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F6E95" w14:textId="77777777" w:rsidR="00365E6D" w:rsidRDefault="00365E6D">
      <w:pPr>
        <w:pStyle w:val="WA"/>
      </w:pPr>
      <w:r>
        <w:rPr>
          <w:noProof/>
        </w:rPr>
        <w:drawing>
          <wp:anchor distT="0" distB="0" distL="114300" distR="114300" simplePos="0" relativeHeight="251676672" behindDoc="0" locked="0" layoutInCell="1" allowOverlap="1" wp14:anchorId="6B430526" wp14:editId="052979F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E232A8" w14:textId="3366EF37" w:rsidR="00365E6D" w:rsidRDefault="00365E6D">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14:paraId="73BE196A" w14:textId="77777777" w:rsidR="00365E6D" w:rsidRDefault="00365E6D">
      <w:pPr>
        <w:spacing w:after="800"/>
        <w:jc w:val="center"/>
      </w:pPr>
      <w:r>
        <w:t>Compare between:</w:t>
      </w:r>
    </w:p>
    <w:p w14:paraId="5EE1F529" w14:textId="62F0A38C" w:rsidR="00365E6D" w:rsidRDefault="00365E6D">
      <w:pPr>
        <w:jc w:val="center"/>
      </w:pPr>
      <w:r>
        <w:t>[</w:t>
      </w:r>
      <w:r>
        <w:fldChar w:fldCharType="begin"/>
      </w:r>
      <w:r>
        <w:instrText xml:space="preserve"> DocProperty FromAsAtDate</w:instrText>
      </w:r>
      <w:r>
        <w:fldChar w:fldCharType="separate"/>
      </w:r>
      <w:r>
        <w:t>01 Jan 2026</w:t>
      </w:r>
      <w:r>
        <w:fldChar w:fldCharType="end"/>
      </w:r>
      <w:r>
        <w:t xml:space="preserve">, </w:t>
      </w:r>
      <w:r>
        <w:fldChar w:fldCharType="begin"/>
      </w:r>
      <w:r>
        <w:instrText xml:space="preserve"> DocProperty FromSuffix </w:instrText>
      </w:r>
      <w:r>
        <w:fldChar w:fldCharType="separate"/>
      </w:r>
      <w:r>
        <w:t>14-as0-00</w:t>
      </w:r>
      <w:r>
        <w:fldChar w:fldCharType="end"/>
      </w:r>
      <w:r>
        <w:t>] and [</w:t>
      </w:r>
      <w:r>
        <w:fldChar w:fldCharType="begin"/>
      </w:r>
      <w:r>
        <w:instrText xml:space="preserve"> DocProperty ToAsAtDate</w:instrText>
      </w:r>
      <w:r>
        <w:fldChar w:fldCharType="separate"/>
      </w:r>
      <w:r>
        <w:t>10 Jun 2026</w:t>
      </w:r>
      <w:r>
        <w:fldChar w:fldCharType="end"/>
      </w:r>
      <w:r>
        <w:t xml:space="preserve">, </w:t>
      </w:r>
      <w:r>
        <w:fldChar w:fldCharType="begin"/>
      </w:r>
      <w:r>
        <w:instrText xml:space="preserve"> DocProperty ToSuffix</w:instrText>
      </w:r>
      <w:r>
        <w:fldChar w:fldCharType="separate"/>
      </w:r>
      <w:r>
        <w:t>14-at0-00</w:t>
      </w:r>
      <w:r>
        <w:fldChar w:fldCharType="end"/>
      </w:r>
      <w:r>
        <w:t>]</w:t>
      </w:r>
    </w:p>
    <w:p w14:paraId="1D871743" w14:textId="77777777" w:rsidR="00365E6D" w:rsidRDefault="00365E6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294385C" w14:textId="77777777" w:rsidR="00365E6D" w:rsidRDefault="00365E6D"/>
    <w:p w14:paraId="776C22CC" w14:textId="77777777" w:rsidR="00C314C9" w:rsidRDefault="00C314C9">
      <w:pPr>
        <w:jc w:val="center"/>
        <w:sectPr w:rsidR="00C314C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A8A2BF4" w14:textId="77777777" w:rsidR="00C314C9" w:rsidRDefault="00ED3350">
      <w:pPr>
        <w:pStyle w:val="PrincipalActReg"/>
        <w:rPr>
          <w:snapToGrid w:val="0"/>
        </w:rPr>
      </w:pPr>
      <w:r>
        <w:rPr>
          <w:snapToGrid w:val="0"/>
        </w:rPr>
        <w:lastRenderedPageBreak/>
        <w:t>Liquor Control Act 1988</w:t>
      </w:r>
    </w:p>
    <w:p w14:paraId="01C5226F" w14:textId="77777777" w:rsidR="00C314C9" w:rsidRDefault="00ED3350">
      <w:pPr>
        <w:pStyle w:val="NameofActReg"/>
      </w:pPr>
      <w:r>
        <w:t>Liquor Control Regulations 1989</w:t>
      </w:r>
    </w:p>
    <w:p w14:paraId="02C6BA4B" w14:textId="77777777" w:rsidR="00C314C9" w:rsidRDefault="00ED3350">
      <w:pPr>
        <w:pStyle w:val="Heading5"/>
        <w:rPr>
          <w:snapToGrid w:val="0"/>
        </w:rPr>
      </w:pPr>
      <w:bookmarkStart w:id="1" w:name="_Toc231893769"/>
      <w:bookmarkStart w:id="2" w:name="_Toc217299053"/>
      <w:r>
        <w:rPr>
          <w:rStyle w:val="CharSectno"/>
        </w:rPr>
        <w:t>1</w:t>
      </w:r>
      <w:r>
        <w:rPr>
          <w:snapToGrid w:val="0"/>
        </w:rPr>
        <w:t>.</w:t>
      </w:r>
      <w:r>
        <w:rPr>
          <w:snapToGrid w:val="0"/>
        </w:rPr>
        <w:tab/>
        <w:t>Citation</w:t>
      </w:r>
      <w:bookmarkEnd w:id="1"/>
      <w:bookmarkEnd w:id="2"/>
    </w:p>
    <w:p w14:paraId="1CE58B0B" w14:textId="77777777" w:rsidR="00C314C9" w:rsidRDefault="00ED3350">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14:paraId="2D13ED86" w14:textId="77777777" w:rsidR="00C314C9" w:rsidRDefault="00ED3350">
      <w:pPr>
        <w:pStyle w:val="Footnotesection"/>
      </w:pPr>
      <w:r>
        <w:tab/>
        <w:t>[Regulation 1 amended: Gazette 1 May 2007 p. 1864.]</w:t>
      </w:r>
    </w:p>
    <w:p w14:paraId="708BF948" w14:textId="77777777" w:rsidR="00C314C9" w:rsidRDefault="00ED3350">
      <w:pPr>
        <w:pStyle w:val="Heading5"/>
        <w:rPr>
          <w:snapToGrid w:val="0"/>
        </w:rPr>
      </w:pPr>
      <w:bookmarkStart w:id="3" w:name="_Toc231893770"/>
      <w:bookmarkStart w:id="4" w:name="_Toc217299054"/>
      <w:r>
        <w:rPr>
          <w:rStyle w:val="CharSectno"/>
        </w:rPr>
        <w:t>2</w:t>
      </w:r>
      <w:r>
        <w:rPr>
          <w:snapToGrid w:val="0"/>
        </w:rPr>
        <w:t>.</w:t>
      </w:r>
      <w:r>
        <w:rPr>
          <w:snapToGrid w:val="0"/>
        </w:rPr>
        <w:tab/>
        <w:t>Commencement</w:t>
      </w:r>
      <w:bookmarkEnd w:id="3"/>
      <w:bookmarkEnd w:id="4"/>
    </w:p>
    <w:p w14:paraId="44E7238F" w14:textId="77777777" w:rsidR="00C314C9" w:rsidRDefault="00ED3350">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14:paraId="724C0E12" w14:textId="77777777" w:rsidR="00C314C9" w:rsidRDefault="00ED3350">
      <w:pPr>
        <w:pStyle w:val="Heading5"/>
        <w:rPr>
          <w:snapToGrid w:val="0"/>
        </w:rPr>
      </w:pPr>
      <w:bookmarkStart w:id="5" w:name="_Toc231893771"/>
      <w:bookmarkStart w:id="6" w:name="_Toc217299055"/>
      <w:r>
        <w:rPr>
          <w:rStyle w:val="CharSectno"/>
        </w:rPr>
        <w:t>3</w:t>
      </w:r>
      <w:r>
        <w:rPr>
          <w:snapToGrid w:val="0"/>
        </w:rPr>
        <w:t>.</w:t>
      </w:r>
      <w:r>
        <w:rPr>
          <w:snapToGrid w:val="0"/>
        </w:rPr>
        <w:tab/>
        <w:t>Forms prescribed etc. (Sch. 1)</w:t>
      </w:r>
      <w:bookmarkEnd w:id="5"/>
      <w:bookmarkEnd w:id="6"/>
    </w:p>
    <w:p w14:paraId="6AC4C2AB" w14:textId="77777777" w:rsidR="00C314C9" w:rsidRDefault="00ED3350">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14:paraId="196D1D53" w14:textId="77777777" w:rsidR="00C314C9" w:rsidRDefault="00ED3350">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14:paraId="0A0AAEBB" w14:textId="77777777" w:rsidR="00C314C9" w:rsidRDefault="00ED3350">
      <w:pPr>
        <w:pStyle w:val="Subsection"/>
        <w:rPr>
          <w:snapToGrid w:val="0"/>
        </w:rPr>
      </w:pPr>
      <w:r>
        <w:rPr>
          <w:snapToGrid w:val="0"/>
        </w:rPr>
        <w:tab/>
        <w:t>(3)</w:t>
      </w:r>
      <w:r>
        <w:rPr>
          <w:snapToGrid w:val="0"/>
        </w:rPr>
        <w:tab/>
        <w:t>All applications and accompanying documents, other than plans, shall be on paper of A4 size.</w:t>
      </w:r>
    </w:p>
    <w:p w14:paraId="56DDEA8A" w14:textId="77777777" w:rsidR="00C314C9" w:rsidRDefault="00ED3350">
      <w:pPr>
        <w:pStyle w:val="Subsection"/>
        <w:keepNext/>
      </w:pPr>
      <w:r>
        <w:tab/>
        <w:t>(4)</w:t>
      </w:r>
      <w:r>
        <w:tab/>
        <w:t>Subregulation (3) does not apply to applications and accompanying documents that are lodged by an electronic means acceptable to the Director.</w:t>
      </w:r>
    </w:p>
    <w:p w14:paraId="1A7B893A" w14:textId="77777777" w:rsidR="00C314C9" w:rsidRDefault="00ED3350">
      <w:pPr>
        <w:pStyle w:val="Footnotesection"/>
        <w:ind w:left="890" w:hanging="890"/>
      </w:pPr>
      <w:r>
        <w:tab/>
        <w:t>[Regulation 3 amended: Gazette 3 Jun 2011 p. 1999.]</w:t>
      </w:r>
    </w:p>
    <w:p w14:paraId="104C286D" w14:textId="77777777" w:rsidR="00C314C9" w:rsidRDefault="00ED3350">
      <w:pPr>
        <w:pStyle w:val="Heading5"/>
        <w:rPr>
          <w:snapToGrid w:val="0"/>
        </w:rPr>
      </w:pPr>
      <w:bookmarkStart w:id="7" w:name="_Toc231893772"/>
      <w:bookmarkStart w:id="8" w:name="_Toc217299056"/>
      <w:r>
        <w:rPr>
          <w:rStyle w:val="CharSectno"/>
        </w:rPr>
        <w:lastRenderedPageBreak/>
        <w:t>3A</w:t>
      </w:r>
      <w:r>
        <w:rPr>
          <w:snapToGrid w:val="0"/>
        </w:rPr>
        <w:t>.</w:t>
      </w:r>
      <w:r>
        <w:rPr>
          <w:snapToGrid w:val="0"/>
        </w:rPr>
        <w:tab/>
        <w:t>Terms used</w:t>
      </w:r>
      <w:bookmarkEnd w:id="7"/>
      <w:bookmarkEnd w:id="8"/>
    </w:p>
    <w:p w14:paraId="54B79378" w14:textId="77777777" w:rsidR="00C314C9" w:rsidRDefault="00ED3350">
      <w:pPr>
        <w:pStyle w:val="Subsection"/>
        <w:keepNext/>
        <w:rPr>
          <w:snapToGrid w:val="0"/>
        </w:rPr>
      </w:pPr>
      <w:r>
        <w:rPr>
          <w:snapToGrid w:val="0"/>
        </w:rPr>
        <w:tab/>
        <w:t>(1)</w:t>
      </w:r>
      <w:r>
        <w:rPr>
          <w:snapToGrid w:val="0"/>
        </w:rPr>
        <w:tab/>
        <w:t>In these regulations, unless the contrary intention appears —</w:t>
      </w:r>
    </w:p>
    <w:p w14:paraId="21A15370" w14:textId="77777777" w:rsidR="00C314C9" w:rsidRDefault="00ED3350">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14:paraId="450AB84B" w14:textId="77777777" w:rsidR="00C314C9" w:rsidRDefault="00ED3350">
      <w:pPr>
        <w:pStyle w:val="Defstart"/>
      </w:pPr>
      <w:r>
        <w:tab/>
      </w:r>
      <w:r>
        <w:rPr>
          <w:rStyle w:val="CharDefText"/>
        </w:rPr>
        <w:t>approved manager</w:t>
      </w:r>
      <w:r>
        <w:t xml:space="preserve"> has the meaning given in section 102A;</w:t>
      </w:r>
    </w:p>
    <w:p w14:paraId="474CEF76" w14:textId="77777777" w:rsidR="00C314C9" w:rsidRDefault="00ED3350">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14:paraId="6D8B5004" w14:textId="77777777" w:rsidR="00C314C9" w:rsidRDefault="00ED3350">
      <w:pPr>
        <w:pStyle w:val="Defstart"/>
      </w:pPr>
      <w:r>
        <w:tab/>
      </w:r>
      <w:r>
        <w:rPr>
          <w:rStyle w:val="CharDefText"/>
        </w:rPr>
        <w:t>crowd controller</w:t>
      </w:r>
      <w:r>
        <w:t xml:space="preserve"> has the meaning given in section 126C(1);</w:t>
      </w:r>
    </w:p>
    <w:p w14:paraId="1489949B" w14:textId="77777777" w:rsidR="00C314C9" w:rsidRDefault="00ED3350">
      <w:pPr>
        <w:pStyle w:val="Defstart"/>
      </w:pPr>
      <w:r>
        <w:tab/>
      </w:r>
      <w:r>
        <w:rPr>
          <w:rStyle w:val="CharDefText"/>
        </w:rPr>
        <w:t>Deposited Plan</w:t>
      </w:r>
      <w:r>
        <w:t>, followed by a number, means the deposited plan of that number —</w:t>
      </w:r>
    </w:p>
    <w:p w14:paraId="7D16A831" w14:textId="77777777" w:rsidR="00C314C9" w:rsidRDefault="00ED3350">
      <w:pPr>
        <w:pStyle w:val="Defpara"/>
      </w:pPr>
      <w:r>
        <w:tab/>
        <w:t>(a)</w:t>
      </w:r>
      <w:r>
        <w:tab/>
        <w:t>lodged with the Authority; and</w:t>
      </w:r>
    </w:p>
    <w:p w14:paraId="693F4E3E" w14:textId="77777777" w:rsidR="00C314C9" w:rsidRDefault="00ED3350">
      <w:pPr>
        <w:pStyle w:val="Defpara"/>
      </w:pPr>
      <w:r>
        <w:tab/>
        <w:t>(b)</w:t>
      </w:r>
      <w:r>
        <w:tab/>
        <w:t xml:space="preserve">approved by an authorised land officer as defined in the </w:t>
      </w:r>
      <w:r>
        <w:rPr>
          <w:i/>
        </w:rPr>
        <w:t>Land Administration Act 1997</w:t>
      </w:r>
      <w:r>
        <w:t xml:space="preserve"> section 3(1); </w:t>
      </w:r>
    </w:p>
    <w:p w14:paraId="3CA996D6" w14:textId="77777777" w:rsidR="00C314C9" w:rsidRDefault="00ED3350">
      <w:pPr>
        <w:pStyle w:val="Defstart"/>
      </w:pPr>
      <w:r>
        <w:tab/>
      </w:r>
      <w:r>
        <w:rPr>
          <w:rStyle w:val="CharDefText"/>
        </w:rPr>
        <w:t>higher education course</w:t>
      </w:r>
      <w:r>
        <w:t xml:space="preserve"> has the meaning given in the </w:t>
      </w:r>
      <w:r>
        <w:rPr>
          <w:i/>
          <w:iCs/>
        </w:rPr>
        <w:t>Higher Education Act 2004</w:t>
      </w:r>
      <w:r>
        <w:t xml:space="preserve"> section 3;</w:t>
      </w:r>
    </w:p>
    <w:p w14:paraId="510C6250" w14:textId="77777777" w:rsidR="00C314C9" w:rsidRDefault="00ED3350">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14:paraId="63247758" w14:textId="77777777" w:rsidR="00C314C9" w:rsidRDefault="00ED3350">
      <w:pPr>
        <w:pStyle w:val="Defstart"/>
      </w:pPr>
      <w:r>
        <w:tab/>
      </w:r>
      <w:r>
        <w:rPr>
          <w:rStyle w:val="CharDefText"/>
        </w:rPr>
        <w:t>ID system</w:t>
      </w:r>
      <w:r>
        <w:t xml:space="preserve"> has the meaning given in section 152ZI;</w:t>
      </w:r>
    </w:p>
    <w:p w14:paraId="09035479" w14:textId="77777777" w:rsidR="00C314C9" w:rsidRDefault="00ED3350">
      <w:pPr>
        <w:pStyle w:val="Defstart"/>
      </w:pPr>
      <w:r>
        <w:tab/>
      </w:r>
      <w:r>
        <w:rPr>
          <w:rStyle w:val="CharDefText"/>
        </w:rPr>
        <w:t>liquor restricted premises</w:t>
      </w:r>
      <w:r>
        <w:t xml:space="preserve"> has the meaning given in section 152N;</w:t>
      </w:r>
    </w:p>
    <w:p w14:paraId="5FCC4FD7" w14:textId="77777777" w:rsidR="00C314C9" w:rsidRDefault="00ED3350">
      <w:pPr>
        <w:pStyle w:val="Defstart"/>
      </w:pPr>
      <w:r>
        <w:tab/>
      </w:r>
      <w:r>
        <w:rPr>
          <w:rStyle w:val="CharDefText"/>
        </w:rPr>
        <w:t>manager’s approval</w:t>
      </w:r>
      <w:r>
        <w:t xml:space="preserve"> has the meaning given in section 102A;</w:t>
      </w:r>
    </w:p>
    <w:p w14:paraId="3C1FD98D" w14:textId="77777777" w:rsidR="00C314C9" w:rsidRDefault="00ED3350">
      <w:pPr>
        <w:pStyle w:val="Defstart"/>
      </w:pPr>
      <w:r>
        <w:tab/>
      </w:r>
      <w:r>
        <w:rPr>
          <w:rStyle w:val="CharDefText"/>
        </w:rPr>
        <w:t>maximum number of patrons</w:t>
      </w:r>
      <w:r>
        <w:t xml:space="preserve"> means — </w:t>
      </w:r>
    </w:p>
    <w:p w14:paraId="2CE9C606" w14:textId="77777777" w:rsidR="00C314C9" w:rsidRDefault="00ED3350">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14:paraId="1F5E98D1" w14:textId="77777777" w:rsidR="00C314C9" w:rsidRDefault="00ED3350">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14:paraId="0B194C17" w14:textId="77777777" w:rsidR="00C314C9" w:rsidRDefault="00ED3350">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14:paraId="6488D0BD" w14:textId="77777777" w:rsidR="00C314C9" w:rsidRDefault="00ED3350">
      <w:pPr>
        <w:pStyle w:val="Defstart"/>
      </w:pPr>
      <w:r>
        <w:tab/>
      </w:r>
      <w:r>
        <w:rPr>
          <w:rStyle w:val="CharDefText"/>
        </w:rPr>
        <w:t>metropolitan region</w:t>
      </w:r>
      <w:r>
        <w:t xml:space="preserve"> has the meaning given in the </w:t>
      </w:r>
      <w:r>
        <w:rPr>
          <w:i/>
        </w:rPr>
        <w:t>Planning and Development Act 2005</w:t>
      </w:r>
      <w:r>
        <w:t xml:space="preserve"> section 4(1);</w:t>
      </w:r>
    </w:p>
    <w:p w14:paraId="6FBCE050" w14:textId="77777777" w:rsidR="00C314C9" w:rsidRDefault="00ED3350">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14:paraId="3BF64E5B" w14:textId="77777777" w:rsidR="00C314C9" w:rsidRDefault="00ED3350">
      <w:pPr>
        <w:pStyle w:val="Defstart"/>
      </w:pPr>
      <w:r>
        <w:tab/>
      </w:r>
      <w:r>
        <w:rPr>
          <w:rStyle w:val="CharDefText"/>
        </w:rPr>
        <w:t>prescribed incident</w:t>
      </w:r>
      <w:r>
        <w:t xml:space="preserve"> means an incident that is prescribed by regulation 18EB(1) for the purposes of section 116A(1);</w:t>
      </w:r>
    </w:p>
    <w:p w14:paraId="7328C51C" w14:textId="77777777" w:rsidR="00C314C9" w:rsidRDefault="00ED3350">
      <w:pPr>
        <w:pStyle w:val="Defstart"/>
      </w:pPr>
      <w:r>
        <w:rPr>
          <w:b/>
        </w:rPr>
        <w:tab/>
      </w:r>
      <w:r>
        <w:rPr>
          <w:rStyle w:val="CharDefText"/>
        </w:rPr>
        <w:t>producer</w:t>
      </w:r>
      <w:r>
        <w:t xml:space="preserve"> has the meaning given in section 129;</w:t>
      </w:r>
    </w:p>
    <w:p w14:paraId="7E1EAB05" w14:textId="77777777" w:rsidR="00C314C9" w:rsidRDefault="00ED3350">
      <w:pPr>
        <w:pStyle w:val="Defstart"/>
      </w:pPr>
      <w:r>
        <w:tab/>
      </w:r>
      <w:r>
        <w:rPr>
          <w:rStyle w:val="CharDefText"/>
        </w:rPr>
        <w:t>restricted area</w:t>
      </w:r>
      <w:r>
        <w:t xml:space="preserve"> means an area of the State declared for the purposes of section 175(1a) to be a restricted area;</w:t>
      </w:r>
    </w:p>
    <w:p w14:paraId="7993D5B9" w14:textId="77777777" w:rsidR="00C314C9" w:rsidRDefault="00ED3350">
      <w:pPr>
        <w:pStyle w:val="Defstart"/>
      </w:pPr>
      <w:r>
        <w:tab/>
      </w:r>
      <w:r>
        <w:rPr>
          <w:rStyle w:val="CharDefText"/>
        </w:rPr>
        <w:t>road</w:t>
      </w:r>
      <w:r>
        <w:t xml:space="preserve"> has the meaning given in the </w:t>
      </w:r>
      <w:r>
        <w:rPr>
          <w:i/>
        </w:rPr>
        <w:t>Road Traffic (Administration) Act 2008</w:t>
      </w:r>
      <w:r>
        <w:t xml:space="preserve"> section 4;</w:t>
      </w:r>
    </w:p>
    <w:p w14:paraId="377B249A" w14:textId="77777777" w:rsidR="00C314C9" w:rsidRDefault="00ED3350">
      <w:pPr>
        <w:pStyle w:val="Defstart"/>
      </w:pPr>
      <w:r>
        <w:tab/>
      </w:r>
      <w:r>
        <w:rPr>
          <w:rStyle w:val="CharDefText"/>
        </w:rPr>
        <w:t>standard drink</w:t>
      </w:r>
      <w:r>
        <w:t xml:space="preserve"> means a drink containing not more than 10 g of ethanol measured at 20°C;</w:t>
      </w:r>
    </w:p>
    <w:p w14:paraId="0A37EE4E" w14:textId="77777777" w:rsidR="00C314C9" w:rsidRDefault="00ED3350">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14:paraId="1EBDEF52" w14:textId="77777777" w:rsidR="00C314C9" w:rsidRDefault="00ED3350">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14:paraId="7792CD1D" w14:textId="77777777" w:rsidR="00C314C9" w:rsidRDefault="00ED3350">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14:paraId="55D3D7CE" w14:textId="77777777" w:rsidR="00C314C9" w:rsidRDefault="00ED3350">
      <w:pPr>
        <w:pStyle w:val="Defstart"/>
      </w:pPr>
      <w:r>
        <w:rPr>
          <w:b/>
        </w:rPr>
        <w:tab/>
      </w:r>
      <w:r>
        <w:rPr>
          <w:rStyle w:val="CharDefText"/>
        </w:rPr>
        <w:t>wholesaler</w:t>
      </w:r>
      <w:r>
        <w:t xml:space="preserve"> has the meaning given in section 129.</w:t>
      </w:r>
    </w:p>
    <w:p w14:paraId="3B0AE6DB" w14:textId="77777777" w:rsidR="00C314C9" w:rsidRDefault="00ED3350">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14:paraId="2C47446A" w14:textId="77777777" w:rsidR="00C314C9" w:rsidRDefault="00ED3350">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14:paraId="45185CB7" w14:textId="77777777" w:rsidR="00C314C9" w:rsidRDefault="00ED3350">
      <w:pPr>
        <w:pStyle w:val="Heading5"/>
        <w:keepLines w:val="0"/>
      </w:pPr>
      <w:bookmarkStart w:id="9" w:name="_Toc231893773"/>
      <w:bookmarkStart w:id="10" w:name="_Toc217299057"/>
      <w:r>
        <w:rPr>
          <w:rStyle w:val="CharSectno"/>
        </w:rPr>
        <w:t>3AB</w:t>
      </w:r>
      <w:r>
        <w:t>.</w:t>
      </w:r>
      <w:r>
        <w:tab/>
        <w:t xml:space="preserve">Kind of liquor prescribed (mist containing ethanol) (Act s. 3(1) </w:t>
      </w:r>
      <w:r>
        <w:rPr>
          <w:i/>
        </w:rPr>
        <w:t>kind</w:t>
      </w:r>
      <w:r>
        <w:t>)</w:t>
      </w:r>
      <w:bookmarkEnd w:id="9"/>
      <w:bookmarkEnd w:id="10"/>
    </w:p>
    <w:p w14:paraId="52A9B9E3" w14:textId="77777777" w:rsidR="00C314C9" w:rsidRDefault="00ED3350">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14:paraId="544D1866" w14:textId="77777777" w:rsidR="00C314C9" w:rsidRDefault="00ED3350">
      <w:pPr>
        <w:pStyle w:val="Footnotesection"/>
        <w:keepLines w:val="0"/>
        <w:spacing w:before="80"/>
        <w:ind w:left="890" w:hanging="890"/>
      </w:pPr>
      <w:r>
        <w:tab/>
        <w:t>[Regulation 3AB inserted: Gazette 11 Jan 2005 p. 98; amended: Gazette 1 May 2007 p. 1888.]</w:t>
      </w:r>
    </w:p>
    <w:p w14:paraId="2CADE037" w14:textId="77777777" w:rsidR="00C314C9" w:rsidRDefault="00ED3350">
      <w:pPr>
        <w:pStyle w:val="Heading5"/>
        <w:keepLines w:val="0"/>
      </w:pPr>
      <w:bookmarkStart w:id="11" w:name="_Toc231893774"/>
      <w:bookmarkStart w:id="12" w:name="_Toc217299058"/>
      <w:r>
        <w:rPr>
          <w:rStyle w:val="CharSectno"/>
        </w:rPr>
        <w:t>3AC</w:t>
      </w:r>
      <w:r>
        <w:t>.</w:t>
      </w:r>
      <w:r>
        <w:tab/>
        <w:t xml:space="preserve">Kind of liquor prescribed (aerosol containing ethanol) (Act s. 3(1) </w:t>
      </w:r>
      <w:r>
        <w:rPr>
          <w:i/>
        </w:rPr>
        <w:t>kind</w:t>
      </w:r>
      <w:r>
        <w:t>)</w:t>
      </w:r>
      <w:bookmarkEnd w:id="11"/>
      <w:bookmarkEnd w:id="12"/>
    </w:p>
    <w:p w14:paraId="257F6BAF" w14:textId="77777777" w:rsidR="00C314C9" w:rsidRDefault="00ED3350">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14:paraId="2452D9EA" w14:textId="77777777" w:rsidR="00C314C9" w:rsidRDefault="00ED3350">
      <w:pPr>
        <w:pStyle w:val="Footnotesection"/>
        <w:keepLines w:val="0"/>
        <w:spacing w:before="80"/>
        <w:ind w:left="890" w:hanging="890"/>
      </w:pPr>
      <w:r>
        <w:tab/>
        <w:t>[Regulation 3AC inserted: Gazette 11 Jan 2005 p. 98; amended: Gazette 1 May 2007 p. 1888.]</w:t>
      </w:r>
    </w:p>
    <w:p w14:paraId="197EA879" w14:textId="77777777" w:rsidR="00C314C9" w:rsidRDefault="00ED3350">
      <w:pPr>
        <w:pStyle w:val="Heading5"/>
        <w:spacing w:before="180"/>
      </w:pPr>
      <w:bookmarkStart w:id="13" w:name="_Toc231893775"/>
      <w:bookmarkStart w:id="14" w:name="_Toc217299059"/>
      <w:r>
        <w:rPr>
          <w:rStyle w:val="CharSectno"/>
        </w:rPr>
        <w:t>3AD</w:t>
      </w:r>
      <w:r>
        <w:t>.</w:t>
      </w:r>
      <w:r>
        <w:tab/>
        <w:t xml:space="preserve">Kind of liquor prescribed (powdered alcohol) (Act s. 3(1) </w:t>
      </w:r>
      <w:r>
        <w:rPr>
          <w:i/>
        </w:rPr>
        <w:t>kind</w:t>
      </w:r>
      <w:r>
        <w:t>)</w:t>
      </w:r>
      <w:bookmarkEnd w:id="13"/>
      <w:bookmarkEnd w:id="14"/>
    </w:p>
    <w:p w14:paraId="2B11E1DB" w14:textId="77777777" w:rsidR="00C314C9" w:rsidRDefault="00ED3350">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14:paraId="6812555D" w14:textId="77777777" w:rsidR="00C314C9" w:rsidRDefault="00ED3350">
      <w:pPr>
        <w:pStyle w:val="Footnotesection"/>
        <w:keepLines w:val="0"/>
        <w:spacing w:before="80"/>
        <w:ind w:left="890" w:hanging="890"/>
      </w:pPr>
      <w:r>
        <w:tab/>
        <w:t>[Regulation 3AD inserted: Gazette 7 Aug 2015 p. 3206.]</w:t>
      </w:r>
    </w:p>
    <w:p w14:paraId="2261C394" w14:textId="77777777" w:rsidR="00C314C9" w:rsidRDefault="00ED3350">
      <w:pPr>
        <w:pStyle w:val="Heading5"/>
        <w:keepLines w:val="0"/>
        <w:spacing w:before="180"/>
        <w:rPr>
          <w:snapToGrid w:val="0"/>
        </w:rPr>
      </w:pPr>
      <w:bookmarkStart w:id="15" w:name="_Toc231893776"/>
      <w:bookmarkStart w:id="16" w:name="_Toc217299060"/>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14:paraId="1B98C2BC" w14:textId="77777777" w:rsidR="00C314C9" w:rsidRDefault="00ED3350">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14:paraId="4E736217" w14:textId="77777777" w:rsidR="00C314C9" w:rsidRDefault="00ED3350">
      <w:pPr>
        <w:pStyle w:val="Footnotesection"/>
        <w:keepLines w:val="0"/>
        <w:spacing w:before="80"/>
        <w:ind w:left="890" w:hanging="890"/>
      </w:pPr>
      <w:r>
        <w:tab/>
        <w:t>[Regulation 4 inserted: Gazette 22 May 1998 p. 2940; amended: Gazette 28 Jul 2000 p. 4029; 1 May 2007 p. 1888.]</w:t>
      </w:r>
    </w:p>
    <w:p w14:paraId="3B86E43F" w14:textId="77777777" w:rsidR="00C314C9" w:rsidRDefault="00ED3350">
      <w:pPr>
        <w:pStyle w:val="Heading5"/>
        <w:spacing w:before="180"/>
        <w:rPr>
          <w:snapToGrid w:val="0"/>
        </w:rPr>
      </w:pPr>
      <w:bookmarkStart w:id="17" w:name="_Toc231893777"/>
      <w:bookmarkStart w:id="18" w:name="_Toc217299061"/>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14:paraId="40EF2133" w14:textId="77777777" w:rsidR="00C314C9" w:rsidRDefault="00ED3350">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14:paraId="30D972FA" w14:textId="77777777" w:rsidR="00C314C9" w:rsidRDefault="00ED3350">
      <w:pPr>
        <w:pStyle w:val="Footnotesection"/>
        <w:keepLines w:val="0"/>
        <w:spacing w:before="80"/>
        <w:ind w:left="890" w:hanging="890"/>
      </w:pPr>
      <w:r>
        <w:tab/>
        <w:t>[Regulation 4AA inserted: Gazette 22 May 1998 p. 2940; amended: Gazette 6 Oct 1998 p. 5564; 1 May 2007 p. 1888.]</w:t>
      </w:r>
    </w:p>
    <w:p w14:paraId="211CA54F" w14:textId="77777777" w:rsidR="00C314C9" w:rsidRDefault="00ED3350">
      <w:pPr>
        <w:pStyle w:val="Heading5"/>
        <w:keepNext w:val="0"/>
        <w:keepLines w:val="0"/>
        <w:spacing w:before="180"/>
        <w:rPr>
          <w:bCs/>
          <w:snapToGrid w:val="0"/>
        </w:rPr>
      </w:pPr>
      <w:bookmarkStart w:id="19" w:name="_Toc231893778"/>
      <w:bookmarkStart w:id="20" w:name="_Toc217299062"/>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14:paraId="62FE7BEC" w14:textId="77777777" w:rsidR="00C314C9" w:rsidRDefault="00ED3350">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14:paraId="57E4FDBA" w14:textId="77777777" w:rsidR="00C314C9" w:rsidRDefault="00ED3350">
      <w:pPr>
        <w:pStyle w:val="Indenta"/>
        <w:spacing w:before="100"/>
      </w:pPr>
      <w:r>
        <w:tab/>
        <w:t>(a)</w:t>
      </w:r>
      <w:r>
        <w:tab/>
        <w:t>an alcohol based food essence that is sold by way of retail sale;</w:t>
      </w:r>
    </w:p>
    <w:p w14:paraId="06E69F1E" w14:textId="77777777" w:rsidR="00C314C9" w:rsidRDefault="00ED3350">
      <w:pPr>
        <w:pStyle w:val="Indenta"/>
        <w:spacing w:before="100"/>
        <w:rPr>
          <w:snapToGrid w:val="0"/>
        </w:rPr>
      </w:pPr>
      <w:r>
        <w:tab/>
        <w:t>(b)</w:t>
      </w:r>
      <w:r>
        <w:tab/>
        <w:t>an alcohol based novelty food item that is sold by way of retail sale.</w:t>
      </w:r>
    </w:p>
    <w:p w14:paraId="5872ED81" w14:textId="77777777" w:rsidR="00C314C9" w:rsidRDefault="00ED3350">
      <w:pPr>
        <w:pStyle w:val="Subsection"/>
        <w:rPr>
          <w:snapToGrid w:val="0"/>
        </w:rPr>
      </w:pPr>
      <w:r>
        <w:rPr>
          <w:snapToGrid w:val="0"/>
        </w:rPr>
        <w:tab/>
        <w:t>(2)</w:t>
      </w:r>
      <w:r>
        <w:rPr>
          <w:snapToGrid w:val="0"/>
        </w:rPr>
        <w:tab/>
        <w:t>In subregulation (1) —</w:t>
      </w:r>
    </w:p>
    <w:p w14:paraId="4C0E6320" w14:textId="77777777" w:rsidR="00C314C9" w:rsidRDefault="00ED3350">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14:paraId="5EFDA6BA" w14:textId="77777777" w:rsidR="00C314C9" w:rsidRDefault="00ED3350">
      <w:pPr>
        <w:pStyle w:val="Defpara"/>
      </w:pPr>
      <w:r>
        <w:tab/>
        <w:t>(a)</w:t>
      </w:r>
      <w:r>
        <w:tab/>
        <w:t>100 ml, in the case of natural vanilla essence; or</w:t>
      </w:r>
    </w:p>
    <w:p w14:paraId="43F2212F" w14:textId="77777777" w:rsidR="00C314C9" w:rsidRDefault="00ED3350">
      <w:pPr>
        <w:pStyle w:val="Defpara"/>
      </w:pPr>
      <w:r>
        <w:tab/>
        <w:t>(b)</w:t>
      </w:r>
      <w:r>
        <w:tab/>
        <w:t>50 ml, in any other case;</w:t>
      </w:r>
    </w:p>
    <w:p w14:paraId="3AEFEC54" w14:textId="77777777" w:rsidR="00C314C9" w:rsidRDefault="00ED3350">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14:paraId="214A2DB5" w14:textId="77777777" w:rsidR="00C314C9" w:rsidRDefault="00ED3350">
      <w:pPr>
        <w:pStyle w:val="Defstart"/>
      </w:pPr>
      <w:r>
        <w:rPr>
          <w:b/>
        </w:rPr>
        <w:tab/>
      </w:r>
      <w:r>
        <w:rPr>
          <w:rStyle w:val="CharDefText"/>
        </w:rPr>
        <w:t>retail sale</w:t>
      </w:r>
      <w:r>
        <w:t xml:space="preserve"> has the meaning given in the </w:t>
      </w:r>
      <w:r>
        <w:rPr>
          <w:i/>
        </w:rPr>
        <w:t>Retail Trading Hours Act 1987</w:t>
      </w:r>
      <w:r>
        <w:t>.</w:t>
      </w:r>
    </w:p>
    <w:p w14:paraId="35C82E67" w14:textId="77777777" w:rsidR="00C314C9" w:rsidRDefault="00ED3350">
      <w:pPr>
        <w:pStyle w:val="Footnotesection"/>
      </w:pPr>
      <w:r>
        <w:tab/>
        <w:t>[Regulation 4A inserted: Gazette 23 Sep 1994 p. 4901; amended: Gazette 30 Dec 1994 p. 7329; 26 Nov 1996 p. 6629; 30 Apr 1999 p. 1820</w:t>
      </w:r>
      <w:r>
        <w:noBreakHyphen/>
        <w:t>1.]</w:t>
      </w:r>
    </w:p>
    <w:p w14:paraId="5BA9015B" w14:textId="77777777" w:rsidR="00C314C9" w:rsidRDefault="00ED3350">
      <w:pPr>
        <w:pStyle w:val="Heading5"/>
      </w:pPr>
      <w:bookmarkStart w:id="21" w:name="_Toc231893779"/>
      <w:bookmarkStart w:id="22" w:name="_Toc217299063"/>
      <w:r>
        <w:rPr>
          <w:rStyle w:val="CharSectno"/>
        </w:rPr>
        <w:t>4AB</w:t>
      </w:r>
      <w:r>
        <w:t>.</w:t>
      </w:r>
      <w:r>
        <w:tab/>
        <w:t>Substance prescribed (mist containing ethanol) (Act s. 3(1) </w:t>
      </w:r>
      <w:r>
        <w:rPr>
          <w:i/>
        </w:rPr>
        <w:t>liquor</w:t>
      </w:r>
      <w:r>
        <w:t>)</w:t>
      </w:r>
      <w:bookmarkEnd w:id="21"/>
      <w:bookmarkEnd w:id="22"/>
    </w:p>
    <w:p w14:paraId="7DA5D506" w14:textId="77777777" w:rsidR="00C314C9" w:rsidRDefault="00ED3350">
      <w:pPr>
        <w:pStyle w:val="Subsection"/>
      </w:pPr>
      <w:r>
        <w:tab/>
      </w:r>
      <w:r>
        <w:tab/>
        <w:t xml:space="preserve">For the purposes of paragraph (b) of the definition of </w:t>
      </w:r>
      <w:r>
        <w:rPr>
          <w:b/>
          <w:bCs/>
          <w:i/>
          <w:iCs/>
        </w:rPr>
        <w:t>liquor</w:t>
      </w:r>
      <w:r>
        <w:t xml:space="preserve"> in section 3(1), a substance that is a mist made up of —</w:t>
      </w:r>
    </w:p>
    <w:p w14:paraId="5DEA46A2" w14:textId="77777777" w:rsidR="00C314C9" w:rsidRDefault="00ED3350">
      <w:pPr>
        <w:pStyle w:val="Indenta"/>
      </w:pPr>
      <w:r>
        <w:tab/>
        <w:t>(a)</w:t>
      </w:r>
      <w:r>
        <w:tab/>
        <w:t>a gas; and</w:t>
      </w:r>
    </w:p>
    <w:p w14:paraId="7FA48DA3" w14:textId="77777777" w:rsidR="00C314C9" w:rsidRDefault="00ED3350">
      <w:pPr>
        <w:pStyle w:val="Indenta"/>
      </w:pPr>
      <w:r>
        <w:tab/>
        <w:t>(b)</w:t>
      </w:r>
      <w:r>
        <w:tab/>
        <w:t>droplets of a liquid that at 20°C contains more than 0.5% ethanol by volume,</w:t>
      </w:r>
    </w:p>
    <w:p w14:paraId="66DAAFC8" w14:textId="77777777" w:rsidR="00C314C9" w:rsidRDefault="00ED3350">
      <w:pPr>
        <w:pStyle w:val="Subsection"/>
      </w:pPr>
      <w:r>
        <w:tab/>
      </w:r>
      <w:r>
        <w:tab/>
        <w:t>is prescribed as being liquor.</w:t>
      </w:r>
    </w:p>
    <w:p w14:paraId="6E967860" w14:textId="77777777" w:rsidR="00C314C9" w:rsidRDefault="00ED3350">
      <w:pPr>
        <w:pStyle w:val="Footnotesection"/>
      </w:pPr>
      <w:r>
        <w:tab/>
        <w:t>[Regulation 4AB inserted: Gazette 11 Jan 2005 p. 98</w:t>
      </w:r>
      <w:r>
        <w:noBreakHyphen/>
        <w:t>9; amended: Gazette 1 May 2007 p. 1888</w:t>
      </w:r>
      <w:r>
        <w:noBreakHyphen/>
        <w:t>9.]</w:t>
      </w:r>
    </w:p>
    <w:p w14:paraId="1D94EA39" w14:textId="77777777" w:rsidR="00C314C9" w:rsidRDefault="00ED3350">
      <w:pPr>
        <w:pStyle w:val="Heading5"/>
        <w:keepNext w:val="0"/>
        <w:keepLines w:val="0"/>
        <w:spacing w:before="180"/>
        <w:rPr>
          <w:bCs/>
          <w:snapToGrid w:val="0"/>
        </w:rPr>
      </w:pPr>
      <w:bookmarkStart w:id="23" w:name="_Toc231893780"/>
      <w:bookmarkStart w:id="24" w:name="_Toc217299064"/>
      <w:r>
        <w:rPr>
          <w:rStyle w:val="CharSectno"/>
        </w:rPr>
        <w:t>4AC</w:t>
      </w:r>
      <w:r>
        <w:t>.</w:t>
      </w:r>
      <w:r>
        <w:tab/>
        <w:t xml:space="preserve">Substance prescribed (aerosol containing ethanol) (Act s. 3(1) </w:t>
      </w:r>
      <w:r>
        <w:rPr>
          <w:i/>
        </w:rPr>
        <w:t>liquor</w:t>
      </w:r>
      <w:r>
        <w:t>)</w:t>
      </w:r>
      <w:bookmarkEnd w:id="23"/>
      <w:bookmarkEnd w:id="24"/>
    </w:p>
    <w:p w14:paraId="74EA3D2F" w14:textId="77777777" w:rsidR="00C314C9" w:rsidRDefault="00ED3350">
      <w:pPr>
        <w:pStyle w:val="Subsection"/>
      </w:pPr>
      <w:r>
        <w:tab/>
      </w:r>
      <w:r>
        <w:tab/>
        <w:t xml:space="preserve">For the purposes of paragraph (b) of the definition of </w:t>
      </w:r>
      <w:r>
        <w:rPr>
          <w:b/>
          <w:bCs/>
          <w:i/>
          <w:iCs/>
        </w:rPr>
        <w:t>liquor</w:t>
      </w:r>
      <w:r>
        <w:t xml:space="preserve"> in section 3(1), a substance that —</w:t>
      </w:r>
    </w:p>
    <w:p w14:paraId="593A21EB" w14:textId="77777777" w:rsidR="00C314C9" w:rsidRDefault="00ED3350">
      <w:pPr>
        <w:pStyle w:val="Indenta"/>
      </w:pPr>
      <w:r>
        <w:tab/>
        <w:t>(a)</w:t>
      </w:r>
      <w:r>
        <w:tab/>
        <w:t>is sold in an aerosol container; and</w:t>
      </w:r>
    </w:p>
    <w:p w14:paraId="2634194D" w14:textId="77777777" w:rsidR="00C314C9" w:rsidRDefault="00ED3350">
      <w:pPr>
        <w:pStyle w:val="Indenta"/>
      </w:pPr>
      <w:r>
        <w:tab/>
        <w:t>(b)</w:t>
      </w:r>
      <w:r>
        <w:tab/>
        <w:t>is intended to be inhaled by humans; and</w:t>
      </w:r>
    </w:p>
    <w:p w14:paraId="37BB6C26" w14:textId="77777777" w:rsidR="00C314C9" w:rsidRDefault="00ED3350">
      <w:pPr>
        <w:pStyle w:val="Indenta"/>
        <w:keepNext/>
      </w:pPr>
      <w:r>
        <w:tab/>
        <w:t>(c)</w:t>
      </w:r>
      <w:r>
        <w:tab/>
        <w:t>at 20°C contains more than 0.5% ethanol by volume,</w:t>
      </w:r>
    </w:p>
    <w:p w14:paraId="2C30CB18" w14:textId="77777777" w:rsidR="00C314C9" w:rsidRDefault="00ED3350">
      <w:pPr>
        <w:pStyle w:val="Subsection"/>
      </w:pPr>
      <w:r>
        <w:tab/>
      </w:r>
      <w:r>
        <w:tab/>
        <w:t>is prescribed as being liquor.</w:t>
      </w:r>
    </w:p>
    <w:p w14:paraId="66EC10AA" w14:textId="77777777" w:rsidR="00C314C9" w:rsidRDefault="00ED3350">
      <w:pPr>
        <w:pStyle w:val="Footnotesection"/>
      </w:pPr>
      <w:r>
        <w:tab/>
        <w:t>[Regulation 4AC inserted: Gazette 11 Jan 2005 p. 99; amended: Gazette 1 May 2007 p. 1888</w:t>
      </w:r>
      <w:r>
        <w:noBreakHyphen/>
        <w:t>9.]</w:t>
      </w:r>
    </w:p>
    <w:p w14:paraId="09482566" w14:textId="77777777" w:rsidR="00C314C9" w:rsidRDefault="00ED3350">
      <w:pPr>
        <w:pStyle w:val="Heading5"/>
      </w:pPr>
      <w:bookmarkStart w:id="25" w:name="_Toc231893781"/>
      <w:bookmarkStart w:id="26" w:name="_Toc217299065"/>
      <w:r>
        <w:rPr>
          <w:rStyle w:val="CharSectno"/>
        </w:rPr>
        <w:t>4AD</w:t>
      </w:r>
      <w:r>
        <w:t>.</w:t>
      </w:r>
      <w:r>
        <w:tab/>
        <w:t xml:space="preserve">Substance prescribed (powdered alcohol) (Act s. 3(1) </w:t>
      </w:r>
      <w:r>
        <w:rPr>
          <w:i/>
        </w:rPr>
        <w:t>liquor</w:t>
      </w:r>
      <w:r>
        <w:t>)</w:t>
      </w:r>
      <w:bookmarkEnd w:id="25"/>
      <w:bookmarkEnd w:id="26"/>
    </w:p>
    <w:p w14:paraId="2FCF7327" w14:textId="77777777" w:rsidR="00C314C9" w:rsidRDefault="00ED3350">
      <w:pPr>
        <w:pStyle w:val="Subsection"/>
        <w:keepNext/>
      </w:pPr>
      <w:r>
        <w:tab/>
        <w:t>(1)</w:t>
      </w:r>
      <w:r>
        <w:tab/>
        <w:t xml:space="preserve">In this regulation — </w:t>
      </w:r>
    </w:p>
    <w:p w14:paraId="44816261" w14:textId="77777777" w:rsidR="00C314C9" w:rsidRDefault="00ED3350">
      <w:pPr>
        <w:pStyle w:val="Defstart"/>
        <w:keepNext/>
      </w:pPr>
      <w:r>
        <w:tab/>
      </w:r>
      <w:r>
        <w:rPr>
          <w:rStyle w:val="CharDefText"/>
        </w:rPr>
        <w:t>powdered alcohol</w:t>
      </w:r>
      <w:r>
        <w:t xml:space="preserve"> means a substance that — </w:t>
      </w:r>
    </w:p>
    <w:p w14:paraId="32A7FA75" w14:textId="77777777" w:rsidR="00C314C9" w:rsidRDefault="00ED3350">
      <w:pPr>
        <w:pStyle w:val="Defpara"/>
      </w:pPr>
      <w:r>
        <w:tab/>
        <w:t>(a)</w:t>
      </w:r>
      <w:r>
        <w:tab/>
        <w:t>appears to be of a powdered or crystalline nature; and</w:t>
      </w:r>
    </w:p>
    <w:p w14:paraId="71401E76" w14:textId="77777777" w:rsidR="00C314C9" w:rsidRDefault="00ED3350">
      <w:pPr>
        <w:pStyle w:val="Defpara"/>
      </w:pPr>
      <w:r>
        <w:tab/>
        <w:t>(b)</w:t>
      </w:r>
      <w:r>
        <w:tab/>
        <w:t>contains ethanol; and</w:t>
      </w:r>
    </w:p>
    <w:p w14:paraId="43DD8B67" w14:textId="77777777" w:rsidR="00C314C9" w:rsidRDefault="00ED3350">
      <w:pPr>
        <w:pStyle w:val="Defpara"/>
      </w:pPr>
      <w:r>
        <w:tab/>
        <w:t>(c)</w:t>
      </w:r>
      <w:r>
        <w:tab/>
        <w:t>is intended for human consumption.</w:t>
      </w:r>
    </w:p>
    <w:p w14:paraId="2539D60C" w14:textId="77777777" w:rsidR="00C314C9" w:rsidRDefault="00ED3350">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14:paraId="36D545DA" w14:textId="77777777" w:rsidR="00C314C9" w:rsidRDefault="00ED3350">
      <w:pPr>
        <w:pStyle w:val="Footnotesection"/>
      </w:pPr>
      <w:r>
        <w:tab/>
        <w:t>[Regulation 4AD inserted: Gazette 7 Aug 2015 p. 3206</w:t>
      </w:r>
      <w:r>
        <w:noBreakHyphen/>
        <w:t>7.]</w:t>
      </w:r>
    </w:p>
    <w:p w14:paraId="2EE59E94" w14:textId="77777777" w:rsidR="00C314C9" w:rsidRDefault="00ED3350">
      <w:pPr>
        <w:pStyle w:val="Heading5"/>
        <w:rPr>
          <w:rStyle w:val="CharSectno"/>
        </w:rPr>
      </w:pPr>
      <w:bookmarkStart w:id="27" w:name="_Toc231893782"/>
      <w:bookmarkStart w:id="28" w:name="_Toc217299066"/>
      <w:r>
        <w:rPr>
          <w:rStyle w:val="CharSectno"/>
        </w:rPr>
        <w:t>4AE</w:t>
      </w:r>
      <w:r>
        <w:t>.</w:t>
      </w:r>
      <w:r>
        <w:rPr>
          <w:rStyle w:val="CharSectno"/>
        </w:rPr>
        <w:tab/>
      </w:r>
      <w:r>
        <w:t>Substance prescribed (liqueur chocolate) (Act s. 3(1) liquor)</w:t>
      </w:r>
      <w:bookmarkEnd w:id="27"/>
      <w:bookmarkEnd w:id="28"/>
    </w:p>
    <w:p w14:paraId="3A015A33" w14:textId="77777777" w:rsidR="00C314C9" w:rsidRDefault="00ED3350">
      <w:pPr>
        <w:pStyle w:val="Subsection"/>
      </w:pPr>
      <w:r>
        <w:tab/>
        <w:t>(1)</w:t>
      </w:r>
      <w:r>
        <w:tab/>
        <w:t xml:space="preserve">In this regulation — </w:t>
      </w:r>
    </w:p>
    <w:p w14:paraId="60EE2679" w14:textId="77777777" w:rsidR="00C314C9" w:rsidRDefault="00ED3350">
      <w:pPr>
        <w:pStyle w:val="Defstart"/>
      </w:pPr>
      <w:r>
        <w:tab/>
      </w:r>
      <w:r>
        <w:rPr>
          <w:rStyle w:val="CharDefText"/>
        </w:rPr>
        <w:t>liqueur chocolate</w:t>
      </w:r>
      <w:r>
        <w:t xml:space="preserve"> means chocolate-based confection of which each separate piece — </w:t>
      </w:r>
    </w:p>
    <w:p w14:paraId="2B46E8E5" w14:textId="77777777" w:rsidR="00C314C9" w:rsidRDefault="00ED3350">
      <w:pPr>
        <w:pStyle w:val="Defpara"/>
      </w:pPr>
      <w:r>
        <w:tab/>
        <w:t>(a)</w:t>
      </w:r>
      <w:r>
        <w:tab/>
        <w:t>has a mass of more than 15.6 g; and</w:t>
      </w:r>
    </w:p>
    <w:p w14:paraId="5A61531C" w14:textId="77777777" w:rsidR="00C314C9" w:rsidRDefault="00ED3350">
      <w:pPr>
        <w:pStyle w:val="Defpara"/>
      </w:pPr>
      <w:r>
        <w:tab/>
        <w:t>(b)</w:t>
      </w:r>
      <w:r>
        <w:tab/>
        <w:t>contains more than 5.1 g of liquid with a concentration of ethanol exceeding 5% or more ethanol by volume.</w:t>
      </w:r>
    </w:p>
    <w:p w14:paraId="62BE42AB" w14:textId="77777777" w:rsidR="00C314C9" w:rsidRDefault="00ED3350">
      <w:pPr>
        <w:pStyle w:val="Subsection"/>
        <w:keepNext/>
      </w:pPr>
      <w:r>
        <w:tab/>
        <w:t>(2)</w:t>
      </w:r>
      <w:r>
        <w:tab/>
        <w:t xml:space="preserve">For the purposes of paragraph (b) of the definition of </w:t>
      </w:r>
      <w:r>
        <w:rPr>
          <w:b/>
          <w:i/>
        </w:rPr>
        <w:t>liquor</w:t>
      </w:r>
      <w:r>
        <w:t xml:space="preserve"> in section 3(1), liqueur chocolate is prescribed as being liquor.</w:t>
      </w:r>
    </w:p>
    <w:p w14:paraId="381090BC" w14:textId="77777777" w:rsidR="00C314C9" w:rsidRDefault="00ED3350">
      <w:pPr>
        <w:pStyle w:val="Footnotesection"/>
      </w:pPr>
      <w:r>
        <w:tab/>
        <w:t>[Regulation 4AE inserted: Gazette 1 Dec 2015 p. 4821</w:t>
      </w:r>
      <w:r>
        <w:noBreakHyphen/>
        <w:t>2.]</w:t>
      </w:r>
    </w:p>
    <w:p w14:paraId="6E8D4460" w14:textId="77777777" w:rsidR="00C314C9" w:rsidRDefault="00ED3350">
      <w:pPr>
        <w:pStyle w:val="Heading5"/>
      </w:pPr>
      <w:bookmarkStart w:id="29" w:name="_Toc231893783"/>
      <w:bookmarkStart w:id="30" w:name="_Toc217299067"/>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14:paraId="3C850D0A" w14:textId="77777777" w:rsidR="00C314C9" w:rsidRDefault="00ED3350">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14:paraId="5751FD57" w14:textId="77777777" w:rsidR="00C314C9" w:rsidRDefault="00ED3350">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14:paraId="7F70E218" w14:textId="77777777" w:rsidR="00C314C9" w:rsidRDefault="00ED3350">
      <w:pPr>
        <w:pStyle w:val="Indenta"/>
        <w:rPr>
          <w:snapToGrid w:val="0"/>
        </w:rPr>
      </w:pPr>
      <w:r>
        <w:rPr>
          <w:snapToGrid w:val="0"/>
        </w:rPr>
        <w:tab/>
        <w:t>(b)</w:t>
      </w:r>
      <w:r>
        <w:rPr>
          <w:snapToGrid w:val="0"/>
        </w:rPr>
        <w:tab/>
        <w:t>in respect of any transaction involving the sale or purchase of liquor, the original or a true copy of —</w:t>
      </w:r>
    </w:p>
    <w:p w14:paraId="289EBDB6" w14:textId="77777777" w:rsidR="00C314C9" w:rsidRDefault="00ED3350">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14:paraId="6CE0C6DB" w14:textId="77777777" w:rsidR="00C314C9" w:rsidRDefault="00ED3350">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14:paraId="0639B44D" w14:textId="77777777" w:rsidR="00C314C9" w:rsidRDefault="00ED3350">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14:paraId="6EC6A172" w14:textId="77777777" w:rsidR="00C314C9" w:rsidRDefault="00ED3350">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14:paraId="552C8A73" w14:textId="77777777" w:rsidR="00C314C9" w:rsidRDefault="00ED3350">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14:paraId="28C83752" w14:textId="77777777" w:rsidR="00C314C9" w:rsidRDefault="00ED3350">
      <w:pPr>
        <w:pStyle w:val="Indenti"/>
        <w:rPr>
          <w:snapToGrid w:val="0"/>
        </w:rPr>
      </w:pPr>
      <w:r>
        <w:rPr>
          <w:snapToGrid w:val="0"/>
        </w:rPr>
        <w:tab/>
      </w:r>
      <w:r>
        <w:rPr>
          <w:snapToGrid w:val="0"/>
        </w:rPr>
        <w:tab/>
        <w:t>of the Commonwealth;</w:t>
      </w:r>
    </w:p>
    <w:p w14:paraId="23FEFA97" w14:textId="77777777" w:rsidR="00C314C9" w:rsidRDefault="00ED3350">
      <w:pPr>
        <w:pStyle w:val="Indenti"/>
        <w:rPr>
          <w:snapToGrid w:val="0"/>
        </w:rPr>
      </w:pPr>
      <w:r>
        <w:rPr>
          <w:snapToGrid w:val="0"/>
        </w:rPr>
        <w:tab/>
        <w:t>(iv)</w:t>
      </w:r>
      <w:r>
        <w:rPr>
          <w:snapToGrid w:val="0"/>
        </w:rPr>
        <w:tab/>
        <w:t>any return or other document which the licensee is required to complete or submit pursuant to —</w:t>
      </w:r>
    </w:p>
    <w:p w14:paraId="07E0365F" w14:textId="77777777" w:rsidR="00C314C9" w:rsidRDefault="00ED3350">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14:paraId="3F9280E0" w14:textId="77777777" w:rsidR="00C314C9" w:rsidRDefault="00ED3350">
      <w:pPr>
        <w:pStyle w:val="IndentI0"/>
        <w:rPr>
          <w:snapToGrid w:val="0"/>
        </w:rPr>
      </w:pPr>
      <w:r>
        <w:rPr>
          <w:snapToGrid w:val="0"/>
        </w:rPr>
        <w:tab/>
        <w:t>(B)</w:t>
      </w:r>
      <w:r>
        <w:rPr>
          <w:snapToGrid w:val="0"/>
        </w:rPr>
        <w:tab/>
        <w:t xml:space="preserve">the </w:t>
      </w:r>
      <w:r>
        <w:rPr>
          <w:i/>
          <w:snapToGrid w:val="0"/>
        </w:rPr>
        <w:t>Customs Act 1901</w:t>
      </w:r>
      <w:r>
        <w:rPr>
          <w:snapToGrid w:val="0"/>
        </w:rPr>
        <w:t>; or</w:t>
      </w:r>
    </w:p>
    <w:p w14:paraId="7266EB36" w14:textId="77777777" w:rsidR="00C314C9" w:rsidRDefault="00ED3350">
      <w:pPr>
        <w:pStyle w:val="IndentI0"/>
        <w:rPr>
          <w:snapToGrid w:val="0"/>
        </w:rPr>
      </w:pPr>
      <w:r>
        <w:rPr>
          <w:snapToGrid w:val="0"/>
        </w:rPr>
        <w:tab/>
        <w:t>(C)</w:t>
      </w:r>
      <w:r>
        <w:rPr>
          <w:snapToGrid w:val="0"/>
        </w:rPr>
        <w:tab/>
        <w:t xml:space="preserve">the </w:t>
      </w:r>
      <w:r>
        <w:rPr>
          <w:i/>
          <w:snapToGrid w:val="0"/>
        </w:rPr>
        <w:t>Excise Act 1901</w:t>
      </w:r>
      <w:r>
        <w:rPr>
          <w:snapToGrid w:val="0"/>
        </w:rPr>
        <w:t>,</w:t>
      </w:r>
    </w:p>
    <w:p w14:paraId="715A6EA6" w14:textId="77777777" w:rsidR="00C314C9" w:rsidRDefault="00ED3350">
      <w:pPr>
        <w:pStyle w:val="Indenti"/>
        <w:rPr>
          <w:snapToGrid w:val="0"/>
        </w:rPr>
      </w:pPr>
      <w:r>
        <w:rPr>
          <w:snapToGrid w:val="0"/>
        </w:rPr>
        <w:tab/>
      </w:r>
      <w:r>
        <w:rPr>
          <w:snapToGrid w:val="0"/>
        </w:rPr>
        <w:tab/>
        <w:t>of the Commonwealth;</w:t>
      </w:r>
    </w:p>
    <w:p w14:paraId="3553D635" w14:textId="77777777" w:rsidR="00C314C9" w:rsidRDefault="00ED3350">
      <w:pPr>
        <w:pStyle w:val="Indenti"/>
        <w:rPr>
          <w:snapToGrid w:val="0"/>
        </w:rPr>
      </w:pPr>
      <w:r>
        <w:rPr>
          <w:snapToGrid w:val="0"/>
        </w:rPr>
        <w:tab/>
        <w:t>(v)</w:t>
      </w:r>
      <w:r>
        <w:rPr>
          <w:snapToGrid w:val="0"/>
        </w:rPr>
        <w:tab/>
        <w:t>any other journal, document or other record which evidences —</w:t>
      </w:r>
    </w:p>
    <w:p w14:paraId="6C4D8B7D" w14:textId="77777777" w:rsidR="00C314C9" w:rsidRDefault="00ED3350">
      <w:pPr>
        <w:pStyle w:val="IndentI0"/>
        <w:rPr>
          <w:snapToGrid w:val="0"/>
        </w:rPr>
      </w:pPr>
      <w:r>
        <w:rPr>
          <w:snapToGrid w:val="0"/>
        </w:rPr>
        <w:tab/>
        <w:t>(A)</w:t>
      </w:r>
      <w:r>
        <w:rPr>
          <w:snapToGrid w:val="0"/>
        </w:rPr>
        <w:tab/>
        <w:t>the sale or purchase of liquor by the licensee; or</w:t>
      </w:r>
    </w:p>
    <w:p w14:paraId="75ED2B40" w14:textId="77777777" w:rsidR="00C314C9" w:rsidRDefault="00ED3350">
      <w:pPr>
        <w:pStyle w:val="IndentI0"/>
        <w:rPr>
          <w:snapToGrid w:val="0"/>
        </w:rPr>
      </w:pPr>
      <w:r>
        <w:rPr>
          <w:snapToGrid w:val="0"/>
        </w:rPr>
        <w:tab/>
        <w:t>(B)</w:t>
      </w:r>
      <w:r>
        <w:rPr>
          <w:snapToGrid w:val="0"/>
        </w:rPr>
        <w:tab/>
        <w:t>any other transaction involving liquor to which the licensee is a party; or</w:t>
      </w:r>
    </w:p>
    <w:p w14:paraId="26A1255F" w14:textId="77777777" w:rsidR="00C314C9" w:rsidRDefault="00ED3350">
      <w:pPr>
        <w:pStyle w:val="IndentI0"/>
        <w:rPr>
          <w:snapToGrid w:val="0"/>
        </w:rPr>
      </w:pPr>
      <w:r>
        <w:rPr>
          <w:snapToGrid w:val="0"/>
        </w:rPr>
        <w:tab/>
        <w:t>(C)</w:t>
      </w:r>
      <w:r>
        <w:rPr>
          <w:snapToGrid w:val="0"/>
        </w:rPr>
        <w:tab/>
        <w:t>the delivery, transport or other movement of liquor.</w:t>
      </w:r>
    </w:p>
    <w:p w14:paraId="0F236F61" w14:textId="77777777" w:rsidR="00C314C9" w:rsidRDefault="00ED3350">
      <w:pPr>
        <w:pStyle w:val="Subsection"/>
        <w:rPr>
          <w:snapToGrid w:val="0"/>
        </w:rPr>
      </w:pPr>
      <w:r>
        <w:rPr>
          <w:snapToGrid w:val="0"/>
        </w:rPr>
        <w:tab/>
        <w:t>(2)</w:t>
      </w:r>
      <w:r>
        <w:rPr>
          <w:snapToGrid w:val="0"/>
        </w:rPr>
        <w:tab/>
        <w:t>For the purposes of this regulation, a reference —</w:t>
      </w:r>
    </w:p>
    <w:p w14:paraId="5D7482C0" w14:textId="77777777" w:rsidR="00C314C9" w:rsidRDefault="00ED3350">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14:paraId="59C8E786" w14:textId="77777777" w:rsidR="00C314C9" w:rsidRDefault="00ED3350">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14:paraId="0B66EF7A" w14:textId="77777777" w:rsidR="00C314C9" w:rsidRDefault="00ED3350">
      <w:pPr>
        <w:pStyle w:val="Footnotesection"/>
        <w:ind w:left="890" w:hanging="890"/>
      </w:pPr>
      <w:r>
        <w:tab/>
        <w:t>[Regulation 5 amended: Gazette 30 Jan 1998 p. 562.]</w:t>
      </w:r>
    </w:p>
    <w:p w14:paraId="06FDCF19" w14:textId="77777777" w:rsidR="00C314C9" w:rsidRDefault="00ED3350">
      <w:pPr>
        <w:pStyle w:val="Heading5"/>
        <w:keepNext w:val="0"/>
        <w:keepLines w:val="0"/>
        <w:spacing w:before="180"/>
      </w:pPr>
      <w:bookmarkStart w:id="31" w:name="_Toc231893784"/>
      <w:bookmarkStart w:id="32" w:name="_Toc217299068"/>
      <w:r>
        <w:rPr>
          <w:rStyle w:val="CharSectno"/>
        </w:rPr>
        <w:t>5A</w:t>
      </w:r>
      <w:r>
        <w:t>.</w:t>
      </w:r>
      <w:r>
        <w:tab/>
        <w:t xml:space="preserve">Quantities prescribed </w:t>
      </w:r>
      <w:r>
        <w:rPr>
          <w:snapToGrid w:val="0"/>
        </w:rPr>
        <w:t>(Act s.</w:t>
      </w:r>
      <w:r>
        <w:t xml:space="preserve"> 3(1) </w:t>
      </w:r>
      <w:r>
        <w:rPr>
          <w:i/>
        </w:rPr>
        <w:t>sample</w:t>
      </w:r>
      <w:r>
        <w:t>)</w:t>
      </w:r>
      <w:bookmarkEnd w:id="31"/>
      <w:bookmarkEnd w:id="32"/>
    </w:p>
    <w:p w14:paraId="51FEB943" w14:textId="77777777" w:rsidR="00C314C9" w:rsidRDefault="00ED3350">
      <w:pPr>
        <w:pStyle w:val="Subsection"/>
      </w:pPr>
      <w:r>
        <w:tab/>
      </w:r>
      <w:r>
        <w:tab/>
        <w:t xml:space="preserve">For the purposes of the definition of </w:t>
      </w:r>
      <w:r>
        <w:rPr>
          <w:b/>
          <w:bCs/>
          <w:i/>
          <w:iCs/>
        </w:rPr>
        <w:t>sample</w:t>
      </w:r>
      <w:r>
        <w:t xml:space="preserve"> in section 3(1) —</w:t>
      </w:r>
    </w:p>
    <w:p w14:paraId="34162E9C" w14:textId="77777777" w:rsidR="00C314C9" w:rsidRDefault="00ED3350">
      <w:pPr>
        <w:pStyle w:val="Indenta"/>
      </w:pPr>
      <w:r>
        <w:tab/>
        <w:t>(a)</w:t>
      </w:r>
      <w:r>
        <w:tab/>
        <w:t>the prescribed quantity of beer is 100 ml; and</w:t>
      </w:r>
    </w:p>
    <w:p w14:paraId="5206E665" w14:textId="77777777" w:rsidR="00C314C9" w:rsidRDefault="00ED3350">
      <w:pPr>
        <w:pStyle w:val="Indenta"/>
      </w:pPr>
      <w:r>
        <w:tab/>
        <w:t>(b)</w:t>
      </w:r>
      <w:r>
        <w:tab/>
        <w:t>the prescribed quantity of wine is 50 ml; and</w:t>
      </w:r>
    </w:p>
    <w:p w14:paraId="6DC194B8" w14:textId="77777777" w:rsidR="00C314C9" w:rsidRDefault="00ED3350">
      <w:pPr>
        <w:pStyle w:val="Indenta"/>
      </w:pPr>
      <w:r>
        <w:tab/>
        <w:t>(c)</w:t>
      </w:r>
      <w:r>
        <w:tab/>
        <w:t>the prescribed quantity of spirits is 15 ml.</w:t>
      </w:r>
    </w:p>
    <w:p w14:paraId="3673437E" w14:textId="77777777" w:rsidR="00C314C9" w:rsidRDefault="00ED3350">
      <w:pPr>
        <w:pStyle w:val="Footnotesection"/>
        <w:ind w:left="890" w:hanging="890"/>
      </w:pPr>
      <w:r>
        <w:tab/>
        <w:t>[Regulation 5A inserted: Gazette 1 May 2007 p. 1865.]</w:t>
      </w:r>
    </w:p>
    <w:p w14:paraId="7EF0FAEE" w14:textId="77777777" w:rsidR="00C314C9" w:rsidRDefault="00ED3350">
      <w:pPr>
        <w:pStyle w:val="Heading5"/>
      </w:pPr>
      <w:bookmarkStart w:id="33" w:name="_Toc231893785"/>
      <w:bookmarkStart w:id="34" w:name="_Toc217299069"/>
      <w:r>
        <w:rPr>
          <w:rStyle w:val="CharSectno"/>
        </w:rPr>
        <w:t>5B</w:t>
      </w:r>
      <w:r>
        <w:t>.</w:t>
      </w:r>
      <w:r>
        <w:tab/>
        <w:t xml:space="preserve">Positions of authority in body corporate prescribed </w:t>
      </w:r>
      <w:r>
        <w:rPr>
          <w:snapToGrid w:val="0"/>
        </w:rPr>
        <w:t>(Act s.</w:t>
      </w:r>
      <w:r>
        <w:t> 3(4)(d))</w:t>
      </w:r>
      <w:bookmarkEnd w:id="33"/>
      <w:bookmarkEnd w:id="34"/>
    </w:p>
    <w:p w14:paraId="7DD78B92" w14:textId="77777777" w:rsidR="00C314C9" w:rsidRDefault="00ED3350">
      <w:pPr>
        <w:pStyle w:val="Subsection"/>
      </w:pPr>
      <w:r>
        <w:tab/>
        <w:t>(1)</w:t>
      </w:r>
      <w:r>
        <w:tab/>
        <w:t>This regulation has effect for the purposes of section 3(4)(d).</w:t>
      </w:r>
    </w:p>
    <w:p w14:paraId="51125DD8" w14:textId="77777777" w:rsidR="00C314C9" w:rsidRDefault="00ED3350">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14:paraId="48A70069" w14:textId="77777777" w:rsidR="00C314C9" w:rsidRDefault="00ED3350">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14:paraId="49C786EC" w14:textId="77777777" w:rsidR="00C314C9" w:rsidRDefault="00ED3350">
      <w:pPr>
        <w:pStyle w:val="Indenta"/>
      </w:pPr>
      <w:r>
        <w:tab/>
        <w:t>(b)</w:t>
      </w:r>
      <w:r>
        <w:tab/>
        <w:t>a director of the ultimate holding company; or</w:t>
      </w:r>
    </w:p>
    <w:p w14:paraId="068FF038" w14:textId="77777777" w:rsidR="00C314C9" w:rsidRDefault="00ED3350">
      <w:pPr>
        <w:pStyle w:val="Indenta"/>
      </w:pPr>
      <w:r>
        <w:tab/>
        <w:t>(c)</w:t>
      </w:r>
      <w:r>
        <w:tab/>
        <w:t>if the ultimate holding company is a proprietary company, a director of or shareholder in the ultimate holding company.</w:t>
      </w:r>
    </w:p>
    <w:p w14:paraId="5AFF37B5" w14:textId="77777777" w:rsidR="00C314C9" w:rsidRDefault="00ED3350">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14:paraId="0C0910C5" w14:textId="77777777" w:rsidR="00C314C9" w:rsidRDefault="00ED3350">
      <w:pPr>
        <w:pStyle w:val="Indenta"/>
      </w:pPr>
      <w:r>
        <w:tab/>
        <w:t>(a)</w:t>
      </w:r>
      <w:r>
        <w:tab/>
        <w:t>the person is —</w:t>
      </w:r>
    </w:p>
    <w:p w14:paraId="52D50C43" w14:textId="77777777" w:rsidR="00C314C9" w:rsidRDefault="00ED3350">
      <w:pPr>
        <w:pStyle w:val="Indenti"/>
        <w:spacing w:before="70"/>
      </w:pPr>
      <w:r>
        <w:tab/>
        <w:t>(i)</w:t>
      </w:r>
      <w:r>
        <w:tab/>
        <w:t>a director of a body corporate; or</w:t>
      </w:r>
    </w:p>
    <w:p w14:paraId="5244571B" w14:textId="77777777" w:rsidR="00C314C9" w:rsidRDefault="00ED3350">
      <w:pPr>
        <w:pStyle w:val="Indenti"/>
        <w:spacing w:before="70"/>
      </w:pPr>
      <w:r>
        <w:tab/>
        <w:t>(ii)</w:t>
      </w:r>
      <w:r>
        <w:tab/>
        <w:t>a director of or shareholder in a body corporate that is a proprietary company;</w:t>
      </w:r>
    </w:p>
    <w:p w14:paraId="22CE8ED0" w14:textId="77777777" w:rsidR="00C314C9" w:rsidRDefault="00ED3350">
      <w:pPr>
        <w:pStyle w:val="Indenta"/>
      </w:pPr>
      <w:r>
        <w:tab/>
      </w:r>
      <w:r>
        <w:tab/>
        <w:t>and</w:t>
      </w:r>
    </w:p>
    <w:p w14:paraId="69497988" w14:textId="77777777" w:rsidR="00C314C9" w:rsidRDefault="00ED3350">
      <w:pPr>
        <w:pStyle w:val="Indenta"/>
      </w:pPr>
      <w:r>
        <w:tab/>
        <w:t>(b)</w:t>
      </w:r>
      <w:r>
        <w:tab/>
        <w:t>the body corporate referred to in paragraph (a)(i) or (ii) is a shareholder in the relevant body corporate.</w:t>
      </w:r>
    </w:p>
    <w:p w14:paraId="42C84A8C" w14:textId="77777777" w:rsidR="00C314C9" w:rsidRDefault="00ED3350">
      <w:pPr>
        <w:pStyle w:val="Subsection"/>
        <w:keepNext/>
      </w:pPr>
      <w:r>
        <w:tab/>
        <w:t>(4)</w:t>
      </w:r>
      <w:r>
        <w:tab/>
        <w:t>If —</w:t>
      </w:r>
    </w:p>
    <w:p w14:paraId="18E0A52B" w14:textId="77777777" w:rsidR="00C314C9" w:rsidRDefault="00ED3350">
      <w:pPr>
        <w:pStyle w:val="Indenta"/>
      </w:pPr>
      <w:r>
        <w:tab/>
        <w:t>(a)</w:t>
      </w:r>
      <w:r>
        <w:tab/>
        <w:t xml:space="preserve">a person occupies a position of authority in a body corporate that is a proprietary company (the </w:t>
      </w:r>
      <w:r>
        <w:rPr>
          <w:rStyle w:val="CharDefText"/>
        </w:rPr>
        <w:t>relevant body corporate</w:t>
      </w:r>
      <w:r>
        <w:t>) —</w:t>
      </w:r>
    </w:p>
    <w:p w14:paraId="7D2D20F5" w14:textId="77777777" w:rsidR="00C314C9" w:rsidRDefault="00ED3350">
      <w:pPr>
        <w:pStyle w:val="Indenti"/>
        <w:spacing w:before="70"/>
      </w:pPr>
      <w:r>
        <w:tab/>
        <w:t>(i)</w:t>
      </w:r>
      <w:r>
        <w:tab/>
        <w:t>by the operation of this regulation (including by the operation of this subregulation); and</w:t>
      </w:r>
    </w:p>
    <w:p w14:paraId="47565C00" w14:textId="77777777" w:rsidR="00C314C9" w:rsidRDefault="00ED3350">
      <w:pPr>
        <w:pStyle w:val="Indenti"/>
        <w:keepNext/>
        <w:spacing w:before="70"/>
      </w:pPr>
      <w:r>
        <w:tab/>
        <w:t>(ii)</w:t>
      </w:r>
      <w:r>
        <w:tab/>
        <w:t>because the person is a shareholder in another body corporate;</w:t>
      </w:r>
    </w:p>
    <w:p w14:paraId="571455B9" w14:textId="77777777" w:rsidR="00C314C9" w:rsidRDefault="00ED3350">
      <w:pPr>
        <w:pStyle w:val="Indenta"/>
      </w:pPr>
      <w:r>
        <w:tab/>
      </w:r>
      <w:r>
        <w:tab/>
        <w:t>and</w:t>
      </w:r>
    </w:p>
    <w:p w14:paraId="42297F5C" w14:textId="77777777" w:rsidR="00C314C9" w:rsidRDefault="00ED3350">
      <w:pPr>
        <w:pStyle w:val="Indenta"/>
      </w:pPr>
      <w:r>
        <w:tab/>
        <w:t>(b)</w:t>
      </w:r>
      <w:r>
        <w:tab/>
        <w:t>the person is a body corporate,</w:t>
      </w:r>
    </w:p>
    <w:p w14:paraId="4D07CE81" w14:textId="77777777" w:rsidR="00C314C9" w:rsidRDefault="00ED3350">
      <w:pPr>
        <w:pStyle w:val="Subsection"/>
      </w:pPr>
      <w:r>
        <w:tab/>
      </w:r>
      <w:r>
        <w:tab/>
        <w:t>a person who is —</w:t>
      </w:r>
    </w:p>
    <w:p w14:paraId="3F89FBC9" w14:textId="77777777" w:rsidR="00C314C9" w:rsidRDefault="00ED3350">
      <w:pPr>
        <w:pStyle w:val="Indenta"/>
      </w:pPr>
      <w:r>
        <w:tab/>
        <w:t>(c)</w:t>
      </w:r>
      <w:r>
        <w:tab/>
        <w:t>a director of the body corporate referred to in paragraph (b); or</w:t>
      </w:r>
    </w:p>
    <w:p w14:paraId="2B8D2E74" w14:textId="77777777" w:rsidR="00C314C9" w:rsidRDefault="00ED3350">
      <w:pPr>
        <w:pStyle w:val="Indenta"/>
      </w:pPr>
      <w:r>
        <w:tab/>
        <w:t>(d)</w:t>
      </w:r>
      <w:r>
        <w:tab/>
        <w:t>if that body corporate is a proprietary company, a director of or shareholder in that body corporate,</w:t>
      </w:r>
    </w:p>
    <w:p w14:paraId="623BE936" w14:textId="77777777" w:rsidR="00C314C9" w:rsidRDefault="00ED3350">
      <w:pPr>
        <w:pStyle w:val="Subsection"/>
      </w:pPr>
      <w:r>
        <w:tab/>
      </w:r>
      <w:r>
        <w:tab/>
        <w:t>occupies a position of authority in the relevant body corporate.</w:t>
      </w:r>
    </w:p>
    <w:p w14:paraId="2F6EAAFD" w14:textId="77777777" w:rsidR="00C314C9" w:rsidRDefault="00ED3350">
      <w:pPr>
        <w:pStyle w:val="Footnotesection"/>
      </w:pPr>
      <w:r>
        <w:tab/>
        <w:t>[Regulation 5B inserted: Gazette 1 May 2007 p. 1865</w:t>
      </w:r>
      <w:r>
        <w:noBreakHyphen/>
        <w:t>6.]</w:t>
      </w:r>
    </w:p>
    <w:p w14:paraId="43A274BE" w14:textId="77777777" w:rsidR="00C314C9" w:rsidRDefault="00ED3350">
      <w:pPr>
        <w:pStyle w:val="Heading5"/>
      </w:pPr>
      <w:bookmarkStart w:id="35" w:name="_Toc231893786"/>
      <w:bookmarkStart w:id="36" w:name="_Toc217299070"/>
      <w:r>
        <w:rPr>
          <w:rStyle w:val="CharSectno"/>
        </w:rPr>
        <w:t>5C</w:t>
      </w:r>
      <w:r>
        <w:t>.</w:t>
      </w:r>
      <w:r>
        <w:tab/>
        <w:t>Types of special facility licence prescribed (Act s. 4(6))</w:t>
      </w:r>
      <w:bookmarkEnd w:id="35"/>
      <w:bookmarkEnd w:id="36"/>
    </w:p>
    <w:p w14:paraId="4A6565C7" w14:textId="77777777" w:rsidR="00C314C9" w:rsidRDefault="00ED3350">
      <w:pPr>
        <w:pStyle w:val="Subsection"/>
        <w:keepNext/>
      </w:pPr>
      <w:r>
        <w:tab/>
      </w:r>
      <w:r>
        <w:tab/>
        <w:t xml:space="preserve">For the purposes of section 4(6) a special facility licence is of a prescribed type if — </w:t>
      </w:r>
    </w:p>
    <w:p w14:paraId="2EFE6B72" w14:textId="77777777" w:rsidR="00C314C9" w:rsidRDefault="00ED3350">
      <w:pPr>
        <w:pStyle w:val="Indenta"/>
      </w:pPr>
      <w:r>
        <w:tab/>
        <w:t>(a)</w:t>
      </w:r>
      <w:r>
        <w:tab/>
        <w:t xml:space="preserve">it is granted for a purpose described in 1 of the following regulations — </w:t>
      </w:r>
    </w:p>
    <w:p w14:paraId="716CBA52" w14:textId="77777777" w:rsidR="00C314C9" w:rsidRDefault="00ED3350">
      <w:pPr>
        <w:pStyle w:val="Indenti"/>
      </w:pPr>
      <w:r>
        <w:tab/>
        <w:t>(i)</w:t>
      </w:r>
      <w:r>
        <w:tab/>
        <w:t>regulation 9A(7) — tourism;</w:t>
      </w:r>
    </w:p>
    <w:p w14:paraId="7334C7AF" w14:textId="77777777" w:rsidR="00C314C9" w:rsidRDefault="00ED3350">
      <w:pPr>
        <w:pStyle w:val="Indenti"/>
      </w:pPr>
      <w:r>
        <w:tab/>
        <w:t>(ii)</w:t>
      </w:r>
      <w:r>
        <w:tab/>
        <w:t>regulation 9A(22) — auction;</w:t>
      </w:r>
    </w:p>
    <w:p w14:paraId="4ADD73FE" w14:textId="77777777" w:rsidR="00C314C9" w:rsidRDefault="00ED3350">
      <w:pPr>
        <w:pStyle w:val="Indenti"/>
        <w:keepNext/>
      </w:pPr>
      <w:r>
        <w:tab/>
        <w:t>(iii)</w:t>
      </w:r>
      <w:r>
        <w:tab/>
        <w:t>regulation 9A(24) — online wine sales;</w:t>
      </w:r>
    </w:p>
    <w:p w14:paraId="2CB7B503" w14:textId="77777777" w:rsidR="00C314C9" w:rsidRDefault="00ED3350">
      <w:pPr>
        <w:pStyle w:val="Indenta"/>
      </w:pPr>
      <w:r>
        <w:tab/>
      </w:r>
      <w:r>
        <w:tab/>
        <w:t>or</w:t>
      </w:r>
    </w:p>
    <w:p w14:paraId="1EA7F07C" w14:textId="77777777" w:rsidR="00C314C9" w:rsidRDefault="00ED3350">
      <w:pPr>
        <w:pStyle w:val="Indenta"/>
      </w:pPr>
      <w:r>
        <w:tab/>
        <w:t>(b)</w:t>
      </w:r>
      <w:r>
        <w:tab/>
        <w:t>it remains in force by operation of Schedule 1 clause 20 of the Act.</w:t>
      </w:r>
    </w:p>
    <w:p w14:paraId="2BC187F6" w14:textId="77777777" w:rsidR="00C314C9" w:rsidRDefault="00ED3350">
      <w:pPr>
        <w:pStyle w:val="Footnotesection"/>
      </w:pPr>
      <w:r>
        <w:tab/>
        <w:t>[Regulation 5C inserted: Gazette 2 Oct 2018 p. 3799.]</w:t>
      </w:r>
    </w:p>
    <w:p w14:paraId="3A89A3B6" w14:textId="77777777" w:rsidR="00C314C9" w:rsidRDefault="00ED3350">
      <w:pPr>
        <w:pStyle w:val="Ednotesection"/>
        <w:rPr>
          <w:szCs w:val="24"/>
        </w:rPr>
      </w:pPr>
      <w:r>
        <w:rPr>
          <w:szCs w:val="24"/>
        </w:rPr>
        <w:t>[</w:t>
      </w:r>
      <w:r>
        <w:rPr>
          <w:b/>
          <w:bCs/>
          <w:szCs w:val="24"/>
        </w:rPr>
        <w:t>6.</w:t>
      </w:r>
      <w:r>
        <w:rPr>
          <w:szCs w:val="24"/>
        </w:rPr>
        <w:tab/>
        <w:t>Deleted: Gazette 1 May 2007 p. 1867.]</w:t>
      </w:r>
    </w:p>
    <w:p w14:paraId="4D5A5190" w14:textId="77777777" w:rsidR="00C314C9" w:rsidRDefault="00ED3350">
      <w:pPr>
        <w:pStyle w:val="Heading5"/>
        <w:rPr>
          <w:snapToGrid w:val="0"/>
        </w:rPr>
      </w:pPr>
      <w:bookmarkStart w:id="37" w:name="_Toc231893787"/>
      <w:bookmarkStart w:id="38" w:name="_Toc217299071"/>
      <w:r>
        <w:rPr>
          <w:rStyle w:val="CharSectno"/>
        </w:rPr>
        <w:t>7</w:t>
      </w:r>
      <w:r>
        <w:rPr>
          <w:snapToGrid w:val="0"/>
        </w:rPr>
        <w:t>.</w:t>
      </w:r>
      <w:r>
        <w:rPr>
          <w:snapToGrid w:val="0"/>
        </w:rPr>
        <w:tab/>
        <w:t>Approved courses (Act s. 6(1)(c))</w:t>
      </w:r>
      <w:bookmarkEnd w:id="37"/>
      <w:bookmarkEnd w:id="38"/>
    </w:p>
    <w:p w14:paraId="1CF7CFFD" w14:textId="77777777" w:rsidR="00C314C9" w:rsidRDefault="00ED3350">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14:paraId="69F2EC1B" w14:textId="77777777" w:rsidR="00C314C9" w:rsidRDefault="00ED3350">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14:paraId="2758C7CA" w14:textId="77777777" w:rsidR="00C314C9" w:rsidRDefault="00ED3350">
      <w:pPr>
        <w:pStyle w:val="Indenta"/>
      </w:pPr>
      <w:r>
        <w:tab/>
        <w:t>(ba)</w:t>
      </w:r>
      <w:r>
        <w:tab/>
        <w:t>by a higher education institution; or</w:t>
      </w:r>
    </w:p>
    <w:p w14:paraId="13F54D27" w14:textId="77777777" w:rsidR="00C314C9" w:rsidRDefault="00ED3350">
      <w:pPr>
        <w:pStyle w:val="Indenta"/>
        <w:rPr>
          <w:snapToGrid w:val="0"/>
        </w:rPr>
      </w:pPr>
      <w:r>
        <w:rPr>
          <w:snapToGrid w:val="0"/>
        </w:rPr>
        <w:tab/>
        <w:t>(b)</w:t>
      </w:r>
      <w:r>
        <w:rPr>
          <w:snapToGrid w:val="0"/>
        </w:rPr>
        <w:tab/>
        <w:t>by a person approved in writing by the Director.</w:t>
      </w:r>
    </w:p>
    <w:p w14:paraId="449D908F" w14:textId="77777777" w:rsidR="00C314C9" w:rsidRDefault="00ED3350">
      <w:pPr>
        <w:pStyle w:val="Footnotesection"/>
        <w:ind w:left="890" w:hanging="890"/>
      </w:pPr>
      <w:r>
        <w:tab/>
        <w:t>[Regulation 7 inserted: Gazette 16 May 1995 p. 1859; amended: Gazette 1 May 2007 p. 1867 and 1888</w:t>
      </w:r>
      <w:r>
        <w:noBreakHyphen/>
        <w:t>9; 15 Jan 2010 p. 71.]</w:t>
      </w:r>
    </w:p>
    <w:p w14:paraId="6BBF8B0C" w14:textId="77777777" w:rsidR="00C314C9" w:rsidRDefault="00ED3350">
      <w:pPr>
        <w:pStyle w:val="Heading5"/>
        <w:rPr>
          <w:snapToGrid w:val="0"/>
        </w:rPr>
      </w:pPr>
      <w:bookmarkStart w:id="39" w:name="_Toc231893788"/>
      <w:bookmarkStart w:id="40" w:name="_Toc217299072"/>
      <w:r>
        <w:rPr>
          <w:rStyle w:val="CharSectno"/>
        </w:rPr>
        <w:t>8</w:t>
      </w:r>
      <w:r>
        <w:rPr>
          <w:snapToGrid w:val="0"/>
        </w:rPr>
        <w:t>.</w:t>
      </w:r>
      <w:r>
        <w:rPr>
          <w:snapToGrid w:val="0"/>
        </w:rPr>
        <w:tab/>
        <w:t>Exemption from Act, certain sales etc.</w:t>
      </w:r>
      <w:bookmarkEnd w:id="39"/>
      <w:bookmarkEnd w:id="40"/>
    </w:p>
    <w:p w14:paraId="2E46480B" w14:textId="77777777" w:rsidR="00C314C9" w:rsidRDefault="00ED3350">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14:paraId="59468B10" w14:textId="77777777" w:rsidR="00C314C9" w:rsidRDefault="00ED3350">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14:paraId="0251C014" w14:textId="77777777" w:rsidR="00C314C9" w:rsidRDefault="00ED3350">
      <w:pPr>
        <w:pStyle w:val="Indenta"/>
        <w:rPr>
          <w:snapToGrid w:val="0"/>
        </w:rPr>
      </w:pPr>
      <w:r>
        <w:rPr>
          <w:snapToGrid w:val="0"/>
        </w:rPr>
        <w:tab/>
        <w:t>(b)</w:t>
      </w:r>
      <w:r>
        <w:rPr>
          <w:snapToGrid w:val="0"/>
        </w:rPr>
        <w:tab/>
        <w:t>the sale of liquor on a train in the course of an interstate rail passenger service to or from Perth;</w:t>
      </w:r>
    </w:p>
    <w:p w14:paraId="15427BE3" w14:textId="77777777" w:rsidR="00C314C9" w:rsidRDefault="00ED3350">
      <w:pPr>
        <w:pStyle w:val="Indenta"/>
        <w:keepNext/>
      </w:pPr>
      <w:r>
        <w:tab/>
        <w:t>(c)</w:t>
      </w:r>
      <w:r>
        <w:tab/>
        <w:t xml:space="preserve">subject to subregulation (1AA), the sale or supply of liquor together with flowers, food or other products, to be delivered by the vendor or supplier as a gift, where — </w:t>
      </w:r>
    </w:p>
    <w:p w14:paraId="329764EC" w14:textId="77777777" w:rsidR="00C314C9" w:rsidRDefault="00ED3350">
      <w:pPr>
        <w:pStyle w:val="Indenti"/>
      </w:pPr>
      <w:r>
        <w:tab/>
        <w:t>(i)</w:t>
      </w:r>
      <w:r>
        <w:tab/>
        <w:t>the gift is delivered no earlier than 7 a.m. and no later than 7 p.m.; and</w:t>
      </w:r>
    </w:p>
    <w:p w14:paraId="750777B7" w14:textId="77777777" w:rsidR="00C314C9" w:rsidRDefault="00ED3350">
      <w:pPr>
        <w:pStyle w:val="Indenti"/>
      </w:pPr>
      <w:r>
        <w:tab/>
        <w:t>(ii)</w:t>
      </w:r>
      <w:r>
        <w:tab/>
        <w:t>the person to whom the gift is delivered has reached 18 years of age and is not the vendor, supplier or purchaser; and</w:t>
      </w:r>
    </w:p>
    <w:p w14:paraId="3A889A59" w14:textId="77777777" w:rsidR="00C314C9" w:rsidRDefault="00ED3350">
      <w:pPr>
        <w:pStyle w:val="Indenti"/>
      </w:pPr>
      <w:r>
        <w:tab/>
        <w:t>(iii)</w:t>
      </w:r>
      <w:r>
        <w:tab/>
        <w:t>the quantity of liquor sold or supplied does not exceed 2 L; and</w:t>
      </w:r>
    </w:p>
    <w:p w14:paraId="25960D58" w14:textId="77777777" w:rsidR="00C314C9" w:rsidRDefault="00ED3350">
      <w:pPr>
        <w:pStyle w:val="Indenti"/>
      </w:pPr>
      <w:r>
        <w:tab/>
        <w:t>(iv)</w:t>
      </w:r>
      <w:r>
        <w:tab/>
        <w:t>the liquor was purchased by the vendor or supplier from the holder of a hotel licence or a liquor store licence; and</w:t>
      </w:r>
    </w:p>
    <w:p w14:paraId="088AA79D" w14:textId="77777777" w:rsidR="00C314C9" w:rsidRDefault="00ED3350">
      <w:pPr>
        <w:pStyle w:val="Indenti"/>
      </w:pPr>
      <w:r>
        <w:tab/>
        <w:t>(v)</w:t>
      </w:r>
      <w:r>
        <w:tab/>
        <w:t>the value of the liquor and its container is not more than half of the purchase price of the gift; and</w:t>
      </w:r>
    </w:p>
    <w:p w14:paraId="4A4CDFD1" w14:textId="77777777" w:rsidR="00C314C9" w:rsidRDefault="00ED3350">
      <w:pPr>
        <w:pStyle w:val="Indenti"/>
      </w:pPr>
      <w:r>
        <w:tab/>
        <w:t>(vi)</w:t>
      </w:r>
      <w:r>
        <w:tab/>
        <w:t>the business of the vendor or supplier is genuinely marketed as a service for the sale and delivery of gifts; and</w:t>
      </w:r>
    </w:p>
    <w:p w14:paraId="02332E18" w14:textId="77777777" w:rsidR="00C314C9" w:rsidRDefault="00ED3350">
      <w:pPr>
        <w:pStyle w:val="Indenti"/>
      </w:pPr>
      <w:r>
        <w:tab/>
        <w:t>(vii)</w:t>
      </w:r>
      <w:r>
        <w:tab/>
        <w:t>the gift is packaged so that a person to whom it is delivered would be likely to know that it was intended to be a gift;</w:t>
      </w:r>
    </w:p>
    <w:p w14:paraId="007C080B" w14:textId="77777777" w:rsidR="00C314C9" w:rsidRDefault="00ED3350">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14:paraId="314D3FC1" w14:textId="77777777" w:rsidR="00C314C9" w:rsidRDefault="00ED3350">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14:paraId="7B938A99" w14:textId="77777777" w:rsidR="00C314C9" w:rsidRDefault="00ED3350">
      <w:pPr>
        <w:pStyle w:val="Ednotepara"/>
        <w:spacing w:before="80"/>
        <w:rPr>
          <w:snapToGrid w:val="0"/>
        </w:rPr>
      </w:pPr>
      <w:r>
        <w:rPr>
          <w:snapToGrid w:val="0"/>
        </w:rPr>
        <w:tab/>
        <w:t>[(f)</w:t>
      </w:r>
      <w:r>
        <w:rPr>
          <w:snapToGrid w:val="0"/>
        </w:rPr>
        <w:tab/>
        <w:t>deleted]</w:t>
      </w:r>
    </w:p>
    <w:p w14:paraId="6639052E" w14:textId="77777777" w:rsidR="00C314C9" w:rsidRDefault="00ED3350">
      <w:pPr>
        <w:pStyle w:val="Indenta"/>
        <w:rPr>
          <w:snapToGrid w:val="0"/>
        </w:rPr>
      </w:pPr>
      <w:r>
        <w:rPr>
          <w:snapToGrid w:val="0"/>
        </w:rPr>
        <w:tab/>
        <w:t>(g)</w:t>
      </w:r>
      <w:r>
        <w:rPr>
          <w:snapToGrid w:val="0"/>
        </w:rPr>
        <w:tab/>
        <w:t>the sale by a person, authorised in writing by the Director, of an alcohol based food essence, as defined in regulation 4A(2);</w:t>
      </w:r>
    </w:p>
    <w:p w14:paraId="3488A608" w14:textId="77777777" w:rsidR="00C314C9" w:rsidRDefault="00ED3350">
      <w:pPr>
        <w:pStyle w:val="Indenta"/>
        <w:keepNext/>
        <w:rPr>
          <w:snapToGrid w:val="0"/>
        </w:rPr>
      </w:pPr>
      <w:r>
        <w:rPr>
          <w:snapToGrid w:val="0"/>
        </w:rPr>
        <w:tab/>
        <w:t>(h)</w:t>
      </w:r>
      <w:r>
        <w:rPr>
          <w:snapToGrid w:val="0"/>
        </w:rPr>
        <w:tab/>
        <w:t>the sale or supply of liquor —</w:t>
      </w:r>
    </w:p>
    <w:p w14:paraId="79563F18" w14:textId="77777777" w:rsidR="00C314C9" w:rsidRDefault="00ED3350">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14:paraId="7CBF72C7" w14:textId="77777777" w:rsidR="00C314C9" w:rsidRDefault="00ED3350">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14:paraId="57A32E42" w14:textId="77777777" w:rsidR="00C314C9" w:rsidRDefault="00ED3350">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14:paraId="2A327E75" w14:textId="77777777" w:rsidR="00C314C9" w:rsidRDefault="00ED3350">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14:paraId="6E2A183B" w14:textId="77777777" w:rsidR="00C314C9" w:rsidRDefault="00ED3350">
      <w:pPr>
        <w:pStyle w:val="Indenti"/>
      </w:pPr>
      <w:r>
        <w:tab/>
        <w:t>(iv)</w:t>
      </w:r>
      <w:r>
        <w:tab/>
        <w:t>by a person who owns or operates a retirement village, to a resident of the retirement village or a guest of the resident; or</w:t>
      </w:r>
    </w:p>
    <w:p w14:paraId="5FF08572" w14:textId="77777777" w:rsidR="00C314C9" w:rsidRDefault="00ED3350">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14:paraId="293C438D" w14:textId="77777777" w:rsidR="00C314C9" w:rsidRDefault="00ED3350">
      <w:pPr>
        <w:pStyle w:val="Indenta"/>
      </w:pPr>
      <w:r>
        <w:tab/>
        <w:t>(i)</w:t>
      </w:r>
      <w:r>
        <w:tab/>
        <w:t>the sale of liquor on an aircraft in the course of a flight of the aircraft;</w:t>
      </w:r>
    </w:p>
    <w:p w14:paraId="07F84999" w14:textId="77777777" w:rsidR="00C314C9" w:rsidRDefault="00ED3350">
      <w:pPr>
        <w:pStyle w:val="Indenta"/>
      </w:pPr>
      <w:r>
        <w:tab/>
        <w:t>(ja)</w:t>
      </w:r>
      <w:r>
        <w:tab/>
        <w:t>the sale of liquor on a commercial vessel in the course of an inter</w:t>
      </w:r>
      <w:r>
        <w:noBreakHyphen/>
        <w:t>State voyage or overseas voyage of the vessel;</w:t>
      </w:r>
    </w:p>
    <w:p w14:paraId="5B2C3019" w14:textId="77777777" w:rsidR="00C314C9" w:rsidRDefault="00ED3350">
      <w:pPr>
        <w:pStyle w:val="Indenta"/>
      </w:pPr>
      <w:r>
        <w:tab/>
        <w:t>(jb)</w:t>
      </w:r>
      <w:r>
        <w:tab/>
        <w:t>the sale of liquor on a cruise ship in the course of a qualifying intra</w:t>
      </w:r>
      <w:r>
        <w:noBreakHyphen/>
        <w:t>State voyage to a qualifying person for consumption on board the cruise ship;</w:t>
      </w:r>
    </w:p>
    <w:p w14:paraId="493E0DCB" w14:textId="77777777" w:rsidR="00C314C9" w:rsidRDefault="00ED3350">
      <w:pPr>
        <w:pStyle w:val="Indenta"/>
        <w:keepNext/>
        <w:keepLines/>
      </w:pPr>
      <w:r>
        <w:tab/>
        <w:t>(j)</w:t>
      </w:r>
      <w:r>
        <w:tab/>
        <w:t>the supply of liquor by a person who conducts, supervises or manages a bed and breakfast facility (being an accommodation facility that offers bed and breakfast) if —</w:t>
      </w:r>
    </w:p>
    <w:p w14:paraId="6CA3EEFF" w14:textId="77777777" w:rsidR="00C314C9" w:rsidRDefault="00ED3350">
      <w:pPr>
        <w:pStyle w:val="Indenti"/>
      </w:pPr>
      <w:r>
        <w:tab/>
        <w:t>(i)</w:t>
      </w:r>
      <w:r>
        <w:tab/>
        <w:t>that supply of the liquor is to an adult recipient staying at the facility; and</w:t>
      </w:r>
    </w:p>
    <w:p w14:paraId="6814AD10" w14:textId="77777777" w:rsidR="00C314C9" w:rsidRDefault="00ED3350">
      <w:pPr>
        <w:pStyle w:val="Indenti"/>
      </w:pPr>
      <w:r>
        <w:tab/>
        <w:t>(ii)</w:t>
      </w:r>
      <w:r>
        <w:tab/>
        <w:t>that supply of the liquor is at the facility; and</w:t>
      </w:r>
    </w:p>
    <w:p w14:paraId="7C402589" w14:textId="77777777" w:rsidR="00C314C9" w:rsidRDefault="00ED3350">
      <w:pPr>
        <w:pStyle w:val="Indenti"/>
      </w:pPr>
      <w:r>
        <w:tab/>
        <w:t>(iii)</w:t>
      </w:r>
      <w:r>
        <w:tab/>
        <w:t>that supply of the liquor is gratuitous; and</w:t>
      </w:r>
    </w:p>
    <w:p w14:paraId="43ECFA19" w14:textId="77777777" w:rsidR="00C314C9" w:rsidRDefault="00ED3350">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14:paraId="75435856" w14:textId="77777777" w:rsidR="00C314C9" w:rsidRDefault="00ED3350">
      <w:pPr>
        <w:pStyle w:val="Indenti"/>
      </w:pPr>
      <w:r>
        <w:tab/>
        <w:t>(v)</w:t>
      </w:r>
      <w:r>
        <w:tab/>
        <w:t>the liquor was purchased by that person from the holder of a licence to sell packaged liquor, except if the licence was a wholesaler’s licence or a club licence; and</w:t>
      </w:r>
    </w:p>
    <w:p w14:paraId="33A0D17B" w14:textId="77777777" w:rsidR="00C314C9" w:rsidRDefault="00ED3350">
      <w:pPr>
        <w:pStyle w:val="Indenti"/>
      </w:pPr>
      <w:r>
        <w:tab/>
        <w:t>(vi)</w:t>
      </w:r>
      <w:r>
        <w:tab/>
        <w:t>no more than 8 persons can stay at the facility at any one time.</w:t>
      </w:r>
    </w:p>
    <w:p w14:paraId="3B912770" w14:textId="77777777" w:rsidR="00C314C9" w:rsidRDefault="00ED3350">
      <w:pPr>
        <w:pStyle w:val="Subsection"/>
      </w:pPr>
      <w:r>
        <w:tab/>
        <w:t>(1AA)</w:t>
      </w:r>
      <w:r>
        <w:tab/>
        <w:t xml:space="preserve">Subregulation (1)(c) does not apply in relation to the sale or supply of liquor together with flowers, food or other products to be delivered as a gift — </w:t>
      </w:r>
    </w:p>
    <w:p w14:paraId="4AA2BFAA" w14:textId="77777777" w:rsidR="00C314C9" w:rsidRDefault="00ED3350">
      <w:pPr>
        <w:pStyle w:val="Indenta"/>
      </w:pPr>
      <w:r>
        <w:tab/>
        <w:t>(a)</w:t>
      </w:r>
      <w:r>
        <w:tab/>
        <w:t>in a restricted area; or</w:t>
      </w:r>
    </w:p>
    <w:p w14:paraId="609FBDA3" w14:textId="77777777" w:rsidR="00C314C9" w:rsidRDefault="00ED3350">
      <w:pPr>
        <w:pStyle w:val="Indenta"/>
      </w:pPr>
      <w:r>
        <w:tab/>
        <w:t>(b)</w:t>
      </w:r>
      <w:r>
        <w:tab/>
        <w:t>to liquor restricted premises.</w:t>
      </w:r>
    </w:p>
    <w:p w14:paraId="6B3B1118" w14:textId="77777777" w:rsidR="00C314C9" w:rsidRDefault="00ED3350">
      <w:pPr>
        <w:pStyle w:val="Subsection"/>
        <w:spacing w:before="200"/>
      </w:pPr>
      <w:r>
        <w:tab/>
        <w:t>(1a)</w:t>
      </w:r>
      <w:r>
        <w:tab/>
        <w:t>In subregulation (1)(e) —</w:t>
      </w:r>
    </w:p>
    <w:p w14:paraId="540BC1B9" w14:textId="77777777" w:rsidR="00C314C9" w:rsidRDefault="00ED3350">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14:paraId="6213C7B9" w14:textId="77777777" w:rsidR="00C314C9" w:rsidRDefault="00ED3350">
      <w:pPr>
        <w:pStyle w:val="Subsection"/>
      </w:pPr>
      <w:r>
        <w:tab/>
        <w:t>(2)</w:t>
      </w:r>
      <w:r>
        <w:tab/>
        <w:t>In subregulation (1)(h)(iii) —</w:t>
      </w:r>
    </w:p>
    <w:p w14:paraId="2BE1E52A" w14:textId="77777777" w:rsidR="00C314C9" w:rsidRDefault="00ED3350">
      <w:pPr>
        <w:pStyle w:val="Defstart"/>
      </w:pPr>
      <w:r>
        <w:tab/>
      </w:r>
      <w:r>
        <w:rPr>
          <w:rStyle w:val="CharDefText"/>
        </w:rPr>
        <w:t>approved provider</w:t>
      </w:r>
      <w:r>
        <w:t xml:space="preserve"> has the meaning given in the </w:t>
      </w:r>
      <w:r>
        <w:rPr>
          <w:i/>
        </w:rPr>
        <w:t xml:space="preserve">Aged Care Act 1997 </w:t>
      </w:r>
      <w:r>
        <w:t>(Commonwealth) Schedule 1 clause 1;</w:t>
      </w:r>
    </w:p>
    <w:p w14:paraId="142157C0" w14:textId="77777777" w:rsidR="00C314C9" w:rsidRDefault="00ED3350">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14:paraId="5E300BE8" w14:textId="77777777" w:rsidR="00C314C9" w:rsidRDefault="00ED3350">
      <w:pPr>
        <w:pStyle w:val="Defstart"/>
      </w:pPr>
      <w:r>
        <w:t>(2A)</w:t>
      </w:r>
      <w:r>
        <w:tab/>
        <w:t xml:space="preserve">In subregulation (1)(h)(iv) and (v) — </w:t>
      </w:r>
    </w:p>
    <w:p w14:paraId="7445B518" w14:textId="77777777" w:rsidR="00C314C9" w:rsidRDefault="00ED3350">
      <w:pPr>
        <w:pStyle w:val="Defstart"/>
      </w:pPr>
      <w:r>
        <w:tab/>
      </w:r>
      <w:r>
        <w:rPr>
          <w:rStyle w:val="CharDefText"/>
        </w:rPr>
        <w:t>resident</w:t>
      </w:r>
      <w:r>
        <w:t xml:space="preserve"> has the meaning given in the </w:t>
      </w:r>
      <w:r>
        <w:rPr>
          <w:i/>
        </w:rPr>
        <w:t>Retirement Villages Act 1992</w:t>
      </w:r>
      <w:r>
        <w:t xml:space="preserve"> section 3(1);</w:t>
      </w:r>
    </w:p>
    <w:p w14:paraId="3141568D" w14:textId="77777777" w:rsidR="00C314C9" w:rsidRDefault="00ED3350">
      <w:pPr>
        <w:pStyle w:val="Defstart"/>
      </w:pPr>
      <w:r>
        <w:tab/>
      </w:r>
      <w:r>
        <w:rPr>
          <w:rStyle w:val="CharDefText"/>
        </w:rPr>
        <w:t>retirement village</w:t>
      </w:r>
      <w:r>
        <w:t xml:space="preserve"> has the meaning given in the </w:t>
      </w:r>
      <w:r>
        <w:rPr>
          <w:i/>
        </w:rPr>
        <w:t>Retirement Villages Act 1992</w:t>
      </w:r>
      <w:r>
        <w:t xml:space="preserve"> section 3(1).</w:t>
      </w:r>
    </w:p>
    <w:p w14:paraId="32A22A60" w14:textId="77777777" w:rsidR="00C314C9" w:rsidRDefault="00ED3350">
      <w:pPr>
        <w:pStyle w:val="Subsection"/>
      </w:pPr>
      <w:r>
        <w:tab/>
        <w:t>(3)</w:t>
      </w:r>
      <w:r>
        <w:tab/>
        <w:t>In subregulation (1)(ja) and (jb) —</w:t>
      </w:r>
    </w:p>
    <w:p w14:paraId="124085D6" w14:textId="77777777" w:rsidR="00C314C9" w:rsidRDefault="00ED3350">
      <w:pPr>
        <w:pStyle w:val="Defstart"/>
      </w:pPr>
      <w:r>
        <w:tab/>
      </w:r>
      <w:r>
        <w:rPr>
          <w:rStyle w:val="CharDefText"/>
        </w:rPr>
        <w:t>commercial vessel</w:t>
      </w:r>
      <w:r>
        <w:t xml:space="preserve"> has the meaning given in the </w:t>
      </w:r>
      <w:r>
        <w:rPr>
          <w:i/>
        </w:rPr>
        <w:t>Western Australian Marine Act 1982</w:t>
      </w:r>
      <w:r>
        <w:t xml:space="preserve"> section 3(1);</w:t>
      </w:r>
    </w:p>
    <w:p w14:paraId="505B17DE" w14:textId="77777777" w:rsidR="00C314C9" w:rsidRDefault="00ED3350">
      <w:pPr>
        <w:pStyle w:val="Defstart"/>
      </w:pPr>
      <w:r>
        <w:tab/>
      </w:r>
      <w:r>
        <w:rPr>
          <w:rStyle w:val="CharDefText"/>
        </w:rPr>
        <w:t>cruise ship</w:t>
      </w:r>
      <w:r>
        <w:t xml:space="preserve"> means a vessel that — </w:t>
      </w:r>
    </w:p>
    <w:p w14:paraId="51AF712B" w14:textId="77777777" w:rsidR="00C314C9" w:rsidRDefault="00ED3350">
      <w:pPr>
        <w:pStyle w:val="Defpara"/>
      </w:pPr>
      <w:r>
        <w:tab/>
        <w:t>(a)</w:t>
      </w:r>
      <w:r>
        <w:tab/>
        <w:t>is suitable for deep water cruising; and</w:t>
      </w:r>
    </w:p>
    <w:p w14:paraId="52957070" w14:textId="77777777" w:rsidR="00C314C9" w:rsidRDefault="00ED3350">
      <w:pPr>
        <w:pStyle w:val="Defpara"/>
      </w:pPr>
      <w:r>
        <w:tab/>
        <w:t>(b)</w:t>
      </w:r>
      <w:r>
        <w:tab/>
        <w:t>has a minimum capacity of 100 passenger berths;</w:t>
      </w:r>
    </w:p>
    <w:p w14:paraId="4A074F28" w14:textId="77777777" w:rsidR="00C314C9" w:rsidRDefault="00ED3350">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14:paraId="15747C8A" w14:textId="77777777" w:rsidR="00C314C9" w:rsidRDefault="00ED3350">
      <w:pPr>
        <w:pStyle w:val="Defstart"/>
      </w:pPr>
      <w:r>
        <w:tab/>
      </w:r>
      <w:r>
        <w:rPr>
          <w:rStyle w:val="CharDefText"/>
        </w:rPr>
        <w:t>overseas voyage</w:t>
      </w:r>
      <w:r>
        <w:t xml:space="preserve"> has the meaning given in the </w:t>
      </w:r>
      <w:r>
        <w:rPr>
          <w:i/>
        </w:rPr>
        <w:t xml:space="preserve">Navigation Act 2012 </w:t>
      </w:r>
      <w:r>
        <w:t>(Commonwealth) section 16;</w:t>
      </w:r>
    </w:p>
    <w:p w14:paraId="30DA66CB" w14:textId="77777777" w:rsidR="00C314C9" w:rsidRDefault="00ED3350">
      <w:pPr>
        <w:pStyle w:val="Defstart"/>
      </w:pPr>
      <w:r>
        <w:tab/>
      </w:r>
      <w:r>
        <w:rPr>
          <w:rStyle w:val="CharDefText"/>
        </w:rPr>
        <w:t>qualifying intra</w:t>
      </w:r>
      <w:r>
        <w:rPr>
          <w:rStyle w:val="CharDefText"/>
        </w:rPr>
        <w:noBreakHyphen/>
        <w:t>State voyage</w:t>
      </w:r>
      <w:r>
        <w:t xml:space="preserve"> means a scheduled deep water voyage — </w:t>
      </w:r>
    </w:p>
    <w:p w14:paraId="45A6371D" w14:textId="77777777" w:rsidR="00C314C9" w:rsidRDefault="00ED3350">
      <w:pPr>
        <w:pStyle w:val="Defpara"/>
      </w:pPr>
      <w:r>
        <w:tab/>
        <w:t>(a)</w:t>
      </w:r>
      <w:r>
        <w:tab/>
        <w:t>that is not an inter</w:t>
      </w:r>
      <w:r>
        <w:noBreakHyphen/>
        <w:t>State voyage or an overseas voyage; and</w:t>
      </w:r>
    </w:p>
    <w:p w14:paraId="149D2450" w14:textId="77777777" w:rsidR="00C314C9" w:rsidRDefault="00ED3350">
      <w:pPr>
        <w:pStyle w:val="Defpara"/>
      </w:pPr>
      <w:r>
        <w:tab/>
        <w:t>(b)</w:t>
      </w:r>
      <w:r>
        <w:tab/>
        <w:t>that continues over at least 1 night;</w:t>
      </w:r>
    </w:p>
    <w:p w14:paraId="6B86BD31" w14:textId="77777777" w:rsidR="00C314C9" w:rsidRDefault="00ED3350">
      <w:pPr>
        <w:pStyle w:val="Defstart"/>
        <w:keepNext/>
      </w:pPr>
      <w:r>
        <w:tab/>
      </w:r>
      <w:r>
        <w:rPr>
          <w:rStyle w:val="CharDefText"/>
        </w:rPr>
        <w:t>qualifying person</w:t>
      </w:r>
      <w:r>
        <w:t xml:space="preserve"> means a fare</w:t>
      </w:r>
      <w:r>
        <w:noBreakHyphen/>
        <w:t xml:space="preserve">paying passenger or a crew member on a cruise ship who — </w:t>
      </w:r>
    </w:p>
    <w:p w14:paraId="2B15007B" w14:textId="77777777" w:rsidR="00C314C9" w:rsidRDefault="00ED3350">
      <w:pPr>
        <w:pStyle w:val="Defpara"/>
      </w:pPr>
      <w:r>
        <w:tab/>
        <w:t>(a)</w:t>
      </w:r>
      <w:r>
        <w:tab/>
        <w:t>has attained 18 years of age; and</w:t>
      </w:r>
    </w:p>
    <w:p w14:paraId="5FC035F0" w14:textId="77777777" w:rsidR="00C314C9" w:rsidRDefault="00ED3350">
      <w:pPr>
        <w:pStyle w:val="Defpara"/>
      </w:pPr>
      <w:r>
        <w:tab/>
        <w:t>(b)</w:t>
      </w:r>
      <w:r>
        <w:tab/>
        <w:t>is not drunk.</w:t>
      </w:r>
    </w:p>
    <w:p w14:paraId="6BE22E6C" w14:textId="77777777" w:rsidR="00C314C9" w:rsidRDefault="00ED3350">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14:paraId="5F1BD733" w14:textId="77777777" w:rsidR="00C314C9" w:rsidRDefault="00ED3350">
      <w:pPr>
        <w:pStyle w:val="Heading5"/>
      </w:pPr>
      <w:bookmarkStart w:id="41" w:name="_Toc231893789"/>
      <w:bookmarkStart w:id="42" w:name="_Toc217299073"/>
      <w:r>
        <w:rPr>
          <w:rStyle w:val="CharSectno"/>
        </w:rPr>
        <w:t>8A</w:t>
      </w:r>
      <w:r>
        <w:t>.</w:t>
      </w:r>
      <w:r>
        <w:tab/>
        <w:t>Exemption from Act, consumption at live entertainment venues</w:t>
      </w:r>
      <w:bookmarkEnd w:id="41"/>
      <w:bookmarkEnd w:id="42"/>
    </w:p>
    <w:p w14:paraId="4A1BA402" w14:textId="77777777" w:rsidR="00C314C9" w:rsidRDefault="00ED3350">
      <w:pPr>
        <w:pStyle w:val="Subsection"/>
        <w:keepNext/>
        <w:keepLines/>
      </w:pPr>
      <w:r>
        <w:tab/>
        <w:t>(1)</w:t>
      </w:r>
      <w:r>
        <w:tab/>
        <w:t xml:space="preserve">In this regulation — </w:t>
      </w:r>
    </w:p>
    <w:p w14:paraId="216FAA75" w14:textId="77777777" w:rsidR="00C314C9" w:rsidRDefault="00ED3350">
      <w:pPr>
        <w:pStyle w:val="Defstart"/>
      </w:pPr>
      <w:r>
        <w:tab/>
      </w:r>
      <w:r>
        <w:rPr>
          <w:rStyle w:val="CharDefText"/>
        </w:rPr>
        <w:t>entertainment</w:t>
      </w:r>
      <w:r>
        <w:t xml:space="preserve"> — </w:t>
      </w:r>
    </w:p>
    <w:p w14:paraId="53EB1A27" w14:textId="77777777" w:rsidR="00C314C9" w:rsidRDefault="00ED3350">
      <w:pPr>
        <w:pStyle w:val="Defpara"/>
      </w:pPr>
      <w:r>
        <w:tab/>
        <w:t>(a)</w:t>
      </w:r>
      <w:r>
        <w:tab/>
        <w:t>means musical, theatrical, dance or comic entertainment; but</w:t>
      </w:r>
    </w:p>
    <w:p w14:paraId="7D57273A" w14:textId="77777777" w:rsidR="00C314C9" w:rsidRDefault="00ED3350">
      <w:pPr>
        <w:pStyle w:val="Defpara"/>
      </w:pPr>
      <w:r>
        <w:tab/>
        <w:t>(b)</w:t>
      </w:r>
      <w:r>
        <w:tab/>
        <w:t>does not include a sporting contest;</w:t>
      </w:r>
    </w:p>
    <w:p w14:paraId="1388CCD7" w14:textId="77777777" w:rsidR="00C314C9" w:rsidRDefault="00ED3350">
      <w:pPr>
        <w:pStyle w:val="Defstart"/>
        <w:keepNext/>
      </w:pPr>
      <w:r>
        <w:tab/>
      </w:r>
      <w:r>
        <w:rPr>
          <w:rStyle w:val="CharDefText"/>
        </w:rPr>
        <w:t>live entertainment</w:t>
      </w:r>
      <w:r>
        <w:t xml:space="preserve"> — </w:t>
      </w:r>
    </w:p>
    <w:p w14:paraId="022715D2" w14:textId="77777777" w:rsidR="00C314C9" w:rsidRDefault="00ED3350">
      <w:pPr>
        <w:pStyle w:val="Defpara"/>
      </w:pPr>
      <w:r>
        <w:tab/>
        <w:t>(a)</w:t>
      </w:r>
      <w:r>
        <w:tab/>
        <w:t>means continuous entertainment provided by one or more persons present in person; but</w:t>
      </w:r>
    </w:p>
    <w:p w14:paraId="307CD83B" w14:textId="77777777" w:rsidR="00C314C9" w:rsidRDefault="00ED3350">
      <w:pPr>
        <w:pStyle w:val="Defpara"/>
        <w:keepNext/>
      </w:pPr>
      <w:r>
        <w:tab/>
        <w:t>(b)</w:t>
      </w:r>
      <w:r>
        <w:tab/>
        <w:t xml:space="preserve">does not include any of the following — </w:t>
      </w:r>
    </w:p>
    <w:p w14:paraId="40801917" w14:textId="77777777" w:rsidR="00C314C9" w:rsidRDefault="00ED3350">
      <w:pPr>
        <w:pStyle w:val="Defsubpara"/>
        <w:keepLines w:val="0"/>
      </w:pPr>
      <w:r>
        <w:tab/>
        <w:t>(i)</w:t>
      </w:r>
      <w:r>
        <w:tab/>
        <w:t>entertainment provided by way of recorded music (including music videos), whether or not by a disk jockey, unless merely incidental to the continuous entertainment to which paragraph (a) applies;</w:t>
      </w:r>
    </w:p>
    <w:p w14:paraId="0D4F670B" w14:textId="77777777" w:rsidR="00C314C9" w:rsidRDefault="00ED3350">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14:paraId="3A30C2C0" w14:textId="77777777" w:rsidR="00C314C9" w:rsidRDefault="00ED3350">
      <w:pPr>
        <w:pStyle w:val="Defstart"/>
      </w:pPr>
      <w:r>
        <w:tab/>
      </w:r>
      <w:r>
        <w:rPr>
          <w:rStyle w:val="CharDefText"/>
        </w:rPr>
        <w:t>negative determination</w:t>
      </w:r>
      <w:r>
        <w:t xml:space="preserve">, in relation to a person, means — </w:t>
      </w:r>
    </w:p>
    <w:p w14:paraId="7BAC0A9A" w14:textId="77777777" w:rsidR="00C314C9" w:rsidRDefault="00ED3350">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14:paraId="121FA165" w14:textId="77777777" w:rsidR="00C314C9" w:rsidRDefault="00ED3350">
      <w:pPr>
        <w:pStyle w:val="Defsubpara"/>
      </w:pPr>
      <w:r>
        <w:tab/>
        <w:t>(i)</w:t>
      </w:r>
      <w:r>
        <w:tab/>
        <w:t>was not a fit and proper person to be a licensee of the premises to which the application related; or</w:t>
      </w:r>
    </w:p>
    <w:p w14:paraId="627F6573" w14:textId="77777777" w:rsidR="00C314C9" w:rsidRDefault="00ED3350">
      <w:pPr>
        <w:pStyle w:val="Defsubpara"/>
      </w:pPr>
      <w:r>
        <w:tab/>
        <w:t>(ii)</w:t>
      </w:r>
      <w:r>
        <w:tab/>
        <w:t>was not a fit and proper person to occupy a position of authority in a body corporate that is a licensee of the premises to which the application related; or</w:t>
      </w:r>
    </w:p>
    <w:p w14:paraId="4C63CABD" w14:textId="77777777" w:rsidR="00C314C9" w:rsidRDefault="00ED3350">
      <w:pPr>
        <w:pStyle w:val="Defsubpara"/>
      </w:pPr>
      <w:r>
        <w:tab/>
        <w:t>(iii)</w:t>
      </w:r>
      <w:r>
        <w:tab/>
        <w:t>was not a fit and proper person to be directly or indirectly interested in the application or in the business, or the profits or proceeds of the business, to be carried on under the licence;</w:t>
      </w:r>
    </w:p>
    <w:p w14:paraId="2B6585F5" w14:textId="77777777" w:rsidR="00C314C9" w:rsidRDefault="00ED3350">
      <w:pPr>
        <w:pStyle w:val="Defpara"/>
      </w:pPr>
      <w:r>
        <w:tab/>
      </w:r>
      <w:r>
        <w:tab/>
        <w:t>or</w:t>
      </w:r>
    </w:p>
    <w:p w14:paraId="70D0E4EA" w14:textId="77777777" w:rsidR="00C314C9" w:rsidRDefault="00ED3350">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14:paraId="18EAC7D7" w14:textId="77777777" w:rsidR="00C314C9" w:rsidRDefault="00ED3350">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14:paraId="02014D10" w14:textId="77777777" w:rsidR="00C314C9" w:rsidRDefault="00ED3350">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14:paraId="06F61D02" w14:textId="77777777" w:rsidR="00C314C9" w:rsidRDefault="00ED3350">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14:paraId="2AC38011" w14:textId="77777777" w:rsidR="00C314C9" w:rsidRDefault="00ED3350">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14:paraId="2914C856" w14:textId="77777777" w:rsidR="00C314C9" w:rsidRDefault="00ED3350">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14:paraId="1D56505E" w14:textId="77777777" w:rsidR="00C314C9" w:rsidRDefault="00ED3350">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14:paraId="1355DC10" w14:textId="77777777" w:rsidR="00C314C9" w:rsidRDefault="00ED3350">
      <w:pPr>
        <w:pStyle w:val="Defstart"/>
      </w:pPr>
      <w:r>
        <w:tab/>
      </w:r>
      <w:r>
        <w:rPr>
          <w:rStyle w:val="CharDefText"/>
        </w:rPr>
        <w:t>responsible adult</w:t>
      </w:r>
      <w:r>
        <w:t xml:space="preserve"> has the meaning given in section 125(2)(b);</w:t>
      </w:r>
    </w:p>
    <w:p w14:paraId="5FE80C98" w14:textId="77777777" w:rsidR="00C314C9" w:rsidRDefault="00ED3350">
      <w:pPr>
        <w:pStyle w:val="Defstart"/>
      </w:pPr>
      <w:r>
        <w:tab/>
      </w:r>
      <w:r>
        <w:rPr>
          <w:rStyle w:val="CharDefText"/>
        </w:rPr>
        <w:t>restricted material</w:t>
      </w:r>
      <w:r>
        <w:t xml:space="preserve"> means — </w:t>
      </w:r>
    </w:p>
    <w:p w14:paraId="6437FCF2" w14:textId="77777777" w:rsidR="00C314C9" w:rsidRDefault="00ED3350">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14:paraId="52EFAA47" w14:textId="77777777" w:rsidR="00C314C9" w:rsidRDefault="00ED3350">
      <w:pPr>
        <w:pStyle w:val="Defpara"/>
      </w:pPr>
      <w:r>
        <w:tab/>
        <w:t>(b)</w:t>
      </w:r>
      <w:r>
        <w:tab/>
        <w:t>a film, within the meaning of that Act, that has been classified or reclassified RC (refused classification), X 18+ or R 18+ under that Act; or</w:t>
      </w:r>
    </w:p>
    <w:p w14:paraId="4F6441E1" w14:textId="77777777" w:rsidR="00C314C9" w:rsidRDefault="00ED3350">
      <w:pPr>
        <w:pStyle w:val="Defpara"/>
      </w:pPr>
      <w:r>
        <w:tab/>
        <w:t>(c)</w:t>
      </w:r>
      <w:r>
        <w:tab/>
        <w:t>a computer game, within the meaning of that Act, that has been classified or reclassified RC (refused classification) under that Act.</w:t>
      </w:r>
    </w:p>
    <w:p w14:paraId="544037A5" w14:textId="77777777" w:rsidR="00C314C9" w:rsidRDefault="00ED3350">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14:paraId="3EA385CA" w14:textId="77777777" w:rsidR="00C314C9" w:rsidRDefault="00ED3350">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14:paraId="22506FD9" w14:textId="77777777" w:rsidR="00C314C9" w:rsidRDefault="00ED3350">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14:paraId="02DFAD08" w14:textId="77777777" w:rsidR="00C314C9" w:rsidRDefault="00ED3350">
      <w:pPr>
        <w:pStyle w:val="Indenta"/>
        <w:keepLines/>
      </w:pPr>
      <w:r>
        <w:tab/>
        <w:t>(b)</w:t>
      </w:r>
      <w:r>
        <w:tab/>
        <w:t>the determination of the application required the licensing authority to determine whether or not the person was a fit and proper person in relation to a matter relevant to the application; and</w:t>
      </w:r>
    </w:p>
    <w:p w14:paraId="59FDAD2C" w14:textId="77777777" w:rsidR="00C314C9" w:rsidRDefault="00ED3350">
      <w:pPr>
        <w:pStyle w:val="Indenta"/>
      </w:pPr>
      <w:r>
        <w:tab/>
        <w:t>(c)</w:t>
      </w:r>
      <w:r>
        <w:tab/>
        <w:t>the application was granted.</w:t>
      </w:r>
    </w:p>
    <w:p w14:paraId="73E963B3" w14:textId="77777777" w:rsidR="00C314C9" w:rsidRDefault="00ED3350">
      <w:pPr>
        <w:pStyle w:val="Subsection"/>
        <w:keepNext/>
      </w:pPr>
      <w:r>
        <w:tab/>
        <w:t>(4)</w:t>
      </w:r>
      <w:r>
        <w:tab/>
        <w:t xml:space="preserve">The consumption of liquor by a person who is at least 18 years of age is exempted from the application of the Act if — </w:t>
      </w:r>
    </w:p>
    <w:p w14:paraId="5BA2BE64" w14:textId="77777777" w:rsidR="00C314C9" w:rsidRDefault="00ED3350">
      <w:pPr>
        <w:pStyle w:val="Indenta"/>
        <w:spacing w:before="60"/>
      </w:pPr>
      <w:r>
        <w:tab/>
        <w:t>(a)</w:t>
      </w:r>
      <w:r>
        <w:tab/>
        <w:t>the liquor is consumed on premises while live entertainment is being provided on the premises; and</w:t>
      </w:r>
    </w:p>
    <w:p w14:paraId="0D6EDF9E" w14:textId="77777777" w:rsidR="00C314C9" w:rsidRDefault="00ED3350">
      <w:pPr>
        <w:pStyle w:val="Indenta"/>
        <w:spacing w:before="60"/>
      </w:pPr>
      <w:r>
        <w:tab/>
        <w:t>(b)</w:t>
      </w:r>
      <w:r>
        <w:tab/>
        <w:t>the primary purpose of the premises is to facilitate the provision of live entertainment; and</w:t>
      </w:r>
    </w:p>
    <w:p w14:paraId="71856957" w14:textId="77777777" w:rsidR="00C314C9" w:rsidRDefault="00ED3350">
      <w:pPr>
        <w:pStyle w:val="Indenta"/>
        <w:spacing w:before="60"/>
      </w:pPr>
      <w:r>
        <w:tab/>
        <w:t>(c)</w:t>
      </w:r>
      <w:r>
        <w:tab/>
        <w:t>the consumption of liquor on the premises is ancillary to the live entertainment being provided; and</w:t>
      </w:r>
    </w:p>
    <w:p w14:paraId="2627309C" w14:textId="77777777" w:rsidR="00C314C9" w:rsidRDefault="00ED3350">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14:paraId="488089D8" w14:textId="77777777" w:rsidR="00C314C9" w:rsidRDefault="00ED3350">
      <w:pPr>
        <w:pStyle w:val="Indenta"/>
        <w:spacing w:before="60"/>
      </w:pPr>
      <w:r>
        <w:tab/>
        <w:t>(e)</w:t>
      </w:r>
      <w:r>
        <w:tab/>
        <w:t xml:space="preserve">neither the person in charge of the premises, nor any person who is an employee, contractor or agent of that person and is providing services on the premises — </w:t>
      </w:r>
    </w:p>
    <w:p w14:paraId="0634EDA7" w14:textId="77777777" w:rsidR="00C314C9" w:rsidRDefault="00ED3350">
      <w:pPr>
        <w:pStyle w:val="Indenti"/>
        <w:spacing w:before="60"/>
      </w:pPr>
      <w:r>
        <w:tab/>
        <w:t>(i)</w:t>
      </w:r>
      <w:r>
        <w:tab/>
        <w:t>has a current negative determination; or</w:t>
      </w:r>
    </w:p>
    <w:p w14:paraId="378DCC67" w14:textId="77777777" w:rsidR="00C314C9" w:rsidRDefault="00ED3350">
      <w:pPr>
        <w:pStyle w:val="Indenti"/>
        <w:spacing w:before="60"/>
      </w:pPr>
      <w:r>
        <w:tab/>
        <w:t>(ii)</w:t>
      </w:r>
      <w:r>
        <w:tab/>
        <w:t>is the holder of a licence or protection order the operation of which is suspended under section 96(1)(d) or (4); or</w:t>
      </w:r>
    </w:p>
    <w:p w14:paraId="55E74FC0" w14:textId="77777777" w:rsidR="00C314C9" w:rsidRDefault="00ED3350">
      <w:pPr>
        <w:pStyle w:val="Indenti"/>
        <w:spacing w:before="60"/>
      </w:pPr>
      <w:r>
        <w:tab/>
        <w:t>(iii)</w:t>
      </w:r>
      <w:r>
        <w:tab/>
        <w:t>has had a licence or protection order held by the person cancelled under section 96(1)(e) or (4), unless since that cancellation the person has been granted a licence or protection order; or</w:t>
      </w:r>
    </w:p>
    <w:p w14:paraId="25EB6BC4" w14:textId="77777777" w:rsidR="00C314C9" w:rsidRDefault="00ED3350">
      <w:pPr>
        <w:pStyle w:val="Indenti"/>
        <w:spacing w:before="60"/>
      </w:pPr>
      <w:r>
        <w:tab/>
        <w:t>(iv)</w:t>
      </w:r>
      <w:r>
        <w:tab/>
        <w:t>is disqualified under section 96(1)(f) from holding a licence; or</w:t>
      </w:r>
    </w:p>
    <w:p w14:paraId="53921113" w14:textId="77777777" w:rsidR="00C314C9" w:rsidRDefault="00ED3350">
      <w:pPr>
        <w:pStyle w:val="Indenti"/>
        <w:spacing w:before="60"/>
      </w:pPr>
      <w:r>
        <w:tab/>
        <w:t>(v)</w:t>
      </w:r>
      <w:r>
        <w:tab/>
        <w:t>is disqualified under section 96(1)(g)(i) from being the holder of a position of authority in a body corporate that holds a licence; or</w:t>
      </w:r>
    </w:p>
    <w:p w14:paraId="25A5DBB2" w14:textId="77777777" w:rsidR="00C314C9" w:rsidRDefault="00ED3350">
      <w:pPr>
        <w:pStyle w:val="Indenti"/>
        <w:spacing w:before="60"/>
      </w:pPr>
      <w:r>
        <w:tab/>
        <w:t>(vi)</w:t>
      </w:r>
      <w:r>
        <w:tab/>
        <w:t>is disqualified under section 96(1)(g)(ii) from being interested in, or in the profits or proceeds of, a business carried on under a licence; or</w:t>
      </w:r>
    </w:p>
    <w:p w14:paraId="66EA14AD" w14:textId="77777777" w:rsidR="00C314C9" w:rsidRDefault="00ED3350">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14:paraId="3D2828F5" w14:textId="77777777" w:rsidR="00C314C9" w:rsidRDefault="00ED3350">
      <w:pPr>
        <w:pStyle w:val="Indenti"/>
      </w:pPr>
      <w:r>
        <w:tab/>
        <w:t>(viii)</w:t>
      </w:r>
      <w:r>
        <w:tab/>
        <w:t>is an approved manager whose approval is suspended under section 102F(2)(b); or</w:t>
      </w:r>
    </w:p>
    <w:p w14:paraId="48B81F5D" w14:textId="77777777" w:rsidR="00C314C9" w:rsidRDefault="00ED3350">
      <w:pPr>
        <w:pStyle w:val="Indenti"/>
      </w:pPr>
      <w:r>
        <w:tab/>
        <w:t>(ix)</w:t>
      </w:r>
      <w:r>
        <w:tab/>
        <w:t>is the subject of a prohibition order made under section 152E;</w:t>
      </w:r>
    </w:p>
    <w:p w14:paraId="5A97FCE3" w14:textId="77777777" w:rsidR="00C314C9" w:rsidRDefault="00ED3350">
      <w:pPr>
        <w:pStyle w:val="Indenta"/>
      </w:pPr>
      <w:r>
        <w:tab/>
      </w:r>
      <w:r>
        <w:tab/>
        <w:t>and</w:t>
      </w:r>
    </w:p>
    <w:p w14:paraId="13CD82F5" w14:textId="77777777" w:rsidR="00C314C9" w:rsidRDefault="00ED3350">
      <w:pPr>
        <w:pStyle w:val="Indenta"/>
      </w:pPr>
      <w:r>
        <w:tab/>
        <w:t>(f)</w:t>
      </w:r>
      <w:r>
        <w:tab/>
        <w:t>there are no more than 200 patrons on the premises at any one time; and</w:t>
      </w:r>
    </w:p>
    <w:p w14:paraId="4E25B976" w14:textId="77777777" w:rsidR="00C314C9" w:rsidRDefault="00ED3350">
      <w:pPr>
        <w:pStyle w:val="Indenta"/>
      </w:pPr>
      <w:r>
        <w:tab/>
        <w:t>(g)</w:t>
      </w:r>
      <w:r>
        <w:tab/>
        <w:t>the person in charge of the premises is not a juvenile; and</w:t>
      </w:r>
    </w:p>
    <w:p w14:paraId="1848B026" w14:textId="77777777" w:rsidR="00C314C9" w:rsidRDefault="00ED3350">
      <w:pPr>
        <w:pStyle w:val="Indenta"/>
      </w:pPr>
      <w:r>
        <w:tab/>
        <w:t>(h)</w:t>
      </w:r>
      <w:r>
        <w:tab/>
        <w:t>juveniles (other than juveniles mentioned in subregulation (5)) are not allowed to enter or remain on the premises unless accompanied by, and under the supervision of, a responsible adult; and</w:t>
      </w:r>
    </w:p>
    <w:p w14:paraId="379A51D6" w14:textId="77777777" w:rsidR="00C314C9" w:rsidRDefault="00ED3350">
      <w:pPr>
        <w:pStyle w:val="Indenta"/>
      </w:pPr>
      <w:r>
        <w:tab/>
        <w:t>(i)</w:t>
      </w:r>
      <w:r>
        <w:tab/>
        <w:t>water suitable for drinking is provided, free of charge, at all times when liquor is being consumed on the premises; and</w:t>
      </w:r>
    </w:p>
    <w:p w14:paraId="364242C7" w14:textId="77777777" w:rsidR="00C314C9" w:rsidRDefault="00ED3350">
      <w:pPr>
        <w:pStyle w:val="Indenta"/>
      </w:pPr>
      <w:r>
        <w:tab/>
        <w:t>(j)</w:t>
      </w:r>
      <w:r>
        <w:tab/>
        <w:t>a drunk person is not allowed to consume liquor on the premises; and</w:t>
      </w:r>
    </w:p>
    <w:p w14:paraId="2708A370" w14:textId="77777777" w:rsidR="00C314C9" w:rsidRDefault="00ED3350">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14:paraId="1172BCAF" w14:textId="77777777" w:rsidR="00C314C9" w:rsidRDefault="00ED3350">
      <w:pPr>
        <w:pStyle w:val="Indenti"/>
      </w:pPr>
      <w:r>
        <w:tab/>
        <w:t>(i)</w:t>
      </w:r>
      <w:r>
        <w:tab/>
        <w:t>is indecently dressed on the premises; or</w:t>
      </w:r>
    </w:p>
    <w:p w14:paraId="79BD3381" w14:textId="77777777" w:rsidR="00C314C9" w:rsidRDefault="00ED3350">
      <w:pPr>
        <w:pStyle w:val="Indenti"/>
      </w:pPr>
      <w:r>
        <w:tab/>
        <w:t>(ii)</w:t>
      </w:r>
      <w:r>
        <w:tab/>
        <w:t>allows any other person to be indecently dressed on the premises; or</w:t>
      </w:r>
    </w:p>
    <w:p w14:paraId="6A6DC2F6" w14:textId="77777777" w:rsidR="00C314C9" w:rsidRDefault="00ED3350">
      <w:pPr>
        <w:pStyle w:val="Indenti"/>
      </w:pPr>
      <w:r>
        <w:tab/>
        <w:t>(iii)</w:t>
      </w:r>
      <w:r>
        <w:tab/>
        <w:t>takes part in, or allows any other person to take part in, any activity on the premises in an indecent manner; or</w:t>
      </w:r>
    </w:p>
    <w:p w14:paraId="0FDD552D" w14:textId="77777777" w:rsidR="00C314C9" w:rsidRDefault="00ED3350">
      <w:pPr>
        <w:pStyle w:val="Indenti"/>
      </w:pPr>
      <w:r>
        <w:tab/>
        <w:t>(iv)</w:t>
      </w:r>
      <w:r>
        <w:tab/>
        <w:t>shows or allows to be shown on the premises any restricted material or any extract from restricted material.</w:t>
      </w:r>
    </w:p>
    <w:p w14:paraId="391951DA" w14:textId="77777777" w:rsidR="00C314C9" w:rsidRDefault="00ED3350">
      <w:pPr>
        <w:pStyle w:val="Subsection"/>
      </w:pPr>
      <w:r>
        <w:tab/>
        <w:t>(5)</w:t>
      </w:r>
      <w:r>
        <w:tab/>
        <w:t xml:space="preserve">The juveniles to which subregulation (4)(h) does not apply are as follows — </w:t>
      </w:r>
    </w:p>
    <w:p w14:paraId="1B65DC02" w14:textId="77777777" w:rsidR="00C314C9" w:rsidRDefault="00ED3350">
      <w:pPr>
        <w:pStyle w:val="Indenta"/>
      </w:pPr>
      <w:r>
        <w:tab/>
        <w:t>(a)</w:t>
      </w:r>
      <w:r>
        <w:tab/>
        <w:t>a juvenile who is providing services on the premises (such as serving food or providing security);</w:t>
      </w:r>
    </w:p>
    <w:p w14:paraId="2DB5FAF7" w14:textId="77777777" w:rsidR="00C314C9" w:rsidRDefault="00ED3350">
      <w:pPr>
        <w:pStyle w:val="Indenta"/>
      </w:pPr>
      <w:r>
        <w:tab/>
        <w:t>(b)</w:t>
      </w:r>
      <w:r>
        <w:tab/>
        <w:t>a juvenile who is providing live entertainment on the premises, or assisting a person who is providing such entertainment.</w:t>
      </w:r>
    </w:p>
    <w:p w14:paraId="39699F16" w14:textId="77777777" w:rsidR="00C314C9" w:rsidRDefault="00ED3350">
      <w:pPr>
        <w:pStyle w:val="Footnotesection"/>
      </w:pPr>
      <w:r>
        <w:tab/>
        <w:t>[Regulation 8A inserted: Gazette 15 Jul 2011 p. 2956</w:t>
      </w:r>
      <w:r>
        <w:noBreakHyphen/>
        <w:t>60.]</w:t>
      </w:r>
    </w:p>
    <w:p w14:paraId="2408E22A" w14:textId="77777777" w:rsidR="00C314C9" w:rsidRDefault="00ED3350">
      <w:pPr>
        <w:pStyle w:val="Heading5"/>
      </w:pPr>
      <w:bookmarkStart w:id="43" w:name="_Toc231893790"/>
      <w:bookmarkStart w:id="44" w:name="_Toc217299074"/>
      <w:r>
        <w:rPr>
          <w:rStyle w:val="CharSectno"/>
        </w:rPr>
        <w:t>8B</w:t>
      </w:r>
      <w:r>
        <w:t>.</w:t>
      </w:r>
      <w:r>
        <w:tab/>
        <w:t>Exemption from Act, sales etc. at certain functions</w:t>
      </w:r>
      <w:bookmarkEnd w:id="43"/>
      <w:bookmarkEnd w:id="44"/>
    </w:p>
    <w:p w14:paraId="03D93091" w14:textId="77777777" w:rsidR="00C314C9" w:rsidRDefault="00ED3350">
      <w:pPr>
        <w:pStyle w:val="Subsection"/>
      </w:pPr>
      <w:r>
        <w:tab/>
        <w:t>(1)</w:t>
      </w:r>
      <w:r>
        <w:tab/>
        <w:t xml:space="preserve">The sale or supply of liquor to a person who is at least 18 years of age is exempted from the application of the Act if — </w:t>
      </w:r>
    </w:p>
    <w:p w14:paraId="3E28CCD8" w14:textId="77777777" w:rsidR="00C314C9" w:rsidRDefault="00ED3350">
      <w:pPr>
        <w:pStyle w:val="Indenta"/>
      </w:pPr>
      <w:r>
        <w:tab/>
        <w:t>(a)</w:t>
      </w:r>
      <w:r>
        <w:tab/>
        <w:t>the liquor is supplied at a function; and</w:t>
      </w:r>
    </w:p>
    <w:p w14:paraId="3E474DB7" w14:textId="77777777" w:rsidR="00C314C9" w:rsidRDefault="00ED3350">
      <w:pPr>
        <w:pStyle w:val="Indenta"/>
      </w:pPr>
      <w:r>
        <w:tab/>
        <w:t>(b)</w:t>
      </w:r>
      <w:r>
        <w:tab/>
        <w:t>the supply of liquor at the function is ancillary to the function; and</w:t>
      </w:r>
    </w:p>
    <w:p w14:paraId="507D37C0" w14:textId="77777777" w:rsidR="00C314C9" w:rsidRDefault="00ED3350">
      <w:pPr>
        <w:pStyle w:val="Indenta"/>
      </w:pPr>
      <w:r>
        <w:tab/>
        <w:t>(c)</w:t>
      </w:r>
      <w:r>
        <w:tab/>
        <w:t>the function starts not earlier than 6 a.m. on any day, and finishes not later than 10 p.m. on the same day; and</w:t>
      </w:r>
    </w:p>
    <w:p w14:paraId="6ED0AB85" w14:textId="77777777" w:rsidR="00C314C9" w:rsidRDefault="00ED3350">
      <w:pPr>
        <w:pStyle w:val="Indenta"/>
        <w:keepNext/>
      </w:pPr>
      <w:r>
        <w:tab/>
        <w:t>(d)</w:t>
      </w:r>
      <w:r>
        <w:tab/>
        <w:t xml:space="preserve">either — </w:t>
      </w:r>
    </w:p>
    <w:p w14:paraId="5651074C" w14:textId="77777777" w:rsidR="00C314C9" w:rsidRDefault="00ED3350">
      <w:pPr>
        <w:pStyle w:val="Indenti"/>
      </w:pPr>
      <w:r>
        <w:tab/>
        <w:t>(i)</w:t>
      </w:r>
      <w:r>
        <w:tab/>
        <w:t>the total number of attendees over the course of the function does not exceed 100, and liquor is served during one continuous period not exceeding 2 hours; or</w:t>
      </w:r>
    </w:p>
    <w:p w14:paraId="7D91E3B8" w14:textId="77777777" w:rsidR="00C314C9" w:rsidRDefault="00ED3350">
      <w:pPr>
        <w:pStyle w:val="Indenti"/>
      </w:pPr>
      <w:r>
        <w:tab/>
        <w:t>(ii)</w:t>
      </w:r>
      <w:r>
        <w:tab/>
        <w:t>the total number of attendees over the course of the function does not exceed 75, and liquor is served during one continuous period not exceeding 4 hours;</w:t>
      </w:r>
    </w:p>
    <w:p w14:paraId="60DA065F" w14:textId="77777777" w:rsidR="00C314C9" w:rsidRDefault="00ED3350">
      <w:pPr>
        <w:pStyle w:val="Indenta"/>
      </w:pPr>
      <w:r>
        <w:tab/>
      </w:r>
      <w:r>
        <w:tab/>
        <w:t>and</w:t>
      </w:r>
    </w:p>
    <w:p w14:paraId="27336685" w14:textId="77777777" w:rsidR="00C314C9" w:rsidRDefault="00ED3350">
      <w:pPr>
        <w:pStyle w:val="Indenta"/>
      </w:pPr>
      <w:r>
        <w:tab/>
        <w:t>(e)</w:t>
      </w:r>
      <w:r>
        <w:tab/>
        <w:t>liquor is not supplied at the function to a drunk person; and</w:t>
      </w:r>
    </w:p>
    <w:p w14:paraId="79F0C764" w14:textId="77777777" w:rsidR="00C314C9" w:rsidRDefault="00ED3350">
      <w:pPr>
        <w:pStyle w:val="Indenta"/>
      </w:pPr>
      <w:r>
        <w:tab/>
        <w:t>(f)</w:t>
      </w:r>
      <w:r>
        <w:tab/>
        <w:t>a drunk person is not allowed to consume liquor at the function.</w:t>
      </w:r>
    </w:p>
    <w:p w14:paraId="251E47AF" w14:textId="77777777" w:rsidR="00C314C9" w:rsidRDefault="00ED3350">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14:paraId="15B0BDE6" w14:textId="77777777" w:rsidR="00C314C9" w:rsidRDefault="00ED3350">
      <w:pPr>
        <w:pStyle w:val="Indenta"/>
      </w:pPr>
      <w:r>
        <w:tab/>
        <w:t>(a)</w:t>
      </w:r>
      <w:r>
        <w:tab/>
        <w:t>managing or supervising the function; or</w:t>
      </w:r>
    </w:p>
    <w:p w14:paraId="3871D24F" w14:textId="77777777" w:rsidR="00C314C9" w:rsidRDefault="00ED3350">
      <w:pPr>
        <w:pStyle w:val="Indenta"/>
      </w:pPr>
      <w:r>
        <w:tab/>
        <w:t>(b)</w:t>
      </w:r>
      <w:r>
        <w:tab/>
        <w:t>providing services at the function (such as serving food or liquor, or providing security); or</w:t>
      </w:r>
    </w:p>
    <w:p w14:paraId="019DEB8F" w14:textId="77777777" w:rsidR="00C314C9" w:rsidRDefault="00ED3350">
      <w:pPr>
        <w:pStyle w:val="Indenta"/>
      </w:pPr>
      <w:r>
        <w:tab/>
        <w:t>(c)</w:t>
      </w:r>
      <w:r>
        <w:tab/>
        <w:t>providing entertainment at the function, or assisting a person who is providing such entertainment.</w:t>
      </w:r>
    </w:p>
    <w:p w14:paraId="22626BAC" w14:textId="77777777" w:rsidR="00C314C9" w:rsidRDefault="00ED3350">
      <w:pPr>
        <w:pStyle w:val="Footnotesection"/>
      </w:pPr>
      <w:r>
        <w:tab/>
        <w:t>[Regulation 8B inserted: Gazette 15 Jul 2011 p. 2960</w:t>
      </w:r>
      <w:r>
        <w:noBreakHyphen/>
        <w:t>1.]</w:t>
      </w:r>
    </w:p>
    <w:p w14:paraId="34C96B18" w14:textId="77777777" w:rsidR="00C314C9" w:rsidRDefault="00ED3350">
      <w:pPr>
        <w:pStyle w:val="Heading5"/>
      </w:pPr>
      <w:bookmarkStart w:id="45" w:name="_Toc231893791"/>
      <w:bookmarkStart w:id="46" w:name="_Toc217299075"/>
      <w:r>
        <w:rPr>
          <w:rStyle w:val="CharSectno"/>
        </w:rPr>
        <w:t>8C</w:t>
      </w:r>
      <w:r>
        <w:t>.</w:t>
      </w:r>
      <w:r>
        <w:tab/>
        <w:t>Exemption from Act, complimentary supply by business</w:t>
      </w:r>
      <w:bookmarkEnd w:id="45"/>
      <w:bookmarkEnd w:id="46"/>
    </w:p>
    <w:p w14:paraId="2E1E533F" w14:textId="77777777" w:rsidR="00C314C9" w:rsidRDefault="00ED3350">
      <w:pPr>
        <w:pStyle w:val="Ednotesubsection"/>
        <w:keepNext/>
      </w:pPr>
      <w:r>
        <w:tab/>
        <w:t>[(1)</w:t>
      </w:r>
      <w:r>
        <w:tab/>
        <w:t>deleted]</w:t>
      </w:r>
    </w:p>
    <w:p w14:paraId="5C6C59B6" w14:textId="77777777" w:rsidR="00C314C9" w:rsidRDefault="00ED3350">
      <w:pPr>
        <w:pStyle w:val="Subsection"/>
        <w:keepNext/>
      </w:pPr>
      <w:r>
        <w:tab/>
        <w:t>(2)</w:t>
      </w:r>
      <w:r>
        <w:tab/>
        <w:t xml:space="preserve">The sale or supply of liquor to a person who is at least 18 years of age is exempted from the application of the Act if — </w:t>
      </w:r>
    </w:p>
    <w:p w14:paraId="43BA77B1" w14:textId="77777777" w:rsidR="00C314C9" w:rsidRDefault="00ED3350">
      <w:pPr>
        <w:pStyle w:val="Indenta"/>
      </w:pPr>
      <w:r>
        <w:tab/>
        <w:t>(a)</w:t>
      </w:r>
      <w:r>
        <w:tab/>
        <w:t>the liquor is supplied by a person who carries on a business, or by an employee, contractor or agent of such a person; and</w:t>
      </w:r>
    </w:p>
    <w:p w14:paraId="638E97EB" w14:textId="77777777" w:rsidR="00C314C9" w:rsidRDefault="00ED3350">
      <w:pPr>
        <w:pStyle w:val="Indenta"/>
      </w:pPr>
      <w:r>
        <w:tab/>
        <w:t>(b)</w:t>
      </w:r>
      <w:r>
        <w:tab/>
        <w:t>the liquor is supplied to a customer of the business; and</w:t>
      </w:r>
    </w:p>
    <w:p w14:paraId="7066EB4F" w14:textId="77777777" w:rsidR="00C314C9" w:rsidRDefault="00ED3350">
      <w:pPr>
        <w:pStyle w:val="Indenta"/>
        <w:keepNext/>
      </w:pPr>
      <w:r>
        <w:tab/>
        <w:t>(c)</w:t>
      </w:r>
      <w:r>
        <w:tab/>
        <w:t xml:space="preserve">the supply of the liquor — </w:t>
      </w:r>
    </w:p>
    <w:p w14:paraId="375E26D8" w14:textId="77777777" w:rsidR="00C314C9" w:rsidRDefault="00ED3350">
      <w:pPr>
        <w:pStyle w:val="Indenti"/>
      </w:pPr>
      <w:r>
        <w:tab/>
        <w:t>(i)</w:t>
      </w:r>
      <w:r>
        <w:tab/>
        <w:t>is ancillary to the business; and</w:t>
      </w:r>
    </w:p>
    <w:p w14:paraId="3204EABC" w14:textId="77777777" w:rsidR="00C314C9" w:rsidRDefault="00ED3350">
      <w:pPr>
        <w:pStyle w:val="Indenti"/>
      </w:pPr>
      <w:r>
        <w:tab/>
        <w:t>(ii)</w:t>
      </w:r>
      <w:r>
        <w:tab/>
        <w:t>is without charge; and</w:t>
      </w:r>
    </w:p>
    <w:p w14:paraId="01AE05F8" w14:textId="77777777" w:rsidR="00C314C9" w:rsidRDefault="00ED3350">
      <w:pPr>
        <w:pStyle w:val="Indenti"/>
      </w:pPr>
      <w:r>
        <w:tab/>
        <w:t>(iii)</w:t>
      </w:r>
      <w:r>
        <w:tab/>
        <w:t>takes place on the business premises;</w:t>
      </w:r>
    </w:p>
    <w:p w14:paraId="0C279C24" w14:textId="77777777" w:rsidR="00C314C9" w:rsidRDefault="00ED3350">
      <w:pPr>
        <w:pStyle w:val="Indenta"/>
      </w:pPr>
      <w:r>
        <w:tab/>
      </w:r>
      <w:r>
        <w:tab/>
        <w:t>and</w:t>
      </w:r>
    </w:p>
    <w:p w14:paraId="669DC886" w14:textId="77777777" w:rsidR="00C314C9" w:rsidRDefault="00ED3350">
      <w:pPr>
        <w:pStyle w:val="Indenta"/>
        <w:keepNext/>
      </w:pPr>
      <w:r>
        <w:tab/>
        <w:t>(d)</w:t>
      </w:r>
      <w:r>
        <w:tab/>
        <w:t xml:space="preserve">the quantity of liquor that is supplied to the customer on those business premises on any one day is either — </w:t>
      </w:r>
    </w:p>
    <w:p w14:paraId="4E22BD66" w14:textId="77777777" w:rsidR="00C314C9" w:rsidRDefault="00ED3350">
      <w:pPr>
        <w:pStyle w:val="Indenti"/>
      </w:pPr>
      <w:r>
        <w:tab/>
        <w:t>(i)</w:t>
      </w:r>
      <w:r>
        <w:tab/>
        <w:t>not more than 2 standard drinks for consumption by the customer on those premises; or</w:t>
      </w:r>
    </w:p>
    <w:p w14:paraId="25C8BEDC" w14:textId="77777777" w:rsidR="00C314C9" w:rsidRDefault="00ED3350">
      <w:pPr>
        <w:pStyle w:val="Indenti"/>
      </w:pPr>
      <w:r>
        <w:tab/>
        <w:t>(ii)</w:t>
      </w:r>
      <w:r>
        <w:tab/>
        <w:t>not more than one litre in aggregate, in one or more sealed containers, for consumption off those premises;</w:t>
      </w:r>
    </w:p>
    <w:p w14:paraId="214EB85E" w14:textId="77777777" w:rsidR="00C314C9" w:rsidRDefault="00ED3350">
      <w:pPr>
        <w:pStyle w:val="Indenta"/>
      </w:pPr>
      <w:r>
        <w:tab/>
      </w:r>
      <w:r>
        <w:tab/>
        <w:t>and</w:t>
      </w:r>
    </w:p>
    <w:p w14:paraId="6403BBB3" w14:textId="77777777" w:rsidR="00C314C9" w:rsidRDefault="00ED3350">
      <w:pPr>
        <w:pStyle w:val="Indenta"/>
      </w:pPr>
      <w:r>
        <w:tab/>
        <w:t>(e)</w:t>
      </w:r>
      <w:r>
        <w:tab/>
        <w:t>the liquor is not supplied to a drunk customer; and</w:t>
      </w:r>
    </w:p>
    <w:p w14:paraId="7E449BCA" w14:textId="77777777" w:rsidR="00C314C9" w:rsidRDefault="00ED3350">
      <w:pPr>
        <w:pStyle w:val="Indenta"/>
      </w:pPr>
      <w:r>
        <w:tab/>
        <w:t>(f)</w:t>
      </w:r>
      <w:r>
        <w:tab/>
        <w:t>a drunk customer is not allowed to consume the liquor on those business premises.</w:t>
      </w:r>
    </w:p>
    <w:p w14:paraId="29198574" w14:textId="77777777" w:rsidR="00C314C9" w:rsidRDefault="00ED3350">
      <w:pPr>
        <w:pStyle w:val="Footnotesection"/>
        <w:ind w:left="890" w:hanging="890"/>
      </w:pPr>
      <w:r>
        <w:tab/>
        <w:t>[Regulation 8C inserted: Gazette 15 Jul 2011 p. 2961</w:t>
      </w:r>
      <w:r>
        <w:noBreakHyphen/>
        <w:t>2; amended: Gazette 6 Sep 2016 p. 3828.]</w:t>
      </w:r>
    </w:p>
    <w:p w14:paraId="53216A5D" w14:textId="77777777" w:rsidR="00C314C9" w:rsidRDefault="00ED3350">
      <w:pPr>
        <w:pStyle w:val="Heading5"/>
      </w:pPr>
      <w:bookmarkStart w:id="47" w:name="_Toc231893792"/>
      <w:bookmarkStart w:id="48" w:name="_Toc217299076"/>
      <w:r>
        <w:rPr>
          <w:rStyle w:val="CharSectno"/>
        </w:rPr>
        <w:t>8CA</w:t>
      </w:r>
      <w:r>
        <w:t>.</w:t>
      </w:r>
      <w:r>
        <w:tab/>
        <w:t>Exemption for complimentary supply by tourism businesses</w:t>
      </w:r>
      <w:bookmarkEnd w:id="47"/>
      <w:bookmarkEnd w:id="48"/>
    </w:p>
    <w:p w14:paraId="43FA469B" w14:textId="77777777" w:rsidR="00C314C9" w:rsidRDefault="00ED3350">
      <w:pPr>
        <w:pStyle w:val="Subsection"/>
      </w:pPr>
      <w:r>
        <w:tab/>
        <w:t>(1)</w:t>
      </w:r>
      <w:r>
        <w:tab/>
        <w:t xml:space="preserve">In this regulation — </w:t>
      </w:r>
    </w:p>
    <w:p w14:paraId="73737375" w14:textId="77777777" w:rsidR="00C314C9" w:rsidRDefault="00ED3350">
      <w:pPr>
        <w:pStyle w:val="Defstart"/>
      </w:pPr>
      <w:r>
        <w:tab/>
      </w:r>
      <w:r>
        <w:rPr>
          <w:rStyle w:val="CharDefText"/>
        </w:rPr>
        <w:t>tourism business</w:t>
      </w:r>
      <w:r>
        <w:t xml:space="preserve"> means a business that is accredited under the Australian Tourism Accreditation Program.</w:t>
      </w:r>
    </w:p>
    <w:p w14:paraId="2F2156D3" w14:textId="77777777" w:rsidR="00C314C9" w:rsidRDefault="00ED3350">
      <w:pPr>
        <w:pStyle w:val="Subsection"/>
        <w:keepNext/>
      </w:pPr>
      <w:r>
        <w:tab/>
        <w:t>(2)</w:t>
      </w:r>
      <w:r>
        <w:tab/>
        <w:t>The supply of liquor to a person who is at least 18 years of age is exempted from the application of the Act if —</w:t>
      </w:r>
    </w:p>
    <w:p w14:paraId="2D0CB84B" w14:textId="77777777" w:rsidR="00C314C9" w:rsidRDefault="00ED3350">
      <w:pPr>
        <w:pStyle w:val="Indenta"/>
      </w:pPr>
      <w:r>
        <w:tab/>
        <w:t>(a)</w:t>
      </w:r>
      <w:r>
        <w:tab/>
        <w:t>the liquor is supplied by a person who carries on a tourism business, or by an employee, contractor or agent of such a person; and</w:t>
      </w:r>
    </w:p>
    <w:p w14:paraId="5C06CE57" w14:textId="77777777" w:rsidR="00C314C9" w:rsidRDefault="00ED3350">
      <w:pPr>
        <w:pStyle w:val="Indenta"/>
      </w:pPr>
      <w:r>
        <w:tab/>
        <w:t>(b)</w:t>
      </w:r>
      <w:r>
        <w:tab/>
        <w:t>the liquor is supplied to a customer of the tourism business in the course of providing a tourism service to the customer; and</w:t>
      </w:r>
    </w:p>
    <w:p w14:paraId="0C26C92F" w14:textId="77777777" w:rsidR="00C314C9" w:rsidRDefault="00ED3350">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14:paraId="4700C0ED" w14:textId="77777777" w:rsidR="00C314C9" w:rsidRDefault="00ED3350">
      <w:pPr>
        <w:pStyle w:val="Indenta"/>
      </w:pPr>
      <w:r>
        <w:tab/>
        <w:t>(c)</w:t>
      </w:r>
      <w:r>
        <w:tab/>
        <w:t xml:space="preserve">the supply of the liquor — </w:t>
      </w:r>
    </w:p>
    <w:p w14:paraId="02F62E6D" w14:textId="77777777" w:rsidR="00C314C9" w:rsidRDefault="00ED3350">
      <w:pPr>
        <w:pStyle w:val="Indenti"/>
      </w:pPr>
      <w:r>
        <w:tab/>
        <w:t>(i)</w:t>
      </w:r>
      <w:r>
        <w:tab/>
        <w:t>is ancillary to the tourism business; and</w:t>
      </w:r>
    </w:p>
    <w:p w14:paraId="395FB569" w14:textId="77777777" w:rsidR="00C314C9" w:rsidRDefault="00ED3350">
      <w:pPr>
        <w:pStyle w:val="Indenti"/>
      </w:pPr>
      <w:r>
        <w:tab/>
        <w:t>(ii)</w:t>
      </w:r>
      <w:r>
        <w:tab/>
        <w:t>is without charge;</w:t>
      </w:r>
    </w:p>
    <w:p w14:paraId="27BF3E43" w14:textId="77777777" w:rsidR="00C314C9" w:rsidRDefault="00ED3350">
      <w:pPr>
        <w:pStyle w:val="Indenta"/>
      </w:pPr>
      <w:r>
        <w:tab/>
      </w:r>
      <w:r>
        <w:tab/>
        <w:t>and</w:t>
      </w:r>
    </w:p>
    <w:p w14:paraId="6EC454E6" w14:textId="77777777" w:rsidR="00C314C9" w:rsidRDefault="00ED3350">
      <w:pPr>
        <w:pStyle w:val="Indenta"/>
      </w:pPr>
      <w:r>
        <w:tab/>
        <w:t>(d)</w:t>
      </w:r>
      <w:r>
        <w:tab/>
        <w:t xml:space="preserve">the liquor is not supplied or consumed at a place that is, or on premises that are, any of the following — </w:t>
      </w:r>
    </w:p>
    <w:p w14:paraId="7CF9DD1C" w14:textId="77777777" w:rsidR="00C314C9" w:rsidRDefault="00ED3350">
      <w:pPr>
        <w:pStyle w:val="Indenti"/>
      </w:pPr>
      <w:r>
        <w:tab/>
        <w:t>(i)</w:t>
      </w:r>
      <w:r>
        <w:tab/>
        <w:t>licensed premises;</w:t>
      </w:r>
    </w:p>
    <w:p w14:paraId="18A46832" w14:textId="77777777" w:rsidR="00C314C9" w:rsidRDefault="00ED3350">
      <w:pPr>
        <w:pStyle w:val="Indenti"/>
      </w:pPr>
      <w:r>
        <w:tab/>
        <w:t>(ii)</w:t>
      </w:r>
      <w:r>
        <w:tab/>
        <w:t xml:space="preserve">a road as defined in the </w:t>
      </w:r>
      <w:r>
        <w:rPr>
          <w:i/>
        </w:rPr>
        <w:t>Road Traffic (Administration) Act 2008</w:t>
      </w:r>
      <w:r>
        <w:t xml:space="preserve"> section 4;</w:t>
      </w:r>
    </w:p>
    <w:p w14:paraId="763E04BA" w14:textId="77777777" w:rsidR="00C314C9" w:rsidRDefault="00ED3350">
      <w:pPr>
        <w:pStyle w:val="Indenti"/>
      </w:pPr>
      <w:r>
        <w:tab/>
        <w:t>(iii)</w:t>
      </w:r>
      <w:r>
        <w:tab/>
        <w:t>a restricted area;</w:t>
      </w:r>
    </w:p>
    <w:p w14:paraId="4448471C" w14:textId="77777777" w:rsidR="00C314C9" w:rsidRDefault="00ED3350">
      <w:pPr>
        <w:pStyle w:val="Indenta"/>
      </w:pPr>
      <w:r>
        <w:tab/>
      </w:r>
      <w:r>
        <w:tab/>
        <w:t>and</w:t>
      </w:r>
    </w:p>
    <w:p w14:paraId="23DCDA9C" w14:textId="77777777" w:rsidR="00C314C9" w:rsidRDefault="00ED3350">
      <w:pPr>
        <w:pStyle w:val="Indenta"/>
      </w:pPr>
      <w:r>
        <w:tab/>
        <w:t>(e)</w:t>
      </w:r>
      <w:r>
        <w:tab/>
        <w:t>the liquor is not supplied or consumed at that place, or on those premises, without the consent of the occupier, or of the person or authority having control, of that place or those premises; and</w:t>
      </w:r>
    </w:p>
    <w:p w14:paraId="6ABB598D" w14:textId="77777777" w:rsidR="00C314C9" w:rsidRDefault="00ED3350">
      <w:pPr>
        <w:pStyle w:val="Ednotepara"/>
      </w:pPr>
      <w:r>
        <w:tab/>
        <w:t>[(f)</w:t>
      </w:r>
      <w:r>
        <w:tab/>
        <w:t>deleted]</w:t>
      </w:r>
    </w:p>
    <w:p w14:paraId="30676FFB" w14:textId="77777777" w:rsidR="00C314C9" w:rsidRDefault="00ED3350">
      <w:pPr>
        <w:pStyle w:val="Indenta"/>
      </w:pPr>
      <w:r>
        <w:tab/>
        <w:t>(g)</w:t>
      </w:r>
      <w:r>
        <w:tab/>
        <w:t>the liquor is not supplied to a drunk person; and</w:t>
      </w:r>
    </w:p>
    <w:p w14:paraId="0B3FD065" w14:textId="77777777" w:rsidR="00C314C9" w:rsidRDefault="00ED3350">
      <w:pPr>
        <w:pStyle w:val="Indenta"/>
      </w:pPr>
      <w:r>
        <w:tab/>
        <w:t>(h)</w:t>
      </w:r>
      <w:r>
        <w:tab/>
        <w:t>a drunk person is not allowed to consume the liquor at that place or on those premises.</w:t>
      </w:r>
    </w:p>
    <w:p w14:paraId="2A2A6EDC" w14:textId="77777777" w:rsidR="00C314C9" w:rsidRDefault="00ED3350">
      <w:pPr>
        <w:pStyle w:val="Footnotesection"/>
      </w:pPr>
      <w:r>
        <w:tab/>
        <w:t>[Regulation 8CA inserted: Gazette 6 Sep 2016 p. 3828-9; amended: Gazette 12 Sep 2017 p. 4735</w:t>
      </w:r>
      <w:r>
        <w:noBreakHyphen/>
        <w:t>6; SL 2021/207 r. 6.]</w:t>
      </w:r>
    </w:p>
    <w:p w14:paraId="38EBC24B" w14:textId="77777777" w:rsidR="00C314C9" w:rsidRDefault="00ED3350">
      <w:pPr>
        <w:pStyle w:val="Heading5"/>
        <w:spacing w:before="180"/>
      </w:pPr>
      <w:bookmarkStart w:id="49" w:name="_Toc231893793"/>
      <w:bookmarkStart w:id="50" w:name="_Toc217299077"/>
      <w:r>
        <w:rPr>
          <w:rStyle w:val="CharSectno"/>
        </w:rPr>
        <w:t>8D</w:t>
      </w:r>
      <w:r>
        <w:t>.</w:t>
      </w:r>
      <w:r>
        <w:tab/>
        <w:t>Exemption from Act, sales etc. at farmers’ markets</w:t>
      </w:r>
      <w:bookmarkEnd w:id="49"/>
      <w:bookmarkEnd w:id="50"/>
    </w:p>
    <w:p w14:paraId="47897EF4" w14:textId="77777777" w:rsidR="00C314C9" w:rsidRDefault="00ED3350">
      <w:pPr>
        <w:pStyle w:val="Subsection"/>
        <w:spacing w:before="120"/>
      </w:pPr>
      <w:r>
        <w:tab/>
        <w:t>(1)</w:t>
      </w:r>
      <w:r>
        <w:tab/>
        <w:t xml:space="preserve">In this regulation — </w:t>
      </w:r>
    </w:p>
    <w:p w14:paraId="00D829F7" w14:textId="77777777" w:rsidR="00C314C9" w:rsidRDefault="00ED3350">
      <w:pPr>
        <w:pStyle w:val="Defstart"/>
        <w:spacing w:before="100"/>
      </w:pPr>
      <w:r>
        <w:tab/>
      </w:r>
      <w:r>
        <w:rPr>
          <w:rStyle w:val="CharDefText"/>
        </w:rPr>
        <w:t>farmers’ market</w:t>
      </w:r>
      <w:r>
        <w:t xml:space="preserve"> means a market or fair at which primary producers display and sell their products directly to the public;</w:t>
      </w:r>
    </w:p>
    <w:p w14:paraId="7FCE9B9A" w14:textId="77777777" w:rsidR="00C314C9" w:rsidRDefault="00ED3350">
      <w:pPr>
        <w:pStyle w:val="Defstart"/>
      </w:pPr>
      <w:r>
        <w:tab/>
      </w:r>
      <w:r>
        <w:rPr>
          <w:rStyle w:val="CharDefText"/>
        </w:rPr>
        <w:t>liquor producer</w:t>
      </w:r>
      <w:r>
        <w:t xml:space="preserve"> means a producer of liquor, whether or not a primary producer;</w:t>
      </w:r>
    </w:p>
    <w:p w14:paraId="34346FF6" w14:textId="77777777" w:rsidR="00C314C9" w:rsidRDefault="00ED3350">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14:paraId="5AB80FE6" w14:textId="77777777" w:rsidR="00C314C9" w:rsidRDefault="00ED3350">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14:paraId="6246DB18" w14:textId="77777777" w:rsidR="00C314C9" w:rsidRDefault="00ED3350">
      <w:pPr>
        <w:pStyle w:val="Subsection"/>
        <w:keepNext/>
      </w:pPr>
      <w:r>
        <w:tab/>
        <w:t>(2)</w:t>
      </w:r>
      <w:r>
        <w:tab/>
        <w:t xml:space="preserve">The sale or supply of liquor to a person who is at least 18 years of age is exempted from the application of the Act if — </w:t>
      </w:r>
    </w:p>
    <w:p w14:paraId="5350212D" w14:textId="77777777" w:rsidR="00C314C9" w:rsidRDefault="00ED3350">
      <w:pPr>
        <w:pStyle w:val="Indenta"/>
      </w:pPr>
      <w:r>
        <w:tab/>
        <w:t>(a)</w:t>
      </w:r>
      <w:r>
        <w:tab/>
        <w:t xml:space="preserve">the liquor is sold or supplied from a stall at a farmers’ market; and </w:t>
      </w:r>
    </w:p>
    <w:p w14:paraId="4415A60C" w14:textId="77777777" w:rsidR="00C314C9" w:rsidRDefault="00ED3350">
      <w:pPr>
        <w:pStyle w:val="Indenta"/>
      </w:pPr>
      <w:r>
        <w:tab/>
        <w:t>(b)</w:t>
      </w:r>
      <w:r>
        <w:tab/>
        <w:t xml:space="preserve">the stall is provided by 1 or more liquor producers or by a producers’ association for the benefit of 1 or more liquor producers; and </w:t>
      </w:r>
    </w:p>
    <w:p w14:paraId="0D8FE704" w14:textId="77777777" w:rsidR="00C314C9" w:rsidRDefault="00ED3350">
      <w:pPr>
        <w:pStyle w:val="Indenta"/>
      </w:pPr>
      <w:r>
        <w:tab/>
        <w:t>(c)</w:t>
      </w:r>
      <w:r>
        <w:tab/>
        <w:t>the liquor supplied or sold has been produced by a liquor producer by whom or for whose benefit the stall is provided; and</w:t>
      </w:r>
    </w:p>
    <w:p w14:paraId="649E30F5" w14:textId="77777777" w:rsidR="00C314C9" w:rsidRDefault="00ED3350">
      <w:pPr>
        <w:pStyle w:val="Indenta"/>
        <w:keepNext/>
      </w:pPr>
      <w:r>
        <w:tab/>
        <w:t>(d)</w:t>
      </w:r>
      <w:r>
        <w:tab/>
        <w:t xml:space="preserve">the liquor is sold or supplied from the stall — </w:t>
      </w:r>
    </w:p>
    <w:p w14:paraId="23C9232A" w14:textId="77777777" w:rsidR="00C314C9" w:rsidRDefault="00ED3350">
      <w:pPr>
        <w:pStyle w:val="Indenti"/>
      </w:pPr>
      <w:r>
        <w:tab/>
        <w:t>(i)</w:t>
      </w:r>
      <w:r>
        <w:tab/>
        <w:t>by way of free sample for consumption at the farmers’ market; or</w:t>
      </w:r>
    </w:p>
    <w:p w14:paraId="7656B4E8" w14:textId="77777777" w:rsidR="00C314C9" w:rsidRDefault="00ED3350">
      <w:pPr>
        <w:pStyle w:val="Indenti"/>
      </w:pPr>
      <w:r>
        <w:tab/>
        <w:t>(ii)</w:t>
      </w:r>
      <w:r>
        <w:tab/>
        <w:t>in an aggregate quantity of not more than 9 L to any one person on any one day, in one or more sealed containers, for consumption away from the farmers’ market; or</w:t>
      </w:r>
    </w:p>
    <w:p w14:paraId="77672063" w14:textId="77777777" w:rsidR="00C314C9" w:rsidRDefault="00ED3350">
      <w:pPr>
        <w:pStyle w:val="Indenti"/>
      </w:pPr>
      <w:r>
        <w:tab/>
        <w:t>(iii)</w:t>
      </w:r>
      <w:r>
        <w:tab/>
        <w:t>by way of an order taken for the sale or supply of liquor at a future date;</w:t>
      </w:r>
    </w:p>
    <w:p w14:paraId="4A527CC3" w14:textId="77777777" w:rsidR="00C314C9" w:rsidRDefault="00ED3350">
      <w:pPr>
        <w:pStyle w:val="Indenta"/>
      </w:pPr>
      <w:r>
        <w:tab/>
      </w:r>
      <w:r>
        <w:tab/>
        <w:t>and</w:t>
      </w:r>
    </w:p>
    <w:p w14:paraId="598915FC" w14:textId="77777777" w:rsidR="00C314C9" w:rsidRDefault="00ED3350">
      <w:pPr>
        <w:pStyle w:val="Indenta"/>
      </w:pPr>
      <w:r>
        <w:tab/>
        <w:t>(e)</w:t>
      </w:r>
      <w:r>
        <w:tab/>
        <w:t>the liquor is not sold or supplied to a drunk person; and</w:t>
      </w:r>
    </w:p>
    <w:p w14:paraId="7B1D59E2" w14:textId="77777777" w:rsidR="00C314C9" w:rsidRDefault="00ED3350">
      <w:pPr>
        <w:pStyle w:val="Indenta"/>
      </w:pPr>
      <w:r>
        <w:tab/>
        <w:t>(f)</w:t>
      </w:r>
      <w:r>
        <w:tab/>
        <w:t>a drunk person is not allowed to consume the liquor in the area immediately surrounding the stall in which customers of the stall congregate to sample or purchase liquor from the stall.</w:t>
      </w:r>
    </w:p>
    <w:p w14:paraId="300E1E2D" w14:textId="77777777" w:rsidR="00C314C9" w:rsidRDefault="00ED3350">
      <w:pPr>
        <w:pStyle w:val="Footnotesection"/>
        <w:spacing w:before="100"/>
        <w:ind w:left="890" w:hanging="890"/>
      </w:pPr>
      <w:r>
        <w:tab/>
        <w:t>[Regulation 8D inserted: Gazette 15 Jul 2011 p. 2962</w:t>
      </w:r>
      <w:r>
        <w:noBreakHyphen/>
        <w:t>3; amended: Gazette 10 Jan 2017 p. 142.]</w:t>
      </w:r>
    </w:p>
    <w:p w14:paraId="28A86D8E" w14:textId="77777777" w:rsidR="00C314C9" w:rsidRDefault="00ED3350">
      <w:pPr>
        <w:pStyle w:val="Heading5"/>
      </w:pPr>
      <w:bookmarkStart w:id="51" w:name="_Toc231893794"/>
      <w:bookmarkStart w:id="52" w:name="_Toc217299078"/>
      <w:r>
        <w:rPr>
          <w:rStyle w:val="CharSectno"/>
        </w:rPr>
        <w:t>8E</w:t>
      </w:r>
      <w:r>
        <w:t>.</w:t>
      </w:r>
      <w:r>
        <w:tab/>
        <w:t>Exemption from Act, sales etc. at functions on licensed premises</w:t>
      </w:r>
      <w:bookmarkEnd w:id="51"/>
      <w:bookmarkEnd w:id="52"/>
    </w:p>
    <w:p w14:paraId="607FA5D1" w14:textId="77777777" w:rsidR="00C314C9" w:rsidRDefault="00ED3350">
      <w:pPr>
        <w:pStyle w:val="Subsection"/>
        <w:keepNext/>
      </w:pPr>
      <w:r>
        <w:tab/>
        <w:t>(1)</w:t>
      </w:r>
      <w:r>
        <w:tab/>
        <w:t xml:space="preserve">In this regulation — </w:t>
      </w:r>
    </w:p>
    <w:p w14:paraId="1C093CD6" w14:textId="77777777" w:rsidR="00C314C9" w:rsidRDefault="00ED3350">
      <w:pPr>
        <w:pStyle w:val="Defstart"/>
        <w:keepNext/>
      </w:pPr>
      <w:r>
        <w:tab/>
      </w:r>
      <w:r>
        <w:rPr>
          <w:rStyle w:val="CharDefText"/>
        </w:rPr>
        <w:t>authorised arrangement</w:t>
      </w:r>
      <w:r>
        <w:t xml:space="preserve"> means an arrangement — </w:t>
      </w:r>
    </w:p>
    <w:p w14:paraId="296FA586" w14:textId="77777777" w:rsidR="00C314C9" w:rsidRDefault="00ED3350">
      <w:pPr>
        <w:pStyle w:val="Defpara"/>
      </w:pPr>
      <w:r>
        <w:tab/>
        <w:t>(a)</w:t>
      </w:r>
      <w:r>
        <w:tab/>
        <w:t>that is between the organiser of a function and the licensee of the licensed premises on which the function is to be held; and</w:t>
      </w:r>
    </w:p>
    <w:p w14:paraId="3B2DDFF8" w14:textId="77777777" w:rsidR="00C314C9" w:rsidRDefault="00ED3350">
      <w:pPr>
        <w:pStyle w:val="Defpara"/>
        <w:keepNext/>
      </w:pPr>
      <w:r>
        <w:tab/>
        <w:t>(b)</w:t>
      </w:r>
      <w:r>
        <w:tab/>
        <w:t xml:space="preserve">under which — </w:t>
      </w:r>
    </w:p>
    <w:p w14:paraId="69F60236" w14:textId="77777777" w:rsidR="00C314C9" w:rsidRDefault="00ED3350">
      <w:pPr>
        <w:pStyle w:val="Defsubpara"/>
      </w:pPr>
      <w:r>
        <w:tab/>
        <w:t>(i)</w:t>
      </w:r>
      <w:r>
        <w:tab/>
        <w:t>the licensee is to provide the venue, food and liquor for the function for a fixed price to the organiser; and</w:t>
      </w:r>
    </w:p>
    <w:p w14:paraId="1DBFB8A5" w14:textId="77777777" w:rsidR="00C314C9" w:rsidRDefault="00ED3350">
      <w:pPr>
        <w:pStyle w:val="Defsubpara"/>
      </w:pPr>
      <w:r>
        <w:tab/>
        <w:t>(ii)</w:t>
      </w:r>
      <w:r>
        <w:tab/>
        <w:t>the organiser is to arrange for the function to be advertised to the public and for the sale of tickets for the function;</w:t>
      </w:r>
    </w:p>
    <w:p w14:paraId="5F1B626A" w14:textId="77777777" w:rsidR="00C314C9" w:rsidRDefault="00ED3350">
      <w:pPr>
        <w:pStyle w:val="Defpara"/>
      </w:pPr>
      <w:r>
        <w:tab/>
      </w:r>
      <w:r>
        <w:tab/>
        <w:t>and</w:t>
      </w:r>
    </w:p>
    <w:p w14:paraId="389B597F" w14:textId="77777777" w:rsidR="00C314C9" w:rsidRDefault="00ED3350">
      <w:pPr>
        <w:pStyle w:val="Defpara"/>
      </w:pPr>
      <w:r>
        <w:tab/>
        <w:t>(c)</w:t>
      </w:r>
      <w:r>
        <w:tab/>
        <w:t>that is approved under section 104;</w:t>
      </w:r>
    </w:p>
    <w:p w14:paraId="3AC52093" w14:textId="77777777" w:rsidR="00C314C9" w:rsidRDefault="00ED3350">
      <w:pPr>
        <w:pStyle w:val="Defstart"/>
      </w:pPr>
      <w:r>
        <w:tab/>
      </w:r>
      <w:r>
        <w:rPr>
          <w:rStyle w:val="CharDefText"/>
        </w:rPr>
        <w:t>organised function</w:t>
      </w:r>
      <w:r>
        <w:t xml:space="preserve"> means a function — </w:t>
      </w:r>
    </w:p>
    <w:p w14:paraId="377F6D29" w14:textId="77777777" w:rsidR="00C314C9" w:rsidRDefault="00ED3350">
      <w:pPr>
        <w:pStyle w:val="Defpara"/>
      </w:pPr>
      <w:r>
        <w:tab/>
        <w:t>(a)</w:t>
      </w:r>
      <w:r>
        <w:tab/>
        <w:t>that is held on licensed premises (other than premises to which a club licence applies); and</w:t>
      </w:r>
    </w:p>
    <w:p w14:paraId="2E8B9BDB" w14:textId="77777777" w:rsidR="00C314C9" w:rsidRDefault="00ED3350">
      <w:pPr>
        <w:pStyle w:val="Defpara"/>
      </w:pPr>
      <w:r>
        <w:tab/>
        <w:t>(b)</w:t>
      </w:r>
      <w:r>
        <w:tab/>
        <w:t>that is held under an authorised arrangement; and</w:t>
      </w:r>
    </w:p>
    <w:p w14:paraId="3CE6F1DB" w14:textId="77777777" w:rsidR="00C314C9" w:rsidRDefault="00ED3350">
      <w:pPr>
        <w:pStyle w:val="Defpara"/>
      </w:pPr>
      <w:r>
        <w:tab/>
        <w:t>(c)</w:t>
      </w:r>
      <w:r>
        <w:tab/>
        <w:t>the price of a ticket for which includes admission to the function as well as the provision of liquor, food and entertainment during the function; and</w:t>
      </w:r>
    </w:p>
    <w:p w14:paraId="02D93B79" w14:textId="77777777" w:rsidR="00C314C9" w:rsidRDefault="00ED3350">
      <w:pPr>
        <w:pStyle w:val="Defpara"/>
      </w:pPr>
      <w:r>
        <w:tab/>
        <w:t>(d)</w:t>
      </w:r>
      <w:r>
        <w:tab/>
        <w:t>all advertising for which includes a reference to the terms of the licence under which the supply of liquor at the function is authorised.</w:t>
      </w:r>
    </w:p>
    <w:p w14:paraId="62CB4D6C" w14:textId="77777777" w:rsidR="00C314C9" w:rsidRDefault="00ED3350">
      <w:pPr>
        <w:pStyle w:val="Subsection"/>
      </w:pPr>
      <w:r>
        <w:tab/>
        <w:t>(2)</w:t>
      </w:r>
      <w:r>
        <w:tab/>
        <w:t>The sale or supply of liquor by the organiser of an organised function to a person who attends the function and is at least 18 years of age is exempted from the application of the Act.</w:t>
      </w:r>
    </w:p>
    <w:p w14:paraId="2C66187B" w14:textId="77777777" w:rsidR="00C314C9" w:rsidRDefault="00ED3350">
      <w:pPr>
        <w:pStyle w:val="Footnotesection"/>
        <w:ind w:left="890" w:hanging="890"/>
      </w:pPr>
      <w:r>
        <w:tab/>
        <w:t>[Regulation 8E inserted: Gazette 15 Jul 2011 p. 2963</w:t>
      </w:r>
      <w:r>
        <w:noBreakHyphen/>
        <w:t>4.]</w:t>
      </w:r>
    </w:p>
    <w:p w14:paraId="63C5F4E8" w14:textId="77777777" w:rsidR="00C314C9" w:rsidRDefault="00ED3350">
      <w:pPr>
        <w:pStyle w:val="Heading5"/>
      </w:pPr>
      <w:bookmarkStart w:id="53" w:name="_Toc231893795"/>
      <w:bookmarkStart w:id="54" w:name="_Toc217299079"/>
      <w:r>
        <w:rPr>
          <w:rStyle w:val="CharSectno"/>
        </w:rPr>
        <w:t>8F</w:t>
      </w:r>
      <w:r>
        <w:t>.</w:t>
      </w:r>
      <w:r>
        <w:tab/>
        <w:t>Exemption from Act for consumption in on</w:t>
      </w:r>
      <w:r>
        <w:noBreakHyphen/>
        <w:t>demand charter vehicle (Act s. 6(1)(o))</w:t>
      </w:r>
      <w:bookmarkEnd w:id="53"/>
      <w:bookmarkEnd w:id="54"/>
    </w:p>
    <w:p w14:paraId="3C515A66" w14:textId="77777777" w:rsidR="00C314C9" w:rsidRDefault="00ED3350">
      <w:pPr>
        <w:pStyle w:val="Subsection"/>
        <w:keepNext/>
        <w:keepLines/>
      </w:pPr>
      <w:r>
        <w:tab/>
        <w:t>(1)</w:t>
      </w:r>
      <w:r>
        <w:tab/>
        <w:t xml:space="preserve">In this regulation — </w:t>
      </w:r>
    </w:p>
    <w:p w14:paraId="1805C709" w14:textId="77777777" w:rsidR="00C314C9" w:rsidRDefault="00ED3350">
      <w:pPr>
        <w:pStyle w:val="Defstart"/>
      </w:pPr>
      <w:r>
        <w:tab/>
      </w:r>
      <w:r>
        <w:rPr>
          <w:rStyle w:val="CharDefText"/>
        </w:rPr>
        <w:t>function</w:t>
      </w:r>
      <w:r>
        <w:t xml:space="preserve"> means a gathering, occasion or event;</w:t>
      </w:r>
    </w:p>
    <w:p w14:paraId="30B15ECA" w14:textId="77777777" w:rsidR="00C314C9" w:rsidRDefault="00ED3350">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14:paraId="1F8E3FE7" w14:textId="77777777" w:rsidR="00C314C9" w:rsidRDefault="00ED3350">
      <w:pPr>
        <w:pStyle w:val="Defstart"/>
      </w:pPr>
      <w:r>
        <w:tab/>
      </w:r>
      <w:r>
        <w:rPr>
          <w:rStyle w:val="CharDefText"/>
        </w:rPr>
        <w:t>responsible adult</w:t>
      </w:r>
      <w:r>
        <w:t xml:space="preserve"> has the meaning given in section 125(2)(b);</w:t>
      </w:r>
    </w:p>
    <w:p w14:paraId="2F365690" w14:textId="77777777" w:rsidR="00C314C9" w:rsidRDefault="00ED3350">
      <w:pPr>
        <w:pStyle w:val="Defstart"/>
      </w:pPr>
      <w:r>
        <w:tab/>
      </w:r>
      <w:r>
        <w:rPr>
          <w:rStyle w:val="CharDefText"/>
        </w:rPr>
        <w:t>school</w:t>
      </w:r>
      <w:r>
        <w:t xml:space="preserve"> has the meaning given in the </w:t>
      </w:r>
      <w:r>
        <w:rPr>
          <w:i/>
        </w:rPr>
        <w:t>School Education Act 1999</w:t>
      </w:r>
      <w:r>
        <w:t xml:space="preserve"> section 4.</w:t>
      </w:r>
    </w:p>
    <w:p w14:paraId="52A39D64" w14:textId="77777777" w:rsidR="00C314C9" w:rsidRDefault="00ED3350">
      <w:pPr>
        <w:pStyle w:val="Subsection"/>
        <w:keepNext/>
      </w:pPr>
      <w:r>
        <w:tab/>
        <w:t>(2)</w:t>
      </w:r>
      <w:r>
        <w:tab/>
        <w:t xml:space="preserve">The consumption of liquor by a person who is at least 18 years of age is exempted from the application of the Act if — </w:t>
      </w:r>
    </w:p>
    <w:p w14:paraId="69D9DF51" w14:textId="77777777" w:rsidR="00C314C9" w:rsidRDefault="00ED3350">
      <w:pPr>
        <w:pStyle w:val="Indenta"/>
      </w:pPr>
      <w:r>
        <w:tab/>
        <w:t>(a)</w:t>
      </w:r>
      <w:r>
        <w:tab/>
        <w:t>at the time of the consumption the person is a passenger in a vehicle in relation to which an on</w:t>
      </w:r>
      <w:r>
        <w:noBreakHyphen/>
        <w:t>demand charter vehicle authorisation is in force; and</w:t>
      </w:r>
    </w:p>
    <w:p w14:paraId="66590608" w14:textId="77777777" w:rsidR="00C314C9" w:rsidRDefault="00ED3350">
      <w:pPr>
        <w:pStyle w:val="Indenta"/>
      </w:pPr>
      <w:r>
        <w:tab/>
        <w:t>(aa)</w:t>
      </w:r>
      <w:r>
        <w:tab/>
        <w:t>the vehicle is being hired for a continuous period of not less than one hour; and</w:t>
      </w:r>
    </w:p>
    <w:p w14:paraId="0049586C" w14:textId="77777777" w:rsidR="00C314C9" w:rsidRDefault="00ED3350">
      <w:pPr>
        <w:pStyle w:val="Indenta"/>
      </w:pPr>
      <w:r>
        <w:tab/>
        <w:t>(ab)</w:t>
      </w:r>
      <w:r>
        <w:tab/>
        <w:t>the hiring of the vehicle, and the period of hire, was arranged before the journey commenced; and</w:t>
      </w:r>
    </w:p>
    <w:p w14:paraId="18D1CFD9" w14:textId="77777777" w:rsidR="00C314C9" w:rsidRDefault="00ED3350">
      <w:pPr>
        <w:pStyle w:val="Indenta"/>
      </w:pPr>
      <w:r>
        <w:tab/>
        <w:t>(ac)</w:t>
      </w:r>
      <w:r>
        <w:tab/>
        <w:t>the vehicle is equipped to carry not more than 14 adult passengers, excluding the driver; and</w:t>
      </w:r>
    </w:p>
    <w:p w14:paraId="441F7C8B" w14:textId="77777777" w:rsidR="00C314C9" w:rsidRDefault="00ED3350">
      <w:pPr>
        <w:pStyle w:val="Indenta"/>
      </w:pPr>
      <w:r>
        <w:tab/>
        <w:t>(b)</w:t>
      </w:r>
      <w:r>
        <w:tab/>
        <w:t>any juveniles in the vehicle are accompanied by, and under the supervision of, a responsible adult; and</w:t>
      </w:r>
    </w:p>
    <w:p w14:paraId="06F9B7FF" w14:textId="77777777" w:rsidR="00C314C9" w:rsidRDefault="00ED3350">
      <w:pPr>
        <w:pStyle w:val="Indenta"/>
      </w:pPr>
      <w:r>
        <w:tab/>
        <w:t>(c)</w:t>
      </w:r>
      <w:r>
        <w:tab/>
        <w:t>the driver of the vehicle does not allow a drunk person to consume liquor in the vehicle.</w:t>
      </w:r>
    </w:p>
    <w:p w14:paraId="351472FA" w14:textId="77777777" w:rsidR="00C314C9" w:rsidRDefault="00ED3350">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14:paraId="6C8BA348" w14:textId="77777777" w:rsidR="00C314C9" w:rsidRDefault="00ED3350">
      <w:pPr>
        <w:pStyle w:val="Footnotesection"/>
        <w:spacing w:before="160"/>
        <w:ind w:left="890" w:hanging="890"/>
      </w:pPr>
      <w:r>
        <w:tab/>
        <w:t>[Regulation 8F inserted: Gazette 15 Jul 2011 p. 2964</w:t>
      </w:r>
      <w:r>
        <w:noBreakHyphen/>
        <w:t>5; amended: Gazette 6 Sep 2016 p. 3830-1; 28 Jun 2019 p. 2491</w:t>
      </w:r>
      <w:r>
        <w:noBreakHyphen/>
        <w:t>2.]</w:t>
      </w:r>
    </w:p>
    <w:p w14:paraId="4403DF6B" w14:textId="77777777" w:rsidR="00C314C9" w:rsidRDefault="00ED3350">
      <w:pPr>
        <w:pStyle w:val="Heading5"/>
      </w:pPr>
      <w:bookmarkStart w:id="55" w:name="_Toc231893796"/>
      <w:bookmarkStart w:id="56" w:name="_Toc217299080"/>
      <w:r>
        <w:rPr>
          <w:rStyle w:val="CharSectno"/>
        </w:rPr>
        <w:t>8G</w:t>
      </w:r>
      <w:r>
        <w:t>.</w:t>
      </w:r>
      <w:r>
        <w:tab/>
        <w:t>Exemption from Act in relation to liquor competition (Act s. 6(1)(o))</w:t>
      </w:r>
      <w:bookmarkEnd w:id="55"/>
      <w:bookmarkEnd w:id="56"/>
    </w:p>
    <w:p w14:paraId="639ED2D4" w14:textId="77777777" w:rsidR="00C314C9" w:rsidRDefault="00ED3350">
      <w:pPr>
        <w:pStyle w:val="Subsection"/>
        <w:keepNext/>
      </w:pPr>
      <w:r>
        <w:tab/>
        <w:t>(1)</w:t>
      </w:r>
      <w:r>
        <w:tab/>
        <w:t xml:space="preserve">In this regulation — </w:t>
      </w:r>
    </w:p>
    <w:p w14:paraId="5F0AE961" w14:textId="77777777" w:rsidR="00C314C9" w:rsidRDefault="00ED3350">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14:paraId="40A80A53" w14:textId="77777777" w:rsidR="00C314C9" w:rsidRDefault="00ED3350">
      <w:pPr>
        <w:pStyle w:val="Defstart"/>
      </w:pPr>
      <w:r>
        <w:tab/>
      </w:r>
      <w:r>
        <w:rPr>
          <w:rStyle w:val="CharDefText"/>
        </w:rPr>
        <w:t>liquor competition</w:t>
      </w:r>
      <w:r>
        <w:t xml:space="preserve"> means a competition which has all of the following characteristics — </w:t>
      </w:r>
    </w:p>
    <w:p w14:paraId="09A0F510" w14:textId="77777777" w:rsidR="00C314C9" w:rsidRDefault="00ED3350">
      <w:pPr>
        <w:pStyle w:val="Defpara"/>
      </w:pPr>
      <w:r>
        <w:tab/>
        <w:t>(a)</w:t>
      </w:r>
      <w:r>
        <w:tab/>
        <w:t xml:space="preserve">liquor of a particular kind and type is assessed by a judge in a systematic manner against certain criteria (for example, criteria in relation to colour, appearance, aroma and taste); </w:t>
      </w:r>
    </w:p>
    <w:p w14:paraId="7EE6114B" w14:textId="77777777" w:rsidR="00C314C9" w:rsidRDefault="00ED3350">
      <w:pPr>
        <w:pStyle w:val="Defpara"/>
      </w:pPr>
      <w:r>
        <w:tab/>
        <w:t>(b)</w:t>
      </w:r>
      <w:r>
        <w:tab/>
        <w:t>after judgment the liquor is allocated a score;</w:t>
      </w:r>
    </w:p>
    <w:p w14:paraId="5B326A13" w14:textId="77777777" w:rsidR="00C314C9" w:rsidRDefault="00ED3350">
      <w:pPr>
        <w:pStyle w:val="Defpara"/>
      </w:pPr>
      <w:r>
        <w:tab/>
        <w:t>(c)</w:t>
      </w:r>
      <w:r>
        <w:tab/>
        <w:t>a prize or acknowledgment is given in relation to liquor entered into the competition;</w:t>
      </w:r>
    </w:p>
    <w:p w14:paraId="381C303F" w14:textId="77777777" w:rsidR="00C314C9" w:rsidRDefault="00ED3350">
      <w:pPr>
        <w:pStyle w:val="Defpara"/>
      </w:pPr>
      <w:r>
        <w:tab/>
        <w:t>(d)</w:t>
      </w:r>
      <w:r>
        <w:tab/>
        <w:t>the purposes of the competition include to highlight liquor producers whose liquor exhibits the best quality and to provide a forum to educate liquor producers.</w:t>
      </w:r>
    </w:p>
    <w:p w14:paraId="2C73B675" w14:textId="77777777" w:rsidR="00C314C9" w:rsidRDefault="00ED3350">
      <w:pPr>
        <w:pStyle w:val="Subsection"/>
      </w:pPr>
      <w:r>
        <w:tab/>
        <w:t>(2)</w:t>
      </w:r>
      <w:r>
        <w:tab/>
        <w:t xml:space="preserve">The sale or supply of liquor to, and the consumption of liquor by, a judge who is at least 18 years of age is exempted from the application of the Act if — </w:t>
      </w:r>
    </w:p>
    <w:p w14:paraId="6E2B6A9C" w14:textId="77777777" w:rsidR="00C314C9" w:rsidRDefault="00ED3350">
      <w:pPr>
        <w:pStyle w:val="Indenta"/>
      </w:pPr>
      <w:r>
        <w:tab/>
        <w:t>(a)</w:t>
      </w:r>
      <w:r>
        <w:tab/>
        <w:t xml:space="preserve">the judge is not drunk; and </w:t>
      </w:r>
    </w:p>
    <w:p w14:paraId="12A5E726" w14:textId="77777777" w:rsidR="00C314C9" w:rsidRDefault="00ED3350">
      <w:pPr>
        <w:pStyle w:val="Indenta"/>
      </w:pPr>
      <w:r>
        <w:tab/>
        <w:t>(b)</w:t>
      </w:r>
      <w:r>
        <w:tab/>
        <w:t>the judge is judging a liquor competition; and</w:t>
      </w:r>
    </w:p>
    <w:p w14:paraId="01A155AE" w14:textId="77777777" w:rsidR="00C314C9" w:rsidRDefault="00ED3350">
      <w:pPr>
        <w:pStyle w:val="Indenta"/>
      </w:pPr>
      <w:r>
        <w:tab/>
        <w:t>(c)</w:t>
      </w:r>
      <w:r>
        <w:tab/>
        <w:t>the liquor is sold or supplied by way of sample; and</w:t>
      </w:r>
    </w:p>
    <w:p w14:paraId="2560A285" w14:textId="77777777" w:rsidR="00C314C9" w:rsidRDefault="00ED3350">
      <w:pPr>
        <w:pStyle w:val="Indenta"/>
      </w:pPr>
      <w:r>
        <w:tab/>
        <w:t>(d)</w:t>
      </w:r>
      <w:r>
        <w:tab/>
        <w:t>the liquor is sold or supplied, and consumed, only for the purposes of the competition.</w:t>
      </w:r>
    </w:p>
    <w:p w14:paraId="0747858A" w14:textId="77777777" w:rsidR="00C314C9" w:rsidRDefault="00ED3350">
      <w:pPr>
        <w:pStyle w:val="Subsection"/>
      </w:pPr>
      <w:r>
        <w:tab/>
        <w:t>(3)</w:t>
      </w:r>
      <w:r>
        <w:tab/>
        <w:t xml:space="preserve">The sale or supply of liquor to, and the consumption of liquor by, a person who is at least 18 years of age is exempted from the application of the Act if — </w:t>
      </w:r>
    </w:p>
    <w:p w14:paraId="5DDAA71B" w14:textId="77777777" w:rsidR="00C314C9" w:rsidRDefault="00ED3350">
      <w:pPr>
        <w:pStyle w:val="Indenta"/>
      </w:pPr>
      <w:r>
        <w:tab/>
        <w:t>(a)</w:t>
      </w:r>
      <w:r>
        <w:tab/>
        <w:t>the person is not drunk; and</w:t>
      </w:r>
    </w:p>
    <w:p w14:paraId="2849A032" w14:textId="77777777" w:rsidR="00C314C9" w:rsidRDefault="00ED3350">
      <w:pPr>
        <w:pStyle w:val="Indenta"/>
        <w:keepNext/>
      </w:pPr>
      <w:r>
        <w:tab/>
        <w:t>(b)</w:t>
      </w:r>
      <w:r>
        <w:tab/>
        <w:t xml:space="preserve">the person is — </w:t>
      </w:r>
    </w:p>
    <w:p w14:paraId="2B93772E" w14:textId="77777777" w:rsidR="00C314C9" w:rsidRDefault="00ED3350">
      <w:pPr>
        <w:pStyle w:val="Indenti"/>
      </w:pPr>
      <w:r>
        <w:tab/>
        <w:t>(i)</w:t>
      </w:r>
      <w:r>
        <w:tab/>
        <w:t>a liquor producer who entered liquor into a liquor competition; or</w:t>
      </w:r>
    </w:p>
    <w:p w14:paraId="534FF175" w14:textId="77777777" w:rsidR="00C314C9" w:rsidRDefault="00ED3350">
      <w:pPr>
        <w:pStyle w:val="Indenti"/>
      </w:pPr>
      <w:r>
        <w:tab/>
        <w:t>(ii)</w:t>
      </w:r>
      <w:r>
        <w:tab/>
        <w:t>employed or engaged as a steward for the purposes of a liquor competition;</w:t>
      </w:r>
    </w:p>
    <w:p w14:paraId="3CEEF5DD" w14:textId="77777777" w:rsidR="00C314C9" w:rsidRDefault="00ED3350">
      <w:pPr>
        <w:pStyle w:val="Indenta"/>
      </w:pPr>
      <w:r>
        <w:tab/>
      </w:r>
      <w:r>
        <w:tab/>
        <w:t>and</w:t>
      </w:r>
    </w:p>
    <w:p w14:paraId="365AE964" w14:textId="77777777" w:rsidR="00C314C9" w:rsidRDefault="00ED3350">
      <w:pPr>
        <w:pStyle w:val="Indenta"/>
        <w:keepNext/>
      </w:pPr>
      <w:r>
        <w:tab/>
        <w:t>(c)</w:t>
      </w:r>
      <w:r>
        <w:tab/>
        <w:t>the liquor is sold or supplied by way of sample; and</w:t>
      </w:r>
    </w:p>
    <w:p w14:paraId="58B86D74" w14:textId="77777777" w:rsidR="00C314C9" w:rsidRDefault="00ED3350">
      <w:pPr>
        <w:pStyle w:val="Indenta"/>
      </w:pPr>
      <w:r>
        <w:tab/>
        <w:t>(d)</w:t>
      </w:r>
      <w:r>
        <w:tab/>
        <w:t>the sale or supply, and consumption, of the liquor is incidental to the competition.</w:t>
      </w:r>
    </w:p>
    <w:p w14:paraId="364BE9F6" w14:textId="77777777" w:rsidR="00C314C9" w:rsidRDefault="00ED3350">
      <w:pPr>
        <w:pStyle w:val="Footnotesection"/>
        <w:spacing w:before="160"/>
        <w:ind w:left="890" w:hanging="890"/>
      </w:pPr>
      <w:r>
        <w:tab/>
        <w:t>[Regulation 8G inserted: SL 2021/94 r. 4.]</w:t>
      </w:r>
    </w:p>
    <w:p w14:paraId="195B4EA6" w14:textId="77777777" w:rsidR="00C314C9" w:rsidRDefault="00ED3350">
      <w:pPr>
        <w:pStyle w:val="Heading5"/>
        <w:spacing w:before="240"/>
        <w:rPr>
          <w:snapToGrid w:val="0"/>
        </w:rPr>
      </w:pPr>
      <w:bookmarkStart w:id="57" w:name="_Toc231893797"/>
      <w:bookmarkStart w:id="58" w:name="_Toc217299081"/>
      <w:r>
        <w:rPr>
          <w:rStyle w:val="CharSectno"/>
        </w:rPr>
        <w:t>9</w:t>
      </w:r>
      <w:r>
        <w:rPr>
          <w:snapToGrid w:val="0"/>
        </w:rPr>
        <w:t>.</w:t>
      </w:r>
      <w:r>
        <w:rPr>
          <w:snapToGrid w:val="0"/>
        </w:rPr>
        <w:tab/>
        <w:t>Persons who may take and administer oaths and affirmations (Act s. 18(3)(c))</w:t>
      </w:r>
      <w:bookmarkEnd w:id="57"/>
      <w:bookmarkEnd w:id="58"/>
    </w:p>
    <w:p w14:paraId="5EE4E655" w14:textId="77777777" w:rsidR="00C314C9" w:rsidRDefault="00ED3350">
      <w:pPr>
        <w:pStyle w:val="Subsection"/>
        <w:spacing w:before="180"/>
        <w:rPr>
          <w:snapToGrid w:val="0"/>
        </w:rPr>
      </w:pPr>
      <w:r>
        <w:rPr>
          <w:snapToGrid w:val="0"/>
        </w:rPr>
        <w:tab/>
      </w:r>
      <w:r>
        <w:rPr>
          <w:snapToGrid w:val="0"/>
        </w:rPr>
        <w:tab/>
        <w:t>For the purposes of section 18(3)(c) the following persons are prescribed —</w:t>
      </w:r>
    </w:p>
    <w:p w14:paraId="0E653548" w14:textId="77777777" w:rsidR="00C314C9" w:rsidRDefault="00ED3350">
      <w:pPr>
        <w:pStyle w:val="Indenta"/>
        <w:spacing w:before="100"/>
      </w:pPr>
      <w:r>
        <w:tab/>
        <w:t>(a)</w:t>
      </w:r>
      <w:r>
        <w:tab/>
        <w:t>the chairperson or deputy chairperson; and</w:t>
      </w:r>
    </w:p>
    <w:p w14:paraId="5BB9BBEF" w14:textId="77777777" w:rsidR="00C314C9" w:rsidRDefault="00ED3350">
      <w:pPr>
        <w:pStyle w:val="Ednotepara"/>
        <w:spacing w:before="100"/>
        <w:ind w:left="1610" w:hanging="1610"/>
        <w:rPr>
          <w:snapToGrid w:val="0"/>
        </w:rPr>
      </w:pPr>
      <w:r>
        <w:rPr>
          <w:snapToGrid w:val="0"/>
        </w:rPr>
        <w:tab/>
        <w:t>[(b)</w:t>
      </w:r>
      <w:r>
        <w:rPr>
          <w:snapToGrid w:val="0"/>
        </w:rPr>
        <w:tab/>
        <w:t>deleted]</w:t>
      </w:r>
    </w:p>
    <w:p w14:paraId="7F6BA32D" w14:textId="77777777" w:rsidR="00C314C9" w:rsidRDefault="00ED3350">
      <w:pPr>
        <w:pStyle w:val="Indenta"/>
        <w:spacing w:before="100"/>
        <w:rPr>
          <w:snapToGrid w:val="0"/>
        </w:rPr>
      </w:pPr>
      <w:r>
        <w:rPr>
          <w:snapToGrid w:val="0"/>
        </w:rPr>
        <w:tab/>
        <w:t>(c)</w:t>
      </w:r>
      <w:r>
        <w:rPr>
          <w:snapToGrid w:val="0"/>
        </w:rPr>
        <w:tab/>
        <w:t>the Director; and</w:t>
      </w:r>
    </w:p>
    <w:p w14:paraId="5F5FF001" w14:textId="77777777" w:rsidR="00C314C9" w:rsidRDefault="00ED3350">
      <w:pPr>
        <w:pStyle w:val="Indenta"/>
        <w:keepNext/>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14:paraId="7E873D89" w14:textId="77777777" w:rsidR="00C314C9" w:rsidRDefault="00ED3350">
      <w:pPr>
        <w:pStyle w:val="Footnotesection"/>
        <w:keepLines w:val="0"/>
        <w:ind w:left="890" w:hanging="890"/>
      </w:pPr>
      <w:r>
        <w:tab/>
        <w:t>[Regulation 9 amended: Gazette 22 May 1998 p. 2941; 28 Sep 2007 p. 4928.]</w:t>
      </w:r>
    </w:p>
    <w:p w14:paraId="2550B58B" w14:textId="77777777" w:rsidR="00C314C9" w:rsidRDefault="00ED3350">
      <w:pPr>
        <w:pStyle w:val="Heading5"/>
      </w:pPr>
      <w:bookmarkStart w:id="59" w:name="_Toc231893798"/>
      <w:bookmarkStart w:id="60" w:name="_Toc217299082"/>
      <w:r>
        <w:rPr>
          <w:rStyle w:val="CharSectno"/>
        </w:rPr>
        <w:t>9AA</w:t>
      </w:r>
      <w:r>
        <w:t>.</w:t>
      </w:r>
      <w:r>
        <w:tab/>
        <w:t xml:space="preserve">Distance prescribed </w:t>
      </w:r>
      <w:r>
        <w:rPr>
          <w:snapToGrid w:val="0"/>
        </w:rPr>
        <w:t>(Act s.</w:t>
      </w:r>
      <w:r>
        <w:t> 36A(2)(b))</w:t>
      </w:r>
      <w:bookmarkEnd w:id="59"/>
      <w:bookmarkEnd w:id="60"/>
    </w:p>
    <w:p w14:paraId="24516A3E" w14:textId="77777777" w:rsidR="00C314C9" w:rsidRDefault="00ED3350">
      <w:pPr>
        <w:pStyle w:val="Subsection"/>
        <w:keepNext/>
      </w:pPr>
      <w:r>
        <w:tab/>
        <w:t>(1)</w:t>
      </w:r>
      <w:r>
        <w:tab/>
        <w:t>For the purpose of section 36A(2)(b) a distance of 15 km is prescribed.</w:t>
      </w:r>
    </w:p>
    <w:p w14:paraId="626590B5" w14:textId="77777777" w:rsidR="00C314C9" w:rsidRDefault="00ED3350">
      <w:pPr>
        <w:pStyle w:val="Subsection"/>
      </w:pPr>
      <w:r>
        <w:tab/>
        <w:t>(2)</w:t>
      </w:r>
      <w:r>
        <w:tab/>
        <w:t>The distance referred to in subregulation (1) is to be calculated using the shortest route by road.</w:t>
      </w:r>
    </w:p>
    <w:p w14:paraId="6D6D54D4" w14:textId="77777777" w:rsidR="00C314C9" w:rsidRDefault="00ED3350">
      <w:pPr>
        <w:pStyle w:val="Footnotesection"/>
        <w:ind w:left="890" w:hanging="890"/>
      </w:pPr>
      <w:r>
        <w:tab/>
        <w:t>[Regulation 9AA inserted: Gazette 29 Sep 2000 p. 5549; amended: Gazette 1 May 2007 p. 1888</w:t>
      </w:r>
      <w:r>
        <w:noBreakHyphen/>
        <w:t>9; SL 2025/149 r. 4.]</w:t>
      </w:r>
    </w:p>
    <w:p w14:paraId="165C4A7F" w14:textId="77777777" w:rsidR="00C314C9" w:rsidRDefault="00ED3350">
      <w:pPr>
        <w:pStyle w:val="Heading5"/>
      </w:pPr>
      <w:bookmarkStart w:id="61" w:name="_Toc231893799"/>
      <w:bookmarkStart w:id="62" w:name="_Toc217299083"/>
      <w:r>
        <w:rPr>
          <w:rStyle w:val="CharSectno"/>
        </w:rPr>
        <w:t>9AAA</w:t>
      </w:r>
      <w:r>
        <w:t>.</w:t>
      </w:r>
      <w:r>
        <w:tab/>
        <w:t>Area prescribed (Act s. 36B)</w:t>
      </w:r>
      <w:bookmarkEnd w:id="61"/>
      <w:bookmarkEnd w:id="62"/>
    </w:p>
    <w:p w14:paraId="6DA298D1" w14:textId="77777777" w:rsidR="00C314C9" w:rsidRDefault="00ED3350">
      <w:pPr>
        <w:pStyle w:val="Subsection"/>
      </w:pPr>
      <w:r>
        <w:tab/>
      </w:r>
      <w:r>
        <w:tab/>
        <w:t>For the purposes of section 36B, the area of 400 m</w:t>
      </w:r>
      <w:r>
        <w:rPr>
          <w:vertAlign w:val="superscript"/>
        </w:rPr>
        <w:t>2</w:t>
      </w:r>
      <w:r>
        <w:t xml:space="preserve"> is prescribed.</w:t>
      </w:r>
    </w:p>
    <w:p w14:paraId="11CD69FD" w14:textId="77777777" w:rsidR="00C314C9" w:rsidRDefault="00ED3350">
      <w:pPr>
        <w:pStyle w:val="Footnotesection"/>
        <w:ind w:left="890" w:hanging="890"/>
      </w:pPr>
      <w:r>
        <w:tab/>
        <w:t>[Regulation 9AAA inserted: Gazette 1 Nov 2019 p. 3858.]</w:t>
      </w:r>
    </w:p>
    <w:p w14:paraId="1067BD4B" w14:textId="77777777" w:rsidR="00C314C9" w:rsidRDefault="00ED3350">
      <w:pPr>
        <w:pStyle w:val="Heading5"/>
      </w:pPr>
      <w:bookmarkStart w:id="63" w:name="_Toc231893800"/>
      <w:bookmarkStart w:id="64" w:name="_Toc217299084"/>
      <w:r>
        <w:rPr>
          <w:rStyle w:val="CharSectno"/>
        </w:rPr>
        <w:t>9AAB</w:t>
      </w:r>
      <w:r>
        <w:t>.</w:t>
      </w:r>
      <w:r>
        <w:tab/>
        <w:t>Distance prescribed (Act s. 36B)</w:t>
      </w:r>
      <w:bookmarkEnd w:id="63"/>
      <w:bookmarkEnd w:id="64"/>
    </w:p>
    <w:p w14:paraId="76D5AA6E" w14:textId="77777777" w:rsidR="00C314C9" w:rsidRDefault="00ED3350">
      <w:pPr>
        <w:pStyle w:val="Subsection"/>
        <w:keepNext/>
      </w:pPr>
      <w:r>
        <w:tab/>
        <w:t>(1)</w:t>
      </w:r>
      <w:r>
        <w:tab/>
        <w:t xml:space="preserve">For the purposes of section 36B, the following distances are prescribed — </w:t>
      </w:r>
    </w:p>
    <w:p w14:paraId="7DF82309" w14:textId="77777777" w:rsidR="00C314C9" w:rsidRDefault="00ED3350">
      <w:pPr>
        <w:pStyle w:val="Indenta"/>
      </w:pPr>
      <w:r>
        <w:tab/>
        <w:t>(a)</w:t>
      </w:r>
      <w:r>
        <w:tab/>
        <w:t>for packaged liquor premises in the metropolitan region — 5 km;</w:t>
      </w:r>
    </w:p>
    <w:p w14:paraId="336511D2" w14:textId="77777777" w:rsidR="00C314C9" w:rsidRDefault="00ED3350">
      <w:pPr>
        <w:pStyle w:val="Indenta"/>
      </w:pPr>
      <w:r>
        <w:tab/>
        <w:t>(b)</w:t>
      </w:r>
      <w:r>
        <w:tab/>
        <w:t>for all other packaged liquor premises — 12 km.</w:t>
      </w:r>
    </w:p>
    <w:p w14:paraId="47698160" w14:textId="77777777" w:rsidR="00C314C9" w:rsidRDefault="00ED3350">
      <w:pPr>
        <w:pStyle w:val="Subsection"/>
      </w:pPr>
      <w:r>
        <w:tab/>
        <w:t>(2)</w:t>
      </w:r>
      <w:r>
        <w:tab/>
        <w:t>The distances referred to in subregulation (1) are to be calculated using the shortest route by road.</w:t>
      </w:r>
    </w:p>
    <w:p w14:paraId="359522C8" w14:textId="77777777" w:rsidR="00C314C9" w:rsidRDefault="00ED3350">
      <w:pPr>
        <w:pStyle w:val="Footnotesection"/>
        <w:ind w:left="890" w:hanging="890"/>
      </w:pPr>
      <w:r>
        <w:tab/>
        <w:t>[Regulation 9AAB inserted: Gazette 1 Nov 2019 p. 3859.]</w:t>
      </w:r>
    </w:p>
    <w:p w14:paraId="35642381" w14:textId="77777777" w:rsidR="00C314C9" w:rsidRDefault="00ED3350">
      <w:pPr>
        <w:pStyle w:val="Heading5"/>
        <w:rPr>
          <w:snapToGrid w:val="0"/>
        </w:rPr>
      </w:pPr>
      <w:bookmarkStart w:id="65" w:name="_Toc231893801"/>
      <w:bookmarkStart w:id="66" w:name="_Toc217299085"/>
      <w:r>
        <w:rPr>
          <w:rStyle w:val="CharSectno"/>
        </w:rPr>
        <w:t>9A</w:t>
      </w:r>
      <w:r>
        <w:t>.</w:t>
      </w:r>
      <w:r>
        <w:tab/>
      </w:r>
      <w:r>
        <w:rPr>
          <w:snapToGrid w:val="0"/>
        </w:rPr>
        <w:t>Special facility licence, purposes for which may be granted</w:t>
      </w:r>
      <w:bookmarkEnd w:id="65"/>
      <w:bookmarkEnd w:id="66"/>
    </w:p>
    <w:p w14:paraId="5DB2E554" w14:textId="77777777" w:rsidR="00C314C9" w:rsidRDefault="00ED3350">
      <w:pPr>
        <w:pStyle w:val="MiscellaneousHeading"/>
        <w:jc w:val="left"/>
        <w:rPr>
          <w:snapToGrid w:val="0"/>
        </w:rPr>
      </w:pPr>
      <w:r>
        <w:rPr>
          <w:b/>
          <w:snapToGrid w:val="0"/>
        </w:rPr>
        <w:t>Works canteen</w:t>
      </w:r>
    </w:p>
    <w:p w14:paraId="33149CB6" w14:textId="77777777" w:rsidR="00C314C9" w:rsidRDefault="00ED3350">
      <w:pPr>
        <w:pStyle w:val="Subsection"/>
      </w:pPr>
      <w:r>
        <w:tab/>
        <w:t>(1)</w:t>
      </w:r>
      <w:r>
        <w:tab/>
        <w:t>A special facility licence may be granted for the purpose of allowing the sale of liquor at a works canteen, or at other specified premises, to workers and their guests.</w:t>
      </w:r>
    </w:p>
    <w:p w14:paraId="38CCB9C0" w14:textId="77777777" w:rsidR="00C314C9" w:rsidRDefault="00ED3350">
      <w:pPr>
        <w:pStyle w:val="Subsection"/>
      </w:pPr>
      <w:r>
        <w:tab/>
        <w:t>(2)</w:t>
      </w:r>
      <w:r>
        <w:tab/>
        <w:t>A licence granted for this purpose may permit the sale of packaged liquor.</w:t>
      </w:r>
    </w:p>
    <w:p w14:paraId="20FEC71B" w14:textId="77777777" w:rsidR="00C314C9" w:rsidRDefault="00ED3350">
      <w:pPr>
        <w:pStyle w:val="Subsection"/>
      </w:pPr>
      <w:r>
        <w:tab/>
        <w:t>(3)</w:t>
      </w:r>
      <w:r>
        <w:tab/>
        <w:t xml:space="preserve">In this regulation — </w:t>
      </w:r>
    </w:p>
    <w:p w14:paraId="69290DCE" w14:textId="77777777" w:rsidR="00C314C9" w:rsidRDefault="00ED3350">
      <w:pPr>
        <w:pStyle w:val="Defstart"/>
      </w:pPr>
      <w:r>
        <w:tab/>
      </w:r>
      <w:r>
        <w:rPr>
          <w:rStyle w:val="CharDefText"/>
        </w:rPr>
        <w:t>specified</w:t>
      </w:r>
      <w:r>
        <w:t xml:space="preserve"> means specified in the licence;</w:t>
      </w:r>
    </w:p>
    <w:p w14:paraId="67037E1C" w14:textId="77777777" w:rsidR="00C314C9" w:rsidRDefault="00ED3350">
      <w:pPr>
        <w:pStyle w:val="Defstart"/>
        <w:keepNext/>
      </w:pPr>
      <w:r>
        <w:tab/>
      </w:r>
      <w:r>
        <w:rPr>
          <w:rStyle w:val="CharDefText"/>
        </w:rPr>
        <w:t>worker</w:t>
      </w:r>
      <w:r>
        <w:t xml:space="preserve"> means a person — </w:t>
      </w:r>
    </w:p>
    <w:p w14:paraId="0C09F60E" w14:textId="77777777" w:rsidR="00C314C9" w:rsidRDefault="00ED3350">
      <w:pPr>
        <w:pStyle w:val="Defpara"/>
      </w:pPr>
      <w:r>
        <w:tab/>
        <w:t>(a)</w:t>
      </w:r>
      <w:r>
        <w:tab/>
        <w:t>working on a specified project; or</w:t>
      </w:r>
    </w:p>
    <w:p w14:paraId="7531308E" w14:textId="77777777" w:rsidR="00C314C9" w:rsidRDefault="00ED3350">
      <w:pPr>
        <w:pStyle w:val="Defpara"/>
      </w:pPr>
      <w:r>
        <w:tab/>
        <w:t>(b)</w:t>
      </w:r>
      <w:r>
        <w:tab/>
        <w:t>working for a specified business;</w:t>
      </w:r>
    </w:p>
    <w:p w14:paraId="7B209DA3" w14:textId="77777777" w:rsidR="00C314C9" w:rsidRDefault="00ED3350">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14:paraId="2D4C5F57" w14:textId="77777777" w:rsidR="00C314C9" w:rsidRDefault="00ED3350">
      <w:pPr>
        <w:pStyle w:val="MiscellaneousHeading"/>
        <w:jc w:val="left"/>
        <w:rPr>
          <w:snapToGrid w:val="0"/>
        </w:rPr>
      </w:pPr>
      <w:r>
        <w:rPr>
          <w:b/>
          <w:snapToGrid w:val="0"/>
        </w:rPr>
        <w:t>Theatre or cinema</w:t>
      </w:r>
    </w:p>
    <w:p w14:paraId="65F26073" w14:textId="77777777" w:rsidR="00C314C9" w:rsidRDefault="00ED3350">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14:paraId="1E6AFF6F" w14:textId="77777777" w:rsidR="00C314C9" w:rsidRDefault="00ED3350">
      <w:pPr>
        <w:pStyle w:val="MiscellaneousHeading"/>
        <w:jc w:val="left"/>
        <w:rPr>
          <w:b/>
          <w:snapToGrid w:val="0"/>
        </w:rPr>
      </w:pPr>
      <w:r>
        <w:rPr>
          <w:b/>
          <w:snapToGrid w:val="0"/>
        </w:rPr>
        <w:t>Reception or function centre</w:t>
      </w:r>
    </w:p>
    <w:p w14:paraId="09D60F22" w14:textId="77777777" w:rsidR="00C314C9" w:rsidRDefault="00ED3350">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14:paraId="740F3B9A" w14:textId="77777777" w:rsidR="00C314C9" w:rsidRDefault="00ED3350">
      <w:pPr>
        <w:pStyle w:val="MiscellaneousHeading"/>
        <w:jc w:val="left"/>
        <w:rPr>
          <w:b/>
          <w:snapToGrid w:val="0"/>
        </w:rPr>
      </w:pPr>
      <w:r>
        <w:rPr>
          <w:b/>
          <w:snapToGrid w:val="0"/>
        </w:rPr>
        <w:t>Transport</w:t>
      </w:r>
    </w:p>
    <w:p w14:paraId="076E8241" w14:textId="77777777" w:rsidR="00C314C9" w:rsidRDefault="00ED3350">
      <w:pPr>
        <w:pStyle w:val="Subsection"/>
        <w:rPr>
          <w:snapToGrid w:val="0"/>
        </w:rPr>
      </w:pPr>
      <w:r>
        <w:rPr>
          <w:snapToGrid w:val="0"/>
        </w:rPr>
        <w:tab/>
        <w:t>(6)</w:t>
      </w:r>
      <w:r>
        <w:rPr>
          <w:snapToGrid w:val="0"/>
        </w:rPr>
        <w:tab/>
        <w:t>A special facility licence may be granted for the purpose of allowing the sale of liquor —</w:t>
      </w:r>
    </w:p>
    <w:p w14:paraId="35879C1B" w14:textId="77777777" w:rsidR="00C314C9" w:rsidRDefault="00ED3350">
      <w:pPr>
        <w:pStyle w:val="Indenta"/>
        <w:rPr>
          <w:snapToGrid w:val="0"/>
        </w:rPr>
      </w:pPr>
      <w:r>
        <w:rPr>
          <w:snapToGrid w:val="0"/>
        </w:rPr>
        <w:tab/>
        <w:t>(a)</w:t>
      </w:r>
      <w:r>
        <w:rPr>
          <w:snapToGrid w:val="0"/>
        </w:rPr>
        <w:tab/>
        <w:t>at an airport, railway station, bus station or seaport; or</w:t>
      </w:r>
    </w:p>
    <w:p w14:paraId="2E7C7CE5" w14:textId="77777777" w:rsidR="00C314C9" w:rsidRDefault="00ED3350">
      <w:pPr>
        <w:pStyle w:val="Indenta"/>
      </w:pPr>
      <w:r>
        <w:rPr>
          <w:snapToGrid w:val="0"/>
        </w:rPr>
        <w:tab/>
        <w:t>(b)</w:t>
      </w:r>
      <w:r>
        <w:rPr>
          <w:snapToGrid w:val="0"/>
        </w:rPr>
        <w:tab/>
      </w:r>
      <w:r>
        <w:t>on a train, bus, ship or vehicle,</w:t>
      </w:r>
    </w:p>
    <w:p w14:paraId="78D022CC" w14:textId="77777777" w:rsidR="00C314C9" w:rsidRDefault="00ED3350">
      <w:pPr>
        <w:pStyle w:val="Subsection"/>
        <w:rPr>
          <w:snapToGrid w:val="0"/>
        </w:rPr>
      </w:pPr>
      <w:r>
        <w:tab/>
      </w:r>
      <w:r>
        <w:tab/>
        <w:t xml:space="preserve">to passengers </w:t>
      </w:r>
      <w:r>
        <w:rPr>
          <w:snapToGrid w:val="0"/>
        </w:rPr>
        <w:t>and their guests.</w:t>
      </w:r>
    </w:p>
    <w:p w14:paraId="63D3E27F" w14:textId="77777777" w:rsidR="00C314C9" w:rsidRDefault="00ED3350">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14:paraId="52A4FBAD" w14:textId="77777777" w:rsidR="00C314C9" w:rsidRDefault="00ED3350">
      <w:pPr>
        <w:pStyle w:val="Indenta"/>
      </w:pPr>
      <w:r>
        <w:tab/>
        <w:t>(a)</w:t>
      </w:r>
      <w:r>
        <w:tab/>
        <w:t>the sale is in connection with a booking for travel on a train, bus, ship or vehicle; and</w:t>
      </w:r>
    </w:p>
    <w:p w14:paraId="1E57F803" w14:textId="77777777" w:rsidR="00C314C9" w:rsidRDefault="00ED3350">
      <w:pPr>
        <w:pStyle w:val="Indenta"/>
      </w:pPr>
      <w:r>
        <w:tab/>
        <w:t>(b)</w:t>
      </w:r>
      <w:r>
        <w:tab/>
        <w:t>the liquor is to be supplied on the train, bus, ship or vehicle.</w:t>
      </w:r>
    </w:p>
    <w:p w14:paraId="2FD24E9A" w14:textId="77777777" w:rsidR="00C314C9" w:rsidRDefault="00ED3350">
      <w:pPr>
        <w:pStyle w:val="MiscellaneousHeading"/>
        <w:jc w:val="left"/>
        <w:rPr>
          <w:b/>
          <w:snapToGrid w:val="0"/>
        </w:rPr>
      </w:pPr>
      <w:r>
        <w:rPr>
          <w:b/>
          <w:snapToGrid w:val="0"/>
        </w:rPr>
        <w:t>Tourism</w:t>
      </w:r>
    </w:p>
    <w:p w14:paraId="321E36AC" w14:textId="77777777" w:rsidR="00C314C9" w:rsidRDefault="00ED3350">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14:paraId="4C243E53" w14:textId="77777777" w:rsidR="00C314C9" w:rsidRDefault="00ED3350">
      <w:pPr>
        <w:pStyle w:val="Indenta"/>
        <w:rPr>
          <w:snapToGrid w:val="0"/>
        </w:rPr>
      </w:pPr>
      <w:r>
        <w:rPr>
          <w:snapToGrid w:val="0"/>
        </w:rPr>
        <w:tab/>
        <w:t>(a)</w:t>
      </w:r>
      <w:r>
        <w:rPr>
          <w:snapToGrid w:val="0"/>
        </w:rPr>
        <w:tab/>
        <w:t>an attraction for tourists; or</w:t>
      </w:r>
    </w:p>
    <w:p w14:paraId="2577C7D3" w14:textId="77777777" w:rsidR="00C314C9" w:rsidRDefault="00ED3350">
      <w:pPr>
        <w:pStyle w:val="Indenta"/>
        <w:rPr>
          <w:snapToGrid w:val="0"/>
        </w:rPr>
      </w:pPr>
      <w:r>
        <w:rPr>
          <w:snapToGrid w:val="0"/>
        </w:rPr>
        <w:tab/>
        <w:t>(b)</w:t>
      </w:r>
      <w:r>
        <w:rPr>
          <w:snapToGrid w:val="0"/>
        </w:rPr>
        <w:tab/>
        <w:t>a facility that enhances the State’s tourist industry.</w:t>
      </w:r>
    </w:p>
    <w:p w14:paraId="7F39C30A" w14:textId="77777777" w:rsidR="00C314C9" w:rsidRDefault="00ED3350">
      <w:pPr>
        <w:pStyle w:val="Subsection"/>
      </w:pPr>
      <w:r>
        <w:rPr>
          <w:snapToGrid w:val="0"/>
        </w:rPr>
        <w:tab/>
        <w:t>(8)</w:t>
      </w:r>
      <w:r>
        <w:rPr>
          <w:snapToGrid w:val="0"/>
        </w:rPr>
        <w:tab/>
      </w:r>
      <w:r>
        <w:t>A licence granted for this purpose may permit the sale of packaged liquor.</w:t>
      </w:r>
    </w:p>
    <w:p w14:paraId="65FC4B38" w14:textId="77777777" w:rsidR="00C314C9" w:rsidRDefault="00ED3350">
      <w:pPr>
        <w:pStyle w:val="Subsection"/>
        <w:keepNext/>
        <w:rPr>
          <w:snapToGrid w:val="0"/>
        </w:rPr>
      </w:pPr>
      <w:r>
        <w:rPr>
          <w:snapToGrid w:val="0"/>
        </w:rPr>
        <w:tab/>
        <w:t>(9)</w:t>
      </w:r>
      <w:r>
        <w:rPr>
          <w:snapToGrid w:val="0"/>
        </w:rPr>
        <w:tab/>
        <w:t>In subregulation (7) —</w:t>
      </w:r>
    </w:p>
    <w:p w14:paraId="1ADE9576" w14:textId="77777777" w:rsidR="00C314C9" w:rsidRDefault="00ED3350">
      <w:pPr>
        <w:pStyle w:val="Defstart"/>
        <w:keepNext/>
      </w:pPr>
      <w:r>
        <w:tab/>
      </w:r>
      <w:r>
        <w:rPr>
          <w:rStyle w:val="CharDefText"/>
        </w:rPr>
        <w:t>tourist</w:t>
      </w:r>
      <w:r>
        <w:t xml:space="preserve"> means a person who is —</w:t>
      </w:r>
    </w:p>
    <w:p w14:paraId="68189BD8" w14:textId="77777777" w:rsidR="00C314C9" w:rsidRDefault="00ED3350">
      <w:pPr>
        <w:pStyle w:val="Defpara"/>
      </w:pPr>
      <w:r>
        <w:tab/>
        <w:t>(a)</w:t>
      </w:r>
      <w:r>
        <w:tab/>
        <w:t>staying at a place that is at least 40 km from his or her usual place of residence for a period of at least one night; and</w:t>
      </w:r>
    </w:p>
    <w:p w14:paraId="131F8E5B" w14:textId="77777777" w:rsidR="00C314C9" w:rsidRDefault="00ED3350">
      <w:pPr>
        <w:pStyle w:val="Defpara"/>
      </w:pPr>
      <w:r>
        <w:tab/>
        <w:t>(b)</w:t>
      </w:r>
      <w:r>
        <w:tab/>
        <w:t>intending to stay away from his or her usual place of residence for a period of less than 12 months; and</w:t>
      </w:r>
    </w:p>
    <w:p w14:paraId="3CA4E737" w14:textId="77777777" w:rsidR="00C314C9" w:rsidRDefault="00ED3350">
      <w:pPr>
        <w:pStyle w:val="Defpara"/>
      </w:pPr>
      <w:r>
        <w:tab/>
        <w:t>(c)</w:t>
      </w:r>
      <w:r>
        <w:tab/>
        <w:t>not in the course of travelling on a regular journey between his or her usual place of residence and his or her place of work or education; and</w:t>
      </w:r>
    </w:p>
    <w:p w14:paraId="1D46FEA0" w14:textId="77777777" w:rsidR="00C314C9" w:rsidRDefault="00ED3350">
      <w:pPr>
        <w:pStyle w:val="Defpara"/>
      </w:pPr>
      <w:r>
        <w:tab/>
        <w:t>(d)</w:t>
      </w:r>
      <w:r>
        <w:tab/>
        <w:t>travelling in the course of a holiday or for leisure, business, to visit friends or relatives or for any other reason.</w:t>
      </w:r>
    </w:p>
    <w:p w14:paraId="47A30B34" w14:textId="77777777" w:rsidR="00C314C9" w:rsidRDefault="00ED3350">
      <w:pPr>
        <w:pStyle w:val="MiscellaneousHeading"/>
        <w:jc w:val="left"/>
      </w:pPr>
      <w:r>
        <w:rPr>
          <w:b/>
          <w:bCs/>
        </w:rPr>
        <w:t>Education and training institution</w:t>
      </w:r>
    </w:p>
    <w:p w14:paraId="54F1A3E1" w14:textId="77777777" w:rsidR="00C314C9" w:rsidRDefault="00ED3350">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14:paraId="5528CE59" w14:textId="77777777" w:rsidR="00C314C9" w:rsidRDefault="00ED3350">
      <w:pPr>
        <w:pStyle w:val="MiscellaneousHeading"/>
        <w:jc w:val="left"/>
      </w:pPr>
      <w:r>
        <w:rPr>
          <w:b/>
          <w:bCs/>
        </w:rPr>
        <w:t>Education and training course</w:t>
      </w:r>
    </w:p>
    <w:p w14:paraId="1980FD7B" w14:textId="77777777" w:rsidR="00C314C9" w:rsidRDefault="00ED3350">
      <w:pPr>
        <w:pStyle w:val="Subsection"/>
        <w:keepNext/>
      </w:pPr>
      <w:r>
        <w:tab/>
        <w:t>(10a)</w:t>
      </w:r>
      <w:r>
        <w:tab/>
        <w:t>A special facility licence may be granted for the purpose of allowing the sale or supply of liquor —</w:t>
      </w:r>
    </w:p>
    <w:p w14:paraId="048926A9" w14:textId="77777777" w:rsidR="00C314C9" w:rsidRDefault="00ED3350">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14:paraId="1C9CE61B" w14:textId="77777777" w:rsidR="00C314C9" w:rsidRDefault="00ED3350">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14:paraId="4A3462F0" w14:textId="77777777" w:rsidR="00C314C9" w:rsidRDefault="00ED3350">
      <w:pPr>
        <w:pStyle w:val="Subsection"/>
        <w:keepNext/>
      </w:pPr>
      <w:r>
        <w:tab/>
        <w:t>(10b)</w:t>
      </w:r>
      <w:r>
        <w:tab/>
        <w:t>A special facility licence may be granted for the purpose referred to in subregulation (10a) only if —</w:t>
      </w:r>
    </w:p>
    <w:p w14:paraId="56C475D1" w14:textId="77777777" w:rsidR="00C314C9" w:rsidRDefault="00ED3350">
      <w:pPr>
        <w:pStyle w:val="Indenta"/>
      </w:pPr>
      <w:r>
        <w:tab/>
        <w:t>(a)</w:t>
      </w:r>
      <w:r>
        <w:tab/>
        <w:t>any tasting of liquor by the students is to be supervised at all times and is to be assessed for the purposes of the course of instruction or training in which the students are enrolled; and</w:t>
      </w:r>
    </w:p>
    <w:p w14:paraId="49E8AA97" w14:textId="77777777" w:rsidR="00C314C9" w:rsidRDefault="00ED3350">
      <w:pPr>
        <w:pStyle w:val="Indenta"/>
      </w:pPr>
      <w:r>
        <w:tab/>
        <w:t>(b)</w:t>
      </w:r>
      <w:r>
        <w:tab/>
        <w:t>the students are aged 16 years or older.</w:t>
      </w:r>
    </w:p>
    <w:p w14:paraId="7DE5509F" w14:textId="77777777" w:rsidR="00C314C9" w:rsidRDefault="00ED3350">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14:paraId="6152E7EF" w14:textId="77777777" w:rsidR="00C314C9" w:rsidRDefault="00ED3350">
      <w:pPr>
        <w:pStyle w:val="Subsection"/>
        <w:spacing w:before="120"/>
      </w:pPr>
      <w:r>
        <w:tab/>
        <w:t>(10d)</w:t>
      </w:r>
      <w:r>
        <w:tab/>
        <w:t>A special facility licence may be granted for the purpose referred to in subregulation (10c) only if the licence is subject to all of the following conditions —</w:t>
      </w:r>
    </w:p>
    <w:p w14:paraId="4498A58C" w14:textId="77777777" w:rsidR="00C314C9" w:rsidRDefault="00ED3350">
      <w:pPr>
        <w:pStyle w:val="Indenta"/>
      </w:pPr>
      <w:r>
        <w:tab/>
        <w:t>(a)</w:t>
      </w:r>
      <w:r>
        <w:tab/>
        <w:t>the liquor must be sold or supplied only —</w:t>
      </w:r>
    </w:p>
    <w:p w14:paraId="2F13D104" w14:textId="77777777" w:rsidR="00C314C9" w:rsidRDefault="00ED3350">
      <w:pPr>
        <w:pStyle w:val="Indenti"/>
      </w:pPr>
      <w:r>
        <w:tab/>
        <w:t>(i)</w:t>
      </w:r>
      <w:r>
        <w:tab/>
        <w:t>during a special event; and</w:t>
      </w:r>
    </w:p>
    <w:p w14:paraId="2646422C" w14:textId="77777777" w:rsidR="00C314C9" w:rsidRDefault="00ED3350">
      <w:pPr>
        <w:pStyle w:val="Indenti"/>
      </w:pPr>
      <w:r>
        <w:tab/>
        <w:t>(ii)</w:t>
      </w:r>
      <w:r>
        <w:tab/>
        <w:t>in an area approved by the Director;</w:t>
      </w:r>
    </w:p>
    <w:p w14:paraId="706562E8" w14:textId="77777777" w:rsidR="00C314C9" w:rsidRDefault="00ED3350">
      <w:pPr>
        <w:pStyle w:val="Indenta"/>
        <w:keepNext/>
      </w:pPr>
      <w:r>
        <w:tab/>
        <w:t>(b)</w:t>
      </w:r>
      <w:r>
        <w:tab/>
        <w:t xml:space="preserve">the liquor must be sold or supplied only by persons who are — </w:t>
      </w:r>
    </w:p>
    <w:p w14:paraId="7C903EB6" w14:textId="77777777" w:rsidR="00C314C9" w:rsidRDefault="00ED3350">
      <w:pPr>
        <w:pStyle w:val="Indenti"/>
      </w:pPr>
      <w:r>
        <w:tab/>
        <w:t>(i)</w:t>
      </w:r>
      <w:r>
        <w:tab/>
        <w:t>at least 16 years of age; and</w:t>
      </w:r>
    </w:p>
    <w:p w14:paraId="44C2C3A1" w14:textId="77777777" w:rsidR="00C314C9" w:rsidRDefault="00ED3350">
      <w:pPr>
        <w:pStyle w:val="Indenti"/>
      </w:pPr>
      <w:r>
        <w:tab/>
        <w:t>(ii)</w:t>
      </w:r>
      <w:r>
        <w:tab/>
        <w:t>in the case of persons under 18 years of age — under the supervision of a responsible adult;</w:t>
      </w:r>
    </w:p>
    <w:p w14:paraId="7ED7C689" w14:textId="77777777" w:rsidR="00C314C9" w:rsidRDefault="00ED3350">
      <w:pPr>
        <w:pStyle w:val="Indenta"/>
      </w:pPr>
      <w:r>
        <w:tab/>
        <w:t>(c)</w:t>
      </w:r>
      <w:r>
        <w:tab/>
        <w:t>the sale or supply of liquor to a person other than a liquor merchant must be limited —</w:t>
      </w:r>
    </w:p>
    <w:p w14:paraId="36E867D0" w14:textId="77777777" w:rsidR="00C314C9" w:rsidRDefault="00ED3350">
      <w:pPr>
        <w:pStyle w:val="Indenti"/>
        <w:spacing w:before="60"/>
      </w:pPr>
      <w:r>
        <w:tab/>
        <w:t>(i)</w:t>
      </w:r>
      <w:r>
        <w:tab/>
        <w:t>for liquor supplied for consumption on the grounds of the institution — to the supply of free 30 ml samples for tasting purposes; or</w:t>
      </w:r>
    </w:p>
    <w:p w14:paraId="0CE35BBA" w14:textId="77777777" w:rsidR="00C314C9" w:rsidRDefault="00ED3350">
      <w:pPr>
        <w:pStyle w:val="Indenti"/>
        <w:spacing w:before="60"/>
      </w:pPr>
      <w:r>
        <w:tab/>
        <w:t>(ii)</w:t>
      </w:r>
      <w:r>
        <w:tab/>
        <w:t>for packaged liquor — to the provision of not more than 9 L to any person and in any transaction;</w:t>
      </w:r>
    </w:p>
    <w:p w14:paraId="094294CA" w14:textId="77777777" w:rsidR="00C314C9" w:rsidRDefault="00ED3350">
      <w:pPr>
        <w:pStyle w:val="Indenta"/>
        <w:keepNext/>
      </w:pPr>
      <w:r>
        <w:tab/>
        <w:t>(d)</w:t>
      </w:r>
      <w:r>
        <w:tab/>
        <w:t xml:space="preserve">the sale or supply of liquor to a liquor merchant — </w:t>
      </w:r>
    </w:p>
    <w:p w14:paraId="5A52AEEC" w14:textId="77777777" w:rsidR="00C314C9" w:rsidRDefault="00ED3350">
      <w:pPr>
        <w:pStyle w:val="Indenti"/>
        <w:spacing w:before="60"/>
      </w:pPr>
      <w:r>
        <w:tab/>
        <w:t>(i)</w:t>
      </w:r>
      <w:r>
        <w:tab/>
        <w:t>must be limited in accordance with paragraph (c); or</w:t>
      </w:r>
    </w:p>
    <w:p w14:paraId="310D6DA6" w14:textId="77777777" w:rsidR="00C314C9" w:rsidRDefault="00ED3350">
      <w:pPr>
        <w:pStyle w:val="Indenti"/>
        <w:spacing w:before="60"/>
      </w:pPr>
      <w:r>
        <w:tab/>
        <w:t>(ii)</w:t>
      </w:r>
      <w:r>
        <w:tab/>
        <w:t>must be approved by the Director.</w:t>
      </w:r>
    </w:p>
    <w:p w14:paraId="6B3451F1" w14:textId="77777777" w:rsidR="00C314C9" w:rsidRDefault="00ED3350">
      <w:pPr>
        <w:pStyle w:val="Subsection"/>
        <w:spacing w:before="120"/>
      </w:pPr>
      <w:r>
        <w:tab/>
        <w:t>(10e)</w:t>
      </w:r>
      <w:r>
        <w:tab/>
        <w:t>In subregulations (10a), (10b), (10c) and (10d) and this subregulation —</w:t>
      </w:r>
    </w:p>
    <w:p w14:paraId="5138862F" w14:textId="77777777" w:rsidR="00C314C9" w:rsidRDefault="00ED3350">
      <w:pPr>
        <w:pStyle w:val="Defstart"/>
      </w:pPr>
      <w:r>
        <w:tab/>
      </w:r>
      <w:r>
        <w:rPr>
          <w:rStyle w:val="CharDefText"/>
        </w:rPr>
        <w:t>approved viticulture course</w:t>
      </w:r>
      <w:r>
        <w:t xml:space="preserve"> means — </w:t>
      </w:r>
    </w:p>
    <w:p w14:paraId="008087D4" w14:textId="77777777" w:rsidR="00C314C9" w:rsidRDefault="00ED3350">
      <w:pPr>
        <w:pStyle w:val="Defpara"/>
      </w:pPr>
      <w:r>
        <w:tab/>
        <w:t>(a)</w:t>
      </w:r>
      <w:r>
        <w:tab/>
        <w:t>a course that delivers units of competency from the Food Processing Industry Training Package (Wine Sector) leading to a qualification recognised under the Australian Qualifications Framework; or</w:t>
      </w:r>
    </w:p>
    <w:p w14:paraId="5DE77FD2" w14:textId="77777777" w:rsidR="00C314C9" w:rsidRDefault="00ED3350">
      <w:pPr>
        <w:pStyle w:val="Defpara"/>
      </w:pPr>
      <w:r>
        <w:tab/>
        <w:t>(b)</w:t>
      </w:r>
      <w:r>
        <w:tab/>
        <w:t>a higher education course relating to viticulture;</w:t>
      </w:r>
    </w:p>
    <w:p w14:paraId="151F70C9" w14:textId="77777777" w:rsidR="00C314C9" w:rsidRDefault="00ED3350">
      <w:pPr>
        <w:pStyle w:val="Defstart"/>
      </w:pPr>
      <w:r>
        <w:rPr>
          <w:b/>
        </w:rPr>
        <w:tab/>
      </w:r>
      <w:r>
        <w:rPr>
          <w:rStyle w:val="CharDefText"/>
        </w:rPr>
        <w:t>course of instruction or training</w:t>
      </w:r>
      <w:r>
        <w:t xml:space="preserve"> means a course of instruction or training related to the hospitality industries;</w:t>
      </w:r>
    </w:p>
    <w:p w14:paraId="7236979F" w14:textId="77777777" w:rsidR="00C314C9" w:rsidRDefault="00ED3350">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14:paraId="3363AF57" w14:textId="77777777" w:rsidR="00C314C9" w:rsidRDefault="00ED3350">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14:paraId="124A6AC2" w14:textId="77777777" w:rsidR="00C314C9" w:rsidRDefault="00ED3350">
      <w:pPr>
        <w:pStyle w:val="MiscellaneousHeading"/>
        <w:jc w:val="left"/>
        <w:rPr>
          <w:b/>
          <w:snapToGrid w:val="0"/>
        </w:rPr>
      </w:pPr>
      <w:r>
        <w:rPr>
          <w:b/>
          <w:snapToGrid w:val="0"/>
        </w:rPr>
        <w:t>Sports arena</w:t>
      </w:r>
    </w:p>
    <w:p w14:paraId="4BEE5943" w14:textId="77777777" w:rsidR="00C314C9" w:rsidRDefault="00ED3350">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14:paraId="11E32F71" w14:textId="77777777" w:rsidR="00C314C9" w:rsidRDefault="00ED3350">
      <w:pPr>
        <w:pStyle w:val="MiscellaneousHeading"/>
        <w:jc w:val="left"/>
        <w:rPr>
          <w:b/>
          <w:snapToGrid w:val="0"/>
        </w:rPr>
      </w:pPr>
      <w:r>
        <w:rPr>
          <w:b/>
          <w:snapToGrid w:val="0"/>
        </w:rPr>
        <w:t>Foodhall</w:t>
      </w:r>
    </w:p>
    <w:p w14:paraId="539FBC32" w14:textId="77777777" w:rsidR="00C314C9" w:rsidRDefault="00ED3350">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14:paraId="3203A235" w14:textId="77777777" w:rsidR="00C314C9" w:rsidRDefault="00ED3350">
      <w:pPr>
        <w:pStyle w:val="MiscellaneousHeading"/>
        <w:jc w:val="left"/>
        <w:rPr>
          <w:b/>
          <w:snapToGrid w:val="0"/>
        </w:rPr>
      </w:pPr>
      <w:r>
        <w:rPr>
          <w:b/>
          <w:snapToGrid w:val="0"/>
        </w:rPr>
        <w:t>Catering</w:t>
      </w:r>
    </w:p>
    <w:p w14:paraId="50728F23" w14:textId="77777777" w:rsidR="00C314C9" w:rsidRDefault="00ED3350">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14:paraId="55EA2148" w14:textId="77777777" w:rsidR="00C314C9" w:rsidRDefault="00ED3350">
      <w:pPr>
        <w:pStyle w:val="Subsection"/>
        <w:keepNext/>
        <w:keepLines/>
      </w:pPr>
      <w:r>
        <w:tab/>
        <w:t>(14A)</w:t>
      </w:r>
      <w:r>
        <w:tab/>
        <w:t xml:space="preserve">In subregulation (13) — </w:t>
      </w:r>
    </w:p>
    <w:p w14:paraId="120BB2C2" w14:textId="77777777" w:rsidR="00C314C9" w:rsidRDefault="00ED3350">
      <w:pPr>
        <w:pStyle w:val="Defstart"/>
        <w:keepNext/>
        <w:keepLines/>
      </w:pPr>
      <w:r>
        <w:tab/>
      </w:r>
      <w:r>
        <w:rPr>
          <w:rStyle w:val="CharDefText"/>
        </w:rPr>
        <w:t>caterer</w:t>
      </w:r>
      <w:r>
        <w:t xml:space="preserve"> means a person who — </w:t>
      </w:r>
    </w:p>
    <w:p w14:paraId="65D569A8" w14:textId="77777777" w:rsidR="00C314C9" w:rsidRDefault="00ED3350">
      <w:pPr>
        <w:pStyle w:val="Defpara"/>
      </w:pPr>
      <w:r>
        <w:tab/>
        <w:t>(a)</w:t>
      </w:r>
      <w:r>
        <w:tab/>
        <w:t xml:space="preserve">carries on a food business as defined in the </w:t>
      </w:r>
      <w:r>
        <w:rPr>
          <w:i/>
          <w:iCs/>
        </w:rPr>
        <w:t>Food Act 2008</w:t>
      </w:r>
      <w:r>
        <w:t xml:space="preserve"> section 10; and</w:t>
      </w:r>
    </w:p>
    <w:p w14:paraId="4743402D" w14:textId="77777777" w:rsidR="00C314C9" w:rsidRDefault="00ED3350">
      <w:pPr>
        <w:pStyle w:val="Defpara"/>
      </w:pPr>
      <w:r>
        <w:tab/>
        <w:t>(b)</w:t>
      </w:r>
      <w:r>
        <w:tab/>
        <w:t>handles or sells food for consumption at functions.</w:t>
      </w:r>
    </w:p>
    <w:p w14:paraId="7A01D8A2" w14:textId="77777777" w:rsidR="00C314C9" w:rsidRDefault="00ED3350">
      <w:pPr>
        <w:pStyle w:val="MiscellaneousHeading"/>
        <w:jc w:val="left"/>
        <w:rPr>
          <w:b/>
          <w:snapToGrid w:val="0"/>
        </w:rPr>
      </w:pPr>
      <w:r>
        <w:rPr>
          <w:b/>
          <w:snapToGrid w:val="0"/>
        </w:rPr>
        <w:t>Bed and breakfast facility</w:t>
      </w:r>
    </w:p>
    <w:p w14:paraId="33E0BA56" w14:textId="77777777" w:rsidR="00C314C9" w:rsidRDefault="00ED3350">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14:paraId="4F5935E8" w14:textId="77777777" w:rsidR="00C314C9" w:rsidRDefault="00ED3350">
      <w:pPr>
        <w:pStyle w:val="MiscellaneousHeading"/>
        <w:jc w:val="left"/>
        <w:rPr>
          <w:b/>
          <w:snapToGrid w:val="0"/>
        </w:rPr>
      </w:pPr>
      <w:r>
        <w:rPr>
          <w:b/>
          <w:snapToGrid w:val="0"/>
        </w:rPr>
        <w:t>Room service restaurant</w:t>
      </w:r>
    </w:p>
    <w:p w14:paraId="2C75D5C1" w14:textId="77777777" w:rsidR="00C314C9" w:rsidRDefault="00ED3350">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14:paraId="3F962A1A" w14:textId="77777777" w:rsidR="00C314C9" w:rsidRDefault="00ED3350">
      <w:pPr>
        <w:pStyle w:val="Indenta"/>
        <w:rPr>
          <w:snapToGrid w:val="0"/>
        </w:rPr>
      </w:pPr>
      <w:r>
        <w:rPr>
          <w:snapToGrid w:val="0"/>
        </w:rPr>
        <w:tab/>
        <w:t>(a)</w:t>
      </w:r>
      <w:r>
        <w:rPr>
          <w:snapToGrid w:val="0"/>
        </w:rPr>
        <w:tab/>
        <w:t>of liquor to customers at the restaurant for consumption ancillary to meals eaten in the restaurant; and</w:t>
      </w:r>
    </w:p>
    <w:p w14:paraId="7ED9EAE1" w14:textId="77777777" w:rsidR="00C314C9" w:rsidRDefault="00ED3350">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14:paraId="0914A5DD" w14:textId="77777777" w:rsidR="00C314C9" w:rsidRDefault="00ED3350">
      <w:pPr>
        <w:pStyle w:val="Subsection"/>
      </w:pPr>
      <w:r>
        <w:tab/>
        <w:t>(16)</w:t>
      </w:r>
      <w:r>
        <w:tab/>
        <w:t>A special facility licence may also be granted for the purpose of allowing the sale of liquor to customers at the room service restaurant, whether or not ancillary to meals eaten in the restaurant, if —</w:t>
      </w:r>
    </w:p>
    <w:p w14:paraId="782BC6F4" w14:textId="77777777" w:rsidR="00C314C9" w:rsidRDefault="00ED3350">
      <w:pPr>
        <w:pStyle w:val="Indenta"/>
      </w:pPr>
      <w:r>
        <w:tab/>
        <w:t>(a)</w:t>
      </w:r>
      <w:r>
        <w:tab/>
        <w:t>the liquor is consumed at the restaurant —</w:t>
      </w:r>
    </w:p>
    <w:p w14:paraId="427C7D45" w14:textId="77777777" w:rsidR="00C314C9" w:rsidRDefault="00ED3350">
      <w:pPr>
        <w:pStyle w:val="Indenti"/>
      </w:pPr>
      <w:r>
        <w:tab/>
        <w:t>(i)</w:t>
      </w:r>
      <w:r>
        <w:tab/>
        <w:t>during hours that are permitted hours under a hotel licence; and</w:t>
      </w:r>
    </w:p>
    <w:p w14:paraId="3CDE9902" w14:textId="77777777" w:rsidR="00C314C9" w:rsidRDefault="00ED3350">
      <w:pPr>
        <w:pStyle w:val="Indenti"/>
      </w:pPr>
      <w:r>
        <w:tab/>
        <w:t>(ii)</w:t>
      </w:r>
      <w:r>
        <w:tab/>
        <w:t>by customers while sitting at a table, or at a fixed structure used as a table;</w:t>
      </w:r>
    </w:p>
    <w:p w14:paraId="42A0AC81" w14:textId="77777777" w:rsidR="00C314C9" w:rsidRDefault="00ED3350">
      <w:pPr>
        <w:pStyle w:val="Indenta"/>
      </w:pPr>
      <w:r>
        <w:tab/>
      </w:r>
      <w:r>
        <w:tab/>
        <w:t>and</w:t>
      </w:r>
    </w:p>
    <w:p w14:paraId="2906B558" w14:textId="77777777" w:rsidR="00C314C9" w:rsidRDefault="00ED3350">
      <w:pPr>
        <w:pStyle w:val="Indenta"/>
      </w:pPr>
      <w:r>
        <w:tab/>
        <w:t>(b)</w:t>
      </w:r>
      <w:r>
        <w:tab/>
        <w:t>the sale and consumption of the liquor are in accordance with any conditions imposed on the special facility licence by the licensing authority.</w:t>
      </w:r>
    </w:p>
    <w:p w14:paraId="0167BAB4" w14:textId="77777777" w:rsidR="00C314C9" w:rsidRDefault="00ED3350">
      <w:pPr>
        <w:pStyle w:val="Subsection"/>
        <w:keepNext/>
        <w:spacing w:before="140"/>
        <w:rPr>
          <w:snapToGrid w:val="0"/>
        </w:rPr>
      </w:pPr>
      <w:r>
        <w:rPr>
          <w:snapToGrid w:val="0"/>
        </w:rPr>
        <w:tab/>
        <w:t>(17)</w:t>
      </w:r>
      <w:r>
        <w:rPr>
          <w:snapToGrid w:val="0"/>
        </w:rPr>
        <w:tab/>
        <w:t>In subregulations (15) and (16) —</w:t>
      </w:r>
    </w:p>
    <w:p w14:paraId="037234AE" w14:textId="77777777" w:rsidR="00C314C9" w:rsidRDefault="00ED3350">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14:paraId="4F5BADE9" w14:textId="77777777" w:rsidR="00C314C9" w:rsidRDefault="00ED3350">
      <w:pPr>
        <w:pStyle w:val="MiscellaneousHeading"/>
        <w:jc w:val="left"/>
        <w:rPr>
          <w:b/>
          <w:snapToGrid w:val="0"/>
        </w:rPr>
      </w:pPr>
      <w:r>
        <w:rPr>
          <w:b/>
          <w:snapToGrid w:val="0"/>
        </w:rPr>
        <w:t>Amusement venue</w:t>
      </w:r>
    </w:p>
    <w:p w14:paraId="0B2B998C" w14:textId="77777777" w:rsidR="00C314C9" w:rsidRDefault="00ED3350">
      <w:pPr>
        <w:pStyle w:val="Subsection"/>
      </w:pPr>
      <w:r>
        <w:tab/>
        <w:t>(18)</w:t>
      </w:r>
      <w:r>
        <w:tab/>
        <w:t>A special facility licence may be granted for the purpose of allowing the sale of liquor at an amusement venue to persons in the venue.</w:t>
      </w:r>
    </w:p>
    <w:p w14:paraId="22AE588B" w14:textId="77777777" w:rsidR="00C314C9" w:rsidRDefault="00ED3350">
      <w:pPr>
        <w:pStyle w:val="Subsection"/>
        <w:keepNext/>
      </w:pPr>
      <w:r>
        <w:tab/>
        <w:t>(19)</w:t>
      </w:r>
      <w:r>
        <w:tab/>
        <w:t>In subregulation (18) —</w:t>
      </w:r>
    </w:p>
    <w:p w14:paraId="15878751" w14:textId="77777777" w:rsidR="00C314C9" w:rsidRDefault="00ED3350">
      <w:pPr>
        <w:pStyle w:val="Defstart"/>
      </w:pPr>
      <w:r>
        <w:tab/>
      </w:r>
      <w:r>
        <w:rPr>
          <w:rStyle w:val="CharDefText"/>
        </w:rPr>
        <w:t>amusement venue</w:t>
      </w:r>
      <w:r>
        <w:t xml:space="preserve"> means premises the primary purpose of which is to allow persons in the premises —</w:t>
      </w:r>
    </w:p>
    <w:p w14:paraId="0B5EF875" w14:textId="77777777" w:rsidR="00C314C9" w:rsidRDefault="00ED3350">
      <w:pPr>
        <w:pStyle w:val="Defpara"/>
      </w:pPr>
      <w:r>
        <w:tab/>
        <w:t>(a)</w:t>
      </w:r>
      <w:r>
        <w:tab/>
        <w:t>to play or view snooker, bowling, electronic games or other similar amusements; or</w:t>
      </w:r>
    </w:p>
    <w:p w14:paraId="556E65A9" w14:textId="77777777" w:rsidR="00C314C9" w:rsidRDefault="00ED3350">
      <w:pPr>
        <w:pStyle w:val="Defpara"/>
      </w:pPr>
      <w:r>
        <w:tab/>
        <w:t>(b)</w:t>
      </w:r>
      <w:r>
        <w:tab/>
        <w:t>to participate in or view karaoke.</w:t>
      </w:r>
    </w:p>
    <w:p w14:paraId="073EF757" w14:textId="77777777" w:rsidR="00C314C9" w:rsidRDefault="00ED3350">
      <w:pPr>
        <w:pStyle w:val="Ednotesubsection"/>
      </w:pPr>
      <w:r>
        <w:tab/>
        <w:t>[(20), (21)</w:t>
      </w:r>
      <w:r>
        <w:tab/>
        <w:t>deleted]</w:t>
      </w:r>
    </w:p>
    <w:p w14:paraId="15A36A26" w14:textId="77777777" w:rsidR="00C314C9" w:rsidRDefault="00ED3350">
      <w:pPr>
        <w:pStyle w:val="MiscellaneousHeading"/>
        <w:jc w:val="left"/>
        <w:rPr>
          <w:b/>
          <w:snapToGrid w:val="0"/>
        </w:rPr>
      </w:pPr>
      <w:r>
        <w:rPr>
          <w:b/>
          <w:snapToGrid w:val="0"/>
        </w:rPr>
        <w:t>Auction</w:t>
      </w:r>
    </w:p>
    <w:p w14:paraId="392BE75B" w14:textId="77777777" w:rsidR="00C314C9" w:rsidRDefault="00ED3350">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14:paraId="645766B2" w14:textId="77777777" w:rsidR="00C314C9" w:rsidRDefault="00ED3350">
      <w:pPr>
        <w:pStyle w:val="Subsection"/>
      </w:pPr>
      <w:r>
        <w:tab/>
        <w:t>(23)</w:t>
      </w:r>
      <w:r>
        <w:tab/>
        <w:t>A licence granted for this purpose may permit the supply of samples of the packaged liquor that is for auction, for tasting.</w:t>
      </w:r>
    </w:p>
    <w:p w14:paraId="080BB64D" w14:textId="77777777" w:rsidR="00C314C9" w:rsidRDefault="00ED3350">
      <w:pPr>
        <w:pStyle w:val="MiscellaneousHeading"/>
        <w:jc w:val="left"/>
      </w:pPr>
      <w:r>
        <w:rPr>
          <w:b/>
        </w:rPr>
        <w:t>Online wine sales</w:t>
      </w:r>
    </w:p>
    <w:p w14:paraId="445D5036" w14:textId="77777777" w:rsidR="00C314C9" w:rsidRDefault="00ED3350">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14:paraId="4ADAEFD9" w14:textId="77777777" w:rsidR="00C314C9" w:rsidRDefault="00ED3350">
      <w:pPr>
        <w:pStyle w:val="Subsection"/>
      </w:pPr>
      <w:r>
        <w:tab/>
        <w:t>(25)</w:t>
      </w:r>
      <w:r>
        <w:tab/>
        <w:t>A special facility licence may be granted for the purpose referred to in subregulation (24) only if the licence is subject to all of the following conditions —</w:t>
      </w:r>
    </w:p>
    <w:p w14:paraId="4C303591" w14:textId="77777777" w:rsidR="00C314C9" w:rsidRDefault="00ED3350">
      <w:pPr>
        <w:pStyle w:val="Indenta"/>
      </w:pPr>
      <w:r>
        <w:tab/>
        <w:t>(a)</w:t>
      </w:r>
      <w:r>
        <w:tab/>
        <w:t>the licensee may only sell wine produced by a holder of a producer’s licence;</w:t>
      </w:r>
    </w:p>
    <w:p w14:paraId="7083DE6E" w14:textId="77777777" w:rsidR="00C314C9" w:rsidRDefault="00ED3350">
      <w:pPr>
        <w:pStyle w:val="Indenta"/>
        <w:keepNext/>
      </w:pPr>
      <w:r>
        <w:tab/>
        <w:t>(b)</w:t>
      </w:r>
      <w:r>
        <w:tab/>
        <w:t xml:space="preserve">the licensee may only sell wine in satisfaction of an order that is — </w:t>
      </w:r>
    </w:p>
    <w:p w14:paraId="0DF90B3D" w14:textId="77777777" w:rsidR="00C314C9" w:rsidRDefault="00ED3350">
      <w:pPr>
        <w:pStyle w:val="Indenti"/>
      </w:pPr>
      <w:r>
        <w:tab/>
        <w:t>(i)</w:t>
      </w:r>
      <w:r>
        <w:tab/>
        <w:t>placed through a website maintained by the licensee for the purpose; and</w:t>
      </w:r>
    </w:p>
    <w:p w14:paraId="2630DE95" w14:textId="77777777" w:rsidR="00C314C9" w:rsidRDefault="00ED3350">
      <w:pPr>
        <w:pStyle w:val="Indenti"/>
      </w:pPr>
      <w:r>
        <w:tab/>
        <w:t>(ii)</w:t>
      </w:r>
      <w:r>
        <w:tab/>
        <w:t>accepted by the licensee at the licensed premises;</w:t>
      </w:r>
    </w:p>
    <w:p w14:paraId="3BD7AF2E" w14:textId="77777777" w:rsidR="00C314C9" w:rsidRDefault="00ED3350">
      <w:pPr>
        <w:pStyle w:val="Indenta"/>
        <w:keepNext/>
      </w:pPr>
      <w:r>
        <w:tab/>
        <w:t>(c)</w:t>
      </w:r>
      <w:r>
        <w:tab/>
        <w:t xml:space="preserve">the licensee must dispatch the wine sold — </w:t>
      </w:r>
    </w:p>
    <w:p w14:paraId="5C684243" w14:textId="77777777" w:rsidR="00C314C9" w:rsidRDefault="00ED3350">
      <w:pPr>
        <w:pStyle w:val="Indenti"/>
        <w:keepNext/>
      </w:pPr>
      <w:r>
        <w:tab/>
        <w:t>(i)</w:t>
      </w:r>
      <w:r>
        <w:tab/>
        <w:t>from the licensed premises; or</w:t>
      </w:r>
    </w:p>
    <w:p w14:paraId="26C2FA47" w14:textId="77777777" w:rsidR="00C314C9" w:rsidRDefault="00ED3350">
      <w:pPr>
        <w:pStyle w:val="Indenti"/>
      </w:pPr>
      <w:r>
        <w:tab/>
        <w:t>(ii)</w:t>
      </w:r>
      <w:r>
        <w:tab/>
        <w:t>from premises which are approved for the purposes of section 4(6) and which are not licensed premises in relation to any other licence;</w:t>
      </w:r>
    </w:p>
    <w:p w14:paraId="21084BE3" w14:textId="77777777" w:rsidR="00C314C9" w:rsidRDefault="00ED3350">
      <w:pPr>
        <w:pStyle w:val="Indenta"/>
      </w:pPr>
      <w:r>
        <w:tab/>
        <w:t>(d)</w:t>
      </w:r>
      <w:r>
        <w:tab/>
        <w:t xml:space="preserve">the licensee must dispatch the wine for delivery — </w:t>
      </w:r>
    </w:p>
    <w:p w14:paraId="565411FD" w14:textId="77777777" w:rsidR="00C314C9" w:rsidRDefault="00ED3350">
      <w:pPr>
        <w:pStyle w:val="Indenti"/>
      </w:pPr>
      <w:r>
        <w:tab/>
        <w:t>(i)</w:t>
      </w:r>
      <w:r>
        <w:tab/>
        <w:t>at a delivery address nominated by the purchaser, to a person who is not a juvenile; or</w:t>
      </w:r>
    </w:p>
    <w:p w14:paraId="7242FE89" w14:textId="77777777" w:rsidR="00C314C9" w:rsidRDefault="00ED3350">
      <w:pPr>
        <w:pStyle w:val="Indenti"/>
      </w:pPr>
      <w:r>
        <w:tab/>
        <w:t>(ii)</w:t>
      </w:r>
      <w:r>
        <w:tab/>
        <w:t>at a post office, parcel depot or similar facility, to a person who is not a juvenile and who is either the purchaser or a person nominated by the purchaser to accept delivery of the wine;</w:t>
      </w:r>
    </w:p>
    <w:p w14:paraId="0F2BAFA1" w14:textId="77777777" w:rsidR="00C314C9" w:rsidRDefault="00ED3350">
      <w:pPr>
        <w:pStyle w:val="Indenta"/>
      </w:pPr>
      <w:r>
        <w:tab/>
        <w:t>(e)</w:t>
      </w:r>
      <w:r>
        <w:tab/>
        <w:t xml:space="preserve">the licensee must arrange that, if the wine is delivered at a delivery address nominated by the purchaser, it is delivered — </w:t>
      </w:r>
    </w:p>
    <w:p w14:paraId="19FD6FA9" w14:textId="77777777" w:rsidR="00C314C9" w:rsidRDefault="00ED3350">
      <w:pPr>
        <w:pStyle w:val="Indenti"/>
      </w:pPr>
      <w:r>
        <w:tab/>
        <w:t>(i)</w:t>
      </w:r>
      <w:r>
        <w:tab/>
        <w:t>between 7 am and 7 pm on a day which is not ANZAC Day, Good Friday or Christmas day; or</w:t>
      </w:r>
    </w:p>
    <w:p w14:paraId="2AB15467" w14:textId="77777777" w:rsidR="00C314C9" w:rsidRDefault="00ED3350">
      <w:pPr>
        <w:pStyle w:val="Indenti"/>
      </w:pPr>
      <w:r>
        <w:tab/>
        <w:t>(ii)</w:t>
      </w:r>
      <w:r>
        <w:tab/>
        <w:t>between 12 noon and 7 pm on ANZAC day;</w:t>
      </w:r>
    </w:p>
    <w:p w14:paraId="6FFFBB1F" w14:textId="77777777" w:rsidR="00C314C9" w:rsidRDefault="00ED3350">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14:paraId="40BA8DF2" w14:textId="77777777" w:rsidR="00C314C9" w:rsidRDefault="00ED3350">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14:paraId="4FE45627" w14:textId="77777777" w:rsidR="00C314C9" w:rsidRDefault="00ED3350">
      <w:pPr>
        <w:pStyle w:val="Heading5"/>
      </w:pPr>
      <w:bookmarkStart w:id="67" w:name="_Toc231893802"/>
      <w:bookmarkStart w:id="68" w:name="_Toc217299086"/>
      <w:r>
        <w:rPr>
          <w:rStyle w:val="CharSectno"/>
        </w:rPr>
        <w:t>9AB</w:t>
      </w:r>
      <w:r>
        <w:t>.</w:t>
      </w:r>
      <w:r>
        <w:tab/>
        <w:t xml:space="preserve">Kind of extended trading permit prescribed </w:t>
      </w:r>
      <w:r>
        <w:rPr>
          <w:snapToGrid w:val="0"/>
        </w:rPr>
        <w:t>(Act s.</w:t>
      </w:r>
      <w:r>
        <w:t> 25(5a))</w:t>
      </w:r>
      <w:bookmarkEnd w:id="67"/>
      <w:bookmarkEnd w:id="68"/>
    </w:p>
    <w:p w14:paraId="05C9FCD3" w14:textId="77777777" w:rsidR="00C314C9" w:rsidRDefault="00ED3350">
      <w:pPr>
        <w:pStyle w:val="Subsection"/>
        <w:keepNext/>
      </w:pPr>
      <w:r>
        <w:tab/>
      </w:r>
      <w:r>
        <w:tab/>
        <w:t>For the purposes of section 25(5a), an extended trading permit to be issued for the purposes referred to in section 60(4)(g) and for a specified period exceeding 3 weeks is prescribed.</w:t>
      </w:r>
    </w:p>
    <w:p w14:paraId="30F4D849" w14:textId="77777777" w:rsidR="00C314C9" w:rsidRDefault="00ED3350">
      <w:pPr>
        <w:pStyle w:val="Footnotesection"/>
        <w:ind w:left="890" w:hanging="890"/>
      </w:pPr>
      <w:r>
        <w:tab/>
        <w:t>[Regulation 9AB inserted: Gazette 1 May 2007 p. 1871.]</w:t>
      </w:r>
    </w:p>
    <w:p w14:paraId="3C1A33C0" w14:textId="77777777" w:rsidR="00C314C9" w:rsidRDefault="00ED3350">
      <w:pPr>
        <w:pStyle w:val="Heading5"/>
        <w:rPr>
          <w:snapToGrid w:val="0"/>
        </w:rPr>
      </w:pPr>
      <w:bookmarkStart w:id="69" w:name="_Toc231893803"/>
      <w:bookmarkStart w:id="70" w:name="_Toc217299087"/>
      <w:r>
        <w:rPr>
          <w:rStyle w:val="CharSectno"/>
        </w:rPr>
        <w:t>9B</w:t>
      </w:r>
      <w:r>
        <w:rPr>
          <w:snapToGrid w:val="0"/>
        </w:rPr>
        <w:t>.</w:t>
      </w:r>
      <w:r>
        <w:rPr>
          <w:snapToGrid w:val="0"/>
        </w:rPr>
        <w:tab/>
        <w:t>Special facility licence, effect of as to sale of packaged liquor</w:t>
      </w:r>
      <w:bookmarkEnd w:id="69"/>
      <w:bookmarkEnd w:id="70"/>
    </w:p>
    <w:p w14:paraId="54400E50" w14:textId="77777777" w:rsidR="00C314C9" w:rsidRDefault="00ED3350">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14:paraId="3871EA6E" w14:textId="77777777" w:rsidR="00C314C9" w:rsidRDefault="00ED3350">
      <w:pPr>
        <w:pStyle w:val="Indenta"/>
      </w:pPr>
      <w:r>
        <w:tab/>
        <w:t>(a)</w:t>
      </w:r>
      <w:r>
        <w:tab/>
      </w:r>
      <w:r>
        <w:rPr>
          <w:snapToGrid w:val="0"/>
        </w:rPr>
        <w:t xml:space="preserve">permits the sale of liquor </w:t>
      </w:r>
      <w:r>
        <w:t>for consumption on the licensed premises; and</w:t>
      </w:r>
    </w:p>
    <w:p w14:paraId="053B4FDD" w14:textId="77777777" w:rsidR="00C314C9" w:rsidRDefault="00ED3350">
      <w:pPr>
        <w:pStyle w:val="Indenta"/>
        <w:keepNext/>
        <w:rPr>
          <w:snapToGrid w:val="0"/>
        </w:rPr>
      </w:pPr>
      <w:r>
        <w:tab/>
        <w:t>(b)</w:t>
      </w:r>
      <w:r>
        <w:tab/>
      </w:r>
      <w:r>
        <w:rPr>
          <w:snapToGrid w:val="0"/>
        </w:rPr>
        <w:t>does not permit the sale of packaged liquor.</w:t>
      </w:r>
    </w:p>
    <w:p w14:paraId="4F7372DA" w14:textId="77777777" w:rsidR="00C314C9" w:rsidRDefault="00ED3350">
      <w:pPr>
        <w:pStyle w:val="Footnotesection"/>
        <w:ind w:left="890" w:hanging="890"/>
      </w:pPr>
      <w:r>
        <w:tab/>
        <w:t>[Regulation 9B inserted: Gazette 4 Jan 2002 p. 11.]</w:t>
      </w:r>
    </w:p>
    <w:p w14:paraId="1B09FD6C" w14:textId="77777777" w:rsidR="00C314C9" w:rsidRDefault="00ED3350">
      <w:pPr>
        <w:pStyle w:val="Heading5"/>
      </w:pPr>
      <w:bookmarkStart w:id="71" w:name="_Toc231893804"/>
      <w:bookmarkStart w:id="72" w:name="_Toc217299088"/>
      <w:r>
        <w:rPr>
          <w:rStyle w:val="CharSectno"/>
        </w:rPr>
        <w:t>9C</w:t>
      </w:r>
      <w:r>
        <w:t>.</w:t>
      </w:r>
      <w:r>
        <w:tab/>
        <w:t>Types of special facility licence prescribed (Act s. 46(6))</w:t>
      </w:r>
      <w:bookmarkEnd w:id="71"/>
      <w:bookmarkEnd w:id="72"/>
    </w:p>
    <w:p w14:paraId="694BE51C" w14:textId="77777777" w:rsidR="00C314C9" w:rsidRDefault="00ED3350">
      <w:pPr>
        <w:pStyle w:val="Subsection"/>
      </w:pPr>
      <w:r>
        <w:tab/>
      </w:r>
      <w:r>
        <w:tab/>
        <w:t xml:space="preserve">For the purposes of section 46(6), a special facility licence is a licence of a type prescribed if it is granted for a purpose described in one of the following regulations — </w:t>
      </w:r>
    </w:p>
    <w:p w14:paraId="1FA14AF3" w14:textId="77777777" w:rsidR="00C314C9" w:rsidRDefault="00ED3350">
      <w:pPr>
        <w:pStyle w:val="Indenta"/>
      </w:pPr>
      <w:r>
        <w:tab/>
        <w:t>(a)</w:t>
      </w:r>
      <w:r>
        <w:tab/>
        <w:t>regulation 9A(1) — works canteen;</w:t>
      </w:r>
    </w:p>
    <w:p w14:paraId="09C515B6" w14:textId="77777777" w:rsidR="00C314C9" w:rsidRDefault="00ED3350">
      <w:pPr>
        <w:pStyle w:val="Indenta"/>
      </w:pPr>
      <w:r>
        <w:tab/>
        <w:t>(b)</w:t>
      </w:r>
      <w:r>
        <w:tab/>
        <w:t>regulation 9A(6) — transport;</w:t>
      </w:r>
    </w:p>
    <w:p w14:paraId="68DE9AE4" w14:textId="77777777" w:rsidR="00C314C9" w:rsidRDefault="00ED3350">
      <w:pPr>
        <w:pStyle w:val="Indenta"/>
      </w:pPr>
      <w:r>
        <w:tab/>
        <w:t>(c)</w:t>
      </w:r>
      <w:r>
        <w:tab/>
        <w:t>regulation 9A(7) — tourism;</w:t>
      </w:r>
    </w:p>
    <w:p w14:paraId="3EE90A60" w14:textId="77777777" w:rsidR="00C314C9" w:rsidRDefault="00ED3350">
      <w:pPr>
        <w:pStyle w:val="Indenta"/>
      </w:pPr>
      <w:r>
        <w:tab/>
        <w:t>(d)</w:t>
      </w:r>
      <w:r>
        <w:tab/>
        <w:t>regulation 9A(10) — education and training institution;</w:t>
      </w:r>
    </w:p>
    <w:p w14:paraId="0D3FCDC9" w14:textId="77777777" w:rsidR="00C314C9" w:rsidRDefault="00ED3350">
      <w:pPr>
        <w:pStyle w:val="Indenta"/>
      </w:pPr>
      <w:r>
        <w:tab/>
        <w:t>(e)</w:t>
      </w:r>
      <w:r>
        <w:tab/>
        <w:t>regulation 9A(10a) — education and training course;</w:t>
      </w:r>
    </w:p>
    <w:p w14:paraId="63C64161" w14:textId="77777777" w:rsidR="00C314C9" w:rsidRDefault="00ED3350">
      <w:pPr>
        <w:pStyle w:val="Indenta"/>
      </w:pPr>
      <w:r>
        <w:tab/>
        <w:t>(f)</w:t>
      </w:r>
      <w:r>
        <w:tab/>
        <w:t>regulation 9A(10c) — approved viticulture course;</w:t>
      </w:r>
    </w:p>
    <w:p w14:paraId="47C70A44" w14:textId="77777777" w:rsidR="00C314C9" w:rsidRDefault="00ED3350">
      <w:pPr>
        <w:pStyle w:val="Indenta"/>
      </w:pPr>
      <w:r>
        <w:tab/>
        <w:t>(g)</w:t>
      </w:r>
      <w:r>
        <w:tab/>
        <w:t>regulation 9A(11) — sports arena;</w:t>
      </w:r>
    </w:p>
    <w:p w14:paraId="39E1BF5A" w14:textId="77777777" w:rsidR="00C314C9" w:rsidRDefault="00ED3350">
      <w:pPr>
        <w:pStyle w:val="Indenta"/>
      </w:pPr>
      <w:r>
        <w:tab/>
        <w:t>(h)</w:t>
      </w:r>
      <w:r>
        <w:tab/>
        <w:t>regulation 9A(12) — foodhall;</w:t>
      </w:r>
    </w:p>
    <w:p w14:paraId="2476A1B6" w14:textId="77777777" w:rsidR="00C314C9" w:rsidRDefault="00ED3350">
      <w:pPr>
        <w:pStyle w:val="Indenta"/>
      </w:pPr>
      <w:r>
        <w:tab/>
        <w:t>(i)</w:t>
      </w:r>
      <w:r>
        <w:tab/>
        <w:t>regulation 9A(13) — catering;</w:t>
      </w:r>
    </w:p>
    <w:p w14:paraId="76267790" w14:textId="77777777" w:rsidR="00C314C9" w:rsidRDefault="00ED3350">
      <w:pPr>
        <w:pStyle w:val="Indenta"/>
      </w:pPr>
      <w:r>
        <w:tab/>
        <w:t>(j)</w:t>
      </w:r>
      <w:r>
        <w:tab/>
        <w:t>regulation 9A(14) — bed and breakfast facility;</w:t>
      </w:r>
    </w:p>
    <w:p w14:paraId="3CC5D536" w14:textId="77777777" w:rsidR="00C314C9" w:rsidRDefault="00ED3350">
      <w:pPr>
        <w:pStyle w:val="Indenta"/>
        <w:keepNext/>
      </w:pPr>
      <w:r>
        <w:tab/>
        <w:t>(k)</w:t>
      </w:r>
      <w:r>
        <w:tab/>
        <w:t>regulation 9A(15) and (16) — room service restaurant;</w:t>
      </w:r>
    </w:p>
    <w:p w14:paraId="0C9142E0" w14:textId="77777777" w:rsidR="00C314C9" w:rsidRDefault="00ED3350">
      <w:pPr>
        <w:pStyle w:val="Indenta"/>
        <w:keepNext/>
      </w:pPr>
      <w:r>
        <w:tab/>
        <w:t>(l)</w:t>
      </w:r>
      <w:r>
        <w:tab/>
        <w:t>regulation 9A(22) — auction.</w:t>
      </w:r>
    </w:p>
    <w:p w14:paraId="3BBF3F13" w14:textId="77777777" w:rsidR="00C314C9" w:rsidRDefault="00ED3350">
      <w:pPr>
        <w:pStyle w:val="Footnotesection"/>
      </w:pPr>
      <w:r>
        <w:tab/>
        <w:t>[Regulation 9C inserted: Gazette 8 Dec 2017 p. 5850.]</w:t>
      </w:r>
    </w:p>
    <w:p w14:paraId="32E3A27B" w14:textId="77777777" w:rsidR="00C314C9" w:rsidRDefault="00ED3350">
      <w:pPr>
        <w:pStyle w:val="Heading5"/>
      </w:pPr>
      <w:bookmarkStart w:id="73" w:name="_Toc231893805"/>
      <w:bookmarkStart w:id="74" w:name="_Toc217299089"/>
      <w:r>
        <w:rPr>
          <w:rStyle w:val="CharSectno"/>
        </w:rPr>
        <w:t>9D</w:t>
      </w:r>
      <w:r>
        <w:t>.</w:t>
      </w:r>
      <w:r>
        <w:tab/>
      </w:r>
      <w:r>
        <w:rPr>
          <w:snapToGrid w:val="0"/>
        </w:rPr>
        <w:t>Act s.</w:t>
      </w:r>
      <w:r>
        <w:t> 33(6b) modified as to occasional licences</w:t>
      </w:r>
      <w:bookmarkEnd w:id="73"/>
      <w:bookmarkEnd w:id="74"/>
    </w:p>
    <w:p w14:paraId="61DD15B5" w14:textId="77777777" w:rsidR="00C314C9" w:rsidRDefault="00ED3350">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14:paraId="7996B677" w14:textId="77777777" w:rsidR="00C314C9" w:rsidRDefault="00ED3350">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14:paraId="25E2DAC9" w14:textId="77777777" w:rsidR="00C314C9" w:rsidRDefault="00ED3350">
      <w:pPr>
        <w:pStyle w:val="Footnotesection"/>
      </w:pPr>
      <w:r>
        <w:tab/>
        <w:t>[Regulation 9D inserted: Gazette 1 May 2007 p. 1871</w:t>
      </w:r>
      <w:r>
        <w:noBreakHyphen/>
        <w:t>2; amended: Gazette 22 Oct 2010 p. 5226; 2 Oct 2018 p. 3800.]</w:t>
      </w:r>
    </w:p>
    <w:p w14:paraId="0AF005B3" w14:textId="77777777" w:rsidR="00C314C9" w:rsidRDefault="00ED3350">
      <w:pPr>
        <w:pStyle w:val="Heading5"/>
      </w:pPr>
      <w:bookmarkStart w:id="75" w:name="_Toc231893806"/>
      <w:bookmarkStart w:id="76" w:name="_Toc217299090"/>
      <w:r>
        <w:rPr>
          <w:rStyle w:val="CharSectno"/>
        </w:rPr>
        <w:t>9E</w:t>
      </w:r>
      <w:r>
        <w:t>.</w:t>
      </w:r>
      <w:r>
        <w:tab/>
        <w:t>Period prescribed (Act s. 33(6D)(b))</w:t>
      </w:r>
      <w:bookmarkEnd w:id="75"/>
      <w:bookmarkEnd w:id="76"/>
    </w:p>
    <w:p w14:paraId="35174BBE" w14:textId="77777777" w:rsidR="00C314C9" w:rsidRDefault="00ED3350">
      <w:pPr>
        <w:pStyle w:val="Subsection"/>
        <w:keepNext/>
      </w:pPr>
      <w:r>
        <w:tab/>
      </w:r>
      <w:r>
        <w:tab/>
        <w:t>For the purposes of section 33(6D)(b) the period of 3 months is prescribed.</w:t>
      </w:r>
    </w:p>
    <w:p w14:paraId="59C175D7" w14:textId="77777777" w:rsidR="00C314C9" w:rsidRDefault="00ED3350">
      <w:pPr>
        <w:pStyle w:val="Footnotesection"/>
        <w:keepNext/>
        <w:ind w:left="890" w:hanging="890"/>
      </w:pPr>
      <w:r>
        <w:tab/>
        <w:t>[Regulation 9E inserted: Gazette 16 Nov 2012 p. 5658.]</w:t>
      </w:r>
    </w:p>
    <w:p w14:paraId="6DD28D53" w14:textId="77777777" w:rsidR="00C314C9" w:rsidRDefault="00ED3350">
      <w:pPr>
        <w:pStyle w:val="Heading5"/>
      </w:pPr>
      <w:bookmarkStart w:id="77" w:name="_Toc231893807"/>
      <w:bookmarkStart w:id="78" w:name="_Toc217299091"/>
      <w:r>
        <w:rPr>
          <w:rStyle w:val="CharSectno"/>
        </w:rPr>
        <w:t>9EA</w:t>
      </w:r>
      <w:r>
        <w:t>.</w:t>
      </w:r>
      <w:r>
        <w:tab/>
        <w:t>Kinds of licence prescribed (Act s. 38(1)(a))</w:t>
      </w:r>
      <w:bookmarkEnd w:id="77"/>
      <w:bookmarkEnd w:id="78"/>
    </w:p>
    <w:p w14:paraId="41848949" w14:textId="77777777" w:rsidR="00C314C9" w:rsidRDefault="00ED3350">
      <w:pPr>
        <w:pStyle w:val="Subsection"/>
      </w:pPr>
      <w:r>
        <w:tab/>
      </w:r>
      <w:r>
        <w:tab/>
        <w:t xml:space="preserve">For the purposes of section 38(1)(a), the following kinds of licence are prescribed — </w:t>
      </w:r>
    </w:p>
    <w:p w14:paraId="14939129" w14:textId="77777777" w:rsidR="00C314C9" w:rsidRDefault="00ED3350">
      <w:pPr>
        <w:pStyle w:val="Indenta"/>
      </w:pPr>
      <w:r>
        <w:tab/>
        <w:t>(a)</w:t>
      </w:r>
      <w:r>
        <w:tab/>
        <w:t>a hotel licence;</w:t>
      </w:r>
    </w:p>
    <w:p w14:paraId="7C348AFD" w14:textId="77777777" w:rsidR="00C314C9" w:rsidRDefault="00ED3350">
      <w:pPr>
        <w:pStyle w:val="Indenta"/>
      </w:pPr>
      <w:r>
        <w:tab/>
        <w:t>(b)</w:t>
      </w:r>
      <w:r>
        <w:tab/>
        <w:t>a nightclub licence;</w:t>
      </w:r>
    </w:p>
    <w:p w14:paraId="06C4F57D" w14:textId="77777777" w:rsidR="00C314C9" w:rsidRDefault="00ED3350">
      <w:pPr>
        <w:pStyle w:val="Indenta"/>
        <w:keepNext/>
      </w:pPr>
      <w:r>
        <w:tab/>
        <w:t>(c)</w:t>
      </w:r>
      <w:r>
        <w:tab/>
        <w:t>a casino liquor licence;</w:t>
      </w:r>
    </w:p>
    <w:p w14:paraId="4D0A6D56" w14:textId="77777777" w:rsidR="00C314C9" w:rsidRDefault="00ED3350">
      <w:pPr>
        <w:pStyle w:val="Indenta"/>
        <w:keepNext/>
      </w:pPr>
      <w:r>
        <w:tab/>
        <w:t>(d)</w:t>
      </w:r>
      <w:r>
        <w:tab/>
        <w:t>a liquor store licence.</w:t>
      </w:r>
    </w:p>
    <w:p w14:paraId="24116D89" w14:textId="77777777" w:rsidR="00C314C9" w:rsidRDefault="00ED3350">
      <w:pPr>
        <w:pStyle w:val="Footnotesection"/>
        <w:keepNext/>
        <w:ind w:left="890" w:hanging="890"/>
      </w:pPr>
      <w:r>
        <w:tab/>
        <w:t>[Regulation 9EA inserted: Gazette 2 Oct 2018 p. 3800.]</w:t>
      </w:r>
    </w:p>
    <w:p w14:paraId="4BA3ECD2" w14:textId="77777777" w:rsidR="00C314C9" w:rsidRDefault="00ED3350">
      <w:pPr>
        <w:pStyle w:val="Heading5"/>
      </w:pPr>
      <w:bookmarkStart w:id="79" w:name="_Toc231893808"/>
      <w:bookmarkStart w:id="80" w:name="_Toc217299092"/>
      <w:r>
        <w:rPr>
          <w:rStyle w:val="CharSectno"/>
        </w:rPr>
        <w:t>9F</w:t>
      </w:r>
      <w:r>
        <w:t>.</w:t>
      </w:r>
      <w:r>
        <w:tab/>
        <w:t>Kinds of permit prescribed (Act s. 38(1)(b))</w:t>
      </w:r>
      <w:bookmarkEnd w:id="79"/>
      <w:bookmarkEnd w:id="80"/>
    </w:p>
    <w:p w14:paraId="6AC11C23" w14:textId="77777777" w:rsidR="00C314C9" w:rsidRDefault="00ED3350">
      <w:pPr>
        <w:pStyle w:val="Subsection"/>
      </w:pPr>
      <w:r>
        <w:tab/>
      </w:r>
      <w:r>
        <w:tab/>
        <w:t>For the purposes of section 38(1)(b), an extended trading permit to be issued for the purpose referred to in section 60(4)(g) and for a specified period exceeding 3 weeks is prescribed.</w:t>
      </w:r>
    </w:p>
    <w:p w14:paraId="0D61617B" w14:textId="77777777" w:rsidR="00C314C9" w:rsidRDefault="00ED3350">
      <w:pPr>
        <w:pStyle w:val="Footnotesection"/>
        <w:spacing w:before="100"/>
        <w:ind w:left="890" w:hanging="890"/>
      </w:pPr>
      <w:r>
        <w:tab/>
        <w:t>[Regulation 9F inserted: Gazette 2 Oct 2018 p. 3800.]</w:t>
      </w:r>
    </w:p>
    <w:p w14:paraId="6BE55B56" w14:textId="77777777" w:rsidR="00C314C9" w:rsidRDefault="00ED3350">
      <w:pPr>
        <w:pStyle w:val="Ednotesection"/>
      </w:pPr>
      <w:r>
        <w:t>[</w:t>
      </w:r>
      <w:r>
        <w:rPr>
          <w:b/>
        </w:rPr>
        <w:t>9G.</w:t>
      </w:r>
      <w:r>
        <w:rPr>
          <w:b/>
        </w:rPr>
        <w:tab/>
      </w:r>
      <w:r>
        <w:t>Deleted: Gazette 2 Oct 2018 p. 3800.]</w:t>
      </w:r>
    </w:p>
    <w:p w14:paraId="58EDE029" w14:textId="77777777" w:rsidR="00C314C9" w:rsidRDefault="00ED3350">
      <w:pPr>
        <w:pStyle w:val="Heading5"/>
        <w:spacing w:before="240"/>
        <w:rPr>
          <w:snapToGrid w:val="0"/>
        </w:rPr>
      </w:pPr>
      <w:bookmarkStart w:id="81" w:name="_Toc231893809"/>
      <w:bookmarkStart w:id="82" w:name="_Toc217299093"/>
      <w:r>
        <w:rPr>
          <w:rStyle w:val="CharSectno"/>
        </w:rPr>
        <w:t>10</w:t>
      </w:r>
      <w:r>
        <w:rPr>
          <w:snapToGrid w:val="0"/>
        </w:rPr>
        <w:t>.</w:t>
      </w:r>
      <w:r>
        <w:rPr>
          <w:snapToGrid w:val="0"/>
        </w:rPr>
        <w:tab/>
        <w:t>Requirements prescribed (Act s. </w:t>
      </w:r>
      <w:r>
        <w:t>57(2)(d)</w:t>
      </w:r>
      <w:r>
        <w:rPr>
          <w:snapToGrid w:val="0"/>
        </w:rPr>
        <w:t>)</w:t>
      </w:r>
      <w:bookmarkEnd w:id="81"/>
      <w:bookmarkEnd w:id="82"/>
    </w:p>
    <w:p w14:paraId="38BD70B8" w14:textId="77777777" w:rsidR="00C314C9" w:rsidRDefault="00ED3350">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14:paraId="569A04EE" w14:textId="77777777" w:rsidR="00C314C9" w:rsidRDefault="00ED3350">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14:paraId="6DBC003D" w14:textId="77777777" w:rsidR="00C314C9" w:rsidRDefault="00ED3350">
      <w:pPr>
        <w:pStyle w:val="Indenti"/>
        <w:rPr>
          <w:snapToGrid w:val="0"/>
        </w:rPr>
      </w:pPr>
      <w:r>
        <w:rPr>
          <w:snapToGrid w:val="0"/>
        </w:rPr>
        <w:tab/>
        <w:t>(i)</w:t>
      </w:r>
      <w:r>
        <w:rPr>
          <w:snapToGrid w:val="0"/>
        </w:rPr>
        <w:tab/>
        <w:t>has access to such facilities; and</w:t>
      </w:r>
    </w:p>
    <w:p w14:paraId="606225EF" w14:textId="77777777" w:rsidR="00C314C9" w:rsidRDefault="00ED3350">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14:paraId="305632BE" w14:textId="77777777" w:rsidR="00C314C9" w:rsidRDefault="00ED3350">
      <w:pPr>
        <w:pStyle w:val="Indenta"/>
        <w:rPr>
          <w:snapToGrid w:val="0"/>
        </w:rPr>
      </w:pPr>
      <w:r>
        <w:rPr>
          <w:snapToGrid w:val="0"/>
        </w:rPr>
        <w:tab/>
      </w:r>
      <w:r>
        <w:rPr>
          <w:snapToGrid w:val="0"/>
        </w:rPr>
        <w:tab/>
        <w:t>or</w:t>
      </w:r>
    </w:p>
    <w:p w14:paraId="75E57298" w14:textId="77777777" w:rsidR="00C314C9" w:rsidRDefault="00ED3350">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14:paraId="7E6A2DAC" w14:textId="77777777" w:rsidR="00C314C9" w:rsidRDefault="00ED3350">
      <w:pPr>
        <w:pStyle w:val="Indenti"/>
        <w:rPr>
          <w:snapToGrid w:val="0"/>
        </w:rPr>
      </w:pPr>
      <w:r>
        <w:rPr>
          <w:snapToGrid w:val="0"/>
        </w:rPr>
        <w:tab/>
        <w:t>(i)</w:t>
      </w:r>
      <w:r>
        <w:rPr>
          <w:snapToGrid w:val="0"/>
        </w:rPr>
        <w:tab/>
        <w:t>those premises; or</w:t>
      </w:r>
    </w:p>
    <w:p w14:paraId="4A671472" w14:textId="77777777" w:rsidR="00C314C9" w:rsidRDefault="00ED3350">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14:paraId="6F884815" w14:textId="77777777" w:rsidR="00C314C9" w:rsidRDefault="00ED3350">
      <w:pPr>
        <w:pStyle w:val="Indenta"/>
        <w:keepNext/>
        <w:rPr>
          <w:snapToGrid w:val="0"/>
        </w:rPr>
      </w:pPr>
      <w:r>
        <w:rPr>
          <w:snapToGrid w:val="0"/>
        </w:rPr>
        <w:tab/>
      </w:r>
      <w:r>
        <w:rPr>
          <w:snapToGrid w:val="0"/>
        </w:rPr>
        <w:tab/>
        <w:t>are suitable premises from which the applicant, as a producer of liquor, may sell the liquor produced.</w:t>
      </w:r>
    </w:p>
    <w:p w14:paraId="5A423255" w14:textId="77777777" w:rsidR="00C314C9" w:rsidRDefault="00ED3350">
      <w:pPr>
        <w:pStyle w:val="Footnotesection"/>
        <w:ind w:left="890" w:hanging="890"/>
      </w:pPr>
      <w:r>
        <w:tab/>
        <w:t>[Regulation 10 inserted: Gazette 22 May 1998 p. 2942; amended: Gazette 1 May 2007 p. 1873 and 1888</w:t>
      </w:r>
      <w:r>
        <w:noBreakHyphen/>
        <w:t>9; 6 Feb 2009 p. 248; 3 Jun 2011 p. 1999.]</w:t>
      </w:r>
    </w:p>
    <w:p w14:paraId="3891C584" w14:textId="77777777" w:rsidR="00C314C9" w:rsidRDefault="00ED3350">
      <w:pPr>
        <w:pStyle w:val="Heading5"/>
        <w:rPr>
          <w:snapToGrid w:val="0"/>
        </w:rPr>
      </w:pPr>
      <w:bookmarkStart w:id="83" w:name="_Toc231893810"/>
      <w:bookmarkStart w:id="84" w:name="_Toc217299094"/>
      <w:r>
        <w:rPr>
          <w:rStyle w:val="CharSectno"/>
        </w:rPr>
        <w:t>10A</w:t>
      </w:r>
      <w:r>
        <w:rPr>
          <w:snapToGrid w:val="0"/>
        </w:rPr>
        <w:t>.</w:t>
      </w:r>
      <w:r>
        <w:rPr>
          <w:snapToGrid w:val="0"/>
        </w:rPr>
        <w:tab/>
        <w:t>Condition prescribed (Act s. 55(2))</w:t>
      </w:r>
      <w:bookmarkEnd w:id="83"/>
      <w:bookmarkEnd w:id="84"/>
    </w:p>
    <w:p w14:paraId="4B531C3D" w14:textId="77777777" w:rsidR="00C314C9" w:rsidRDefault="00ED3350">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14:paraId="4E6F2E58" w14:textId="77777777" w:rsidR="00C314C9" w:rsidRDefault="00ED3350">
      <w:pPr>
        <w:pStyle w:val="Footnotesection"/>
        <w:ind w:left="890" w:hanging="890"/>
      </w:pPr>
      <w:r>
        <w:tab/>
        <w:t>[Regulation 10A inserted: Gazette 22 May 1998 p. 2942; amended: Gazette 1 May 2007 p. 1888</w:t>
      </w:r>
      <w:r>
        <w:noBreakHyphen/>
        <w:t>9.]</w:t>
      </w:r>
    </w:p>
    <w:p w14:paraId="1A51CC2C" w14:textId="77777777" w:rsidR="00C314C9" w:rsidRDefault="00ED3350">
      <w:pPr>
        <w:pStyle w:val="Heading5"/>
      </w:pPr>
      <w:bookmarkStart w:id="85" w:name="_Toc231893811"/>
      <w:bookmarkStart w:id="86" w:name="_Toc217299095"/>
      <w:r>
        <w:rPr>
          <w:rStyle w:val="CharSectno"/>
        </w:rPr>
        <w:t>10B</w:t>
      </w:r>
      <w:r>
        <w:t>.</w:t>
      </w:r>
      <w:r>
        <w:tab/>
        <w:t>Days for making application prescribed (Act s. 64(1BA))</w:t>
      </w:r>
      <w:bookmarkEnd w:id="85"/>
      <w:bookmarkEnd w:id="86"/>
    </w:p>
    <w:p w14:paraId="4F128488" w14:textId="77777777" w:rsidR="00C314C9" w:rsidRDefault="00ED3350">
      <w:pPr>
        <w:pStyle w:val="Subsection"/>
      </w:pPr>
      <w:r>
        <w:tab/>
      </w:r>
      <w:r>
        <w:tab/>
        <w:t xml:space="preserve">For the purposes of section 64(1BA), the prescribed number of days is — </w:t>
      </w:r>
    </w:p>
    <w:p w14:paraId="1473395D" w14:textId="77777777" w:rsidR="00C314C9" w:rsidRDefault="00ED3350">
      <w:pPr>
        <w:pStyle w:val="Indenta"/>
      </w:pPr>
      <w:r>
        <w:tab/>
        <w:t>(a)</w:t>
      </w:r>
      <w:r>
        <w:tab/>
        <w:t xml:space="preserve">if the condition as varied is proposed to have effect for a period not exceeding 21 days — </w:t>
      </w:r>
    </w:p>
    <w:p w14:paraId="236C641A" w14:textId="77777777" w:rsidR="00C314C9" w:rsidRDefault="00ED3350">
      <w:pPr>
        <w:pStyle w:val="Indenti"/>
      </w:pPr>
      <w:r>
        <w:tab/>
        <w:t>(i)</w:t>
      </w:r>
      <w:r>
        <w:tab/>
        <w:t>if the anticipated number of patrons is not greater than 500 — 14 days; or</w:t>
      </w:r>
    </w:p>
    <w:p w14:paraId="1048FF95" w14:textId="77777777" w:rsidR="00C314C9" w:rsidRDefault="00ED3350">
      <w:pPr>
        <w:pStyle w:val="Indenti"/>
      </w:pPr>
      <w:r>
        <w:tab/>
        <w:t>(ii)</w:t>
      </w:r>
      <w:r>
        <w:tab/>
        <w:t>if the anticipated number of patrons is greater than 500 but not greater than 5 000 — 60 days; or</w:t>
      </w:r>
    </w:p>
    <w:p w14:paraId="5B81AB34" w14:textId="77777777" w:rsidR="00C314C9" w:rsidRDefault="00ED3350">
      <w:pPr>
        <w:pStyle w:val="Indenti"/>
      </w:pPr>
      <w:r>
        <w:tab/>
        <w:t>(iii)</w:t>
      </w:r>
      <w:r>
        <w:tab/>
        <w:t>if the anticipated number of patrons is greater than 5 000 — 90 days;</w:t>
      </w:r>
    </w:p>
    <w:p w14:paraId="1891CCF3" w14:textId="77777777" w:rsidR="00C314C9" w:rsidRDefault="00ED3350">
      <w:pPr>
        <w:pStyle w:val="Indenta"/>
      </w:pPr>
      <w:r>
        <w:tab/>
      </w:r>
      <w:r>
        <w:tab/>
        <w:t>or</w:t>
      </w:r>
    </w:p>
    <w:p w14:paraId="2C703EB3" w14:textId="77777777" w:rsidR="00C314C9" w:rsidRDefault="00ED3350">
      <w:pPr>
        <w:pStyle w:val="Indenta"/>
        <w:keepNext/>
      </w:pPr>
      <w:r>
        <w:tab/>
        <w:t>(b)</w:t>
      </w:r>
      <w:r>
        <w:tab/>
        <w:t>if the condition as varied is proposed to have effect for a period exceeding 21 days, or if the condition is proposed to be varied permanently — 30 days.</w:t>
      </w:r>
    </w:p>
    <w:p w14:paraId="69222A3F" w14:textId="77777777" w:rsidR="00C314C9" w:rsidRDefault="00ED3350">
      <w:pPr>
        <w:pStyle w:val="Footnotesection"/>
        <w:ind w:left="890" w:hanging="890"/>
      </w:pPr>
      <w:r>
        <w:tab/>
        <w:t>[Regulation 10B inserted: Gazette 2 Oct 2018 p. 3800</w:t>
      </w:r>
      <w:r>
        <w:noBreakHyphen/>
        <w:t>1; amended: SL 2021/94 r. 5.]</w:t>
      </w:r>
    </w:p>
    <w:p w14:paraId="5EBBAF31" w14:textId="77777777" w:rsidR="00C314C9" w:rsidRDefault="00ED3350">
      <w:pPr>
        <w:pStyle w:val="Heading5"/>
      </w:pPr>
      <w:bookmarkStart w:id="87" w:name="_Toc231893812"/>
      <w:bookmarkStart w:id="88" w:name="_Toc217299096"/>
      <w:r>
        <w:rPr>
          <w:rStyle w:val="CharSectno"/>
        </w:rPr>
        <w:t>10C</w:t>
      </w:r>
      <w:r>
        <w:t>.</w:t>
      </w:r>
      <w:r>
        <w:tab/>
        <w:t>Prescribed requirements for sale and delivery of packaged liquor or liquor for consumption off licensed premises (Act s. 65(1)(b))</w:t>
      </w:r>
      <w:bookmarkEnd w:id="87"/>
      <w:bookmarkEnd w:id="88"/>
    </w:p>
    <w:p w14:paraId="613CD1C0" w14:textId="77777777" w:rsidR="00C314C9" w:rsidRDefault="00ED3350">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14:paraId="7547A29D" w14:textId="77777777" w:rsidR="00C314C9" w:rsidRDefault="00ED3350">
      <w:pPr>
        <w:pStyle w:val="Subsection"/>
        <w:keepNext/>
      </w:pPr>
      <w:r>
        <w:tab/>
        <w:t>(2)</w:t>
      </w:r>
      <w:r>
        <w:tab/>
        <w:t xml:space="preserve">The licensee must ensure that — </w:t>
      </w:r>
    </w:p>
    <w:p w14:paraId="58366881" w14:textId="77777777" w:rsidR="00C314C9" w:rsidRDefault="00ED3350">
      <w:pPr>
        <w:pStyle w:val="Indenta"/>
      </w:pPr>
      <w:r>
        <w:tab/>
        <w:t>(a)</w:t>
      </w:r>
      <w:r>
        <w:tab/>
        <w:t xml:space="preserve">if the sealed containers in which the liquor is delivered are contained in a box, carton or other package — the box, carton or package is labelled, marked or stamped with — </w:t>
      </w:r>
    </w:p>
    <w:p w14:paraId="3A54064A" w14:textId="77777777" w:rsidR="00C314C9" w:rsidRDefault="00ED3350">
      <w:pPr>
        <w:pStyle w:val="Indenti"/>
      </w:pPr>
      <w:r>
        <w:tab/>
        <w:t>(i)</w:t>
      </w:r>
      <w:r>
        <w:tab/>
        <w:t>the name and address of the purchaser; and</w:t>
      </w:r>
    </w:p>
    <w:p w14:paraId="44820E2A" w14:textId="77777777" w:rsidR="00C314C9" w:rsidRDefault="00ED3350">
      <w:pPr>
        <w:pStyle w:val="Indenti"/>
      </w:pPr>
      <w:r>
        <w:tab/>
        <w:t>(ii)</w:t>
      </w:r>
      <w:r>
        <w:tab/>
        <w:t>the name and address of the vendor;</w:t>
      </w:r>
    </w:p>
    <w:p w14:paraId="4C662D76" w14:textId="77777777" w:rsidR="00C314C9" w:rsidRDefault="00ED3350">
      <w:pPr>
        <w:pStyle w:val="Indenta"/>
      </w:pPr>
      <w:r>
        <w:tab/>
      </w:r>
      <w:r>
        <w:tab/>
        <w:t>or</w:t>
      </w:r>
    </w:p>
    <w:p w14:paraId="06EAD74C" w14:textId="77777777" w:rsidR="00C314C9" w:rsidRDefault="00ED3350">
      <w:pPr>
        <w:pStyle w:val="Indenta"/>
      </w:pPr>
      <w:r>
        <w:tab/>
        <w:t>(b)</w:t>
      </w:r>
      <w:r>
        <w:tab/>
        <w:t>in any other case — the sealed containers in which the liquor is delivered are each labelled, marked or stamped as described in paragraph (a).</w:t>
      </w:r>
    </w:p>
    <w:p w14:paraId="7A522066" w14:textId="77777777" w:rsidR="00C314C9" w:rsidRDefault="00ED3350">
      <w:pPr>
        <w:pStyle w:val="Subsection"/>
        <w:keepNext/>
      </w:pPr>
      <w:r>
        <w:tab/>
        <w:t>(3)</w:t>
      </w:r>
      <w:r>
        <w:tab/>
        <w:t xml:space="preserve">The licensee must ensure that the liquor is not left with a person unless — </w:t>
      </w:r>
    </w:p>
    <w:p w14:paraId="3BB1E62F" w14:textId="77777777" w:rsidR="00C314C9" w:rsidRDefault="00ED3350">
      <w:pPr>
        <w:pStyle w:val="Indenta"/>
      </w:pPr>
      <w:r>
        <w:tab/>
        <w:t>(a)</w:t>
      </w:r>
      <w:r>
        <w:tab/>
        <w:t>the person produces evidence that the person has reached 18 years of age; and</w:t>
      </w:r>
    </w:p>
    <w:p w14:paraId="32D8801A" w14:textId="77777777" w:rsidR="00C314C9" w:rsidRDefault="00ED3350">
      <w:pPr>
        <w:pStyle w:val="Indenta"/>
      </w:pPr>
      <w:r>
        <w:tab/>
        <w:t>(b)</w:t>
      </w:r>
      <w:r>
        <w:tab/>
        <w:t>if the delivery is made on the day on which the liquor is purchased — the person is the purchaser or a person nominated by the purchaser; and</w:t>
      </w:r>
    </w:p>
    <w:p w14:paraId="36B735EB" w14:textId="77777777" w:rsidR="00C314C9" w:rsidRDefault="00ED3350">
      <w:pPr>
        <w:pStyle w:val="Indenta"/>
        <w:keepNext/>
      </w:pPr>
      <w:r>
        <w:tab/>
        <w:t>(c)</w:t>
      </w:r>
      <w:r>
        <w:tab/>
        <w:t xml:space="preserve">if the delivery is made within a banned drinker area — </w:t>
      </w:r>
    </w:p>
    <w:p w14:paraId="2D9C555C" w14:textId="77777777" w:rsidR="00C314C9" w:rsidRDefault="00ED3350">
      <w:pPr>
        <w:pStyle w:val="Indenti"/>
      </w:pPr>
      <w:r>
        <w:tab/>
        <w:t>(i)</w:t>
      </w:r>
      <w:r>
        <w:tab/>
        <w:t xml:space="preserve">the person is the purchaser; or </w:t>
      </w:r>
    </w:p>
    <w:p w14:paraId="61836DDB" w14:textId="77777777" w:rsidR="00C314C9" w:rsidRDefault="00ED3350">
      <w:pPr>
        <w:pStyle w:val="Indenti"/>
      </w:pPr>
      <w:r>
        <w:tab/>
        <w:t>(ii)</w:t>
      </w:r>
      <w:r>
        <w:tab/>
        <w:t>the person is a person nominated by the purchaser who was not a banned drinker when the liquor was purchased.</w:t>
      </w:r>
    </w:p>
    <w:p w14:paraId="0A1A56AF" w14:textId="77777777" w:rsidR="00C314C9" w:rsidRDefault="00ED3350">
      <w:pPr>
        <w:pStyle w:val="Subsection"/>
      </w:pPr>
      <w:r>
        <w:tab/>
        <w:t>(4)</w:t>
      </w:r>
      <w:r>
        <w:tab/>
        <w:t xml:space="preserve">Evidence for the purposes of subregulation (3)(a) consists of — </w:t>
      </w:r>
    </w:p>
    <w:p w14:paraId="2F7C2F2C" w14:textId="77777777" w:rsidR="00C314C9" w:rsidRDefault="00ED3350">
      <w:pPr>
        <w:pStyle w:val="Indenta"/>
      </w:pPr>
      <w:r>
        <w:tab/>
        <w:t>(a)</w:t>
      </w:r>
      <w:r>
        <w:tab/>
        <w:t>a current Australian driver’s licence with a photograph; or</w:t>
      </w:r>
    </w:p>
    <w:p w14:paraId="4A2A7C48" w14:textId="77777777" w:rsidR="00C314C9" w:rsidRDefault="00ED3350">
      <w:pPr>
        <w:pStyle w:val="Indenta"/>
      </w:pPr>
      <w:r>
        <w:tab/>
        <w:t>(b)</w:t>
      </w:r>
      <w:r>
        <w:tab/>
        <w:t>a current passport; or</w:t>
      </w:r>
    </w:p>
    <w:p w14:paraId="5AEEB311" w14:textId="77777777" w:rsidR="00C314C9" w:rsidRDefault="00ED3350">
      <w:pPr>
        <w:pStyle w:val="Indenta"/>
      </w:pPr>
      <w:r>
        <w:tab/>
        <w:t>(c)</w:t>
      </w:r>
      <w:r>
        <w:tab/>
        <w:t>a document referred to in regulation 18A(1A).</w:t>
      </w:r>
    </w:p>
    <w:p w14:paraId="12587602" w14:textId="77777777" w:rsidR="00C314C9" w:rsidRDefault="00ED3350">
      <w:pPr>
        <w:pStyle w:val="Subsection"/>
      </w:pPr>
      <w:r>
        <w:tab/>
        <w:t>(5)</w:t>
      </w:r>
      <w:r>
        <w:tab/>
        <w:t xml:space="preserve">The licensee must ensure that the liquor is not left with a person if — </w:t>
      </w:r>
    </w:p>
    <w:p w14:paraId="66B3F49B" w14:textId="77777777" w:rsidR="00C314C9" w:rsidRDefault="00ED3350">
      <w:pPr>
        <w:pStyle w:val="Indenta"/>
      </w:pPr>
      <w:r>
        <w:tab/>
        <w:t>(a)</w:t>
      </w:r>
      <w:r>
        <w:tab/>
        <w:t>the speech, balance, coordination or behaviour of the person appears to be noticeably impaired; and</w:t>
      </w:r>
    </w:p>
    <w:p w14:paraId="20BBBBE5" w14:textId="77777777" w:rsidR="00C314C9" w:rsidRDefault="00ED3350">
      <w:pPr>
        <w:pStyle w:val="Indenta"/>
      </w:pPr>
      <w:r>
        <w:tab/>
        <w:t>(b)</w:t>
      </w:r>
      <w:r>
        <w:tab/>
        <w:t>there are reasonable grounds to suspect that the impairment results from the consumption of liquor.</w:t>
      </w:r>
    </w:p>
    <w:p w14:paraId="5D241502" w14:textId="77777777" w:rsidR="00C314C9" w:rsidRDefault="00ED3350">
      <w:pPr>
        <w:pStyle w:val="Subsection"/>
        <w:keepNext/>
      </w:pPr>
      <w:r>
        <w:tab/>
        <w:t>(6)</w:t>
      </w:r>
      <w:r>
        <w:tab/>
        <w:t xml:space="preserve">The licensee must ensure that the liquor is not left unattended at premises unless — </w:t>
      </w:r>
    </w:p>
    <w:p w14:paraId="4C46DF3E" w14:textId="77777777" w:rsidR="00C314C9" w:rsidRDefault="00ED3350">
      <w:pPr>
        <w:pStyle w:val="Indenta"/>
      </w:pPr>
      <w:r>
        <w:tab/>
        <w:t>(a)</w:t>
      </w:r>
      <w:r>
        <w:tab/>
        <w:t>the delivery is made on a day other than the day on which the liquor is purchased; and</w:t>
      </w:r>
    </w:p>
    <w:p w14:paraId="55EF2E7B" w14:textId="77777777" w:rsidR="00C314C9" w:rsidRDefault="00ED3350">
      <w:pPr>
        <w:pStyle w:val="Indenta"/>
      </w:pPr>
      <w:r>
        <w:tab/>
        <w:t>(b)</w:t>
      </w:r>
      <w:r>
        <w:tab/>
        <w:t>the purchaser authorises the liquor to be left unattended at the premises; and</w:t>
      </w:r>
    </w:p>
    <w:p w14:paraId="53D7002C" w14:textId="77777777" w:rsidR="00C314C9" w:rsidRDefault="00ED3350">
      <w:pPr>
        <w:pStyle w:val="Indenta"/>
      </w:pPr>
      <w:r>
        <w:tab/>
        <w:t>(c)</w:t>
      </w:r>
      <w:r>
        <w:tab/>
        <w:t>the liquor is left in an area that is not visible to passers</w:t>
      </w:r>
      <w:r>
        <w:noBreakHyphen/>
        <w:t>by.</w:t>
      </w:r>
    </w:p>
    <w:p w14:paraId="7A2E6981" w14:textId="77777777" w:rsidR="00C314C9" w:rsidRDefault="00ED3350">
      <w:pPr>
        <w:pStyle w:val="Subsection"/>
      </w:pPr>
      <w:r>
        <w:tab/>
        <w:t>(7)</w:t>
      </w:r>
      <w:r>
        <w:tab/>
        <w:t xml:space="preserve">The licensee must ensure that the liquor is not delivered — </w:t>
      </w:r>
    </w:p>
    <w:p w14:paraId="61926BAD" w14:textId="77777777" w:rsidR="00C314C9" w:rsidRDefault="00ED3350">
      <w:pPr>
        <w:pStyle w:val="Indenta"/>
      </w:pPr>
      <w:r>
        <w:tab/>
        <w:t>(a)</w:t>
      </w:r>
      <w:r>
        <w:tab/>
        <w:t>in a restricted area; or</w:t>
      </w:r>
    </w:p>
    <w:p w14:paraId="4939C8C1" w14:textId="77777777" w:rsidR="00C314C9" w:rsidRDefault="00ED3350">
      <w:pPr>
        <w:pStyle w:val="Indenta"/>
      </w:pPr>
      <w:r>
        <w:tab/>
        <w:t>(b)</w:t>
      </w:r>
      <w:r>
        <w:tab/>
        <w:t>to liquor restricted premises at which a notice is displayed under section 152S.</w:t>
      </w:r>
    </w:p>
    <w:p w14:paraId="48D76616" w14:textId="77777777" w:rsidR="00C314C9" w:rsidRDefault="00ED3350">
      <w:pPr>
        <w:pStyle w:val="Subsection"/>
        <w:keepNext/>
      </w:pPr>
      <w:r>
        <w:tab/>
        <w:t>(8)</w:t>
      </w:r>
      <w:r>
        <w:tab/>
        <w:t xml:space="preserve">The licensee must ensure that the liquor is delivered at a time that is — </w:t>
      </w:r>
    </w:p>
    <w:p w14:paraId="0A7428E5" w14:textId="77777777" w:rsidR="00C314C9" w:rsidRDefault="00ED3350">
      <w:pPr>
        <w:pStyle w:val="Indenta"/>
      </w:pPr>
      <w:r>
        <w:tab/>
        <w:t>(a)</w:t>
      </w:r>
      <w:r>
        <w:tab/>
        <w:t>within the permitted hours, if any, under the licence; and</w:t>
      </w:r>
    </w:p>
    <w:p w14:paraId="255196EF" w14:textId="77777777" w:rsidR="00C314C9" w:rsidRDefault="00ED3350">
      <w:pPr>
        <w:pStyle w:val="Indenta"/>
      </w:pPr>
      <w:r>
        <w:tab/>
        <w:t>(b)</w:t>
      </w:r>
      <w:r>
        <w:tab/>
        <w:t xml:space="preserve">in any case — </w:t>
      </w:r>
    </w:p>
    <w:p w14:paraId="46181C13" w14:textId="77777777" w:rsidR="00C314C9" w:rsidRDefault="00ED3350">
      <w:pPr>
        <w:pStyle w:val="Indenti"/>
      </w:pPr>
      <w:r>
        <w:tab/>
        <w:t>(i)</w:t>
      </w:r>
      <w:r>
        <w:tab/>
        <w:t>if the delivery is made on the day on which the liquor is purchased — between the hours of 9 am and midnight; and</w:t>
      </w:r>
    </w:p>
    <w:p w14:paraId="25F9E929" w14:textId="77777777" w:rsidR="00C314C9" w:rsidRDefault="00ED3350">
      <w:pPr>
        <w:pStyle w:val="Indenti"/>
      </w:pPr>
      <w:r>
        <w:tab/>
        <w:t>(ii)</w:t>
      </w:r>
      <w:r>
        <w:tab/>
        <w:t>otherwise — between the hours of 6 am and midnight.</w:t>
      </w:r>
    </w:p>
    <w:p w14:paraId="7F727EB7" w14:textId="77777777" w:rsidR="00C314C9" w:rsidRDefault="00ED3350">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14:paraId="667434DB" w14:textId="77777777" w:rsidR="00C314C9" w:rsidRDefault="00ED3350">
      <w:pPr>
        <w:pStyle w:val="Indenta"/>
      </w:pPr>
      <w:r>
        <w:tab/>
        <w:t>(a)</w:t>
      </w:r>
      <w:r>
        <w:tab/>
        <w:t>in responsible practices in the sale, supply and service of liquor; and</w:t>
      </w:r>
    </w:p>
    <w:p w14:paraId="131C9180" w14:textId="77777777" w:rsidR="00C314C9" w:rsidRDefault="00ED3350">
      <w:pPr>
        <w:pStyle w:val="Indenta"/>
        <w:keepNext/>
      </w:pPr>
      <w:r>
        <w:tab/>
        <w:t>(b)</w:t>
      </w:r>
      <w:r>
        <w:tab/>
        <w:t>approved by the Director for the purposes of this subregulation.</w:t>
      </w:r>
    </w:p>
    <w:p w14:paraId="4A068A1B" w14:textId="77777777" w:rsidR="00C314C9" w:rsidRDefault="00ED3350">
      <w:pPr>
        <w:pStyle w:val="Footnotesection"/>
      </w:pPr>
      <w:r>
        <w:tab/>
        <w:t>[Regulation 10C inserted: SL 2021/207 r. 7; amended: SL 2023/196 r. 5.]</w:t>
      </w:r>
    </w:p>
    <w:p w14:paraId="77ED06E5" w14:textId="77777777" w:rsidR="00C314C9" w:rsidRDefault="00ED3350">
      <w:pPr>
        <w:pStyle w:val="Heading5"/>
        <w:rPr>
          <w:snapToGrid w:val="0"/>
        </w:rPr>
      </w:pPr>
      <w:bookmarkStart w:id="89" w:name="_Toc231893813"/>
      <w:bookmarkStart w:id="90" w:name="_Toc217299097"/>
      <w:r>
        <w:rPr>
          <w:rStyle w:val="CharSectno"/>
        </w:rPr>
        <w:t>11</w:t>
      </w:r>
      <w:r>
        <w:rPr>
          <w:snapToGrid w:val="0"/>
        </w:rPr>
        <w:t>.</w:t>
      </w:r>
      <w:r>
        <w:rPr>
          <w:snapToGrid w:val="0"/>
        </w:rPr>
        <w:tab/>
        <w:t>Plans and specifications, requirements for (Act s. 66(4) and (5))</w:t>
      </w:r>
      <w:bookmarkEnd w:id="89"/>
      <w:bookmarkEnd w:id="90"/>
    </w:p>
    <w:p w14:paraId="5B2E7E45" w14:textId="77777777" w:rsidR="00C314C9" w:rsidRDefault="00ED3350">
      <w:pPr>
        <w:pStyle w:val="Subsection"/>
      </w:pPr>
      <w:r>
        <w:tab/>
        <w:t>(1)</w:t>
      </w:r>
      <w:r>
        <w:tab/>
        <w:t>In this regulation —</w:t>
      </w:r>
    </w:p>
    <w:p w14:paraId="21AEF94E" w14:textId="77777777" w:rsidR="00C314C9" w:rsidRDefault="00ED3350">
      <w:pPr>
        <w:pStyle w:val="Defstart"/>
      </w:pPr>
      <w:r>
        <w:rPr>
          <w:b/>
        </w:rPr>
        <w:tab/>
      </w:r>
      <w:r>
        <w:rPr>
          <w:rStyle w:val="CharDefText"/>
        </w:rPr>
        <w:t>bar</w:t>
      </w:r>
      <w:r>
        <w:t xml:space="preserve"> means an area that contains a fixed structure at which liquor is, or is to be, served and consumed;</w:t>
      </w:r>
    </w:p>
    <w:p w14:paraId="509EEFD0" w14:textId="77777777" w:rsidR="00C314C9" w:rsidRDefault="00ED3350">
      <w:pPr>
        <w:pStyle w:val="Defstart"/>
      </w:pPr>
      <w:r>
        <w:rPr>
          <w:b/>
        </w:rPr>
        <w:tab/>
      </w:r>
      <w:r>
        <w:rPr>
          <w:rStyle w:val="CharDefText"/>
        </w:rPr>
        <w:t>relevant lot</w:t>
      </w:r>
      <w:r>
        <w:t xml:space="preserve"> means the area of land on which the relevant premises are, or are to be, situated;</w:t>
      </w:r>
    </w:p>
    <w:p w14:paraId="7C62ED87" w14:textId="77777777" w:rsidR="00C314C9" w:rsidRDefault="00ED3350">
      <w:pPr>
        <w:pStyle w:val="Defstart"/>
      </w:pPr>
      <w:r>
        <w:rPr>
          <w:b/>
        </w:rPr>
        <w:tab/>
      </w:r>
      <w:r>
        <w:rPr>
          <w:rStyle w:val="CharDefText"/>
        </w:rPr>
        <w:t>relevant premises</w:t>
      </w:r>
      <w:r>
        <w:t xml:space="preserve"> means the licensed premises, or proposed licensed premises, to which an application referred to in section 66 relates.</w:t>
      </w:r>
    </w:p>
    <w:p w14:paraId="7A3F549E" w14:textId="77777777" w:rsidR="00C314C9" w:rsidRDefault="00ED3350">
      <w:pPr>
        <w:pStyle w:val="Subsection"/>
        <w:spacing w:before="120"/>
      </w:pPr>
      <w:r>
        <w:tab/>
        <w:t>(1a)</w:t>
      </w:r>
      <w:r>
        <w:tab/>
        <w:t>Subregulations (1b) to (1f) set out the requirements for plans for the purposes of section 66(4).</w:t>
      </w:r>
    </w:p>
    <w:p w14:paraId="6A9E25E9" w14:textId="77777777" w:rsidR="00C314C9" w:rsidRDefault="00ED3350">
      <w:pPr>
        <w:pStyle w:val="Subsection"/>
      </w:pPr>
      <w:r>
        <w:tab/>
        <w:t>(1b)</w:t>
      </w:r>
      <w:r>
        <w:tab/>
        <w:t>Floor plans are to be submitted in duplicate, drawn on paper of at least A3 size and to a scale of 1:100, of each level of each building forming part of the relevant premises, showing —</w:t>
      </w:r>
    </w:p>
    <w:p w14:paraId="502146DE" w14:textId="77777777" w:rsidR="00C314C9" w:rsidRDefault="00ED3350">
      <w:pPr>
        <w:pStyle w:val="Indenta"/>
      </w:pPr>
      <w:r>
        <w:tab/>
        <w:t>(a)</w:t>
      </w:r>
      <w:r>
        <w:tab/>
        <w:t>the uses of each room; and</w:t>
      </w:r>
    </w:p>
    <w:p w14:paraId="27A889B8" w14:textId="77777777" w:rsidR="00C314C9" w:rsidRDefault="00ED3350">
      <w:pPr>
        <w:pStyle w:val="Indenta"/>
      </w:pPr>
      <w:r>
        <w:tab/>
        <w:t>(b)</w:t>
      </w:r>
      <w:r>
        <w:tab/>
        <w:t>the location of all doors, windows, servery hatches and toilets; and</w:t>
      </w:r>
    </w:p>
    <w:p w14:paraId="07B80DDF" w14:textId="77777777" w:rsidR="00C314C9" w:rsidRDefault="00ED3350">
      <w:pPr>
        <w:pStyle w:val="Indenta"/>
      </w:pPr>
      <w:r>
        <w:tab/>
        <w:t>(c)</w:t>
      </w:r>
      <w:r>
        <w:tab/>
        <w:t>fit out details for all toilets; and</w:t>
      </w:r>
    </w:p>
    <w:p w14:paraId="3AF8D611" w14:textId="77777777" w:rsidR="00C314C9" w:rsidRDefault="00ED3350">
      <w:pPr>
        <w:pStyle w:val="Indenta"/>
      </w:pPr>
      <w:r>
        <w:tab/>
        <w:t>(d)</w:t>
      </w:r>
      <w:r>
        <w:tab/>
        <w:t>the floor layout; and</w:t>
      </w:r>
    </w:p>
    <w:p w14:paraId="77390A89" w14:textId="77777777" w:rsidR="00C314C9" w:rsidRDefault="00ED3350">
      <w:pPr>
        <w:pStyle w:val="Indenta"/>
      </w:pPr>
      <w:r>
        <w:tab/>
        <w:t>(e)</w:t>
      </w:r>
      <w:r>
        <w:tab/>
        <w:t>the location of all bars (but not details of any fittings and fixtures related to the bars); and</w:t>
      </w:r>
    </w:p>
    <w:p w14:paraId="62562B18" w14:textId="77777777" w:rsidR="00C314C9" w:rsidRDefault="00ED3350">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14:paraId="1EC02557" w14:textId="77777777" w:rsidR="00C314C9" w:rsidRDefault="00ED3350">
      <w:pPr>
        <w:pStyle w:val="Indenta"/>
      </w:pPr>
      <w:r>
        <w:tab/>
        <w:t>(g)</w:t>
      </w:r>
      <w:r>
        <w:tab/>
        <w:t>no details other than those that relate to the relevant premises.</w:t>
      </w:r>
    </w:p>
    <w:p w14:paraId="4C654A7B" w14:textId="77777777" w:rsidR="00C314C9" w:rsidRDefault="00ED3350">
      <w:pPr>
        <w:pStyle w:val="Subsection"/>
        <w:keepNext/>
      </w:pPr>
      <w:r>
        <w:tab/>
        <w:t>(1c)</w:t>
      </w:r>
      <w:r>
        <w:tab/>
        <w:t>A site plan is to be submitted, drawn to a suitable scale according to the size of the relevant lot, showing —</w:t>
      </w:r>
    </w:p>
    <w:p w14:paraId="64E71C49" w14:textId="77777777" w:rsidR="00C314C9" w:rsidRDefault="00ED3350">
      <w:pPr>
        <w:pStyle w:val="Indenta"/>
      </w:pPr>
      <w:r>
        <w:tab/>
        <w:t>(a)</w:t>
      </w:r>
      <w:r>
        <w:tab/>
        <w:t>an outline of every building on the relevant lot; and</w:t>
      </w:r>
    </w:p>
    <w:p w14:paraId="113500ED" w14:textId="77777777" w:rsidR="00C314C9" w:rsidRDefault="00ED3350">
      <w:pPr>
        <w:pStyle w:val="Indenta"/>
      </w:pPr>
      <w:r>
        <w:tab/>
        <w:t>(b)</w:t>
      </w:r>
      <w:r>
        <w:tab/>
        <w:t>the boundary of the relevant lot; and</w:t>
      </w:r>
    </w:p>
    <w:p w14:paraId="397146DC" w14:textId="77777777" w:rsidR="00C314C9" w:rsidRDefault="00ED3350">
      <w:pPr>
        <w:pStyle w:val="Indenta"/>
      </w:pPr>
      <w:r>
        <w:tab/>
        <w:t>(c)</w:t>
      </w:r>
      <w:r>
        <w:tab/>
        <w:t>features on the relevant lot such as car parks, vehicle access to adjacent streets and swimming pools; and</w:t>
      </w:r>
    </w:p>
    <w:p w14:paraId="49B839B1" w14:textId="77777777" w:rsidR="00C314C9" w:rsidRDefault="00ED3350">
      <w:pPr>
        <w:pStyle w:val="Indenta"/>
      </w:pPr>
      <w:r>
        <w:tab/>
        <w:t>(d)</w:t>
      </w:r>
      <w:r>
        <w:tab/>
        <w:t>the name and location of any street forming part of the boundary of the relevant lot.</w:t>
      </w:r>
    </w:p>
    <w:p w14:paraId="3B8A17FD" w14:textId="77777777" w:rsidR="00C314C9" w:rsidRDefault="00ED3350">
      <w:pPr>
        <w:pStyle w:val="Subsection"/>
        <w:keepNext/>
      </w:pPr>
      <w:r>
        <w:tab/>
        <w:t>(1d)</w:t>
      </w:r>
      <w:r>
        <w:tab/>
        <w:t>A map of the relevant district is to be submitted, showing the locality of the relevant premises.</w:t>
      </w:r>
    </w:p>
    <w:p w14:paraId="3BC712D6" w14:textId="77777777" w:rsidR="00C314C9" w:rsidRDefault="00ED3350">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14:paraId="5F2A71FC" w14:textId="77777777" w:rsidR="00C314C9" w:rsidRDefault="00ED3350">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14:paraId="7A63AD01" w14:textId="77777777" w:rsidR="00C314C9" w:rsidRDefault="00ED3350">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14:paraId="5CF1051C" w14:textId="77777777" w:rsidR="00C314C9" w:rsidRDefault="00ED3350">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14:paraId="255DE5DB" w14:textId="77777777" w:rsidR="00C314C9" w:rsidRDefault="00ED3350">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14:paraId="1E47BE81" w14:textId="77777777" w:rsidR="00C314C9" w:rsidRDefault="00ED3350">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14:paraId="41641A54" w14:textId="77777777" w:rsidR="00C314C9" w:rsidRDefault="00ED3350">
      <w:pPr>
        <w:pStyle w:val="Subsection"/>
      </w:pPr>
      <w:r>
        <w:tab/>
        <w:t>(3)</w:t>
      </w:r>
      <w:r>
        <w:tab/>
        <w:t>For the purposes of section 66(5), specifications submitted with the plans to which they relate are to provide details of —</w:t>
      </w:r>
    </w:p>
    <w:p w14:paraId="3852DC96" w14:textId="77777777" w:rsidR="00C314C9" w:rsidRDefault="00ED3350">
      <w:pPr>
        <w:pStyle w:val="Indenta"/>
      </w:pPr>
      <w:r>
        <w:tab/>
        <w:t>(a)</w:t>
      </w:r>
      <w:r>
        <w:tab/>
        <w:t>the wall and ceiling finishes; and</w:t>
      </w:r>
    </w:p>
    <w:p w14:paraId="5DE538B0" w14:textId="77777777" w:rsidR="00C314C9" w:rsidRDefault="00ED3350">
      <w:pPr>
        <w:pStyle w:val="Indenta"/>
      </w:pPr>
      <w:r>
        <w:tab/>
        <w:t>(b)</w:t>
      </w:r>
      <w:r>
        <w:tab/>
        <w:t>the fit out equipment in any bar, toilet or kitchen.</w:t>
      </w:r>
    </w:p>
    <w:p w14:paraId="3DBC9BBE" w14:textId="77777777" w:rsidR="00C314C9" w:rsidRDefault="00ED3350">
      <w:pPr>
        <w:pStyle w:val="Subsection"/>
      </w:pPr>
      <w:r>
        <w:tab/>
        <w:t>(4)</w:t>
      </w:r>
      <w:r>
        <w:tab/>
        <w:t>Plans and specifications referred to in this regulation may be submitted by email, on a computer disk or by another means acceptable to the Director.</w:t>
      </w:r>
    </w:p>
    <w:p w14:paraId="07AF9FC5" w14:textId="77777777" w:rsidR="00C314C9" w:rsidRDefault="00ED3350">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14:paraId="7790F093" w14:textId="77777777" w:rsidR="00C314C9" w:rsidRDefault="00ED3350">
      <w:pPr>
        <w:pStyle w:val="Footnotesection"/>
      </w:pPr>
      <w:r>
        <w:tab/>
        <w:t>[Regulation 11 amended: Gazette 9 Jul 2004 p. 2778</w:t>
      </w:r>
      <w:r>
        <w:noBreakHyphen/>
        <w:t>9; 1 May 2007 p. 1874</w:t>
      </w:r>
      <w:r>
        <w:noBreakHyphen/>
        <w:t>6 and 1888</w:t>
      </w:r>
      <w:r>
        <w:noBreakHyphen/>
        <w:t>9.]</w:t>
      </w:r>
    </w:p>
    <w:p w14:paraId="0E6A3775" w14:textId="77777777" w:rsidR="00C314C9" w:rsidRDefault="00ED3350">
      <w:pPr>
        <w:pStyle w:val="Ednotesection"/>
        <w:widowControl w:val="0"/>
        <w:ind w:left="890" w:hanging="890"/>
      </w:pPr>
      <w:r>
        <w:t>[</w:t>
      </w:r>
      <w:r>
        <w:rPr>
          <w:b/>
          <w:bCs/>
        </w:rPr>
        <w:t>12.</w:t>
      </w:r>
      <w:r>
        <w:tab/>
        <w:t>Deleted: Gazette 28 Sep 2007 p. 4928.]</w:t>
      </w:r>
    </w:p>
    <w:p w14:paraId="1BDE4751" w14:textId="77777777" w:rsidR="00C314C9" w:rsidRDefault="00ED3350">
      <w:pPr>
        <w:pStyle w:val="Ednotesection"/>
        <w:widowControl w:val="0"/>
        <w:tabs>
          <w:tab w:val="clear" w:pos="893"/>
        </w:tabs>
        <w:ind w:left="0" w:firstLine="0"/>
      </w:pPr>
      <w:r>
        <w:t>[</w:t>
      </w:r>
      <w:r>
        <w:rPr>
          <w:b/>
        </w:rPr>
        <w:t>12A</w:t>
      </w:r>
      <w:r>
        <w:rPr>
          <w:b/>
        </w:rPr>
        <w:noBreakHyphen/>
        <w:t>12D.</w:t>
      </w:r>
      <w:r>
        <w:tab/>
        <w:t>Omitted under the Reprints Act 1984 s. 7(4)(e).]</w:t>
      </w:r>
    </w:p>
    <w:p w14:paraId="3962B0AA" w14:textId="77777777" w:rsidR="00C314C9" w:rsidRDefault="00ED3350">
      <w:pPr>
        <w:pStyle w:val="Heading5"/>
        <w:rPr>
          <w:snapToGrid w:val="0"/>
        </w:rPr>
      </w:pPr>
      <w:bookmarkStart w:id="91" w:name="_Toc231893814"/>
      <w:bookmarkStart w:id="92" w:name="_Toc217299098"/>
      <w:r>
        <w:rPr>
          <w:rStyle w:val="CharSectno"/>
        </w:rPr>
        <w:t>13</w:t>
      </w:r>
      <w:r>
        <w:rPr>
          <w:snapToGrid w:val="0"/>
        </w:rPr>
        <w:t>.</w:t>
      </w:r>
      <w:r>
        <w:rPr>
          <w:snapToGrid w:val="0"/>
        </w:rPr>
        <w:tab/>
        <w:t>Records as to applicant, requirements for (Act s. 68(1)(b))</w:t>
      </w:r>
      <w:bookmarkEnd w:id="91"/>
      <w:bookmarkEnd w:id="92"/>
    </w:p>
    <w:p w14:paraId="1A20331E" w14:textId="77777777" w:rsidR="00C314C9" w:rsidRDefault="00ED3350">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14:paraId="6055B2B4" w14:textId="77777777" w:rsidR="00C314C9" w:rsidRDefault="00ED3350">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14:paraId="52B5950E" w14:textId="77777777" w:rsidR="00C314C9" w:rsidRDefault="00ED3350">
      <w:pPr>
        <w:pStyle w:val="Ednotesection"/>
      </w:pPr>
      <w:r>
        <w:t>[</w:t>
      </w:r>
      <w:r>
        <w:rPr>
          <w:b/>
          <w:bCs/>
        </w:rPr>
        <w:t>14.</w:t>
      </w:r>
      <w:r>
        <w:tab/>
        <w:t>Deleted: Gazette 28 Sep 2007 p. 4928.]</w:t>
      </w:r>
    </w:p>
    <w:p w14:paraId="1B2428FB" w14:textId="77777777" w:rsidR="00C314C9" w:rsidRDefault="00ED3350">
      <w:pPr>
        <w:pStyle w:val="Heading5"/>
      </w:pPr>
      <w:bookmarkStart w:id="93" w:name="_Toc231893815"/>
      <w:bookmarkStart w:id="94" w:name="_Toc217299099"/>
      <w:r>
        <w:rPr>
          <w:rStyle w:val="CharSectno"/>
        </w:rPr>
        <w:t>14A</w:t>
      </w:r>
      <w:r>
        <w:t>.</w:t>
      </w:r>
      <w:r>
        <w:tab/>
        <w:t xml:space="preserve">Types etc. of premises prescribed </w:t>
      </w:r>
      <w:r>
        <w:rPr>
          <w:snapToGrid w:val="0"/>
        </w:rPr>
        <w:t>(Act s. 77(5a)(b))</w:t>
      </w:r>
      <w:bookmarkEnd w:id="93"/>
      <w:bookmarkEnd w:id="94"/>
    </w:p>
    <w:p w14:paraId="5544F86E" w14:textId="77777777" w:rsidR="00C314C9" w:rsidRDefault="00ED3350">
      <w:pPr>
        <w:pStyle w:val="Subsection"/>
      </w:pPr>
      <w:r>
        <w:tab/>
      </w:r>
      <w:r>
        <w:tab/>
        <w:t>Premises to which one of the following licences relates are prescribed for the purposes of section 77(5a)(b) —</w:t>
      </w:r>
    </w:p>
    <w:p w14:paraId="51FB663B" w14:textId="77777777" w:rsidR="00C314C9" w:rsidRDefault="00ED3350">
      <w:pPr>
        <w:pStyle w:val="Indenta"/>
      </w:pPr>
      <w:r>
        <w:tab/>
        <w:t>(a)</w:t>
      </w:r>
      <w:r>
        <w:tab/>
        <w:t>a casino liquor licence;</w:t>
      </w:r>
    </w:p>
    <w:p w14:paraId="348DD035" w14:textId="77777777" w:rsidR="00C314C9" w:rsidRDefault="00ED3350">
      <w:pPr>
        <w:pStyle w:val="Indenta"/>
      </w:pPr>
      <w:r>
        <w:tab/>
        <w:t>(b)</w:t>
      </w:r>
      <w:r>
        <w:tab/>
        <w:t>a club licence;</w:t>
      </w:r>
    </w:p>
    <w:p w14:paraId="3F7954E0" w14:textId="77777777" w:rsidR="00C314C9" w:rsidRDefault="00ED3350">
      <w:pPr>
        <w:pStyle w:val="Indenta"/>
      </w:pPr>
      <w:r>
        <w:tab/>
        <w:t>(c)</w:t>
      </w:r>
      <w:r>
        <w:tab/>
        <w:t xml:space="preserve">a hotel restricted licence; </w:t>
      </w:r>
    </w:p>
    <w:p w14:paraId="2CB9E420" w14:textId="77777777" w:rsidR="00C314C9" w:rsidRDefault="00ED3350">
      <w:pPr>
        <w:pStyle w:val="Indenta"/>
      </w:pPr>
      <w:r>
        <w:tab/>
        <w:t>(d)</w:t>
      </w:r>
      <w:r>
        <w:tab/>
        <w:t>a producer’s licence.</w:t>
      </w:r>
    </w:p>
    <w:p w14:paraId="727175CA" w14:textId="77777777" w:rsidR="00C314C9" w:rsidRDefault="00ED3350">
      <w:pPr>
        <w:pStyle w:val="Footnotesection"/>
      </w:pPr>
      <w:r>
        <w:tab/>
        <w:t>[Regulation 14A inserted: Gazette 2 May 2008 p. 1704; amended: Gazette 18 Dec 2012 p. 6596-7.]</w:t>
      </w:r>
    </w:p>
    <w:p w14:paraId="05C0C23E" w14:textId="77777777" w:rsidR="00C314C9" w:rsidRDefault="00ED3350">
      <w:pPr>
        <w:pStyle w:val="Heading5"/>
      </w:pPr>
      <w:bookmarkStart w:id="95" w:name="_Toc231893816"/>
      <w:bookmarkStart w:id="96" w:name="_Toc217299100"/>
      <w:r>
        <w:rPr>
          <w:rStyle w:val="CharSectno"/>
        </w:rPr>
        <w:t>14AA</w:t>
      </w:r>
      <w:r>
        <w:t>.</w:t>
      </w:r>
      <w:r>
        <w:tab/>
        <w:t>Area prescribed (Act s. 77A)</w:t>
      </w:r>
      <w:bookmarkEnd w:id="95"/>
      <w:bookmarkEnd w:id="96"/>
    </w:p>
    <w:p w14:paraId="4EE881BD" w14:textId="77777777" w:rsidR="00C314C9" w:rsidRDefault="00ED3350">
      <w:pPr>
        <w:pStyle w:val="Subsection"/>
      </w:pPr>
      <w:r>
        <w:tab/>
      </w:r>
      <w:r>
        <w:tab/>
        <w:t>For the purposes of section 77A, the area of 400 m</w:t>
      </w:r>
      <w:r>
        <w:rPr>
          <w:vertAlign w:val="superscript"/>
        </w:rPr>
        <w:t>2</w:t>
      </w:r>
      <w:r>
        <w:t xml:space="preserve"> is prescribed.</w:t>
      </w:r>
    </w:p>
    <w:p w14:paraId="48C618DC" w14:textId="77777777" w:rsidR="00C314C9" w:rsidRDefault="00ED3350">
      <w:pPr>
        <w:pStyle w:val="Footnotesection"/>
        <w:ind w:left="890" w:hanging="890"/>
      </w:pPr>
      <w:r>
        <w:tab/>
        <w:t>[Regulation 14AA inserted: Gazette 1 Nov 2019 p. 3859.]</w:t>
      </w:r>
    </w:p>
    <w:p w14:paraId="72B48AA8" w14:textId="77777777" w:rsidR="00C314C9" w:rsidRDefault="00ED3350">
      <w:pPr>
        <w:pStyle w:val="Heading5"/>
      </w:pPr>
      <w:bookmarkStart w:id="97" w:name="_Toc231893817"/>
      <w:bookmarkStart w:id="98" w:name="_Toc217299101"/>
      <w:r>
        <w:rPr>
          <w:rStyle w:val="CharSectno"/>
        </w:rPr>
        <w:t>14AAA</w:t>
      </w:r>
      <w:r>
        <w:t>.</w:t>
      </w:r>
      <w:r>
        <w:tab/>
        <w:t>Distance prescribed (Act s. 77A)</w:t>
      </w:r>
      <w:bookmarkEnd w:id="97"/>
      <w:bookmarkEnd w:id="98"/>
    </w:p>
    <w:p w14:paraId="13384DF6" w14:textId="77777777" w:rsidR="00C314C9" w:rsidRDefault="00ED3350">
      <w:pPr>
        <w:pStyle w:val="Subsection"/>
        <w:keepNext/>
      </w:pPr>
      <w:r>
        <w:tab/>
        <w:t>(1)</w:t>
      </w:r>
      <w:r>
        <w:tab/>
        <w:t xml:space="preserve">For the purposes of section 77A, the following distances are prescribed — </w:t>
      </w:r>
    </w:p>
    <w:p w14:paraId="7213A4D0" w14:textId="77777777" w:rsidR="00C314C9" w:rsidRDefault="00ED3350">
      <w:pPr>
        <w:pStyle w:val="Indenta"/>
      </w:pPr>
      <w:r>
        <w:tab/>
        <w:t>(a)</w:t>
      </w:r>
      <w:r>
        <w:tab/>
        <w:t>for packaged liquor premises in the metropolitan region — 5 km;</w:t>
      </w:r>
    </w:p>
    <w:p w14:paraId="76A6C695" w14:textId="77777777" w:rsidR="00C314C9" w:rsidRDefault="00ED3350">
      <w:pPr>
        <w:pStyle w:val="Indenta"/>
      </w:pPr>
      <w:r>
        <w:tab/>
        <w:t>(b)</w:t>
      </w:r>
      <w:r>
        <w:tab/>
        <w:t>for all other packaged liquor premises — 12 km.</w:t>
      </w:r>
    </w:p>
    <w:p w14:paraId="771D2841" w14:textId="77777777" w:rsidR="00C314C9" w:rsidRDefault="00ED3350">
      <w:pPr>
        <w:pStyle w:val="Subsection"/>
        <w:keepNext/>
      </w:pPr>
      <w:r>
        <w:tab/>
        <w:t>(2)</w:t>
      </w:r>
      <w:r>
        <w:tab/>
        <w:t>The distances referred to in subregulation (1) are to be calculated using the shortest route by road.</w:t>
      </w:r>
    </w:p>
    <w:p w14:paraId="349E35A2" w14:textId="77777777" w:rsidR="00C314C9" w:rsidRDefault="00ED3350">
      <w:pPr>
        <w:pStyle w:val="Footnotesection"/>
        <w:ind w:left="890" w:hanging="890"/>
      </w:pPr>
      <w:r>
        <w:tab/>
        <w:t>[Regulation 9AAA inserted: Gazette 1 Nov 2019 p. 3859.]</w:t>
      </w:r>
    </w:p>
    <w:p w14:paraId="347C509C" w14:textId="77777777" w:rsidR="00C314C9" w:rsidRDefault="00ED3350">
      <w:pPr>
        <w:pStyle w:val="Heading5"/>
      </w:pPr>
      <w:bookmarkStart w:id="99" w:name="_Toc231893818"/>
      <w:bookmarkStart w:id="100" w:name="_Toc217299102"/>
      <w:r>
        <w:rPr>
          <w:rStyle w:val="CharSectno"/>
        </w:rPr>
        <w:t>14AB</w:t>
      </w:r>
      <w:r>
        <w:t>.</w:t>
      </w:r>
      <w:r>
        <w:tab/>
        <w:t xml:space="preserve">Requirement for lodgment of application prescribed </w:t>
      </w:r>
      <w:r>
        <w:rPr>
          <w:snapToGrid w:val="0"/>
        </w:rPr>
        <w:t>(Act s. </w:t>
      </w:r>
      <w:r>
        <w:t>75(1)(b))</w:t>
      </w:r>
      <w:bookmarkEnd w:id="99"/>
      <w:bookmarkEnd w:id="100"/>
    </w:p>
    <w:p w14:paraId="202D3276" w14:textId="77777777" w:rsidR="00C314C9" w:rsidRDefault="00ED3350">
      <w:pPr>
        <w:pStyle w:val="Subsection"/>
      </w:pPr>
      <w:r>
        <w:tab/>
      </w:r>
      <w:r>
        <w:tab/>
        <w:t>For the purposes of section 75(1)(b), an application for the grant of an occasional licence is to be lodged with the Director —</w:t>
      </w:r>
    </w:p>
    <w:p w14:paraId="00F59EC8" w14:textId="77777777" w:rsidR="00C314C9" w:rsidRDefault="00ED3350">
      <w:pPr>
        <w:pStyle w:val="Indenta"/>
      </w:pPr>
      <w:r>
        <w:tab/>
        <w:t>(a)</w:t>
      </w:r>
      <w:r>
        <w:tab/>
        <w:t>if the anticipated number of patrons is greater than 500 but not greater than 5 000 — not later than 60 days before the licence is to take effect; or</w:t>
      </w:r>
    </w:p>
    <w:p w14:paraId="69D8FDD3" w14:textId="77777777" w:rsidR="00C314C9" w:rsidRDefault="00ED3350">
      <w:pPr>
        <w:pStyle w:val="Indenta"/>
        <w:keepNext/>
      </w:pPr>
      <w:r>
        <w:tab/>
        <w:t>(b)</w:t>
      </w:r>
      <w:r>
        <w:tab/>
        <w:t>if the anticipated number of patrons is greater than 5 000 — not later than 90 days before the licence is to take effect.</w:t>
      </w:r>
    </w:p>
    <w:p w14:paraId="448E7712" w14:textId="77777777" w:rsidR="00C314C9" w:rsidRDefault="00ED3350">
      <w:pPr>
        <w:pStyle w:val="Footnotesection"/>
        <w:ind w:left="890" w:hanging="890"/>
      </w:pPr>
      <w:r>
        <w:tab/>
        <w:t>[Regulation 14AB inserted: Gazette 1 May 2007 p. 1876</w:t>
      </w:r>
      <w:r>
        <w:noBreakHyphen/>
        <w:t>7; amended: Gazette 22 Oct 2010 p. 5227; SL 2021/94 r. 6.]</w:t>
      </w:r>
    </w:p>
    <w:p w14:paraId="287AD6AA" w14:textId="77777777" w:rsidR="00C314C9" w:rsidRDefault="00ED3350">
      <w:pPr>
        <w:pStyle w:val="Heading5"/>
      </w:pPr>
      <w:bookmarkStart w:id="101" w:name="_Toc231893819"/>
      <w:bookmarkStart w:id="102" w:name="_Toc217299103"/>
      <w:r>
        <w:rPr>
          <w:rStyle w:val="CharSectno"/>
        </w:rPr>
        <w:t>14AC</w:t>
      </w:r>
      <w:r>
        <w:t>.</w:t>
      </w:r>
      <w:r>
        <w:tab/>
        <w:t xml:space="preserve">Requirement for lodgment of application prescribed </w:t>
      </w:r>
      <w:r>
        <w:rPr>
          <w:snapToGrid w:val="0"/>
        </w:rPr>
        <w:t>(Act s. </w:t>
      </w:r>
      <w:r>
        <w:t>76(1)(b))</w:t>
      </w:r>
      <w:bookmarkEnd w:id="101"/>
      <w:bookmarkEnd w:id="102"/>
    </w:p>
    <w:p w14:paraId="0B8A0B88" w14:textId="77777777" w:rsidR="00C314C9" w:rsidRDefault="00ED3350">
      <w:pPr>
        <w:pStyle w:val="Subsection"/>
      </w:pPr>
      <w:r>
        <w:tab/>
        <w:t>(1)</w:t>
      </w:r>
      <w:r>
        <w:tab/>
        <w:t xml:space="preserve">In this regulation — </w:t>
      </w:r>
    </w:p>
    <w:p w14:paraId="49E916BB" w14:textId="77777777" w:rsidR="00C314C9" w:rsidRDefault="00ED3350">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14:paraId="0E19D1DD" w14:textId="77777777" w:rsidR="00C314C9" w:rsidRDefault="00ED3350">
      <w:pPr>
        <w:pStyle w:val="Subsection"/>
        <w:keepNext/>
        <w:keepLines/>
      </w:pPr>
      <w:r>
        <w:tab/>
        <w:t>(2)</w:t>
      </w:r>
      <w:r>
        <w:tab/>
        <w:t>For the purposes of section 76(1)(b), an application for the issue of a prescribed permit is to be lodged with the Director —</w:t>
      </w:r>
    </w:p>
    <w:p w14:paraId="0F94BB2B" w14:textId="77777777" w:rsidR="00C314C9" w:rsidRDefault="00ED3350">
      <w:pPr>
        <w:pStyle w:val="Indenta"/>
      </w:pPr>
      <w:r>
        <w:tab/>
        <w:t>(a)</w:t>
      </w:r>
      <w:r>
        <w:tab/>
        <w:t>if the anticipated number of patrons is greater than 500 but not greater than 5 000 — not later than 60 days before the permit is to take effect; or</w:t>
      </w:r>
    </w:p>
    <w:p w14:paraId="57DD16B8" w14:textId="77777777" w:rsidR="00C314C9" w:rsidRDefault="00ED3350">
      <w:pPr>
        <w:pStyle w:val="Indenta"/>
        <w:keepNext/>
      </w:pPr>
      <w:r>
        <w:tab/>
        <w:t>(b)</w:t>
      </w:r>
      <w:r>
        <w:tab/>
        <w:t>if the anticipated number of patrons is greater than 5 000 — not later than 90 days before the permit is to take effect.</w:t>
      </w:r>
    </w:p>
    <w:p w14:paraId="57BD703A" w14:textId="77777777" w:rsidR="00C314C9" w:rsidRDefault="00ED3350">
      <w:pPr>
        <w:pStyle w:val="Footnotesection"/>
        <w:ind w:left="890" w:hanging="890"/>
      </w:pPr>
      <w:r>
        <w:tab/>
        <w:t>[Regulation 14AC inserted: Gazette 1 May 2007 p. 1877; amended: Gazette 22 Oct 2010 p. 5227; 2 Oct 2018 p. 3801; SL 2021/94 r. 7.]</w:t>
      </w:r>
    </w:p>
    <w:p w14:paraId="198743AE" w14:textId="77777777" w:rsidR="00C314C9" w:rsidRDefault="00ED3350">
      <w:pPr>
        <w:pStyle w:val="Heading5"/>
        <w:spacing w:before="240"/>
      </w:pPr>
      <w:bookmarkStart w:id="103" w:name="_Toc231893820"/>
      <w:bookmarkStart w:id="104" w:name="_Toc217299104"/>
      <w:r>
        <w:rPr>
          <w:rStyle w:val="CharSectno"/>
        </w:rPr>
        <w:t>14ADA</w:t>
      </w:r>
      <w:r>
        <w:t>.</w:t>
      </w:r>
      <w:r>
        <w:tab/>
        <w:t>Manager’s approval, application for (Act s. 102B)</w:t>
      </w:r>
      <w:bookmarkEnd w:id="103"/>
      <w:bookmarkEnd w:id="104"/>
    </w:p>
    <w:p w14:paraId="753C1F2F" w14:textId="77777777" w:rsidR="00C314C9" w:rsidRDefault="00ED3350">
      <w:pPr>
        <w:pStyle w:val="Subsection"/>
      </w:pPr>
      <w:r>
        <w:tab/>
        <w:t>(1)</w:t>
      </w:r>
      <w:r>
        <w:tab/>
        <w:t xml:space="preserve">In this regulation — </w:t>
      </w:r>
    </w:p>
    <w:p w14:paraId="1E853806" w14:textId="77777777" w:rsidR="00C314C9" w:rsidRDefault="00ED3350">
      <w:pPr>
        <w:pStyle w:val="Defstart"/>
      </w:pPr>
      <w:r>
        <w:tab/>
      </w:r>
      <w:r>
        <w:rPr>
          <w:rStyle w:val="CharDefText"/>
        </w:rPr>
        <w:t>approval application</w:t>
      </w:r>
      <w:r>
        <w:t xml:space="preserve"> means an application for a manager’s approval under section 102B.</w:t>
      </w:r>
    </w:p>
    <w:p w14:paraId="77C31205" w14:textId="77777777" w:rsidR="00C314C9" w:rsidRDefault="00ED3350">
      <w:pPr>
        <w:pStyle w:val="Subsection"/>
        <w:keepNext/>
      </w:pPr>
      <w:r>
        <w:tab/>
        <w:t>(2)</w:t>
      </w:r>
      <w:r>
        <w:tab/>
        <w:t xml:space="preserve">An approval application must be — </w:t>
      </w:r>
    </w:p>
    <w:p w14:paraId="119753D6" w14:textId="77777777" w:rsidR="00C314C9" w:rsidRDefault="00ED3350">
      <w:pPr>
        <w:pStyle w:val="Indenta"/>
      </w:pPr>
      <w:r>
        <w:tab/>
        <w:t>(a)</w:t>
      </w:r>
      <w:r>
        <w:tab/>
        <w:t>made in the form approved by the Director; and</w:t>
      </w:r>
    </w:p>
    <w:p w14:paraId="757802B2" w14:textId="77777777" w:rsidR="00C314C9" w:rsidRDefault="00ED3350">
      <w:pPr>
        <w:pStyle w:val="Indenta"/>
      </w:pPr>
      <w:r>
        <w:tab/>
        <w:t>(b)</w:t>
      </w:r>
      <w:r>
        <w:tab/>
        <w:t>supported by such other documentation or information as the Director may in a particular case require.</w:t>
      </w:r>
    </w:p>
    <w:p w14:paraId="180C4B38" w14:textId="77777777" w:rsidR="00C314C9" w:rsidRDefault="00ED3350">
      <w:pPr>
        <w:pStyle w:val="Subsection"/>
      </w:pPr>
      <w:r>
        <w:tab/>
        <w:t>(3)</w:t>
      </w:r>
      <w:r>
        <w:tab/>
        <w:t>An approval application must be lodged at an Australia Post office or agency unless it is an approval application to which subregulation (4) applies.</w:t>
      </w:r>
    </w:p>
    <w:p w14:paraId="2AAE7431" w14:textId="77777777" w:rsidR="00C314C9" w:rsidRDefault="00ED3350">
      <w:pPr>
        <w:pStyle w:val="Subsection"/>
        <w:keepNext/>
      </w:pPr>
      <w:r>
        <w:tab/>
        <w:t>(4)</w:t>
      </w:r>
      <w:r>
        <w:tab/>
        <w:t xml:space="preserve">An approval application by an approved restricted manager seeking approval as an approved unrestricted manager must be lodged — </w:t>
      </w:r>
    </w:p>
    <w:p w14:paraId="01AC5545" w14:textId="77777777" w:rsidR="00C314C9" w:rsidRDefault="00ED3350">
      <w:pPr>
        <w:pStyle w:val="Indenta"/>
      </w:pPr>
      <w:r>
        <w:tab/>
        <w:t>(a)</w:t>
      </w:r>
      <w:r>
        <w:tab/>
        <w:t>at an Australia Post office or agency; or</w:t>
      </w:r>
    </w:p>
    <w:p w14:paraId="4B4FE6E5" w14:textId="77777777" w:rsidR="00C314C9" w:rsidRDefault="00ED3350">
      <w:pPr>
        <w:pStyle w:val="Indenta"/>
        <w:keepNext/>
      </w:pPr>
      <w:r>
        <w:tab/>
        <w:t>(b)</w:t>
      </w:r>
      <w:r>
        <w:tab/>
        <w:t>by an electronic means acceptable to the Director.</w:t>
      </w:r>
    </w:p>
    <w:p w14:paraId="5359CD30" w14:textId="77777777" w:rsidR="00C314C9" w:rsidRDefault="00ED3350">
      <w:pPr>
        <w:pStyle w:val="Footnotesection"/>
        <w:ind w:left="890" w:hanging="890"/>
      </w:pPr>
      <w:r>
        <w:tab/>
        <w:t>[Regulation 14ADA inserted: Gazette 3 Jun 2011 p. 1995.]</w:t>
      </w:r>
    </w:p>
    <w:p w14:paraId="37218DCB" w14:textId="77777777" w:rsidR="00C314C9" w:rsidRDefault="00ED3350">
      <w:pPr>
        <w:pStyle w:val="Heading5"/>
      </w:pPr>
      <w:bookmarkStart w:id="105" w:name="_Toc231893821"/>
      <w:bookmarkStart w:id="106" w:name="_Toc217299105"/>
      <w:r>
        <w:rPr>
          <w:rStyle w:val="CharSectno"/>
        </w:rPr>
        <w:t>14ADB</w:t>
      </w:r>
      <w:r>
        <w:t>.</w:t>
      </w:r>
      <w:r>
        <w:tab/>
        <w:t>Manager’s approval, conditions on (Act s. 102C)</w:t>
      </w:r>
      <w:bookmarkEnd w:id="105"/>
      <w:bookmarkEnd w:id="106"/>
    </w:p>
    <w:p w14:paraId="1D49790B" w14:textId="77777777" w:rsidR="00C314C9" w:rsidRDefault="00ED3350">
      <w:pPr>
        <w:pStyle w:val="Subsection"/>
        <w:keepNext/>
        <w:keepLines/>
      </w:pPr>
      <w:r>
        <w:tab/>
        <w:t>(1)</w:t>
      </w:r>
      <w:r>
        <w:tab/>
        <w:t xml:space="preserve">The Director may impose a condition on a manager’s approval — </w:t>
      </w:r>
    </w:p>
    <w:p w14:paraId="26B55BBC" w14:textId="77777777" w:rsidR="00C314C9" w:rsidRDefault="00ED3350">
      <w:pPr>
        <w:pStyle w:val="Indenta"/>
      </w:pPr>
      <w:r>
        <w:tab/>
        <w:t>(a)</w:t>
      </w:r>
      <w:r>
        <w:tab/>
        <w:t>when the manager’s approval is granted or renewed; or</w:t>
      </w:r>
    </w:p>
    <w:p w14:paraId="168D12BE" w14:textId="77777777" w:rsidR="00C314C9" w:rsidRDefault="00ED3350">
      <w:pPr>
        <w:pStyle w:val="Indenta"/>
      </w:pPr>
      <w:r>
        <w:tab/>
        <w:t>(b)</w:t>
      </w:r>
      <w:r>
        <w:tab/>
        <w:t>at any other time by giving notice in writing to the approved manager.</w:t>
      </w:r>
    </w:p>
    <w:p w14:paraId="3D14B587" w14:textId="77777777" w:rsidR="00C314C9" w:rsidRDefault="00ED3350">
      <w:pPr>
        <w:pStyle w:val="Subsection"/>
      </w:pPr>
      <w:r>
        <w:tab/>
        <w:t>(2)</w:t>
      </w:r>
      <w:r>
        <w:tab/>
        <w:t>The Director may vary or remove a condition on a manager’s approval at any time by giving notice in writing to the approved manager.</w:t>
      </w:r>
    </w:p>
    <w:p w14:paraId="5E84BFDA" w14:textId="77777777" w:rsidR="00C314C9" w:rsidRDefault="00ED3350">
      <w:pPr>
        <w:pStyle w:val="Subsection"/>
      </w:pPr>
      <w:r>
        <w:tab/>
        <w:t>(3)</w:t>
      </w:r>
      <w:r>
        <w:tab/>
        <w:t xml:space="preserve">The Director may impose, vary or remove a condition on — </w:t>
      </w:r>
    </w:p>
    <w:p w14:paraId="25C0F6CC" w14:textId="77777777" w:rsidR="00C314C9" w:rsidRDefault="00ED3350">
      <w:pPr>
        <w:pStyle w:val="Indenta"/>
      </w:pPr>
      <w:r>
        <w:tab/>
        <w:t>(a)</w:t>
      </w:r>
      <w:r>
        <w:tab/>
        <w:t>the Director’s own initiative; or</w:t>
      </w:r>
    </w:p>
    <w:p w14:paraId="76C8B976" w14:textId="77777777" w:rsidR="00C314C9" w:rsidRDefault="00ED3350">
      <w:pPr>
        <w:pStyle w:val="Indenta"/>
      </w:pPr>
      <w:r>
        <w:tab/>
        <w:t>(b)</w:t>
      </w:r>
      <w:r>
        <w:tab/>
        <w:t>the application of the approved manager.</w:t>
      </w:r>
    </w:p>
    <w:p w14:paraId="0D7FDD68" w14:textId="77777777" w:rsidR="00C314C9" w:rsidRDefault="00ED3350">
      <w:pPr>
        <w:pStyle w:val="Subsection"/>
      </w:pPr>
      <w:r>
        <w:tab/>
        <w:t>(4)</w:t>
      </w:r>
      <w:r>
        <w:tab/>
        <w:t xml:space="preserve">Before the Director — </w:t>
      </w:r>
    </w:p>
    <w:p w14:paraId="7D5D83DE" w14:textId="77777777" w:rsidR="00C314C9" w:rsidRDefault="00ED3350">
      <w:pPr>
        <w:pStyle w:val="Indenta"/>
      </w:pPr>
      <w:r>
        <w:tab/>
        <w:t>(a)</w:t>
      </w:r>
      <w:r>
        <w:tab/>
        <w:t>imposes a condition under subregulation (1)(b); or</w:t>
      </w:r>
    </w:p>
    <w:p w14:paraId="0798D87C" w14:textId="77777777" w:rsidR="00C314C9" w:rsidRDefault="00ED3350">
      <w:pPr>
        <w:pStyle w:val="Indenta"/>
      </w:pPr>
      <w:r>
        <w:tab/>
        <w:t>(b)</w:t>
      </w:r>
      <w:r>
        <w:tab/>
        <w:t>varies a condition,</w:t>
      </w:r>
    </w:p>
    <w:p w14:paraId="0DB5B1D7" w14:textId="77777777" w:rsidR="00C314C9" w:rsidRDefault="00ED3350">
      <w:pPr>
        <w:pStyle w:val="Subsection"/>
      </w:pPr>
      <w:r>
        <w:tab/>
      </w:r>
      <w:r>
        <w:tab/>
        <w:t>on the Director’s own initiative, the Director must give the approved manager a reasonable opportunity to make submissions concerning the proposed condition or variation.</w:t>
      </w:r>
    </w:p>
    <w:p w14:paraId="0E743FB4" w14:textId="77777777" w:rsidR="00C314C9" w:rsidRDefault="00ED3350">
      <w:pPr>
        <w:pStyle w:val="Subsection"/>
      </w:pPr>
      <w:r>
        <w:tab/>
        <w:t>(5)</w:t>
      </w:r>
      <w:r>
        <w:tab/>
        <w:t>A notice under subregulation (1)(b) or (2) takes effect on the day specified in it.</w:t>
      </w:r>
    </w:p>
    <w:p w14:paraId="1CBC9184" w14:textId="77777777" w:rsidR="00C314C9" w:rsidRDefault="00ED3350">
      <w:pPr>
        <w:pStyle w:val="Footnotesection"/>
        <w:ind w:left="890" w:hanging="890"/>
      </w:pPr>
      <w:r>
        <w:tab/>
        <w:t>[Regulation 14ADB inserted: Gazette 3 Jun 2011 p. 1995</w:t>
      </w:r>
      <w:r>
        <w:noBreakHyphen/>
        <w:t>6.]</w:t>
      </w:r>
    </w:p>
    <w:p w14:paraId="0927467B" w14:textId="77777777" w:rsidR="00C314C9" w:rsidRDefault="00ED3350">
      <w:pPr>
        <w:pStyle w:val="Heading5"/>
      </w:pPr>
      <w:bookmarkStart w:id="107" w:name="_Toc231893822"/>
      <w:bookmarkStart w:id="108" w:name="_Toc217299106"/>
      <w:r>
        <w:rPr>
          <w:rStyle w:val="CharSectno"/>
        </w:rPr>
        <w:t>14ADC</w:t>
      </w:r>
      <w:r>
        <w:t>.</w:t>
      </w:r>
      <w:r>
        <w:tab/>
        <w:t>Manager’s approval, duration of (Act s. 102D)</w:t>
      </w:r>
      <w:bookmarkEnd w:id="107"/>
      <w:bookmarkEnd w:id="108"/>
    </w:p>
    <w:p w14:paraId="42C781C6" w14:textId="77777777" w:rsidR="00C314C9" w:rsidRDefault="00ED3350">
      <w:pPr>
        <w:pStyle w:val="Subsection"/>
      </w:pPr>
      <w:r>
        <w:tab/>
        <w:t>(1)</w:t>
      </w:r>
      <w:r>
        <w:tab/>
        <w:t>A period of 5 years is prescribed for the purposes of section 102D(1)(b).</w:t>
      </w:r>
    </w:p>
    <w:p w14:paraId="7ACA5F65" w14:textId="77777777" w:rsidR="00C314C9" w:rsidRDefault="00ED3350">
      <w:pPr>
        <w:pStyle w:val="Subsection"/>
        <w:keepNext/>
      </w:pPr>
      <w:r>
        <w:tab/>
        <w:t>(2)</w:t>
      </w:r>
      <w:r>
        <w:tab/>
        <w:t>A duration of 5 years is prescribed for the purposes of section 102D(2).</w:t>
      </w:r>
    </w:p>
    <w:p w14:paraId="40BA970F" w14:textId="77777777" w:rsidR="00C314C9" w:rsidRDefault="00ED3350">
      <w:pPr>
        <w:pStyle w:val="Footnotesection"/>
        <w:ind w:left="890" w:hanging="890"/>
      </w:pPr>
      <w:r>
        <w:tab/>
        <w:t>[Regulation 14ADC inserted: Gazette 3 Jun 2011 p. 1996.]</w:t>
      </w:r>
    </w:p>
    <w:p w14:paraId="5141ED8B" w14:textId="77777777" w:rsidR="00C314C9" w:rsidRDefault="00ED3350">
      <w:pPr>
        <w:pStyle w:val="Heading5"/>
      </w:pPr>
      <w:bookmarkStart w:id="109" w:name="_Toc231893823"/>
      <w:bookmarkStart w:id="110" w:name="_Toc217299107"/>
      <w:r>
        <w:rPr>
          <w:rStyle w:val="CharSectno"/>
        </w:rPr>
        <w:t>14ADD</w:t>
      </w:r>
      <w:r>
        <w:t>.</w:t>
      </w:r>
      <w:r>
        <w:tab/>
        <w:t>Manager’s approval, renewal of (Act s. 102E)</w:t>
      </w:r>
      <w:bookmarkEnd w:id="109"/>
      <w:bookmarkEnd w:id="110"/>
    </w:p>
    <w:p w14:paraId="6942D831" w14:textId="77777777" w:rsidR="00C314C9" w:rsidRDefault="00ED3350">
      <w:pPr>
        <w:pStyle w:val="Subsection"/>
      </w:pPr>
      <w:r>
        <w:tab/>
        <w:t>(1)</w:t>
      </w:r>
      <w:r>
        <w:tab/>
        <w:t xml:space="preserve">In this regulation — </w:t>
      </w:r>
    </w:p>
    <w:p w14:paraId="446CC2D1" w14:textId="77777777" w:rsidR="00C314C9" w:rsidRDefault="00ED3350">
      <w:pPr>
        <w:pStyle w:val="Defstart"/>
      </w:pPr>
      <w:r>
        <w:tab/>
      </w:r>
      <w:r>
        <w:rPr>
          <w:rStyle w:val="CharDefText"/>
        </w:rPr>
        <w:t>renewal application</w:t>
      </w:r>
      <w:r>
        <w:t xml:space="preserve"> means an application for the renewal of a manager’s approval under section 102E.</w:t>
      </w:r>
    </w:p>
    <w:p w14:paraId="1B7A9ECD" w14:textId="77777777" w:rsidR="00C314C9" w:rsidRDefault="00ED3350">
      <w:pPr>
        <w:pStyle w:val="Subsection"/>
      </w:pPr>
      <w:r>
        <w:tab/>
        <w:t>(2)</w:t>
      </w:r>
      <w:r>
        <w:tab/>
        <w:t xml:space="preserve">A renewal application must be — </w:t>
      </w:r>
    </w:p>
    <w:p w14:paraId="4A2ACDE7" w14:textId="77777777" w:rsidR="00C314C9" w:rsidRDefault="00ED3350">
      <w:pPr>
        <w:pStyle w:val="Indenta"/>
      </w:pPr>
      <w:r>
        <w:tab/>
        <w:t>(a)</w:t>
      </w:r>
      <w:r>
        <w:tab/>
        <w:t>made in the form approved by the Director; and</w:t>
      </w:r>
    </w:p>
    <w:p w14:paraId="6729EFEE" w14:textId="77777777" w:rsidR="00C314C9" w:rsidRDefault="00ED3350">
      <w:pPr>
        <w:pStyle w:val="Indenta"/>
      </w:pPr>
      <w:r>
        <w:tab/>
        <w:t>(b)</w:t>
      </w:r>
      <w:r>
        <w:tab/>
        <w:t>supported by such other documentation or information as the Director may in a particular case require.</w:t>
      </w:r>
    </w:p>
    <w:p w14:paraId="4EE67592" w14:textId="77777777" w:rsidR="00C314C9" w:rsidRDefault="00ED3350">
      <w:pPr>
        <w:pStyle w:val="Subsection"/>
      </w:pPr>
      <w:r>
        <w:tab/>
        <w:t>(3)</w:t>
      </w:r>
      <w:r>
        <w:tab/>
        <w:t xml:space="preserve">A renewal application must be lodged — </w:t>
      </w:r>
    </w:p>
    <w:p w14:paraId="7A394265" w14:textId="77777777" w:rsidR="00C314C9" w:rsidRDefault="00ED3350">
      <w:pPr>
        <w:pStyle w:val="Indenta"/>
      </w:pPr>
      <w:r>
        <w:tab/>
        <w:t>(a)</w:t>
      </w:r>
      <w:r>
        <w:tab/>
        <w:t>at an Australia Post office or agency; or</w:t>
      </w:r>
    </w:p>
    <w:p w14:paraId="01B50D2A" w14:textId="77777777" w:rsidR="00C314C9" w:rsidRDefault="00ED3350">
      <w:pPr>
        <w:pStyle w:val="Indenta"/>
      </w:pPr>
      <w:r>
        <w:tab/>
        <w:t>(b)</w:t>
      </w:r>
      <w:r>
        <w:tab/>
        <w:t>by an electronic means acceptable to the Director.</w:t>
      </w:r>
    </w:p>
    <w:p w14:paraId="19C6AA19" w14:textId="77777777" w:rsidR="00C314C9" w:rsidRDefault="00ED3350">
      <w:pPr>
        <w:pStyle w:val="Subsection"/>
        <w:keepNext/>
        <w:keepLines/>
      </w:pPr>
      <w:r>
        <w:tab/>
        <w:t>(4)</w:t>
      </w:r>
      <w:r>
        <w:tab/>
        <w:t xml:space="preserve">Unless the Director otherwise determines, if — </w:t>
      </w:r>
    </w:p>
    <w:p w14:paraId="75785081" w14:textId="77777777" w:rsidR="00C314C9" w:rsidRDefault="00ED3350">
      <w:pPr>
        <w:pStyle w:val="Indenta"/>
        <w:keepNext/>
        <w:keepLines/>
      </w:pPr>
      <w:r>
        <w:tab/>
        <w:t>(a)</w:t>
      </w:r>
      <w:r>
        <w:tab/>
        <w:t>a renewal application has been made; and</w:t>
      </w:r>
    </w:p>
    <w:p w14:paraId="23B56A63" w14:textId="77777777" w:rsidR="00C314C9" w:rsidRDefault="00ED3350">
      <w:pPr>
        <w:pStyle w:val="Indenta"/>
      </w:pPr>
      <w:r>
        <w:tab/>
        <w:t>(b)</w:t>
      </w:r>
      <w:r>
        <w:tab/>
        <w:t>the Director has not, before the day on which the manager’s approval is due to expire, determined the renewal application,</w:t>
      </w:r>
    </w:p>
    <w:p w14:paraId="01BF25D2" w14:textId="77777777" w:rsidR="00C314C9" w:rsidRDefault="00ED3350">
      <w:pPr>
        <w:pStyle w:val="Subsection"/>
      </w:pPr>
      <w:r>
        <w:tab/>
      </w:r>
      <w:r>
        <w:tab/>
        <w:t>the applicant is to be taken to be an approved unrestricted manager or an approved restricted manager, as the case requires, until the Director determines the renewal application.</w:t>
      </w:r>
    </w:p>
    <w:p w14:paraId="1D1A9234" w14:textId="77777777" w:rsidR="00C314C9" w:rsidRDefault="00ED3350">
      <w:pPr>
        <w:pStyle w:val="Footnotesection"/>
        <w:ind w:left="890" w:hanging="890"/>
      </w:pPr>
      <w:r>
        <w:tab/>
        <w:t>[Regulation 14ADD inserted: Gazette 3 Jun 2011 p. 1996.]</w:t>
      </w:r>
    </w:p>
    <w:p w14:paraId="1F678F1D" w14:textId="77777777" w:rsidR="00C314C9" w:rsidRDefault="00ED3350">
      <w:pPr>
        <w:pStyle w:val="Heading5"/>
      </w:pPr>
      <w:bookmarkStart w:id="111" w:name="_Toc231893824"/>
      <w:bookmarkStart w:id="112" w:name="_Toc217299108"/>
      <w:r>
        <w:rPr>
          <w:rStyle w:val="CharSectno"/>
        </w:rPr>
        <w:t>14ADE</w:t>
      </w:r>
      <w:r>
        <w:t>.</w:t>
      </w:r>
      <w:r>
        <w:tab/>
        <w:t>Approved manager, identification card for</w:t>
      </w:r>
      <w:bookmarkEnd w:id="111"/>
      <w:bookmarkEnd w:id="112"/>
    </w:p>
    <w:p w14:paraId="62EA1B2F" w14:textId="77777777" w:rsidR="00C314C9" w:rsidRDefault="00ED3350">
      <w:pPr>
        <w:pStyle w:val="Subsection"/>
      </w:pPr>
      <w:r>
        <w:tab/>
        <w:t>(1)</w:t>
      </w:r>
      <w:r>
        <w:tab/>
        <w:t>The Director may issue an identification card to an approved manager.</w:t>
      </w:r>
    </w:p>
    <w:p w14:paraId="4A21B723" w14:textId="77777777" w:rsidR="00C314C9" w:rsidRDefault="00ED3350">
      <w:pPr>
        <w:pStyle w:val="Subsection"/>
      </w:pPr>
      <w:r>
        <w:tab/>
        <w:t>(2)</w:t>
      </w:r>
      <w:r>
        <w:tab/>
        <w:t xml:space="preserve">An identification card — </w:t>
      </w:r>
    </w:p>
    <w:p w14:paraId="0A7B841F" w14:textId="77777777" w:rsidR="00C314C9" w:rsidRDefault="00ED3350">
      <w:pPr>
        <w:pStyle w:val="Indenta"/>
      </w:pPr>
      <w:r>
        <w:tab/>
        <w:t>(a)</w:t>
      </w:r>
      <w:r>
        <w:tab/>
        <w:t>must be in the form approved by the Director; and</w:t>
      </w:r>
    </w:p>
    <w:p w14:paraId="3F885AE6" w14:textId="77777777" w:rsidR="00C314C9" w:rsidRDefault="00ED3350">
      <w:pPr>
        <w:pStyle w:val="Indenta"/>
      </w:pPr>
      <w:r>
        <w:tab/>
        <w:t>(b)</w:t>
      </w:r>
      <w:r>
        <w:tab/>
        <w:t>may contain such information as the Director considers appropriate.</w:t>
      </w:r>
    </w:p>
    <w:p w14:paraId="6D1407E3" w14:textId="77777777" w:rsidR="00C314C9" w:rsidRDefault="00ED3350">
      <w:pPr>
        <w:pStyle w:val="Subsection"/>
      </w:pPr>
      <w:r>
        <w:tab/>
        <w:t>(3)</w:t>
      </w:r>
      <w:r>
        <w:tab/>
        <w:t xml:space="preserve">An authorised officer may direct a person to whom an identification card has been issued to produce the identification card — </w:t>
      </w:r>
    </w:p>
    <w:p w14:paraId="347F839B" w14:textId="77777777" w:rsidR="00C314C9" w:rsidRDefault="00ED3350">
      <w:pPr>
        <w:pStyle w:val="Indenta"/>
      </w:pPr>
      <w:r>
        <w:tab/>
        <w:t>(a)</w:t>
      </w:r>
      <w:r>
        <w:tab/>
        <w:t>to the authorised officer immediately if the card is in the person’s possession when the direction is given; or</w:t>
      </w:r>
    </w:p>
    <w:p w14:paraId="1AE899C4" w14:textId="77777777" w:rsidR="00C314C9" w:rsidRDefault="00ED3350">
      <w:pPr>
        <w:pStyle w:val="Indenta"/>
      </w:pPr>
      <w:r>
        <w:tab/>
        <w:t>(b)</w:t>
      </w:r>
      <w:r>
        <w:tab/>
        <w:t>to an authorised officer or the officer in charge of a police station, within 48 hours after the direction is given, if the card is not in the person’s possession when the direction is given.</w:t>
      </w:r>
    </w:p>
    <w:p w14:paraId="685FC07A" w14:textId="77777777" w:rsidR="00C314C9" w:rsidRDefault="00ED3350">
      <w:pPr>
        <w:pStyle w:val="Subsection"/>
      </w:pPr>
      <w:r>
        <w:tab/>
        <w:t>(4)</w:t>
      </w:r>
      <w:r>
        <w:tab/>
        <w:t>A person who fails to comply with a direction given to the person under subregulation (3) commits an offence.</w:t>
      </w:r>
    </w:p>
    <w:p w14:paraId="3C680514" w14:textId="77777777" w:rsidR="00C314C9" w:rsidRDefault="00ED3350">
      <w:pPr>
        <w:pStyle w:val="Penstart"/>
      </w:pPr>
      <w:r>
        <w:tab/>
        <w:t>Penalty: a fine of $2 000.</w:t>
      </w:r>
    </w:p>
    <w:p w14:paraId="7D97944C" w14:textId="77777777" w:rsidR="00C314C9" w:rsidRDefault="00ED3350">
      <w:pPr>
        <w:pStyle w:val="Footnotesection"/>
        <w:ind w:left="890" w:hanging="890"/>
      </w:pPr>
      <w:r>
        <w:tab/>
        <w:t>[Regulation 14ADE inserted: Gazette 3 Jun 2011 p. 1996</w:t>
      </w:r>
      <w:r>
        <w:noBreakHyphen/>
        <w:t>7.]</w:t>
      </w:r>
    </w:p>
    <w:p w14:paraId="3B21251D" w14:textId="77777777" w:rsidR="00C314C9" w:rsidRDefault="00ED3350">
      <w:pPr>
        <w:pStyle w:val="Heading5"/>
      </w:pPr>
      <w:bookmarkStart w:id="113" w:name="_Toc231893825"/>
      <w:bookmarkStart w:id="114" w:name="_Toc217299109"/>
      <w:r>
        <w:rPr>
          <w:rStyle w:val="CharSectno"/>
        </w:rPr>
        <w:t>14ADF</w:t>
      </w:r>
      <w:r>
        <w:t>.</w:t>
      </w:r>
      <w:r>
        <w:tab/>
        <w:t>Lost etc. identification card, replacement of</w:t>
      </w:r>
      <w:bookmarkEnd w:id="113"/>
      <w:bookmarkEnd w:id="114"/>
    </w:p>
    <w:p w14:paraId="0199ACF8" w14:textId="77777777" w:rsidR="00C314C9" w:rsidRDefault="00ED3350">
      <w:pPr>
        <w:pStyle w:val="Subsection"/>
      </w:pPr>
      <w:r>
        <w:tab/>
        <w:t>(1)</w:t>
      </w:r>
      <w:r>
        <w:tab/>
        <w:t>If the Director is satisfied, on an application in accordance with subregulation (2), that an identification card has been lost, stolen or destroyed, the Director may issue a replacement identification card.</w:t>
      </w:r>
    </w:p>
    <w:p w14:paraId="7F8D5AFD" w14:textId="77777777" w:rsidR="00C314C9" w:rsidRDefault="00ED3350">
      <w:pPr>
        <w:pStyle w:val="Subsection"/>
        <w:keepNext/>
      </w:pPr>
      <w:r>
        <w:tab/>
        <w:t>(2)</w:t>
      </w:r>
      <w:r>
        <w:tab/>
        <w:t xml:space="preserve">An application for a replacement identification card must be — </w:t>
      </w:r>
    </w:p>
    <w:p w14:paraId="6CE8A541" w14:textId="77777777" w:rsidR="00C314C9" w:rsidRDefault="00ED3350">
      <w:pPr>
        <w:pStyle w:val="Indenta"/>
        <w:spacing w:before="100"/>
      </w:pPr>
      <w:r>
        <w:tab/>
        <w:t>(a)</w:t>
      </w:r>
      <w:r>
        <w:tab/>
        <w:t>made in a form approved by the Director; and</w:t>
      </w:r>
    </w:p>
    <w:p w14:paraId="3418920B" w14:textId="77777777" w:rsidR="00C314C9" w:rsidRDefault="00ED3350">
      <w:pPr>
        <w:pStyle w:val="Indenta"/>
        <w:spacing w:before="100"/>
      </w:pPr>
      <w:r>
        <w:tab/>
        <w:t>(b)</w:t>
      </w:r>
      <w:r>
        <w:tab/>
        <w:t xml:space="preserve">lodged — </w:t>
      </w:r>
    </w:p>
    <w:p w14:paraId="2DA78B56" w14:textId="77777777" w:rsidR="00C314C9" w:rsidRDefault="00ED3350">
      <w:pPr>
        <w:pStyle w:val="Indenti"/>
        <w:spacing w:before="100"/>
      </w:pPr>
      <w:r>
        <w:tab/>
        <w:t>(i)</w:t>
      </w:r>
      <w:r>
        <w:tab/>
        <w:t>at an Australia Post office or agency; or</w:t>
      </w:r>
    </w:p>
    <w:p w14:paraId="0F9925D5" w14:textId="77777777" w:rsidR="00C314C9" w:rsidRDefault="00ED3350">
      <w:pPr>
        <w:pStyle w:val="Indenti"/>
        <w:spacing w:before="100"/>
      </w:pPr>
      <w:r>
        <w:tab/>
        <w:t>(ii)</w:t>
      </w:r>
      <w:r>
        <w:tab/>
        <w:t>by an electronic means acceptable to the Director;</w:t>
      </w:r>
    </w:p>
    <w:p w14:paraId="014D09B7" w14:textId="77777777" w:rsidR="00C314C9" w:rsidRDefault="00ED3350">
      <w:pPr>
        <w:pStyle w:val="Indenta"/>
        <w:spacing w:before="100"/>
      </w:pPr>
      <w:r>
        <w:tab/>
      </w:r>
      <w:r>
        <w:tab/>
        <w:t>and</w:t>
      </w:r>
    </w:p>
    <w:p w14:paraId="037A60D7" w14:textId="77777777" w:rsidR="00C314C9" w:rsidRDefault="00ED3350">
      <w:pPr>
        <w:pStyle w:val="Indenta"/>
        <w:spacing w:before="100"/>
      </w:pPr>
      <w:r>
        <w:tab/>
        <w:t>(c)</w:t>
      </w:r>
      <w:r>
        <w:tab/>
        <w:t>accompanied by the appropriate fee set out in Schedule 3.</w:t>
      </w:r>
    </w:p>
    <w:p w14:paraId="08E1C3CB" w14:textId="77777777" w:rsidR="00C314C9" w:rsidRDefault="00ED3350">
      <w:pPr>
        <w:pStyle w:val="Footnotesection"/>
        <w:ind w:left="890" w:hanging="890"/>
      </w:pPr>
      <w:r>
        <w:tab/>
        <w:t>[Regulation 14ADF inserted: Gazette 3 Jun 2011 p. 1997.]</w:t>
      </w:r>
    </w:p>
    <w:p w14:paraId="5820FDBF" w14:textId="77777777" w:rsidR="00C314C9" w:rsidRDefault="00ED3350">
      <w:pPr>
        <w:pStyle w:val="Heading5"/>
      </w:pPr>
      <w:bookmarkStart w:id="115" w:name="_Toc231893826"/>
      <w:bookmarkStart w:id="116" w:name="_Toc217299110"/>
      <w:r>
        <w:rPr>
          <w:rStyle w:val="CharSectno"/>
        </w:rPr>
        <w:t>14ADG</w:t>
      </w:r>
      <w:r>
        <w:t>.</w:t>
      </w:r>
      <w:r>
        <w:tab/>
        <w:t>Transitioned approvals (Act Sch. 1B)</w:t>
      </w:r>
      <w:bookmarkEnd w:id="115"/>
      <w:bookmarkEnd w:id="116"/>
    </w:p>
    <w:p w14:paraId="04B36F66" w14:textId="77777777" w:rsidR="00C314C9" w:rsidRDefault="00ED3350">
      <w:pPr>
        <w:pStyle w:val="Subsection"/>
      </w:pPr>
      <w:r>
        <w:tab/>
        <w:t>(1)</w:t>
      </w:r>
      <w:r>
        <w:tab/>
        <w:t xml:space="preserve">In this regulation — </w:t>
      </w:r>
    </w:p>
    <w:p w14:paraId="72C54E07" w14:textId="77777777" w:rsidR="00C314C9" w:rsidRDefault="00ED3350">
      <w:pPr>
        <w:pStyle w:val="Defstart"/>
      </w:pPr>
      <w:r>
        <w:tab/>
      </w:r>
      <w:r>
        <w:rPr>
          <w:rStyle w:val="CharDefText"/>
        </w:rPr>
        <w:t>commencement day</w:t>
      </w:r>
      <w:r>
        <w:t xml:space="preserve"> has the meaning given in Schedule 1B clause 1 of the Act;</w:t>
      </w:r>
    </w:p>
    <w:p w14:paraId="164F68AB" w14:textId="77777777" w:rsidR="00C314C9" w:rsidRDefault="00ED3350">
      <w:pPr>
        <w:pStyle w:val="Defstart"/>
      </w:pPr>
      <w:r>
        <w:tab/>
      </w:r>
      <w:r>
        <w:rPr>
          <w:rStyle w:val="CharDefText"/>
        </w:rPr>
        <w:t>transitioned approval</w:t>
      </w:r>
      <w:r>
        <w:t xml:space="preserve"> has the meaning given in Schedule 1B clause 3(1) of the Act.</w:t>
      </w:r>
    </w:p>
    <w:p w14:paraId="7F6F20FD" w14:textId="77777777" w:rsidR="00C314C9" w:rsidRDefault="00ED3350">
      <w:pPr>
        <w:pStyle w:val="Subsection"/>
      </w:pPr>
      <w:r>
        <w:tab/>
        <w:t>(2)</w:t>
      </w:r>
      <w:r>
        <w:tab/>
        <w:t>The Director is not required to comply with regulation 14ADB(4) before imposing a condition on a transitioned approval if the condition is imposed within 3 months after the commencement day.</w:t>
      </w:r>
    </w:p>
    <w:p w14:paraId="655184F1" w14:textId="77777777" w:rsidR="00C314C9" w:rsidRDefault="00ED3350">
      <w:pPr>
        <w:pStyle w:val="Subsection"/>
      </w:pPr>
      <w:r>
        <w:tab/>
        <w:t>(3)</w:t>
      </w:r>
      <w:r>
        <w:tab/>
        <w:t xml:space="preserve">Despite section 102D(1)(b) and regulation 14ADC(1), a transitioned approval remains in force for — </w:t>
      </w:r>
    </w:p>
    <w:p w14:paraId="0365F549" w14:textId="77777777" w:rsidR="00C314C9" w:rsidRDefault="00ED3350">
      <w:pPr>
        <w:pStyle w:val="Indenta"/>
        <w:spacing w:before="100"/>
      </w:pPr>
      <w:r>
        <w:tab/>
        <w:t>(a)</w:t>
      </w:r>
      <w:r>
        <w:tab/>
        <w:t>a period of 5 years after the commencement day; or</w:t>
      </w:r>
    </w:p>
    <w:p w14:paraId="797F9BED" w14:textId="77777777" w:rsidR="00C314C9" w:rsidRDefault="00ED3350">
      <w:pPr>
        <w:pStyle w:val="Indenta"/>
        <w:keepNext/>
      </w:pPr>
      <w:r>
        <w:tab/>
        <w:t>(b)</w:t>
      </w:r>
      <w:r>
        <w:tab/>
        <w:t>any longer period determined by the Director and specified in a notice in writing given to the holder of the transitioned approval,</w:t>
      </w:r>
    </w:p>
    <w:p w14:paraId="2F8DCBF5" w14:textId="77777777" w:rsidR="00C314C9" w:rsidRDefault="00ED3350">
      <w:pPr>
        <w:pStyle w:val="Subsection"/>
      </w:pPr>
      <w:r>
        <w:tab/>
      </w:r>
      <w:r>
        <w:tab/>
        <w:t>unless before then it is revoked under section 102F.</w:t>
      </w:r>
    </w:p>
    <w:p w14:paraId="6DD64F64" w14:textId="77777777" w:rsidR="00C314C9" w:rsidRDefault="00ED3350">
      <w:pPr>
        <w:pStyle w:val="Footnotesection"/>
        <w:ind w:left="890" w:hanging="890"/>
      </w:pPr>
      <w:r>
        <w:tab/>
        <w:t>[Regulation 14ADG inserted: Gazette 3 Jun 2011 p. 1997</w:t>
      </w:r>
      <w:r>
        <w:noBreakHyphen/>
        <w:t>8; amended: Gazette 6 Nov 2015 p. 4584.]</w:t>
      </w:r>
    </w:p>
    <w:p w14:paraId="51B0A3EA" w14:textId="77777777" w:rsidR="00C314C9" w:rsidRDefault="00ED3350">
      <w:pPr>
        <w:pStyle w:val="Heading5"/>
      </w:pPr>
      <w:bookmarkStart w:id="117" w:name="_Toc231893827"/>
      <w:bookmarkStart w:id="118" w:name="_Toc217299111"/>
      <w:r>
        <w:rPr>
          <w:rStyle w:val="CharSectno"/>
        </w:rPr>
        <w:t>14AD</w:t>
      </w:r>
      <w:r>
        <w:t>.</w:t>
      </w:r>
      <w:r>
        <w:tab/>
        <w:t xml:space="preserve">Responsible practices in selling etc. liquor, courses on required </w:t>
      </w:r>
      <w:r>
        <w:rPr>
          <w:snapToGrid w:val="0"/>
        </w:rPr>
        <w:t>(Act s. </w:t>
      </w:r>
      <w:r>
        <w:t>103A(1)(a))</w:t>
      </w:r>
      <w:bookmarkEnd w:id="117"/>
      <w:bookmarkEnd w:id="118"/>
    </w:p>
    <w:p w14:paraId="008D3A21" w14:textId="77777777" w:rsidR="00C314C9" w:rsidRDefault="00ED3350">
      <w:pPr>
        <w:pStyle w:val="Subsection"/>
      </w:pPr>
      <w:r>
        <w:tab/>
        <w:t>(1)</w:t>
      </w:r>
      <w:r>
        <w:tab/>
        <w:t>This regulation does not apply to a person who is a licensee or a manager.</w:t>
      </w:r>
    </w:p>
    <w:p w14:paraId="44FBA99A" w14:textId="77777777" w:rsidR="00C314C9" w:rsidRDefault="00ED3350">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14:paraId="05A659D5" w14:textId="77777777" w:rsidR="00C314C9" w:rsidRDefault="00ED3350">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14:paraId="59D0F9FF" w14:textId="77777777" w:rsidR="00C314C9" w:rsidRDefault="00ED3350">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14:paraId="41139FA0" w14:textId="77777777" w:rsidR="00C314C9" w:rsidRDefault="00ED3350">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14:paraId="28DF9DDC" w14:textId="77777777" w:rsidR="00C314C9" w:rsidRDefault="00ED3350">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14:paraId="25B7C782" w14:textId="77777777" w:rsidR="00C314C9" w:rsidRDefault="00ED3350">
      <w:pPr>
        <w:pStyle w:val="Subsection"/>
      </w:pPr>
      <w:r>
        <w:tab/>
        <w:t>(4C)</w:t>
      </w:r>
      <w:r>
        <w:tab/>
        <w:t xml:space="preserve">A person who completes a course of training or assessment approved for the purposes of subregulation (2), (3), (4), (4A) or (4B) is thereafter exempt from that subregulation. </w:t>
      </w:r>
    </w:p>
    <w:p w14:paraId="166D7DC0" w14:textId="77777777" w:rsidR="00C314C9" w:rsidRDefault="00ED3350">
      <w:pPr>
        <w:pStyle w:val="Subsection"/>
      </w:pPr>
      <w:r>
        <w:tab/>
        <w:t>(5)</w:t>
      </w:r>
      <w:r>
        <w:tab/>
        <w:t>If the Director determines that a person to whom subregulation (2), (3), (4), (4A) or (4B) would otherwise apply is exempt from that subregulation, that exemption has effect accordingly.</w:t>
      </w:r>
    </w:p>
    <w:p w14:paraId="017DF915" w14:textId="77777777" w:rsidR="00C314C9" w:rsidRDefault="00ED3350">
      <w:pPr>
        <w:pStyle w:val="Footnotesection"/>
      </w:pPr>
      <w:r>
        <w:tab/>
        <w:t>[Regulation 14AD inserted: Gazette 1 May 2007 p. 1878; amended: Gazette 22 Oct 2010 p. 5227; 3 Jun 2011 p. 1998; 10 Jan 2017 p. 144; 2 Oct 2018 p. 3801.]</w:t>
      </w:r>
    </w:p>
    <w:p w14:paraId="58C9554C" w14:textId="77777777" w:rsidR="00C314C9" w:rsidRDefault="00ED3350">
      <w:pPr>
        <w:pStyle w:val="Heading5"/>
      </w:pPr>
      <w:bookmarkStart w:id="119" w:name="_Toc231893828"/>
      <w:bookmarkStart w:id="120" w:name="_Toc217299112"/>
      <w:r>
        <w:rPr>
          <w:rStyle w:val="CharSectno"/>
        </w:rPr>
        <w:t>14AE</w:t>
      </w:r>
      <w:r>
        <w:t>.</w:t>
      </w:r>
      <w:r>
        <w:tab/>
        <w:t>Offences for r. 14AD</w:t>
      </w:r>
      <w:bookmarkEnd w:id="119"/>
      <w:bookmarkEnd w:id="120"/>
    </w:p>
    <w:p w14:paraId="3EDA2711" w14:textId="77777777" w:rsidR="00C314C9" w:rsidRDefault="00ED3350">
      <w:pPr>
        <w:pStyle w:val="Subsection"/>
        <w:keepNext/>
        <w:keepLines/>
      </w:pPr>
      <w:r>
        <w:tab/>
        <w:t>(1)</w:t>
      </w:r>
      <w:r>
        <w:tab/>
        <w:t>A person who —</w:t>
      </w:r>
    </w:p>
    <w:p w14:paraId="5219900A" w14:textId="77777777" w:rsidR="00C314C9" w:rsidRDefault="00ED3350">
      <w:pPr>
        <w:pStyle w:val="Indenta"/>
      </w:pPr>
      <w:r>
        <w:tab/>
        <w:t>(a)</w:t>
      </w:r>
      <w:r>
        <w:tab/>
        <w:t xml:space="preserve">has failed to complete successfully a course of training or assessment as required by regulation 14AD(2), (3) or (4A); and </w:t>
      </w:r>
    </w:p>
    <w:p w14:paraId="39B7B9CF" w14:textId="77777777" w:rsidR="00C314C9" w:rsidRDefault="00ED3350">
      <w:pPr>
        <w:pStyle w:val="Indenta"/>
        <w:keepNext/>
      </w:pPr>
      <w:r>
        <w:tab/>
        <w:t>(b)</w:t>
      </w:r>
      <w:r>
        <w:tab/>
        <w:t>continues to be employed or engaged in the capacity described in that subregulation after the end of the period referred to in that subregulation,</w:t>
      </w:r>
    </w:p>
    <w:p w14:paraId="585FFC6F" w14:textId="77777777" w:rsidR="00C314C9" w:rsidRDefault="00ED3350">
      <w:pPr>
        <w:pStyle w:val="Subsection"/>
      </w:pPr>
      <w:r>
        <w:tab/>
      </w:r>
      <w:r>
        <w:tab/>
        <w:t>commits an offence.</w:t>
      </w:r>
    </w:p>
    <w:p w14:paraId="75641E0A" w14:textId="77777777" w:rsidR="00C314C9" w:rsidRDefault="00ED3350">
      <w:pPr>
        <w:pStyle w:val="Penstart"/>
      </w:pPr>
      <w:r>
        <w:tab/>
        <w:t>Penalty for this subregulation: $2 000.</w:t>
      </w:r>
    </w:p>
    <w:p w14:paraId="1CE15F2B" w14:textId="77777777" w:rsidR="00C314C9" w:rsidRDefault="00ED3350">
      <w:pPr>
        <w:pStyle w:val="Subsection"/>
        <w:keepNext/>
      </w:pPr>
      <w:r>
        <w:tab/>
        <w:t>(2)</w:t>
      </w:r>
      <w:r>
        <w:tab/>
        <w:t>A person who —</w:t>
      </w:r>
    </w:p>
    <w:p w14:paraId="0D0CC014" w14:textId="77777777" w:rsidR="00C314C9" w:rsidRDefault="00ED3350">
      <w:pPr>
        <w:pStyle w:val="Indenta"/>
        <w:spacing w:before="100"/>
      </w:pPr>
      <w:r>
        <w:tab/>
        <w:t>(a)</w:t>
      </w:r>
      <w:r>
        <w:tab/>
        <w:t xml:space="preserve">has failed to complete successfully a course of training or an assessment as required by regulation 14AD(4) or (4B); and </w:t>
      </w:r>
    </w:p>
    <w:p w14:paraId="3D316F5F" w14:textId="77777777" w:rsidR="00C314C9" w:rsidRDefault="00ED3350">
      <w:pPr>
        <w:pStyle w:val="Indenta"/>
        <w:keepNext/>
        <w:spacing w:before="100"/>
      </w:pPr>
      <w:r>
        <w:tab/>
        <w:t>(b)</w:t>
      </w:r>
      <w:r>
        <w:tab/>
        <w:t>is employed or engaged in the service of liquor on or from licensed premises under an occasional licence, where the number of patrons is greater than 300,</w:t>
      </w:r>
    </w:p>
    <w:p w14:paraId="2C8A5A84" w14:textId="77777777" w:rsidR="00C314C9" w:rsidRDefault="00ED3350">
      <w:pPr>
        <w:pStyle w:val="Subsection"/>
        <w:spacing w:before="180"/>
      </w:pPr>
      <w:r>
        <w:tab/>
      </w:r>
      <w:r>
        <w:tab/>
        <w:t>commits an offence.</w:t>
      </w:r>
    </w:p>
    <w:p w14:paraId="52BF4CF9" w14:textId="77777777" w:rsidR="00C314C9" w:rsidRDefault="00ED3350">
      <w:pPr>
        <w:pStyle w:val="Penstart"/>
        <w:spacing w:before="120"/>
      </w:pPr>
      <w:r>
        <w:tab/>
        <w:t>Penalty for this subregulation: $2 000.</w:t>
      </w:r>
    </w:p>
    <w:p w14:paraId="0FF8D031" w14:textId="77777777" w:rsidR="00C314C9" w:rsidRDefault="00ED3350">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14:paraId="57579236" w14:textId="77777777" w:rsidR="00C314C9" w:rsidRDefault="00ED3350">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14:paraId="5590F41D" w14:textId="77777777" w:rsidR="00C314C9" w:rsidRDefault="00ED3350">
      <w:pPr>
        <w:pStyle w:val="Footnotesection"/>
        <w:ind w:left="890" w:hanging="890"/>
      </w:pPr>
      <w:r>
        <w:tab/>
        <w:t>[Regulation 14AE inserted: Gazette 1 May 2007 p. 1879; amended: Gazette 2 Oct 2007 p. 4974; 22 Oct 2010 p. 5228; 10 Jan 2017 p. 144</w:t>
      </w:r>
      <w:r>
        <w:noBreakHyphen/>
        <w:t>5.]</w:t>
      </w:r>
    </w:p>
    <w:p w14:paraId="34F1D5DA" w14:textId="77777777" w:rsidR="00C314C9" w:rsidRDefault="00ED3350">
      <w:pPr>
        <w:pStyle w:val="Ednotesection"/>
      </w:pPr>
      <w:r>
        <w:t>[</w:t>
      </w:r>
      <w:r>
        <w:rPr>
          <w:b/>
        </w:rPr>
        <w:t>14AF.</w:t>
      </w:r>
      <w:r>
        <w:tab/>
        <w:t>Deleted: Gazette 10 Jan 2017 p. 145.]</w:t>
      </w:r>
    </w:p>
    <w:p w14:paraId="3CA5D374" w14:textId="77777777" w:rsidR="00C314C9" w:rsidRDefault="00ED3350">
      <w:pPr>
        <w:pStyle w:val="Heading5"/>
        <w:spacing w:before="210"/>
      </w:pPr>
      <w:bookmarkStart w:id="121" w:name="_Toc231893829"/>
      <w:bookmarkStart w:id="122" w:name="_Toc217299113"/>
      <w:r>
        <w:rPr>
          <w:rStyle w:val="CharSectno"/>
        </w:rPr>
        <w:t>14AG</w:t>
      </w:r>
      <w:r>
        <w:t>.</w:t>
      </w:r>
      <w:r>
        <w:tab/>
        <w:t>Licensee to maintain register </w:t>
      </w:r>
      <w:r>
        <w:rPr>
          <w:snapToGrid w:val="0"/>
        </w:rPr>
        <w:t>(Act s. </w:t>
      </w:r>
      <w:r>
        <w:t>103A(1)(b))</w:t>
      </w:r>
      <w:bookmarkEnd w:id="121"/>
      <w:bookmarkEnd w:id="122"/>
    </w:p>
    <w:p w14:paraId="40ADD904" w14:textId="77777777" w:rsidR="00C314C9" w:rsidRDefault="00ED3350">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14:paraId="686B3A0E" w14:textId="77777777" w:rsidR="00C314C9" w:rsidRDefault="00ED3350">
      <w:pPr>
        <w:pStyle w:val="Indenta"/>
      </w:pPr>
      <w:r>
        <w:tab/>
        <w:t>(a)</w:t>
      </w:r>
      <w:r>
        <w:tab/>
        <w:t>the name of the person; and</w:t>
      </w:r>
    </w:p>
    <w:p w14:paraId="749F0F7D" w14:textId="77777777" w:rsidR="00C314C9" w:rsidRDefault="00ED3350">
      <w:pPr>
        <w:pStyle w:val="Indenta"/>
      </w:pPr>
      <w:r>
        <w:tab/>
        <w:t>(b)</w:t>
      </w:r>
      <w:r>
        <w:tab/>
        <w:t>the date the person began his or her employment or engagement at the licensed premises; and</w:t>
      </w:r>
    </w:p>
    <w:p w14:paraId="1522178A" w14:textId="77777777" w:rsidR="00C314C9" w:rsidRDefault="00ED3350">
      <w:pPr>
        <w:pStyle w:val="Indenta"/>
        <w:keepNext/>
      </w:pPr>
      <w:r>
        <w:tab/>
        <w:t>(c)</w:t>
      </w:r>
      <w:r>
        <w:tab/>
        <w:t>the name of the provider of the course of training or assessment; and</w:t>
      </w:r>
    </w:p>
    <w:p w14:paraId="57EDB69D" w14:textId="77777777" w:rsidR="00C314C9" w:rsidRDefault="00ED3350">
      <w:pPr>
        <w:pStyle w:val="Indenta"/>
      </w:pPr>
      <w:r>
        <w:tab/>
        <w:t>(d)</w:t>
      </w:r>
      <w:r>
        <w:tab/>
        <w:t>the State or Territory in which the person completed the course of training or assessment; and</w:t>
      </w:r>
    </w:p>
    <w:p w14:paraId="558388B0" w14:textId="77777777" w:rsidR="00C314C9" w:rsidRDefault="00ED3350">
      <w:pPr>
        <w:pStyle w:val="Indenta"/>
      </w:pPr>
      <w:r>
        <w:tab/>
        <w:t>(e)</w:t>
      </w:r>
      <w:r>
        <w:tab/>
        <w:t>the date of any certificate or other qualification obtained by the person on the completion of the course of training or assessment.</w:t>
      </w:r>
    </w:p>
    <w:p w14:paraId="321FB81B" w14:textId="77777777" w:rsidR="00C314C9" w:rsidRDefault="00ED3350">
      <w:pPr>
        <w:pStyle w:val="Subsection"/>
        <w:keepNext/>
        <w:spacing w:before="120"/>
      </w:pPr>
      <w:r>
        <w:tab/>
        <w:t>(1a)</w:t>
      </w:r>
      <w:r>
        <w:tab/>
        <w:t>A licensee who fails to maintain a register in accordance with subregulation (1) commits an offence.</w:t>
      </w:r>
    </w:p>
    <w:p w14:paraId="05E6BA6E" w14:textId="77777777" w:rsidR="00C314C9" w:rsidRDefault="00ED3350">
      <w:pPr>
        <w:pStyle w:val="Penstart"/>
      </w:pPr>
      <w:r>
        <w:tab/>
        <w:t>Penalty: $5 000.</w:t>
      </w:r>
    </w:p>
    <w:p w14:paraId="7F8AC089" w14:textId="77777777" w:rsidR="00C314C9" w:rsidRDefault="00ED3350">
      <w:pPr>
        <w:pStyle w:val="Subsection"/>
        <w:spacing w:before="120"/>
      </w:pPr>
      <w:r>
        <w:tab/>
        <w:t>(2)</w:t>
      </w:r>
      <w:r>
        <w:tab/>
        <w:t>The licensee is required to keep a copy of the certificate or other qualification referred to in subregulation (1)(e).</w:t>
      </w:r>
    </w:p>
    <w:p w14:paraId="090938EA" w14:textId="77777777" w:rsidR="00C314C9" w:rsidRDefault="00ED3350">
      <w:pPr>
        <w:pStyle w:val="Footnotesection"/>
        <w:ind w:left="890" w:hanging="890"/>
      </w:pPr>
      <w:r>
        <w:tab/>
        <w:t>[Regulation 14AG inserted: Gazette 1 May 2007 p. 1880; amended: Gazette 28 Sep 2007 p. 4929.]</w:t>
      </w:r>
    </w:p>
    <w:p w14:paraId="41D92746" w14:textId="77777777" w:rsidR="00C314C9" w:rsidRDefault="00ED3350">
      <w:pPr>
        <w:pStyle w:val="Ednotesection"/>
        <w:spacing w:before="210"/>
      </w:pPr>
      <w:r>
        <w:t>[</w:t>
      </w:r>
      <w:r>
        <w:rPr>
          <w:b/>
          <w:bCs/>
        </w:rPr>
        <w:t>15.</w:t>
      </w:r>
      <w:r>
        <w:tab/>
        <w:t>Deleted: Gazette 28 Sep 2007 p. 4929.]</w:t>
      </w:r>
    </w:p>
    <w:p w14:paraId="42C48019" w14:textId="77777777" w:rsidR="00C314C9" w:rsidRDefault="00ED3350">
      <w:pPr>
        <w:pStyle w:val="Heading5"/>
        <w:keepLines w:val="0"/>
        <w:widowControl w:val="0"/>
        <w:spacing w:before="210"/>
        <w:rPr>
          <w:snapToGrid w:val="0"/>
        </w:rPr>
      </w:pPr>
      <w:bookmarkStart w:id="123" w:name="_Toc231893830"/>
      <w:bookmarkStart w:id="124" w:name="_Toc217299114"/>
      <w:r>
        <w:rPr>
          <w:rStyle w:val="CharSectno"/>
        </w:rPr>
        <w:t>16</w:t>
      </w:r>
      <w:r>
        <w:rPr>
          <w:snapToGrid w:val="0"/>
        </w:rPr>
        <w:t>.</w:t>
      </w:r>
      <w:r>
        <w:rPr>
          <w:snapToGrid w:val="0"/>
        </w:rPr>
        <w:tab/>
        <w:t>Amount of liability prescribed (Act s. 107)</w:t>
      </w:r>
      <w:bookmarkEnd w:id="123"/>
      <w:bookmarkEnd w:id="124"/>
    </w:p>
    <w:p w14:paraId="0773067E" w14:textId="77777777" w:rsidR="00C314C9" w:rsidRDefault="00ED3350">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14:paraId="62CCC738" w14:textId="77777777" w:rsidR="00C314C9" w:rsidRDefault="00ED3350">
      <w:pPr>
        <w:pStyle w:val="Heading5"/>
      </w:pPr>
      <w:bookmarkStart w:id="125" w:name="_Toc231893831"/>
      <w:bookmarkStart w:id="126" w:name="_Toc217299115"/>
      <w:r>
        <w:rPr>
          <w:rStyle w:val="CharSectno"/>
        </w:rPr>
        <w:t>16AA</w:t>
      </w:r>
      <w:r>
        <w:t>.</w:t>
      </w:r>
      <w:r>
        <w:tab/>
        <w:t>Quantity and area for offence (Act s. 109A)</w:t>
      </w:r>
      <w:bookmarkEnd w:id="125"/>
      <w:bookmarkEnd w:id="126"/>
    </w:p>
    <w:p w14:paraId="65039911" w14:textId="77777777" w:rsidR="00C314C9" w:rsidRDefault="00ED3350">
      <w:pPr>
        <w:pStyle w:val="Subsection"/>
      </w:pPr>
      <w:r>
        <w:tab/>
        <w:t>(1)</w:t>
      </w:r>
      <w:r>
        <w:tab/>
        <w:t xml:space="preserve">In this regulation — </w:t>
      </w:r>
    </w:p>
    <w:p w14:paraId="56140654" w14:textId="77777777" w:rsidR="00C314C9" w:rsidRDefault="00ED3350">
      <w:pPr>
        <w:pStyle w:val="Defstart"/>
      </w:pPr>
      <w:r>
        <w:tab/>
      </w:r>
      <w:r>
        <w:rPr>
          <w:rStyle w:val="CharDefText"/>
        </w:rPr>
        <w:t>town</w:t>
      </w:r>
      <w:r>
        <w:t xml:space="preserve"> means land that is a townsite as defined in the </w:t>
      </w:r>
      <w:r>
        <w:rPr>
          <w:i/>
        </w:rPr>
        <w:t>Land Administration Act 1997</w:t>
      </w:r>
      <w:r>
        <w:t xml:space="preserve"> section 3(1).</w:t>
      </w:r>
    </w:p>
    <w:p w14:paraId="5943A698" w14:textId="77777777" w:rsidR="00C314C9" w:rsidRDefault="00ED3350">
      <w:pPr>
        <w:pStyle w:val="Subsection"/>
      </w:pPr>
      <w:r>
        <w:tab/>
        <w:t>(2)</w:t>
      </w:r>
      <w:r>
        <w:tab/>
        <w:t>For the purposes of this regulation, a reference to a town means the town and the area within 20 km of the boundaries of that town.</w:t>
      </w:r>
    </w:p>
    <w:p w14:paraId="135B0C82" w14:textId="77777777" w:rsidR="00C314C9" w:rsidRDefault="00ED3350">
      <w:pPr>
        <w:pStyle w:val="Subsection"/>
      </w:pPr>
      <w:r>
        <w:tab/>
        <w:t>(3)</w:t>
      </w:r>
      <w:r>
        <w:tab/>
        <w:t xml:space="preserve">For the purposes of section 109A(2) of the Act, a kind of liquor specified in the Table, in a quantity corresponding to that kind in the Table, is prescribed for — </w:t>
      </w:r>
    </w:p>
    <w:p w14:paraId="26FB914C" w14:textId="77777777" w:rsidR="00C314C9" w:rsidRDefault="00ED3350">
      <w:pPr>
        <w:pStyle w:val="Indenta"/>
      </w:pPr>
      <w:r>
        <w:tab/>
        <w:t>(a)</w:t>
      </w:r>
      <w:r>
        <w:tab/>
        <w:t>the towns of Broome, Carnarvon, Derby, Fitzroy Crossing, Halls Creek, Kununurra and Wyndham; and</w:t>
      </w:r>
    </w:p>
    <w:p w14:paraId="1C01E1AF" w14:textId="77777777" w:rsidR="00C314C9" w:rsidRDefault="00ED3350">
      <w:pPr>
        <w:pStyle w:val="Indenta"/>
        <w:keepNext/>
      </w:pPr>
      <w:r>
        <w:tab/>
        <w:t>(b)</w:t>
      </w:r>
      <w:r>
        <w:tab/>
        <w:t xml:space="preserve">the area within 5 km of an area of the State that is — </w:t>
      </w:r>
    </w:p>
    <w:p w14:paraId="0F3BBE95" w14:textId="77777777" w:rsidR="00C314C9" w:rsidRDefault="00ED3350">
      <w:pPr>
        <w:pStyle w:val="Indenti"/>
      </w:pPr>
      <w:r>
        <w:tab/>
        <w:t>(i)</w:t>
      </w:r>
      <w:r>
        <w:tab/>
        <w:t>within the local government district of Broome, Carnarvon, Derby</w:t>
      </w:r>
      <w:r>
        <w:noBreakHyphen/>
        <w:t>West Kimberley, Halls Creek or Wyndham</w:t>
      </w:r>
      <w:r>
        <w:noBreakHyphen/>
        <w:t>East Kimberley; and</w:t>
      </w:r>
    </w:p>
    <w:p w14:paraId="020B22F7" w14:textId="77777777" w:rsidR="00C314C9" w:rsidRDefault="00ED3350">
      <w:pPr>
        <w:pStyle w:val="Indenti"/>
      </w:pPr>
      <w:r>
        <w:tab/>
        <w:t>(ii)</w:t>
      </w:r>
      <w:r>
        <w:tab/>
        <w:t>a restricted area.</w:t>
      </w:r>
    </w:p>
    <w:p w14:paraId="00490020" w14:textId="77777777" w:rsidR="00C314C9" w:rsidRDefault="00ED3350">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rsidR="00C314C9" w14:paraId="2B35CD17" w14:textId="77777777">
        <w:trPr>
          <w:tblHeader/>
        </w:trPr>
        <w:tc>
          <w:tcPr>
            <w:tcW w:w="2382" w:type="dxa"/>
            <w:vMerge w:val="restart"/>
            <w:noWrap/>
          </w:tcPr>
          <w:p w14:paraId="0B968D6B" w14:textId="77777777" w:rsidR="00C314C9" w:rsidRDefault="00ED3350">
            <w:pPr>
              <w:pStyle w:val="TableNAm"/>
              <w:jc w:val="center"/>
              <w:rPr>
                <w:b/>
                <w:bCs/>
                <w:i/>
              </w:rPr>
            </w:pPr>
            <w:r>
              <w:rPr>
                <w:b/>
                <w:bCs/>
                <w:i/>
              </w:rPr>
              <w:t>Kind of liquor</w:t>
            </w:r>
          </w:p>
        </w:tc>
        <w:tc>
          <w:tcPr>
            <w:tcW w:w="3588" w:type="dxa"/>
            <w:gridSpan w:val="2"/>
            <w:noWrap/>
          </w:tcPr>
          <w:p w14:paraId="29BBF86A" w14:textId="77777777" w:rsidR="00C314C9" w:rsidRDefault="00ED3350">
            <w:pPr>
              <w:pStyle w:val="TableNAm"/>
              <w:jc w:val="center"/>
              <w:rPr>
                <w:b/>
                <w:bCs/>
                <w:i/>
              </w:rPr>
            </w:pPr>
            <w:r>
              <w:rPr>
                <w:b/>
                <w:bCs/>
                <w:i/>
              </w:rPr>
              <w:t>Quantity of liquor</w:t>
            </w:r>
          </w:p>
        </w:tc>
      </w:tr>
      <w:tr w:rsidR="00C314C9" w14:paraId="2CCE00AD" w14:textId="77777777">
        <w:trPr>
          <w:tblHeader/>
        </w:trPr>
        <w:tc>
          <w:tcPr>
            <w:tcW w:w="2382" w:type="dxa"/>
            <w:vMerge/>
            <w:noWrap/>
          </w:tcPr>
          <w:p w14:paraId="4A09B486" w14:textId="77777777" w:rsidR="00C314C9" w:rsidRDefault="00C314C9">
            <w:pPr>
              <w:pStyle w:val="TableNAm"/>
              <w:jc w:val="center"/>
              <w:rPr>
                <w:b/>
                <w:bCs/>
                <w:i/>
              </w:rPr>
            </w:pPr>
          </w:p>
        </w:tc>
        <w:tc>
          <w:tcPr>
            <w:tcW w:w="1794" w:type="dxa"/>
            <w:noWrap/>
          </w:tcPr>
          <w:p w14:paraId="715F4D9C" w14:textId="77777777" w:rsidR="00C314C9" w:rsidRDefault="00ED3350">
            <w:pPr>
              <w:pStyle w:val="TableNAm"/>
              <w:jc w:val="center"/>
              <w:rPr>
                <w:bCs/>
              </w:rPr>
            </w:pPr>
            <w:r>
              <w:rPr>
                <w:bCs/>
              </w:rPr>
              <w:t>If carried on its own or with 1 other kind of liquor</w:t>
            </w:r>
          </w:p>
        </w:tc>
        <w:tc>
          <w:tcPr>
            <w:tcW w:w="1794" w:type="dxa"/>
            <w:noWrap/>
          </w:tcPr>
          <w:p w14:paraId="7031426B" w14:textId="77777777" w:rsidR="00C314C9" w:rsidRDefault="00ED3350">
            <w:pPr>
              <w:pStyle w:val="TableNAm"/>
              <w:jc w:val="center"/>
              <w:rPr>
                <w:bCs/>
              </w:rPr>
            </w:pPr>
            <w:r>
              <w:rPr>
                <w:bCs/>
              </w:rPr>
              <w:t>If carried with 2 or more other kinds of liquor</w:t>
            </w:r>
          </w:p>
        </w:tc>
      </w:tr>
      <w:tr w:rsidR="00C314C9" w14:paraId="7AD89A6B" w14:textId="77777777">
        <w:tc>
          <w:tcPr>
            <w:tcW w:w="2382" w:type="dxa"/>
            <w:noWrap/>
          </w:tcPr>
          <w:p w14:paraId="75FCC5C9" w14:textId="77777777" w:rsidR="00C314C9" w:rsidRDefault="00ED3350">
            <w:pPr>
              <w:pStyle w:val="TableNAm"/>
            </w:pPr>
            <w:r>
              <w:t>Liquor, comprising beer, with an alcohol content greater than 2.7% and up to and including 7%</w:t>
            </w:r>
          </w:p>
        </w:tc>
        <w:tc>
          <w:tcPr>
            <w:tcW w:w="1794" w:type="dxa"/>
            <w:noWrap/>
            <w:vAlign w:val="bottom"/>
          </w:tcPr>
          <w:p w14:paraId="7D3CA128" w14:textId="77777777" w:rsidR="00C314C9" w:rsidRDefault="00ED3350">
            <w:pPr>
              <w:pStyle w:val="TableNAm"/>
              <w:tabs>
                <w:tab w:val="clear" w:pos="567"/>
              </w:tabs>
              <w:ind w:right="379"/>
              <w:jc w:val="right"/>
            </w:pPr>
            <w:r>
              <w:t>11.25 L</w:t>
            </w:r>
          </w:p>
        </w:tc>
        <w:tc>
          <w:tcPr>
            <w:tcW w:w="1794" w:type="dxa"/>
            <w:noWrap/>
            <w:vAlign w:val="bottom"/>
          </w:tcPr>
          <w:p w14:paraId="19FF8687" w14:textId="77777777" w:rsidR="00C314C9" w:rsidRDefault="00ED3350">
            <w:pPr>
              <w:pStyle w:val="TableNAm"/>
              <w:ind w:right="613"/>
              <w:jc w:val="right"/>
            </w:pPr>
            <w:r>
              <w:t>0 L</w:t>
            </w:r>
          </w:p>
        </w:tc>
      </w:tr>
      <w:tr w:rsidR="00C314C9" w14:paraId="003ADFBC" w14:textId="77777777">
        <w:trPr>
          <w:cantSplit/>
        </w:trPr>
        <w:tc>
          <w:tcPr>
            <w:tcW w:w="2382" w:type="dxa"/>
            <w:noWrap/>
          </w:tcPr>
          <w:p w14:paraId="62A8EF9C" w14:textId="77777777" w:rsidR="00C314C9" w:rsidRDefault="00ED3350">
            <w:pPr>
              <w:pStyle w:val="TableNAm"/>
            </w:pPr>
            <w:r>
              <w:t>Liquor, comprising cider, with an alcohol content greater than 2.7% and up to and including 7%</w:t>
            </w:r>
          </w:p>
        </w:tc>
        <w:tc>
          <w:tcPr>
            <w:tcW w:w="1794" w:type="dxa"/>
            <w:noWrap/>
            <w:vAlign w:val="bottom"/>
          </w:tcPr>
          <w:p w14:paraId="05FD0D84" w14:textId="77777777" w:rsidR="00C314C9" w:rsidRDefault="00ED3350">
            <w:pPr>
              <w:pStyle w:val="TableNAm"/>
              <w:tabs>
                <w:tab w:val="clear" w:pos="567"/>
              </w:tabs>
              <w:ind w:right="379"/>
              <w:jc w:val="right"/>
            </w:pPr>
            <w:r>
              <w:t>11.25 L</w:t>
            </w:r>
          </w:p>
        </w:tc>
        <w:tc>
          <w:tcPr>
            <w:tcW w:w="1794" w:type="dxa"/>
            <w:noWrap/>
            <w:vAlign w:val="bottom"/>
          </w:tcPr>
          <w:p w14:paraId="57FC2C43" w14:textId="77777777" w:rsidR="00C314C9" w:rsidRDefault="00ED3350">
            <w:pPr>
              <w:pStyle w:val="TableNAm"/>
              <w:ind w:right="613"/>
              <w:jc w:val="right"/>
            </w:pPr>
            <w:r>
              <w:t>0 L</w:t>
            </w:r>
          </w:p>
        </w:tc>
      </w:tr>
      <w:tr w:rsidR="00C314C9" w14:paraId="47BD9114" w14:textId="77777777">
        <w:tc>
          <w:tcPr>
            <w:tcW w:w="2382" w:type="dxa"/>
            <w:noWrap/>
          </w:tcPr>
          <w:p w14:paraId="6DA5D728" w14:textId="77777777" w:rsidR="00C314C9" w:rsidRDefault="00ED3350">
            <w:pPr>
              <w:pStyle w:val="TableNAm"/>
            </w:pPr>
            <w:r>
              <w:t>Any other liquor (including pre</w:t>
            </w:r>
            <w:r>
              <w:noBreakHyphen/>
              <w:t>mixed spirits) with an alcohol content greater than 2.7% and up to and including 7%</w:t>
            </w:r>
          </w:p>
        </w:tc>
        <w:tc>
          <w:tcPr>
            <w:tcW w:w="1794" w:type="dxa"/>
            <w:noWrap/>
            <w:vAlign w:val="bottom"/>
          </w:tcPr>
          <w:p w14:paraId="0E3C0BA7" w14:textId="77777777" w:rsidR="00C314C9" w:rsidRDefault="00ED3350">
            <w:pPr>
              <w:pStyle w:val="TableNAm"/>
              <w:tabs>
                <w:tab w:val="clear" w:pos="567"/>
              </w:tabs>
              <w:ind w:right="379"/>
              <w:jc w:val="right"/>
            </w:pPr>
            <w:r>
              <w:t>11.25 L</w:t>
            </w:r>
          </w:p>
        </w:tc>
        <w:tc>
          <w:tcPr>
            <w:tcW w:w="1794" w:type="dxa"/>
            <w:noWrap/>
            <w:vAlign w:val="bottom"/>
          </w:tcPr>
          <w:p w14:paraId="3097B9BF" w14:textId="77777777" w:rsidR="00C314C9" w:rsidRDefault="00ED3350">
            <w:pPr>
              <w:pStyle w:val="TableNAm"/>
              <w:ind w:right="613"/>
              <w:jc w:val="right"/>
            </w:pPr>
            <w:r>
              <w:t>0 L</w:t>
            </w:r>
          </w:p>
        </w:tc>
      </w:tr>
      <w:tr w:rsidR="00C314C9" w14:paraId="45219F83" w14:textId="77777777">
        <w:tc>
          <w:tcPr>
            <w:tcW w:w="2382" w:type="dxa"/>
            <w:noWrap/>
          </w:tcPr>
          <w:p w14:paraId="4E738B0D" w14:textId="77777777" w:rsidR="00C314C9" w:rsidRDefault="00ED3350">
            <w:pPr>
              <w:pStyle w:val="TableNAm"/>
            </w:pPr>
            <w:r>
              <w:t>Liquor (including wine) with an alcohol content of greater than 7% and up to and including 15%</w:t>
            </w:r>
          </w:p>
        </w:tc>
        <w:tc>
          <w:tcPr>
            <w:tcW w:w="1794" w:type="dxa"/>
            <w:noWrap/>
            <w:vAlign w:val="bottom"/>
          </w:tcPr>
          <w:p w14:paraId="41AA42F2" w14:textId="77777777" w:rsidR="00C314C9" w:rsidRDefault="00ED3350">
            <w:pPr>
              <w:pStyle w:val="TableNAm"/>
              <w:tabs>
                <w:tab w:val="clear" w:pos="567"/>
              </w:tabs>
              <w:ind w:right="379"/>
              <w:jc w:val="right"/>
            </w:pPr>
            <w:r>
              <w:t>2.25 L</w:t>
            </w:r>
          </w:p>
        </w:tc>
        <w:tc>
          <w:tcPr>
            <w:tcW w:w="1794" w:type="dxa"/>
            <w:noWrap/>
            <w:vAlign w:val="bottom"/>
          </w:tcPr>
          <w:p w14:paraId="3BD713DB" w14:textId="77777777" w:rsidR="00C314C9" w:rsidRDefault="00ED3350">
            <w:pPr>
              <w:pStyle w:val="TableNAm"/>
              <w:ind w:right="613"/>
              <w:jc w:val="right"/>
            </w:pPr>
            <w:r>
              <w:t>0 L</w:t>
            </w:r>
          </w:p>
        </w:tc>
      </w:tr>
      <w:tr w:rsidR="00C314C9" w14:paraId="2A57178C" w14:textId="77777777">
        <w:trPr>
          <w:cantSplit/>
        </w:trPr>
        <w:tc>
          <w:tcPr>
            <w:tcW w:w="2382" w:type="dxa"/>
            <w:noWrap/>
          </w:tcPr>
          <w:p w14:paraId="35F12E18" w14:textId="77777777" w:rsidR="00C314C9" w:rsidRDefault="00ED3350">
            <w:pPr>
              <w:pStyle w:val="TableNAm"/>
            </w:pPr>
            <w:r>
              <w:t>Liquor, comprising fortified wine, with an alcohol content greater than 15%</w:t>
            </w:r>
          </w:p>
        </w:tc>
        <w:tc>
          <w:tcPr>
            <w:tcW w:w="1794" w:type="dxa"/>
            <w:noWrap/>
            <w:vAlign w:val="bottom"/>
          </w:tcPr>
          <w:p w14:paraId="00822FD4" w14:textId="77777777" w:rsidR="00C314C9" w:rsidRDefault="00ED3350">
            <w:pPr>
              <w:pStyle w:val="TableNAm"/>
              <w:tabs>
                <w:tab w:val="clear" w:pos="567"/>
              </w:tabs>
              <w:ind w:right="662"/>
              <w:jc w:val="right"/>
            </w:pPr>
            <w:r>
              <w:t>1 L</w:t>
            </w:r>
          </w:p>
        </w:tc>
        <w:tc>
          <w:tcPr>
            <w:tcW w:w="1794" w:type="dxa"/>
            <w:noWrap/>
            <w:vAlign w:val="bottom"/>
          </w:tcPr>
          <w:p w14:paraId="1D719B14" w14:textId="77777777" w:rsidR="00C314C9" w:rsidRDefault="00ED3350">
            <w:pPr>
              <w:pStyle w:val="TableNAm"/>
              <w:ind w:right="613"/>
              <w:jc w:val="right"/>
            </w:pPr>
            <w:r>
              <w:t>0 L</w:t>
            </w:r>
          </w:p>
        </w:tc>
      </w:tr>
      <w:tr w:rsidR="00C314C9" w14:paraId="5CE5A461" w14:textId="77777777">
        <w:trPr>
          <w:cantSplit/>
        </w:trPr>
        <w:tc>
          <w:tcPr>
            <w:tcW w:w="2382" w:type="dxa"/>
            <w:tcBorders>
              <w:top w:val="single" w:sz="4" w:space="0" w:color="auto"/>
              <w:left w:val="single" w:sz="4" w:space="0" w:color="auto"/>
              <w:bottom w:val="single" w:sz="4" w:space="0" w:color="auto"/>
              <w:right w:val="single" w:sz="4" w:space="0" w:color="auto"/>
            </w:tcBorders>
            <w:noWrap/>
          </w:tcPr>
          <w:p w14:paraId="6A2F2D90" w14:textId="77777777" w:rsidR="00C314C9" w:rsidRDefault="00ED3350">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14:paraId="2EF3CB63" w14:textId="77777777" w:rsidR="00C314C9" w:rsidRDefault="00ED3350">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14:paraId="59CE5D7F" w14:textId="77777777" w:rsidR="00C314C9" w:rsidRDefault="00ED3350">
            <w:pPr>
              <w:pStyle w:val="TableNAm"/>
              <w:ind w:right="613"/>
              <w:jc w:val="right"/>
            </w:pPr>
            <w:r>
              <w:t>0 L</w:t>
            </w:r>
          </w:p>
        </w:tc>
      </w:tr>
    </w:tbl>
    <w:p w14:paraId="70E015DF" w14:textId="77777777" w:rsidR="00C314C9" w:rsidRDefault="00ED3350">
      <w:pPr>
        <w:pStyle w:val="Footnotesection"/>
      </w:pPr>
      <w:r>
        <w:tab/>
        <w:t>[Regulation 16AA inserted: SL 2021/163 r. 4; amended: SL 2021/207 r. 8; SL 2023/125 r. 4.]</w:t>
      </w:r>
    </w:p>
    <w:p w14:paraId="5FB3F6C8" w14:textId="77777777" w:rsidR="00C314C9" w:rsidRDefault="00ED3350">
      <w:pPr>
        <w:pStyle w:val="Heading5"/>
      </w:pPr>
      <w:bookmarkStart w:id="127" w:name="_Toc231893832"/>
      <w:bookmarkStart w:id="128" w:name="_Toc217299116"/>
      <w:r>
        <w:rPr>
          <w:rStyle w:val="CharSectno"/>
        </w:rPr>
        <w:t>16AB</w:t>
      </w:r>
      <w:r>
        <w:t>.</w:t>
      </w:r>
      <w:r>
        <w:tab/>
        <w:t>Persons of prescribed class (Act s. 109A(4)(b))</w:t>
      </w:r>
      <w:bookmarkEnd w:id="127"/>
      <w:bookmarkEnd w:id="128"/>
    </w:p>
    <w:p w14:paraId="160F50B8" w14:textId="77777777" w:rsidR="00C314C9" w:rsidRDefault="00ED3350">
      <w:pPr>
        <w:pStyle w:val="Subsection"/>
      </w:pPr>
      <w:r>
        <w:tab/>
      </w:r>
      <w:r>
        <w:tab/>
        <w:t>For the purposes of section 109A(4)(b) of the Act, the following classes of persons are prescribed —</w:t>
      </w:r>
    </w:p>
    <w:p w14:paraId="64985232" w14:textId="77777777" w:rsidR="00C314C9" w:rsidRDefault="00ED3350">
      <w:pPr>
        <w:pStyle w:val="Indenta"/>
      </w:pPr>
      <w:r>
        <w:tab/>
        <w:t>(a)</w:t>
      </w:r>
      <w:r>
        <w:tab/>
        <w:t xml:space="preserve">persons who are — </w:t>
      </w:r>
    </w:p>
    <w:p w14:paraId="42964093" w14:textId="77777777" w:rsidR="00C314C9" w:rsidRDefault="00ED3350">
      <w:pPr>
        <w:pStyle w:val="Indenti"/>
      </w:pPr>
      <w:r>
        <w:tab/>
        <w:t>(i)</w:t>
      </w:r>
      <w:r>
        <w:tab/>
        <w:t>staying at a place that is at least 40 km from their usual place of residence for a period of at least 1 night; and</w:t>
      </w:r>
    </w:p>
    <w:p w14:paraId="19381D46" w14:textId="77777777" w:rsidR="00C314C9" w:rsidRDefault="00ED3350">
      <w:pPr>
        <w:pStyle w:val="Indenti"/>
      </w:pPr>
      <w:r>
        <w:tab/>
        <w:t>(ii)</w:t>
      </w:r>
      <w:r>
        <w:tab/>
        <w:t>intending to stay away from their usual place of residence for a period of less than 12 months; and</w:t>
      </w:r>
    </w:p>
    <w:p w14:paraId="18C7C00D" w14:textId="77777777" w:rsidR="00C314C9" w:rsidRDefault="00ED3350">
      <w:pPr>
        <w:pStyle w:val="Indenti"/>
      </w:pPr>
      <w:r>
        <w:tab/>
        <w:t>(iii)</w:t>
      </w:r>
      <w:r>
        <w:tab/>
        <w:t>not in the course of travelling on a regular journey between their usual place of residence and their place of work or education; and</w:t>
      </w:r>
    </w:p>
    <w:p w14:paraId="421F8059" w14:textId="77777777" w:rsidR="00C314C9" w:rsidRDefault="00ED3350">
      <w:pPr>
        <w:pStyle w:val="Indenti"/>
      </w:pPr>
      <w:r>
        <w:tab/>
        <w:t>(iv)</w:t>
      </w:r>
      <w:r>
        <w:tab/>
        <w:t>travelling in the course of a holiday or for leisure, business, to visit friends or relatives, or for any other reason; and</w:t>
      </w:r>
    </w:p>
    <w:p w14:paraId="4D8BB710" w14:textId="77777777" w:rsidR="00C314C9" w:rsidRDefault="00ED3350">
      <w:pPr>
        <w:pStyle w:val="Indenti"/>
      </w:pPr>
      <w:r>
        <w:tab/>
        <w:t>(v)</w:t>
      </w:r>
      <w:r>
        <w:tab/>
        <w:t>not usually residents of the local government district of Broome, Carnarvon, Derby</w:t>
      </w:r>
      <w:r>
        <w:noBreakHyphen/>
        <w:t>West Kimberley, Halls Creek or Wyndham</w:t>
      </w:r>
      <w:r>
        <w:noBreakHyphen/>
        <w:t>East Kimberley;</w:t>
      </w:r>
    </w:p>
    <w:p w14:paraId="03FACDC3" w14:textId="77777777" w:rsidR="00C314C9" w:rsidRDefault="00ED3350">
      <w:pPr>
        <w:pStyle w:val="Indenta"/>
      </w:pPr>
      <w:r>
        <w:tab/>
        <w:t>(b)</w:t>
      </w:r>
      <w:r>
        <w:tab/>
        <w:t xml:space="preserve">farmers, including — </w:t>
      </w:r>
    </w:p>
    <w:p w14:paraId="47B4695D" w14:textId="77777777" w:rsidR="00C314C9" w:rsidRDefault="00ED3350">
      <w:pPr>
        <w:pStyle w:val="Indenti"/>
      </w:pPr>
      <w:r>
        <w:tab/>
        <w:t>(i)</w:t>
      </w:r>
      <w:r>
        <w:tab/>
        <w:t xml:space="preserve">holders of pastoral leases (as defined in the </w:t>
      </w:r>
      <w:r>
        <w:rPr>
          <w:i/>
        </w:rPr>
        <w:t>Land Administration Act 1997</w:t>
      </w:r>
      <w:r>
        <w:t xml:space="preserve"> section 3(1)); and</w:t>
      </w:r>
    </w:p>
    <w:p w14:paraId="6F3ADF1D" w14:textId="77777777" w:rsidR="00C314C9" w:rsidRDefault="00ED3350">
      <w:pPr>
        <w:pStyle w:val="Indenti"/>
      </w:pPr>
      <w:r>
        <w:tab/>
        <w:t>(ii)</w:t>
      </w:r>
      <w:r>
        <w:tab/>
        <w:t>owners or operators of businesses involving horticulture, viticulture, apiculture, aquaculture, poultry farming, dairy farming or any other form of agriculture or primary production; and</w:t>
      </w:r>
    </w:p>
    <w:p w14:paraId="408E3C91" w14:textId="77777777" w:rsidR="00C314C9" w:rsidRDefault="00ED3350">
      <w:pPr>
        <w:pStyle w:val="Indenti"/>
      </w:pPr>
      <w:r>
        <w:tab/>
        <w:t>(iii)</w:t>
      </w:r>
      <w:r>
        <w:tab/>
        <w:t>employees of persons referred to in subparagraphs (i) and (ii);</w:t>
      </w:r>
    </w:p>
    <w:p w14:paraId="2BB66935" w14:textId="77777777" w:rsidR="00C314C9" w:rsidRDefault="00ED3350">
      <w:pPr>
        <w:pStyle w:val="Indenta"/>
        <w:keepNext/>
      </w:pPr>
      <w:r>
        <w:tab/>
        <w:t>(c)</w:t>
      </w:r>
      <w:r>
        <w:tab/>
        <w:t xml:space="preserve">operators of, or employees or contractors on, worksites — </w:t>
      </w:r>
    </w:p>
    <w:p w14:paraId="0FEEEAA0" w14:textId="77777777" w:rsidR="00C314C9" w:rsidRDefault="00ED3350">
      <w:pPr>
        <w:pStyle w:val="Indenti"/>
      </w:pPr>
      <w:r>
        <w:tab/>
        <w:t>(i)</w:t>
      </w:r>
      <w:r>
        <w:tab/>
        <w:t>in the mining, energy or infrastructure industries; and</w:t>
      </w:r>
    </w:p>
    <w:p w14:paraId="5BABC3D4" w14:textId="77777777" w:rsidR="00C314C9" w:rsidRDefault="00ED3350">
      <w:pPr>
        <w:pStyle w:val="Indenti"/>
      </w:pPr>
      <w:r>
        <w:tab/>
        <w:t>(ii)</w:t>
      </w:r>
      <w:r>
        <w:tab/>
        <w:t>on which there are no licensed premises.</w:t>
      </w:r>
    </w:p>
    <w:p w14:paraId="678495B2" w14:textId="77777777" w:rsidR="00C314C9" w:rsidRDefault="00ED3350">
      <w:pPr>
        <w:pStyle w:val="Footnotesection"/>
      </w:pPr>
      <w:r>
        <w:tab/>
        <w:t>[Regulation 16AB inserted: SL 2021/163 r. 4; amended: SL 2023/125 r. 5.]</w:t>
      </w:r>
    </w:p>
    <w:p w14:paraId="646FCD44" w14:textId="77777777" w:rsidR="00C314C9" w:rsidRDefault="00ED3350">
      <w:pPr>
        <w:pStyle w:val="Heading5"/>
      </w:pPr>
      <w:bookmarkStart w:id="129" w:name="_Toc231893833"/>
      <w:bookmarkStart w:id="130" w:name="_Toc217299117"/>
      <w:r>
        <w:rPr>
          <w:rStyle w:val="CharSectno"/>
        </w:rPr>
        <w:t>16AC</w:t>
      </w:r>
      <w:r>
        <w:t>.</w:t>
      </w:r>
      <w:r>
        <w:tab/>
        <w:t>Vehicles of prescribed class (Act s. 109A(4)(c))</w:t>
      </w:r>
      <w:bookmarkEnd w:id="129"/>
      <w:bookmarkEnd w:id="130"/>
    </w:p>
    <w:p w14:paraId="3022905B" w14:textId="77777777" w:rsidR="00C314C9" w:rsidRDefault="00ED3350">
      <w:pPr>
        <w:pStyle w:val="Subsection"/>
      </w:pPr>
      <w:r>
        <w:tab/>
      </w:r>
      <w:r>
        <w:tab/>
        <w:t xml:space="preserve">For the purposes of section 109A(4)(c) of the Act, the following classes of vehicles are prescribed — </w:t>
      </w:r>
    </w:p>
    <w:p w14:paraId="3908C70E" w14:textId="77777777" w:rsidR="00C314C9" w:rsidRDefault="00ED3350">
      <w:pPr>
        <w:pStyle w:val="Indenta"/>
      </w:pPr>
      <w:r>
        <w:tab/>
        <w:t>(a)</w:t>
      </w:r>
      <w:r>
        <w:tab/>
        <w:t>a vehicle being operated by a licensee;</w:t>
      </w:r>
    </w:p>
    <w:p w14:paraId="20C92F51" w14:textId="77777777" w:rsidR="00C314C9" w:rsidRDefault="00ED3350">
      <w:pPr>
        <w:pStyle w:val="Indenta"/>
      </w:pPr>
      <w:r>
        <w:tab/>
        <w:t>(b)</w:t>
      </w:r>
      <w:r>
        <w:tab/>
        <w:t>a vehicle being operated by a person referred to in regulation 16AB;</w:t>
      </w:r>
    </w:p>
    <w:p w14:paraId="6128F7FD" w14:textId="77777777" w:rsidR="00C314C9" w:rsidRDefault="00ED3350">
      <w:pPr>
        <w:pStyle w:val="Indenta"/>
        <w:keepNext/>
      </w:pPr>
      <w:r>
        <w:tab/>
        <w:t>(c)</w:t>
      </w:r>
      <w:r>
        <w:tab/>
        <w:t>a vehicle being driven by a police officer in the course of duty.</w:t>
      </w:r>
    </w:p>
    <w:p w14:paraId="7BBE7C46" w14:textId="77777777" w:rsidR="00C314C9" w:rsidRDefault="00ED3350">
      <w:pPr>
        <w:pStyle w:val="Footnotesection"/>
      </w:pPr>
      <w:r>
        <w:tab/>
        <w:t>[Regulation 16AC inserted: SL 2021/163 r. 4.]</w:t>
      </w:r>
    </w:p>
    <w:p w14:paraId="55B281B0" w14:textId="77777777" w:rsidR="00C314C9" w:rsidRDefault="00ED3350">
      <w:pPr>
        <w:pStyle w:val="Heading5"/>
      </w:pPr>
      <w:bookmarkStart w:id="131" w:name="_Toc231893834"/>
      <w:bookmarkStart w:id="132" w:name="_Toc217299118"/>
      <w:r>
        <w:rPr>
          <w:rStyle w:val="CharSectno"/>
        </w:rPr>
        <w:t>16AD</w:t>
      </w:r>
      <w:r>
        <w:t>.</w:t>
      </w:r>
      <w:r>
        <w:tab/>
        <w:t>Prescribed circumstance (Act s. 109A(4)(d))</w:t>
      </w:r>
      <w:bookmarkEnd w:id="131"/>
      <w:bookmarkEnd w:id="132"/>
    </w:p>
    <w:p w14:paraId="3C262B4F" w14:textId="77777777" w:rsidR="00C314C9" w:rsidRDefault="00ED3350">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14:paraId="1F583E88" w14:textId="77777777" w:rsidR="00C314C9" w:rsidRDefault="00ED3350">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14:paraId="1763B02A" w14:textId="77777777" w:rsidR="00C314C9" w:rsidRDefault="00ED3350">
      <w:pPr>
        <w:pStyle w:val="MiscellaneousBody"/>
        <w:ind w:left="1418" w:hanging="851"/>
      </w:pPr>
      <w:r>
        <w:tab/>
        <w:t xml:space="preserve">where — </w:t>
      </w:r>
    </w:p>
    <w:p w14:paraId="6669FD0B" w14:textId="77777777" w:rsidR="00C314C9" w:rsidRDefault="00ED3350">
      <w:pPr>
        <w:pStyle w:val="MiscellaneousBody"/>
        <w:tabs>
          <w:tab w:val="left" w:pos="1701"/>
        </w:tabs>
        <w:ind w:left="2127" w:hanging="1277"/>
      </w:pPr>
      <w:r>
        <w:tab/>
        <w:t>A</w:t>
      </w:r>
      <w:r>
        <w:tab/>
        <w:t>is the amount;</w:t>
      </w:r>
    </w:p>
    <w:p w14:paraId="0B1D7B45" w14:textId="77777777" w:rsidR="00C314C9" w:rsidRDefault="00ED3350">
      <w:pPr>
        <w:pStyle w:val="MiscellaneousBody"/>
        <w:tabs>
          <w:tab w:val="left" w:pos="1701"/>
        </w:tabs>
        <w:ind w:left="2127" w:hanging="1277"/>
      </w:pPr>
      <w:r>
        <w:tab/>
        <w:t>Q</w:t>
      </w:r>
      <w:r>
        <w:tab/>
        <w:t>is the quantity prescribed under regulation 16AA(3) for the kind of liquor;</w:t>
      </w:r>
    </w:p>
    <w:p w14:paraId="050ECB9B" w14:textId="77777777" w:rsidR="00C314C9" w:rsidRDefault="00ED3350">
      <w:pPr>
        <w:pStyle w:val="MiscellaneousBody"/>
        <w:tabs>
          <w:tab w:val="left" w:pos="1701"/>
        </w:tabs>
        <w:ind w:left="2127" w:hanging="1277"/>
      </w:pPr>
      <w:r>
        <w:tab/>
        <w:t>O</w:t>
      </w:r>
      <w:r>
        <w:tab/>
        <w:t xml:space="preserve">is — </w:t>
      </w:r>
    </w:p>
    <w:p w14:paraId="23A59C01" w14:textId="77777777" w:rsidR="00C314C9" w:rsidRDefault="00ED3350">
      <w:pPr>
        <w:pStyle w:val="MiscellaneousBody"/>
        <w:tabs>
          <w:tab w:val="left" w:pos="2268"/>
        </w:tabs>
        <w:ind w:left="2835" w:hanging="1985"/>
      </w:pPr>
      <w:r>
        <w:tab/>
        <w:t>(a)</w:t>
      </w:r>
      <w:r>
        <w:tab/>
        <w:t>unless paragraph (b) applies, the number of occupants of the vehicle who are legally entitled to purchase liquor;</w:t>
      </w:r>
    </w:p>
    <w:p w14:paraId="235E89AA" w14:textId="77777777" w:rsidR="00C314C9" w:rsidRDefault="00ED3350">
      <w:pPr>
        <w:pStyle w:val="MiscellaneousBody"/>
        <w:tabs>
          <w:tab w:val="left" w:pos="2268"/>
        </w:tabs>
        <w:ind w:left="2835" w:hanging="1985"/>
      </w:pPr>
      <w:r>
        <w:tab/>
        <w:t>(b)</w:t>
      </w:r>
      <w:r>
        <w:tab/>
        <w:t>if the number of occupants of the vehicle who are legally entitled to purchase liquor exceeds 5 — 5.</w:t>
      </w:r>
    </w:p>
    <w:p w14:paraId="7CD3F42E" w14:textId="77777777" w:rsidR="00C314C9" w:rsidRDefault="00ED3350">
      <w:pPr>
        <w:pStyle w:val="Footnotesection"/>
      </w:pPr>
      <w:r>
        <w:tab/>
        <w:t>[Regulation 16AD inserted: SL 2021/163 r. 4.]</w:t>
      </w:r>
    </w:p>
    <w:p w14:paraId="6A4B761B" w14:textId="77777777" w:rsidR="00C314C9" w:rsidRDefault="00ED3350">
      <w:pPr>
        <w:pStyle w:val="Heading5"/>
      </w:pPr>
      <w:bookmarkStart w:id="133" w:name="_Toc231893835"/>
      <w:bookmarkStart w:id="134" w:name="_Toc217299119"/>
      <w:r>
        <w:rPr>
          <w:rStyle w:val="CharSectno"/>
        </w:rPr>
        <w:t>16A</w:t>
      </w:r>
      <w:r>
        <w:t>.</w:t>
      </w:r>
      <w:r>
        <w:tab/>
        <w:t xml:space="preserve">Sports arenas prescribed (Act s. 110(4B) </w:t>
      </w:r>
      <w:r>
        <w:rPr>
          <w:i/>
        </w:rPr>
        <w:t>sports arena</w:t>
      </w:r>
      <w:r>
        <w:t>)</w:t>
      </w:r>
      <w:bookmarkEnd w:id="133"/>
      <w:bookmarkEnd w:id="134"/>
    </w:p>
    <w:p w14:paraId="6BFECB23" w14:textId="77777777" w:rsidR="00C314C9" w:rsidRDefault="00ED3350">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14:paraId="28C3FC0C" w14:textId="77777777" w:rsidR="00C314C9" w:rsidRDefault="00ED3350">
      <w:pPr>
        <w:pStyle w:val="Indenta"/>
      </w:pPr>
      <w:r>
        <w:tab/>
        <w:t>(a)</w:t>
      </w:r>
      <w:r>
        <w:tab/>
        <w:t>Arena Joondalup, Kennedya Drive, Joondalup;</w:t>
      </w:r>
    </w:p>
    <w:p w14:paraId="01A9156E" w14:textId="77777777" w:rsidR="00C314C9" w:rsidRDefault="00ED3350">
      <w:pPr>
        <w:pStyle w:val="Indenta"/>
      </w:pPr>
      <w:r>
        <w:tab/>
        <w:t>(b)</w:t>
      </w:r>
      <w:r>
        <w:tab/>
        <w:t>Ascot Racecourse, Grandstand Road, Ascot;</w:t>
      </w:r>
    </w:p>
    <w:p w14:paraId="4EA7D1DC" w14:textId="77777777" w:rsidR="00C314C9" w:rsidRDefault="00ED3350">
      <w:pPr>
        <w:pStyle w:val="Indenta"/>
      </w:pPr>
      <w:r>
        <w:tab/>
        <w:t>(c)</w:t>
      </w:r>
      <w:r>
        <w:tab/>
        <w:t>Belmont Park Racecourse, Victoria Park Drive, Burswood;</w:t>
      </w:r>
    </w:p>
    <w:p w14:paraId="172AC7E8" w14:textId="77777777" w:rsidR="00C314C9" w:rsidRDefault="00ED3350">
      <w:pPr>
        <w:pStyle w:val="Indenta"/>
      </w:pPr>
      <w:r>
        <w:tab/>
        <w:t>(d)</w:t>
      </w:r>
      <w:r>
        <w:tab/>
        <w:t>Gloucester Park, Nelson Crescent, East Perth;</w:t>
      </w:r>
    </w:p>
    <w:p w14:paraId="5F43CC32" w14:textId="77777777" w:rsidR="00C314C9" w:rsidRDefault="00ED3350">
      <w:pPr>
        <w:pStyle w:val="Indenta"/>
      </w:pPr>
      <w:r>
        <w:tab/>
        <w:t>(e)</w:t>
      </w:r>
      <w:r>
        <w:tab/>
        <w:t>Greyhounds WA Cannington, Station Street, Cannington;</w:t>
      </w:r>
    </w:p>
    <w:p w14:paraId="46FD8DDA" w14:textId="77777777" w:rsidR="00C314C9" w:rsidRDefault="00ED3350">
      <w:pPr>
        <w:pStyle w:val="Indenta"/>
      </w:pPr>
      <w:r>
        <w:tab/>
        <w:t>(f)</w:t>
      </w:r>
      <w:r>
        <w:tab/>
        <w:t>HBF Stadium, Stephenson Avenue, Mt Claremont;</w:t>
      </w:r>
    </w:p>
    <w:p w14:paraId="0837CF6C" w14:textId="77777777" w:rsidR="00C314C9" w:rsidRDefault="00ED3350">
      <w:pPr>
        <w:pStyle w:val="Indenta"/>
      </w:pPr>
      <w:r>
        <w:tab/>
        <w:t>(g)</w:t>
      </w:r>
      <w:r>
        <w:tab/>
        <w:t>Perth Motorplex, corner of Anketell Road and Rockingham Road, Kwinana Beach;</w:t>
      </w:r>
    </w:p>
    <w:p w14:paraId="601D12F0" w14:textId="77777777" w:rsidR="00C314C9" w:rsidRDefault="00ED3350">
      <w:pPr>
        <w:pStyle w:val="Indenta"/>
      </w:pPr>
      <w:r>
        <w:tab/>
        <w:t>(h)</w:t>
      </w:r>
      <w:r>
        <w:tab/>
        <w:t>Perth Oval, Pier Street, Perth;</w:t>
      </w:r>
    </w:p>
    <w:p w14:paraId="566C5D93" w14:textId="77777777" w:rsidR="00C314C9" w:rsidRDefault="00ED3350">
      <w:pPr>
        <w:pStyle w:val="Indenta"/>
      </w:pPr>
      <w:r>
        <w:tab/>
        <w:t>(i)</w:t>
      </w:r>
      <w:r>
        <w:tab/>
        <w:t>Perth Stadium, Victoria Park Drive, Burswood;</w:t>
      </w:r>
    </w:p>
    <w:p w14:paraId="164EA8D2" w14:textId="77777777" w:rsidR="00C314C9" w:rsidRDefault="00ED3350">
      <w:pPr>
        <w:pStyle w:val="Indenta"/>
      </w:pPr>
      <w:r>
        <w:tab/>
        <w:t>(j)</w:t>
      </w:r>
      <w:r>
        <w:tab/>
        <w:t>Western Australian Cricket Association Ground (also known by the name W.A.C.A. Ground), Hale Street, East Perth.</w:t>
      </w:r>
    </w:p>
    <w:p w14:paraId="62AF40A7" w14:textId="77777777" w:rsidR="00C314C9" w:rsidRDefault="00ED3350">
      <w:pPr>
        <w:pStyle w:val="Subsection"/>
      </w:pPr>
      <w:r>
        <w:tab/>
        <w:t>(2)</w:t>
      </w:r>
      <w:r>
        <w:tab/>
        <w:t>A change to the name of a sports arena, ground or stadium prescribed in subregulation (1) does not affect the operation of that subregulation.</w:t>
      </w:r>
    </w:p>
    <w:p w14:paraId="785021A1" w14:textId="77777777" w:rsidR="00C314C9" w:rsidRDefault="00ED3350">
      <w:pPr>
        <w:pStyle w:val="Footnotesection"/>
      </w:pPr>
      <w:r>
        <w:tab/>
        <w:t>[Regulation 16A inserted: Gazette 19 Jan 2018 p. 231</w:t>
      </w:r>
      <w:r>
        <w:noBreakHyphen/>
        <w:t>2.]</w:t>
      </w:r>
    </w:p>
    <w:p w14:paraId="35270AF6" w14:textId="77777777" w:rsidR="00C314C9" w:rsidRDefault="00ED3350">
      <w:pPr>
        <w:pStyle w:val="Ednotesection"/>
      </w:pPr>
      <w:r>
        <w:t>[</w:t>
      </w:r>
      <w:r>
        <w:rPr>
          <w:b/>
        </w:rPr>
        <w:t>17A</w:t>
      </w:r>
      <w:r>
        <w:tab/>
        <w:t>Deleted: Gazette 19 Jan 2018 p. 231.]</w:t>
      </w:r>
    </w:p>
    <w:p w14:paraId="35DC4161" w14:textId="77777777" w:rsidR="00C314C9" w:rsidRDefault="00ED3350">
      <w:pPr>
        <w:pStyle w:val="Heading5"/>
        <w:rPr>
          <w:snapToGrid w:val="0"/>
        </w:rPr>
      </w:pPr>
      <w:bookmarkStart w:id="135" w:name="_Toc231893836"/>
      <w:bookmarkStart w:id="136" w:name="_Toc217299120"/>
      <w:r>
        <w:rPr>
          <w:rStyle w:val="CharSectno"/>
        </w:rPr>
        <w:t>17</w:t>
      </w:r>
      <w:r>
        <w:rPr>
          <w:snapToGrid w:val="0"/>
        </w:rPr>
        <w:t>.</w:t>
      </w:r>
      <w:r>
        <w:rPr>
          <w:snapToGrid w:val="0"/>
        </w:rPr>
        <w:tab/>
        <w:t>Out of bounds area, notice for (Act s. 121(6))</w:t>
      </w:r>
      <w:bookmarkEnd w:id="135"/>
      <w:bookmarkEnd w:id="136"/>
    </w:p>
    <w:p w14:paraId="5DC5010D" w14:textId="77777777" w:rsidR="00C314C9" w:rsidRDefault="00ED3350">
      <w:pPr>
        <w:pStyle w:val="Subsection"/>
        <w:keepNext/>
        <w:keepLines/>
        <w:rPr>
          <w:snapToGrid w:val="0"/>
        </w:rPr>
      </w:pPr>
      <w:r>
        <w:rPr>
          <w:snapToGrid w:val="0"/>
        </w:rPr>
        <w:tab/>
      </w:r>
      <w:r>
        <w:rPr>
          <w:snapToGrid w:val="0"/>
        </w:rPr>
        <w:tab/>
        <w:t>A notice for the purposes of section 121(6) shall —</w:t>
      </w:r>
    </w:p>
    <w:p w14:paraId="69C62F41" w14:textId="77777777" w:rsidR="00C314C9" w:rsidRDefault="00ED3350">
      <w:pPr>
        <w:pStyle w:val="Ednotepara"/>
        <w:spacing w:before="80"/>
        <w:rPr>
          <w:snapToGrid w:val="0"/>
        </w:rPr>
      </w:pPr>
      <w:r>
        <w:rPr>
          <w:snapToGrid w:val="0"/>
        </w:rPr>
        <w:tab/>
        <w:t>[(a)</w:t>
      </w:r>
      <w:r>
        <w:rPr>
          <w:snapToGrid w:val="0"/>
        </w:rPr>
        <w:tab/>
        <w:t>deleted]</w:t>
      </w:r>
    </w:p>
    <w:p w14:paraId="730FC127" w14:textId="77777777" w:rsidR="00C314C9" w:rsidRDefault="00ED3350">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14:paraId="3E71EEA1" w14:textId="77777777" w:rsidR="00C314C9" w:rsidRDefault="00ED3350">
      <w:pPr>
        <w:pStyle w:val="Indenti"/>
        <w:rPr>
          <w:snapToGrid w:val="0"/>
        </w:rPr>
      </w:pPr>
      <w:r>
        <w:rPr>
          <w:snapToGrid w:val="0"/>
        </w:rPr>
        <w:tab/>
        <w:t>(i)</w:t>
      </w:r>
      <w:r>
        <w:rPr>
          <w:snapToGrid w:val="0"/>
        </w:rPr>
        <w:tab/>
        <w:t>in the heading, at least 20 mm in height; and</w:t>
      </w:r>
    </w:p>
    <w:p w14:paraId="33DC5AE6" w14:textId="77777777" w:rsidR="00C314C9" w:rsidRDefault="00ED3350">
      <w:pPr>
        <w:pStyle w:val="Indenti"/>
        <w:rPr>
          <w:snapToGrid w:val="0"/>
        </w:rPr>
      </w:pPr>
      <w:r>
        <w:rPr>
          <w:snapToGrid w:val="0"/>
        </w:rPr>
        <w:tab/>
        <w:t>(ii)</w:t>
      </w:r>
      <w:r>
        <w:rPr>
          <w:snapToGrid w:val="0"/>
        </w:rPr>
        <w:tab/>
        <w:t>otherwise, at least 10 mm in height.</w:t>
      </w:r>
    </w:p>
    <w:p w14:paraId="2797FD2D" w14:textId="77777777" w:rsidR="00C314C9" w:rsidRDefault="00ED3350">
      <w:pPr>
        <w:pStyle w:val="Footnotesection"/>
        <w:ind w:left="890" w:hanging="890"/>
      </w:pPr>
      <w:r>
        <w:tab/>
        <w:t>[Regulation 17 amended: Gazette 1 May 2007 p. 1881.]</w:t>
      </w:r>
    </w:p>
    <w:p w14:paraId="0CD8761A" w14:textId="77777777" w:rsidR="00C314C9" w:rsidRDefault="00ED3350">
      <w:pPr>
        <w:pStyle w:val="Heading5"/>
        <w:keepLines w:val="0"/>
        <w:spacing w:before="160"/>
      </w:pPr>
      <w:bookmarkStart w:id="137" w:name="_Toc231893837"/>
      <w:bookmarkStart w:id="138" w:name="_Toc217299121"/>
      <w:r>
        <w:rPr>
          <w:rStyle w:val="CharSectno"/>
        </w:rPr>
        <w:t>18</w:t>
      </w:r>
      <w:r>
        <w:t>.</w:t>
      </w:r>
      <w:r>
        <w:tab/>
        <w:t>Premises prescribed to be regulated premises (Act s. 122(1)(f))</w:t>
      </w:r>
      <w:bookmarkEnd w:id="137"/>
      <w:bookmarkEnd w:id="138"/>
    </w:p>
    <w:p w14:paraId="6737733F" w14:textId="77777777" w:rsidR="00C314C9" w:rsidRDefault="00ED3350">
      <w:pPr>
        <w:pStyle w:val="Subsection"/>
        <w:spacing w:before="120"/>
      </w:pPr>
      <w:r>
        <w:tab/>
      </w:r>
      <w:r>
        <w:tab/>
        <w:t xml:space="preserve">For the purposes of section 122, the following premises are regulated premises — </w:t>
      </w:r>
    </w:p>
    <w:p w14:paraId="554D33BE" w14:textId="77777777" w:rsidR="00C314C9" w:rsidRDefault="00ED3350">
      <w:pPr>
        <w:pStyle w:val="Indenta"/>
        <w:widowControl w:val="0"/>
        <w:spacing w:before="70"/>
      </w:pPr>
      <w:r>
        <w:tab/>
        <w:t>(a)</w:t>
      </w:r>
      <w:r>
        <w:tab/>
        <w:t>a theatre;</w:t>
      </w:r>
    </w:p>
    <w:p w14:paraId="0DC6E388" w14:textId="77777777" w:rsidR="00C314C9" w:rsidRDefault="00ED3350">
      <w:pPr>
        <w:pStyle w:val="Indenta"/>
        <w:spacing w:before="70"/>
      </w:pPr>
      <w:r>
        <w:tab/>
        <w:t>(b)</w:t>
      </w:r>
      <w:r>
        <w:tab/>
        <w:t>an educational institution, including any grounds surrounding that institution;</w:t>
      </w:r>
    </w:p>
    <w:p w14:paraId="22139447" w14:textId="77777777" w:rsidR="00C314C9" w:rsidRDefault="00ED3350">
      <w:pPr>
        <w:pStyle w:val="Indenta"/>
        <w:spacing w:before="70"/>
      </w:pPr>
      <w:r>
        <w:tab/>
        <w:t>(c)</w:t>
      </w:r>
      <w:r>
        <w:tab/>
        <w:t>premises on which the consumption of liquor by a person who is at least 18 years of age is exempted from the application of the Act by regulation 8A;</w:t>
      </w:r>
    </w:p>
    <w:p w14:paraId="642C2049" w14:textId="77777777" w:rsidR="00C314C9" w:rsidRDefault="00ED3350">
      <w:pPr>
        <w:pStyle w:val="Indenta"/>
        <w:spacing w:before="70"/>
      </w:pPr>
      <w:r>
        <w:tab/>
        <w:t>(d)</w:t>
      </w:r>
      <w:r>
        <w:tab/>
        <w:t>premises on which the sale or supply of liquor to a person who is at least 18 years of age is exempted from the application of the Act by regulation 8B or 8C;</w:t>
      </w:r>
    </w:p>
    <w:p w14:paraId="0BDF8F14" w14:textId="77777777" w:rsidR="00C314C9" w:rsidRDefault="00ED3350">
      <w:pPr>
        <w:pStyle w:val="Indenta"/>
        <w:spacing w:before="70"/>
      </w:pPr>
      <w:r>
        <w:tab/>
        <w:t>(e)</w:t>
      </w:r>
      <w:r>
        <w:tab/>
        <w:t xml:space="preserve">premises on which the sale or supply of liquor to a person who is at least 18 years of age is exempted from the application of the Act by regulation 8D, consisting of — </w:t>
      </w:r>
    </w:p>
    <w:p w14:paraId="1A809DBA" w14:textId="77777777" w:rsidR="00C314C9" w:rsidRDefault="00ED3350">
      <w:pPr>
        <w:pStyle w:val="Indenti"/>
        <w:spacing w:before="70"/>
      </w:pPr>
      <w:r>
        <w:tab/>
        <w:t>(i)</w:t>
      </w:r>
      <w:r>
        <w:tab/>
        <w:t>the stall at the farmers’ market from which liquor is sold or supplied; and</w:t>
      </w:r>
    </w:p>
    <w:p w14:paraId="532FA988" w14:textId="77777777" w:rsidR="00C314C9" w:rsidRDefault="00ED3350">
      <w:pPr>
        <w:pStyle w:val="Indenti"/>
        <w:spacing w:before="70"/>
      </w:pPr>
      <w:r>
        <w:tab/>
        <w:t>(ii)</w:t>
      </w:r>
      <w:r>
        <w:tab/>
        <w:t>the area immediately surrounding the stall in which customers of the stall congregate to sample or purchase liquor from the stall;</w:t>
      </w:r>
    </w:p>
    <w:p w14:paraId="6687B2C0" w14:textId="77777777" w:rsidR="00C314C9" w:rsidRDefault="00ED3350">
      <w:pPr>
        <w:pStyle w:val="Indenta"/>
        <w:spacing w:before="70"/>
      </w:pPr>
      <w:r>
        <w:tab/>
        <w:t>(f)</w:t>
      </w:r>
      <w:r>
        <w:tab/>
        <w:t>premises consisting of a vehicle in which the consumption of liquor by a person who is at least 18 years of age is exempted from the application of the Act by regulation 8F;</w:t>
      </w:r>
    </w:p>
    <w:p w14:paraId="7EE1629D" w14:textId="77777777" w:rsidR="00C314C9" w:rsidRDefault="00ED3350">
      <w:pPr>
        <w:pStyle w:val="Indenta"/>
        <w:keepLines/>
      </w:pPr>
      <w:r>
        <w:tab/>
        <w:t>(g)</w:t>
      </w:r>
      <w:r>
        <w:tab/>
        <w:t>premises on which the sale or supply of liquor to, and the consumption of liquor by, a person who is at least 18 years of age is exempted from the application of the Act by regulation 8G.</w:t>
      </w:r>
    </w:p>
    <w:p w14:paraId="27910C56" w14:textId="77777777" w:rsidR="00C314C9" w:rsidRDefault="00ED3350">
      <w:pPr>
        <w:pStyle w:val="Footnotesection"/>
        <w:spacing w:before="80"/>
        <w:ind w:left="890" w:hanging="890"/>
      </w:pPr>
      <w:r>
        <w:tab/>
        <w:t>[Regulation 18 inserted: Gazette 15 Jul 2011 p. 2965</w:t>
      </w:r>
      <w:r>
        <w:noBreakHyphen/>
        <w:t>6; amended: SL 2021/94 r. 8.]</w:t>
      </w:r>
    </w:p>
    <w:p w14:paraId="0292F6EB" w14:textId="77777777" w:rsidR="00C314C9" w:rsidRDefault="00ED3350">
      <w:pPr>
        <w:pStyle w:val="Heading5"/>
        <w:rPr>
          <w:snapToGrid w:val="0"/>
        </w:rPr>
      </w:pPr>
      <w:bookmarkStart w:id="139" w:name="_Toc231893838"/>
      <w:bookmarkStart w:id="140" w:name="_Toc217299122"/>
      <w:r>
        <w:rPr>
          <w:rStyle w:val="CharSectno"/>
        </w:rPr>
        <w:t>18A</w:t>
      </w:r>
      <w:r>
        <w:rPr>
          <w:snapToGrid w:val="0"/>
        </w:rPr>
        <w:t>.</w:t>
      </w:r>
      <w:r>
        <w:rPr>
          <w:snapToGrid w:val="0"/>
        </w:rPr>
        <w:tab/>
        <w:t>Documents prescribed as evidence of age etc. (Act s. 126(1)(b)(i)(III) and s. 160(1))</w:t>
      </w:r>
      <w:bookmarkEnd w:id="139"/>
      <w:bookmarkEnd w:id="140"/>
    </w:p>
    <w:p w14:paraId="5B174746" w14:textId="77777777" w:rsidR="00C314C9" w:rsidRDefault="00ED3350">
      <w:pPr>
        <w:pStyle w:val="Subsection"/>
        <w:spacing w:before="120"/>
      </w:pPr>
      <w:r>
        <w:tab/>
        <w:t>(1)</w:t>
      </w:r>
      <w:r>
        <w:tab/>
        <w:t xml:space="preserve">In this regulation — </w:t>
      </w:r>
    </w:p>
    <w:p w14:paraId="27162139" w14:textId="77777777" w:rsidR="00C314C9" w:rsidRDefault="00ED3350">
      <w:pPr>
        <w:pStyle w:val="Defstart"/>
      </w:pPr>
      <w:r>
        <w:tab/>
      </w:r>
      <w:r>
        <w:rPr>
          <w:rStyle w:val="CharDefText"/>
        </w:rPr>
        <w:t>Australian learner driver permit</w:t>
      </w:r>
      <w:r>
        <w:t xml:space="preserve"> means — </w:t>
      </w:r>
    </w:p>
    <w:p w14:paraId="17055B8E" w14:textId="77777777" w:rsidR="00C314C9" w:rsidRDefault="00ED3350">
      <w:pPr>
        <w:pStyle w:val="Defpara"/>
      </w:pPr>
      <w:r>
        <w:tab/>
        <w:t>(a)</w:t>
      </w:r>
      <w:r>
        <w:tab/>
        <w:t>a learner’s permit as defined in the</w:t>
      </w:r>
      <w:r>
        <w:rPr>
          <w:i/>
        </w:rPr>
        <w:t xml:space="preserve"> Road Traffic (Authorisation to Drive) Act 2008</w:t>
      </w:r>
      <w:r>
        <w:t xml:space="preserve"> section 3(1); or</w:t>
      </w:r>
    </w:p>
    <w:p w14:paraId="439613E1" w14:textId="77777777" w:rsidR="00C314C9" w:rsidRDefault="00ED3350">
      <w:pPr>
        <w:pStyle w:val="Defpara"/>
      </w:pPr>
      <w:r>
        <w:tab/>
        <w:t>(b)</w:t>
      </w:r>
      <w:r>
        <w:tab/>
        <w:t>a permit or other authorisation granted to a person under the law of another State or a Territory authorising the person to drive a motor vehicle on a road for the purpose of learning to drive it;</w:t>
      </w:r>
    </w:p>
    <w:p w14:paraId="6F85688A" w14:textId="77777777" w:rsidR="00C314C9" w:rsidRDefault="00ED3350">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14:paraId="6C08731C" w14:textId="77777777" w:rsidR="00C314C9" w:rsidRDefault="00ED3350">
      <w:pPr>
        <w:pStyle w:val="Subsection"/>
      </w:pPr>
      <w:r>
        <w:tab/>
        <w:t>(1A)</w:t>
      </w:r>
      <w:r>
        <w:tab/>
        <w:t>For the purposes of section 126(1)(b)(i)(III), the following are prescribed documents —</w:t>
      </w:r>
    </w:p>
    <w:p w14:paraId="1B34F87A" w14:textId="77777777" w:rsidR="00C314C9" w:rsidRDefault="00ED3350">
      <w:pPr>
        <w:pStyle w:val="Indenta"/>
      </w:pPr>
      <w:r>
        <w:tab/>
        <w:t>(a)</w:t>
      </w:r>
      <w:r>
        <w:tab/>
        <w:t>a proof of age card issued under regulation 18B;</w:t>
      </w:r>
    </w:p>
    <w:p w14:paraId="5A2D2B2C" w14:textId="77777777" w:rsidR="00C314C9" w:rsidRDefault="00ED3350">
      <w:pPr>
        <w:pStyle w:val="Indenta"/>
      </w:pPr>
      <w:r>
        <w:tab/>
        <w:t>(b)</w:t>
      </w:r>
      <w:r>
        <w:tab/>
        <w:t>a current WA photo card;</w:t>
      </w:r>
    </w:p>
    <w:p w14:paraId="11DE226F" w14:textId="77777777" w:rsidR="00C314C9" w:rsidRDefault="00ED3350">
      <w:pPr>
        <w:pStyle w:val="Indenta"/>
      </w:pPr>
      <w:r>
        <w:tab/>
        <w:t>(c)</w:t>
      </w:r>
      <w:r>
        <w:tab/>
        <w:t>a current Australian learner driver permit with a photograph;</w:t>
      </w:r>
    </w:p>
    <w:p w14:paraId="11DBC1F0" w14:textId="77777777" w:rsidR="00C314C9" w:rsidRDefault="00ED3350">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14:paraId="36ABBDD9" w14:textId="77777777" w:rsidR="00C314C9" w:rsidRDefault="00ED3350">
      <w:pPr>
        <w:pStyle w:val="Indenta"/>
      </w:pPr>
      <w:r>
        <w:tab/>
        <w:t>(e)</w:t>
      </w:r>
      <w:r>
        <w:tab/>
        <w:t xml:space="preserve">a current photo card issued under the </w:t>
      </w:r>
      <w:r>
        <w:rPr>
          <w:i/>
        </w:rPr>
        <w:t>Photo Card Act 2005</w:t>
      </w:r>
      <w:r>
        <w:t xml:space="preserve"> (New South Wales);</w:t>
      </w:r>
    </w:p>
    <w:p w14:paraId="759F075E" w14:textId="77777777" w:rsidR="00C314C9" w:rsidRDefault="00ED3350">
      <w:pPr>
        <w:pStyle w:val="Indenta"/>
      </w:pPr>
      <w:r>
        <w:tab/>
        <w:t>(f)</w:t>
      </w:r>
      <w:r>
        <w:tab/>
        <w:t>a current card issued under the law of another State or a Territory that is equivalent to a proof of age card or a photo card referred to in this regulation.</w:t>
      </w:r>
    </w:p>
    <w:p w14:paraId="70EAA3AC" w14:textId="77777777" w:rsidR="00C314C9" w:rsidRDefault="00ED3350">
      <w:pPr>
        <w:pStyle w:val="Ednotesubsection"/>
      </w:pPr>
      <w:r>
        <w:tab/>
        <w:t>[(2A)</w:t>
      </w:r>
      <w:r>
        <w:tab/>
        <w:t>deleted]</w:t>
      </w:r>
    </w:p>
    <w:p w14:paraId="7495E781" w14:textId="77777777" w:rsidR="00C314C9" w:rsidRDefault="00ED3350">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14:paraId="35DF40F7" w14:textId="77777777" w:rsidR="00C314C9" w:rsidRDefault="00ED3350">
      <w:pPr>
        <w:pStyle w:val="Heading5"/>
        <w:rPr>
          <w:snapToGrid w:val="0"/>
        </w:rPr>
      </w:pPr>
      <w:bookmarkStart w:id="141" w:name="_Toc231893839"/>
      <w:bookmarkStart w:id="142" w:name="_Toc217299123"/>
      <w:r>
        <w:rPr>
          <w:rStyle w:val="CharSectno"/>
        </w:rPr>
        <w:t>18B</w:t>
      </w:r>
      <w:r>
        <w:rPr>
          <w:snapToGrid w:val="0"/>
        </w:rPr>
        <w:t>.</w:t>
      </w:r>
      <w:r>
        <w:rPr>
          <w:snapToGrid w:val="0"/>
        </w:rPr>
        <w:tab/>
        <w:t>Proof of age card, issue of etc.</w:t>
      </w:r>
      <w:bookmarkEnd w:id="141"/>
      <w:bookmarkEnd w:id="142"/>
    </w:p>
    <w:p w14:paraId="50CC1C5F" w14:textId="77777777" w:rsidR="00C314C9" w:rsidRDefault="00ED3350">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14:paraId="41693DC8" w14:textId="77777777" w:rsidR="00C314C9" w:rsidRDefault="00ED3350">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14:paraId="7D73F041" w14:textId="77777777" w:rsidR="00C314C9" w:rsidRDefault="00ED3350">
      <w:pPr>
        <w:pStyle w:val="Subsection"/>
      </w:pPr>
      <w:r>
        <w:tab/>
        <w:t>(2B)</w:t>
      </w:r>
      <w:r>
        <w:tab/>
        <w:t>An application to obtain a replacement for a proof of age card, as referred to in regulation 18D, may be made within the period of 6 months beginning on the day referred to in subregulation (2A).</w:t>
      </w:r>
    </w:p>
    <w:p w14:paraId="63D4DC35" w14:textId="77777777" w:rsidR="00C314C9" w:rsidRDefault="00ED3350">
      <w:pPr>
        <w:pStyle w:val="Subsection"/>
      </w:pPr>
      <w:r>
        <w:tab/>
        <w:t>(2)</w:t>
      </w:r>
      <w:r>
        <w:tab/>
        <w:t>An application for a proof of age card is to be made in a form approved by the Director and be accompanied by —</w:t>
      </w:r>
    </w:p>
    <w:p w14:paraId="7810BAFC" w14:textId="77777777" w:rsidR="00C314C9" w:rsidRDefault="00ED3350">
      <w:pPr>
        <w:pStyle w:val="Indenta"/>
      </w:pPr>
      <w:r>
        <w:tab/>
        <w:t>(a)</w:t>
      </w:r>
      <w:r>
        <w:tab/>
        <w:t>such proof of the applicant’s identity and residential address in this State as the Director may require; and</w:t>
      </w:r>
    </w:p>
    <w:p w14:paraId="34E25EAB" w14:textId="77777777" w:rsidR="00C314C9" w:rsidRDefault="00ED3350">
      <w:pPr>
        <w:pStyle w:val="Indenta"/>
      </w:pPr>
      <w:r>
        <w:tab/>
        <w:t>(b)</w:t>
      </w:r>
      <w:r>
        <w:tab/>
        <w:t>the appropriate fee set out in Schedule 3.</w:t>
      </w:r>
    </w:p>
    <w:p w14:paraId="6B56892E" w14:textId="77777777" w:rsidR="00C314C9" w:rsidRDefault="00ED3350">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14:paraId="71D9995A" w14:textId="77777777" w:rsidR="00C314C9" w:rsidRDefault="00ED3350">
      <w:pPr>
        <w:pStyle w:val="Subsection"/>
      </w:pPr>
      <w:r>
        <w:tab/>
        <w:t>(3AA)</w:t>
      </w:r>
      <w:r>
        <w:tab/>
        <w:t>This subregulation applies if the applicant is unable to sign because of a permanent disability.</w:t>
      </w:r>
    </w:p>
    <w:p w14:paraId="43DD0469" w14:textId="77777777" w:rsidR="00C314C9" w:rsidRDefault="00ED3350">
      <w:pPr>
        <w:pStyle w:val="Subsection"/>
        <w:keepNext/>
      </w:pPr>
      <w:r>
        <w:tab/>
        <w:t>(3a)</w:t>
      </w:r>
      <w:r>
        <w:tab/>
        <w:t>In subregulation (3) —</w:t>
      </w:r>
    </w:p>
    <w:p w14:paraId="10FF0D95" w14:textId="77777777" w:rsidR="00C314C9" w:rsidRDefault="00ED3350">
      <w:pPr>
        <w:pStyle w:val="Defstart"/>
      </w:pPr>
      <w:r>
        <w:rPr>
          <w:b/>
        </w:rPr>
        <w:tab/>
      </w:r>
      <w:r>
        <w:rPr>
          <w:rStyle w:val="CharDefText"/>
        </w:rPr>
        <w:t>photograph</w:t>
      </w:r>
      <w:r>
        <w:t xml:space="preserve"> includes a negative or an image stored electronically.</w:t>
      </w:r>
    </w:p>
    <w:p w14:paraId="23B8D403" w14:textId="77777777" w:rsidR="00C314C9" w:rsidRDefault="00ED3350">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14:paraId="04AA4A7D" w14:textId="77777777" w:rsidR="00C314C9" w:rsidRDefault="00ED3350">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14:paraId="13F85742" w14:textId="77777777" w:rsidR="00C314C9" w:rsidRDefault="00ED3350">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14:paraId="39383B25" w14:textId="77777777" w:rsidR="00C314C9" w:rsidRDefault="00ED3350">
      <w:pPr>
        <w:pStyle w:val="Heading5"/>
        <w:spacing w:before="280"/>
        <w:rPr>
          <w:snapToGrid w:val="0"/>
        </w:rPr>
      </w:pPr>
      <w:bookmarkStart w:id="143" w:name="_Toc231893840"/>
      <w:bookmarkStart w:id="144" w:name="_Toc217299124"/>
      <w:r>
        <w:rPr>
          <w:rStyle w:val="CharSectno"/>
        </w:rPr>
        <w:t>18C</w:t>
      </w:r>
      <w:r>
        <w:rPr>
          <w:snapToGrid w:val="0"/>
        </w:rPr>
        <w:t>.</w:t>
      </w:r>
      <w:r>
        <w:rPr>
          <w:snapToGrid w:val="0"/>
        </w:rPr>
        <w:tab/>
        <w:t>Proof of age card, form etc. of (r. 18B)</w:t>
      </w:r>
      <w:bookmarkEnd w:id="143"/>
      <w:bookmarkEnd w:id="144"/>
    </w:p>
    <w:p w14:paraId="3D41CED0" w14:textId="77777777" w:rsidR="00C314C9" w:rsidRDefault="00ED3350">
      <w:pPr>
        <w:pStyle w:val="Subsection"/>
        <w:keepNext/>
        <w:keepLines/>
        <w:rPr>
          <w:snapToGrid w:val="0"/>
        </w:rPr>
      </w:pPr>
      <w:r>
        <w:rPr>
          <w:snapToGrid w:val="0"/>
        </w:rPr>
        <w:tab/>
        <w:t>(1)</w:t>
      </w:r>
      <w:r>
        <w:rPr>
          <w:snapToGrid w:val="0"/>
        </w:rPr>
        <w:tab/>
        <w:t>A proof of age card issued to a person under regulation 18B —</w:t>
      </w:r>
    </w:p>
    <w:p w14:paraId="20A7C945" w14:textId="77777777" w:rsidR="00C314C9" w:rsidRDefault="00ED3350">
      <w:pPr>
        <w:pStyle w:val="Indenta"/>
        <w:spacing w:before="60"/>
        <w:rPr>
          <w:snapToGrid w:val="0"/>
        </w:rPr>
      </w:pPr>
      <w:r>
        <w:rPr>
          <w:snapToGrid w:val="0"/>
        </w:rPr>
        <w:tab/>
        <w:t>(a)</w:t>
      </w:r>
      <w:r>
        <w:rPr>
          <w:snapToGrid w:val="0"/>
        </w:rPr>
        <w:tab/>
        <w:t>shall be in a form approved by the Director; and</w:t>
      </w:r>
    </w:p>
    <w:p w14:paraId="5FE12F63" w14:textId="77777777" w:rsidR="00C314C9" w:rsidRDefault="00ED3350">
      <w:pPr>
        <w:pStyle w:val="Indenta"/>
        <w:spacing w:before="60"/>
      </w:pPr>
      <w:r>
        <w:tab/>
        <w:t>(b)</w:t>
      </w:r>
      <w:r>
        <w:tab/>
        <w:t xml:space="preserve">shall display — </w:t>
      </w:r>
    </w:p>
    <w:p w14:paraId="5CE3C234" w14:textId="77777777" w:rsidR="00C314C9" w:rsidRDefault="00ED3350">
      <w:pPr>
        <w:pStyle w:val="Indenti"/>
        <w:spacing w:before="60"/>
      </w:pPr>
      <w:r>
        <w:tab/>
        <w:t>(i)</w:t>
      </w:r>
      <w:r>
        <w:tab/>
        <w:t>a photograph of the person; and</w:t>
      </w:r>
    </w:p>
    <w:p w14:paraId="289E2B8B" w14:textId="77777777" w:rsidR="00C314C9" w:rsidRDefault="00ED3350">
      <w:pPr>
        <w:pStyle w:val="Indenti"/>
        <w:spacing w:before="60"/>
      </w:pPr>
      <w:r>
        <w:tab/>
        <w:t>(ii)</w:t>
      </w:r>
      <w:r>
        <w:tab/>
        <w:t>the person’s date of birth; and</w:t>
      </w:r>
    </w:p>
    <w:p w14:paraId="56F9477D" w14:textId="77777777" w:rsidR="00C314C9" w:rsidRDefault="00ED3350">
      <w:pPr>
        <w:pStyle w:val="Indenti"/>
        <w:spacing w:before="60"/>
      </w:pPr>
      <w:r>
        <w:tab/>
        <w:t>(iii)</w:t>
      </w:r>
      <w:r>
        <w:tab/>
        <w:t>unless regulation 18B(3AA) applies, the person’s signature; and</w:t>
      </w:r>
    </w:p>
    <w:p w14:paraId="34387801" w14:textId="77777777" w:rsidR="00C314C9" w:rsidRDefault="00ED3350">
      <w:pPr>
        <w:pStyle w:val="Indenti"/>
        <w:spacing w:before="60"/>
      </w:pPr>
      <w:r>
        <w:tab/>
        <w:t>(iv)</w:t>
      </w:r>
      <w:r>
        <w:tab/>
        <w:t>any other matter that the Director may approve.</w:t>
      </w:r>
    </w:p>
    <w:p w14:paraId="75607FEC" w14:textId="77777777" w:rsidR="00C314C9" w:rsidRDefault="00ED3350">
      <w:pPr>
        <w:pStyle w:val="Subsection"/>
        <w:keepNext/>
        <w:keepLines/>
        <w:rPr>
          <w:snapToGrid w:val="0"/>
        </w:rPr>
      </w:pPr>
      <w:r>
        <w:rPr>
          <w:snapToGrid w:val="0"/>
        </w:rPr>
        <w:tab/>
        <w:t>(2)</w:t>
      </w:r>
      <w:r>
        <w:rPr>
          <w:snapToGrid w:val="0"/>
        </w:rPr>
        <w:tab/>
        <w:t>In subregulation (1) —</w:t>
      </w:r>
    </w:p>
    <w:p w14:paraId="12187E78" w14:textId="77777777" w:rsidR="00C314C9" w:rsidRDefault="00ED3350">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14:paraId="50B86D47" w14:textId="77777777" w:rsidR="00C314C9" w:rsidRDefault="00ED3350">
      <w:pPr>
        <w:pStyle w:val="Footnotesection"/>
        <w:ind w:left="890" w:hanging="890"/>
      </w:pPr>
      <w:r>
        <w:tab/>
        <w:t>[Regulation 18C inserted: Gazette 3 Dec 1996 p. 6690</w:t>
      </w:r>
      <w:r>
        <w:noBreakHyphen/>
        <w:t>1; amended: Gazette 22 Oct 2010 p. 5228.]</w:t>
      </w:r>
    </w:p>
    <w:p w14:paraId="4E4512A9" w14:textId="77777777" w:rsidR="00C314C9" w:rsidRDefault="00ED3350">
      <w:pPr>
        <w:pStyle w:val="Heading5"/>
        <w:keepLines w:val="0"/>
        <w:spacing w:before="280"/>
        <w:rPr>
          <w:snapToGrid w:val="0"/>
        </w:rPr>
      </w:pPr>
      <w:bookmarkStart w:id="145" w:name="_Toc231893841"/>
      <w:bookmarkStart w:id="146" w:name="_Toc217299125"/>
      <w:r>
        <w:rPr>
          <w:rStyle w:val="CharSectno"/>
        </w:rPr>
        <w:t>18D</w:t>
      </w:r>
      <w:r>
        <w:rPr>
          <w:snapToGrid w:val="0"/>
        </w:rPr>
        <w:t>.</w:t>
      </w:r>
      <w:r>
        <w:rPr>
          <w:snapToGrid w:val="0"/>
        </w:rPr>
        <w:tab/>
        <w:t>Lost etc. proof of age card, replacement of</w:t>
      </w:r>
      <w:bookmarkEnd w:id="145"/>
      <w:bookmarkEnd w:id="146"/>
    </w:p>
    <w:p w14:paraId="4AE9BD61" w14:textId="77777777" w:rsidR="00C314C9" w:rsidRDefault="00ED3350">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14:paraId="0412FFDE" w14:textId="77777777" w:rsidR="00C314C9" w:rsidRDefault="00ED3350">
      <w:pPr>
        <w:pStyle w:val="Footnotesection"/>
        <w:ind w:left="890" w:hanging="890"/>
      </w:pPr>
      <w:r>
        <w:tab/>
        <w:t>[Regulation 18D inserted: Gazette 3 Dec 1996 p. 6691.]</w:t>
      </w:r>
    </w:p>
    <w:p w14:paraId="67EEA204" w14:textId="77777777" w:rsidR="00C314C9" w:rsidRDefault="00ED3350">
      <w:pPr>
        <w:pStyle w:val="Heading5"/>
        <w:keepLines w:val="0"/>
        <w:spacing w:before="280"/>
        <w:rPr>
          <w:snapToGrid w:val="0"/>
        </w:rPr>
      </w:pPr>
      <w:bookmarkStart w:id="147" w:name="_Toc231893842"/>
      <w:bookmarkStart w:id="148" w:name="_Toc217299126"/>
      <w:r>
        <w:rPr>
          <w:rStyle w:val="CharSectno"/>
        </w:rPr>
        <w:t>18E</w:t>
      </w:r>
      <w:r>
        <w:rPr>
          <w:snapToGrid w:val="0"/>
        </w:rPr>
        <w:t>.</w:t>
      </w:r>
      <w:r>
        <w:rPr>
          <w:snapToGrid w:val="0"/>
        </w:rPr>
        <w:tab/>
        <w:t>Agreement or arrangement prescribed (Act s. 104(2))</w:t>
      </w:r>
      <w:bookmarkEnd w:id="147"/>
      <w:bookmarkEnd w:id="148"/>
    </w:p>
    <w:p w14:paraId="48CA6066" w14:textId="77777777" w:rsidR="00C314C9" w:rsidRDefault="00ED3350">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14:paraId="16E106F1" w14:textId="77777777" w:rsidR="00C314C9" w:rsidRDefault="00ED3350">
      <w:pPr>
        <w:pStyle w:val="Footnotesection"/>
        <w:spacing w:before="80"/>
      </w:pPr>
      <w:r>
        <w:tab/>
        <w:t>[Regulation 18E inserted: Gazette 22 May 1998 p. 2943; amended: Gazette 1 May 2007 p. 1888</w:t>
      </w:r>
      <w:r>
        <w:noBreakHyphen/>
        <w:t>9.]</w:t>
      </w:r>
    </w:p>
    <w:p w14:paraId="51D415E1" w14:textId="77777777" w:rsidR="00C314C9" w:rsidRDefault="00ED3350">
      <w:pPr>
        <w:pStyle w:val="Heading5"/>
      </w:pPr>
      <w:bookmarkStart w:id="149" w:name="_Toc231893843"/>
      <w:bookmarkStart w:id="150" w:name="_Toc217299127"/>
      <w:r>
        <w:rPr>
          <w:rStyle w:val="CharSectno"/>
        </w:rPr>
        <w:t>18EA</w:t>
      </w:r>
      <w:r>
        <w:t>.</w:t>
      </w:r>
      <w:r>
        <w:tab/>
        <w:t>Information prescribed for websites (Act s. 113A)</w:t>
      </w:r>
      <w:bookmarkEnd w:id="149"/>
      <w:bookmarkEnd w:id="150"/>
    </w:p>
    <w:p w14:paraId="505839C5" w14:textId="77777777" w:rsidR="00C314C9" w:rsidRDefault="00ED3350">
      <w:pPr>
        <w:pStyle w:val="Subsection"/>
        <w:keepNext/>
        <w:keepLines/>
        <w:spacing w:before="120"/>
      </w:pPr>
      <w:r>
        <w:tab/>
        <w:t>(1)</w:t>
      </w:r>
      <w:r>
        <w:tab/>
        <w:t>This regulation applies to —</w:t>
      </w:r>
    </w:p>
    <w:p w14:paraId="63AD1D05" w14:textId="77777777" w:rsidR="00C314C9" w:rsidRDefault="00ED3350">
      <w:pPr>
        <w:pStyle w:val="Indenta"/>
        <w:spacing w:before="60"/>
      </w:pPr>
      <w:r>
        <w:tab/>
        <w:t>(a)</w:t>
      </w:r>
      <w:r>
        <w:tab/>
        <w:t>a hotel licence; and</w:t>
      </w:r>
    </w:p>
    <w:p w14:paraId="033F3C96" w14:textId="77777777" w:rsidR="00C314C9" w:rsidRDefault="00ED3350">
      <w:pPr>
        <w:pStyle w:val="Indenta"/>
        <w:spacing w:before="60"/>
      </w:pPr>
      <w:r>
        <w:tab/>
        <w:t>(b)</w:t>
      </w:r>
      <w:r>
        <w:tab/>
        <w:t>a liquor store licence; and</w:t>
      </w:r>
    </w:p>
    <w:p w14:paraId="2C03EBF5" w14:textId="77777777" w:rsidR="00C314C9" w:rsidRDefault="00ED3350">
      <w:pPr>
        <w:pStyle w:val="Indenta"/>
        <w:spacing w:before="60"/>
      </w:pPr>
      <w:r>
        <w:tab/>
        <w:t>(c)</w:t>
      </w:r>
      <w:r>
        <w:tab/>
        <w:t>a producer’s licence; and</w:t>
      </w:r>
    </w:p>
    <w:p w14:paraId="2D7FE8F4" w14:textId="77777777" w:rsidR="00C314C9" w:rsidRDefault="00ED3350">
      <w:pPr>
        <w:pStyle w:val="Indenta"/>
        <w:spacing w:before="60"/>
      </w:pPr>
      <w:r>
        <w:tab/>
        <w:t>(d)</w:t>
      </w:r>
      <w:r>
        <w:tab/>
        <w:t>a wholesaler’s licence; and</w:t>
      </w:r>
    </w:p>
    <w:p w14:paraId="1F18A60B" w14:textId="77777777" w:rsidR="00C314C9" w:rsidRDefault="00ED3350">
      <w:pPr>
        <w:pStyle w:val="Indenta"/>
        <w:spacing w:before="60"/>
      </w:pPr>
      <w:r>
        <w:tab/>
        <w:t>(e)</w:t>
      </w:r>
      <w:r>
        <w:tab/>
        <w:t>a special facility licence that authorises the sale or supply of packaged liquor.</w:t>
      </w:r>
    </w:p>
    <w:p w14:paraId="0FA6BFD4" w14:textId="77777777" w:rsidR="00C314C9" w:rsidRDefault="00ED3350">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14:paraId="0B19D49A" w14:textId="77777777" w:rsidR="00C314C9" w:rsidRDefault="00ED3350">
      <w:pPr>
        <w:pStyle w:val="Indenta"/>
        <w:spacing w:before="60"/>
      </w:pPr>
      <w:r>
        <w:tab/>
        <w:t>(a)</w:t>
      </w:r>
      <w:r>
        <w:tab/>
        <w:t>the licence number; and</w:t>
      </w:r>
    </w:p>
    <w:p w14:paraId="78FDCE57" w14:textId="77777777" w:rsidR="00C314C9" w:rsidRDefault="00ED3350">
      <w:pPr>
        <w:pStyle w:val="Indenta"/>
        <w:spacing w:before="60"/>
      </w:pPr>
      <w:r>
        <w:tab/>
        <w:t>(b)</w:t>
      </w:r>
      <w:r>
        <w:tab/>
        <w:t>the class of licence; and</w:t>
      </w:r>
    </w:p>
    <w:p w14:paraId="3BE1DADD" w14:textId="77777777" w:rsidR="00C314C9" w:rsidRDefault="00ED3350">
      <w:pPr>
        <w:pStyle w:val="Indenta"/>
        <w:keepNext/>
        <w:spacing w:before="60"/>
      </w:pPr>
      <w:r>
        <w:tab/>
        <w:t>(c)</w:t>
      </w:r>
      <w:r>
        <w:tab/>
        <w:t>the name of the licensee; and</w:t>
      </w:r>
    </w:p>
    <w:p w14:paraId="6296227B" w14:textId="77777777" w:rsidR="00C314C9" w:rsidRDefault="00ED3350">
      <w:pPr>
        <w:pStyle w:val="Indenta"/>
        <w:spacing w:before="60"/>
      </w:pPr>
      <w:r>
        <w:tab/>
        <w:t>(d)</w:t>
      </w:r>
      <w:r>
        <w:tab/>
        <w:t>the address of and telephone number for the licensed premises; and</w:t>
      </w:r>
    </w:p>
    <w:p w14:paraId="34B5AC7D" w14:textId="77777777" w:rsidR="00C314C9" w:rsidRDefault="00ED3350">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rsidR="00C314C9" w14:paraId="2715757D" w14:textId="77777777">
        <w:trPr>
          <w:trHeight w:val="1796"/>
        </w:trPr>
        <w:tc>
          <w:tcPr>
            <w:tcW w:w="5746" w:type="dxa"/>
            <w:tcBorders>
              <w:bottom w:val="single" w:sz="4" w:space="0" w:color="auto"/>
            </w:tcBorders>
          </w:tcPr>
          <w:p w14:paraId="38A70F27" w14:textId="77777777" w:rsidR="00C314C9" w:rsidRDefault="00ED3350">
            <w:pPr>
              <w:pStyle w:val="TableNAm"/>
              <w:spacing w:before="80"/>
              <w:rPr>
                <w:b/>
                <w:bCs/>
                <w:u w:val="single"/>
              </w:rPr>
            </w:pPr>
            <w:r>
              <w:rPr>
                <w:b/>
                <w:bCs/>
                <w:u w:val="single"/>
              </w:rPr>
              <w:t>WARNING</w:t>
            </w:r>
          </w:p>
          <w:p w14:paraId="7BFD198A" w14:textId="77777777" w:rsidR="00C314C9" w:rsidRDefault="00ED3350">
            <w:pPr>
              <w:pStyle w:val="TableNAm"/>
              <w:spacing w:before="60"/>
              <w:rPr>
                <w:b/>
                <w:bCs/>
              </w:rPr>
            </w:pPr>
            <w:r>
              <w:rPr>
                <w:b/>
                <w:bCs/>
              </w:rPr>
              <w:t xml:space="preserve">Under the </w:t>
            </w:r>
            <w:r>
              <w:rPr>
                <w:b/>
                <w:bCs/>
                <w:i/>
                <w:iCs/>
              </w:rPr>
              <w:t>Liquor Control Act 1988</w:t>
            </w:r>
            <w:r>
              <w:rPr>
                <w:b/>
                <w:bCs/>
              </w:rPr>
              <w:t>, it is an offence:</w:t>
            </w:r>
          </w:p>
          <w:p w14:paraId="37C9C330" w14:textId="77777777" w:rsidR="00C314C9" w:rsidRDefault="00ED3350">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14:paraId="5251CC3F" w14:textId="77777777" w:rsidR="00C314C9" w:rsidRDefault="00ED3350">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14:paraId="7D4905C3" w14:textId="77777777" w:rsidR="00C314C9" w:rsidRDefault="00ED3350">
      <w:pPr>
        <w:pStyle w:val="Subsection"/>
      </w:pPr>
      <w:r>
        <w:tab/>
        <w:t>(3)</w:t>
      </w:r>
      <w:r>
        <w:tab/>
        <w:t>The information to be included on an internet website under subregulation (2) is to be displayed on the home page or front page of the internet website.</w:t>
      </w:r>
    </w:p>
    <w:p w14:paraId="756F035F" w14:textId="77777777" w:rsidR="00C314C9" w:rsidRDefault="00ED3350">
      <w:pPr>
        <w:pStyle w:val="Footnotesection"/>
      </w:pPr>
      <w:r>
        <w:tab/>
        <w:t>[Regulation 18EA inserted: Gazette 1 May 2007 p. 1881</w:t>
      </w:r>
      <w:r>
        <w:noBreakHyphen/>
        <w:t>2.]</w:t>
      </w:r>
    </w:p>
    <w:p w14:paraId="3EE14554" w14:textId="77777777" w:rsidR="00C314C9" w:rsidRDefault="00ED3350">
      <w:pPr>
        <w:pStyle w:val="Heading5"/>
      </w:pPr>
      <w:bookmarkStart w:id="151" w:name="_Toc231893844"/>
      <w:bookmarkStart w:id="152" w:name="_Toc217299128"/>
      <w:r>
        <w:rPr>
          <w:rStyle w:val="CharSectno"/>
        </w:rPr>
        <w:t>18EBA</w:t>
      </w:r>
      <w:r>
        <w:t>.</w:t>
      </w:r>
      <w:r>
        <w:tab/>
        <w:t xml:space="preserve">Persons prescribed (Act s. 115AC(1A), 152K(1A), 152NZC(1), 152NZT(1) </w:t>
      </w:r>
      <w:r>
        <w:rPr>
          <w:i/>
        </w:rPr>
        <w:t>secure webpage</w:t>
      </w:r>
      <w:r>
        <w:t>)</w:t>
      </w:r>
      <w:bookmarkEnd w:id="151"/>
      <w:bookmarkEnd w:id="152"/>
    </w:p>
    <w:p w14:paraId="632D7E0E" w14:textId="77777777" w:rsidR="00C314C9" w:rsidRDefault="00ED3350">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14:paraId="6349D76B" w14:textId="77777777" w:rsidR="00C314C9" w:rsidRDefault="00ED3350">
      <w:pPr>
        <w:pStyle w:val="Indenta"/>
      </w:pPr>
      <w:r>
        <w:tab/>
        <w:t>(a)</w:t>
      </w:r>
      <w:r>
        <w:tab/>
        <w:t>an authorised officer;</w:t>
      </w:r>
    </w:p>
    <w:p w14:paraId="22DA1923" w14:textId="77777777" w:rsidR="00C314C9" w:rsidRDefault="00ED3350">
      <w:pPr>
        <w:pStyle w:val="Indenta"/>
      </w:pPr>
      <w:r>
        <w:tab/>
        <w:t>(b)</w:t>
      </w:r>
      <w:r>
        <w:tab/>
        <w:t>a person appointed to assist the Director under section 14(1)(b).</w:t>
      </w:r>
    </w:p>
    <w:p w14:paraId="24031175" w14:textId="77777777" w:rsidR="00C314C9" w:rsidRDefault="00ED3350">
      <w:pPr>
        <w:pStyle w:val="Footnotesection"/>
        <w:ind w:left="890" w:hanging="890"/>
      </w:pPr>
      <w:r>
        <w:tab/>
        <w:t>[Regulation 18EBA inserted: Gazette 3 Jun 2011 p. 2000; amended: SL 2022/217 r. 4.]</w:t>
      </w:r>
    </w:p>
    <w:p w14:paraId="24C182C2" w14:textId="77777777" w:rsidR="00C314C9" w:rsidRDefault="00ED3350">
      <w:pPr>
        <w:pStyle w:val="Heading5"/>
      </w:pPr>
      <w:bookmarkStart w:id="153" w:name="_Toc231893845"/>
      <w:bookmarkStart w:id="154" w:name="_Toc217299129"/>
      <w:r>
        <w:rPr>
          <w:rStyle w:val="CharSectno"/>
        </w:rPr>
        <w:t>18EBB</w:t>
      </w:r>
      <w:r>
        <w:t>.</w:t>
      </w:r>
      <w:r>
        <w:tab/>
        <w:t>Prescribed class of persons (Act s. 115AC(1AA)(b))</w:t>
      </w:r>
      <w:bookmarkEnd w:id="153"/>
      <w:bookmarkEnd w:id="154"/>
    </w:p>
    <w:p w14:paraId="2EC20A5E" w14:textId="77777777" w:rsidR="00C314C9" w:rsidRDefault="00ED3350">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14:paraId="65149356" w14:textId="77777777" w:rsidR="00C314C9" w:rsidRDefault="00ED3350">
      <w:pPr>
        <w:pStyle w:val="Footnotesection"/>
      </w:pPr>
      <w:r>
        <w:tab/>
        <w:t>[Regulation 18EBB inserted: SL 2023/196 r. 6.]</w:t>
      </w:r>
    </w:p>
    <w:p w14:paraId="61652641" w14:textId="77777777" w:rsidR="00C314C9" w:rsidRDefault="00ED3350">
      <w:pPr>
        <w:pStyle w:val="Heading5"/>
      </w:pPr>
      <w:bookmarkStart w:id="155" w:name="_Toc231893846"/>
      <w:bookmarkStart w:id="156" w:name="_Toc217299130"/>
      <w:r>
        <w:rPr>
          <w:rStyle w:val="CharSectno"/>
        </w:rPr>
        <w:t>18EB</w:t>
      </w:r>
      <w:r>
        <w:t>.</w:t>
      </w:r>
      <w:r>
        <w:tab/>
        <w:t>Incidents and information prescribed for register (Act s. 116A)</w:t>
      </w:r>
      <w:bookmarkEnd w:id="155"/>
      <w:bookmarkEnd w:id="156"/>
    </w:p>
    <w:p w14:paraId="0079678E" w14:textId="77777777" w:rsidR="00C314C9" w:rsidRDefault="00ED3350">
      <w:pPr>
        <w:pStyle w:val="Subsection"/>
        <w:keepNext/>
      </w:pPr>
      <w:r>
        <w:tab/>
        <w:t>(1)</w:t>
      </w:r>
      <w:r>
        <w:tab/>
        <w:t>For the purposes of section 116A(1), the following incidents that take place at licensed premises are prescribed —</w:t>
      </w:r>
    </w:p>
    <w:p w14:paraId="4C866131" w14:textId="77777777" w:rsidR="00C314C9" w:rsidRDefault="00ED3350">
      <w:pPr>
        <w:pStyle w:val="Indenta"/>
        <w:keepNext/>
      </w:pPr>
      <w:r>
        <w:tab/>
        <w:t>(aa)</w:t>
      </w:r>
      <w:r>
        <w:tab/>
        <w:t xml:space="preserve">a person is refused entry to the premises because the person is — </w:t>
      </w:r>
    </w:p>
    <w:p w14:paraId="5A4B6DE4" w14:textId="77777777" w:rsidR="00C314C9" w:rsidRDefault="00ED3350">
      <w:pPr>
        <w:pStyle w:val="Indenti"/>
      </w:pPr>
      <w:r>
        <w:tab/>
        <w:t>(i)</w:t>
      </w:r>
      <w:r>
        <w:tab/>
        <w:t>drunk; or</w:t>
      </w:r>
    </w:p>
    <w:p w14:paraId="1AC3A803" w14:textId="77777777" w:rsidR="00C314C9" w:rsidRDefault="00ED3350">
      <w:pPr>
        <w:pStyle w:val="Indenti"/>
      </w:pPr>
      <w:r>
        <w:tab/>
        <w:t>(ii)</w:t>
      </w:r>
      <w:r>
        <w:tab/>
        <w:t>behaving in an offensive manner, including violent, quarrelsome, disorderly or indecent behaviour;</w:t>
      </w:r>
    </w:p>
    <w:p w14:paraId="5F1128F2" w14:textId="77777777" w:rsidR="00C314C9" w:rsidRDefault="00ED3350">
      <w:pPr>
        <w:pStyle w:val="Indenta"/>
      </w:pPr>
      <w:r>
        <w:tab/>
        <w:t>(ab)</w:t>
      </w:r>
      <w:r>
        <w:tab/>
        <w:t xml:space="preserve">a person who has been refused entry to the premises — </w:t>
      </w:r>
    </w:p>
    <w:p w14:paraId="305CAC0C" w14:textId="77777777" w:rsidR="00C314C9" w:rsidRDefault="00ED3350">
      <w:pPr>
        <w:pStyle w:val="Indenti"/>
      </w:pPr>
      <w:r>
        <w:tab/>
        <w:t>(i)</w:t>
      </w:r>
      <w:r>
        <w:tab/>
        <w:t>repeatedly attempts to gain entry to the premises; or</w:t>
      </w:r>
    </w:p>
    <w:p w14:paraId="6E4123EB" w14:textId="77777777" w:rsidR="00C314C9" w:rsidRDefault="00ED3350">
      <w:pPr>
        <w:pStyle w:val="Indenti"/>
      </w:pPr>
      <w:r>
        <w:tab/>
        <w:t>(ii)</w:t>
      </w:r>
      <w:r>
        <w:tab/>
        <w:t>behaves in an offensive manner, including violent, quarrelsome, disorderly or indecent behaviour;</w:t>
      </w:r>
    </w:p>
    <w:p w14:paraId="540BED39" w14:textId="77777777" w:rsidR="00C314C9" w:rsidRDefault="00ED3350">
      <w:pPr>
        <w:pStyle w:val="Indenta"/>
      </w:pPr>
      <w:r>
        <w:tab/>
        <w:t>(a)</w:t>
      </w:r>
      <w:r>
        <w:tab/>
        <w:t>a person is required to leave or is removed from the premises;</w:t>
      </w:r>
    </w:p>
    <w:p w14:paraId="6898917A" w14:textId="77777777" w:rsidR="00C314C9" w:rsidRDefault="00ED3350">
      <w:pPr>
        <w:pStyle w:val="Indenta"/>
      </w:pPr>
      <w:r>
        <w:tab/>
        <w:t>(b)</w:t>
      </w:r>
      <w:r>
        <w:tab/>
        <w:t>a juvenile or suspected juvenile fails to produce evidence of age when required to do so;</w:t>
      </w:r>
    </w:p>
    <w:p w14:paraId="4011D321" w14:textId="77777777" w:rsidR="00C314C9" w:rsidRDefault="00ED3350">
      <w:pPr>
        <w:pStyle w:val="Indenta"/>
      </w:pPr>
      <w:r>
        <w:tab/>
        <w:t>(c)</w:t>
      </w:r>
      <w:r>
        <w:tab/>
        <w:t>a document produced by a juvenile or suspected juvenile as evidence of age is suspected to be forged, false or counterfeit;</w:t>
      </w:r>
    </w:p>
    <w:p w14:paraId="06DD82B7" w14:textId="77777777" w:rsidR="00C314C9" w:rsidRDefault="00ED3350">
      <w:pPr>
        <w:pStyle w:val="Indenta"/>
      </w:pPr>
      <w:r>
        <w:tab/>
        <w:t>(d)</w:t>
      </w:r>
      <w:r>
        <w:tab/>
        <w:t>a person engages in indecent behaviour;</w:t>
      </w:r>
    </w:p>
    <w:p w14:paraId="7AEC6544" w14:textId="77777777" w:rsidR="00C314C9" w:rsidRDefault="00ED3350">
      <w:pPr>
        <w:pStyle w:val="Indenta"/>
      </w:pPr>
      <w:r>
        <w:tab/>
        <w:t>(e)</w:t>
      </w:r>
      <w:r>
        <w:tab/>
        <w:t>a person is drunk;</w:t>
      </w:r>
    </w:p>
    <w:p w14:paraId="59F5EA25" w14:textId="77777777" w:rsidR="00C314C9" w:rsidRDefault="00ED3350">
      <w:pPr>
        <w:pStyle w:val="Indenta"/>
      </w:pPr>
      <w:r>
        <w:tab/>
        <w:t>(f)</w:t>
      </w:r>
      <w:r>
        <w:tab/>
        <w:t>a person (including a person employed or engaged in the business conducted under the licence) is injured;</w:t>
      </w:r>
    </w:p>
    <w:p w14:paraId="4A2484CD" w14:textId="77777777" w:rsidR="00C314C9" w:rsidRDefault="00ED3350">
      <w:pPr>
        <w:pStyle w:val="Indenta"/>
      </w:pPr>
      <w:r>
        <w:tab/>
        <w:t>(g)</w:t>
      </w:r>
      <w:r>
        <w:tab/>
        <w:t>a local resident or other person complains to the licensee, a manager or an employee about noise or any other matter related to the business conducted under the licence;</w:t>
      </w:r>
    </w:p>
    <w:p w14:paraId="760793DF" w14:textId="77777777" w:rsidR="00C314C9" w:rsidRDefault="00ED3350">
      <w:pPr>
        <w:pStyle w:val="Indenta"/>
      </w:pPr>
      <w:r>
        <w:tab/>
        <w:t>(h)</w:t>
      </w:r>
      <w:r>
        <w:tab/>
        <w:t>if a responsible person in relation to the licensed premises uses the ID system — the ID system does not operate properly;</w:t>
      </w:r>
    </w:p>
    <w:p w14:paraId="1BC0C554" w14:textId="77777777" w:rsidR="00C314C9" w:rsidRDefault="00ED3350">
      <w:pPr>
        <w:pStyle w:val="Indenta"/>
      </w:pPr>
      <w:r>
        <w:tab/>
        <w:t>(i)</w:t>
      </w:r>
      <w:r>
        <w:tab/>
        <w:t>if a responsible person in relation to the licensed premises attempts to use the ID system — the ID system is not able to be used (other than because it does not operate properly).</w:t>
      </w:r>
    </w:p>
    <w:p w14:paraId="4D5EEFF9" w14:textId="77777777" w:rsidR="00C314C9" w:rsidRDefault="00ED3350">
      <w:pPr>
        <w:pStyle w:val="Subsection"/>
        <w:spacing w:before="240"/>
      </w:pPr>
      <w:r>
        <w:tab/>
        <w:t>(2)</w:t>
      </w:r>
      <w:r>
        <w:tab/>
        <w:t>For the purposes of section 116A(2), the following information is prescribed in relation to a prescribed incident that takes place at licensed premises —</w:t>
      </w:r>
    </w:p>
    <w:p w14:paraId="4E28EFBC" w14:textId="77777777" w:rsidR="00C314C9" w:rsidRDefault="00ED3350">
      <w:pPr>
        <w:pStyle w:val="Indenta"/>
        <w:spacing w:before="100"/>
      </w:pPr>
      <w:r>
        <w:tab/>
        <w:t>(a)</w:t>
      </w:r>
      <w:r>
        <w:tab/>
        <w:t>the name and address of the licensed premises at which the incident takes place;</w:t>
      </w:r>
    </w:p>
    <w:p w14:paraId="1381D5B1" w14:textId="77777777" w:rsidR="00C314C9" w:rsidRDefault="00ED3350">
      <w:pPr>
        <w:pStyle w:val="Indenta"/>
        <w:spacing w:before="100"/>
      </w:pPr>
      <w:r>
        <w:tab/>
        <w:t>(b)</w:t>
      </w:r>
      <w:r>
        <w:tab/>
        <w:t>details of the incident;</w:t>
      </w:r>
    </w:p>
    <w:p w14:paraId="76EFAB55" w14:textId="77777777" w:rsidR="00C314C9" w:rsidRDefault="00ED3350">
      <w:pPr>
        <w:pStyle w:val="Indenta"/>
        <w:spacing w:before="100"/>
      </w:pPr>
      <w:r>
        <w:tab/>
        <w:t>(c)</w:t>
      </w:r>
      <w:r>
        <w:tab/>
        <w:t>the date and time when the incident took place;</w:t>
      </w:r>
    </w:p>
    <w:p w14:paraId="638CD962" w14:textId="77777777" w:rsidR="00C314C9" w:rsidRDefault="00ED3350">
      <w:pPr>
        <w:pStyle w:val="Indenta"/>
        <w:spacing w:before="100"/>
      </w:pPr>
      <w:r>
        <w:tab/>
        <w:t>(d)</w:t>
      </w:r>
      <w:r>
        <w:tab/>
        <w:t>the location at the premises where the incident took place;</w:t>
      </w:r>
    </w:p>
    <w:p w14:paraId="2D7C6808" w14:textId="77777777" w:rsidR="00C314C9" w:rsidRDefault="00ED3350">
      <w:pPr>
        <w:pStyle w:val="Indenta"/>
        <w:spacing w:before="100"/>
      </w:pPr>
      <w:r>
        <w:tab/>
        <w:t>(da)</w:t>
      </w:r>
      <w:r>
        <w:tab/>
        <w:t>the full name of any manager who was on duty when the incident took place;</w:t>
      </w:r>
    </w:p>
    <w:p w14:paraId="18AFD62C" w14:textId="77777777" w:rsidR="00C314C9" w:rsidRDefault="00ED3350">
      <w:pPr>
        <w:pStyle w:val="Indenta"/>
        <w:spacing w:before="100"/>
      </w:pPr>
      <w:r>
        <w:tab/>
        <w:t>(e)</w:t>
      </w:r>
      <w:r>
        <w:tab/>
        <w:t>the full name of any person employed or engaged in the business conducted under the licence, or any crowd controller, who was present when the incident took place;</w:t>
      </w:r>
    </w:p>
    <w:p w14:paraId="2CB8129A" w14:textId="77777777" w:rsidR="00C314C9" w:rsidRDefault="00ED3350">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14:paraId="2CAE75C3" w14:textId="77777777" w:rsidR="00C314C9" w:rsidRDefault="00ED3350">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14:paraId="3BE88F2F" w14:textId="77777777" w:rsidR="00C314C9" w:rsidRDefault="00ED3350">
      <w:pPr>
        <w:pStyle w:val="Heading5"/>
      </w:pPr>
      <w:bookmarkStart w:id="157" w:name="_Toc231893847"/>
      <w:bookmarkStart w:id="158" w:name="_Toc217299131"/>
      <w:r>
        <w:rPr>
          <w:rStyle w:val="CharSectno"/>
        </w:rPr>
        <w:t>18EC</w:t>
      </w:r>
      <w:r>
        <w:t>.</w:t>
      </w:r>
      <w:r>
        <w:tab/>
        <w:t>Prescribed incidents involving physical force</w:t>
      </w:r>
      <w:bookmarkEnd w:id="157"/>
      <w:bookmarkEnd w:id="158"/>
    </w:p>
    <w:p w14:paraId="63C9D3A4" w14:textId="77777777" w:rsidR="00C314C9" w:rsidRDefault="00ED3350">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14:paraId="50C9250D" w14:textId="77777777" w:rsidR="00C314C9" w:rsidRDefault="00ED3350">
      <w:pPr>
        <w:pStyle w:val="Subsection"/>
        <w:keepNext/>
      </w:pPr>
      <w:r>
        <w:tab/>
        <w:t>(2)</w:t>
      </w:r>
      <w:r>
        <w:tab/>
        <w:t xml:space="preserve">Where an incident to which this regulation applies takes place, the licensee must — </w:t>
      </w:r>
    </w:p>
    <w:p w14:paraId="4F9F41D5" w14:textId="77777777" w:rsidR="00C314C9" w:rsidRDefault="00ED3350">
      <w:pPr>
        <w:pStyle w:val="Indenta"/>
      </w:pPr>
      <w:r>
        <w:tab/>
        <w:t>(a)</w:t>
      </w:r>
      <w:r>
        <w:tab/>
        <w:t>request each crowd controller who made physical contact with the person in the course of or in consequence of the incident to provide the licensee with an account of the incident; and</w:t>
      </w:r>
    </w:p>
    <w:p w14:paraId="2BAD679D" w14:textId="77777777" w:rsidR="00C314C9" w:rsidRDefault="00ED3350">
      <w:pPr>
        <w:pStyle w:val="Indenta"/>
      </w:pPr>
      <w:r>
        <w:tab/>
        <w:t>(b)</w:t>
      </w:r>
      <w:r>
        <w:tab/>
        <w:t xml:space="preserve">prepare a written statement of the incident detailing — </w:t>
      </w:r>
    </w:p>
    <w:p w14:paraId="366CC6B4" w14:textId="77777777" w:rsidR="00C314C9" w:rsidRDefault="00ED3350">
      <w:pPr>
        <w:pStyle w:val="Indenti"/>
      </w:pPr>
      <w:r>
        <w:tab/>
        <w:t>(i)</w:t>
      </w:r>
      <w:r>
        <w:tab/>
        <w:t>the reason the person was restrained, removed or prevented from entering; and</w:t>
      </w:r>
    </w:p>
    <w:p w14:paraId="060FCAF9" w14:textId="77777777" w:rsidR="00C314C9" w:rsidRDefault="00ED3350">
      <w:pPr>
        <w:pStyle w:val="Indenti"/>
      </w:pPr>
      <w:r>
        <w:tab/>
        <w:t>(ii)</w:t>
      </w:r>
      <w:r>
        <w:tab/>
        <w:t>details of the manner in which the person was restrained, removed or prevented from entering; and</w:t>
      </w:r>
    </w:p>
    <w:p w14:paraId="26EA754C" w14:textId="77777777" w:rsidR="00C314C9" w:rsidRDefault="00ED3350">
      <w:pPr>
        <w:pStyle w:val="Indenti"/>
      </w:pPr>
      <w:r>
        <w:tab/>
        <w:t>(iii)</w:t>
      </w:r>
      <w:r>
        <w:tab/>
        <w:t>the name, address and crowd controller’s licence number of each crowd controller who made physical contact with the person in the course of or in consequence of the incident;</w:t>
      </w:r>
    </w:p>
    <w:p w14:paraId="0BA298FD" w14:textId="77777777" w:rsidR="00C314C9" w:rsidRDefault="00ED3350">
      <w:pPr>
        <w:pStyle w:val="Indenta"/>
      </w:pPr>
      <w:r>
        <w:tab/>
      </w:r>
      <w:r>
        <w:tab/>
        <w:t>and</w:t>
      </w:r>
    </w:p>
    <w:p w14:paraId="77D3D41C" w14:textId="77777777" w:rsidR="00C314C9" w:rsidRDefault="00ED3350">
      <w:pPr>
        <w:pStyle w:val="Indenta"/>
      </w:pPr>
      <w:r>
        <w:tab/>
        <w:t>(c)</w:t>
      </w:r>
      <w:r>
        <w:tab/>
        <w:t>invite each crowd controller named in the statement to confirm the accuracy of the statement; and</w:t>
      </w:r>
    </w:p>
    <w:p w14:paraId="147D2AD7" w14:textId="77777777" w:rsidR="00C314C9" w:rsidRDefault="00ED3350">
      <w:pPr>
        <w:pStyle w:val="Indenta"/>
      </w:pPr>
      <w:r>
        <w:tab/>
        <w:t>(d)</w:t>
      </w:r>
      <w:r>
        <w:tab/>
        <w:t>add a note to the statement identifying those crowd controllers who have confirmed it and those who have not; and</w:t>
      </w:r>
    </w:p>
    <w:p w14:paraId="20E1268A" w14:textId="77777777" w:rsidR="00C314C9" w:rsidRDefault="00ED3350">
      <w:pPr>
        <w:pStyle w:val="Indenta"/>
      </w:pPr>
      <w:r>
        <w:tab/>
        <w:t>(e)</w:t>
      </w:r>
      <w:r>
        <w:tab/>
        <w:t>provide copies of the statement and the note to the crowd control agent by whom each of the crowd controllers is engaged.</w:t>
      </w:r>
    </w:p>
    <w:p w14:paraId="78904AF4" w14:textId="77777777" w:rsidR="00C314C9" w:rsidRDefault="00ED3350">
      <w:pPr>
        <w:pStyle w:val="Subsection"/>
      </w:pPr>
      <w:r>
        <w:tab/>
        <w:t>(3)</w:t>
      </w:r>
      <w:r>
        <w:tab/>
        <w:t xml:space="preserve">For the purposes of section 116A(2), the following information is prescribed in relation to an incident to which this regulation applies — </w:t>
      </w:r>
    </w:p>
    <w:p w14:paraId="52987624" w14:textId="77777777" w:rsidR="00C314C9" w:rsidRDefault="00ED3350">
      <w:pPr>
        <w:pStyle w:val="Indenta"/>
      </w:pPr>
      <w:r>
        <w:tab/>
        <w:t>(a)</w:t>
      </w:r>
      <w:r>
        <w:tab/>
        <w:t>a copy of the statement prepared in relation to the incident under subregulation (2)(b) and the note prepared under subregulation (2)(d); and</w:t>
      </w:r>
    </w:p>
    <w:p w14:paraId="3DF91487" w14:textId="77777777" w:rsidR="00C314C9" w:rsidRDefault="00ED3350">
      <w:pPr>
        <w:pStyle w:val="Indenta"/>
      </w:pPr>
      <w:r>
        <w:tab/>
        <w:t>(b)</w:t>
      </w:r>
      <w:r>
        <w:tab/>
        <w:t>a statement of the date and time when copies of the statement and note were provided to each crowd control agent under subregulation (2)(e).</w:t>
      </w:r>
    </w:p>
    <w:p w14:paraId="17954388" w14:textId="77777777" w:rsidR="00C314C9" w:rsidRDefault="00ED3350">
      <w:pPr>
        <w:pStyle w:val="Footnotesection"/>
      </w:pPr>
      <w:r>
        <w:tab/>
        <w:t>[Regulation 18EC inserted: Gazette 10 Jan 2017 p. 145</w:t>
      </w:r>
      <w:r>
        <w:noBreakHyphen/>
        <w:t>6.]</w:t>
      </w:r>
    </w:p>
    <w:p w14:paraId="544C6CA1" w14:textId="77777777" w:rsidR="00C314C9" w:rsidRDefault="00ED3350">
      <w:pPr>
        <w:pStyle w:val="Heading5"/>
      </w:pPr>
      <w:bookmarkStart w:id="159" w:name="_Toc231893848"/>
      <w:bookmarkStart w:id="160" w:name="_Toc217299132"/>
      <w:r>
        <w:rPr>
          <w:rStyle w:val="CharSectno"/>
        </w:rPr>
        <w:t>18F</w:t>
      </w:r>
      <w:r>
        <w:t>.</w:t>
      </w:r>
      <w:r>
        <w:tab/>
        <w:t>Training courses prescribed (Act s. 121(11)(d))</w:t>
      </w:r>
      <w:bookmarkEnd w:id="159"/>
      <w:bookmarkEnd w:id="160"/>
    </w:p>
    <w:p w14:paraId="12F04D7C" w14:textId="77777777" w:rsidR="00C314C9" w:rsidRDefault="00ED3350">
      <w:pPr>
        <w:pStyle w:val="Subsection"/>
        <w:keepNext/>
        <w:keepLines/>
      </w:pPr>
      <w:r>
        <w:tab/>
        <w:t>(1)</w:t>
      </w:r>
      <w:r>
        <w:tab/>
        <w:t xml:space="preserve">In this regulation — </w:t>
      </w:r>
    </w:p>
    <w:p w14:paraId="27D93E3A" w14:textId="77777777" w:rsidR="00C314C9" w:rsidRDefault="00ED3350">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14:paraId="5435090A" w14:textId="77777777" w:rsidR="00C314C9" w:rsidRDefault="00ED3350">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14:paraId="11A8B9E6" w14:textId="77777777" w:rsidR="00C314C9" w:rsidRDefault="00ED3350">
      <w:pPr>
        <w:pStyle w:val="Subsection"/>
      </w:pPr>
      <w:r>
        <w:tab/>
        <w:t>(2)</w:t>
      </w:r>
      <w:r>
        <w:tab/>
        <w:t xml:space="preserve">For the purposes of section 121(11)(d)(i) and (ii) the following are prescribed training courses — </w:t>
      </w:r>
    </w:p>
    <w:p w14:paraId="10F06A4C" w14:textId="77777777" w:rsidR="00C314C9" w:rsidRDefault="00ED3350">
      <w:pPr>
        <w:pStyle w:val="Indenta"/>
      </w:pPr>
      <w:r>
        <w:tab/>
        <w:t>(a)</w:t>
      </w:r>
      <w:r>
        <w:tab/>
        <w:t xml:space="preserve">an approved VET course; </w:t>
      </w:r>
    </w:p>
    <w:p w14:paraId="722AB2DC" w14:textId="77777777" w:rsidR="00C314C9" w:rsidRDefault="00ED3350">
      <w:pPr>
        <w:pStyle w:val="Indenta"/>
        <w:keepNext/>
      </w:pPr>
      <w:r>
        <w:tab/>
        <w:t>(b)</w:t>
      </w:r>
      <w:r>
        <w:tab/>
        <w:t>an accredited higher education course.</w:t>
      </w:r>
    </w:p>
    <w:p w14:paraId="6B1C862C" w14:textId="77777777" w:rsidR="00C314C9" w:rsidRDefault="00ED3350">
      <w:pPr>
        <w:pStyle w:val="Footnotesection"/>
      </w:pPr>
      <w:r>
        <w:tab/>
        <w:t>[Regulation 18F inserted: Gazette 9 Jun 2009 p. 1927</w:t>
      </w:r>
      <w:r>
        <w:noBreakHyphen/>
        <w:t>8; amended: Gazette 15 Jan 2010 p. 72; 3 Jun 2011 p. 2000.]</w:t>
      </w:r>
    </w:p>
    <w:p w14:paraId="405447B0" w14:textId="77777777" w:rsidR="00C314C9" w:rsidRDefault="00ED3350">
      <w:pPr>
        <w:pStyle w:val="Heading5"/>
        <w:keepLines w:val="0"/>
      </w:pPr>
      <w:bookmarkStart w:id="161" w:name="_Toc231893849"/>
      <w:bookmarkStart w:id="162" w:name="_Toc217299133"/>
      <w:r>
        <w:rPr>
          <w:rStyle w:val="CharSectno"/>
        </w:rPr>
        <w:t>18G</w:t>
      </w:r>
      <w:r>
        <w:t>.</w:t>
      </w:r>
      <w:r>
        <w:tab/>
        <w:t>Confiscated document, how to be dealt with (Act s. 126(2b))</w:t>
      </w:r>
      <w:bookmarkEnd w:id="161"/>
      <w:bookmarkEnd w:id="162"/>
    </w:p>
    <w:p w14:paraId="7C4EEE98" w14:textId="77777777" w:rsidR="00C314C9" w:rsidRDefault="00ED3350">
      <w:pPr>
        <w:pStyle w:val="Subsection"/>
      </w:pPr>
      <w:r>
        <w:tab/>
      </w:r>
      <w:r>
        <w:tab/>
        <w:t>For the purposes of section 126(2b), within 72 hours after a document is confiscated by an authorised person under section 126(2a), the authorised person is to —</w:t>
      </w:r>
    </w:p>
    <w:p w14:paraId="7B243E3E" w14:textId="77777777" w:rsidR="00C314C9" w:rsidRDefault="00ED3350">
      <w:pPr>
        <w:pStyle w:val="Indenta"/>
      </w:pPr>
      <w:r>
        <w:tab/>
        <w:t>(a)</w:t>
      </w:r>
      <w:r>
        <w:tab/>
        <w:t>deliver the document to a police station; or</w:t>
      </w:r>
    </w:p>
    <w:p w14:paraId="3874C8A2" w14:textId="77777777" w:rsidR="00C314C9" w:rsidRDefault="00ED3350">
      <w:pPr>
        <w:pStyle w:val="Indenta"/>
        <w:keepNext/>
      </w:pPr>
      <w:r>
        <w:tab/>
        <w:t>(b)</w:t>
      </w:r>
      <w:r>
        <w:tab/>
        <w:t>return the document to the person from whom it was confiscated.</w:t>
      </w:r>
    </w:p>
    <w:p w14:paraId="7341CF48" w14:textId="77777777" w:rsidR="00C314C9" w:rsidRDefault="00ED3350">
      <w:pPr>
        <w:pStyle w:val="Footnotesection"/>
        <w:ind w:left="890" w:hanging="890"/>
      </w:pPr>
      <w:r>
        <w:tab/>
        <w:t>[Regulation 18G inserted: Gazette 1 May 2007 p. 1884; amended: Gazette 6 Jan 2012 p. 49 (disallowed: Gazette 18 Sep 2012 p. 4411).]</w:t>
      </w:r>
    </w:p>
    <w:p w14:paraId="3EB9F498" w14:textId="77777777" w:rsidR="00C314C9" w:rsidRDefault="00ED3350">
      <w:pPr>
        <w:pStyle w:val="Heading5"/>
      </w:pPr>
      <w:bookmarkStart w:id="163" w:name="_Toc231893850"/>
      <w:bookmarkStart w:id="164" w:name="_Toc217299134"/>
      <w:r>
        <w:rPr>
          <w:rStyle w:val="CharSectno"/>
        </w:rPr>
        <w:t>18H</w:t>
      </w:r>
      <w:r>
        <w:t>.</w:t>
      </w:r>
      <w:r>
        <w:tab/>
        <w:t>Provisions prescribed (Act s. 126E(4))</w:t>
      </w:r>
      <w:bookmarkEnd w:id="163"/>
      <w:bookmarkEnd w:id="164"/>
    </w:p>
    <w:p w14:paraId="7EE9335F" w14:textId="77777777" w:rsidR="00C314C9" w:rsidRDefault="00ED3350">
      <w:pPr>
        <w:pStyle w:val="Subsection"/>
        <w:keepNext/>
        <w:keepLines/>
      </w:pPr>
      <w:r>
        <w:tab/>
      </w:r>
      <w:r>
        <w:tab/>
        <w:t>For the purposes of section 126E(4), sections 155(7) and 50(1a) are prescribed.</w:t>
      </w:r>
    </w:p>
    <w:p w14:paraId="5364C0A4" w14:textId="77777777" w:rsidR="00C314C9" w:rsidRDefault="00ED3350">
      <w:pPr>
        <w:pStyle w:val="Footnotesection"/>
        <w:ind w:left="890" w:hanging="890"/>
      </w:pPr>
      <w:r>
        <w:tab/>
        <w:t>[Regulation 18H inserted: Gazette 1 May 2007 p. 1884; amended: Gazette 3 Jun 2011 p. 2000; 27 Sep 2011 p. 3848.]</w:t>
      </w:r>
    </w:p>
    <w:p w14:paraId="5B3F3A9A" w14:textId="77777777" w:rsidR="00C314C9" w:rsidRDefault="00ED3350">
      <w:pPr>
        <w:pStyle w:val="Heading5"/>
        <w:rPr>
          <w:snapToGrid w:val="0"/>
        </w:rPr>
      </w:pPr>
      <w:bookmarkStart w:id="165" w:name="_Toc231893851"/>
      <w:bookmarkStart w:id="166" w:name="_Toc217299135"/>
      <w:r>
        <w:rPr>
          <w:rStyle w:val="CharSectno"/>
        </w:rPr>
        <w:t>19</w:t>
      </w:r>
      <w:r>
        <w:rPr>
          <w:snapToGrid w:val="0"/>
        </w:rPr>
        <w:t>.</w:t>
      </w:r>
      <w:r>
        <w:rPr>
          <w:snapToGrid w:val="0"/>
        </w:rPr>
        <w:tab/>
        <w:t>Subsidy, application for</w:t>
      </w:r>
      <w:bookmarkEnd w:id="165"/>
      <w:bookmarkEnd w:id="166"/>
    </w:p>
    <w:p w14:paraId="23B81CC9" w14:textId="77777777" w:rsidR="00C314C9" w:rsidRDefault="00ED3350">
      <w:pPr>
        <w:pStyle w:val="Subsection"/>
        <w:keepNext/>
        <w:keepLines/>
        <w:rPr>
          <w:snapToGrid w:val="0"/>
        </w:rPr>
      </w:pPr>
      <w:r>
        <w:rPr>
          <w:snapToGrid w:val="0"/>
        </w:rPr>
        <w:tab/>
        <w:t>(1)</w:t>
      </w:r>
      <w:r>
        <w:rPr>
          <w:snapToGrid w:val="0"/>
        </w:rPr>
        <w:tab/>
        <w:t>Application for a subsidy is to be made to the Director —</w:t>
      </w:r>
    </w:p>
    <w:p w14:paraId="693501A4" w14:textId="77777777" w:rsidR="00C314C9" w:rsidRDefault="00ED3350">
      <w:pPr>
        <w:pStyle w:val="Indenta"/>
        <w:rPr>
          <w:snapToGrid w:val="0"/>
        </w:rPr>
      </w:pPr>
      <w:r>
        <w:rPr>
          <w:snapToGrid w:val="0"/>
        </w:rPr>
        <w:tab/>
        <w:t>(a)</w:t>
      </w:r>
      <w:r>
        <w:rPr>
          <w:snapToGrid w:val="0"/>
        </w:rPr>
        <w:tab/>
        <w:t>by a producer, in the form set out in Form 19 in Schedule 1; or</w:t>
      </w:r>
    </w:p>
    <w:p w14:paraId="318CDA61" w14:textId="77777777" w:rsidR="00C314C9" w:rsidRDefault="00ED3350">
      <w:pPr>
        <w:pStyle w:val="Indenta"/>
        <w:rPr>
          <w:snapToGrid w:val="0"/>
        </w:rPr>
      </w:pPr>
      <w:r>
        <w:rPr>
          <w:snapToGrid w:val="0"/>
        </w:rPr>
        <w:tab/>
        <w:t>(b)</w:t>
      </w:r>
      <w:r>
        <w:rPr>
          <w:snapToGrid w:val="0"/>
        </w:rPr>
        <w:tab/>
        <w:t>by a wholesaler, in the form set out in Form 19A in Schedule 1.</w:t>
      </w:r>
    </w:p>
    <w:p w14:paraId="03A28100" w14:textId="77777777" w:rsidR="00C314C9" w:rsidRDefault="00ED3350">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14:paraId="0C3B949A" w14:textId="77777777" w:rsidR="00C314C9" w:rsidRDefault="00ED3350">
      <w:pPr>
        <w:pStyle w:val="Footnotesection"/>
        <w:ind w:left="890" w:hanging="890"/>
      </w:pPr>
      <w:r>
        <w:tab/>
        <w:t>[Regulation 19 inserted: Gazette 30 Jan 1998 p. 562; amended: Gazette 22 Oct 2002 p. 5255.]</w:t>
      </w:r>
    </w:p>
    <w:p w14:paraId="64C082E1" w14:textId="77777777" w:rsidR="00C314C9" w:rsidRDefault="00ED3350">
      <w:pPr>
        <w:pStyle w:val="Heading5"/>
        <w:keepLines w:val="0"/>
        <w:rPr>
          <w:snapToGrid w:val="0"/>
        </w:rPr>
      </w:pPr>
      <w:bookmarkStart w:id="167" w:name="_Toc231893852"/>
      <w:bookmarkStart w:id="168" w:name="_Toc21729913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7"/>
      <w:bookmarkEnd w:id="168"/>
    </w:p>
    <w:p w14:paraId="4869CEA6" w14:textId="77777777" w:rsidR="00C314C9" w:rsidRDefault="00ED3350">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14:paraId="1E299923" w14:textId="77777777" w:rsidR="00C314C9" w:rsidRDefault="00ED3350">
      <w:pPr>
        <w:pStyle w:val="Indenta"/>
        <w:spacing w:before="60"/>
        <w:rPr>
          <w:snapToGrid w:val="0"/>
        </w:rPr>
      </w:pPr>
      <w:r>
        <w:rPr>
          <w:snapToGrid w:val="0"/>
        </w:rPr>
        <w:tab/>
        <w:t>(a)</w:t>
      </w:r>
      <w:r>
        <w:rPr>
          <w:snapToGrid w:val="0"/>
        </w:rPr>
        <w:tab/>
        <w:t>a liquor merchant authorised under the law of another State or a Territory to sell liquor;</w:t>
      </w:r>
    </w:p>
    <w:p w14:paraId="3CE49D98" w14:textId="77777777" w:rsidR="00C314C9" w:rsidRDefault="00ED3350">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14:paraId="297EADCE" w14:textId="77777777" w:rsidR="00C314C9" w:rsidRDefault="00ED3350">
      <w:pPr>
        <w:pStyle w:val="Footnotesection"/>
        <w:spacing w:before="100"/>
        <w:ind w:left="890" w:hanging="890"/>
      </w:pPr>
      <w:r>
        <w:tab/>
        <w:t>[Regulation 20 inserted: Gazette 30 Jan 1998 p. 562; amended: Gazette 1 May 2007 p. 1888.]</w:t>
      </w:r>
    </w:p>
    <w:p w14:paraId="7BDE8CA7" w14:textId="77777777" w:rsidR="00C314C9" w:rsidRDefault="00ED3350">
      <w:pPr>
        <w:pStyle w:val="Heading5"/>
      </w:pPr>
      <w:bookmarkStart w:id="169" w:name="_Toc231893853"/>
      <w:bookmarkStart w:id="170" w:name="_Toc217299137"/>
      <w:r>
        <w:rPr>
          <w:rStyle w:val="CharSectno"/>
        </w:rPr>
        <w:t>21</w:t>
      </w:r>
      <w:r>
        <w:t>.</w:t>
      </w:r>
      <w:r>
        <w:tab/>
        <w:t>Wholesaler, subsidy for (Act s. 130)</w:t>
      </w:r>
      <w:bookmarkEnd w:id="169"/>
      <w:bookmarkEnd w:id="170"/>
    </w:p>
    <w:p w14:paraId="23C6D430" w14:textId="77777777" w:rsidR="00C314C9" w:rsidRDefault="00ED3350">
      <w:pPr>
        <w:pStyle w:val="Subsection"/>
        <w:keepNext/>
      </w:pPr>
      <w:r>
        <w:tab/>
        <w:t>(1)</w:t>
      </w:r>
      <w:r>
        <w:tab/>
        <w:t>For the purposes of section 130(3), the subsidy for a wholesaler in respect of sales of wine in a tax period is to be calculated as follows:</w:t>
      </w:r>
    </w:p>
    <w:p w14:paraId="1DC6F01C" w14:textId="77777777" w:rsidR="00C314C9" w:rsidRDefault="00ED3350">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14:paraId="73F61E43" w14:textId="77777777" w:rsidR="00C314C9" w:rsidRDefault="00ED3350">
      <w:pPr>
        <w:pStyle w:val="Subsection"/>
        <w:spacing w:before="80"/>
        <w:rPr>
          <w:snapToGrid w:val="0"/>
        </w:rPr>
      </w:pPr>
      <w:r>
        <w:rPr>
          <w:snapToGrid w:val="0"/>
        </w:rPr>
        <w:tab/>
      </w:r>
      <w:r>
        <w:rPr>
          <w:snapToGrid w:val="0"/>
        </w:rPr>
        <w:tab/>
        <w:t>where —</w:t>
      </w:r>
    </w:p>
    <w:p w14:paraId="43F3E41B" w14:textId="77777777" w:rsidR="00C314C9" w:rsidRDefault="00ED3350">
      <w:pPr>
        <w:pStyle w:val="Subsection"/>
        <w:spacing w:before="80"/>
      </w:pPr>
      <w:r>
        <w:tab/>
      </w:r>
      <w:r>
        <w:tab/>
        <w:t>S =</w:t>
      </w:r>
      <w:r>
        <w:tab/>
        <w:t>the wholesaler’s subsidy payment;</w:t>
      </w:r>
    </w:p>
    <w:p w14:paraId="7E82ABB5" w14:textId="77777777" w:rsidR="00C314C9" w:rsidRDefault="00ED3350">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14:paraId="76023F07" w14:textId="77777777" w:rsidR="00C314C9" w:rsidRDefault="00ED3350">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14:paraId="4F38EE8C" w14:textId="77777777" w:rsidR="00C314C9" w:rsidRDefault="00ED3350">
      <w:pPr>
        <w:pStyle w:val="Indenta"/>
      </w:pPr>
      <w:r>
        <w:tab/>
        <w:t>(a)</w:t>
      </w:r>
      <w:r>
        <w:tab/>
        <w:t>sold to —</w:t>
      </w:r>
    </w:p>
    <w:p w14:paraId="56244634" w14:textId="77777777" w:rsidR="00C314C9" w:rsidRDefault="00ED3350">
      <w:pPr>
        <w:pStyle w:val="Indenti"/>
      </w:pPr>
      <w:r>
        <w:tab/>
        <w:t>(i)</w:t>
      </w:r>
      <w:r>
        <w:tab/>
        <w:t>unlicensed individuals in this State for their personal consumption; or</w:t>
      </w:r>
    </w:p>
    <w:p w14:paraId="48A60E75" w14:textId="77777777" w:rsidR="00C314C9" w:rsidRDefault="00ED3350">
      <w:pPr>
        <w:pStyle w:val="Indenti"/>
      </w:pPr>
      <w:r>
        <w:tab/>
        <w:t>(ii)</w:t>
      </w:r>
      <w:r>
        <w:tab/>
        <w:t>persons licensed under the Act, otherwise than by an occasional licence only, to sell liquor;</w:t>
      </w:r>
    </w:p>
    <w:p w14:paraId="258588FB" w14:textId="77777777" w:rsidR="00C314C9" w:rsidRDefault="00ED3350">
      <w:pPr>
        <w:pStyle w:val="Indenta"/>
      </w:pPr>
      <w:r>
        <w:tab/>
      </w:r>
      <w:r>
        <w:tab/>
        <w:t>and</w:t>
      </w:r>
    </w:p>
    <w:p w14:paraId="0EE4BCEF" w14:textId="77777777" w:rsidR="00C314C9" w:rsidRDefault="00ED3350">
      <w:pPr>
        <w:pStyle w:val="Indenta"/>
        <w:keepNext/>
        <w:spacing w:before="60"/>
      </w:pPr>
      <w:r>
        <w:tab/>
        <w:t>(b)</w:t>
      </w:r>
      <w:r>
        <w:tab/>
        <w:t>sold at a price that —</w:t>
      </w:r>
    </w:p>
    <w:p w14:paraId="7830D5B1" w14:textId="77777777" w:rsidR="00C314C9" w:rsidRDefault="00ED3350">
      <w:pPr>
        <w:pStyle w:val="Ednotesubpara"/>
      </w:pPr>
      <w:r>
        <w:tab/>
        <w:t>[(i)</w:t>
      </w:r>
      <w:r>
        <w:tab/>
        <w:t>deleted]</w:t>
      </w:r>
    </w:p>
    <w:p w14:paraId="0482E256" w14:textId="77777777" w:rsidR="00C314C9" w:rsidRDefault="00ED3350">
      <w:pPr>
        <w:pStyle w:val="Indenti"/>
      </w:pPr>
      <w:r>
        <w:tab/>
        <w:t>(ii)</w:t>
      </w:r>
      <w:r>
        <w:tab/>
        <w:t>for wine, is at least 6.18% less than the notional wholesale selling price of that wine.</w:t>
      </w:r>
    </w:p>
    <w:p w14:paraId="2C31BA9C" w14:textId="77777777" w:rsidR="00C314C9" w:rsidRDefault="00ED3350">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14:paraId="0AD0C373" w14:textId="77777777" w:rsidR="00C314C9" w:rsidRDefault="00ED3350">
      <w:pPr>
        <w:pStyle w:val="Heading5"/>
        <w:keepLines w:val="0"/>
      </w:pPr>
      <w:bookmarkStart w:id="171" w:name="_Toc231893854"/>
      <w:bookmarkStart w:id="172" w:name="_Toc217299138"/>
      <w:r>
        <w:rPr>
          <w:rStyle w:val="CharSectno"/>
        </w:rPr>
        <w:t>21A</w:t>
      </w:r>
      <w:r>
        <w:t>.</w:t>
      </w:r>
      <w:r>
        <w:tab/>
        <w:t>Wine producer, subsidy for (Act s. 130)</w:t>
      </w:r>
      <w:bookmarkEnd w:id="171"/>
      <w:bookmarkEnd w:id="172"/>
    </w:p>
    <w:p w14:paraId="05E6BEEA" w14:textId="77777777" w:rsidR="00C314C9" w:rsidRDefault="00ED3350">
      <w:pPr>
        <w:pStyle w:val="Subsection"/>
        <w:keepNext/>
        <w:keepLines/>
      </w:pPr>
      <w:r>
        <w:tab/>
        <w:t>(1)</w:t>
      </w:r>
      <w:r>
        <w:tab/>
        <w:t>For the purposes of section 130(3), the subsidy for a producer of wine in respect of sales of wine in a tax period is to be calculated as follows:</w:t>
      </w:r>
    </w:p>
    <w:p w14:paraId="432D2014" w14:textId="77777777" w:rsidR="00C07633" w:rsidRDefault="00365E6D">
      <w:pPr>
        <w:pStyle w:val="Equation"/>
        <w:spacing w:before="80"/>
        <w:jc w:val="center"/>
        <w:rPr>
          <w:del w:id="173" w:author="Master Repository Process" w:date="2026-06-09T16:45:00Z"/>
          <w:snapToGrid w:val="0"/>
        </w:rPr>
      </w:pPr>
      <w:del w:id="174" w:author="Master Repository Process" w:date="2026-06-09T16:45:00Z">
        <w:r>
          <w:rPr>
            <w:snapToGrid w:val="0"/>
          </w:rPr>
          <w:pict w14:anchorId="28C25B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4pt">
              <v:imagedata r:id="rId15" o:title=""/>
            </v:shape>
          </w:pict>
        </w:r>
      </w:del>
    </w:p>
    <w:p w14:paraId="0036C9F7" w14:textId="4E57C45C" w:rsidR="00C314C9" w:rsidRDefault="00365E6D">
      <w:pPr>
        <w:pStyle w:val="Equation"/>
        <w:spacing w:before="80"/>
        <w:jc w:val="center"/>
        <w:rPr>
          <w:ins w:id="175" w:author="Master Repository Process" w:date="2026-06-09T16:45:00Z"/>
          <w:snapToGrid w:val="0"/>
        </w:rPr>
      </w:pPr>
      <w:ins w:id="176" w:author="Master Repository Process" w:date="2026-06-09T16:45:00Z">
        <w:r>
          <w:rPr>
            <w:snapToGrid w:val="0"/>
          </w:rPr>
          <w:pict w14:anchorId="68E90453">
            <v:shape id="_x0000_i1026" type="#_x0000_t75" style="width:77.4pt;height:14.4pt">
              <v:imagedata r:id="rId15" o:title=""/>
            </v:shape>
          </w:pict>
        </w:r>
      </w:ins>
    </w:p>
    <w:p w14:paraId="50EEA9A0" w14:textId="77777777" w:rsidR="00C314C9" w:rsidRDefault="00ED3350">
      <w:pPr>
        <w:pStyle w:val="Subsection"/>
        <w:spacing w:before="80"/>
        <w:rPr>
          <w:snapToGrid w:val="0"/>
        </w:rPr>
      </w:pPr>
      <w:r>
        <w:rPr>
          <w:snapToGrid w:val="0"/>
        </w:rPr>
        <w:tab/>
      </w:r>
      <w:r>
        <w:rPr>
          <w:snapToGrid w:val="0"/>
        </w:rPr>
        <w:tab/>
        <w:t>where —</w:t>
      </w:r>
    </w:p>
    <w:p w14:paraId="6EEE2EFF" w14:textId="77777777" w:rsidR="00C314C9" w:rsidRDefault="00ED3350">
      <w:pPr>
        <w:pStyle w:val="Subsection"/>
        <w:tabs>
          <w:tab w:val="left" w:pos="1701"/>
        </w:tabs>
        <w:spacing w:before="80"/>
        <w:ind w:left="1701" w:hanging="1701"/>
      </w:pPr>
      <w:r>
        <w:tab/>
      </w:r>
      <w:r>
        <w:tab/>
        <w:t>S =</w:t>
      </w:r>
      <w:r>
        <w:tab/>
        <w:t>the producer’s subsidy payment;</w:t>
      </w:r>
    </w:p>
    <w:p w14:paraId="428DECFD" w14:textId="77777777" w:rsidR="00C314C9" w:rsidRDefault="00ED3350">
      <w:pPr>
        <w:pStyle w:val="Subsection"/>
        <w:tabs>
          <w:tab w:val="left" w:pos="1701"/>
        </w:tabs>
        <w:spacing w:before="80"/>
        <w:ind w:left="1701" w:hanging="1701"/>
      </w:pPr>
      <w:r>
        <w:tab/>
      </w:r>
      <w:r>
        <w:tab/>
        <w:t>W =</w:t>
      </w:r>
      <w:r>
        <w:tab/>
        <w:t>the total WET paid —</w:t>
      </w:r>
    </w:p>
    <w:p w14:paraId="59C98598" w14:textId="77777777" w:rsidR="00C314C9" w:rsidRDefault="00ED3350">
      <w:pPr>
        <w:pStyle w:val="Indenti"/>
      </w:pPr>
      <w:r>
        <w:tab/>
        <w:t>(a)</w:t>
      </w:r>
      <w:r>
        <w:tab/>
        <w:t>by the producer on sales of wine in the tax period, in respect of which the producer is eligible for a subsidy under subregulation (2); or</w:t>
      </w:r>
    </w:p>
    <w:p w14:paraId="2316F056" w14:textId="77777777" w:rsidR="00C314C9" w:rsidRDefault="00ED3350">
      <w:pPr>
        <w:pStyle w:val="Indenti"/>
      </w:pPr>
      <w:r>
        <w:tab/>
        <w:t>(b)</w:t>
      </w:r>
      <w:r>
        <w:tab/>
        <w:t>by a wine maker on wine sold to the producer in the tax period, being wine fermented using produce of the producer, in respect of which the producer is eligible for a subsidy under subregulation (2).</w:t>
      </w:r>
    </w:p>
    <w:p w14:paraId="420EDE19" w14:textId="77777777" w:rsidR="00C314C9" w:rsidRDefault="00ED3350">
      <w:pPr>
        <w:pStyle w:val="Subsection"/>
      </w:pPr>
      <w:r>
        <w:tab/>
        <w:t>(2)</w:t>
      </w:r>
      <w:r>
        <w:tab/>
        <w:t>For the purposes of section 130(1), subsidies are payable to a producer only in respect of —</w:t>
      </w:r>
    </w:p>
    <w:p w14:paraId="4F6B2A2A" w14:textId="77777777" w:rsidR="00C314C9" w:rsidRDefault="00ED3350">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14:paraId="5D3D793A" w14:textId="77777777" w:rsidR="00C314C9" w:rsidRDefault="00ED3350">
      <w:pPr>
        <w:pStyle w:val="Indenta"/>
      </w:pPr>
      <w:r>
        <w:tab/>
        <w:t>(b)</w:t>
      </w:r>
      <w:r>
        <w:tab/>
        <w:t>wine fermented by a wine maker from the produce of the producer in this State and sold by the wine maker to the producer, on which sale WET has been paid by the wine maker.</w:t>
      </w:r>
    </w:p>
    <w:p w14:paraId="1A609C76" w14:textId="77777777" w:rsidR="00C314C9" w:rsidRDefault="00ED3350">
      <w:pPr>
        <w:pStyle w:val="Subsection"/>
        <w:keepNext/>
        <w:keepLines/>
      </w:pPr>
      <w:r>
        <w:tab/>
        <w:t>(3)</w:t>
      </w:r>
      <w:r>
        <w:tab/>
        <w:t>In subregulation (2) —</w:t>
      </w:r>
    </w:p>
    <w:p w14:paraId="075F0E0C" w14:textId="77777777" w:rsidR="00C314C9" w:rsidRDefault="00ED3350">
      <w:pPr>
        <w:pStyle w:val="Defstart"/>
        <w:keepNext/>
        <w:keepLines/>
      </w:pPr>
      <w:r>
        <w:tab/>
      </w:r>
      <w:r>
        <w:rPr>
          <w:rStyle w:val="CharDefText"/>
        </w:rPr>
        <w:t>wine produced by a producer</w:t>
      </w:r>
      <w:r>
        <w:t xml:space="preserve"> does not include wine that is deemed to have been produced by the producer under section 55(3).</w:t>
      </w:r>
    </w:p>
    <w:p w14:paraId="64AA9828" w14:textId="77777777" w:rsidR="00C314C9" w:rsidRDefault="00ED3350">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14:paraId="7F9C2067" w14:textId="77777777" w:rsidR="00C314C9" w:rsidRDefault="00ED3350">
      <w:pPr>
        <w:pStyle w:val="Ednotesection"/>
        <w:rPr>
          <w:b/>
        </w:rPr>
      </w:pPr>
      <w:r>
        <w:t>[</w:t>
      </w:r>
      <w:r>
        <w:rPr>
          <w:b/>
        </w:rPr>
        <w:t>21AB.</w:t>
      </w:r>
      <w:r>
        <w:rPr>
          <w:b/>
        </w:rPr>
        <w:tab/>
      </w:r>
      <w:r>
        <w:t>Deleted: Gazette 28 Jun 2002 p. 3106.]</w:t>
      </w:r>
    </w:p>
    <w:p w14:paraId="23940283" w14:textId="77777777" w:rsidR="00C314C9" w:rsidRDefault="00ED3350">
      <w:pPr>
        <w:pStyle w:val="Heading5"/>
        <w:rPr>
          <w:snapToGrid w:val="0"/>
        </w:rPr>
      </w:pPr>
      <w:bookmarkStart w:id="177" w:name="_Toc231893855"/>
      <w:bookmarkStart w:id="178" w:name="_Toc217299139"/>
      <w:r>
        <w:rPr>
          <w:rStyle w:val="CharSectno"/>
        </w:rPr>
        <w:t>21AC</w:t>
      </w:r>
      <w:r>
        <w:rPr>
          <w:snapToGrid w:val="0"/>
        </w:rPr>
        <w:t>.</w:t>
      </w:r>
      <w:r>
        <w:rPr>
          <w:snapToGrid w:val="0"/>
        </w:rPr>
        <w:tab/>
        <w:t>Subsidy payable once in respect of sale of liquor</w:t>
      </w:r>
      <w:bookmarkEnd w:id="177"/>
      <w:bookmarkEnd w:id="178"/>
    </w:p>
    <w:p w14:paraId="00310F12" w14:textId="77777777" w:rsidR="00C314C9" w:rsidRDefault="00ED3350">
      <w:pPr>
        <w:pStyle w:val="Subsection"/>
        <w:rPr>
          <w:snapToGrid w:val="0"/>
        </w:rPr>
      </w:pPr>
      <w:r>
        <w:rPr>
          <w:snapToGrid w:val="0"/>
        </w:rPr>
        <w:tab/>
      </w:r>
      <w:r>
        <w:rPr>
          <w:snapToGrid w:val="0"/>
        </w:rPr>
        <w:tab/>
        <w:t>A subsidy is only payable once in respect of a sale of liquor.</w:t>
      </w:r>
    </w:p>
    <w:p w14:paraId="751BD0D8" w14:textId="77777777" w:rsidR="00C314C9" w:rsidRDefault="00ED3350">
      <w:pPr>
        <w:pStyle w:val="Footnotesection"/>
        <w:spacing w:before="100"/>
        <w:ind w:left="890" w:hanging="890"/>
      </w:pPr>
      <w:r>
        <w:tab/>
        <w:t>[Regulation 21AC inserted: Gazette 6 Oct 1998 p. 5565.]</w:t>
      </w:r>
    </w:p>
    <w:p w14:paraId="4727EE39" w14:textId="77777777" w:rsidR="00C314C9" w:rsidRDefault="00ED3350">
      <w:pPr>
        <w:pStyle w:val="Heading5"/>
        <w:rPr>
          <w:snapToGrid w:val="0"/>
        </w:rPr>
      </w:pPr>
      <w:bookmarkStart w:id="179" w:name="_Toc231893856"/>
      <w:bookmarkStart w:id="180" w:name="_Toc217299140"/>
      <w:r>
        <w:rPr>
          <w:rStyle w:val="CharSectno"/>
        </w:rPr>
        <w:t>21B</w:t>
      </w:r>
      <w:r>
        <w:rPr>
          <w:snapToGrid w:val="0"/>
        </w:rPr>
        <w:t>.</w:t>
      </w:r>
      <w:r>
        <w:rPr>
          <w:snapToGrid w:val="0"/>
        </w:rPr>
        <w:tab/>
        <w:t xml:space="preserve">Subsidy, conditions imposed by Director as to </w:t>
      </w:r>
      <w:r>
        <w:t>(Act s. 130(2))</w:t>
      </w:r>
      <w:bookmarkEnd w:id="179"/>
      <w:bookmarkEnd w:id="180"/>
    </w:p>
    <w:p w14:paraId="61EADD64" w14:textId="77777777" w:rsidR="00C314C9" w:rsidRDefault="00ED3350">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14:paraId="0A3C399F" w14:textId="77777777" w:rsidR="00C314C9" w:rsidRDefault="00ED3350">
      <w:pPr>
        <w:pStyle w:val="Footnotesection"/>
        <w:ind w:left="890" w:hanging="890"/>
      </w:pPr>
      <w:r>
        <w:tab/>
        <w:t>[Regulation 21B inserted: Gazette 30 Jan 1998 p. 565; amended: Gazette 1 May 2007 p. 1888</w:t>
      </w:r>
      <w:r>
        <w:noBreakHyphen/>
        <w:t>9.]</w:t>
      </w:r>
    </w:p>
    <w:p w14:paraId="437B38A4" w14:textId="77777777" w:rsidR="00C314C9" w:rsidRDefault="00ED3350">
      <w:pPr>
        <w:pStyle w:val="Heading5"/>
        <w:rPr>
          <w:snapToGrid w:val="0"/>
        </w:rPr>
      </w:pPr>
      <w:bookmarkStart w:id="181" w:name="_Toc231893857"/>
      <w:bookmarkStart w:id="182" w:name="_Toc217299141"/>
      <w:r>
        <w:rPr>
          <w:rStyle w:val="CharSectno"/>
        </w:rPr>
        <w:t>21C</w:t>
      </w:r>
      <w:r>
        <w:rPr>
          <w:snapToGrid w:val="0"/>
        </w:rPr>
        <w:t>.</w:t>
      </w:r>
      <w:r>
        <w:rPr>
          <w:snapToGrid w:val="0"/>
        </w:rPr>
        <w:tab/>
        <w:t>Licensees prescribed </w:t>
      </w:r>
      <w:r>
        <w:t>(Act s. </w:t>
      </w:r>
      <w:r>
        <w:rPr>
          <w:snapToGrid w:val="0"/>
        </w:rPr>
        <w:t>145(1))</w:t>
      </w:r>
      <w:bookmarkEnd w:id="181"/>
      <w:bookmarkEnd w:id="182"/>
    </w:p>
    <w:p w14:paraId="6938C80A" w14:textId="77777777" w:rsidR="00C314C9" w:rsidRDefault="00ED3350">
      <w:pPr>
        <w:pStyle w:val="Subsection"/>
        <w:rPr>
          <w:snapToGrid w:val="0"/>
        </w:rPr>
      </w:pPr>
      <w:r>
        <w:rPr>
          <w:snapToGrid w:val="0"/>
        </w:rPr>
        <w:tab/>
      </w:r>
      <w:r>
        <w:rPr>
          <w:snapToGrid w:val="0"/>
        </w:rPr>
        <w:tab/>
        <w:t>The following licensees are prescribed for the purposes of section 145(1) —</w:t>
      </w:r>
    </w:p>
    <w:p w14:paraId="425F0704" w14:textId="77777777" w:rsidR="00C314C9" w:rsidRDefault="00ED3350">
      <w:pPr>
        <w:pStyle w:val="Indenta"/>
        <w:rPr>
          <w:snapToGrid w:val="0"/>
        </w:rPr>
      </w:pPr>
      <w:r>
        <w:rPr>
          <w:snapToGrid w:val="0"/>
        </w:rPr>
        <w:tab/>
        <w:t>(a)</w:t>
      </w:r>
      <w:r>
        <w:rPr>
          <w:snapToGrid w:val="0"/>
        </w:rPr>
        <w:tab/>
        <w:t>the holder of a wholesaler’s licence; and</w:t>
      </w:r>
    </w:p>
    <w:p w14:paraId="529D070F" w14:textId="77777777" w:rsidR="00C314C9" w:rsidRDefault="00ED3350">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14:paraId="6D24A5C9" w14:textId="77777777" w:rsidR="00C314C9" w:rsidRDefault="00ED3350">
      <w:pPr>
        <w:pStyle w:val="Indenta"/>
        <w:keepNext/>
        <w:rPr>
          <w:snapToGrid w:val="0"/>
        </w:rPr>
      </w:pPr>
      <w:r>
        <w:rPr>
          <w:snapToGrid w:val="0"/>
        </w:rPr>
        <w:tab/>
        <w:t>(c)</w:t>
      </w:r>
      <w:r>
        <w:rPr>
          <w:snapToGrid w:val="0"/>
        </w:rPr>
        <w:tab/>
        <w:t>the holder of a producer’s licence.</w:t>
      </w:r>
    </w:p>
    <w:p w14:paraId="31F8F9F8" w14:textId="77777777" w:rsidR="00C314C9" w:rsidRDefault="00ED3350">
      <w:pPr>
        <w:pStyle w:val="Footnotesection"/>
        <w:spacing w:before="80"/>
        <w:ind w:left="890" w:hanging="890"/>
      </w:pPr>
      <w:r>
        <w:tab/>
        <w:t>[Regulation 21C inserted: Gazette 30 Jan 1998 p. 565; amended: Gazette 22 May 1998 p. 2943; 6 Oct 1998 p. 5565; 1 May 2007 p. 1888</w:t>
      </w:r>
      <w:r>
        <w:noBreakHyphen/>
        <w:t>9.]</w:t>
      </w:r>
    </w:p>
    <w:p w14:paraId="379A72F0" w14:textId="77777777" w:rsidR="00C314C9" w:rsidRDefault="00ED3350">
      <w:pPr>
        <w:pStyle w:val="Heading5"/>
        <w:spacing w:before="180"/>
        <w:rPr>
          <w:snapToGrid w:val="0"/>
        </w:rPr>
      </w:pPr>
      <w:bookmarkStart w:id="183" w:name="_Toc231893858"/>
      <w:bookmarkStart w:id="184" w:name="_Toc217299142"/>
      <w:r>
        <w:rPr>
          <w:rStyle w:val="CharSectno"/>
        </w:rPr>
        <w:t>22</w:t>
      </w:r>
      <w:r>
        <w:rPr>
          <w:snapToGrid w:val="0"/>
        </w:rPr>
        <w:t>.</w:t>
      </w:r>
      <w:r>
        <w:rPr>
          <w:snapToGrid w:val="0"/>
        </w:rPr>
        <w:tab/>
        <w:t xml:space="preserve">Records prescribed etc. </w:t>
      </w:r>
      <w:r>
        <w:t>(Act s. </w:t>
      </w:r>
      <w:r>
        <w:rPr>
          <w:snapToGrid w:val="0"/>
        </w:rPr>
        <w:t>145)</w:t>
      </w:r>
      <w:bookmarkEnd w:id="183"/>
      <w:bookmarkEnd w:id="184"/>
    </w:p>
    <w:p w14:paraId="3B3844D8" w14:textId="77777777" w:rsidR="00C314C9" w:rsidRDefault="00ED3350">
      <w:pPr>
        <w:pStyle w:val="Subsection"/>
        <w:keepNext/>
        <w:rPr>
          <w:snapToGrid w:val="0"/>
        </w:rPr>
      </w:pPr>
      <w:r>
        <w:rPr>
          <w:snapToGrid w:val="0"/>
        </w:rPr>
        <w:tab/>
        <w:t>(1)</w:t>
      </w:r>
      <w:r>
        <w:rPr>
          <w:snapToGrid w:val="0"/>
        </w:rPr>
        <w:tab/>
        <w:t>The records to be made and maintained under section 145(1) and (1a) are to contain the following information —</w:t>
      </w:r>
    </w:p>
    <w:p w14:paraId="78B5DC45" w14:textId="77777777" w:rsidR="00C314C9" w:rsidRDefault="00ED3350">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14:paraId="73D0400B" w14:textId="77777777" w:rsidR="00C314C9" w:rsidRDefault="00ED3350">
      <w:pPr>
        <w:pStyle w:val="Indenti"/>
        <w:rPr>
          <w:snapToGrid w:val="0"/>
        </w:rPr>
      </w:pPr>
      <w:r>
        <w:rPr>
          <w:snapToGrid w:val="0"/>
        </w:rPr>
        <w:tab/>
        <w:t>(i)</w:t>
      </w:r>
      <w:r>
        <w:rPr>
          <w:snapToGrid w:val="0"/>
        </w:rPr>
        <w:tab/>
        <w:t>the name and, where applicable, licence number of the liquor merchant to whom liquor was sold;</w:t>
      </w:r>
    </w:p>
    <w:p w14:paraId="1735E54D" w14:textId="77777777" w:rsidR="00C314C9" w:rsidRDefault="00ED3350">
      <w:pPr>
        <w:pStyle w:val="Indenti"/>
        <w:rPr>
          <w:snapToGrid w:val="0"/>
        </w:rPr>
      </w:pPr>
      <w:r>
        <w:rPr>
          <w:snapToGrid w:val="0"/>
        </w:rPr>
        <w:tab/>
        <w:t>(ii)</w:t>
      </w:r>
      <w:r>
        <w:rPr>
          <w:snapToGrid w:val="0"/>
        </w:rPr>
        <w:tab/>
        <w:t>the date of the invoice or credit note, and the date on which the goods were sent or returned;</w:t>
      </w:r>
    </w:p>
    <w:p w14:paraId="09AA85D4" w14:textId="77777777" w:rsidR="00C314C9" w:rsidRDefault="00ED3350">
      <w:pPr>
        <w:pStyle w:val="Indenti"/>
        <w:rPr>
          <w:snapToGrid w:val="0"/>
        </w:rPr>
      </w:pPr>
      <w:r>
        <w:rPr>
          <w:snapToGrid w:val="0"/>
        </w:rPr>
        <w:tab/>
        <w:t>(iii)</w:t>
      </w:r>
      <w:r>
        <w:rPr>
          <w:snapToGrid w:val="0"/>
        </w:rPr>
        <w:tab/>
        <w:t>the invoice or credit note number;</w:t>
      </w:r>
    </w:p>
    <w:p w14:paraId="6DDCDB19" w14:textId="77777777" w:rsidR="00C314C9" w:rsidRDefault="00ED3350">
      <w:pPr>
        <w:pStyle w:val="Indenti"/>
        <w:rPr>
          <w:snapToGrid w:val="0"/>
        </w:rPr>
      </w:pPr>
      <w:r>
        <w:rPr>
          <w:snapToGrid w:val="0"/>
        </w:rPr>
        <w:tab/>
        <w:t>(iv)</w:t>
      </w:r>
      <w:r>
        <w:rPr>
          <w:snapToGrid w:val="0"/>
        </w:rPr>
        <w:tab/>
        <w:t>the total amount paid or payable to the licensee in respect of the transaction, with a separate statement of the amount for —</w:t>
      </w:r>
    </w:p>
    <w:p w14:paraId="4CCE3A0E" w14:textId="77777777" w:rsidR="00C314C9" w:rsidRDefault="00ED3350">
      <w:pPr>
        <w:pStyle w:val="IndentI0"/>
        <w:rPr>
          <w:snapToGrid w:val="0"/>
        </w:rPr>
      </w:pPr>
      <w:r>
        <w:rPr>
          <w:snapToGrid w:val="0"/>
        </w:rPr>
        <w:tab/>
        <w:t>(A)</w:t>
      </w:r>
      <w:r>
        <w:rPr>
          <w:snapToGrid w:val="0"/>
        </w:rPr>
        <w:tab/>
        <w:t>low alcohol liquor; and</w:t>
      </w:r>
    </w:p>
    <w:p w14:paraId="1E95FB30" w14:textId="77777777" w:rsidR="00C314C9" w:rsidRDefault="00ED3350">
      <w:pPr>
        <w:pStyle w:val="IndentI0"/>
        <w:rPr>
          <w:snapToGrid w:val="0"/>
        </w:rPr>
      </w:pPr>
      <w:r>
        <w:rPr>
          <w:snapToGrid w:val="0"/>
        </w:rPr>
        <w:tab/>
        <w:t>(B)</w:t>
      </w:r>
      <w:r>
        <w:rPr>
          <w:snapToGrid w:val="0"/>
        </w:rPr>
        <w:tab/>
        <w:t>liquor other than low alcohol liquor; and</w:t>
      </w:r>
    </w:p>
    <w:p w14:paraId="7AD21A94" w14:textId="77777777" w:rsidR="00C314C9" w:rsidRDefault="00ED3350">
      <w:pPr>
        <w:pStyle w:val="IndentI0"/>
        <w:rPr>
          <w:snapToGrid w:val="0"/>
        </w:rPr>
      </w:pPr>
      <w:r>
        <w:rPr>
          <w:snapToGrid w:val="0"/>
        </w:rPr>
        <w:tab/>
        <w:t>(C)</w:t>
      </w:r>
      <w:r>
        <w:rPr>
          <w:snapToGrid w:val="0"/>
        </w:rPr>
        <w:tab/>
        <w:t>goods other than liquor; and</w:t>
      </w:r>
    </w:p>
    <w:p w14:paraId="69529E2B" w14:textId="77777777" w:rsidR="00C314C9" w:rsidRDefault="00ED3350">
      <w:pPr>
        <w:pStyle w:val="IndentI0"/>
        <w:rPr>
          <w:snapToGrid w:val="0"/>
        </w:rPr>
      </w:pPr>
      <w:r>
        <w:rPr>
          <w:snapToGrid w:val="0"/>
        </w:rPr>
        <w:tab/>
        <w:t>(D)</w:t>
      </w:r>
      <w:r>
        <w:rPr>
          <w:snapToGrid w:val="0"/>
        </w:rPr>
        <w:tab/>
        <w:t>freight and delivery charges, where separate charges are made; and</w:t>
      </w:r>
    </w:p>
    <w:p w14:paraId="218AC1F2" w14:textId="77777777" w:rsidR="00C314C9" w:rsidRDefault="00ED3350">
      <w:pPr>
        <w:pStyle w:val="IndentI0"/>
        <w:rPr>
          <w:snapToGrid w:val="0"/>
        </w:rPr>
      </w:pPr>
      <w:r>
        <w:rPr>
          <w:snapToGrid w:val="0"/>
        </w:rPr>
        <w:tab/>
        <w:t>(E)</w:t>
      </w:r>
      <w:r>
        <w:rPr>
          <w:snapToGrid w:val="0"/>
        </w:rPr>
        <w:tab/>
        <w:t>any discount given; and</w:t>
      </w:r>
    </w:p>
    <w:p w14:paraId="633F3116" w14:textId="77777777" w:rsidR="00C314C9" w:rsidRDefault="00ED3350">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14:paraId="0A4B0079" w14:textId="77777777" w:rsidR="00C314C9" w:rsidRDefault="00ED3350">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14:paraId="7A5DCF83" w14:textId="77777777" w:rsidR="00C314C9" w:rsidRDefault="00ED3350">
      <w:pPr>
        <w:pStyle w:val="Indenta"/>
        <w:rPr>
          <w:snapToGrid w:val="0"/>
        </w:rPr>
      </w:pPr>
      <w:r>
        <w:rPr>
          <w:snapToGrid w:val="0"/>
        </w:rPr>
        <w:tab/>
      </w:r>
      <w:r>
        <w:rPr>
          <w:snapToGrid w:val="0"/>
        </w:rPr>
        <w:tab/>
        <w:t>and</w:t>
      </w:r>
    </w:p>
    <w:p w14:paraId="7BEEBF36" w14:textId="77777777" w:rsidR="00C314C9" w:rsidRDefault="00ED3350">
      <w:pPr>
        <w:pStyle w:val="Indenta"/>
        <w:keepNext/>
        <w:rPr>
          <w:snapToGrid w:val="0"/>
        </w:rPr>
      </w:pPr>
      <w:r>
        <w:rPr>
          <w:snapToGrid w:val="0"/>
        </w:rPr>
        <w:tab/>
        <w:t>(b)</w:t>
      </w:r>
      <w:r>
        <w:rPr>
          <w:snapToGrid w:val="0"/>
        </w:rPr>
        <w:tab/>
        <w:t>in the case of each transaction involving the purchase or other acquisition of liquor by the holder of a licence —</w:t>
      </w:r>
    </w:p>
    <w:p w14:paraId="112A66BE" w14:textId="77777777" w:rsidR="00C314C9" w:rsidRDefault="00ED3350">
      <w:pPr>
        <w:pStyle w:val="Indenti"/>
        <w:rPr>
          <w:snapToGrid w:val="0"/>
        </w:rPr>
      </w:pPr>
      <w:r>
        <w:rPr>
          <w:snapToGrid w:val="0"/>
        </w:rPr>
        <w:tab/>
        <w:t>(i)</w:t>
      </w:r>
      <w:r>
        <w:rPr>
          <w:snapToGrid w:val="0"/>
        </w:rPr>
        <w:tab/>
        <w:t>the name, address and licence number of the supplier; and</w:t>
      </w:r>
    </w:p>
    <w:p w14:paraId="22B43EB3" w14:textId="77777777" w:rsidR="00C314C9" w:rsidRDefault="00ED3350">
      <w:pPr>
        <w:pStyle w:val="Indenti"/>
        <w:rPr>
          <w:snapToGrid w:val="0"/>
        </w:rPr>
      </w:pPr>
      <w:r>
        <w:rPr>
          <w:snapToGrid w:val="0"/>
        </w:rPr>
        <w:tab/>
        <w:t>(ii)</w:t>
      </w:r>
      <w:r>
        <w:rPr>
          <w:snapToGrid w:val="0"/>
        </w:rPr>
        <w:tab/>
        <w:t>the date of the invoice or credit note, and the date on which the goods were received or returned; and</w:t>
      </w:r>
    </w:p>
    <w:p w14:paraId="77D60AED" w14:textId="77777777" w:rsidR="00C314C9" w:rsidRDefault="00ED3350">
      <w:pPr>
        <w:pStyle w:val="Indenti"/>
        <w:rPr>
          <w:snapToGrid w:val="0"/>
        </w:rPr>
      </w:pPr>
      <w:r>
        <w:rPr>
          <w:snapToGrid w:val="0"/>
        </w:rPr>
        <w:tab/>
        <w:t>(iii)</w:t>
      </w:r>
      <w:r>
        <w:rPr>
          <w:snapToGrid w:val="0"/>
        </w:rPr>
        <w:tab/>
        <w:t>the invoice or credit note number; and</w:t>
      </w:r>
    </w:p>
    <w:p w14:paraId="696E2540" w14:textId="77777777" w:rsidR="00C314C9" w:rsidRDefault="00ED3350">
      <w:pPr>
        <w:pStyle w:val="Indenti"/>
        <w:rPr>
          <w:snapToGrid w:val="0"/>
        </w:rPr>
      </w:pPr>
      <w:r>
        <w:rPr>
          <w:snapToGrid w:val="0"/>
        </w:rPr>
        <w:tab/>
        <w:t>(iv)</w:t>
      </w:r>
      <w:r>
        <w:rPr>
          <w:snapToGrid w:val="0"/>
        </w:rPr>
        <w:tab/>
        <w:t>the method by which payment was made and, if by cheque, the cheque number and date; and</w:t>
      </w:r>
    </w:p>
    <w:p w14:paraId="4197EB88" w14:textId="77777777" w:rsidR="00C314C9" w:rsidRDefault="00ED3350">
      <w:pPr>
        <w:pStyle w:val="Indenti"/>
        <w:rPr>
          <w:snapToGrid w:val="0"/>
        </w:rPr>
      </w:pPr>
      <w:r>
        <w:rPr>
          <w:snapToGrid w:val="0"/>
        </w:rPr>
        <w:tab/>
        <w:t>(v)</w:t>
      </w:r>
      <w:r>
        <w:rPr>
          <w:snapToGrid w:val="0"/>
        </w:rPr>
        <w:tab/>
        <w:t>the amount paid or payable for low alcohol liquor; and</w:t>
      </w:r>
    </w:p>
    <w:p w14:paraId="7C338DBB" w14:textId="77777777" w:rsidR="00C314C9" w:rsidRDefault="00ED3350">
      <w:pPr>
        <w:pStyle w:val="Indenti"/>
        <w:rPr>
          <w:snapToGrid w:val="0"/>
        </w:rPr>
      </w:pPr>
      <w:r>
        <w:rPr>
          <w:snapToGrid w:val="0"/>
        </w:rPr>
        <w:tab/>
        <w:t>(vi)</w:t>
      </w:r>
      <w:r>
        <w:rPr>
          <w:snapToGrid w:val="0"/>
        </w:rPr>
        <w:tab/>
        <w:t>the amount paid or payable for liquor other than low alcohol liquor; and</w:t>
      </w:r>
    </w:p>
    <w:p w14:paraId="60D12A28" w14:textId="77777777" w:rsidR="00C314C9" w:rsidRDefault="00ED3350">
      <w:pPr>
        <w:pStyle w:val="Indenti"/>
        <w:keepNext/>
        <w:rPr>
          <w:snapToGrid w:val="0"/>
        </w:rPr>
      </w:pPr>
      <w:r>
        <w:rPr>
          <w:snapToGrid w:val="0"/>
        </w:rPr>
        <w:tab/>
        <w:t>(vii)</w:t>
      </w:r>
      <w:r>
        <w:rPr>
          <w:snapToGrid w:val="0"/>
        </w:rPr>
        <w:tab/>
        <w:t>the amount paid or payable for any goods other than liquor;</w:t>
      </w:r>
    </w:p>
    <w:p w14:paraId="534B17AC" w14:textId="77777777" w:rsidR="00C314C9" w:rsidRDefault="00ED3350">
      <w:pPr>
        <w:pStyle w:val="Indenta"/>
        <w:rPr>
          <w:snapToGrid w:val="0"/>
        </w:rPr>
      </w:pPr>
      <w:r>
        <w:rPr>
          <w:snapToGrid w:val="0"/>
        </w:rPr>
        <w:tab/>
      </w:r>
      <w:r>
        <w:rPr>
          <w:snapToGrid w:val="0"/>
        </w:rPr>
        <w:tab/>
        <w:t>and</w:t>
      </w:r>
    </w:p>
    <w:p w14:paraId="02D804D8" w14:textId="77777777" w:rsidR="00C314C9" w:rsidRDefault="00ED3350">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14:paraId="343E8067" w14:textId="77777777" w:rsidR="00C314C9" w:rsidRDefault="00ED3350">
      <w:pPr>
        <w:pStyle w:val="Indenti"/>
        <w:rPr>
          <w:snapToGrid w:val="0"/>
        </w:rPr>
      </w:pPr>
      <w:r>
        <w:rPr>
          <w:snapToGrid w:val="0"/>
        </w:rPr>
        <w:tab/>
        <w:t>(i)</w:t>
      </w:r>
      <w:r>
        <w:rPr>
          <w:snapToGrid w:val="0"/>
        </w:rPr>
        <w:tab/>
        <w:t>sales to persons other than liquor merchants (including sales made in any restaurant on the licensed premises); and</w:t>
      </w:r>
    </w:p>
    <w:p w14:paraId="5CD0B028" w14:textId="77777777" w:rsidR="00C314C9" w:rsidRDefault="00ED3350">
      <w:pPr>
        <w:pStyle w:val="Indenti"/>
        <w:rPr>
          <w:snapToGrid w:val="0"/>
        </w:rPr>
      </w:pPr>
      <w:r>
        <w:rPr>
          <w:snapToGrid w:val="0"/>
        </w:rPr>
        <w:tab/>
        <w:t>(ii)</w:t>
      </w:r>
      <w:r>
        <w:rPr>
          <w:snapToGrid w:val="0"/>
        </w:rPr>
        <w:tab/>
        <w:t>mail order sales; and</w:t>
      </w:r>
    </w:p>
    <w:p w14:paraId="4D02DCFA" w14:textId="77777777" w:rsidR="00C314C9" w:rsidRDefault="00ED3350">
      <w:pPr>
        <w:pStyle w:val="Indenti"/>
        <w:rPr>
          <w:snapToGrid w:val="0"/>
        </w:rPr>
      </w:pPr>
      <w:r>
        <w:rPr>
          <w:snapToGrid w:val="0"/>
        </w:rPr>
        <w:tab/>
        <w:t>(iii)</w:t>
      </w:r>
      <w:r>
        <w:rPr>
          <w:snapToGrid w:val="0"/>
        </w:rPr>
        <w:tab/>
        <w:t>tastings, promotions and donations,</w:t>
      </w:r>
    </w:p>
    <w:p w14:paraId="01E432A0" w14:textId="77777777" w:rsidR="00C314C9" w:rsidRDefault="00ED3350">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14:paraId="2A76C266" w14:textId="77777777" w:rsidR="00C314C9" w:rsidRDefault="00ED3350">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14:paraId="290C8538" w14:textId="77777777" w:rsidR="00C314C9" w:rsidRDefault="00ED3350">
      <w:pPr>
        <w:pStyle w:val="Ednotesubsection"/>
        <w:keepNext/>
      </w:pPr>
      <w:r>
        <w:tab/>
        <w:t>[(2)</w:t>
      </w:r>
      <w:r>
        <w:tab/>
        <w:t>deleted]</w:t>
      </w:r>
    </w:p>
    <w:p w14:paraId="605F8EBB" w14:textId="77777777" w:rsidR="00C314C9" w:rsidRDefault="00ED3350">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14:paraId="4CF39086" w14:textId="77777777" w:rsidR="00C314C9" w:rsidRDefault="00ED3350">
      <w:pPr>
        <w:pStyle w:val="Heading5"/>
        <w:rPr>
          <w:snapToGrid w:val="0"/>
        </w:rPr>
      </w:pPr>
      <w:bookmarkStart w:id="185" w:name="_Toc231893859"/>
      <w:bookmarkStart w:id="186" w:name="_Toc217299143"/>
      <w:r>
        <w:rPr>
          <w:rStyle w:val="CharSectno"/>
        </w:rPr>
        <w:t>23</w:t>
      </w:r>
      <w:r>
        <w:rPr>
          <w:snapToGrid w:val="0"/>
        </w:rPr>
        <w:t>.</w:t>
      </w:r>
      <w:r>
        <w:rPr>
          <w:snapToGrid w:val="0"/>
        </w:rPr>
        <w:tab/>
        <w:t xml:space="preserve">Returns, verification and lodgment of </w:t>
      </w:r>
      <w:r>
        <w:t>(Act s. 146)</w:t>
      </w:r>
      <w:bookmarkEnd w:id="185"/>
      <w:bookmarkEnd w:id="186"/>
    </w:p>
    <w:p w14:paraId="36FC306F" w14:textId="77777777" w:rsidR="00C314C9" w:rsidRDefault="00ED3350">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14:paraId="03DADE4E" w14:textId="77777777" w:rsidR="00C314C9" w:rsidRDefault="00ED3350">
      <w:pPr>
        <w:pStyle w:val="Indenta"/>
        <w:rPr>
          <w:snapToGrid w:val="0"/>
        </w:rPr>
      </w:pPr>
      <w:r>
        <w:rPr>
          <w:snapToGrid w:val="0"/>
        </w:rPr>
        <w:tab/>
        <w:t>(a)</w:t>
      </w:r>
      <w:r>
        <w:rPr>
          <w:snapToGrid w:val="0"/>
        </w:rPr>
        <w:tab/>
        <w:t>by at least one licensee, where the licence is held by one or more licensees; or</w:t>
      </w:r>
    </w:p>
    <w:p w14:paraId="7E8F10DA" w14:textId="77777777" w:rsidR="00C314C9" w:rsidRDefault="00ED3350">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14:paraId="51867614" w14:textId="77777777" w:rsidR="00C314C9" w:rsidRDefault="00ED3350">
      <w:pPr>
        <w:pStyle w:val="Subsection"/>
        <w:rPr>
          <w:snapToGrid w:val="0"/>
        </w:rPr>
      </w:pPr>
      <w:r>
        <w:rPr>
          <w:snapToGrid w:val="0"/>
        </w:rPr>
        <w:tab/>
        <w:t>(1a)</w:t>
      </w:r>
      <w:r>
        <w:rPr>
          <w:snapToGrid w:val="0"/>
        </w:rPr>
        <w:tab/>
        <w:t>A return is verified —</w:t>
      </w:r>
    </w:p>
    <w:p w14:paraId="2E6CB2E9" w14:textId="77777777" w:rsidR="00C314C9" w:rsidRDefault="00ED3350">
      <w:pPr>
        <w:pStyle w:val="Indenta"/>
        <w:rPr>
          <w:snapToGrid w:val="0"/>
        </w:rPr>
      </w:pPr>
      <w:r>
        <w:rPr>
          <w:snapToGrid w:val="0"/>
        </w:rPr>
        <w:tab/>
        <w:t>(a)</w:t>
      </w:r>
      <w:r>
        <w:rPr>
          <w:snapToGrid w:val="0"/>
        </w:rPr>
        <w:tab/>
        <w:t>by a natural person, where the return is signed by that person, and witnessed; and</w:t>
      </w:r>
    </w:p>
    <w:p w14:paraId="1B185FBA" w14:textId="77777777" w:rsidR="00C314C9" w:rsidRDefault="00ED3350">
      <w:pPr>
        <w:pStyle w:val="Indenta"/>
        <w:rPr>
          <w:snapToGrid w:val="0"/>
        </w:rPr>
      </w:pPr>
      <w:r>
        <w:rPr>
          <w:snapToGrid w:val="0"/>
        </w:rPr>
        <w:tab/>
        <w:t>(b)</w:t>
      </w:r>
      <w:r>
        <w:rPr>
          <w:snapToGrid w:val="0"/>
        </w:rPr>
        <w:tab/>
        <w:t>by a body corporate, by the affixing of the common seal of that body corporate.</w:t>
      </w:r>
    </w:p>
    <w:p w14:paraId="111D1633" w14:textId="77777777" w:rsidR="00C314C9" w:rsidRDefault="00ED3350">
      <w:pPr>
        <w:pStyle w:val="Subsection"/>
        <w:rPr>
          <w:snapToGrid w:val="0"/>
        </w:rPr>
      </w:pPr>
      <w:r>
        <w:rPr>
          <w:snapToGrid w:val="0"/>
        </w:rPr>
        <w:tab/>
        <w:t>(2)</w:t>
      </w:r>
      <w:r>
        <w:rPr>
          <w:snapToGrid w:val="0"/>
        </w:rPr>
        <w:tab/>
        <w:t>Returns required to be lodged under the Act shall be lodged at the office of the Director.</w:t>
      </w:r>
    </w:p>
    <w:p w14:paraId="23E95BC6" w14:textId="77777777" w:rsidR="00C314C9" w:rsidRDefault="00ED3350">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14:paraId="4A728C14" w14:textId="77777777" w:rsidR="00C314C9" w:rsidRDefault="00ED3350">
      <w:pPr>
        <w:pStyle w:val="Subsection"/>
        <w:keepNext/>
        <w:rPr>
          <w:snapToGrid w:val="0"/>
        </w:rPr>
      </w:pPr>
      <w:r>
        <w:rPr>
          <w:snapToGrid w:val="0"/>
        </w:rPr>
        <w:tab/>
        <w:t>(3)</w:t>
      </w:r>
      <w:r>
        <w:rPr>
          <w:snapToGrid w:val="0"/>
        </w:rPr>
        <w:tab/>
        <w:t>Where a return required to be lodged under the Act —</w:t>
      </w:r>
    </w:p>
    <w:p w14:paraId="2774AA3E" w14:textId="77777777" w:rsidR="00C314C9" w:rsidRDefault="00ED3350">
      <w:pPr>
        <w:pStyle w:val="Indenta"/>
        <w:rPr>
          <w:snapToGrid w:val="0"/>
        </w:rPr>
      </w:pPr>
      <w:r>
        <w:rPr>
          <w:snapToGrid w:val="0"/>
        </w:rPr>
        <w:tab/>
        <w:t>(a)</w:t>
      </w:r>
      <w:r>
        <w:rPr>
          <w:snapToGrid w:val="0"/>
        </w:rPr>
        <w:tab/>
        <w:t>is not lodged as required under subregulation (2a); or</w:t>
      </w:r>
    </w:p>
    <w:p w14:paraId="41B3D13C" w14:textId="77777777" w:rsidR="00C314C9" w:rsidRDefault="00ED3350">
      <w:pPr>
        <w:pStyle w:val="Indenta"/>
        <w:rPr>
          <w:snapToGrid w:val="0"/>
        </w:rPr>
      </w:pPr>
      <w:r>
        <w:rPr>
          <w:snapToGrid w:val="0"/>
        </w:rPr>
        <w:tab/>
        <w:t>(b)</w:t>
      </w:r>
      <w:r>
        <w:rPr>
          <w:snapToGrid w:val="0"/>
        </w:rPr>
        <w:tab/>
        <w:t>does not include the required information; or</w:t>
      </w:r>
    </w:p>
    <w:p w14:paraId="2A6EB3EE" w14:textId="77777777" w:rsidR="00C314C9" w:rsidRDefault="00ED3350">
      <w:pPr>
        <w:pStyle w:val="Indenta"/>
        <w:rPr>
          <w:snapToGrid w:val="0"/>
        </w:rPr>
      </w:pPr>
      <w:r>
        <w:rPr>
          <w:snapToGrid w:val="0"/>
        </w:rPr>
        <w:tab/>
        <w:t>(c)</w:t>
      </w:r>
      <w:r>
        <w:rPr>
          <w:snapToGrid w:val="0"/>
        </w:rPr>
        <w:tab/>
        <w:t>is otherwise incomplete or is not verified as required,</w:t>
      </w:r>
    </w:p>
    <w:p w14:paraId="73F96FB9" w14:textId="77777777" w:rsidR="00C314C9" w:rsidRDefault="00ED3350">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14:paraId="43400A3D" w14:textId="77777777" w:rsidR="00C314C9" w:rsidRDefault="00ED3350">
      <w:pPr>
        <w:pStyle w:val="Penstart"/>
        <w:rPr>
          <w:snapToGrid w:val="0"/>
        </w:rPr>
      </w:pPr>
      <w:r>
        <w:rPr>
          <w:snapToGrid w:val="0"/>
        </w:rPr>
        <w:tab/>
        <w:t>Penalty: $1 000.</w:t>
      </w:r>
    </w:p>
    <w:p w14:paraId="0AD58DB8" w14:textId="77777777" w:rsidR="00C314C9" w:rsidRDefault="00ED3350">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14:paraId="3DAA913A" w14:textId="77777777" w:rsidR="00C314C9" w:rsidRDefault="00ED3350">
      <w:pPr>
        <w:pStyle w:val="Footnotesection"/>
      </w:pPr>
      <w:r>
        <w:tab/>
        <w:t>[Regulation 23 amended: Gazette 30 Jan 1998 p. 566; 22 May 1998 p. 2943; 6 Oct 1998 p. 5566.]</w:t>
      </w:r>
    </w:p>
    <w:p w14:paraId="53923F8D" w14:textId="77777777" w:rsidR="00C314C9" w:rsidRDefault="00ED3350">
      <w:pPr>
        <w:pStyle w:val="Heading5"/>
        <w:rPr>
          <w:snapToGrid w:val="0"/>
        </w:rPr>
      </w:pPr>
      <w:bookmarkStart w:id="187" w:name="_Toc231893860"/>
      <w:bookmarkStart w:id="188" w:name="_Toc217299144"/>
      <w:r>
        <w:rPr>
          <w:rStyle w:val="CharSectno"/>
        </w:rPr>
        <w:t>24</w:t>
      </w:r>
      <w:r>
        <w:rPr>
          <w:snapToGrid w:val="0"/>
        </w:rPr>
        <w:t>.</w:t>
      </w:r>
      <w:r>
        <w:rPr>
          <w:snapToGrid w:val="0"/>
        </w:rPr>
        <w:tab/>
        <w:t xml:space="preserve">Return of information required etc. </w:t>
      </w:r>
      <w:r>
        <w:t>(Act s. 145)</w:t>
      </w:r>
      <w:bookmarkEnd w:id="187"/>
      <w:bookmarkEnd w:id="188"/>
    </w:p>
    <w:p w14:paraId="2C9CEA20" w14:textId="77777777" w:rsidR="00C314C9" w:rsidRDefault="00ED3350">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14:paraId="1ACEA8AA" w14:textId="77777777" w:rsidR="00C314C9" w:rsidRDefault="00ED3350">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14:paraId="05294FD6" w14:textId="77777777" w:rsidR="00C314C9" w:rsidRDefault="00ED3350">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14:paraId="1CE8828F" w14:textId="77777777" w:rsidR="00C314C9" w:rsidRDefault="00ED3350">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14:paraId="1EE57C2C" w14:textId="77777777" w:rsidR="00C314C9" w:rsidRDefault="00ED3350">
      <w:pPr>
        <w:pStyle w:val="Ednotepara"/>
        <w:keepNext/>
        <w:spacing w:before="80"/>
        <w:ind w:left="1610" w:hanging="1610"/>
        <w:rPr>
          <w:snapToGrid w:val="0"/>
        </w:rPr>
      </w:pPr>
      <w:r>
        <w:rPr>
          <w:snapToGrid w:val="0"/>
        </w:rPr>
        <w:tab/>
        <w:t>[(d)</w:t>
      </w:r>
      <w:r>
        <w:rPr>
          <w:snapToGrid w:val="0"/>
        </w:rPr>
        <w:tab/>
        <w:t>deleted]</w:t>
      </w:r>
    </w:p>
    <w:p w14:paraId="64D95DC1" w14:textId="77777777" w:rsidR="00C314C9" w:rsidRDefault="00ED3350">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14:paraId="01EE90AE" w14:textId="77777777" w:rsidR="00C314C9" w:rsidRDefault="00ED3350">
      <w:pPr>
        <w:pStyle w:val="Indenta"/>
        <w:rPr>
          <w:snapToGrid w:val="0"/>
        </w:rPr>
      </w:pPr>
      <w:r>
        <w:rPr>
          <w:snapToGrid w:val="0"/>
        </w:rPr>
        <w:tab/>
        <w:t>(f)</w:t>
      </w:r>
      <w:r>
        <w:rPr>
          <w:snapToGrid w:val="0"/>
        </w:rPr>
        <w:tab/>
        <w:t>where the licensee is a body corporate —</w:t>
      </w:r>
    </w:p>
    <w:p w14:paraId="38311557" w14:textId="77777777" w:rsidR="00C314C9" w:rsidRDefault="00ED3350">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14:paraId="4E0C71F0" w14:textId="77777777" w:rsidR="00C314C9" w:rsidRDefault="00ED3350">
      <w:pPr>
        <w:pStyle w:val="Indenti"/>
        <w:rPr>
          <w:snapToGrid w:val="0"/>
        </w:rPr>
      </w:pPr>
      <w:r>
        <w:rPr>
          <w:snapToGrid w:val="0"/>
        </w:rPr>
        <w:tab/>
        <w:t>(ii)</w:t>
      </w:r>
      <w:r>
        <w:rPr>
          <w:snapToGrid w:val="0"/>
        </w:rPr>
        <w:tab/>
        <w:t>the registered office of the body corporate; and</w:t>
      </w:r>
    </w:p>
    <w:p w14:paraId="4E7BF208" w14:textId="77777777" w:rsidR="00C314C9" w:rsidRDefault="00ED3350">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14:paraId="040101B0" w14:textId="77777777" w:rsidR="00C314C9" w:rsidRDefault="00ED3350">
      <w:pPr>
        <w:pStyle w:val="Indenta"/>
        <w:rPr>
          <w:snapToGrid w:val="0"/>
        </w:rPr>
      </w:pPr>
      <w:r>
        <w:rPr>
          <w:snapToGrid w:val="0"/>
        </w:rPr>
        <w:tab/>
      </w:r>
      <w:r>
        <w:rPr>
          <w:snapToGrid w:val="0"/>
        </w:rPr>
        <w:tab/>
        <w:t>and</w:t>
      </w:r>
    </w:p>
    <w:p w14:paraId="35AA7C2E" w14:textId="77777777" w:rsidR="00C314C9" w:rsidRDefault="00ED3350">
      <w:pPr>
        <w:pStyle w:val="Ednotepara"/>
        <w:keepNext/>
        <w:spacing w:before="80"/>
        <w:rPr>
          <w:snapToGrid w:val="0"/>
        </w:rPr>
      </w:pPr>
      <w:r>
        <w:rPr>
          <w:snapToGrid w:val="0"/>
        </w:rPr>
        <w:tab/>
        <w:t>[(g)</w:t>
      </w:r>
      <w:r>
        <w:rPr>
          <w:snapToGrid w:val="0"/>
        </w:rPr>
        <w:noBreakHyphen/>
        <w:t>(j)</w:t>
      </w:r>
      <w:r>
        <w:rPr>
          <w:snapToGrid w:val="0"/>
        </w:rPr>
        <w:tab/>
        <w:t>deleted]</w:t>
      </w:r>
    </w:p>
    <w:p w14:paraId="686AAFE0" w14:textId="77777777" w:rsidR="00C314C9" w:rsidRDefault="00ED3350">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14:paraId="5FEA02EF" w14:textId="77777777" w:rsidR="00C314C9" w:rsidRDefault="00ED3350">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14:paraId="2F7F6D82" w14:textId="77777777" w:rsidR="00C314C9" w:rsidRDefault="00ED3350">
      <w:pPr>
        <w:pStyle w:val="Indenta"/>
        <w:rPr>
          <w:snapToGrid w:val="0"/>
        </w:rPr>
      </w:pPr>
      <w:r>
        <w:rPr>
          <w:snapToGrid w:val="0"/>
        </w:rPr>
        <w:tab/>
        <w:t>(n)</w:t>
      </w:r>
      <w:r>
        <w:rPr>
          <w:snapToGrid w:val="0"/>
        </w:rPr>
        <w:tab/>
        <w:t>the name and address of the owner of the licensed premises.</w:t>
      </w:r>
    </w:p>
    <w:p w14:paraId="4698D02B" w14:textId="77777777" w:rsidR="00C314C9" w:rsidRDefault="00ED3350">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14:paraId="6F76E772" w14:textId="77777777" w:rsidR="00C314C9" w:rsidRDefault="00ED3350">
      <w:pPr>
        <w:pStyle w:val="Footnotesection"/>
        <w:ind w:left="890" w:hanging="890"/>
      </w:pPr>
      <w:r>
        <w:tab/>
        <w:t>[Regulation 24 amended: Gazette 30 Jan 1998 p. 566</w:t>
      </w:r>
      <w:r>
        <w:noBreakHyphen/>
        <w:t>7; 22 May 1998 p. 2943; 1 May 2007 p. 1888</w:t>
      </w:r>
      <w:r>
        <w:noBreakHyphen/>
        <w:t>9; 4 Mar 2016 p. 630.]</w:t>
      </w:r>
    </w:p>
    <w:p w14:paraId="3F99FAD9" w14:textId="77777777" w:rsidR="00C314C9" w:rsidRDefault="00ED3350">
      <w:pPr>
        <w:pStyle w:val="Heading5"/>
      </w:pPr>
      <w:bookmarkStart w:id="189" w:name="_Toc231893861"/>
      <w:bookmarkStart w:id="190" w:name="_Toc217299145"/>
      <w:r>
        <w:rPr>
          <w:rStyle w:val="CharSectno"/>
        </w:rPr>
        <w:t>24AA</w:t>
      </w:r>
      <w:r>
        <w:t>.</w:t>
      </w:r>
      <w:r>
        <w:tab/>
        <w:t>Prescribed class of persons (Act s. 152K(2AA)(b))</w:t>
      </w:r>
      <w:bookmarkEnd w:id="189"/>
      <w:bookmarkEnd w:id="190"/>
    </w:p>
    <w:p w14:paraId="1139292E" w14:textId="77777777" w:rsidR="00C314C9" w:rsidRDefault="00ED3350">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14:paraId="58ED9516" w14:textId="77777777" w:rsidR="00C314C9" w:rsidRDefault="00ED3350">
      <w:pPr>
        <w:pStyle w:val="Footnotesection"/>
      </w:pPr>
      <w:r>
        <w:tab/>
        <w:t>[Regulation 24AA inserted: SL 2023/196 r. 8.]</w:t>
      </w:r>
    </w:p>
    <w:p w14:paraId="2D7D62DB" w14:textId="77777777" w:rsidR="00C314C9" w:rsidRDefault="00ED3350">
      <w:pPr>
        <w:pStyle w:val="Heading5"/>
      </w:pPr>
      <w:bookmarkStart w:id="191" w:name="_Toc231893862"/>
      <w:bookmarkStart w:id="192" w:name="_Toc217299146"/>
      <w:r>
        <w:rPr>
          <w:rStyle w:val="CharSectno"/>
        </w:rPr>
        <w:t>24A</w:t>
      </w:r>
      <w:r>
        <w:t>.</w:t>
      </w:r>
      <w:r>
        <w:tab/>
        <w:t>Electronic means of service of documents under Part 5AA of Act (Act s. 152NZQ(4)(c))</w:t>
      </w:r>
      <w:bookmarkEnd w:id="191"/>
      <w:bookmarkEnd w:id="192"/>
    </w:p>
    <w:p w14:paraId="3E463AAF" w14:textId="77777777" w:rsidR="00C314C9" w:rsidRDefault="00ED3350">
      <w:pPr>
        <w:pStyle w:val="Subsection"/>
      </w:pPr>
      <w:r>
        <w:tab/>
      </w:r>
      <w:r>
        <w:tab/>
        <w:t xml:space="preserve">For the purposes of section 152NZQ(4)(c), the other electronic means by which a document may be given to a named person are as follows — </w:t>
      </w:r>
    </w:p>
    <w:p w14:paraId="27461E39" w14:textId="77777777" w:rsidR="00C314C9" w:rsidRDefault="00ED3350">
      <w:pPr>
        <w:pStyle w:val="Indenta"/>
      </w:pPr>
      <w:r>
        <w:tab/>
        <w:t>(a)</w:t>
      </w:r>
      <w:r>
        <w:tab/>
        <w:t>sending a link to a uniform resource locator (URL) from which the document can be accessed or downloaded to an electronic address provided by the named person;</w:t>
      </w:r>
    </w:p>
    <w:p w14:paraId="48023198" w14:textId="77777777" w:rsidR="00C314C9" w:rsidRDefault="00ED3350">
      <w:pPr>
        <w:pStyle w:val="Indenta"/>
      </w:pPr>
      <w:r>
        <w:tab/>
        <w:t>(b)</w:t>
      </w:r>
      <w:r>
        <w:tab/>
        <w:t>sending the document, or a link to a uniform resource locator (URL) from which the document can be accessed or downloaded, to a mobile phone number provided by the named person.</w:t>
      </w:r>
    </w:p>
    <w:p w14:paraId="17357999" w14:textId="77777777" w:rsidR="00C314C9" w:rsidRDefault="00ED3350">
      <w:pPr>
        <w:pStyle w:val="Footnotesection"/>
        <w:spacing w:before="100"/>
        <w:ind w:left="890" w:hanging="890"/>
      </w:pPr>
      <w:r>
        <w:tab/>
        <w:t>[Regulation 24A inserted: SL 2022/217 r. 5.]</w:t>
      </w:r>
    </w:p>
    <w:p w14:paraId="7986B334" w14:textId="77777777" w:rsidR="00C314C9" w:rsidRDefault="00ED3350">
      <w:pPr>
        <w:pStyle w:val="Heading5"/>
      </w:pPr>
      <w:bookmarkStart w:id="193" w:name="_Toc231893863"/>
      <w:bookmarkStart w:id="194" w:name="_Toc217299147"/>
      <w:r>
        <w:rPr>
          <w:rStyle w:val="CharSectno"/>
        </w:rPr>
        <w:t>24B</w:t>
      </w:r>
      <w:r>
        <w:t>.</w:t>
      </w:r>
      <w:r>
        <w:tab/>
        <w:t>Consent to service of documents under Part 5AA of Act (Act s. 152NZQ(5))</w:t>
      </w:r>
      <w:bookmarkEnd w:id="193"/>
      <w:bookmarkEnd w:id="194"/>
    </w:p>
    <w:p w14:paraId="3F95BCD0" w14:textId="77777777" w:rsidR="00C314C9" w:rsidRDefault="00ED3350">
      <w:pPr>
        <w:pStyle w:val="Subsection"/>
      </w:pPr>
      <w:r>
        <w:tab/>
        <w:t>(1)</w:t>
      </w:r>
      <w:r>
        <w:tab/>
        <w:t xml:space="preserve">Consent under section 152NZQ(4)(b)(i), (c) or (d) may be given — </w:t>
      </w:r>
    </w:p>
    <w:p w14:paraId="6E795931" w14:textId="77777777" w:rsidR="00C314C9" w:rsidRDefault="00ED3350">
      <w:pPr>
        <w:pStyle w:val="Indenta"/>
      </w:pPr>
      <w:r>
        <w:tab/>
        <w:t>(a)</w:t>
      </w:r>
      <w:r>
        <w:tab/>
        <w:t>in writing; or</w:t>
      </w:r>
    </w:p>
    <w:p w14:paraId="405FA0A4" w14:textId="77777777" w:rsidR="00C314C9" w:rsidRDefault="00ED3350">
      <w:pPr>
        <w:pStyle w:val="Indenta"/>
      </w:pPr>
      <w:r>
        <w:tab/>
        <w:t>(b)</w:t>
      </w:r>
      <w:r>
        <w:tab/>
        <w:t>verbally; or</w:t>
      </w:r>
    </w:p>
    <w:p w14:paraId="2FA28686" w14:textId="77777777" w:rsidR="00C314C9" w:rsidRDefault="00ED3350">
      <w:pPr>
        <w:pStyle w:val="Indenta"/>
      </w:pPr>
      <w:r>
        <w:tab/>
        <w:t>(c)</w:t>
      </w:r>
      <w:r>
        <w:tab/>
        <w:t>by non</w:t>
      </w:r>
      <w:r>
        <w:noBreakHyphen/>
        <w:t>verbal actions that a reasonable person would consider to indicate consent (for example, by gestures).</w:t>
      </w:r>
    </w:p>
    <w:p w14:paraId="090F9F72" w14:textId="77777777" w:rsidR="00C314C9" w:rsidRDefault="00ED3350">
      <w:pPr>
        <w:pStyle w:val="Subsection"/>
      </w:pPr>
      <w:r>
        <w:tab/>
        <w:t>(2)</w:t>
      </w:r>
      <w:r>
        <w:tab/>
        <w:t>A person does not give consent under section 152NZQ(4)(b)(i), (c) or (d) merely because the person gives their personal details following a request under section 152NZM(3).</w:t>
      </w:r>
    </w:p>
    <w:p w14:paraId="376486F2" w14:textId="77777777" w:rsidR="00C314C9" w:rsidRDefault="00ED3350">
      <w:pPr>
        <w:pStyle w:val="Subsection"/>
      </w:pPr>
      <w:r>
        <w:tab/>
        <w:t>(3)</w:t>
      </w:r>
      <w:r>
        <w:tab/>
        <w:t xml:space="preserve">Consent is taken not to be given under section 152NZQ(4)(b)(i), (c) or (d) if — </w:t>
      </w:r>
    </w:p>
    <w:p w14:paraId="2699C40A" w14:textId="77777777" w:rsidR="00C314C9" w:rsidRDefault="00ED3350">
      <w:pPr>
        <w:pStyle w:val="Indenta"/>
      </w:pPr>
      <w:r>
        <w:tab/>
        <w:t>(a)</w:t>
      </w:r>
      <w:r>
        <w:tab/>
        <w:t>the named person was coerced or pressured to give consent; or</w:t>
      </w:r>
    </w:p>
    <w:p w14:paraId="74026A1A" w14:textId="77777777" w:rsidR="00C314C9" w:rsidRDefault="00ED3350">
      <w:pPr>
        <w:pStyle w:val="Indenta"/>
      </w:pPr>
      <w:r>
        <w:tab/>
        <w:t>(b)</w:t>
      </w:r>
      <w:r>
        <w:tab/>
        <w:t>the named person did not have the capacity to give consent (including as a result of a physical or mental disability, illness or impairment); or</w:t>
      </w:r>
    </w:p>
    <w:p w14:paraId="1BAD69AC" w14:textId="77777777" w:rsidR="00C314C9" w:rsidRDefault="00ED3350">
      <w:pPr>
        <w:pStyle w:val="Indenta"/>
      </w:pPr>
      <w:r>
        <w:tab/>
        <w:t>(c)</w:t>
      </w:r>
      <w:r>
        <w:tab/>
        <w:t>due to a limited understanding of the language used in communications about consent, the named person did not understand the communications.</w:t>
      </w:r>
    </w:p>
    <w:p w14:paraId="66BBB9A2" w14:textId="77777777" w:rsidR="00C314C9" w:rsidRDefault="00ED3350">
      <w:pPr>
        <w:pStyle w:val="Subsection"/>
        <w:rPr>
          <w:rStyle w:val="DraftersNotes"/>
        </w:rPr>
      </w:pPr>
      <w:r>
        <w:tab/>
        <w:t>(4)</w:t>
      </w:r>
      <w:r>
        <w:tab/>
        <w:t>This regulation does not limit the circumstances in which consent is not given.</w:t>
      </w:r>
    </w:p>
    <w:p w14:paraId="4ACD6700" w14:textId="77777777" w:rsidR="00C314C9" w:rsidRDefault="00ED3350">
      <w:pPr>
        <w:pStyle w:val="Footnotesection"/>
        <w:spacing w:before="100"/>
        <w:ind w:left="890" w:hanging="890"/>
      </w:pPr>
      <w:r>
        <w:tab/>
        <w:t>[Regulation 24B inserted: SL 2022/217 r. 5.]</w:t>
      </w:r>
    </w:p>
    <w:p w14:paraId="44F53B19" w14:textId="77777777" w:rsidR="00C314C9" w:rsidRDefault="00ED3350">
      <w:pPr>
        <w:pStyle w:val="Heading5"/>
      </w:pPr>
      <w:bookmarkStart w:id="195" w:name="_Toc231893864"/>
      <w:bookmarkStart w:id="196" w:name="_Toc217299148"/>
      <w:r>
        <w:rPr>
          <w:rStyle w:val="CharSectno"/>
        </w:rPr>
        <w:t>24C</w:t>
      </w:r>
      <w:r>
        <w:t>.</w:t>
      </w:r>
      <w:r>
        <w:tab/>
        <w:t>Time when documents under Part 5AA of Act are served (Act s. 152NZR(6))</w:t>
      </w:r>
      <w:bookmarkEnd w:id="195"/>
      <w:bookmarkEnd w:id="196"/>
    </w:p>
    <w:p w14:paraId="0EE90E98" w14:textId="77777777" w:rsidR="00C314C9" w:rsidRDefault="00ED3350">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14:paraId="1DE18EE6" w14:textId="77777777" w:rsidR="00C314C9" w:rsidRDefault="00ED3350">
      <w:pPr>
        <w:pStyle w:val="Indenta"/>
      </w:pPr>
      <w:r>
        <w:tab/>
        <w:t>(a)</w:t>
      </w:r>
      <w:r>
        <w:tab/>
        <w:t>at the time the document, or the link to a uniform resource locator (URL) from which the document can be accessed or downloaded, is sent to the electronic address; or</w:t>
      </w:r>
    </w:p>
    <w:p w14:paraId="7133D170" w14:textId="77777777" w:rsidR="00C314C9" w:rsidRDefault="00ED3350">
      <w:pPr>
        <w:pStyle w:val="Indenta"/>
      </w:pPr>
      <w:r>
        <w:tab/>
        <w:t>(b)</w:t>
      </w:r>
      <w:r>
        <w:tab/>
        <w:t>if it is proved that the document or link was delivered to the electronic address at a different time — at the time at which the document or link was delivered.</w:t>
      </w:r>
    </w:p>
    <w:p w14:paraId="6BF6A541" w14:textId="77777777" w:rsidR="00C314C9" w:rsidRDefault="00ED3350">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14:paraId="702E9A48" w14:textId="77777777" w:rsidR="00C314C9" w:rsidRDefault="00ED3350">
      <w:pPr>
        <w:pStyle w:val="Subsection"/>
      </w:pPr>
      <w:r>
        <w:tab/>
        <w:t>(3)</w:t>
      </w:r>
      <w:r>
        <w:tab/>
        <w:t xml:space="preserve">A document served by giving the document to a named person by the electronic means referred to in regulation 24A(b) is taken to be served on the named person — </w:t>
      </w:r>
    </w:p>
    <w:p w14:paraId="46E1BD1C" w14:textId="77777777" w:rsidR="00C314C9" w:rsidRDefault="00ED3350">
      <w:pPr>
        <w:pStyle w:val="Indenta"/>
      </w:pPr>
      <w:r>
        <w:tab/>
        <w:t>(a)</w:t>
      </w:r>
      <w:r>
        <w:tab/>
        <w:t>at the time the document, or the link to a uniform resource locator (URL) from which the document can be accessed or downloaded, is sent to the mobile phone number; or</w:t>
      </w:r>
    </w:p>
    <w:p w14:paraId="5D20A5E0" w14:textId="77777777" w:rsidR="00C314C9" w:rsidRDefault="00ED3350">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14:paraId="48885FE3" w14:textId="77777777" w:rsidR="00C314C9" w:rsidRDefault="00ED3350">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14:paraId="32D35551" w14:textId="77777777" w:rsidR="00C314C9" w:rsidRDefault="00ED3350">
      <w:pPr>
        <w:pStyle w:val="Footnotesection"/>
        <w:spacing w:before="100"/>
        <w:ind w:left="890" w:hanging="890"/>
      </w:pPr>
      <w:r>
        <w:tab/>
        <w:t>[Regulation 24C inserted: SL 2022/217 r. 5.]</w:t>
      </w:r>
    </w:p>
    <w:p w14:paraId="707CD3B3" w14:textId="77777777" w:rsidR="00C314C9" w:rsidRDefault="00ED3350">
      <w:pPr>
        <w:pStyle w:val="Heading5"/>
      </w:pPr>
      <w:bookmarkStart w:id="197" w:name="_Toc231893865"/>
      <w:bookmarkStart w:id="198" w:name="_Toc217299149"/>
      <w:r>
        <w:rPr>
          <w:rStyle w:val="CharSectno"/>
        </w:rPr>
        <w:t>25A</w:t>
      </w:r>
      <w:r>
        <w:t>.</w:t>
      </w:r>
      <w:r>
        <w:tab/>
        <w:t>Class of persons prescribed (Act s. 152P(4)(b))</w:t>
      </w:r>
      <w:bookmarkEnd w:id="197"/>
      <w:bookmarkEnd w:id="198"/>
    </w:p>
    <w:p w14:paraId="7FD25A9B" w14:textId="77777777" w:rsidR="00C314C9" w:rsidRDefault="00ED3350">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14:paraId="43EAF1C2" w14:textId="77777777" w:rsidR="00C314C9" w:rsidRDefault="00ED3350">
      <w:pPr>
        <w:pStyle w:val="Footnotesection"/>
        <w:ind w:left="890" w:hanging="890"/>
      </w:pPr>
      <w:r>
        <w:tab/>
        <w:t>[Regulation 25A inserted: Gazette 7 Oct 2011 p. 4069.]</w:t>
      </w:r>
    </w:p>
    <w:p w14:paraId="27496649" w14:textId="77777777" w:rsidR="00C314C9" w:rsidRDefault="00ED3350">
      <w:pPr>
        <w:pStyle w:val="Heading5"/>
      </w:pPr>
      <w:bookmarkStart w:id="199" w:name="_Toc231893866"/>
      <w:bookmarkStart w:id="200" w:name="_Toc217299150"/>
      <w:r>
        <w:rPr>
          <w:rStyle w:val="CharSectno"/>
        </w:rPr>
        <w:t>25B</w:t>
      </w:r>
      <w:r>
        <w:t>.</w:t>
      </w:r>
      <w:r>
        <w:tab/>
        <w:t>Fee payable for review of decision related to banned drinker orders (Act s. 152YY(1))</w:t>
      </w:r>
      <w:bookmarkEnd w:id="199"/>
      <w:bookmarkEnd w:id="200"/>
    </w:p>
    <w:p w14:paraId="45E5CAF2" w14:textId="677C84CB" w:rsidR="00C314C9" w:rsidRDefault="00ED3350">
      <w:pPr>
        <w:pStyle w:val="Subsection"/>
      </w:pPr>
      <w:r>
        <w:tab/>
        <w:t>(1)</w:t>
      </w:r>
      <w:r>
        <w:tab/>
        <w:t xml:space="preserve">A fee of </w:t>
      </w:r>
      <w:r w:rsidR="007C4164">
        <w:t>$287.50</w:t>
      </w:r>
      <w:r>
        <w:t xml:space="preserve"> is payable to the Commission in respect of an application under section 152YY(1).</w:t>
      </w:r>
    </w:p>
    <w:p w14:paraId="1BA78A3F" w14:textId="77777777" w:rsidR="00C314C9" w:rsidRDefault="00ED3350">
      <w:pPr>
        <w:pStyle w:val="Subsection"/>
      </w:pPr>
      <w:r>
        <w:tab/>
        <w:t>(2)</w:t>
      </w:r>
      <w:r>
        <w:tab/>
        <w:t>The person liable to pay the fee is the applicant.</w:t>
      </w:r>
    </w:p>
    <w:p w14:paraId="056F4EAF" w14:textId="77777777" w:rsidR="00C314C9" w:rsidRDefault="00ED3350">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14:paraId="1A2A411B" w14:textId="77777777" w:rsidR="00C314C9" w:rsidRDefault="00ED3350">
      <w:pPr>
        <w:pStyle w:val="Subsection"/>
      </w:pPr>
      <w:r>
        <w:tab/>
        <w:t>(4)</w:t>
      </w:r>
      <w:r>
        <w:tab/>
        <w:t>The Director may reduce, waive or refund, in whole or in part, any fee payable under this regulation.</w:t>
      </w:r>
    </w:p>
    <w:p w14:paraId="62105EC1" w14:textId="77777777" w:rsidR="00C314C9" w:rsidRDefault="00ED3350">
      <w:pPr>
        <w:pStyle w:val="Footnotesection"/>
      </w:pPr>
      <w:r>
        <w:tab/>
        <w:t>[Regulation 25B inserted: SL 2023/196 r. 9; amended: SL 2023/196 r. 13; SL 2024/213 r. 12</w:t>
      </w:r>
      <w:r w:rsidR="007C4164">
        <w:t>; SL 2025/187 r. 12</w:t>
      </w:r>
      <w:r>
        <w:t>.]</w:t>
      </w:r>
    </w:p>
    <w:p w14:paraId="291009ED" w14:textId="77777777" w:rsidR="00C314C9" w:rsidRDefault="00ED3350">
      <w:pPr>
        <w:pStyle w:val="Heading5"/>
      </w:pPr>
      <w:bookmarkStart w:id="201" w:name="_Toc231893867"/>
      <w:bookmarkStart w:id="202" w:name="_Toc217299151"/>
      <w:r>
        <w:rPr>
          <w:rStyle w:val="CharSectno"/>
        </w:rPr>
        <w:t>25C</w:t>
      </w:r>
      <w:r>
        <w:t>.</w:t>
      </w:r>
      <w:r>
        <w:tab/>
        <w:t>Disclosure of information about banned drinker order and banned drinker (Act s. 152ZC(2)(d))</w:t>
      </w:r>
      <w:bookmarkEnd w:id="201"/>
      <w:bookmarkEnd w:id="202"/>
    </w:p>
    <w:p w14:paraId="67598D94" w14:textId="77777777" w:rsidR="00C314C9" w:rsidRDefault="00ED3350">
      <w:pPr>
        <w:pStyle w:val="Subsection"/>
      </w:pPr>
      <w:r>
        <w:tab/>
      </w:r>
      <w:r>
        <w:tab/>
        <w:t>For the purposes of section 152ZC(2)(d), Scantek Solutions Pty Ltd (ACN 158 339 514) is prescribed in relation to each banned drinker.</w:t>
      </w:r>
    </w:p>
    <w:p w14:paraId="719967B7" w14:textId="77777777" w:rsidR="00C314C9" w:rsidRDefault="00ED3350">
      <w:pPr>
        <w:pStyle w:val="Footnotesection"/>
      </w:pPr>
      <w:r>
        <w:tab/>
        <w:t>[Regulation 25C inserted: SL 2023/196 r. 9.]</w:t>
      </w:r>
    </w:p>
    <w:p w14:paraId="252CC879" w14:textId="77777777" w:rsidR="00C314C9" w:rsidRDefault="00ED3350">
      <w:pPr>
        <w:pStyle w:val="Heading5"/>
        <w:rPr>
          <w:snapToGrid w:val="0"/>
        </w:rPr>
      </w:pPr>
      <w:bookmarkStart w:id="203" w:name="_Toc231893868"/>
      <w:bookmarkStart w:id="204" w:name="_Toc217299152"/>
      <w:r>
        <w:rPr>
          <w:rStyle w:val="CharSectno"/>
        </w:rPr>
        <w:t>25</w:t>
      </w:r>
      <w:r>
        <w:rPr>
          <w:snapToGrid w:val="0"/>
        </w:rPr>
        <w:t>.</w:t>
      </w:r>
      <w:r>
        <w:rPr>
          <w:snapToGrid w:val="0"/>
        </w:rPr>
        <w:tab/>
        <w:t>Money payable under Act, how payable</w:t>
      </w:r>
      <w:bookmarkEnd w:id="203"/>
      <w:bookmarkEnd w:id="204"/>
    </w:p>
    <w:p w14:paraId="4213A080" w14:textId="77777777" w:rsidR="00C314C9" w:rsidRDefault="00ED3350">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14:paraId="0601207A" w14:textId="77777777" w:rsidR="00C314C9" w:rsidRDefault="00ED3350">
      <w:pPr>
        <w:pStyle w:val="Subsection"/>
        <w:rPr>
          <w:snapToGrid w:val="0"/>
        </w:rPr>
      </w:pPr>
      <w:r>
        <w:rPr>
          <w:snapToGrid w:val="0"/>
        </w:rPr>
        <w:tab/>
        <w:t>(2)</w:t>
      </w:r>
      <w:r>
        <w:rPr>
          <w:snapToGrid w:val="0"/>
        </w:rPr>
        <w:tab/>
        <w:t>All moneys payable under the Act shall be payable —</w:t>
      </w:r>
    </w:p>
    <w:p w14:paraId="744790DB" w14:textId="77777777" w:rsidR="00C314C9" w:rsidRDefault="00ED3350">
      <w:pPr>
        <w:pStyle w:val="Indenta"/>
        <w:rPr>
          <w:snapToGrid w:val="0"/>
        </w:rPr>
      </w:pPr>
      <w:r>
        <w:rPr>
          <w:snapToGrid w:val="0"/>
        </w:rPr>
        <w:tab/>
        <w:t>(a)</w:t>
      </w:r>
      <w:r>
        <w:rPr>
          <w:snapToGrid w:val="0"/>
        </w:rPr>
        <w:tab/>
        <w:t>at the office of the Director; or</w:t>
      </w:r>
    </w:p>
    <w:p w14:paraId="788D05A9" w14:textId="77777777" w:rsidR="00C314C9" w:rsidRDefault="00ED3350">
      <w:pPr>
        <w:pStyle w:val="Indenta"/>
      </w:pPr>
      <w:r>
        <w:tab/>
        <w:t>(b)</w:t>
      </w:r>
      <w:r>
        <w:tab/>
        <w:t>at a place determined by the Director.</w:t>
      </w:r>
    </w:p>
    <w:p w14:paraId="551F1802" w14:textId="77777777" w:rsidR="00C314C9" w:rsidRDefault="00ED3350">
      <w:pPr>
        <w:pStyle w:val="Footnotesection"/>
        <w:ind w:left="890" w:hanging="890"/>
      </w:pPr>
      <w:r>
        <w:tab/>
        <w:t>[Regulation 25 amended: Gazette 24 Aug 1990 p. 4337; 30 Oct 1998 p. 6015; 1 May 2007 p. 1885.]</w:t>
      </w:r>
    </w:p>
    <w:p w14:paraId="24E8E90F" w14:textId="77777777" w:rsidR="00C314C9" w:rsidRDefault="00ED3350">
      <w:pPr>
        <w:pStyle w:val="Heading5"/>
        <w:keepLines w:val="0"/>
        <w:rPr>
          <w:snapToGrid w:val="0"/>
        </w:rPr>
      </w:pPr>
      <w:bookmarkStart w:id="205" w:name="_Toc231893869"/>
      <w:bookmarkStart w:id="206" w:name="_Toc217299153"/>
      <w:r>
        <w:rPr>
          <w:rStyle w:val="CharSectno"/>
        </w:rPr>
        <w:t>26</w:t>
      </w:r>
      <w:r>
        <w:rPr>
          <w:snapToGrid w:val="0"/>
        </w:rPr>
        <w:t>.</w:t>
      </w:r>
      <w:r>
        <w:rPr>
          <w:snapToGrid w:val="0"/>
        </w:rPr>
        <w:tab/>
        <w:t>Fees generally (Sch. 3)</w:t>
      </w:r>
      <w:bookmarkEnd w:id="205"/>
      <w:bookmarkEnd w:id="206"/>
    </w:p>
    <w:p w14:paraId="1641A03F" w14:textId="77777777" w:rsidR="00C314C9" w:rsidRDefault="00ED3350">
      <w:pPr>
        <w:pStyle w:val="Subsection"/>
      </w:pPr>
      <w:r>
        <w:tab/>
        <w:t>(1)</w:t>
      </w:r>
      <w:r>
        <w:tab/>
        <w:t>The fees set out in column 3 of Schedule 3 are payable in respect of the corresponding matter set out in column 2 of that Schedule.</w:t>
      </w:r>
    </w:p>
    <w:p w14:paraId="6EAD4269" w14:textId="77777777" w:rsidR="00C314C9" w:rsidRDefault="00ED3350">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14:paraId="07D9B8D3" w14:textId="06EA48EA" w:rsidR="00C314C9" w:rsidRDefault="00ED3350">
      <w:pPr>
        <w:pStyle w:val="Indenta"/>
      </w:pPr>
      <w:r>
        <w:tab/>
        <w:t>(a)</w:t>
      </w:r>
      <w:r>
        <w:tab/>
        <w:t xml:space="preserve">if no more than 2 such permits have been issued — an additional amount of </w:t>
      </w:r>
      <w:r w:rsidR="007C4164">
        <w:t>$329; or</w:t>
      </w:r>
    </w:p>
    <w:p w14:paraId="469421BC" w14:textId="55936697" w:rsidR="00C314C9" w:rsidRDefault="00ED3350">
      <w:pPr>
        <w:pStyle w:val="Indenta"/>
      </w:pPr>
      <w:r>
        <w:tab/>
        <w:t>(b)</w:t>
      </w:r>
      <w:r>
        <w:tab/>
        <w:t xml:space="preserve">if 3 or more such permits have been issued — an additional amount of </w:t>
      </w:r>
      <w:r w:rsidR="007C4164">
        <w:t>$663.</w:t>
      </w:r>
    </w:p>
    <w:p w14:paraId="3BDF1425" w14:textId="77777777" w:rsidR="00C314C9" w:rsidRDefault="00ED3350">
      <w:pPr>
        <w:pStyle w:val="Subsection"/>
        <w:keepNext/>
        <w:rPr>
          <w:snapToGrid w:val="0"/>
        </w:rPr>
      </w:pPr>
      <w:r>
        <w:rPr>
          <w:snapToGrid w:val="0"/>
        </w:rPr>
        <w:tab/>
        <w:t>(1ab)</w:t>
      </w:r>
      <w:r>
        <w:rPr>
          <w:snapToGrid w:val="0"/>
        </w:rPr>
        <w:tab/>
        <w:t>In subregulation (1aa) —</w:t>
      </w:r>
    </w:p>
    <w:p w14:paraId="7814AA07" w14:textId="77777777" w:rsidR="00C314C9" w:rsidRDefault="00ED3350">
      <w:pPr>
        <w:pStyle w:val="Defstart"/>
        <w:spacing w:before="100"/>
      </w:pPr>
      <w:r>
        <w:rPr>
          <w:b/>
        </w:rPr>
        <w:tab/>
      </w:r>
      <w:r>
        <w:rPr>
          <w:rStyle w:val="CharDefText"/>
        </w:rPr>
        <w:t>current</w:t>
      </w:r>
      <w:r>
        <w:t xml:space="preserve"> means current on the day not later than which the relevant licence fee is payable under subregulation (1a).</w:t>
      </w:r>
    </w:p>
    <w:p w14:paraId="4BCBBF89" w14:textId="77777777" w:rsidR="00C314C9" w:rsidRDefault="00ED3350">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14:paraId="627FC14F" w14:textId="77777777" w:rsidR="00C314C9" w:rsidRDefault="00ED3350">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14:paraId="5A27EC08" w14:textId="77777777" w:rsidR="00C314C9" w:rsidRDefault="00ED3350">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14:paraId="4896E42B" w14:textId="77777777" w:rsidR="00C314C9" w:rsidRDefault="00ED3350">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14:paraId="5FBC29B9" w14:textId="77777777" w:rsidR="00C314C9" w:rsidRDefault="00ED3350">
      <w:pPr>
        <w:pStyle w:val="Subsection"/>
        <w:rPr>
          <w:snapToGrid w:val="0"/>
        </w:rPr>
      </w:pPr>
      <w:r>
        <w:rPr>
          <w:snapToGrid w:val="0"/>
        </w:rPr>
        <w:tab/>
        <w:t>(2)</w:t>
      </w:r>
      <w:r>
        <w:rPr>
          <w:snapToGrid w:val="0"/>
        </w:rPr>
        <w:tab/>
        <w:t>The Director may reduce, waive or refund, in whole or in part, any moneys due under this regulation.</w:t>
      </w:r>
    </w:p>
    <w:p w14:paraId="509991D2" w14:textId="77777777" w:rsidR="00C314C9" w:rsidRDefault="00ED3350">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14:paraId="2E7C098B" w14:textId="77777777" w:rsidR="00C314C9" w:rsidRDefault="00ED3350">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 SL 2023/156 r. 12; SL 2024/213 r. 13</w:t>
      </w:r>
      <w:r w:rsidR="007C4164">
        <w:t>; SL 2025/187 r. 13</w:t>
      </w:r>
      <w:r>
        <w:t>.]</w:t>
      </w:r>
    </w:p>
    <w:p w14:paraId="6786F4AF" w14:textId="77777777" w:rsidR="00C314C9" w:rsidRDefault="00ED3350">
      <w:pPr>
        <w:pStyle w:val="Heading5"/>
      </w:pPr>
      <w:bookmarkStart w:id="207" w:name="_Toc231893870"/>
      <w:bookmarkStart w:id="208" w:name="_Toc217299154"/>
      <w:r>
        <w:rPr>
          <w:rStyle w:val="CharSectno"/>
        </w:rPr>
        <w:t>27A</w:t>
      </w:r>
      <w:r>
        <w:t>.</w:t>
      </w:r>
      <w:r>
        <w:tab/>
        <w:t>Reduction in licence fee for new licences</w:t>
      </w:r>
      <w:bookmarkEnd w:id="207"/>
      <w:bookmarkEnd w:id="208"/>
    </w:p>
    <w:p w14:paraId="3F65B996" w14:textId="77777777" w:rsidR="00C314C9" w:rsidRDefault="00ED3350">
      <w:pPr>
        <w:pStyle w:val="Subsection"/>
      </w:pPr>
      <w:r>
        <w:tab/>
      </w:r>
      <w:r>
        <w:tab/>
        <w:t>If the licence fee specified in items 4 or 5 of Schedule 3 is to be paid for a new licence that is to come into force on or after 1 April in any year, the amount payable is reduced as set out in the Table.</w:t>
      </w:r>
    </w:p>
    <w:p w14:paraId="3C8D8B6E" w14:textId="77777777" w:rsidR="00C314C9" w:rsidRDefault="00ED3350">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C314C9" w14:paraId="21A317F1" w14:textId="77777777">
        <w:trPr>
          <w:tblHeader/>
        </w:trPr>
        <w:tc>
          <w:tcPr>
            <w:tcW w:w="2764" w:type="dxa"/>
          </w:tcPr>
          <w:p w14:paraId="1D2ACFEF" w14:textId="77777777" w:rsidR="00C314C9" w:rsidRDefault="00ED3350">
            <w:pPr>
              <w:pStyle w:val="TableNAm"/>
              <w:jc w:val="center"/>
            </w:pPr>
            <w:r>
              <w:rPr>
                <w:b/>
                <w:bCs/>
              </w:rPr>
              <w:t>When licence comes into force</w:t>
            </w:r>
          </w:p>
        </w:tc>
        <w:tc>
          <w:tcPr>
            <w:tcW w:w="2764" w:type="dxa"/>
          </w:tcPr>
          <w:p w14:paraId="0E77B68E" w14:textId="77777777" w:rsidR="00C314C9" w:rsidRDefault="00ED3350">
            <w:pPr>
              <w:pStyle w:val="TableNAm"/>
              <w:jc w:val="center"/>
            </w:pPr>
            <w:r>
              <w:rPr>
                <w:b/>
                <w:bCs/>
              </w:rPr>
              <w:t>Reduction</w:t>
            </w:r>
          </w:p>
        </w:tc>
      </w:tr>
      <w:tr w:rsidR="00C314C9" w14:paraId="20A885E0" w14:textId="77777777">
        <w:tc>
          <w:tcPr>
            <w:tcW w:w="2764" w:type="dxa"/>
          </w:tcPr>
          <w:p w14:paraId="08DA2E6E" w14:textId="77777777" w:rsidR="00C314C9" w:rsidRDefault="00ED3350">
            <w:pPr>
              <w:pStyle w:val="TableNAm"/>
            </w:pPr>
            <w:r>
              <w:t>On or after 1 April but not later than 30 June</w:t>
            </w:r>
          </w:p>
        </w:tc>
        <w:tc>
          <w:tcPr>
            <w:tcW w:w="2764" w:type="dxa"/>
          </w:tcPr>
          <w:p w14:paraId="3533D614" w14:textId="77777777" w:rsidR="00C314C9" w:rsidRDefault="00ED3350">
            <w:pPr>
              <w:pStyle w:val="TableNAm"/>
            </w:pPr>
            <w:r>
              <w:t>25% of the specified licence fee</w:t>
            </w:r>
          </w:p>
        </w:tc>
      </w:tr>
      <w:tr w:rsidR="00C314C9" w14:paraId="08363892" w14:textId="77777777">
        <w:tc>
          <w:tcPr>
            <w:tcW w:w="2764" w:type="dxa"/>
          </w:tcPr>
          <w:p w14:paraId="7C249639" w14:textId="77777777" w:rsidR="00C314C9" w:rsidRDefault="00ED3350">
            <w:pPr>
              <w:pStyle w:val="TableNAm"/>
            </w:pPr>
            <w:r>
              <w:t>On or after 1 July but not later than 30 September</w:t>
            </w:r>
          </w:p>
        </w:tc>
        <w:tc>
          <w:tcPr>
            <w:tcW w:w="2764" w:type="dxa"/>
          </w:tcPr>
          <w:p w14:paraId="22A3FD39" w14:textId="77777777" w:rsidR="00C314C9" w:rsidRDefault="00ED3350">
            <w:pPr>
              <w:pStyle w:val="TableNAm"/>
            </w:pPr>
            <w:r>
              <w:t>50% of the specified licence fee</w:t>
            </w:r>
          </w:p>
        </w:tc>
      </w:tr>
      <w:tr w:rsidR="00C314C9" w14:paraId="4ABE668F" w14:textId="77777777">
        <w:tc>
          <w:tcPr>
            <w:tcW w:w="2764" w:type="dxa"/>
          </w:tcPr>
          <w:p w14:paraId="2324E9BF" w14:textId="77777777" w:rsidR="00C314C9" w:rsidRDefault="00ED3350">
            <w:pPr>
              <w:pStyle w:val="TableNAm"/>
              <w:keepNext/>
            </w:pPr>
            <w:r>
              <w:t>On or after 1 October but not later than 31 December</w:t>
            </w:r>
          </w:p>
        </w:tc>
        <w:tc>
          <w:tcPr>
            <w:tcW w:w="2764" w:type="dxa"/>
          </w:tcPr>
          <w:p w14:paraId="5A27FA69" w14:textId="77777777" w:rsidR="00C314C9" w:rsidRDefault="00ED3350">
            <w:pPr>
              <w:pStyle w:val="TableNAm"/>
              <w:keepNext/>
            </w:pPr>
            <w:r>
              <w:t>75% of the specified licence fee</w:t>
            </w:r>
          </w:p>
        </w:tc>
      </w:tr>
    </w:tbl>
    <w:p w14:paraId="057162AE" w14:textId="77777777" w:rsidR="00C314C9" w:rsidRDefault="00ED3350">
      <w:pPr>
        <w:pStyle w:val="Footnotesection"/>
        <w:ind w:left="890" w:hanging="890"/>
      </w:pPr>
      <w:r>
        <w:tab/>
        <w:t>[Regulation 27A inserted: Gazette 21 Mar 2014 p. 742.]</w:t>
      </w:r>
    </w:p>
    <w:p w14:paraId="69E361CF" w14:textId="77777777" w:rsidR="00C314C9" w:rsidRDefault="00ED3350">
      <w:pPr>
        <w:pStyle w:val="Heading5"/>
      </w:pPr>
      <w:bookmarkStart w:id="209" w:name="_Toc231893871"/>
      <w:bookmarkStart w:id="210" w:name="_Toc217299155"/>
      <w:r>
        <w:rPr>
          <w:rStyle w:val="CharSectno"/>
        </w:rPr>
        <w:t>27</w:t>
      </w:r>
      <w:r>
        <w:rPr>
          <w:snapToGrid w:val="0"/>
        </w:rPr>
        <w:t>.</w:t>
      </w:r>
      <w:r>
        <w:rPr>
          <w:snapToGrid w:val="0"/>
        </w:rPr>
        <w:tab/>
      </w:r>
      <w:r>
        <w:t>Prescribed offences for infringement notices (Act s. 167(2))</w:t>
      </w:r>
      <w:bookmarkEnd w:id="209"/>
      <w:bookmarkEnd w:id="210"/>
    </w:p>
    <w:p w14:paraId="532C2FAB" w14:textId="77777777" w:rsidR="00C314C9" w:rsidRDefault="00ED3350">
      <w:pPr>
        <w:pStyle w:val="Ednotesubsection"/>
        <w:rPr>
          <w:snapToGrid/>
        </w:rPr>
      </w:pPr>
      <w:r>
        <w:rPr>
          <w:snapToGrid/>
        </w:rPr>
        <w:tab/>
        <w:t>[(1)</w:t>
      </w:r>
      <w:r>
        <w:rPr>
          <w:snapToGrid/>
        </w:rPr>
        <w:tab/>
        <w:t>deleted]</w:t>
      </w:r>
    </w:p>
    <w:p w14:paraId="612D9B6B" w14:textId="77777777" w:rsidR="00C314C9" w:rsidRDefault="00ED3350">
      <w:pPr>
        <w:pStyle w:val="Subsection"/>
      </w:pPr>
      <w:r>
        <w:tab/>
        <w:t>(2)</w:t>
      </w:r>
      <w:r>
        <w:tab/>
        <w:t>For the purposes of section 167(2)(a), an offence against a provision of the Act listed in the Table to this subregulation is a prescribed offence.</w:t>
      </w:r>
    </w:p>
    <w:p w14:paraId="2DB05215" w14:textId="77777777" w:rsidR="00C314C9" w:rsidRDefault="00ED3350">
      <w:pPr>
        <w:pStyle w:val="THeading"/>
      </w:pPr>
      <w:r>
        <w:t>Table</w:t>
      </w:r>
    </w:p>
    <w:tbl>
      <w:tblPr>
        <w:tblW w:w="0" w:type="auto"/>
        <w:tblInd w:w="1526" w:type="dxa"/>
        <w:tblLayout w:type="fixed"/>
        <w:tblLook w:val="0000" w:firstRow="0" w:lastRow="0" w:firstColumn="0" w:lastColumn="0" w:noHBand="0" w:noVBand="0"/>
      </w:tblPr>
      <w:tblGrid>
        <w:gridCol w:w="2693"/>
        <w:gridCol w:w="2693"/>
      </w:tblGrid>
      <w:tr w:rsidR="00C314C9" w14:paraId="168DD977" w14:textId="77777777">
        <w:tc>
          <w:tcPr>
            <w:tcW w:w="2693" w:type="dxa"/>
          </w:tcPr>
          <w:p w14:paraId="6049ACEB" w14:textId="77777777" w:rsidR="00C314C9" w:rsidRDefault="00ED3350">
            <w:pPr>
              <w:pStyle w:val="TableNAm"/>
              <w:spacing w:before="100"/>
            </w:pPr>
            <w:r>
              <w:t>s. 37A</w:t>
            </w:r>
          </w:p>
          <w:p w14:paraId="057BA38B" w14:textId="77777777" w:rsidR="00C314C9" w:rsidRDefault="00ED3350">
            <w:pPr>
              <w:pStyle w:val="TableNAm"/>
              <w:spacing w:before="100"/>
            </w:pPr>
            <w:r>
              <w:t>s. 51(2)</w:t>
            </w:r>
          </w:p>
          <w:p w14:paraId="733DBBBF" w14:textId="77777777" w:rsidR="00C314C9" w:rsidRDefault="00ED3350">
            <w:pPr>
              <w:pStyle w:val="TableNAm"/>
              <w:spacing w:before="100"/>
            </w:pPr>
            <w:r>
              <w:t>s. 51(4)</w:t>
            </w:r>
          </w:p>
          <w:p w14:paraId="22588DB1" w14:textId="77777777" w:rsidR="00C314C9" w:rsidRDefault="00ED3350">
            <w:pPr>
              <w:pStyle w:val="TableNAm"/>
              <w:spacing w:before="100"/>
            </w:pPr>
            <w:r>
              <w:t>s. 65(1)</w:t>
            </w:r>
          </w:p>
          <w:p w14:paraId="3A408A28" w14:textId="77777777" w:rsidR="00C314C9" w:rsidRDefault="00ED3350">
            <w:pPr>
              <w:pStyle w:val="TableNAm"/>
              <w:spacing w:before="100"/>
            </w:pPr>
            <w:r>
              <w:t>s. 77(1)</w:t>
            </w:r>
          </w:p>
          <w:p w14:paraId="5900E59D" w14:textId="77777777" w:rsidR="00C314C9" w:rsidRDefault="00ED3350">
            <w:pPr>
              <w:pStyle w:val="TableNAm"/>
              <w:spacing w:before="100"/>
            </w:pPr>
            <w:r>
              <w:t>s. 100(2)</w:t>
            </w:r>
          </w:p>
          <w:p w14:paraId="1275A403" w14:textId="77777777" w:rsidR="00C314C9" w:rsidRDefault="00ED3350">
            <w:pPr>
              <w:pStyle w:val="TableNAm"/>
              <w:spacing w:before="100"/>
            </w:pPr>
            <w:r>
              <w:t>s. 100(2a)</w:t>
            </w:r>
          </w:p>
          <w:p w14:paraId="4621B0C0" w14:textId="77777777" w:rsidR="00C314C9" w:rsidRDefault="00ED3350">
            <w:pPr>
              <w:pStyle w:val="TableNAm"/>
              <w:spacing w:before="100"/>
            </w:pPr>
            <w:r>
              <w:t>s. 100(5)</w:t>
            </w:r>
          </w:p>
          <w:p w14:paraId="15868F4B" w14:textId="77777777" w:rsidR="00C314C9" w:rsidRDefault="00ED3350">
            <w:pPr>
              <w:pStyle w:val="TableNAm"/>
              <w:spacing w:before="100"/>
            </w:pPr>
            <w:r>
              <w:t>s. 100(8)</w:t>
            </w:r>
          </w:p>
          <w:p w14:paraId="6633E60B" w14:textId="77777777" w:rsidR="00C314C9" w:rsidRDefault="00ED3350">
            <w:pPr>
              <w:pStyle w:val="TableNAm"/>
              <w:spacing w:before="100"/>
            </w:pPr>
            <w:r>
              <w:t>s. 101(3)</w:t>
            </w:r>
          </w:p>
          <w:p w14:paraId="700D1DDE" w14:textId="77777777" w:rsidR="00C314C9" w:rsidRDefault="00ED3350">
            <w:pPr>
              <w:pStyle w:val="TableNAm"/>
              <w:spacing w:before="100"/>
            </w:pPr>
            <w:r>
              <w:t>s. 102(1)</w:t>
            </w:r>
          </w:p>
          <w:p w14:paraId="423FC0BD" w14:textId="77777777" w:rsidR="00C314C9" w:rsidRDefault="00ED3350">
            <w:pPr>
              <w:pStyle w:val="TableNAm"/>
              <w:spacing w:before="100"/>
            </w:pPr>
            <w:r>
              <w:t>s. 103(3)</w:t>
            </w:r>
          </w:p>
          <w:p w14:paraId="22D1EC80" w14:textId="77777777" w:rsidR="00C314C9" w:rsidRDefault="00ED3350">
            <w:pPr>
              <w:pStyle w:val="TableNAm"/>
              <w:spacing w:before="100"/>
            </w:pPr>
            <w:r>
              <w:t>s. 104(1)</w:t>
            </w:r>
          </w:p>
          <w:p w14:paraId="6A6ABC2B" w14:textId="77777777" w:rsidR="00C314C9" w:rsidRDefault="00ED3350">
            <w:pPr>
              <w:pStyle w:val="TableNAm"/>
              <w:spacing w:before="100"/>
            </w:pPr>
            <w:r>
              <w:t>s. 106(1) (where the alleged offender is a lodger)</w:t>
            </w:r>
          </w:p>
          <w:p w14:paraId="1BC1BD60" w14:textId="77777777" w:rsidR="00C314C9" w:rsidRDefault="00ED3350">
            <w:pPr>
              <w:pStyle w:val="TableNAm"/>
              <w:spacing w:before="100"/>
            </w:pPr>
            <w:r>
              <w:t>s. 106(3)</w:t>
            </w:r>
          </w:p>
          <w:p w14:paraId="728ADA19" w14:textId="77777777" w:rsidR="00C314C9" w:rsidRDefault="00ED3350">
            <w:pPr>
              <w:pStyle w:val="TableNAm"/>
              <w:spacing w:before="100"/>
            </w:pPr>
            <w:r>
              <w:t>s. 108</w:t>
            </w:r>
          </w:p>
          <w:p w14:paraId="53DDE332" w14:textId="77777777" w:rsidR="00C314C9" w:rsidRDefault="00ED3350">
            <w:pPr>
              <w:pStyle w:val="TableNAm"/>
              <w:spacing w:before="100"/>
            </w:pPr>
            <w:r>
              <w:t>s. 110(1)</w:t>
            </w:r>
          </w:p>
          <w:p w14:paraId="0261E795" w14:textId="77777777" w:rsidR="00C314C9" w:rsidRDefault="00ED3350">
            <w:pPr>
              <w:pStyle w:val="TableNAm"/>
              <w:spacing w:before="100"/>
            </w:pPr>
            <w:r>
              <w:t>s. 110(2)</w:t>
            </w:r>
          </w:p>
          <w:p w14:paraId="00FE009F" w14:textId="77777777" w:rsidR="00C314C9" w:rsidRDefault="00ED3350">
            <w:pPr>
              <w:pStyle w:val="TableNAm"/>
              <w:spacing w:before="100"/>
            </w:pPr>
            <w:r>
              <w:t>s. 110(3)</w:t>
            </w:r>
          </w:p>
          <w:p w14:paraId="2B6A7DCD" w14:textId="77777777" w:rsidR="00C314C9" w:rsidRDefault="00ED3350">
            <w:pPr>
              <w:pStyle w:val="TableNAm"/>
              <w:spacing w:before="100"/>
            </w:pPr>
            <w:r>
              <w:t>s. 110(4A)</w:t>
            </w:r>
          </w:p>
          <w:p w14:paraId="2F68E820" w14:textId="77777777" w:rsidR="00C314C9" w:rsidRDefault="00ED3350">
            <w:pPr>
              <w:pStyle w:val="TableNAm"/>
              <w:spacing w:before="100"/>
            </w:pPr>
            <w:r>
              <w:t>s. 110(4)</w:t>
            </w:r>
          </w:p>
          <w:p w14:paraId="669DE555" w14:textId="77777777" w:rsidR="00C314C9" w:rsidRDefault="00ED3350">
            <w:pPr>
              <w:pStyle w:val="TableNAm"/>
              <w:spacing w:before="100"/>
            </w:pPr>
            <w:r>
              <w:t>s. 110(5)</w:t>
            </w:r>
          </w:p>
          <w:p w14:paraId="5273DDEF" w14:textId="77777777" w:rsidR="00C314C9" w:rsidRDefault="00ED3350">
            <w:pPr>
              <w:pStyle w:val="TableNAm"/>
              <w:spacing w:before="100"/>
            </w:pPr>
            <w:r>
              <w:t>s. 110(7)</w:t>
            </w:r>
          </w:p>
          <w:p w14:paraId="4215F922" w14:textId="77777777" w:rsidR="00C314C9" w:rsidRDefault="00ED3350">
            <w:pPr>
              <w:pStyle w:val="TableNAm"/>
              <w:spacing w:before="100"/>
            </w:pPr>
            <w:r>
              <w:t>s. 111(1)</w:t>
            </w:r>
          </w:p>
          <w:p w14:paraId="600368FD" w14:textId="77777777" w:rsidR="00C314C9" w:rsidRDefault="00ED3350">
            <w:pPr>
              <w:pStyle w:val="TableNAm"/>
              <w:spacing w:before="100"/>
            </w:pPr>
            <w:r>
              <w:t>s. 111(2)</w:t>
            </w:r>
          </w:p>
          <w:p w14:paraId="7DDF915E" w14:textId="77777777" w:rsidR="00C314C9" w:rsidRDefault="00ED3350">
            <w:pPr>
              <w:pStyle w:val="TableNAm"/>
              <w:spacing w:before="100"/>
            </w:pPr>
            <w:r>
              <w:t>s. 113A</w:t>
            </w:r>
          </w:p>
          <w:p w14:paraId="04D8ACBA" w14:textId="77777777" w:rsidR="00C314C9" w:rsidRDefault="00ED3350">
            <w:pPr>
              <w:pStyle w:val="TableNAm"/>
              <w:spacing w:before="100"/>
            </w:pPr>
            <w:r>
              <w:t>s. 115(1)</w:t>
            </w:r>
          </w:p>
          <w:p w14:paraId="07670C81" w14:textId="77777777" w:rsidR="00C314C9" w:rsidRDefault="00ED3350">
            <w:pPr>
              <w:pStyle w:val="TableNAm"/>
              <w:spacing w:before="100"/>
            </w:pPr>
            <w:r>
              <w:t>s. 115(2)</w:t>
            </w:r>
          </w:p>
          <w:p w14:paraId="1757556E" w14:textId="77777777" w:rsidR="00C314C9" w:rsidRDefault="00ED3350">
            <w:pPr>
              <w:pStyle w:val="TableNAm"/>
              <w:spacing w:before="100"/>
            </w:pPr>
            <w:r>
              <w:t>s. 115(4B)</w:t>
            </w:r>
          </w:p>
          <w:p w14:paraId="0C752904" w14:textId="77777777" w:rsidR="00C314C9" w:rsidRDefault="00ED3350">
            <w:pPr>
              <w:pStyle w:val="TableNAm"/>
              <w:spacing w:before="100"/>
            </w:pPr>
            <w:r>
              <w:t>s. 115(5)</w:t>
            </w:r>
          </w:p>
          <w:p w14:paraId="05B33FF2" w14:textId="77777777" w:rsidR="00C314C9" w:rsidRDefault="00ED3350">
            <w:pPr>
              <w:pStyle w:val="TableNAm"/>
              <w:spacing w:before="100"/>
            </w:pPr>
            <w:r>
              <w:t>s. 115(6)</w:t>
            </w:r>
          </w:p>
          <w:p w14:paraId="48A8D0F3" w14:textId="77777777" w:rsidR="00C314C9" w:rsidRDefault="00ED3350">
            <w:pPr>
              <w:pStyle w:val="TableNAm"/>
              <w:spacing w:before="100"/>
            </w:pPr>
            <w:r>
              <w:t>s. 115(7)</w:t>
            </w:r>
          </w:p>
          <w:p w14:paraId="0F64D04C" w14:textId="77777777" w:rsidR="00C314C9" w:rsidRDefault="00ED3350">
            <w:pPr>
              <w:pStyle w:val="TableNAm"/>
              <w:spacing w:before="100"/>
            </w:pPr>
            <w:r>
              <w:t>s. 115A(2)</w:t>
            </w:r>
          </w:p>
          <w:p w14:paraId="2997BB2B" w14:textId="77777777" w:rsidR="00C314C9" w:rsidRDefault="00ED3350">
            <w:pPr>
              <w:pStyle w:val="TableNAm"/>
              <w:spacing w:before="100"/>
            </w:pPr>
            <w:r>
              <w:t>s. 116</w:t>
            </w:r>
          </w:p>
          <w:p w14:paraId="3CF42601" w14:textId="77777777" w:rsidR="00C314C9" w:rsidRDefault="00ED3350">
            <w:pPr>
              <w:pStyle w:val="TableNAm"/>
              <w:spacing w:before="100"/>
            </w:pPr>
            <w:r>
              <w:t>s. 116A(1)</w:t>
            </w:r>
          </w:p>
          <w:p w14:paraId="7D62D5D7" w14:textId="77777777" w:rsidR="00C314C9" w:rsidRDefault="00ED3350">
            <w:pPr>
              <w:pStyle w:val="TableNAm"/>
              <w:spacing w:before="100"/>
            </w:pPr>
            <w:r>
              <w:t>s. 116A(3)</w:t>
            </w:r>
          </w:p>
          <w:p w14:paraId="53B2A55F" w14:textId="77777777" w:rsidR="00C314C9" w:rsidRDefault="00ED3350">
            <w:pPr>
              <w:pStyle w:val="TableNAm"/>
              <w:spacing w:before="100"/>
            </w:pPr>
            <w:r>
              <w:t>s. 118(3)</w:t>
            </w:r>
          </w:p>
          <w:p w14:paraId="077F088E" w14:textId="77777777" w:rsidR="00C314C9" w:rsidRDefault="00ED3350">
            <w:pPr>
              <w:pStyle w:val="TableNAm"/>
              <w:spacing w:before="100"/>
            </w:pPr>
            <w:r>
              <w:t>s. 119(1)</w:t>
            </w:r>
          </w:p>
          <w:p w14:paraId="2F77D74D" w14:textId="77777777" w:rsidR="00C314C9" w:rsidRDefault="00ED3350">
            <w:pPr>
              <w:pStyle w:val="TableNAm"/>
              <w:spacing w:before="100"/>
            </w:pPr>
            <w:r>
              <w:t>s. 119(2)</w:t>
            </w:r>
          </w:p>
          <w:p w14:paraId="238B62CA" w14:textId="77777777" w:rsidR="00C314C9" w:rsidRDefault="00ED3350">
            <w:pPr>
              <w:pStyle w:val="TableNAm"/>
              <w:spacing w:before="100"/>
            </w:pPr>
            <w:r>
              <w:t>s. 119(4)</w:t>
            </w:r>
          </w:p>
          <w:p w14:paraId="3559B39A" w14:textId="77777777" w:rsidR="00C314C9" w:rsidRDefault="00ED3350">
            <w:pPr>
              <w:pStyle w:val="TableNAm"/>
              <w:spacing w:before="100"/>
            </w:pPr>
            <w:r>
              <w:t>s. 119(5)</w:t>
            </w:r>
          </w:p>
        </w:tc>
        <w:tc>
          <w:tcPr>
            <w:tcW w:w="2693" w:type="dxa"/>
          </w:tcPr>
          <w:p w14:paraId="4D4BFB14" w14:textId="77777777" w:rsidR="00C314C9" w:rsidRDefault="00ED3350">
            <w:pPr>
              <w:pStyle w:val="TableNAm"/>
              <w:spacing w:before="100"/>
            </w:pPr>
            <w:r>
              <w:t>s. 119(7)</w:t>
            </w:r>
          </w:p>
          <w:p w14:paraId="76EC09D3" w14:textId="77777777" w:rsidR="00C314C9" w:rsidRDefault="00ED3350">
            <w:pPr>
              <w:pStyle w:val="TableNAm"/>
              <w:spacing w:before="100"/>
            </w:pPr>
            <w:r>
              <w:t>s. 119(11)</w:t>
            </w:r>
          </w:p>
          <w:p w14:paraId="5841E281" w14:textId="77777777" w:rsidR="00C314C9" w:rsidRDefault="00ED3350">
            <w:pPr>
              <w:pStyle w:val="TableNAm"/>
              <w:spacing w:before="100"/>
            </w:pPr>
            <w:r>
              <w:t>s. 119A(4)</w:t>
            </w:r>
          </w:p>
          <w:p w14:paraId="729B5CA1" w14:textId="77777777" w:rsidR="00C314C9" w:rsidRDefault="00ED3350">
            <w:pPr>
              <w:pStyle w:val="TableNAm"/>
              <w:spacing w:before="100"/>
            </w:pPr>
            <w:r>
              <w:t>s. 119A(5)</w:t>
            </w:r>
          </w:p>
          <w:p w14:paraId="4D3D90A9" w14:textId="77777777" w:rsidR="00C314C9" w:rsidRDefault="00ED3350">
            <w:pPr>
              <w:pStyle w:val="TableNAm"/>
              <w:spacing w:before="100"/>
            </w:pPr>
            <w:r>
              <w:t>s. 121(1)</w:t>
            </w:r>
          </w:p>
          <w:p w14:paraId="4DE38D1E" w14:textId="77777777" w:rsidR="00C314C9" w:rsidRDefault="00ED3350">
            <w:pPr>
              <w:pStyle w:val="TableNAm"/>
              <w:spacing w:before="100"/>
            </w:pPr>
            <w:r>
              <w:t>s. 121(2)</w:t>
            </w:r>
          </w:p>
          <w:p w14:paraId="2DA99D0E" w14:textId="77777777" w:rsidR="00C314C9" w:rsidRDefault="00ED3350">
            <w:pPr>
              <w:pStyle w:val="TableNAm"/>
              <w:spacing w:before="100"/>
            </w:pPr>
            <w:r>
              <w:t>s. 121(3)</w:t>
            </w:r>
          </w:p>
          <w:p w14:paraId="5EFADDCD" w14:textId="77777777" w:rsidR="00C314C9" w:rsidRDefault="00ED3350">
            <w:pPr>
              <w:pStyle w:val="TableNAm"/>
              <w:spacing w:before="100"/>
            </w:pPr>
            <w:r>
              <w:t>s. 121(4) (where the alleged offender is the licensee or a juvenile)</w:t>
            </w:r>
          </w:p>
          <w:p w14:paraId="591BF8C2" w14:textId="77777777" w:rsidR="00C314C9" w:rsidRDefault="00ED3350">
            <w:pPr>
              <w:pStyle w:val="TableNAm"/>
              <w:spacing w:before="100"/>
            </w:pPr>
            <w:r>
              <w:t>s. 121(7)</w:t>
            </w:r>
          </w:p>
          <w:p w14:paraId="21230AE9" w14:textId="77777777" w:rsidR="00C314C9" w:rsidRDefault="00ED3350">
            <w:pPr>
              <w:pStyle w:val="TableNAm"/>
              <w:spacing w:before="100"/>
            </w:pPr>
            <w:r>
              <w:t>s. 121(7a)</w:t>
            </w:r>
          </w:p>
          <w:p w14:paraId="58665DB7" w14:textId="77777777" w:rsidR="00C314C9" w:rsidRDefault="00ED3350">
            <w:pPr>
              <w:pStyle w:val="TableNAm"/>
              <w:spacing w:before="100"/>
            </w:pPr>
            <w:r>
              <w:t>s. 121(9)</w:t>
            </w:r>
          </w:p>
          <w:p w14:paraId="6A2623D9" w14:textId="77777777" w:rsidR="00C314C9" w:rsidRDefault="00ED3350">
            <w:pPr>
              <w:pStyle w:val="TableNAm"/>
              <w:spacing w:before="100"/>
            </w:pPr>
            <w:r>
              <w:t>s. 121(10)</w:t>
            </w:r>
          </w:p>
          <w:p w14:paraId="543A2B06" w14:textId="77777777" w:rsidR="00C314C9" w:rsidRDefault="00ED3350">
            <w:pPr>
              <w:pStyle w:val="TableNAm"/>
              <w:spacing w:before="100"/>
            </w:pPr>
            <w:r>
              <w:t>s. 122(2)</w:t>
            </w:r>
          </w:p>
          <w:p w14:paraId="5691744C" w14:textId="77777777" w:rsidR="00C314C9" w:rsidRDefault="00ED3350">
            <w:pPr>
              <w:pStyle w:val="TableNAm"/>
              <w:spacing w:before="100"/>
            </w:pPr>
            <w:r>
              <w:t>s. 122(3)</w:t>
            </w:r>
          </w:p>
          <w:p w14:paraId="25276FC3" w14:textId="77777777" w:rsidR="00C314C9" w:rsidRDefault="00ED3350">
            <w:pPr>
              <w:pStyle w:val="TableNAm"/>
              <w:spacing w:before="100"/>
            </w:pPr>
            <w:r>
              <w:t>s. 123(1)</w:t>
            </w:r>
          </w:p>
          <w:p w14:paraId="74F751BF" w14:textId="77777777" w:rsidR="00C314C9" w:rsidRDefault="00ED3350">
            <w:pPr>
              <w:pStyle w:val="TableNAm"/>
              <w:spacing w:before="100"/>
            </w:pPr>
            <w:r>
              <w:t>s. 123(2)</w:t>
            </w:r>
          </w:p>
          <w:p w14:paraId="4F07F848" w14:textId="77777777" w:rsidR="00C314C9" w:rsidRDefault="00ED3350">
            <w:pPr>
              <w:pStyle w:val="TableNAm"/>
              <w:spacing w:before="100"/>
            </w:pPr>
            <w:r>
              <w:t>s. 124</w:t>
            </w:r>
          </w:p>
          <w:p w14:paraId="7FCCD192" w14:textId="77777777" w:rsidR="00C314C9" w:rsidRDefault="00ED3350">
            <w:pPr>
              <w:pStyle w:val="TableNAm"/>
              <w:spacing w:before="100"/>
            </w:pPr>
            <w:r>
              <w:t>s. 126(2)</w:t>
            </w:r>
          </w:p>
          <w:p w14:paraId="6F90D20F" w14:textId="77777777" w:rsidR="00C314C9" w:rsidRDefault="00ED3350">
            <w:pPr>
              <w:pStyle w:val="TableNAm"/>
              <w:spacing w:before="100"/>
            </w:pPr>
            <w:r>
              <w:t>s. 126(4)</w:t>
            </w:r>
          </w:p>
          <w:p w14:paraId="21D78BC0" w14:textId="77777777" w:rsidR="00C314C9" w:rsidRDefault="00ED3350">
            <w:pPr>
              <w:pStyle w:val="TableNAm"/>
              <w:spacing w:before="100"/>
            </w:pPr>
            <w:r>
              <w:t>s. 126(5)</w:t>
            </w:r>
          </w:p>
          <w:p w14:paraId="651919CB" w14:textId="77777777" w:rsidR="00C314C9" w:rsidRDefault="00ED3350">
            <w:pPr>
              <w:pStyle w:val="TableNAm"/>
              <w:spacing w:before="100"/>
            </w:pPr>
            <w:r>
              <w:t>s. 126D(2)</w:t>
            </w:r>
          </w:p>
          <w:p w14:paraId="0EFF60CF" w14:textId="77777777" w:rsidR="00C314C9" w:rsidRDefault="00ED3350">
            <w:pPr>
              <w:pStyle w:val="TableNAm"/>
              <w:spacing w:before="100"/>
            </w:pPr>
            <w:r>
              <w:t>s. 135(3)</w:t>
            </w:r>
          </w:p>
          <w:p w14:paraId="7631936D" w14:textId="77777777" w:rsidR="00C314C9" w:rsidRDefault="00ED3350">
            <w:pPr>
              <w:pStyle w:val="TableNAm"/>
              <w:spacing w:before="100"/>
            </w:pPr>
            <w:r>
              <w:t>s. 145(4)</w:t>
            </w:r>
          </w:p>
          <w:p w14:paraId="66F1BF92" w14:textId="77777777" w:rsidR="00C314C9" w:rsidRDefault="00ED3350">
            <w:pPr>
              <w:pStyle w:val="TableNAm"/>
              <w:spacing w:before="100"/>
            </w:pPr>
            <w:r>
              <w:t>s. 146(1)</w:t>
            </w:r>
          </w:p>
          <w:p w14:paraId="634F315C" w14:textId="77777777" w:rsidR="00C314C9" w:rsidRDefault="00ED3350">
            <w:pPr>
              <w:pStyle w:val="TableNAm"/>
              <w:spacing w:before="100"/>
            </w:pPr>
            <w:r>
              <w:t>s. 150(2)</w:t>
            </w:r>
          </w:p>
          <w:p w14:paraId="702570C8" w14:textId="77777777" w:rsidR="00C314C9" w:rsidRDefault="00ED3350">
            <w:pPr>
              <w:pStyle w:val="TableNAm"/>
              <w:spacing w:before="100"/>
            </w:pPr>
            <w:r>
              <w:t>s. 152L(1)</w:t>
            </w:r>
          </w:p>
          <w:p w14:paraId="6764AB1B" w14:textId="77777777" w:rsidR="00C314C9" w:rsidRDefault="00ED3350">
            <w:pPr>
              <w:pStyle w:val="TableNAm"/>
              <w:spacing w:before="100"/>
            </w:pPr>
            <w:r>
              <w:t>s. 152L(2)</w:t>
            </w:r>
          </w:p>
          <w:p w14:paraId="1C050DCB" w14:textId="77777777" w:rsidR="00C314C9" w:rsidRDefault="00ED3350">
            <w:pPr>
              <w:pStyle w:val="TableNAm"/>
              <w:spacing w:before="100"/>
            </w:pPr>
            <w:r>
              <w:t>s. 152O(1)</w:t>
            </w:r>
          </w:p>
          <w:p w14:paraId="08EED634" w14:textId="77777777" w:rsidR="00C314C9" w:rsidRDefault="00ED3350">
            <w:pPr>
              <w:pStyle w:val="TableNAm"/>
              <w:spacing w:before="100"/>
            </w:pPr>
            <w:r>
              <w:t>s. 152S(2)</w:t>
            </w:r>
          </w:p>
          <w:p w14:paraId="4D9C37DF" w14:textId="77777777" w:rsidR="00C314C9" w:rsidRDefault="00ED3350">
            <w:pPr>
              <w:pStyle w:val="TableNAm"/>
              <w:spacing w:before="100"/>
            </w:pPr>
            <w:r>
              <w:t>s. 152S(5)</w:t>
            </w:r>
          </w:p>
          <w:p w14:paraId="7D183B94" w14:textId="77777777" w:rsidR="00C314C9" w:rsidRDefault="00ED3350">
            <w:pPr>
              <w:pStyle w:val="TableNAm"/>
            </w:pPr>
            <w:r>
              <w:t>s. 152T(3)</w:t>
            </w:r>
          </w:p>
          <w:p w14:paraId="25B2873E" w14:textId="77777777" w:rsidR="00C314C9" w:rsidRDefault="00ED3350">
            <w:pPr>
              <w:pStyle w:val="TableNAm"/>
            </w:pPr>
            <w:r>
              <w:t>s. 152ZA(2)</w:t>
            </w:r>
          </w:p>
          <w:p w14:paraId="4CFB0D58" w14:textId="77777777" w:rsidR="00C314C9" w:rsidRDefault="00ED3350">
            <w:pPr>
              <w:pStyle w:val="TableNAm"/>
            </w:pPr>
            <w:r>
              <w:t>s. 152ZB(1)</w:t>
            </w:r>
          </w:p>
          <w:p w14:paraId="563BCF2B" w14:textId="77777777" w:rsidR="00C314C9" w:rsidRDefault="00ED3350">
            <w:pPr>
              <w:pStyle w:val="TableNAm"/>
            </w:pPr>
            <w:r>
              <w:t>s. 152ZD(1)</w:t>
            </w:r>
          </w:p>
          <w:p w14:paraId="4F879B88" w14:textId="77777777" w:rsidR="00C314C9" w:rsidRDefault="00ED3350">
            <w:pPr>
              <w:pStyle w:val="TableNAm"/>
              <w:spacing w:before="100"/>
            </w:pPr>
            <w:r>
              <w:t>s. 152ZJ(1)</w:t>
            </w:r>
          </w:p>
          <w:p w14:paraId="2066945D" w14:textId="77777777" w:rsidR="00C314C9" w:rsidRDefault="00ED3350">
            <w:pPr>
              <w:pStyle w:val="TableNAm"/>
              <w:spacing w:before="100"/>
            </w:pPr>
            <w:r>
              <w:t>s. 154(3)</w:t>
            </w:r>
          </w:p>
          <w:p w14:paraId="1A56731A" w14:textId="77777777" w:rsidR="00C314C9" w:rsidRDefault="00ED3350">
            <w:pPr>
              <w:pStyle w:val="TableNAm"/>
              <w:spacing w:before="100"/>
            </w:pPr>
            <w:r>
              <w:t>s. 158(1)</w:t>
            </w:r>
          </w:p>
          <w:p w14:paraId="018A7295" w14:textId="77777777" w:rsidR="00C314C9" w:rsidRDefault="00ED3350">
            <w:pPr>
              <w:pStyle w:val="TableNAm"/>
              <w:spacing w:before="100"/>
            </w:pPr>
            <w:r>
              <w:t>s. 159(1)</w:t>
            </w:r>
          </w:p>
          <w:p w14:paraId="375A7234" w14:textId="77777777" w:rsidR="00C314C9" w:rsidRDefault="00ED3350">
            <w:pPr>
              <w:pStyle w:val="TableNAm"/>
              <w:spacing w:before="100"/>
            </w:pPr>
            <w:r>
              <w:t>s. 159(3)</w:t>
            </w:r>
          </w:p>
          <w:p w14:paraId="23DC17F3" w14:textId="77777777" w:rsidR="00C314C9" w:rsidRDefault="00ED3350">
            <w:pPr>
              <w:pStyle w:val="TableNAm"/>
              <w:spacing w:before="100"/>
            </w:pPr>
            <w:r>
              <w:t>s. 160(4)</w:t>
            </w:r>
          </w:p>
          <w:p w14:paraId="4D8F8929" w14:textId="77777777" w:rsidR="00C314C9" w:rsidRDefault="00ED3350">
            <w:pPr>
              <w:pStyle w:val="TableNAm"/>
              <w:spacing w:before="100"/>
            </w:pPr>
            <w:r>
              <w:t>s. 161(7)</w:t>
            </w:r>
          </w:p>
        </w:tc>
      </w:tr>
    </w:tbl>
    <w:p w14:paraId="5ADC6F77" w14:textId="77777777" w:rsidR="00C314C9" w:rsidRDefault="00ED3350">
      <w:pPr>
        <w:pStyle w:val="Subsection"/>
      </w:pPr>
      <w:r>
        <w:tab/>
        <w:t>(3)</w:t>
      </w:r>
      <w:r>
        <w:tab/>
        <w:t>For the purposes of section 167(2)(a), an offence against a provision of these regulations listed in the Table to this subregulation is a prescribed offence.</w:t>
      </w:r>
    </w:p>
    <w:p w14:paraId="55ACFBC6" w14:textId="77777777" w:rsidR="00C314C9" w:rsidRDefault="00ED3350">
      <w:pPr>
        <w:pStyle w:val="THeading"/>
      </w:pPr>
      <w:r>
        <w:t>Table</w:t>
      </w:r>
    </w:p>
    <w:tbl>
      <w:tblPr>
        <w:tblW w:w="0" w:type="auto"/>
        <w:tblInd w:w="1526" w:type="dxa"/>
        <w:tblLayout w:type="fixed"/>
        <w:tblLook w:val="0000" w:firstRow="0" w:lastRow="0" w:firstColumn="0" w:lastColumn="0" w:noHBand="0" w:noVBand="0"/>
      </w:tblPr>
      <w:tblGrid>
        <w:gridCol w:w="2693"/>
        <w:gridCol w:w="2693"/>
      </w:tblGrid>
      <w:tr w:rsidR="00C314C9" w14:paraId="23F804EC" w14:textId="77777777">
        <w:tc>
          <w:tcPr>
            <w:tcW w:w="2693" w:type="dxa"/>
          </w:tcPr>
          <w:p w14:paraId="6843C912" w14:textId="77777777" w:rsidR="00C314C9" w:rsidRDefault="00ED3350">
            <w:pPr>
              <w:pStyle w:val="TableNAm"/>
              <w:spacing w:before="100"/>
            </w:pPr>
            <w:r>
              <w:t>r. 14ADE(4)</w:t>
            </w:r>
          </w:p>
        </w:tc>
        <w:tc>
          <w:tcPr>
            <w:tcW w:w="2693" w:type="dxa"/>
          </w:tcPr>
          <w:p w14:paraId="0B85B832" w14:textId="77777777" w:rsidR="00C314C9" w:rsidRDefault="00ED3350">
            <w:pPr>
              <w:pStyle w:val="TableNAm"/>
              <w:spacing w:before="100"/>
            </w:pPr>
            <w:r>
              <w:t>r. 14AE(3)</w:t>
            </w:r>
          </w:p>
        </w:tc>
      </w:tr>
      <w:tr w:rsidR="00C314C9" w14:paraId="23F1CF2E" w14:textId="77777777">
        <w:tc>
          <w:tcPr>
            <w:tcW w:w="2693" w:type="dxa"/>
          </w:tcPr>
          <w:p w14:paraId="7CE19265" w14:textId="77777777" w:rsidR="00C314C9" w:rsidRDefault="00ED3350">
            <w:pPr>
              <w:pStyle w:val="TableNAm"/>
              <w:spacing w:before="100"/>
            </w:pPr>
            <w:r>
              <w:t>r. 14AE(1)</w:t>
            </w:r>
          </w:p>
        </w:tc>
        <w:tc>
          <w:tcPr>
            <w:tcW w:w="2693" w:type="dxa"/>
          </w:tcPr>
          <w:p w14:paraId="74BA2386" w14:textId="77777777" w:rsidR="00C314C9" w:rsidRDefault="00ED3350">
            <w:pPr>
              <w:pStyle w:val="TableNAm"/>
              <w:spacing w:before="100"/>
            </w:pPr>
            <w:r>
              <w:t>r. 14AG(1a)</w:t>
            </w:r>
          </w:p>
        </w:tc>
      </w:tr>
      <w:tr w:rsidR="00C314C9" w14:paraId="13D8F9D4" w14:textId="77777777">
        <w:tc>
          <w:tcPr>
            <w:tcW w:w="2693" w:type="dxa"/>
          </w:tcPr>
          <w:p w14:paraId="0EA5E929" w14:textId="77777777" w:rsidR="00C314C9" w:rsidRDefault="00ED3350">
            <w:pPr>
              <w:pStyle w:val="TableNAm"/>
              <w:spacing w:before="100"/>
            </w:pPr>
            <w:r>
              <w:t>r. 14AE(2)</w:t>
            </w:r>
          </w:p>
        </w:tc>
        <w:tc>
          <w:tcPr>
            <w:tcW w:w="2693" w:type="dxa"/>
          </w:tcPr>
          <w:p w14:paraId="0DEE8E62" w14:textId="77777777" w:rsidR="00C314C9" w:rsidRDefault="00ED3350">
            <w:pPr>
              <w:pStyle w:val="TableNAm"/>
              <w:spacing w:before="100"/>
            </w:pPr>
            <w:r>
              <w:t>r. 23(3)</w:t>
            </w:r>
          </w:p>
        </w:tc>
      </w:tr>
    </w:tbl>
    <w:p w14:paraId="05F504A6" w14:textId="77777777" w:rsidR="00C314C9" w:rsidRDefault="00ED3350">
      <w:pPr>
        <w:pStyle w:val="Subsection"/>
        <w:spacing w:before="200"/>
      </w:pPr>
      <w:r>
        <w:tab/>
        <w:t>(4)</w:t>
      </w:r>
      <w:r>
        <w:tab/>
        <w:t>For the purposes of section 167(2)(a), an offence against a provision listed in the Table is a prescribed offence.</w:t>
      </w:r>
    </w:p>
    <w:p w14:paraId="23C0047C" w14:textId="77777777" w:rsidR="00C314C9" w:rsidRDefault="00ED3350">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rsidR="00C314C9" w14:paraId="6F771DB7" w14:textId="77777777">
        <w:tc>
          <w:tcPr>
            <w:tcW w:w="5245" w:type="dxa"/>
          </w:tcPr>
          <w:p w14:paraId="1878DB05" w14:textId="77777777" w:rsidR="00C314C9" w:rsidRDefault="00ED3350">
            <w:pPr>
              <w:pStyle w:val="TableNAm"/>
              <w:rPr>
                <w:i/>
              </w:rPr>
            </w:pPr>
            <w:r>
              <w:rPr>
                <w:i/>
              </w:rPr>
              <w:t xml:space="preserve">Liquor Control (Bayulu Restricted Area) Regulations 2013 </w:t>
            </w:r>
            <w:r>
              <w:t>regulation 7(1)</w:t>
            </w:r>
          </w:p>
        </w:tc>
      </w:tr>
      <w:tr w:rsidR="00C314C9" w14:paraId="0C971CBF" w14:textId="77777777">
        <w:tc>
          <w:tcPr>
            <w:tcW w:w="5245" w:type="dxa"/>
          </w:tcPr>
          <w:p w14:paraId="47BBD996" w14:textId="77777777" w:rsidR="00C314C9" w:rsidRDefault="00ED3350">
            <w:pPr>
              <w:pStyle w:val="TableNAm"/>
              <w:rPr>
                <w:i/>
              </w:rPr>
            </w:pPr>
            <w:r>
              <w:rPr>
                <w:i/>
              </w:rPr>
              <w:t>Liquor Control (Bungardi Restricted Area) Regulations 2017</w:t>
            </w:r>
            <w:r>
              <w:t xml:space="preserve"> regulation 7(1)</w:t>
            </w:r>
          </w:p>
        </w:tc>
      </w:tr>
      <w:tr w:rsidR="00C314C9" w14:paraId="733D43FA" w14:textId="77777777">
        <w:tc>
          <w:tcPr>
            <w:tcW w:w="5245" w:type="dxa"/>
          </w:tcPr>
          <w:p w14:paraId="1C368948" w14:textId="77777777" w:rsidR="00C314C9" w:rsidRDefault="00ED3350">
            <w:pPr>
              <w:pStyle w:val="TableNAm"/>
              <w:rPr>
                <w:i/>
              </w:rPr>
            </w:pPr>
            <w:r>
              <w:rPr>
                <w:i/>
              </w:rPr>
              <w:t xml:space="preserve">Liquor Control (Cheeditha Restricted Area) Regulations 2012 </w:t>
            </w:r>
            <w:r>
              <w:t>regulation 7(1)</w:t>
            </w:r>
          </w:p>
        </w:tc>
      </w:tr>
      <w:tr w:rsidR="00C314C9" w14:paraId="2CF0EA1A" w14:textId="77777777">
        <w:tc>
          <w:tcPr>
            <w:tcW w:w="5245" w:type="dxa"/>
          </w:tcPr>
          <w:p w14:paraId="1065D033" w14:textId="77777777" w:rsidR="00C314C9" w:rsidRDefault="00ED3350">
            <w:pPr>
              <w:pStyle w:val="TableNAm"/>
              <w:keepNext/>
              <w:rPr>
                <w:i/>
              </w:rPr>
            </w:pPr>
            <w:r>
              <w:rPr>
                <w:i/>
              </w:rPr>
              <w:t xml:space="preserve">Liquor Control (Irrungadji Restricted Area) Regulations 2010 </w:t>
            </w:r>
            <w:r>
              <w:t>regulation 7(1)</w:t>
            </w:r>
          </w:p>
        </w:tc>
      </w:tr>
      <w:tr w:rsidR="00C314C9" w14:paraId="27B60799" w14:textId="77777777">
        <w:tc>
          <w:tcPr>
            <w:tcW w:w="5245" w:type="dxa"/>
          </w:tcPr>
          <w:p w14:paraId="3151BC6A" w14:textId="77777777" w:rsidR="00C314C9" w:rsidRDefault="00ED3350">
            <w:pPr>
              <w:pStyle w:val="TableNAm"/>
              <w:keepNext/>
              <w:rPr>
                <w:i/>
              </w:rPr>
            </w:pPr>
            <w:r>
              <w:rPr>
                <w:i/>
              </w:rPr>
              <w:t>Liquor Control (Jarlmadangah Burru Restricted Area) Regulations 2019</w:t>
            </w:r>
            <w:r>
              <w:t xml:space="preserve"> regulation 7(1)</w:t>
            </w:r>
          </w:p>
        </w:tc>
      </w:tr>
      <w:tr w:rsidR="00C314C9" w14:paraId="1091ACD9" w14:textId="77777777">
        <w:tc>
          <w:tcPr>
            <w:tcW w:w="5245" w:type="dxa"/>
          </w:tcPr>
          <w:p w14:paraId="0D4E514D" w14:textId="77777777" w:rsidR="00C314C9" w:rsidRDefault="00ED3350">
            <w:pPr>
              <w:pStyle w:val="TableNAm"/>
              <w:keepNext/>
              <w:rPr>
                <w:i/>
              </w:rPr>
            </w:pPr>
            <w:r>
              <w:rPr>
                <w:i/>
              </w:rPr>
              <w:t xml:space="preserve">Liquor Control (Jigalong Restricted Area) Regulations 2009 </w:t>
            </w:r>
            <w:r>
              <w:t>regulation 7(1)</w:t>
            </w:r>
          </w:p>
        </w:tc>
      </w:tr>
      <w:tr w:rsidR="00C314C9" w14:paraId="16A484AC" w14:textId="77777777">
        <w:tc>
          <w:tcPr>
            <w:tcW w:w="5245" w:type="dxa"/>
          </w:tcPr>
          <w:p w14:paraId="3FA0CB50" w14:textId="77777777" w:rsidR="00C314C9" w:rsidRDefault="00ED3350">
            <w:pPr>
              <w:pStyle w:val="TableNAm"/>
              <w:keepNext/>
              <w:rPr>
                <w:i/>
              </w:rPr>
            </w:pPr>
            <w:r>
              <w:rPr>
                <w:i/>
              </w:rPr>
              <w:t xml:space="preserve">Liquor Control (Joy Springs Restricted Area) Regulations 2023 </w:t>
            </w:r>
            <w:r>
              <w:rPr>
                <w:szCs w:val="24"/>
              </w:rPr>
              <w:t>regulation 6(1)</w:t>
            </w:r>
          </w:p>
        </w:tc>
      </w:tr>
      <w:tr w:rsidR="00C314C9" w14:paraId="66CFA764" w14:textId="77777777">
        <w:trPr>
          <w:cantSplit/>
        </w:trPr>
        <w:tc>
          <w:tcPr>
            <w:tcW w:w="5245" w:type="dxa"/>
          </w:tcPr>
          <w:p w14:paraId="40826E56" w14:textId="77777777" w:rsidR="00C314C9" w:rsidRDefault="00ED3350">
            <w:pPr>
              <w:pStyle w:val="TableNAm"/>
              <w:rPr>
                <w:i/>
              </w:rPr>
            </w:pPr>
            <w:r>
              <w:rPr>
                <w:i/>
              </w:rPr>
              <w:t xml:space="preserve">Liquor Control (Juwurlinji Restricted Area) Regulations 2009 </w:t>
            </w:r>
            <w:r>
              <w:t>regulation 7(1)</w:t>
            </w:r>
          </w:p>
        </w:tc>
      </w:tr>
      <w:tr w:rsidR="00C314C9" w14:paraId="38E1226B" w14:textId="77777777">
        <w:trPr>
          <w:cantSplit/>
        </w:trPr>
        <w:tc>
          <w:tcPr>
            <w:tcW w:w="5245" w:type="dxa"/>
          </w:tcPr>
          <w:p w14:paraId="4755927A" w14:textId="77777777" w:rsidR="00C314C9" w:rsidRDefault="00ED3350">
            <w:pPr>
              <w:pStyle w:val="TableNAm"/>
              <w:rPr>
                <w:i/>
              </w:rPr>
            </w:pPr>
            <w:r>
              <w:rPr>
                <w:i/>
              </w:rPr>
              <w:t>Liquor Control (Kadjina Restricted Area) Regulations 2020</w:t>
            </w:r>
            <w:r>
              <w:rPr>
                <w:szCs w:val="24"/>
              </w:rPr>
              <w:t xml:space="preserve"> regulation 6(1)</w:t>
            </w:r>
          </w:p>
        </w:tc>
      </w:tr>
      <w:tr w:rsidR="00C314C9" w14:paraId="7C0FB847" w14:textId="77777777">
        <w:trPr>
          <w:cantSplit/>
        </w:trPr>
        <w:tc>
          <w:tcPr>
            <w:tcW w:w="5245" w:type="dxa"/>
          </w:tcPr>
          <w:p w14:paraId="2FF24361" w14:textId="77777777" w:rsidR="00C314C9" w:rsidRDefault="00ED3350">
            <w:pPr>
              <w:pStyle w:val="TableNAm"/>
              <w:rPr>
                <w:i/>
              </w:rPr>
            </w:pPr>
            <w:r>
              <w:rPr>
                <w:i/>
              </w:rPr>
              <w:t>Liquor Control (Kalumburu Restricted Area) Regulations 2018</w:t>
            </w:r>
            <w:r>
              <w:t xml:space="preserve"> regulation 8(1)</w:t>
            </w:r>
          </w:p>
        </w:tc>
      </w:tr>
      <w:tr w:rsidR="00C314C9" w14:paraId="3CE07D5A" w14:textId="77777777">
        <w:tc>
          <w:tcPr>
            <w:tcW w:w="5245" w:type="dxa"/>
          </w:tcPr>
          <w:p w14:paraId="021D660C" w14:textId="77777777" w:rsidR="00C314C9" w:rsidRDefault="00ED3350">
            <w:pPr>
              <w:pStyle w:val="TableNAm"/>
              <w:rPr>
                <w:i/>
              </w:rPr>
            </w:pPr>
            <w:r>
              <w:rPr>
                <w:i/>
              </w:rPr>
              <w:t xml:space="preserve">Liquor Control (Kunawarritji Restricted Area) Regulations 2011 </w:t>
            </w:r>
            <w:r>
              <w:t>regulation 7(1)</w:t>
            </w:r>
          </w:p>
        </w:tc>
      </w:tr>
      <w:tr w:rsidR="00C314C9" w14:paraId="2701FEF5" w14:textId="77777777">
        <w:tc>
          <w:tcPr>
            <w:tcW w:w="5245" w:type="dxa"/>
          </w:tcPr>
          <w:p w14:paraId="0B35B8DF" w14:textId="77777777" w:rsidR="00C314C9" w:rsidRDefault="00ED3350">
            <w:pPr>
              <w:pStyle w:val="TableNAm"/>
              <w:rPr>
                <w:i/>
              </w:rPr>
            </w:pPr>
            <w:r>
              <w:rPr>
                <w:i/>
              </w:rPr>
              <w:t xml:space="preserve">Liquor Control (Kundat Djaru Restricted Area) Regulations 2010 </w:t>
            </w:r>
            <w:r>
              <w:t>regulation 7(1)</w:t>
            </w:r>
          </w:p>
        </w:tc>
      </w:tr>
      <w:tr w:rsidR="00C314C9" w14:paraId="6EB11BA9" w14:textId="77777777">
        <w:tc>
          <w:tcPr>
            <w:tcW w:w="5245" w:type="dxa"/>
          </w:tcPr>
          <w:p w14:paraId="129EBC79" w14:textId="77777777" w:rsidR="00C314C9" w:rsidRDefault="00ED3350">
            <w:pPr>
              <w:pStyle w:val="TableNAm"/>
              <w:rPr>
                <w:i/>
              </w:rPr>
            </w:pPr>
            <w:r>
              <w:rPr>
                <w:i/>
              </w:rPr>
              <w:t xml:space="preserve">Liquor Control (Looma Restricted Area) Regulations 2011 </w:t>
            </w:r>
            <w:r>
              <w:t>regulation 7(1)</w:t>
            </w:r>
          </w:p>
        </w:tc>
      </w:tr>
      <w:tr w:rsidR="00C314C9" w14:paraId="7639E684" w14:textId="77777777">
        <w:tc>
          <w:tcPr>
            <w:tcW w:w="5245" w:type="dxa"/>
          </w:tcPr>
          <w:p w14:paraId="1B7F1AF5" w14:textId="77777777" w:rsidR="00C314C9" w:rsidRDefault="00ED3350">
            <w:pPr>
              <w:pStyle w:val="TableNAm"/>
              <w:rPr>
                <w:i/>
              </w:rPr>
            </w:pPr>
            <w:r>
              <w:rPr>
                <w:i/>
              </w:rPr>
              <w:t>Liquor Control (Mingullatharndo Restricted Area) Regulations 2023</w:t>
            </w:r>
            <w:r>
              <w:rPr>
                <w:szCs w:val="24"/>
              </w:rPr>
              <w:t xml:space="preserve"> regulation 6(1)</w:t>
            </w:r>
          </w:p>
        </w:tc>
      </w:tr>
      <w:tr w:rsidR="00C314C9" w14:paraId="00A9E5CD" w14:textId="77777777">
        <w:tc>
          <w:tcPr>
            <w:tcW w:w="5245" w:type="dxa"/>
          </w:tcPr>
          <w:p w14:paraId="264D5B07" w14:textId="77777777" w:rsidR="00C314C9" w:rsidRDefault="00ED3350">
            <w:pPr>
              <w:pStyle w:val="TableNAm"/>
              <w:rPr>
                <w:i/>
              </w:rPr>
            </w:pPr>
            <w:r>
              <w:rPr>
                <w:i/>
              </w:rPr>
              <w:t xml:space="preserve">Liquor Control (Ngalingkadji Restricted Area) Regulations 2016 </w:t>
            </w:r>
            <w:r>
              <w:t>regulation 7(1)</w:t>
            </w:r>
          </w:p>
        </w:tc>
      </w:tr>
      <w:tr w:rsidR="00C314C9" w14:paraId="3A578790" w14:textId="77777777">
        <w:tc>
          <w:tcPr>
            <w:tcW w:w="5245" w:type="dxa"/>
          </w:tcPr>
          <w:p w14:paraId="10E19D2D" w14:textId="77777777" w:rsidR="00C314C9" w:rsidRDefault="00ED3350">
            <w:pPr>
              <w:pStyle w:val="TableNAm"/>
              <w:rPr>
                <w:i/>
              </w:rPr>
            </w:pPr>
            <w:r>
              <w:rPr>
                <w:bCs/>
                <w:i/>
              </w:rPr>
              <w:t>Liquor Control (Ngurrawaana Restricted Area) Regulations 2018</w:t>
            </w:r>
            <w:r>
              <w:rPr>
                <w:bCs/>
              </w:rPr>
              <w:t xml:space="preserve"> regulation 7(1)</w:t>
            </w:r>
          </w:p>
        </w:tc>
      </w:tr>
      <w:tr w:rsidR="00C314C9" w14:paraId="391A5111" w14:textId="77777777">
        <w:tc>
          <w:tcPr>
            <w:tcW w:w="5245" w:type="dxa"/>
          </w:tcPr>
          <w:p w14:paraId="4AF877D7" w14:textId="77777777" w:rsidR="00C314C9" w:rsidRDefault="00ED3350">
            <w:pPr>
              <w:pStyle w:val="TableNAm"/>
              <w:rPr>
                <w:i/>
              </w:rPr>
            </w:pPr>
            <w:r>
              <w:rPr>
                <w:i/>
              </w:rPr>
              <w:t xml:space="preserve">Liquor Control (Nicholson Block Restricted Area) Regulations 2010 </w:t>
            </w:r>
            <w:r>
              <w:t>regulation 7(1)</w:t>
            </w:r>
          </w:p>
        </w:tc>
      </w:tr>
      <w:tr w:rsidR="00C314C9" w14:paraId="69F860DE" w14:textId="77777777">
        <w:trPr>
          <w:cantSplit/>
        </w:trPr>
        <w:tc>
          <w:tcPr>
            <w:tcW w:w="5245" w:type="dxa"/>
          </w:tcPr>
          <w:p w14:paraId="41A4CA79" w14:textId="77777777" w:rsidR="00C314C9" w:rsidRDefault="00ED3350">
            <w:pPr>
              <w:pStyle w:val="TableNAm"/>
              <w:rPr>
                <w:i/>
              </w:rPr>
            </w:pPr>
            <w:r>
              <w:rPr>
                <w:i/>
              </w:rPr>
              <w:t xml:space="preserve">Liquor Control (Noonkanbah Restricted Area) Regulations 2009 </w:t>
            </w:r>
            <w:r>
              <w:t>regulation 7(1)</w:t>
            </w:r>
          </w:p>
        </w:tc>
      </w:tr>
      <w:tr w:rsidR="00C314C9" w14:paraId="0790C391" w14:textId="77777777">
        <w:trPr>
          <w:cantSplit/>
        </w:trPr>
        <w:tc>
          <w:tcPr>
            <w:tcW w:w="5245" w:type="dxa"/>
          </w:tcPr>
          <w:p w14:paraId="78A9077A" w14:textId="77777777" w:rsidR="00C314C9" w:rsidRDefault="00ED3350">
            <w:pPr>
              <w:pStyle w:val="TableNAm"/>
              <w:rPr>
                <w:i/>
              </w:rPr>
            </w:pPr>
            <w:r>
              <w:rPr>
                <w:i/>
              </w:rPr>
              <w:t xml:space="preserve">Liquor Control (Pandanus Park Restricted Area) Regulations 2011 </w:t>
            </w:r>
            <w:r>
              <w:t>regulation 7(1)</w:t>
            </w:r>
          </w:p>
        </w:tc>
      </w:tr>
      <w:tr w:rsidR="00C314C9" w14:paraId="611E341D" w14:textId="77777777">
        <w:trPr>
          <w:cantSplit/>
        </w:trPr>
        <w:tc>
          <w:tcPr>
            <w:tcW w:w="5245" w:type="dxa"/>
          </w:tcPr>
          <w:p w14:paraId="57AB490C" w14:textId="77777777" w:rsidR="00C314C9" w:rsidRDefault="00ED3350">
            <w:pPr>
              <w:pStyle w:val="TableNAm"/>
              <w:rPr>
                <w:i/>
              </w:rPr>
            </w:pPr>
            <w:r>
              <w:rPr>
                <w:i/>
                <w:szCs w:val="24"/>
              </w:rPr>
              <w:t xml:space="preserve">Liquor Control (Parnngurr Restricted Area) Regulations 2018 </w:t>
            </w:r>
            <w:r>
              <w:rPr>
                <w:szCs w:val="24"/>
              </w:rPr>
              <w:t>regulation 8(1)</w:t>
            </w:r>
          </w:p>
        </w:tc>
      </w:tr>
      <w:tr w:rsidR="00C314C9" w14:paraId="593157E8" w14:textId="77777777">
        <w:trPr>
          <w:cantSplit/>
        </w:trPr>
        <w:tc>
          <w:tcPr>
            <w:tcW w:w="5245" w:type="dxa"/>
          </w:tcPr>
          <w:p w14:paraId="5EC225CF" w14:textId="77777777" w:rsidR="00C314C9" w:rsidRDefault="00ED3350">
            <w:pPr>
              <w:pStyle w:val="TableNAm"/>
              <w:rPr>
                <w:i/>
              </w:rPr>
            </w:pPr>
            <w:r>
              <w:rPr>
                <w:i/>
              </w:rPr>
              <w:t xml:space="preserve">Liquor Control (Punmu Restricted Area) Regulations 2010 </w:t>
            </w:r>
            <w:r>
              <w:t>regulation 7(2)</w:t>
            </w:r>
          </w:p>
        </w:tc>
      </w:tr>
      <w:tr w:rsidR="00C314C9" w14:paraId="69FB353E" w14:textId="77777777">
        <w:tc>
          <w:tcPr>
            <w:tcW w:w="5245" w:type="dxa"/>
          </w:tcPr>
          <w:p w14:paraId="550633B9" w14:textId="77777777" w:rsidR="00C314C9" w:rsidRDefault="00ED3350">
            <w:pPr>
              <w:pStyle w:val="TableNAm"/>
            </w:pPr>
            <w:r>
              <w:rPr>
                <w:i/>
              </w:rPr>
              <w:t>Liquor Control (Spinifex Restricted Area) Regulations 2014</w:t>
            </w:r>
            <w:r>
              <w:t xml:space="preserve"> regulation 7(1)</w:t>
            </w:r>
          </w:p>
        </w:tc>
      </w:tr>
      <w:tr w:rsidR="00C314C9" w14:paraId="7703029A" w14:textId="77777777">
        <w:tc>
          <w:tcPr>
            <w:tcW w:w="5245" w:type="dxa"/>
          </w:tcPr>
          <w:p w14:paraId="65368115" w14:textId="77777777" w:rsidR="00C314C9" w:rsidRDefault="00ED3350">
            <w:pPr>
              <w:pStyle w:val="TableNAm"/>
              <w:rPr>
                <w:i/>
              </w:rPr>
            </w:pPr>
            <w:r>
              <w:rPr>
                <w:i/>
              </w:rPr>
              <w:t>Liquor Control (Strelley Restricted Area) Regulations 2024</w:t>
            </w:r>
            <w:r>
              <w:rPr>
                <w:i/>
                <w:szCs w:val="24"/>
              </w:rPr>
              <w:t xml:space="preserve"> </w:t>
            </w:r>
            <w:r>
              <w:rPr>
                <w:szCs w:val="24"/>
              </w:rPr>
              <w:t>regulation 6(1)</w:t>
            </w:r>
          </w:p>
        </w:tc>
      </w:tr>
      <w:tr w:rsidR="00C314C9" w14:paraId="7B60C983" w14:textId="77777777">
        <w:tc>
          <w:tcPr>
            <w:tcW w:w="5245" w:type="dxa"/>
          </w:tcPr>
          <w:p w14:paraId="4987D770" w14:textId="77777777" w:rsidR="00C314C9" w:rsidRDefault="00ED3350">
            <w:pPr>
              <w:pStyle w:val="TableNAm"/>
              <w:rPr>
                <w:i/>
              </w:rPr>
            </w:pPr>
            <w:r>
              <w:rPr>
                <w:i/>
              </w:rPr>
              <w:t>Liquor Control (Transitional Housing and Support Program Restricted Areas) Regulations 2016</w:t>
            </w:r>
            <w:r>
              <w:t xml:space="preserve"> regulation 7(1)</w:t>
            </w:r>
          </w:p>
        </w:tc>
      </w:tr>
      <w:tr w:rsidR="00C314C9" w14:paraId="17713587" w14:textId="77777777">
        <w:tc>
          <w:tcPr>
            <w:tcW w:w="5245" w:type="dxa"/>
          </w:tcPr>
          <w:p w14:paraId="4B1FA106" w14:textId="77777777" w:rsidR="00C314C9" w:rsidRDefault="00ED3350">
            <w:pPr>
              <w:pStyle w:val="TableNAm"/>
              <w:keepNext/>
              <w:rPr>
                <w:i/>
              </w:rPr>
            </w:pPr>
            <w:r>
              <w:rPr>
                <w:i/>
                <w:szCs w:val="24"/>
              </w:rPr>
              <w:t xml:space="preserve">Liquor Control (Wakathuni Restricted Area) Regulations 2018 </w:t>
            </w:r>
            <w:r>
              <w:rPr>
                <w:szCs w:val="24"/>
              </w:rPr>
              <w:t>regulation 7(1)</w:t>
            </w:r>
          </w:p>
        </w:tc>
      </w:tr>
      <w:tr w:rsidR="00C314C9" w14:paraId="6403C9BB" w14:textId="77777777">
        <w:tc>
          <w:tcPr>
            <w:tcW w:w="5245" w:type="dxa"/>
          </w:tcPr>
          <w:p w14:paraId="6D1F476B" w14:textId="77777777" w:rsidR="00C314C9" w:rsidRDefault="00ED3350">
            <w:pPr>
              <w:pStyle w:val="TableNAm"/>
              <w:rPr>
                <w:i/>
              </w:rPr>
            </w:pPr>
            <w:r>
              <w:rPr>
                <w:i/>
              </w:rPr>
              <w:t xml:space="preserve">Liquor Control (Wangkatjungka Restricted Area) Regulations 2008 </w:t>
            </w:r>
            <w:r>
              <w:t>regulation 7(1)</w:t>
            </w:r>
          </w:p>
        </w:tc>
      </w:tr>
      <w:tr w:rsidR="00C314C9" w14:paraId="57A2E1C0" w14:textId="77777777">
        <w:tc>
          <w:tcPr>
            <w:tcW w:w="5245" w:type="dxa"/>
          </w:tcPr>
          <w:p w14:paraId="005F0080" w14:textId="77777777" w:rsidR="00C314C9" w:rsidRDefault="00ED3350">
            <w:pPr>
              <w:pStyle w:val="TableNAm"/>
              <w:rPr>
                <w:i/>
              </w:rPr>
            </w:pPr>
            <w:r>
              <w:rPr>
                <w:i/>
              </w:rPr>
              <w:t xml:space="preserve">Liquor Control (Warralong Restricted Area) Regulations 2013 </w:t>
            </w:r>
            <w:r>
              <w:t>regulation 7(1)</w:t>
            </w:r>
          </w:p>
        </w:tc>
      </w:tr>
      <w:tr w:rsidR="00C314C9" w14:paraId="16405CE1" w14:textId="77777777">
        <w:tc>
          <w:tcPr>
            <w:tcW w:w="5245" w:type="dxa"/>
          </w:tcPr>
          <w:p w14:paraId="1EBB65E2" w14:textId="77777777" w:rsidR="00C314C9" w:rsidRDefault="00ED3350">
            <w:pPr>
              <w:pStyle w:val="TableNAm"/>
              <w:rPr>
                <w:i/>
              </w:rPr>
            </w:pPr>
            <w:r>
              <w:rPr>
                <w:i/>
              </w:rPr>
              <w:t>Liquor Control (Weymul Restricted Area) Regulations 2024</w:t>
            </w:r>
            <w:r>
              <w:t xml:space="preserve"> </w:t>
            </w:r>
            <w:r>
              <w:rPr>
                <w:szCs w:val="24"/>
              </w:rPr>
              <w:t>regulation 6(1)</w:t>
            </w:r>
          </w:p>
        </w:tc>
      </w:tr>
      <w:tr w:rsidR="00C314C9" w14:paraId="026746B4" w14:textId="77777777">
        <w:tc>
          <w:tcPr>
            <w:tcW w:w="5245" w:type="dxa"/>
          </w:tcPr>
          <w:p w14:paraId="3E37EC0B" w14:textId="77777777" w:rsidR="00C314C9" w:rsidRDefault="00ED3350">
            <w:pPr>
              <w:pStyle w:val="TableNAm"/>
              <w:rPr>
                <w:i/>
              </w:rPr>
            </w:pPr>
            <w:r>
              <w:rPr>
                <w:i/>
              </w:rPr>
              <w:t>Liquor Control (Woolah Restricted Area) Regulations 2017</w:t>
            </w:r>
            <w:r>
              <w:t xml:space="preserve"> regulation 7(1)</w:t>
            </w:r>
          </w:p>
        </w:tc>
      </w:tr>
      <w:tr w:rsidR="00C314C9" w14:paraId="389B800C" w14:textId="77777777">
        <w:tc>
          <w:tcPr>
            <w:tcW w:w="5245" w:type="dxa"/>
          </w:tcPr>
          <w:p w14:paraId="4F101FA9" w14:textId="77777777" w:rsidR="00C314C9" w:rsidRDefault="00ED3350">
            <w:pPr>
              <w:pStyle w:val="TableNAm"/>
              <w:keepNext/>
              <w:rPr>
                <w:i/>
              </w:rPr>
            </w:pPr>
            <w:r>
              <w:rPr>
                <w:i/>
              </w:rPr>
              <w:t xml:space="preserve">Liquor Control (Yakanarra Restricted Area) Regulations 2010 </w:t>
            </w:r>
            <w:r>
              <w:t>regulation 7(1)</w:t>
            </w:r>
          </w:p>
        </w:tc>
      </w:tr>
    </w:tbl>
    <w:p w14:paraId="408C1B2F" w14:textId="77777777" w:rsidR="00C314C9" w:rsidRDefault="00ED3350">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 SL 2025/143 r. 8.]</w:t>
      </w:r>
    </w:p>
    <w:p w14:paraId="59FBB735" w14:textId="77777777" w:rsidR="00C314C9" w:rsidRDefault="00ED3350">
      <w:pPr>
        <w:pStyle w:val="Heading5"/>
      </w:pPr>
      <w:bookmarkStart w:id="211" w:name="_Toc231893872"/>
      <w:bookmarkStart w:id="212" w:name="_Toc217299156"/>
      <w:r>
        <w:rPr>
          <w:rStyle w:val="CharSectno"/>
        </w:rPr>
        <w:t>28</w:t>
      </w:r>
      <w:r>
        <w:t>.</w:t>
      </w:r>
      <w:r>
        <w:tab/>
        <w:t>Protected entertainment precincts (Act s. 175(1E))</w:t>
      </w:r>
      <w:bookmarkEnd w:id="211"/>
      <w:bookmarkEnd w:id="212"/>
    </w:p>
    <w:p w14:paraId="28B063FE" w14:textId="77777777" w:rsidR="00C314C9" w:rsidRDefault="00ED3350">
      <w:pPr>
        <w:pStyle w:val="Ednotesubsection"/>
        <w:keepNext/>
      </w:pPr>
      <w:r>
        <w:tab/>
        <w:t>[(1)</w:t>
      </w:r>
      <w:r>
        <w:tab/>
        <w:t>deleted]</w:t>
      </w:r>
    </w:p>
    <w:p w14:paraId="11F8C4CB" w14:textId="77777777" w:rsidR="00C314C9" w:rsidRDefault="00ED3350">
      <w:pPr>
        <w:pStyle w:val="Subsection"/>
      </w:pPr>
      <w:r>
        <w:tab/>
        <w:t>(2)</w:t>
      </w:r>
      <w:r>
        <w:tab/>
        <w:t>Each area of the State described in the Table is a protected entertainment precinct.</w:t>
      </w:r>
    </w:p>
    <w:p w14:paraId="0FA25818" w14:textId="77777777" w:rsidR="00C314C9" w:rsidRDefault="00ED3350">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rsidR="00C314C9" w14:paraId="3DCCDE38" w14:textId="77777777">
        <w:trPr>
          <w:tblHeader/>
        </w:trPr>
        <w:tc>
          <w:tcPr>
            <w:tcW w:w="738" w:type="dxa"/>
            <w:noWrap/>
          </w:tcPr>
          <w:p w14:paraId="621A5AF9" w14:textId="77777777" w:rsidR="00C314C9" w:rsidRDefault="00ED3350">
            <w:pPr>
              <w:pStyle w:val="TableNAm"/>
              <w:jc w:val="center"/>
              <w:rPr>
                <w:b/>
              </w:rPr>
            </w:pPr>
            <w:r>
              <w:rPr>
                <w:b/>
              </w:rPr>
              <w:t>Item</w:t>
            </w:r>
          </w:p>
        </w:tc>
        <w:tc>
          <w:tcPr>
            <w:tcW w:w="2689" w:type="dxa"/>
            <w:noWrap/>
          </w:tcPr>
          <w:p w14:paraId="2820DC86" w14:textId="77777777" w:rsidR="00C314C9" w:rsidRDefault="00ED3350">
            <w:pPr>
              <w:pStyle w:val="TableNAm"/>
              <w:jc w:val="center"/>
              <w:rPr>
                <w:b/>
              </w:rPr>
            </w:pPr>
            <w:r>
              <w:rPr>
                <w:b/>
              </w:rPr>
              <w:t>Protected entertainment precinct</w:t>
            </w:r>
          </w:p>
        </w:tc>
        <w:tc>
          <w:tcPr>
            <w:tcW w:w="3406" w:type="dxa"/>
            <w:noWrap/>
          </w:tcPr>
          <w:p w14:paraId="0FB8C0E6" w14:textId="77777777" w:rsidR="00C314C9" w:rsidRDefault="00ED3350">
            <w:pPr>
              <w:pStyle w:val="TableNAm"/>
              <w:jc w:val="center"/>
              <w:rPr>
                <w:b/>
              </w:rPr>
            </w:pPr>
            <w:r>
              <w:rPr>
                <w:b/>
              </w:rPr>
              <w:t>Area of the State</w:t>
            </w:r>
          </w:p>
        </w:tc>
      </w:tr>
      <w:tr w:rsidR="00C314C9" w14:paraId="3EC64BF3" w14:textId="77777777">
        <w:tc>
          <w:tcPr>
            <w:tcW w:w="738" w:type="dxa"/>
            <w:noWrap/>
          </w:tcPr>
          <w:p w14:paraId="7775D9B1" w14:textId="77777777" w:rsidR="00C314C9" w:rsidRDefault="00ED3350">
            <w:pPr>
              <w:pStyle w:val="TableNAm"/>
            </w:pPr>
            <w:r>
              <w:t>1.</w:t>
            </w:r>
          </w:p>
        </w:tc>
        <w:tc>
          <w:tcPr>
            <w:tcW w:w="2689" w:type="dxa"/>
            <w:noWrap/>
          </w:tcPr>
          <w:p w14:paraId="7F2D42D9" w14:textId="77777777" w:rsidR="00C314C9" w:rsidRDefault="00ED3350">
            <w:pPr>
              <w:pStyle w:val="TableNAm"/>
              <w:rPr>
                <w:rStyle w:val="DraftersNotes"/>
                <w:b w:val="0"/>
                <w:i w:val="0"/>
              </w:rPr>
            </w:pPr>
            <w:r>
              <w:t>Fremantle</w:t>
            </w:r>
          </w:p>
        </w:tc>
        <w:tc>
          <w:tcPr>
            <w:tcW w:w="3406" w:type="dxa"/>
            <w:noWrap/>
          </w:tcPr>
          <w:p w14:paraId="066A803D" w14:textId="77777777" w:rsidR="00C314C9" w:rsidRDefault="00ED3350">
            <w:pPr>
              <w:pStyle w:val="TableNAm"/>
            </w:pPr>
            <w:r>
              <w:t>The area delineated in red and coloured blue on Deposited Plan 425727 version 1.</w:t>
            </w:r>
          </w:p>
        </w:tc>
      </w:tr>
      <w:tr w:rsidR="00C314C9" w14:paraId="31613236" w14:textId="77777777">
        <w:tc>
          <w:tcPr>
            <w:tcW w:w="738" w:type="dxa"/>
            <w:noWrap/>
          </w:tcPr>
          <w:p w14:paraId="585C6E0F" w14:textId="77777777" w:rsidR="00C314C9" w:rsidRDefault="00ED3350">
            <w:pPr>
              <w:pStyle w:val="TableNAm"/>
            </w:pPr>
            <w:r>
              <w:t>2.</w:t>
            </w:r>
          </w:p>
        </w:tc>
        <w:tc>
          <w:tcPr>
            <w:tcW w:w="2689" w:type="dxa"/>
            <w:noWrap/>
          </w:tcPr>
          <w:p w14:paraId="6CF72BE9" w14:textId="77777777" w:rsidR="00C314C9" w:rsidRDefault="00ED3350">
            <w:pPr>
              <w:pStyle w:val="TableNAm"/>
            </w:pPr>
            <w:r>
              <w:t>Hillarys</w:t>
            </w:r>
          </w:p>
        </w:tc>
        <w:tc>
          <w:tcPr>
            <w:tcW w:w="3406" w:type="dxa"/>
            <w:noWrap/>
          </w:tcPr>
          <w:p w14:paraId="615C6A27" w14:textId="77777777" w:rsidR="00C314C9" w:rsidRDefault="00ED3350">
            <w:pPr>
              <w:pStyle w:val="TableNAm"/>
            </w:pPr>
            <w:r>
              <w:t>The area delineated in red and coloured blue on Deposited Plan 425728 version 2.</w:t>
            </w:r>
          </w:p>
        </w:tc>
      </w:tr>
      <w:tr w:rsidR="00C314C9" w14:paraId="1ECB4159" w14:textId="77777777">
        <w:tc>
          <w:tcPr>
            <w:tcW w:w="738" w:type="dxa"/>
            <w:noWrap/>
          </w:tcPr>
          <w:p w14:paraId="78D00580" w14:textId="77777777" w:rsidR="00C314C9" w:rsidRDefault="00ED3350">
            <w:pPr>
              <w:pStyle w:val="TableNAm"/>
            </w:pPr>
            <w:r>
              <w:t>3.</w:t>
            </w:r>
          </w:p>
        </w:tc>
        <w:tc>
          <w:tcPr>
            <w:tcW w:w="2689" w:type="dxa"/>
            <w:noWrap/>
          </w:tcPr>
          <w:p w14:paraId="5F6FEF11" w14:textId="77777777" w:rsidR="00C314C9" w:rsidRDefault="00ED3350">
            <w:pPr>
              <w:pStyle w:val="TableNAm"/>
            </w:pPr>
            <w:r>
              <w:t>Mandurah</w:t>
            </w:r>
          </w:p>
        </w:tc>
        <w:tc>
          <w:tcPr>
            <w:tcW w:w="3406" w:type="dxa"/>
            <w:noWrap/>
          </w:tcPr>
          <w:p w14:paraId="64334AD9" w14:textId="77777777" w:rsidR="00C314C9" w:rsidRDefault="00ED3350">
            <w:pPr>
              <w:pStyle w:val="TableNAm"/>
            </w:pPr>
            <w:r>
              <w:t>The area delineated in red and coloured blue on Deposited Plan 425729 version 1.</w:t>
            </w:r>
          </w:p>
        </w:tc>
      </w:tr>
      <w:tr w:rsidR="00C314C9" w14:paraId="5276A12E" w14:textId="77777777">
        <w:tc>
          <w:tcPr>
            <w:tcW w:w="738" w:type="dxa"/>
            <w:noWrap/>
          </w:tcPr>
          <w:p w14:paraId="7696B6FD" w14:textId="77777777" w:rsidR="00C314C9" w:rsidRDefault="00ED3350">
            <w:pPr>
              <w:pStyle w:val="TableNAm"/>
            </w:pPr>
            <w:r>
              <w:t>4.</w:t>
            </w:r>
          </w:p>
        </w:tc>
        <w:tc>
          <w:tcPr>
            <w:tcW w:w="2689" w:type="dxa"/>
            <w:noWrap/>
          </w:tcPr>
          <w:p w14:paraId="0EF708F1" w14:textId="77777777" w:rsidR="00C314C9" w:rsidRDefault="00ED3350">
            <w:pPr>
              <w:pStyle w:val="TableNAm"/>
            </w:pPr>
            <w:r>
              <w:t>Perth and Northbridge</w:t>
            </w:r>
          </w:p>
        </w:tc>
        <w:tc>
          <w:tcPr>
            <w:tcW w:w="3406" w:type="dxa"/>
            <w:noWrap/>
          </w:tcPr>
          <w:p w14:paraId="361EB0EF" w14:textId="77777777" w:rsidR="00C314C9" w:rsidRDefault="00ED3350">
            <w:pPr>
              <w:pStyle w:val="TableNAm"/>
            </w:pPr>
            <w:r>
              <w:t>The area delineated in red and coloured blue on Deposited Plan 425730 version 1.</w:t>
            </w:r>
          </w:p>
        </w:tc>
      </w:tr>
      <w:tr w:rsidR="00C314C9" w14:paraId="064C2A98" w14:textId="77777777">
        <w:tc>
          <w:tcPr>
            <w:tcW w:w="738" w:type="dxa"/>
            <w:noWrap/>
          </w:tcPr>
          <w:p w14:paraId="2C12522E" w14:textId="77777777" w:rsidR="00C314C9" w:rsidRDefault="00ED3350">
            <w:pPr>
              <w:pStyle w:val="TableNAm"/>
            </w:pPr>
            <w:r>
              <w:t>5.</w:t>
            </w:r>
          </w:p>
        </w:tc>
        <w:tc>
          <w:tcPr>
            <w:tcW w:w="2689" w:type="dxa"/>
            <w:noWrap/>
          </w:tcPr>
          <w:p w14:paraId="55E77AD6" w14:textId="77777777" w:rsidR="00C314C9" w:rsidRDefault="00ED3350">
            <w:pPr>
              <w:pStyle w:val="TableNAm"/>
            </w:pPr>
            <w:r>
              <w:t>Scarborough</w:t>
            </w:r>
          </w:p>
        </w:tc>
        <w:tc>
          <w:tcPr>
            <w:tcW w:w="3406" w:type="dxa"/>
            <w:noWrap/>
          </w:tcPr>
          <w:p w14:paraId="2C605290" w14:textId="77777777" w:rsidR="00C314C9" w:rsidRDefault="00ED3350">
            <w:pPr>
              <w:pStyle w:val="TableNAm"/>
            </w:pPr>
            <w:r>
              <w:t>The area delineated in red and coloured blue on Deposited Plan 425731 version 1.</w:t>
            </w:r>
          </w:p>
        </w:tc>
      </w:tr>
    </w:tbl>
    <w:p w14:paraId="330AB940" w14:textId="77777777" w:rsidR="00C314C9" w:rsidRDefault="00ED3350">
      <w:pPr>
        <w:pStyle w:val="Subsection"/>
      </w:pPr>
      <w:r>
        <w:tab/>
        <w:t>(3)</w:t>
      </w:r>
      <w:r>
        <w:tab/>
        <w:t>An image of each deposited plan referred to in subregulation (2) is shown, for information purposes only, in Schedule 4.</w:t>
      </w:r>
    </w:p>
    <w:p w14:paraId="3D719049" w14:textId="77777777" w:rsidR="00C314C9" w:rsidRDefault="00ED3350">
      <w:pPr>
        <w:pStyle w:val="Footnotesection"/>
        <w:spacing w:before="100"/>
        <w:ind w:left="890" w:hanging="890"/>
      </w:pPr>
      <w:r>
        <w:tab/>
        <w:t>[Regulation 28 inserted: SL 2022/217 r. 6; amended: SL 2023/196 r. 11; SL 2025/9 r. 4.]</w:t>
      </w:r>
    </w:p>
    <w:p w14:paraId="48B917A9" w14:textId="77777777" w:rsidR="00C314C9" w:rsidRDefault="00ED3350">
      <w:pPr>
        <w:pStyle w:val="Heading5"/>
      </w:pPr>
      <w:bookmarkStart w:id="213" w:name="_Toc231893873"/>
      <w:bookmarkStart w:id="214" w:name="_Toc217299157"/>
      <w:r>
        <w:rPr>
          <w:rStyle w:val="CharSectno"/>
        </w:rPr>
        <w:t>29</w:t>
      </w:r>
      <w:r>
        <w:t>.</w:t>
      </w:r>
      <w:r>
        <w:tab/>
        <w:t>Banned drinker areas (Act s. 175(1G))</w:t>
      </w:r>
      <w:bookmarkEnd w:id="213"/>
      <w:bookmarkEnd w:id="214"/>
    </w:p>
    <w:p w14:paraId="7FCD91BF" w14:textId="77777777" w:rsidR="00C314C9" w:rsidRDefault="00ED3350">
      <w:pPr>
        <w:pStyle w:val="Subsection"/>
      </w:pPr>
      <w:r>
        <w:tab/>
        <w:t>(1)</w:t>
      </w:r>
      <w:r>
        <w:tab/>
        <w:t>Each area of the State described in the Table, other than an area described in subregulation (2), is a banned drinker area.</w:t>
      </w:r>
    </w:p>
    <w:p w14:paraId="0C5D470C" w14:textId="77777777" w:rsidR="00C314C9" w:rsidRDefault="00ED3350">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rsidR="00C314C9" w14:paraId="617EA5DF" w14:textId="77777777">
        <w:trPr>
          <w:tblHeader/>
        </w:trPr>
        <w:tc>
          <w:tcPr>
            <w:tcW w:w="993" w:type="dxa"/>
          </w:tcPr>
          <w:p w14:paraId="717B582B" w14:textId="77777777" w:rsidR="00C314C9" w:rsidRDefault="00ED3350">
            <w:pPr>
              <w:pStyle w:val="TableNAm"/>
              <w:jc w:val="center"/>
              <w:rPr>
                <w:b/>
                <w:bCs/>
              </w:rPr>
            </w:pPr>
            <w:r>
              <w:rPr>
                <w:b/>
                <w:bCs/>
              </w:rPr>
              <w:t>Item</w:t>
            </w:r>
          </w:p>
        </w:tc>
        <w:tc>
          <w:tcPr>
            <w:tcW w:w="1701" w:type="dxa"/>
          </w:tcPr>
          <w:p w14:paraId="23F26E65" w14:textId="77777777" w:rsidR="00C314C9" w:rsidRDefault="00ED3350">
            <w:pPr>
              <w:pStyle w:val="TableNAm"/>
              <w:jc w:val="center"/>
              <w:rPr>
                <w:b/>
                <w:bCs/>
              </w:rPr>
            </w:pPr>
            <w:r>
              <w:rPr>
                <w:b/>
                <w:bCs/>
              </w:rPr>
              <w:t xml:space="preserve">Banned drinker area </w:t>
            </w:r>
          </w:p>
        </w:tc>
        <w:tc>
          <w:tcPr>
            <w:tcW w:w="3402" w:type="dxa"/>
          </w:tcPr>
          <w:p w14:paraId="2681ED70" w14:textId="77777777" w:rsidR="00C314C9" w:rsidRDefault="00ED3350">
            <w:pPr>
              <w:pStyle w:val="TableNAm"/>
              <w:jc w:val="center"/>
              <w:rPr>
                <w:b/>
                <w:bCs/>
              </w:rPr>
            </w:pPr>
            <w:r>
              <w:rPr>
                <w:b/>
                <w:bCs/>
              </w:rPr>
              <w:t xml:space="preserve">Area of the State </w:t>
            </w:r>
          </w:p>
        </w:tc>
      </w:tr>
      <w:tr w:rsidR="00C314C9" w14:paraId="170B9747" w14:textId="77777777">
        <w:tc>
          <w:tcPr>
            <w:tcW w:w="993" w:type="dxa"/>
          </w:tcPr>
          <w:p w14:paraId="52AE4117" w14:textId="77777777" w:rsidR="00C314C9" w:rsidRDefault="00ED3350">
            <w:pPr>
              <w:pStyle w:val="TableNAm"/>
            </w:pPr>
            <w:r>
              <w:t>1.</w:t>
            </w:r>
          </w:p>
        </w:tc>
        <w:tc>
          <w:tcPr>
            <w:tcW w:w="1701" w:type="dxa"/>
          </w:tcPr>
          <w:p w14:paraId="0203EA79" w14:textId="77777777" w:rsidR="00C314C9" w:rsidRDefault="00ED3350">
            <w:pPr>
              <w:pStyle w:val="TableNAm"/>
            </w:pPr>
            <w:r>
              <w:t xml:space="preserve">Carnarvon and surrounds </w:t>
            </w:r>
          </w:p>
        </w:tc>
        <w:tc>
          <w:tcPr>
            <w:tcW w:w="3402" w:type="dxa"/>
          </w:tcPr>
          <w:p w14:paraId="6B46D2A3" w14:textId="77777777" w:rsidR="00C314C9" w:rsidRDefault="00ED3350">
            <w:pPr>
              <w:pStyle w:val="TableNAm"/>
            </w:pPr>
            <w:r>
              <w:t>The area delineated in blue and coloured blue on Deposited Plan 426604 version 1.</w:t>
            </w:r>
          </w:p>
        </w:tc>
      </w:tr>
      <w:tr w:rsidR="00C314C9" w14:paraId="2ED8AF35" w14:textId="77777777">
        <w:tc>
          <w:tcPr>
            <w:tcW w:w="993" w:type="dxa"/>
          </w:tcPr>
          <w:p w14:paraId="32B7441A" w14:textId="77777777" w:rsidR="00C314C9" w:rsidRDefault="00ED3350">
            <w:pPr>
              <w:pStyle w:val="TableNAm"/>
            </w:pPr>
            <w:r>
              <w:t>2.</w:t>
            </w:r>
          </w:p>
        </w:tc>
        <w:tc>
          <w:tcPr>
            <w:tcW w:w="1701" w:type="dxa"/>
          </w:tcPr>
          <w:p w14:paraId="3BBC73F6" w14:textId="77777777" w:rsidR="00C314C9" w:rsidRDefault="00ED3350">
            <w:pPr>
              <w:pStyle w:val="TableNAm"/>
            </w:pPr>
            <w:r>
              <w:t xml:space="preserve">Kalgoorlie and surrounds </w:t>
            </w:r>
          </w:p>
        </w:tc>
        <w:tc>
          <w:tcPr>
            <w:tcW w:w="3402" w:type="dxa"/>
          </w:tcPr>
          <w:p w14:paraId="47B96807" w14:textId="77777777" w:rsidR="00C314C9" w:rsidRDefault="00ED3350">
            <w:pPr>
              <w:pStyle w:val="TableNAm"/>
              <w:rPr>
                <w:rStyle w:val="DraftersNotes"/>
              </w:rPr>
            </w:pPr>
            <w:r>
              <w:t>The area delineated in blue and coloured blue on Deposited Plan 426610 version 1.</w:t>
            </w:r>
          </w:p>
        </w:tc>
      </w:tr>
      <w:tr w:rsidR="00C314C9" w14:paraId="038D5BC5" w14:textId="77777777">
        <w:tc>
          <w:tcPr>
            <w:tcW w:w="993" w:type="dxa"/>
          </w:tcPr>
          <w:p w14:paraId="49C655DA" w14:textId="77777777" w:rsidR="00C314C9" w:rsidRDefault="00ED3350">
            <w:pPr>
              <w:pStyle w:val="TableNAm"/>
            </w:pPr>
            <w:r>
              <w:t>3.</w:t>
            </w:r>
          </w:p>
        </w:tc>
        <w:tc>
          <w:tcPr>
            <w:tcW w:w="1701" w:type="dxa"/>
          </w:tcPr>
          <w:p w14:paraId="58D85E9E" w14:textId="77777777" w:rsidR="00C314C9" w:rsidRDefault="00ED3350">
            <w:pPr>
              <w:pStyle w:val="TableNAm"/>
            </w:pPr>
            <w:r>
              <w:t xml:space="preserve">Kimberley region </w:t>
            </w:r>
          </w:p>
        </w:tc>
        <w:tc>
          <w:tcPr>
            <w:tcW w:w="3402" w:type="dxa"/>
          </w:tcPr>
          <w:p w14:paraId="7FB2A5BE" w14:textId="77777777" w:rsidR="00C314C9" w:rsidRDefault="00ED3350">
            <w:pPr>
              <w:pStyle w:val="TableNAm"/>
              <w:rPr>
                <w:rStyle w:val="DraftersNotes"/>
              </w:rPr>
            </w:pPr>
            <w:r>
              <w:t xml:space="preserve">The area delineated in blue and coloured blue on Deposited Plan 426608 version 1. </w:t>
            </w:r>
          </w:p>
        </w:tc>
      </w:tr>
      <w:tr w:rsidR="00C314C9" w14:paraId="481BA03D" w14:textId="77777777">
        <w:tc>
          <w:tcPr>
            <w:tcW w:w="993" w:type="dxa"/>
          </w:tcPr>
          <w:p w14:paraId="61063DDA" w14:textId="77777777" w:rsidR="00C314C9" w:rsidRDefault="00ED3350">
            <w:pPr>
              <w:pStyle w:val="TableNAm"/>
            </w:pPr>
            <w:r>
              <w:t>4.</w:t>
            </w:r>
          </w:p>
        </w:tc>
        <w:tc>
          <w:tcPr>
            <w:tcW w:w="1701" w:type="dxa"/>
          </w:tcPr>
          <w:p w14:paraId="477FB142" w14:textId="77777777" w:rsidR="00C314C9" w:rsidRDefault="00ED3350">
            <w:pPr>
              <w:pStyle w:val="TableNAm"/>
            </w:pPr>
            <w:r>
              <w:t xml:space="preserve">Pilbara region </w:t>
            </w:r>
          </w:p>
        </w:tc>
        <w:tc>
          <w:tcPr>
            <w:tcW w:w="3402" w:type="dxa"/>
          </w:tcPr>
          <w:p w14:paraId="08BFFB62" w14:textId="77777777" w:rsidR="00C314C9" w:rsidRDefault="00ED3350">
            <w:pPr>
              <w:pStyle w:val="TableNAm"/>
              <w:rPr>
                <w:rStyle w:val="DraftersNotes"/>
              </w:rPr>
            </w:pPr>
            <w:r>
              <w:t xml:space="preserve">The area delineated in blue and coloured blue on Deposited Plan 426609 version 1. </w:t>
            </w:r>
          </w:p>
        </w:tc>
      </w:tr>
    </w:tbl>
    <w:p w14:paraId="66DF227E" w14:textId="77777777" w:rsidR="00C314C9" w:rsidRDefault="00ED3350">
      <w:pPr>
        <w:pStyle w:val="Subsection"/>
      </w:pPr>
      <w:r>
        <w:tab/>
        <w:t>(2)</w:t>
      </w:r>
      <w:r>
        <w:tab/>
        <w:t>For the purposes of subregulation (1), the area is an area in relation to which a special facility licence has been granted in accordance with regulation 9A(1).</w:t>
      </w:r>
    </w:p>
    <w:p w14:paraId="193B2FEA" w14:textId="77777777" w:rsidR="00C314C9" w:rsidRDefault="00ED3350">
      <w:pPr>
        <w:pStyle w:val="Footnotesection"/>
      </w:pPr>
      <w:r>
        <w:tab/>
        <w:t>[Regulation 29 inserted: SL 2023/196 r. 12.]</w:t>
      </w:r>
    </w:p>
    <w:p w14:paraId="0EA9EC51" w14:textId="77777777" w:rsidR="00C314C9" w:rsidRDefault="00C314C9">
      <w:pPr>
        <w:sectPr w:rsidR="00C314C9">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14:paraId="27DB9DC5" w14:textId="77777777" w:rsidR="00C314C9" w:rsidRDefault="00ED3350">
      <w:pPr>
        <w:pStyle w:val="yScheduleHeading"/>
      </w:pPr>
      <w:bookmarkStart w:id="215" w:name="_Toc231549712"/>
      <w:bookmarkStart w:id="216" w:name="_Toc231549997"/>
      <w:bookmarkStart w:id="217" w:name="_Toc231550409"/>
      <w:bookmarkStart w:id="218" w:name="_Toc231550530"/>
      <w:bookmarkStart w:id="219" w:name="_Toc231893144"/>
      <w:bookmarkStart w:id="220" w:name="_Toc231893874"/>
      <w:bookmarkStart w:id="221" w:name="_Toc217049478"/>
      <w:bookmarkStart w:id="222" w:name="_Toc217050138"/>
      <w:bookmarkStart w:id="223" w:name="_Toc217299158"/>
      <w:r>
        <w:rPr>
          <w:rStyle w:val="CharSchNo"/>
        </w:rPr>
        <w:t>Schedule 1</w:t>
      </w:r>
      <w:bookmarkEnd w:id="215"/>
      <w:bookmarkEnd w:id="216"/>
      <w:bookmarkEnd w:id="217"/>
      <w:bookmarkEnd w:id="218"/>
      <w:bookmarkEnd w:id="219"/>
      <w:bookmarkEnd w:id="220"/>
      <w:bookmarkEnd w:id="221"/>
      <w:bookmarkEnd w:id="222"/>
      <w:bookmarkEnd w:id="223"/>
    </w:p>
    <w:p w14:paraId="2F4046D7" w14:textId="77777777" w:rsidR="00C314C9" w:rsidRDefault="00ED3350">
      <w:pPr>
        <w:pStyle w:val="yShoulderClause"/>
        <w:spacing w:before="60"/>
        <w:rPr>
          <w:snapToGrid w:val="0"/>
        </w:rPr>
      </w:pPr>
      <w:r>
        <w:rPr>
          <w:snapToGrid w:val="0"/>
        </w:rPr>
        <w:t>[Regulation 3]</w:t>
      </w:r>
    </w:p>
    <w:p w14:paraId="4FEA6964" w14:textId="77777777" w:rsidR="00C314C9" w:rsidRDefault="00ED3350">
      <w:pPr>
        <w:pStyle w:val="yHeading2"/>
      </w:pPr>
      <w:bookmarkStart w:id="224" w:name="_Toc231549713"/>
      <w:bookmarkStart w:id="225" w:name="_Toc231549998"/>
      <w:bookmarkStart w:id="226" w:name="_Toc231550410"/>
      <w:bookmarkStart w:id="227" w:name="_Toc231550531"/>
      <w:bookmarkStart w:id="228" w:name="_Toc231893145"/>
      <w:bookmarkStart w:id="229" w:name="_Toc231893875"/>
      <w:bookmarkStart w:id="230" w:name="_Toc217049479"/>
      <w:bookmarkStart w:id="231" w:name="_Toc217050139"/>
      <w:bookmarkStart w:id="232" w:name="_Toc217299159"/>
      <w:r>
        <w:rPr>
          <w:rStyle w:val="CharSchText"/>
        </w:rPr>
        <w:t>Forms</w:t>
      </w:r>
      <w:bookmarkEnd w:id="224"/>
      <w:bookmarkEnd w:id="225"/>
      <w:bookmarkEnd w:id="226"/>
      <w:bookmarkEnd w:id="227"/>
      <w:bookmarkEnd w:id="228"/>
      <w:bookmarkEnd w:id="229"/>
      <w:bookmarkEnd w:id="230"/>
      <w:bookmarkEnd w:id="231"/>
      <w:bookmarkEnd w:id="232"/>
    </w:p>
    <w:p w14:paraId="6ED9FF83" w14:textId="77777777" w:rsidR="00C314C9" w:rsidRDefault="00ED3350">
      <w:pPr>
        <w:pStyle w:val="yEdnotedivision"/>
      </w:pPr>
      <w:r>
        <w:t>[Forms 1</w:t>
      </w:r>
      <w:r>
        <w:noBreakHyphen/>
        <w:t>18 deleted: Gazette 1 May 2007 p. 1887.]</w:t>
      </w:r>
    </w:p>
    <w:p w14:paraId="3C2C2ACB" w14:textId="77777777" w:rsidR="00C314C9" w:rsidRDefault="00ED3350">
      <w:pPr>
        <w:pStyle w:val="yMiscellaneousBody"/>
        <w:jc w:val="center"/>
      </w:pPr>
      <w:r>
        <w:rPr>
          <w:rStyle w:val="CharSClsNo"/>
          <w:b/>
        </w:rPr>
        <w:t>Form 19</w:t>
      </w:r>
    </w:p>
    <w:p w14:paraId="05727E4C" w14:textId="77777777" w:rsidR="00C314C9" w:rsidRDefault="00ED3350">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14:paraId="1463E734" w14:textId="77777777" w:rsidR="00C314C9" w:rsidRDefault="00ED3350">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rsidR="00C314C9" w14:paraId="3F3A0867" w14:textId="77777777">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14:paraId="57A97534" w14:textId="77777777" w:rsidR="00C314C9" w:rsidRDefault="00ED3350">
            <w:pPr>
              <w:pStyle w:val="yTableNAm"/>
              <w:jc w:val="center"/>
              <w:rPr>
                <w:b/>
              </w:rPr>
            </w:pPr>
            <w:r>
              <w:rPr>
                <w:b/>
              </w:rPr>
              <w:t>Application Form for Liquor Subsidy</w:t>
            </w:r>
          </w:p>
          <w:p w14:paraId="1B023864" w14:textId="77777777" w:rsidR="00C314C9" w:rsidRDefault="00ED3350">
            <w:pPr>
              <w:pStyle w:val="yTableNAm"/>
              <w:jc w:val="center"/>
            </w:pPr>
            <w:r>
              <w:t>(WA Producers Only)</w:t>
            </w:r>
          </w:p>
        </w:tc>
      </w:tr>
      <w:tr w:rsidR="00C314C9" w14:paraId="63068DF7" w14:textId="77777777">
        <w:tc>
          <w:tcPr>
            <w:tcW w:w="2640" w:type="dxa"/>
            <w:tcBorders>
              <w:top w:val="single" w:sz="8" w:space="0" w:color="auto"/>
            </w:tcBorders>
          </w:tcPr>
          <w:p w14:paraId="30613A79" w14:textId="77777777" w:rsidR="00C314C9" w:rsidRDefault="00C314C9">
            <w:pPr>
              <w:pStyle w:val="yTableNAm"/>
              <w:rPr>
                <w:spacing w:val="-2"/>
              </w:rPr>
            </w:pPr>
          </w:p>
        </w:tc>
        <w:tc>
          <w:tcPr>
            <w:tcW w:w="2614" w:type="dxa"/>
            <w:gridSpan w:val="8"/>
            <w:tcBorders>
              <w:top w:val="single" w:sz="8" w:space="0" w:color="auto"/>
              <w:bottom w:val="single" w:sz="8" w:space="0" w:color="auto"/>
            </w:tcBorders>
          </w:tcPr>
          <w:p w14:paraId="1D0D12BE" w14:textId="77777777" w:rsidR="00C314C9" w:rsidRDefault="00C314C9">
            <w:pPr>
              <w:pStyle w:val="yTableNAm"/>
              <w:rPr>
                <w:spacing w:val="-2"/>
              </w:rPr>
            </w:pPr>
          </w:p>
        </w:tc>
        <w:tc>
          <w:tcPr>
            <w:tcW w:w="748" w:type="dxa"/>
            <w:gridSpan w:val="2"/>
            <w:tcBorders>
              <w:top w:val="single" w:sz="8" w:space="0" w:color="auto"/>
              <w:bottom w:val="single" w:sz="8" w:space="0" w:color="auto"/>
            </w:tcBorders>
          </w:tcPr>
          <w:p w14:paraId="1994D440" w14:textId="77777777" w:rsidR="00C314C9" w:rsidRDefault="00C314C9">
            <w:pPr>
              <w:pStyle w:val="yTableNAm"/>
              <w:rPr>
                <w:spacing w:val="-2"/>
              </w:rPr>
            </w:pPr>
          </w:p>
        </w:tc>
        <w:tc>
          <w:tcPr>
            <w:tcW w:w="1084" w:type="dxa"/>
            <w:gridSpan w:val="3"/>
            <w:tcBorders>
              <w:top w:val="single" w:sz="8" w:space="0" w:color="auto"/>
              <w:bottom w:val="single" w:sz="8" w:space="0" w:color="auto"/>
            </w:tcBorders>
          </w:tcPr>
          <w:p w14:paraId="7D9F4AD3" w14:textId="77777777" w:rsidR="00C314C9" w:rsidRDefault="00C314C9">
            <w:pPr>
              <w:pStyle w:val="yTableNAm"/>
              <w:rPr>
                <w:spacing w:val="-2"/>
              </w:rPr>
            </w:pPr>
          </w:p>
        </w:tc>
      </w:tr>
      <w:tr w:rsidR="00C314C9" w14:paraId="35E77879" w14:textId="77777777">
        <w:trPr>
          <w:cantSplit/>
        </w:trPr>
        <w:tc>
          <w:tcPr>
            <w:tcW w:w="2640" w:type="dxa"/>
            <w:tcBorders>
              <w:right w:val="single" w:sz="8" w:space="0" w:color="auto"/>
            </w:tcBorders>
          </w:tcPr>
          <w:p w14:paraId="0D812CC0" w14:textId="77777777" w:rsidR="00C314C9" w:rsidRDefault="00ED3350">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14:paraId="2F9E8A6F" w14:textId="77777777" w:rsidR="00C314C9" w:rsidRDefault="00C314C9">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14:paraId="70317F24" w14:textId="77777777" w:rsidR="00C314C9" w:rsidRDefault="00C314C9">
            <w:pPr>
              <w:pStyle w:val="yTableNAm"/>
              <w:spacing w:before="40"/>
              <w:rPr>
                <w:spacing w:val="-2"/>
                <w:sz w:val="16"/>
              </w:rPr>
            </w:pPr>
          </w:p>
        </w:tc>
      </w:tr>
      <w:tr w:rsidR="00C314C9" w14:paraId="409E069F" w14:textId="77777777">
        <w:tc>
          <w:tcPr>
            <w:tcW w:w="2640" w:type="dxa"/>
          </w:tcPr>
          <w:p w14:paraId="0C057F1F" w14:textId="77777777" w:rsidR="00C314C9" w:rsidRDefault="00C314C9">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14:paraId="49EA6E7A" w14:textId="77777777" w:rsidR="00C314C9" w:rsidRDefault="00ED3350">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14:paraId="419D0A39" w14:textId="77777777" w:rsidR="00C314C9" w:rsidRDefault="00ED3350">
            <w:pPr>
              <w:pStyle w:val="yTableNAm"/>
              <w:spacing w:before="40" w:after="80"/>
              <w:jc w:val="center"/>
              <w:rPr>
                <w:sz w:val="16"/>
              </w:rPr>
            </w:pPr>
            <w:r>
              <w:rPr>
                <w:sz w:val="16"/>
              </w:rPr>
              <w:t>Year</w:t>
            </w:r>
          </w:p>
        </w:tc>
      </w:tr>
      <w:tr w:rsidR="00C314C9" w14:paraId="07110C8B" w14:textId="77777777">
        <w:trPr>
          <w:cantSplit/>
        </w:trPr>
        <w:tc>
          <w:tcPr>
            <w:tcW w:w="2640" w:type="dxa"/>
            <w:tcBorders>
              <w:right w:val="single" w:sz="8" w:space="0" w:color="auto"/>
            </w:tcBorders>
          </w:tcPr>
          <w:p w14:paraId="0970DA68" w14:textId="77777777" w:rsidR="00C314C9" w:rsidRDefault="00ED3350">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14:paraId="497776B0" w14:textId="77777777" w:rsidR="00C314C9" w:rsidRDefault="00C314C9">
            <w:pPr>
              <w:pStyle w:val="yTableNAm"/>
              <w:spacing w:before="40"/>
              <w:rPr>
                <w:spacing w:val="-2"/>
                <w:sz w:val="16"/>
              </w:rPr>
            </w:pPr>
          </w:p>
        </w:tc>
      </w:tr>
      <w:tr w:rsidR="00C314C9" w14:paraId="39FBE845" w14:textId="77777777">
        <w:trPr>
          <w:trHeight w:hRule="exact" w:val="112"/>
        </w:trPr>
        <w:tc>
          <w:tcPr>
            <w:tcW w:w="2640" w:type="dxa"/>
          </w:tcPr>
          <w:p w14:paraId="341AD25D" w14:textId="77777777" w:rsidR="00C314C9" w:rsidRDefault="00C314C9">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14:paraId="04051786" w14:textId="77777777" w:rsidR="00C314C9" w:rsidRDefault="00C314C9">
            <w:pPr>
              <w:pStyle w:val="yTableNAm"/>
              <w:spacing w:before="40"/>
              <w:rPr>
                <w:spacing w:val="-2"/>
                <w:sz w:val="16"/>
              </w:rPr>
            </w:pPr>
          </w:p>
        </w:tc>
        <w:tc>
          <w:tcPr>
            <w:tcW w:w="748" w:type="dxa"/>
            <w:gridSpan w:val="2"/>
            <w:tcBorders>
              <w:top w:val="single" w:sz="8" w:space="0" w:color="auto"/>
            </w:tcBorders>
          </w:tcPr>
          <w:p w14:paraId="52642C12" w14:textId="77777777" w:rsidR="00C314C9" w:rsidRDefault="00C314C9">
            <w:pPr>
              <w:pStyle w:val="yTableNAm"/>
              <w:spacing w:before="40"/>
              <w:rPr>
                <w:spacing w:val="-2"/>
                <w:sz w:val="16"/>
              </w:rPr>
            </w:pPr>
          </w:p>
        </w:tc>
        <w:tc>
          <w:tcPr>
            <w:tcW w:w="1084" w:type="dxa"/>
            <w:gridSpan w:val="3"/>
            <w:tcBorders>
              <w:top w:val="single" w:sz="8" w:space="0" w:color="auto"/>
            </w:tcBorders>
          </w:tcPr>
          <w:p w14:paraId="67FB97D0" w14:textId="77777777" w:rsidR="00C314C9" w:rsidRDefault="00C314C9">
            <w:pPr>
              <w:pStyle w:val="yTableNAm"/>
              <w:spacing w:before="40"/>
              <w:rPr>
                <w:spacing w:val="-2"/>
                <w:sz w:val="16"/>
              </w:rPr>
            </w:pPr>
          </w:p>
        </w:tc>
      </w:tr>
      <w:tr w:rsidR="00C314C9" w14:paraId="28405BE2" w14:textId="77777777">
        <w:trPr>
          <w:gridAfter w:val="2"/>
          <w:wAfter w:w="990" w:type="dxa"/>
          <w:cantSplit/>
        </w:trPr>
        <w:tc>
          <w:tcPr>
            <w:tcW w:w="2653" w:type="dxa"/>
            <w:gridSpan w:val="2"/>
            <w:tcBorders>
              <w:right w:val="single" w:sz="8" w:space="0" w:color="auto"/>
            </w:tcBorders>
          </w:tcPr>
          <w:p w14:paraId="100A7384" w14:textId="77777777" w:rsidR="00C314C9" w:rsidRDefault="00ED3350">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14:paraId="7BFE3743" w14:textId="77777777" w:rsidR="00C314C9" w:rsidRDefault="00C314C9">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14:paraId="629AFAE7" w14:textId="77777777" w:rsidR="00C314C9" w:rsidRDefault="00C314C9">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14:paraId="6E98499B" w14:textId="77777777" w:rsidR="00C314C9" w:rsidRDefault="00C314C9">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14:paraId="634CA968" w14:textId="77777777" w:rsidR="00C314C9" w:rsidRDefault="00C314C9">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14:paraId="0F0BDC6B" w14:textId="77777777" w:rsidR="00C314C9" w:rsidRDefault="00C314C9">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14:paraId="55139BFC" w14:textId="77777777" w:rsidR="00C314C9" w:rsidRDefault="00C314C9">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14:paraId="6C53E557" w14:textId="77777777" w:rsidR="00C314C9" w:rsidRDefault="00C314C9">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14:paraId="69922FCB" w14:textId="77777777" w:rsidR="00C314C9" w:rsidRDefault="00C314C9">
            <w:pPr>
              <w:pStyle w:val="yTableNAm"/>
              <w:spacing w:before="40"/>
              <w:rPr>
                <w:spacing w:val="-2"/>
                <w:sz w:val="16"/>
              </w:rPr>
            </w:pPr>
          </w:p>
        </w:tc>
      </w:tr>
      <w:tr w:rsidR="00C314C9" w14:paraId="1F839FC2" w14:textId="77777777">
        <w:trPr>
          <w:trHeight w:hRule="exact" w:val="112"/>
        </w:trPr>
        <w:tc>
          <w:tcPr>
            <w:tcW w:w="2640" w:type="dxa"/>
          </w:tcPr>
          <w:p w14:paraId="4811BE79" w14:textId="77777777" w:rsidR="00C314C9" w:rsidRDefault="00C314C9">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14:paraId="6BC50BD6" w14:textId="77777777" w:rsidR="00C314C9" w:rsidRDefault="00C314C9">
            <w:pPr>
              <w:pStyle w:val="yTableNAm"/>
              <w:spacing w:before="40"/>
              <w:rPr>
                <w:spacing w:val="-2"/>
                <w:sz w:val="16"/>
              </w:rPr>
            </w:pPr>
          </w:p>
        </w:tc>
        <w:tc>
          <w:tcPr>
            <w:tcW w:w="748" w:type="dxa"/>
            <w:gridSpan w:val="2"/>
            <w:tcBorders>
              <w:bottom w:val="single" w:sz="8" w:space="0" w:color="auto"/>
            </w:tcBorders>
          </w:tcPr>
          <w:p w14:paraId="0163EF75" w14:textId="77777777" w:rsidR="00C314C9" w:rsidRDefault="00C314C9">
            <w:pPr>
              <w:pStyle w:val="yTableNAm"/>
              <w:spacing w:before="40"/>
              <w:rPr>
                <w:spacing w:val="-2"/>
                <w:sz w:val="16"/>
              </w:rPr>
            </w:pPr>
          </w:p>
        </w:tc>
        <w:tc>
          <w:tcPr>
            <w:tcW w:w="1084" w:type="dxa"/>
            <w:gridSpan w:val="3"/>
            <w:tcBorders>
              <w:bottom w:val="single" w:sz="8" w:space="0" w:color="auto"/>
            </w:tcBorders>
          </w:tcPr>
          <w:p w14:paraId="71E5FF64" w14:textId="77777777" w:rsidR="00C314C9" w:rsidRDefault="00C314C9">
            <w:pPr>
              <w:pStyle w:val="yTableNAm"/>
              <w:spacing w:before="40"/>
              <w:rPr>
                <w:spacing w:val="-2"/>
                <w:sz w:val="16"/>
              </w:rPr>
            </w:pPr>
          </w:p>
        </w:tc>
      </w:tr>
      <w:tr w:rsidR="00C314C9" w14:paraId="05BA3D08" w14:textId="77777777">
        <w:trPr>
          <w:cantSplit/>
        </w:trPr>
        <w:tc>
          <w:tcPr>
            <w:tcW w:w="2640" w:type="dxa"/>
            <w:tcBorders>
              <w:right w:val="single" w:sz="8" w:space="0" w:color="auto"/>
            </w:tcBorders>
          </w:tcPr>
          <w:p w14:paraId="1794A13B" w14:textId="77777777" w:rsidR="00C314C9" w:rsidRDefault="00ED3350">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14:paraId="3BFA2069" w14:textId="77777777" w:rsidR="00C314C9" w:rsidRDefault="00C314C9">
            <w:pPr>
              <w:pStyle w:val="yTableNAm"/>
              <w:spacing w:before="80"/>
              <w:rPr>
                <w:spacing w:val="-2"/>
                <w:sz w:val="16"/>
              </w:rPr>
            </w:pPr>
          </w:p>
        </w:tc>
      </w:tr>
      <w:tr w:rsidR="00C314C9" w14:paraId="2D3F5053" w14:textId="77777777">
        <w:trPr>
          <w:trHeight w:hRule="exact" w:val="112"/>
        </w:trPr>
        <w:tc>
          <w:tcPr>
            <w:tcW w:w="2640" w:type="dxa"/>
          </w:tcPr>
          <w:p w14:paraId="54C40A10" w14:textId="77777777" w:rsidR="00C314C9" w:rsidRDefault="00C314C9">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14:paraId="7FC2DD74" w14:textId="77777777" w:rsidR="00C314C9" w:rsidRDefault="00C314C9">
            <w:pPr>
              <w:pStyle w:val="yTableNAm"/>
              <w:spacing w:before="80"/>
              <w:rPr>
                <w:spacing w:val="-2"/>
                <w:sz w:val="16"/>
              </w:rPr>
            </w:pPr>
          </w:p>
        </w:tc>
        <w:tc>
          <w:tcPr>
            <w:tcW w:w="1120" w:type="dxa"/>
            <w:gridSpan w:val="4"/>
            <w:tcBorders>
              <w:top w:val="single" w:sz="8" w:space="0" w:color="auto"/>
              <w:bottom w:val="single" w:sz="8" w:space="0" w:color="auto"/>
            </w:tcBorders>
          </w:tcPr>
          <w:p w14:paraId="71B69C94" w14:textId="77777777" w:rsidR="00C314C9" w:rsidRDefault="00C314C9">
            <w:pPr>
              <w:pStyle w:val="yTableNAm"/>
              <w:spacing w:before="80"/>
              <w:rPr>
                <w:spacing w:val="-2"/>
                <w:sz w:val="16"/>
              </w:rPr>
            </w:pPr>
          </w:p>
        </w:tc>
        <w:tc>
          <w:tcPr>
            <w:tcW w:w="712" w:type="dxa"/>
            <w:tcBorders>
              <w:top w:val="single" w:sz="8" w:space="0" w:color="auto"/>
              <w:bottom w:val="single" w:sz="8" w:space="0" w:color="auto"/>
            </w:tcBorders>
          </w:tcPr>
          <w:p w14:paraId="05A1DA46" w14:textId="77777777" w:rsidR="00C314C9" w:rsidRDefault="00C314C9">
            <w:pPr>
              <w:pStyle w:val="yTableNAm"/>
              <w:spacing w:before="80"/>
              <w:rPr>
                <w:spacing w:val="-2"/>
                <w:sz w:val="16"/>
              </w:rPr>
            </w:pPr>
          </w:p>
        </w:tc>
      </w:tr>
      <w:tr w:rsidR="00C314C9" w14:paraId="70F9B7EB" w14:textId="77777777">
        <w:trPr>
          <w:cantSplit/>
        </w:trPr>
        <w:tc>
          <w:tcPr>
            <w:tcW w:w="2640" w:type="dxa"/>
            <w:tcBorders>
              <w:right w:val="single" w:sz="8" w:space="0" w:color="auto"/>
            </w:tcBorders>
          </w:tcPr>
          <w:p w14:paraId="70F95006" w14:textId="77777777" w:rsidR="00C314C9" w:rsidRDefault="00ED3350">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14:paraId="277FE826" w14:textId="77777777" w:rsidR="00C314C9" w:rsidRDefault="00C314C9">
            <w:pPr>
              <w:pStyle w:val="yTableNAm"/>
              <w:spacing w:before="80"/>
              <w:rPr>
                <w:spacing w:val="-2"/>
                <w:sz w:val="16"/>
              </w:rPr>
            </w:pPr>
          </w:p>
        </w:tc>
      </w:tr>
      <w:tr w:rsidR="00C314C9" w14:paraId="0B1A34E1" w14:textId="77777777">
        <w:trPr>
          <w:cantSplit/>
        </w:trPr>
        <w:tc>
          <w:tcPr>
            <w:tcW w:w="2640" w:type="dxa"/>
            <w:vMerge w:val="restart"/>
            <w:tcBorders>
              <w:right w:val="single" w:sz="8" w:space="0" w:color="auto"/>
            </w:tcBorders>
          </w:tcPr>
          <w:p w14:paraId="3711A277" w14:textId="77777777" w:rsidR="00C314C9" w:rsidRDefault="00ED3350">
            <w:pPr>
              <w:pStyle w:val="yTableNAm"/>
              <w:tabs>
                <w:tab w:val="clear" w:pos="567"/>
                <w:tab w:val="left" w:pos="305"/>
              </w:tabs>
              <w:spacing w:before="80"/>
              <w:ind w:left="305" w:hanging="305"/>
              <w:rPr>
                <w:b/>
                <w:spacing w:val="-2"/>
                <w:sz w:val="16"/>
              </w:rPr>
            </w:pPr>
            <w:r>
              <w:rPr>
                <w:b/>
                <w:spacing w:val="-2"/>
                <w:sz w:val="16"/>
              </w:rPr>
              <w:tab/>
              <w:t>ADDRESS OF LICENSED</w:t>
            </w:r>
          </w:p>
          <w:p w14:paraId="3A927EE1" w14:textId="77777777" w:rsidR="00C314C9" w:rsidRDefault="00ED3350">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14:paraId="211A5ACD" w14:textId="77777777" w:rsidR="00C314C9" w:rsidRDefault="00C314C9">
            <w:pPr>
              <w:pStyle w:val="yTableNAm"/>
              <w:spacing w:before="80"/>
              <w:rPr>
                <w:spacing w:val="-2"/>
                <w:sz w:val="16"/>
              </w:rPr>
            </w:pPr>
          </w:p>
        </w:tc>
      </w:tr>
      <w:tr w:rsidR="00C314C9" w14:paraId="79968764" w14:textId="77777777">
        <w:trPr>
          <w:cantSplit/>
        </w:trPr>
        <w:tc>
          <w:tcPr>
            <w:tcW w:w="2640" w:type="dxa"/>
            <w:vMerge/>
            <w:tcBorders>
              <w:right w:val="single" w:sz="8" w:space="0" w:color="auto"/>
            </w:tcBorders>
          </w:tcPr>
          <w:p w14:paraId="076B5D61" w14:textId="77777777" w:rsidR="00C314C9" w:rsidRDefault="00C314C9">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14:paraId="3CEA0A36" w14:textId="77777777" w:rsidR="00C314C9" w:rsidRDefault="00C314C9">
            <w:pPr>
              <w:pStyle w:val="yTableNAm"/>
              <w:spacing w:before="80"/>
              <w:rPr>
                <w:spacing w:val="-2"/>
                <w:sz w:val="16"/>
              </w:rPr>
            </w:pPr>
          </w:p>
        </w:tc>
      </w:tr>
      <w:tr w:rsidR="00C314C9" w14:paraId="5DD5BBB3" w14:textId="77777777">
        <w:trPr>
          <w:trHeight w:val="226"/>
        </w:trPr>
        <w:tc>
          <w:tcPr>
            <w:tcW w:w="2640" w:type="dxa"/>
          </w:tcPr>
          <w:p w14:paraId="1ED4F600" w14:textId="77777777" w:rsidR="00C314C9" w:rsidRDefault="00C314C9">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14:paraId="6AEE1C6A" w14:textId="77777777" w:rsidR="00C314C9" w:rsidRDefault="00C314C9">
            <w:pPr>
              <w:pStyle w:val="yTableNAm"/>
              <w:spacing w:before="40"/>
              <w:rPr>
                <w:spacing w:val="-2"/>
                <w:sz w:val="16"/>
              </w:rPr>
            </w:pPr>
          </w:p>
        </w:tc>
        <w:tc>
          <w:tcPr>
            <w:tcW w:w="1832" w:type="dxa"/>
            <w:gridSpan w:val="5"/>
            <w:tcBorders>
              <w:top w:val="single" w:sz="8" w:space="0" w:color="auto"/>
              <w:bottom w:val="single" w:sz="8" w:space="0" w:color="auto"/>
            </w:tcBorders>
          </w:tcPr>
          <w:p w14:paraId="4BC4F41C" w14:textId="77777777" w:rsidR="00C314C9" w:rsidRDefault="00ED3350">
            <w:pPr>
              <w:pStyle w:val="yTableNAm"/>
              <w:spacing w:before="40" w:after="80"/>
              <w:rPr>
                <w:sz w:val="16"/>
              </w:rPr>
            </w:pPr>
            <w:r>
              <w:rPr>
                <w:sz w:val="16"/>
              </w:rPr>
              <w:tab/>
              <w:t>Postcode</w:t>
            </w:r>
          </w:p>
        </w:tc>
      </w:tr>
      <w:tr w:rsidR="00C314C9" w14:paraId="09805396" w14:textId="77777777">
        <w:tc>
          <w:tcPr>
            <w:tcW w:w="2640" w:type="dxa"/>
            <w:tcBorders>
              <w:right w:val="single" w:sz="8" w:space="0" w:color="auto"/>
            </w:tcBorders>
          </w:tcPr>
          <w:p w14:paraId="6B8EA096" w14:textId="77777777" w:rsidR="00C314C9" w:rsidRDefault="00ED3350">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14:paraId="59B37D2C" w14:textId="77777777" w:rsidR="00C314C9" w:rsidRDefault="00ED3350">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14:paraId="55D5E35D" w14:textId="77777777" w:rsidR="00C314C9" w:rsidRDefault="00ED3350">
            <w:pPr>
              <w:pStyle w:val="yTableNAm"/>
              <w:spacing w:before="40"/>
              <w:rPr>
                <w:sz w:val="16"/>
              </w:rPr>
            </w:pPr>
            <w:r>
              <w:rPr>
                <w:sz w:val="16"/>
              </w:rPr>
              <w:br/>
            </w:r>
            <w:r>
              <w:rPr>
                <w:sz w:val="16"/>
              </w:rPr>
              <w:br/>
            </w:r>
            <w:r>
              <w:rPr>
                <w:sz w:val="16"/>
              </w:rPr>
              <w:br/>
              <w:t>$</w:t>
            </w:r>
          </w:p>
        </w:tc>
      </w:tr>
      <w:tr w:rsidR="00C314C9" w14:paraId="6CFE49AD" w14:textId="77777777">
        <w:tc>
          <w:tcPr>
            <w:tcW w:w="2640" w:type="dxa"/>
            <w:tcBorders>
              <w:right w:val="single" w:sz="8" w:space="0" w:color="auto"/>
            </w:tcBorders>
          </w:tcPr>
          <w:p w14:paraId="1B134B14" w14:textId="77777777" w:rsidR="00C314C9" w:rsidRDefault="00C314C9">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14:paraId="4E3410D6" w14:textId="77777777" w:rsidR="00C314C9" w:rsidRDefault="00ED3350">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14:paraId="3E76C207" w14:textId="77777777" w:rsidR="00C314C9" w:rsidRDefault="00ED3350">
            <w:pPr>
              <w:pStyle w:val="yTableNAm"/>
              <w:spacing w:before="40"/>
              <w:rPr>
                <w:sz w:val="16"/>
              </w:rPr>
            </w:pPr>
            <w:r>
              <w:rPr>
                <w:sz w:val="16"/>
              </w:rPr>
              <w:br/>
              <w:t>$</w:t>
            </w:r>
          </w:p>
        </w:tc>
      </w:tr>
      <w:tr w:rsidR="00C314C9" w14:paraId="77F2CDA8" w14:textId="77777777">
        <w:tc>
          <w:tcPr>
            <w:tcW w:w="2640" w:type="dxa"/>
            <w:tcBorders>
              <w:right w:val="single" w:sz="8" w:space="0" w:color="auto"/>
            </w:tcBorders>
          </w:tcPr>
          <w:p w14:paraId="725D6875" w14:textId="77777777" w:rsidR="00C314C9" w:rsidRDefault="00ED3350">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14:paraId="047D3F07" w14:textId="77777777" w:rsidR="00C314C9" w:rsidRDefault="00ED3350">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14:paraId="53E7A005" w14:textId="77777777" w:rsidR="00C314C9" w:rsidRDefault="00ED3350">
            <w:pPr>
              <w:pStyle w:val="yTableNAm"/>
              <w:spacing w:before="40"/>
              <w:rPr>
                <w:sz w:val="16"/>
              </w:rPr>
            </w:pPr>
            <w:r>
              <w:rPr>
                <w:sz w:val="16"/>
              </w:rPr>
              <w:br/>
            </w:r>
            <w:r>
              <w:rPr>
                <w:sz w:val="16"/>
              </w:rPr>
              <w:br/>
              <w:t>$</w:t>
            </w:r>
          </w:p>
        </w:tc>
      </w:tr>
      <w:tr w:rsidR="00C314C9" w14:paraId="57378244" w14:textId="77777777">
        <w:tc>
          <w:tcPr>
            <w:tcW w:w="2640" w:type="dxa"/>
            <w:tcBorders>
              <w:right w:val="single" w:sz="8" w:space="0" w:color="auto"/>
            </w:tcBorders>
          </w:tcPr>
          <w:p w14:paraId="38C8B12D" w14:textId="77777777" w:rsidR="00C314C9" w:rsidRDefault="00C314C9">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14:paraId="0641CAAA" w14:textId="77777777" w:rsidR="00C314C9" w:rsidRDefault="00ED3350">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14:paraId="2508A1E5" w14:textId="77777777" w:rsidR="00C314C9" w:rsidRDefault="00ED3350">
            <w:pPr>
              <w:pStyle w:val="yTableNAm"/>
              <w:spacing w:before="40"/>
              <w:rPr>
                <w:b/>
                <w:sz w:val="16"/>
              </w:rPr>
            </w:pPr>
            <w:r>
              <w:rPr>
                <w:b/>
                <w:sz w:val="16"/>
              </w:rPr>
              <w:t>$</w:t>
            </w:r>
          </w:p>
        </w:tc>
      </w:tr>
      <w:tr w:rsidR="00C314C9" w14:paraId="71B7B341" w14:textId="77777777">
        <w:tc>
          <w:tcPr>
            <w:tcW w:w="2640" w:type="dxa"/>
            <w:tcBorders>
              <w:right w:val="single" w:sz="8" w:space="0" w:color="auto"/>
            </w:tcBorders>
          </w:tcPr>
          <w:p w14:paraId="078D4DC3" w14:textId="77777777" w:rsidR="00C314C9" w:rsidRDefault="00ED3350">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14:paraId="52ECEA43" w14:textId="77777777" w:rsidR="00C314C9" w:rsidRDefault="00ED3350">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14:paraId="65E3DD8F" w14:textId="77777777" w:rsidR="00C314C9" w:rsidRDefault="00ED3350">
            <w:pPr>
              <w:pStyle w:val="yTableNAm"/>
              <w:spacing w:before="40"/>
              <w:rPr>
                <w:sz w:val="16"/>
              </w:rPr>
            </w:pPr>
            <w:r>
              <w:rPr>
                <w:sz w:val="16"/>
              </w:rPr>
              <w:br/>
              <w:t>$</w:t>
            </w:r>
          </w:p>
        </w:tc>
      </w:tr>
      <w:tr w:rsidR="00C314C9" w14:paraId="06429B23" w14:textId="77777777">
        <w:tc>
          <w:tcPr>
            <w:tcW w:w="2640" w:type="dxa"/>
            <w:tcBorders>
              <w:right w:val="single" w:sz="8" w:space="0" w:color="auto"/>
            </w:tcBorders>
          </w:tcPr>
          <w:p w14:paraId="2F64AB91" w14:textId="77777777" w:rsidR="00C314C9" w:rsidRDefault="00C314C9">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14:paraId="4416A355" w14:textId="77777777" w:rsidR="00C314C9" w:rsidRDefault="00ED3350">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14:paraId="3384BC8F" w14:textId="77777777" w:rsidR="00C314C9" w:rsidRDefault="00ED3350">
            <w:pPr>
              <w:pStyle w:val="yTableNAm"/>
              <w:spacing w:before="40"/>
              <w:rPr>
                <w:b/>
                <w:sz w:val="16"/>
              </w:rPr>
            </w:pPr>
            <w:r>
              <w:rPr>
                <w:b/>
                <w:sz w:val="16"/>
              </w:rPr>
              <w:t>$</w:t>
            </w:r>
          </w:p>
        </w:tc>
      </w:tr>
    </w:tbl>
    <w:p w14:paraId="44463161" w14:textId="77777777" w:rsidR="00C314C9" w:rsidRDefault="00ED3350">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rsidR="00C314C9" w14:paraId="3E4B261C" w14:textId="77777777">
        <w:tc>
          <w:tcPr>
            <w:tcW w:w="1560" w:type="dxa"/>
            <w:tcBorders>
              <w:right w:val="single" w:sz="8" w:space="0" w:color="auto"/>
            </w:tcBorders>
          </w:tcPr>
          <w:p w14:paraId="53E141C2" w14:textId="77777777" w:rsidR="00C314C9" w:rsidRDefault="00ED3350">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14:paraId="03A4A26C" w14:textId="77777777" w:rsidR="00C314C9" w:rsidRDefault="00C314C9">
            <w:pPr>
              <w:pStyle w:val="yTableNAm"/>
              <w:rPr>
                <w:sz w:val="16"/>
              </w:rPr>
            </w:pPr>
          </w:p>
        </w:tc>
        <w:tc>
          <w:tcPr>
            <w:tcW w:w="2126" w:type="dxa"/>
            <w:tcBorders>
              <w:left w:val="single" w:sz="8" w:space="0" w:color="auto"/>
              <w:right w:val="single" w:sz="8" w:space="0" w:color="auto"/>
            </w:tcBorders>
          </w:tcPr>
          <w:p w14:paraId="5DF7AEC6" w14:textId="77777777" w:rsidR="00C314C9" w:rsidRDefault="00ED3350">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14:paraId="01F8BBD9" w14:textId="77777777" w:rsidR="00C314C9" w:rsidRDefault="00C314C9">
            <w:pPr>
              <w:pStyle w:val="yTableNAm"/>
              <w:rPr>
                <w:sz w:val="16"/>
              </w:rPr>
            </w:pPr>
          </w:p>
        </w:tc>
      </w:tr>
    </w:tbl>
    <w:p w14:paraId="6401D571" w14:textId="77777777" w:rsidR="00C314C9" w:rsidRDefault="00C314C9">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rsidR="00C314C9" w14:paraId="72BB52C5" w14:textId="77777777">
        <w:tc>
          <w:tcPr>
            <w:tcW w:w="1560" w:type="dxa"/>
            <w:tcBorders>
              <w:right w:val="single" w:sz="8" w:space="0" w:color="auto"/>
            </w:tcBorders>
          </w:tcPr>
          <w:p w14:paraId="356635A8" w14:textId="77777777" w:rsidR="00C314C9" w:rsidRDefault="00ED3350">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14:paraId="2D252D33" w14:textId="77777777" w:rsidR="00C314C9" w:rsidRDefault="00C314C9">
            <w:pPr>
              <w:pStyle w:val="yTableNAm"/>
              <w:rPr>
                <w:sz w:val="16"/>
              </w:rPr>
            </w:pPr>
          </w:p>
        </w:tc>
        <w:tc>
          <w:tcPr>
            <w:tcW w:w="2126" w:type="dxa"/>
            <w:tcBorders>
              <w:left w:val="single" w:sz="8" w:space="0" w:color="auto"/>
              <w:right w:val="single" w:sz="8" w:space="0" w:color="auto"/>
            </w:tcBorders>
          </w:tcPr>
          <w:p w14:paraId="0643B5BA" w14:textId="77777777" w:rsidR="00C314C9" w:rsidRDefault="00ED3350">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14:paraId="6E9F5CE3" w14:textId="77777777" w:rsidR="00C314C9" w:rsidRDefault="00C314C9">
            <w:pPr>
              <w:pStyle w:val="yTableNAm"/>
              <w:rPr>
                <w:sz w:val="16"/>
              </w:rPr>
            </w:pPr>
          </w:p>
        </w:tc>
      </w:tr>
    </w:tbl>
    <w:p w14:paraId="17633566" w14:textId="77777777" w:rsidR="00C314C9" w:rsidRDefault="00C314C9">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rsidR="00C314C9" w14:paraId="4226D4F7" w14:textId="77777777">
        <w:trPr>
          <w:cantSplit/>
        </w:trPr>
        <w:tc>
          <w:tcPr>
            <w:tcW w:w="7088" w:type="dxa"/>
            <w:gridSpan w:val="2"/>
          </w:tcPr>
          <w:p w14:paraId="540437D6" w14:textId="77777777" w:rsidR="00C314C9" w:rsidRDefault="00ED3350">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14:paraId="40DEE5E8" w14:textId="77777777" w:rsidR="00C314C9" w:rsidRDefault="00ED3350">
            <w:pPr>
              <w:pStyle w:val="yTableNAm"/>
              <w:spacing w:before="0" w:after="60"/>
              <w:jc w:val="center"/>
              <w:rPr>
                <w:snapToGrid w:val="0"/>
                <w:sz w:val="16"/>
              </w:rPr>
            </w:pPr>
            <w:r>
              <w:rPr>
                <w:snapToGrid w:val="0"/>
                <w:sz w:val="16"/>
              </w:rPr>
              <w:t>name of licensee</w:t>
            </w:r>
          </w:p>
        </w:tc>
      </w:tr>
      <w:tr w:rsidR="00C314C9" w14:paraId="26506BF4" w14:textId="77777777">
        <w:trPr>
          <w:cantSplit/>
        </w:trPr>
        <w:tc>
          <w:tcPr>
            <w:tcW w:w="5387" w:type="dxa"/>
          </w:tcPr>
          <w:p w14:paraId="66C4DFD8" w14:textId="77777777" w:rsidR="00C314C9" w:rsidRDefault="00ED3350">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14:paraId="29CC52B0" w14:textId="77777777" w:rsidR="00C314C9" w:rsidRDefault="00ED3350">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14:paraId="1E8CEF06" w14:textId="77777777" w:rsidR="00C314C9" w:rsidRDefault="00ED3350">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14:paraId="1FBA7ECA" w14:textId="77777777" w:rsidR="00C314C9" w:rsidRDefault="00ED3350">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14:paraId="509EDB68" w14:textId="77777777" w:rsidR="00C314C9" w:rsidRDefault="00ED3350">
            <w:pPr>
              <w:pStyle w:val="yTableNAm"/>
              <w:jc w:val="center"/>
              <w:rPr>
                <w:snapToGrid w:val="0"/>
                <w:sz w:val="16"/>
              </w:rPr>
            </w:pPr>
            <w:r>
              <w:rPr>
                <w:snapToGrid w:val="0"/>
                <w:sz w:val="16"/>
              </w:rPr>
              <w:t>WARNING</w:t>
            </w:r>
          </w:p>
          <w:p w14:paraId="7953FE51" w14:textId="77777777" w:rsidR="00C314C9" w:rsidRDefault="00ED3350">
            <w:pPr>
              <w:pStyle w:val="yTableNAm"/>
              <w:spacing w:before="60"/>
              <w:jc w:val="center"/>
              <w:rPr>
                <w:snapToGrid w:val="0"/>
              </w:rPr>
            </w:pPr>
            <w:r>
              <w:rPr>
                <w:snapToGrid w:val="0"/>
                <w:sz w:val="16"/>
              </w:rPr>
              <w:t xml:space="preserve">Penalties apply if you provide false or misleading information </w:t>
            </w:r>
          </w:p>
        </w:tc>
      </w:tr>
      <w:tr w:rsidR="00C314C9" w14:paraId="3DFE97AD" w14:textId="77777777">
        <w:trPr>
          <w:cantSplit/>
        </w:trPr>
        <w:tc>
          <w:tcPr>
            <w:tcW w:w="5387" w:type="dxa"/>
          </w:tcPr>
          <w:p w14:paraId="764A334C" w14:textId="77777777" w:rsidR="00C314C9" w:rsidRDefault="00ED3350">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14:paraId="179EEBA4" w14:textId="77777777" w:rsidR="00C314C9" w:rsidRDefault="00ED3350">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14:paraId="46C29DF6" w14:textId="77777777" w:rsidR="00C314C9" w:rsidRDefault="00ED3350">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14:paraId="3332C6BA" w14:textId="77777777" w:rsidR="00C314C9" w:rsidRDefault="00C314C9">
            <w:pPr>
              <w:pStyle w:val="yTableNAm"/>
              <w:rPr>
                <w:snapToGrid w:val="0"/>
                <w:color w:val="FFFFFF"/>
              </w:rPr>
            </w:pPr>
          </w:p>
        </w:tc>
      </w:tr>
    </w:tbl>
    <w:p w14:paraId="6B0D93F9" w14:textId="77777777" w:rsidR="00C314C9" w:rsidRDefault="00ED3350">
      <w:pPr>
        <w:pStyle w:val="yTableNAm"/>
        <w:spacing w:before="160"/>
        <w:rPr>
          <w:b/>
          <w:bCs/>
          <w:snapToGrid w:val="0"/>
          <w:sz w:val="16"/>
        </w:rPr>
      </w:pPr>
      <w:r>
        <w:rPr>
          <w:b/>
          <w:bCs/>
          <w:snapToGrid w:val="0"/>
          <w:sz w:val="16"/>
        </w:rPr>
        <w:t>WHERE THE LICENSEE IS A COMPANY:</w:t>
      </w:r>
    </w:p>
    <w:p w14:paraId="02F2A648" w14:textId="77777777" w:rsidR="00C314C9" w:rsidRDefault="00ED3350">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14:paraId="31E1BE25" w14:textId="77777777" w:rsidR="00C314C9" w:rsidRDefault="00ED3350">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14:anchorId="4F399E94" wp14:editId="7085700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14:paraId="3C486ECE" w14:textId="77777777" w:rsidR="00C314C9" w:rsidRDefault="00ED3350">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14:paraId="41CFABC1" w14:textId="77777777" w:rsidR="00C314C9" w:rsidRDefault="00ED3350">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56FCD990" w14:textId="77777777" w:rsidR="00C314C9" w:rsidRDefault="00ED3350">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3D3349F8" w14:textId="77777777" w:rsidR="00C314C9" w:rsidRDefault="00ED3350">
      <w:pPr>
        <w:pStyle w:val="yTableNAm"/>
        <w:tabs>
          <w:tab w:val="left" w:pos="2760"/>
        </w:tabs>
        <w:spacing w:before="160"/>
        <w:rPr>
          <w:b/>
          <w:snapToGrid w:val="0"/>
          <w:sz w:val="16"/>
        </w:rPr>
      </w:pPr>
      <w:r>
        <w:rPr>
          <w:b/>
          <w:snapToGrid w:val="0"/>
          <w:sz w:val="16"/>
        </w:rPr>
        <w:t>WHERE THE LICENSEE IS ONE OR MORE INDIVIDUAL PERSONS:</w:t>
      </w:r>
    </w:p>
    <w:p w14:paraId="73A99511" w14:textId="77777777" w:rsidR="00C314C9" w:rsidRDefault="00ED3350">
      <w:pPr>
        <w:pStyle w:val="yTableNAm"/>
        <w:tabs>
          <w:tab w:val="left" w:pos="2760"/>
        </w:tabs>
        <w:spacing w:before="60"/>
        <w:rPr>
          <w:snapToGrid w:val="0"/>
          <w:sz w:val="16"/>
        </w:rPr>
      </w:pPr>
      <w:r>
        <w:rPr>
          <w:snapToGrid w:val="0"/>
          <w:sz w:val="16"/>
        </w:rPr>
        <w:t>Signature(s)</w:t>
      </w:r>
    </w:p>
    <w:p w14:paraId="4BC8B58B" w14:textId="77777777" w:rsidR="00C314C9" w:rsidRDefault="00ED3350">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6DE985D0" w14:textId="77777777" w:rsidR="00C314C9" w:rsidRDefault="00ED3350">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32BF611E" w14:textId="77777777" w:rsidR="00C314C9" w:rsidRDefault="00C314C9">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rsidR="00C314C9" w14:paraId="6D23F7B3" w14:textId="77777777">
        <w:tc>
          <w:tcPr>
            <w:tcW w:w="1418" w:type="dxa"/>
            <w:tcBorders>
              <w:bottom w:val="nil"/>
            </w:tcBorders>
            <w:shd w:val="pct10" w:color="auto" w:fill="auto"/>
          </w:tcPr>
          <w:p w14:paraId="72FD8CBE" w14:textId="77777777" w:rsidR="00C314C9" w:rsidRDefault="00ED3350">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14:paraId="040D54DB" w14:textId="77777777" w:rsidR="00C314C9" w:rsidRDefault="00ED3350">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14:paraId="0E7D048B" w14:textId="77777777" w:rsidR="00C314C9" w:rsidRDefault="00ED3350">
            <w:pPr>
              <w:pStyle w:val="yTableNAm"/>
              <w:keepNext/>
              <w:keepLines/>
              <w:tabs>
                <w:tab w:val="left" w:pos="2760"/>
              </w:tabs>
              <w:spacing w:before="0"/>
              <w:rPr>
                <w:b/>
                <w:snapToGrid w:val="0"/>
                <w:sz w:val="16"/>
              </w:rPr>
            </w:pPr>
            <w:r>
              <w:rPr>
                <w:b/>
                <w:snapToGrid w:val="0"/>
                <w:sz w:val="16"/>
              </w:rPr>
              <w:t>AMOUNT PAYABLE: $</w:t>
            </w:r>
          </w:p>
        </w:tc>
      </w:tr>
      <w:tr w:rsidR="00C314C9" w14:paraId="7D2CA9D6" w14:textId="77777777">
        <w:tc>
          <w:tcPr>
            <w:tcW w:w="1418" w:type="dxa"/>
            <w:tcBorders>
              <w:top w:val="nil"/>
              <w:bottom w:val="single" w:sz="4" w:space="0" w:color="auto"/>
            </w:tcBorders>
            <w:shd w:val="pct10" w:color="auto" w:fill="auto"/>
          </w:tcPr>
          <w:p w14:paraId="17E27881" w14:textId="77777777" w:rsidR="00C314C9" w:rsidRDefault="00ED3350">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14:paraId="6635A4AF" w14:textId="77777777" w:rsidR="00C314C9" w:rsidRDefault="00ED3350">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14:paraId="32FBB3C7" w14:textId="77777777" w:rsidR="00C314C9" w:rsidRDefault="00ED3350">
            <w:pPr>
              <w:pStyle w:val="yTableNAm"/>
              <w:keepNext/>
              <w:tabs>
                <w:tab w:val="left" w:pos="2760"/>
              </w:tabs>
              <w:spacing w:before="0"/>
              <w:rPr>
                <w:b/>
                <w:snapToGrid w:val="0"/>
                <w:sz w:val="16"/>
              </w:rPr>
            </w:pPr>
            <w:r>
              <w:rPr>
                <w:b/>
                <w:snapToGrid w:val="0"/>
                <w:sz w:val="16"/>
              </w:rPr>
              <w:t>PAYMENT DETAILS:</w:t>
            </w:r>
          </w:p>
        </w:tc>
      </w:tr>
    </w:tbl>
    <w:p w14:paraId="357C8110" w14:textId="77777777" w:rsidR="00C314C9" w:rsidRDefault="00ED3350">
      <w:pPr>
        <w:pStyle w:val="yFootnotesection"/>
      </w:pPr>
      <w:r>
        <w:tab/>
        <w:t>[Form 19 inserted: Gazette 9 Jul 2004 p. 2774</w:t>
      </w:r>
      <w:r>
        <w:noBreakHyphen/>
        <w:t>5.]</w:t>
      </w:r>
    </w:p>
    <w:p w14:paraId="04700248" w14:textId="77777777" w:rsidR="00C314C9" w:rsidRDefault="00ED3350">
      <w:pPr>
        <w:pStyle w:val="yMiscellaneousBody"/>
        <w:pageBreakBefore/>
        <w:jc w:val="center"/>
      </w:pPr>
      <w:r>
        <w:rPr>
          <w:rStyle w:val="CharSClsNo"/>
          <w:b/>
        </w:rPr>
        <w:t>Form 19A</w:t>
      </w:r>
    </w:p>
    <w:p w14:paraId="581431DD" w14:textId="77777777" w:rsidR="00C314C9" w:rsidRDefault="00ED3350">
      <w:pPr>
        <w:pStyle w:val="yMiscellaneousHeading"/>
        <w:rPr>
          <w:iCs/>
          <w:snapToGrid w:val="0"/>
          <w:sz w:val="20"/>
        </w:rPr>
      </w:pPr>
      <w:r>
        <w:rPr>
          <w:i/>
          <w:iCs/>
          <w:snapToGrid w:val="0"/>
          <w:sz w:val="20"/>
        </w:rPr>
        <w:t>Liquor Control Act 1988 </w:t>
      </w:r>
      <w:r>
        <w:rPr>
          <w:snapToGrid w:val="0"/>
          <w:sz w:val="20"/>
          <w:vertAlign w:val="superscript"/>
        </w:rPr>
        <w:t>1</w:t>
      </w:r>
    </w:p>
    <w:p w14:paraId="19C9BD7C" w14:textId="77777777" w:rsidR="00C314C9" w:rsidRDefault="00ED3350">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rsidR="00C314C9" w14:paraId="2217209F" w14:textId="77777777">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14:paraId="6B76FB7C" w14:textId="77777777" w:rsidR="00C314C9" w:rsidRDefault="00ED3350">
            <w:pPr>
              <w:pStyle w:val="yTableNAm"/>
              <w:spacing w:before="60"/>
              <w:jc w:val="center"/>
              <w:rPr>
                <w:b/>
                <w:bCs/>
                <w:sz w:val="20"/>
              </w:rPr>
            </w:pPr>
            <w:r>
              <w:rPr>
                <w:b/>
                <w:bCs/>
                <w:sz w:val="20"/>
              </w:rPr>
              <w:t>Application for Liquor Subsidy — Low Alcohol</w:t>
            </w:r>
          </w:p>
          <w:p w14:paraId="4E9AC227" w14:textId="77777777" w:rsidR="00C314C9" w:rsidRDefault="00ED3350">
            <w:pPr>
              <w:pStyle w:val="yTableNAm"/>
              <w:spacing w:before="60"/>
              <w:jc w:val="center"/>
              <w:rPr>
                <w:spacing w:val="-2"/>
              </w:rPr>
            </w:pPr>
            <w:r>
              <w:rPr>
                <w:spacing w:val="-2"/>
                <w:sz w:val="20"/>
              </w:rPr>
              <w:t>(WA Wholesalers/Beer Producers)</w:t>
            </w:r>
          </w:p>
        </w:tc>
      </w:tr>
      <w:tr w:rsidR="00C314C9" w14:paraId="4E0BDAF8" w14:textId="77777777">
        <w:tc>
          <w:tcPr>
            <w:tcW w:w="2694" w:type="dxa"/>
            <w:gridSpan w:val="2"/>
          </w:tcPr>
          <w:p w14:paraId="6C4B2E0E" w14:textId="77777777" w:rsidR="00C314C9" w:rsidRDefault="00C314C9">
            <w:pPr>
              <w:pStyle w:val="yTableNAm"/>
              <w:spacing w:before="60"/>
              <w:rPr>
                <w:spacing w:val="-2"/>
                <w:sz w:val="16"/>
              </w:rPr>
            </w:pPr>
          </w:p>
        </w:tc>
        <w:tc>
          <w:tcPr>
            <w:tcW w:w="2362" w:type="dxa"/>
            <w:gridSpan w:val="6"/>
            <w:tcBorders>
              <w:bottom w:val="single" w:sz="8" w:space="0" w:color="auto"/>
            </w:tcBorders>
          </w:tcPr>
          <w:p w14:paraId="1B32B511" w14:textId="77777777" w:rsidR="00C314C9" w:rsidRDefault="00C314C9">
            <w:pPr>
              <w:pStyle w:val="yTableNAm"/>
              <w:spacing w:before="60"/>
              <w:rPr>
                <w:spacing w:val="-2"/>
                <w:sz w:val="16"/>
              </w:rPr>
            </w:pPr>
          </w:p>
        </w:tc>
        <w:tc>
          <w:tcPr>
            <w:tcW w:w="680" w:type="dxa"/>
            <w:gridSpan w:val="4"/>
            <w:tcBorders>
              <w:bottom w:val="single" w:sz="8" w:space="0" w:color="auto"/>
            </w:tcBorders>
          </w:tcPr>
          <w:p w14:paraId="035908E6" w14:textId="77777777" w:rsidR="00C314C9" w:rsidRDefault="00C314C9">
            <w:pPr>
              <w:pStyle w:val="yTableNAm"/>
              <w:spacing w:before="60"/>
              <w:rPr>
                <w:spacing w:val="-2"/>
                <w:sz w:val="16"/>
              </w:rPr>
            </w:pPr>
          </w:p>
        </w:tc>
        <w:tc>
          <w:tcPr>
            <w:tcW w:w="1352" w:type="dxa"/>
            <w:gridSpan w:val="3"/>
            <w:tcBorders>
              <w:bottom w:val="single" w:sz="8" w:space="0" w:color="auto"/>
            </w:tcBorders>
          </w:tcPr>
          <w:p w14:paraId="09B70A1E" w14:textId="77777777" w:rsidR="00C314C9" w:rsidRDefault="00C314C9">
            <w:pPr>
              <w:pStyle w:val="yTableNAm"/>
              <w:spacing w:before="60"/>
              <w:rPr>
                <w:spacing w:val="-2"/>
                <w:sz w:val="16"/>
              </w:rPr>
            </w:pPr>
          </w:p>
        </w:tc>
      </w:tr>
      <w:tr w:rsidR="00C314C9" w14:paraId="1DB9598C" w14:textId="77777777">
        <w:trPr>
          <w:cantSplit/>
        </w:trPr>
        <w:tc>
          <w:tcPr>
            <w:tcW w:w="2694" w:type="dxa"/>
            <w:gridSpan w:val="2"/>
            <w:tcBorders>
              <w:right w:val="single" w:sz="8" w:space="0" w:color="auto"/>
            </w:tcBorders>
          </w:tcPr>
          <w:p w14:paraId="37DC2D2B" w14:textId="77777777" w:rsidR="00C314C9" w:rsidRDefault="00ED3350">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14:paraId="14BD92A1" w14:textId="77777777" w:rsidR="00C314C9" w:rsidRDefault="00C314C9">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14:paraId="47AEF352" w14:textId="77777777" w:rsidR="00C314C9" w:rsidRDefault="00C314C9">
            <w:pPr>
              <w:pStyle w:val="yTableNAm"/>
              <w:spacing w:before="60"/>
              <w:rPr>
                <w:spacing w:val="-2"/>
                <w:sz w:val="16"/>
              </w:rPr>
            </w:pPr>
          </w:p>
        </w:tc>
      </w:tr>
      <w:tr w:rsidR="00C314C9" w14:paraId="53FB5302" w14:textId="77777777">
        <w:tc>
          <w:tcPr>
            <w:tcW w:w="2694" w:type="dxa"/>
            <w:gridSpan w:val="2"/>
          </w:tcPr>
          <w:p w14:paraId="6AAD11A5" w14:textId="77777777" w:rsidR="00C314C9" w:rsidRDefault="00C314C9">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14:paraId="0C8AD337" w14:textId="77777777" w:rsidR="00C314C9" w:rsidRDefault="00ED3350">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14:paraId="44D5AA84" w14:textId="77777777" w:rsidR="00C314C9" w:rsidRDefault="00ED3350">
            <w:pPr>
              <w:pStyle w:val="yTableNAm"/>
              <w:spacing w:before="0" w:after="80"/>
              <w:jc w:val="center"/>
              <w:rPr>
                <w:spacing w:val="-2"/>
                <w:sz w:val="16"/>
              </w:rPr>
            </w:pPr>
            <w:r>
              <w:rPr>
                <w:spacing w:val="-2"/>
                <w:sz w:val="16"/>
              </w:rPr>
              <w:t>Year</w:t>
            </w:r>
          </w:p>
        </w:tc>
      </w:tr>
      <w:tr w:rsidR="00C314C9" w14:paraId="6FDDE1A4" w14:textId="77777777">
        <w:trPr>
          <w:cantSplit/>
        </w:trPr>
        <w:tc>
          <w:tcPr>
            <w:tcW w:w="2694" w:type="dxa"/>
            <w:gridSpan w:val="2"/>
            <w:tcBorders>
              <w:right w:val="single" w:sz="8" w:space="0" w:color="auto"/>
            </w:tcBorders>
          </w:tcPr>
          <w:p w14:paraId="6BAC5162" w14:textId="77777777" w:rsidR="00C314C9" w:rsidRDefault="00ED3350">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14:paraId="4CBB1EC0" w14:textId="77777777" w:rsidR="00C314C9" w:rsidRDefault="00C314C9">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14:paraId="41979938" w14:textId="77777777" w:rsidR="00C314C9" w:rsidRDefault="00C314C9">
            <w:pPr>
              <w:pStyle w:val="yTableNAm"/>
              <w:spacing w:before="60"/>
              <w:rPr>
                <w:spacing w:val="-2"/>
                <w:sz w:val="16"/>
              </w:rPr>
            </w:pPr>
          </w:p>
        </w:tc>
      </w:tr>
      <w:tr w:rsidR="00C314C9" w14:paraId="6625BCA9" w14:textId="77777777">
        <w:trPr>
          <w:trHeight w:hRule="exact" w:val="112"/>
        </w:trPr>
        <w:tc>
          <w:tcPr>
            <w:tcW w:w="2694" w:type="dxa"/>
            <w:gridSpan w:val="2"/>
          </w:tcPr>
          <w:p w14:paraId="2E264ACA" w14:textId="77777777" w:rsidR="00C314C9" w:rsidRDefault="00C314C9">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14:paraId="0E0FE4C1" w14:textId="77777777" w:rsidR="00C314C9" w:rsidRDefault="00C314C9">
            <w:pPr>
              <w:pStyle w:val="yTableNAm"/>
              <w:spacing w:before="60"/>
              <w:rPr>
                <w:spacing w:val="-2"/>
                <w:sz w:val="16"/>
              </w:rPr>
            </w:pPr>
          </w:p>
        </w:tc>
        <w:tc>
          <w:tcPr>
            <w:tcW w:w="680" w:type="dxa"/>
            <w:gridSpan w:val="4"/>
            <w:tcBorders>
              <w:top w:val="single" w:sz="8" w:space="0" w:color="auto"/>
            </w:tcBorders>
          </w:tcPr>
          <w:p w14:paraId="12C76A87" w14:textId="77777777" w:rsidR="00C314C9" w:rsidRDefault="00C314C9">
            <w:pPr>
              <w:pStyle w:val="yTableNAm"/>
              <w:spacing w:before="60"/>
              <w:rPr>
                <w:spacing w:val="-2"/>
                <w:sz w:val="16"/>
              </w:rPr>
            </w:pPr>
          </w:p>
        </w:tc>
        <w:tc>
          <w:tcPr>
            <w:tcW w:w="1352" w:type="dxa"/>
            <w:gridSpan w:val="3"/>
            <w:tcBorders>
              <w:top w:val="single" w:sz="8" w:space="0" w:color="auto"/>
            </w:tcBorders>
          </w:tcPr>
          <w:p w14:paraId="074E692E" w14:textId="77777777" w:rsidR="00C314C9" w:rsidRDefault="00C314C9">
            <w:pPr>
              <w:pStyle w:val="yTableNAm"/>
              <w:spacing w:before="60"/>
              <w:rPr>
                <w:spacing w:val="-2"/>
                <w:sz w:val="16"/>
              </w:rPr>
            </w:pPr>
          </w:p>
        </w:tc>
      </w:tr>
      <w:tr w:rsidR="00C314C9" w14:paraId="252C14EA" w14:textId="77777777">
        <w:trPr>
          <w:gridAfter w:val="1"/>
          <w:wAfter w:w="992" w:type="dxa"/>
          <w:cantSplit/>
        </w:trPr>
        <w:tc>
          <w:tcPr>
            <w:tcW w:w="2694" w:type="dxa"/>
            <w:gridSpan w:val="2"/>
            <w:tcBorders>
              <w:right w:val="single" w:sz="8" w:space="0" w:color="auto"/>
            </w:tcBorders>
          </w:tcPr>
          <w:p w14:paraId="50C38D04" w14:textId="77777777" w:rsidR="00C314C9" w:rsidRDefault="00ED3350">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14:paraId="7905A253" w14:textId="77777777" w:rsidR="00C314C9" w:rsidRDefault="00C314C9">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14:paraId="68313C1E" w14:textId="77777777" w:rsidR="00C314C9" w:rsidRDefault="00C314C9">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14:paraId="43DC2F61" w14:textId="77777777" w:rsidR="00C314C9" w:rsidRDefault="00C314C9">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14:paraId="711265F7" w14:textId="77777777" w:rsidR="00C314C9" w:rsidRDefault="00C314C9">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14:paraId="69DEAABE" w14:textId="77777777" w:rsidR="00C314C9" w:rsidRDefault="00C314C9">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14:paraId="1E491829" w14:textId="77777777" w:rsidR="00C314C9" w:rsidRDefault="00C314C9">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14:paraId="7530AE44" w14:textId="77777777" w:rsidR="00C314C9" w:rsidRDefault="00C314C9">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14:paraId="679A4A95" w14:textId="77777777" w:rsidR="00C314C9" w:rsidRDefault="00C314C9">
            <w:pPr>
              <w:pStyle w:val="yTableNAm"/>
              <w:spacing w:before="60"/>
              <w:rPr>
                <w:spacing w:val="-2"/>
                <w:sz w:val="16"/>
              </w:rPr>
            </w:pPr>
          </w:p>
        </w:tc>
      </w:tr>
      <w:tr w:rsidR="00C314C9" w14:paraId="1FCE1D6D" w14:textId="77777777">
        <w:trPr>
          <w:trHeight w:hRule="exact" w:val="112"/>
        </w:trPr>
        <w:tc>
          <w:tcPr>
            <w:tcW w:w="2694" w:type="dxa"/>
            <w:gridSpan w:val="2"/>
          </w:tcPr>
          <w:p w14:paraId="272B263B" w14:textId="77777777" w:rsidR="00C314C9" w:rsidRDefault="00C314C9">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14:paraId="3D667B60" w14:textId="77777777" w:rsidR="00C314C9" w:rsidRDefault="00C314C9">
            <w:pPr>
              <w:pStyle w:val="yTableNAm"/>
              <w:spacing w:before="60"/>
              <w:rPr>
                <w:spacing w:val="-2"/>
                <w:sz w:val="16"/>
              </w:rPr>
            </w:pPr>
          </w:p>
        </w:tc>
        <w:tc>
          <w:tcPr>
            <w:tcW w:w="680" w:type="dxa"/>
            <w:gridSpan w:val="4"/>
            <w:tcBorders>
              <w:bottom w:val="single" w:sz="8" w:space="0" w:color="auto"/>
            </w:tcBorders>
          </w:tcPr>
          <w:p w14:paraId="1F97F8D4" w14:textId="77777777" w:rsidR="00C314C9" w:rsidRDefault="00C314C9">
            <w:pPr>
              <w:pStyle w:val="yTableNAm"/>
              <w:spacing w:before="60"/>
              <w:rPr>
                <w:spacing w:val="-2"/>
                <w:sz w:val="16"/>
              </w:rPr>
            </w:pPr>
          </w:p>
        </w:tc>
        <w:tc>
          <w:tcPr>
            <w:tcW w:w="1352" w:type="dxa"/>
            <w:gridSpan w:val="3"/>
            <w:tcBorders>
              <w:bottom w:val="single" w:sz="8" w:space="0" w:color="auto"/>
            </w:tcBorders>
          </w:tcPr>
          <w:p w14:paraId="2431A686" w14:textId="77777777" w:rsidR="00C314C9" w:rsidRDefault="00C314C9">
            <w:pPr>
              <w:pStyle w:val="yTableNAm"/>
              <w:spacing w:before="60"/>
              <w:rPr>
                <w:spacing w:val="-2"/>
                <w:sz w:val="16"/>
              </w:rPr>
            </w:pPr>
          </w:p>
        </w:tc>
      </w:tr>
      <w:tr w:rsidR="00C314C9" w14:paraId="59654E0C" w14:textId="77777777">
        <w:trPr>
          <w:cantSplit/>
        </w:trPr>
        <w:tc>
          <w:tcPr>
            <w:tcW w:w="2694" w:type="dxa"/>
            <w:gridSpan w:val="2"/>
            <w:tcBorders>
              <w:right w:val="single" w:sz="8" w:space="0" w:color="auto"/>
            </w:tcBorders>
          </w:tcPr>
          <w:p w14:paraId="414BA1A9" w14:textId="77777777" w:rsidR="00C314C9" w:rsidRDefault="00ED3350">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14:paraId="0D8599AE" w14:textId="77777777" w:rsidR="00C314C9" w:rsidRDefault="00C314C9">
            <w:pPr>
              <w:pStyle w:val="yTableNAm"/>
              <w:spacing w:before="60" w:after="40"/>
              <w:rPr>
                <w:spacing w:val="-2"/>
                <w:sz w:val="16"/>
              </w:rPr>
            </w:pPr>
          </w:p>
        </w:tc>
      </w:tr>
      <w:tr w:rsidR="00C314C9" w14:paraId="187385F9" w14:textId="77777777">
        <w:trPr>
          <w:trHeight w:hRule="exact" w:val="112"/>
        </w:trPr>
        <w:tc>
          <w:tcPr>
            <w:tcW w:w="2694" w:type="dxa"/>
            <w:gridSpan w:val="2"/>
          </w:tcPr>
          <w:p w14:paraId="1E701826" w14:textId="77777777" w:rsidR="00C314C9" w:rsidRDefault="00C314C9">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14:paraId="4D5B31F6" w14:textId="77777777" w:rsidR="00C314C9" w:rsidRDefault="00C314C9">
            <w:pPr>
              <w:pStyle w:val="yTableNAm"/>
              <w:spacing w:before="60" w:after="40"/>
              <w:rPr>
                <w:spacing w:val="-2"/>
                <w:sz w:val="16"/>
              </w:rPr>
            </w:pPr>
          </w:p>
        </w:tc>
        <w:tc>
          <w:tcPr>
            <w:tcW w:w="680" w:type="dxa"/>
            <w:gridSpan w:val="4"/>
            <w:tcBorders>
              <w:top w:val="single" w:sz="8" w:space="0" w:color="auto"/>
              <w:bottom w:val="single" w:sz="8" w:space="0" w:color="auto"/>
            </w:tcBorders>
          </w:tcPr>
          <w:p w14:paraId="3E988122" w14:textId="77777777" w:rsidR="00C314C9" w:rsidRDefault="00C314C9">
            <w:pPr>
              <w:pStyle w:val="yTableNAm"/>
              <w:spacing w:before="60" w:after="40"/>
              <w:rPr>
                <w:spacing w:val="-2"/>
                <w:sz w:val="16"/>
              </w:rPr>
            </w:pPr>
          </w:p>
        </w:tc>
        <w:tc>
          <w:tcPr>
            <w:tcW w:w="1352" w:type="dxa"/>
            <w:gridSpan w:val="3"/>
            <w:tcBorders>
              <w:top w:val="single" w:sz="8" w:space="0" w:color="auto"/>
              <w:bottom w:val="single" w:sz="8" w:space="0" w:color="auto"/>
            </w:tcBorders>
          </w:tcPr>
          <w:p w14:paraId="7B9EDC3A" w14:textId="77777777" w:rsidR="00C314C9" w:rsidRDefault="00C314C9">
            <w:pPr>
              <w:pStyle w:val="yTableNAm"/>
              <w:spacing w:before="60" w:after="40"/>
              <w:rPr>
                <w:spacing w:val="-2"/>
                <w:sz w:val="16"/>
              </w:rPr>
            </w:pPr>
          </w:p>
        </w:tc>
      </w:tr>
      <w:tr w:rsidR="00C314C9" w14:paraId="0A4A8EE9" w14:textId="77777777">
        <w:trPr>
          <w:cantSplit/>
        </w:trPr>
        <w:tc>
          <w:tcPr>
            <w:tcW w:w="2694" w:type="dxa"/>
            <w:gridSpan w:val="2"/>
            <w:tcBorders>
              <w:right w:val="single" w:sz="8" w:space="0" w:color="auto"/>
            </w:tcBorders>
          </w:tcPr>
          <w:p w14:paraId="22E76053" w14:textId="77777777" w:rsidR="00C314C9" w:rsidRDefault="00ED3350">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14:paraId="216712D7" w14:textId="77777777" w:rsidR="00C314C9" w:rsidRDefault="00C314C9">
            <w:pPr>
              <w:pStyle w:val="yTableNAm"/>
              <w:spacing w:before="60" w:after="40"/>
              <w:rPr>
                <w:spacing w:val="-2"/>
                <w:sz w:val="16"/>
              </w:rPr>
            </w:pPr>
          </w:p>
        </w:tc>
      </w:tr>
      <w:tr w:rsidR="00C314C9" w14:paraId="31E99B10" w14:textId="77777777">
        <w:trPr>
          <w:cantSplit/>
        </w:trPr>
        <w:tc>
          <w:tcPr>
            <w:tcW w:w="2694" w:type="dxa"/>
            <w:gridSpan w:val="2"/>
            <w:vMerge w:val="restart"/>
            <w:tcBorders>
              <w:right w:val="single" w:sz="8" w:space="0" w:color="auto"/>
            </w:tcBorders>
          </w:tcPr>
          <w:p w14:paraId="69593B16" w14:textId="77777777" w:rsidR="00C314C9" w:rsidRDefault="00ED3350">
            <w:pPr>
              <w:pStyle w:val="yTableNAm"/>
              <w:tabs>
                <w:tab w:val="clear" w:pos="567"/>
                <w:tab w:val="left" w:pos="338"/>
              </w:tabs>
              <w:spacing w:before="60"/>
              <w:ind w:left="340" w:hanging="340"/>
              <w:rPr>
                <w:b/>
                <w:bCs/>
                <w:spacing w:val="-2"/>
                <w:sz w:val="16"/>
              </w:rPr>
            </w:pPr>
            <w:r>
              <w:rPr>
                <w:b/>
                <w:bCs/>
                <w:spacing w:val="-2"/>
                <w:sz w:val="16"/>
              </w:rPr>
              <w:tab/>
              <w:t>ADDRESS OF LICENSED</w:t>
            </w:r>
          </w:p>
          <w:p w14:paraId="1F3CAEE9" w14:textId="77777777" w:rsidR="00C314C9" w:rsidRDefault="00ED3350">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14:paraId="760ED40B" w14:textId="77777777" w:rsidR="00C314C9" w:rsidRDefault="00C314C9">
            <w:pPr>
              <w:pStyle w:val="yTableNAm"/>
              <w:spacing w:before="60" w:after="40"/>
              <w:rPr>
                <w:spacing w:val="-2"/>
                <w:sz w:val="16"/>
              </w:rPr>
            </w:pPr>
          </w:p>
        </w:tc>
      </w:tr>
      <w:tr w:rsidR="00C314C9" w14:paraId="5CCD8787" w14:textId="77777777">
        <w:trPr>
          <w:cantSplit/>
        </w:trPr>
        <w:tc>
          <w:tcPr>
            <w:tcW w:w="2694" w:type="dxa"/>
            <w:gridSpan w:val="2"/>
            <w:vMerge/>
            <w:tcBorders>
              <w:right w:val="single" w:sz="8" w:space="0" w:color="auto"/>
            </w:tcBorders>
          </w:tcPr>
          <w:p w14:paraId="69EE9265" w14:textId="77777777" w:rsidR="00C314C9" w:rsidRDefault="00C314C9">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14:paraId="007327E1" w14:textId="77777777" w:rsidR="00C314C9" w:rsidRDefault="00C314C9">
            <w:pPr>
              <w:pStyle w:val="yTableNAm"/>
              <w:spacing w:before="60" w:after="40"/>
              <w:rPr>
                <w:spacing w:val="-2"/>
                <w:sz w:val="16"/>
              </w:rPr>
            </w:pPr>
          </w:p>
        </w:tc>
      </w:tr>
      <w:tr w:rsidR="00C314C9" w14:paraId="7AEC778C" w14:textId="77777777">
        <w:trPr>
          <w:trHeight w:val="226"/>
        </w:trPr>
        <w:tc>
          <w:tcPr>
            <w:tcW w:w="2694" w:type="dxa"/>
            <w:gridSpan w:val="2"/>
          </w:tcPr>
          <w:p w14:paraId="53D52700" w14:textId="77777777" w:rsidR="00C314C9" w:rsidRDefault="00C314C9">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14:paraId="334611F4" w14:textId="77777777" w:rsidR="00C314C9" w:rsidRDefault="00C314C9">
            <w:pPr>
              <w:pStyle w:val="yTableNAm"/>
              <w:spacing w:before="60"/>
              <w:rPr>
                <w:spacing w:val="-2"/>
                <w:sz w:val="16"/>
              </w:rPr>
            </w:pPr>
          </w:p>
        </w:tc>
        <w:tc>
          <w:tcPr>
            <w:tcW w:w="1985" w:type="dxa"/>
            <w:gridSpan w:val="6"/>
            <w:tcBorders>
              <w:top w:val="single" w:sz="8" w:space="0" w:color="auto"/>
            </w:tcBorders>
          </w:tcPr>
          <w:p w14:paraId="222B8726" w14:textId="77777777" w:rsidR="00C314C9" w:rsidRDefault="00ED3350">
            <w:pPr>
              <w:pStyle w:val="yTableNAm"/>
              <w:spacing w:before="0" w:after="80"/>
              <w:jc w:val="center"/>
              <w:rPr>
                <w:spacing w:val="-2"/>
                <w:sz w:val="16"/>
              </w:rPr>
            </w:pPr>
            <w:r>
              <w:rPr>
                <w:spacing w:val="-2"/>
                <w:sz w:val="16"/>
              </w:rPr>
              <w:t>Postcode</w:t>
            </w:r>
          </w:p>
        </w:tc>
      </w:tr>
      <w:tr w:rsidR="00C314C9" w14:paraId="7AC0F629" w14:textId="77777777">
        <w:trPr>
          <w:cantSplit/>
        </w:trPr>
        <w:tc>
          <w:tcPr>
            <w:tcW w:w="2653" w:type="dxa"/>
            <w:vMerge w:val="restart"/>
            <w:tcBorders>
              <w:right w:val="single" w:sz="8" w:space="0" w:color="auto"/>
            </w:tcBorders>
          </w:tcPr>
          <w:p w14:paraId="5CB31F48" w14:textId="77777777" w:rsidR="00C314C9" w:rsidRDefault="00ED3350">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14:paraId="5EC3FCDF" w14:textId="77777777" w:rsidR="00C314C9" w:rsidRDefault="00ED3350">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14:paraId="1FC8F08C" w14:textId="77777777" w:rsidR="00C314C9" w:rsidRDefault="00ED3350">
            <w:pPr>
              <w:pStyle w:val="yTableNAm"/>
              <w:spacing w:before="60"/>
              <w:rPr>
                <w:spacing w:val="-2"/>
                <w:sz w:val="16"/>
              </w:rPr>
            </w:pPr>
            <w:r>
              <w:rPr>
                <w:spacing w:val="-2"/>
                <w:sz w:val="16"/>
              </w:rPr>
              <w:t>$</w:t>
            </w:r>
          </w:p>
        </w:tc>
      </w:tr>
      <w:tr w:rsidR="00C314C9" w14:paraId="32C9F440" w14:textId="77777777">
        <w:trPr>
          <w:cantSplit/>
        </w:trPr>
        <w:tc>
          <w:tcPr>
            <w:tcW w:w="2653" w:type="dxa"/>
            <w:vMerge/>
            <w:tcBorders>
              <w:right w:val="single" w:sz="8" w:space="0" w:color="auto"/>
            </w:tcBorders>
          </w:tcPr>
          <w:p w14:paraId="57B071CA" w14:textId="77777777" w:rsidR="00C314C9" w:rsidRDefault="00C314C9">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14:paraId="270A25A1" w14:textId="77777777" w:rsidR="00C314C9" w:rsidRDefault="00ED3350">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14:paraId="4B5263C2" w14:textId="77777777" w:rsidR="00C314C9" w:rsidRDefault="00ED3350">
            <w:pPr>
              <w:pStyle w:val="yTableNAm"/>
              <w:spacing w:before="60"/>
              <w:rPr>
                <w:spacing w:val="-2"/>
                <w:sz w:val="16"/>
              </w:rPr>
            </w:pPr>
            <w:r>
              <w:rPr>
                <w:spacing w:val="-2"/>
                <w:sz w:val="16"/>
              </w:rPr>
              <w:t>$</w:t>
            </w:r>
          </w:p>
        </w:tc>
      </w:tr>
      <w:tr w:rsidR="00C314C9" w14:paraId="563A9C38" w14:textId="77777777">
        <w:tc>
          <w:tcPr>
            <w:tcW w:w="2653" w:type="dxa"/>
            <w:tcBorders>
              <w:right w:val="single" w:sz="8" w:space="0" w:color="auto"/>
            </w:tcBorders>
          </w:tcPr>
          <w:p w14:paraId="08AC0EE0" w14:textId="77777777" w:rsidR="00C314C9" w:rsidRDefault="00C314C9">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14:paraId="4BC34FC3" w14:textId="77777777" w:rsidR="00C314C9" w:rsidRDefault="00ED3350">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14:paraId="1ED7C202" w14:textId="77777777" w:rsidR="00C314C9" w:rsidRDefault="00ED3350">
            <w:pPr>
              <w:pStyle w:val="yTableNAm"/>
              <w:spacing w:before="60"/>
              <w:rPr>
                <w:spacing w:val="-2"/>
                <w:sz w:val="16"/>
              </w:rPr>
            </w:pPr>
            <w:r>
              <w:rPr>
                <w:spacing w:val="-2"/>
                <w:sz w:val="16"/>
              </w:rPr>
              <w:t>$</w:t>
            </w:r>
          </w:p>
        </w:tc>
      </w:tr>
      <w:tr w:rsidR="00C314C9" w14:paraId="4BF5AE69" w14:textId="77777777">
        <w:tc>
          <w:tcPr>
            <w:tcW w:w="2653" w:type="dxa"/>
            <w:tcBorders>
              <w:right w:val="single" w:sz="8" w:space="0" w:color="auto"/>
            </w:tcBorders>
          </w:tcPr>
          <w:p w14:paraId="2187F3DA" w14:textId="77777777" w:rsidR="00C314C9" w:rsidRDefault="00ED3350">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14:paraId="77A2AE0F" w14:textId="77777777" w:rsidR="00C314C9" w:rsidRDefault="00ED3350">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14:paraId="36FC7AAC" w14:textId="77777777" w:rsidR="00C314C9" w:rsidRDefault="00C314C9">
            <w:pPr>
              <w:pStyle w:val="yTableNAm"/>
              <w:spacing w:before="60"/>
              <w:rPr>
                <w:spacing w:val="-2"/>
                <w:sz w:val="16"/>
              </w:rPr>
            </w:pPr>
          </w:p>
          <w:p w14:paraId="0EFAF0D4" w14:textId="77777777" w:rsidR="00C314C9" w:rsidRDefault="00ED3350">
            <w:pPr>
              <w:pStyle w:val="yTableNAm"/>
              <w:spacing w:before="0"/>
              <w:rPr>
                <w:spacing w:val="-2"/>
                <w:sz w:val="16"/>
              </w:rPr>
            </w:pPr>
            <w:r>
              <w:rPr>
                <w:spacing w:val="-2"/>
                <w:sz w:val="16"/>
              </w:rPr>
              <w:t>$</w:t>
            </w:r>
          </w:p>
        </w:tc>
      </w:tr>
      <w:tr w:rsidR="00C314C9" w14:paraId="251005B8" w14:textId="77777777">
        <w:tc>
          <w:tcPr>
            <w:tcW w:w="2653" w:type="dxa"/>
            <w:tcBorders>
              <w:right w:val="single" w:sz="8" w:space="0" w:color="auto"/>
            </w:tcBorders>
          </w:tcPr>
          <w:p w14:paraId="2B30D13B" w14:textId="77777777" w:rsidR="00C314C9" w:rsidRDefault="00C314C9">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14:paraId="0AD78B2B" w14:textId="77777777" w:rsidR="00C314C9" w:rsidRDefault="00ED3350">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14:paraId="0A02B615" w14:textId="77777777" w:rsidR="00C314C9" w:rsidRDefault="00ED3350">
            <w:pPr>
              <w:pStyle w:val="yTableNAm"/>
              <w:spacing w:before="60"/>
              <w:rPr>
                <w:spacing w:val="-2"/>
                <w:sz w:val="16"/>
              </w:rPr>
            </w:pPr>
            <w:r>
              <w:rPr>
                <w:spacing w:val="-2"/>
                <w:sz w:val="16"/>
              </w:rPr>
              <w:t>$</w:t>
            </w:r>
          </w:p>
        </w:tc>
      </w:tr>
    </w:tbl>
    <w:p w14:paraId="72B81F42" w14:textId="77777777" w:rsidR="00C314C9" w:rsidRDefault="00C314C9">
      <w:pPr>
        <w:pStyle w:val="yTableNAm"/>
        <w:spacing w:before="0"/>
        <w:rPr>
          <w:snapToGrid w:val="0"/>
          <w:sz w:val="16"/>
        </w:rPr>
      </w:pPr>
    </w:p>
    <w:p w14:paraId="1C9428C1" w14:textId="77777777" w:rsidR="00C314C9" w:rsidRDefault="00ED3350">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rsidR="00C314C9" w14:paraId="3B7E5368" w14:textId="77777777">
        <w:tc>
          <w:tcPr>
            <w:tcW w:w="1418" w:type="dxa"/>
            <w:tcBorders>
              <w:right w:val="single" w:sz="8" w:space="0" w:color="auto"/>
            </w:tcBorders>
          </w:tcPr>
          <w:p w14:paraId="7AEC3EAA" w14:textId="77777777" w:rsidR="00C314C9" w:rsidRDefault="00ED3350">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14:paraId="542CF5B2" w14:textId="77777777" w:rsidR="00C314C9" w:rsidRDefault="00C314C9">
            <w:pPr>
              <w:pStyle w:val="yTableNAm"/>
              <w:rPr>
                <w:sz w:val="16"/>
              </w:rPr>
            </w:pPr>
          </w:p>
        </w:tc>
        <w:tc>
          <w:tcPr>
            <w:tcW w:w="2126" w:type="dxa"/>
            <w:tcBorders>
              <w:left w:val="single" w:sz="8" w:space="0" w:color="auto"/>
              <w:right w:val="single" w:sz="8" w:space="0" w:color="auto"/>
            </w:tcBorders>
          </w:tcPr>
          <w:p w14:paraId="5BDA83E8" w14:textId="77777777" w:rsidR="00C314C9" w:rsidRDefault="00ED3350">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14:paraId="690337BE" w14:textId="77777777" w:rsidR="00C314C9" w:rsidRDefault="00C314C9">
            <w:pPr>
              <w:pStyle w:val="yTableNAm"/>
              <w:rPr>
                <w:sz w:val="16"/>
              </w:rPr>
            </w:pPr>
          </w:p>
        </w:tc>
      </w:tr>
    </w:tbl>
    <w:p w14:paraId="78529F62" w14:textId="77777777" w:rsidR="00C314C9" w:rsidRDefault="00C314C9">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rsidR="00C314C9" w14:paraId="41890E76" w14:textId="77777777">
        <w:tc>
          <w:tcPr>
            <w:tcW w:w="1418" w:type="dxa"/>
            <w:tcBorders>
              <w:right w:val="single" w:sz="8" w:space="0" w:color="auto"/>
            </w:tcBorders>
          </w:tcPr>
          <w:p w14:paraId="14B9744E" w14:textId="77777777" w:rsidR="00C314C9" w:rsidRDefault="00ED3350">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14:paraId="29AF97FF" w14:textId="77777777" w:rsidR="00C314C9" w:rsidRDefault="00C314C9">
            <w:pPr>
              <w:pStyle w:val="yTableNAm"/>
              <w:rPr>
                <w:sz w:val="16"/>
              </w:rPr>
            </w:pPr>
          </w:p>
        </w:tc>
        <w:tc>
          <w:tcPr>
            <w:tcW w:w="2126" w:type="dxa"/>
            <w:tcBorders>
              <w:left w:val="single" w:sz="8" w:space="0" w:color="auto"/>
              <w:right w:val="single" w:sz="8" w:space="0" w:color="auto"/>
            </w:tcBorders>
          </w:tcPr>
          <w:p w14:paraId="5066EC4D" w14:textId="77777777" w:rsidR="00C314C9" w:rsidRDefault="00ED3350">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14:paraId="17841793" w14:textId="77777777" w:rsidR="00C314C9" w:rsidRDefault="00C314C9">
            <w:pPr>
              <w:pStyle w:val="yTableNAm"/>
              <w:rPr>
                <w:sz w:val="16"/>
              </w:rPr>
            </w:pPr>
          </w:p>
        </w:tc>
      </w:tr>
    </w:tbl>
    <w:p w14:paraId="41FC9737" w14:textId="77777777" w:rsidR="00C314C9" w:rsidRDefault="00C314C9">
      <w:pPr>
        <w:pStyle w:val="yTableNAm"/>
        <w:spacing w:before="0"/>
        <w:rPr>
          <w:snapToGrid w:val="0"/>
          <w:sz w:val="16"/>
        </w:rPr>
      </w:pPr>
    </w:p>
    <w:p w14:paraId="1241E45D" w14:textId="77777777" w:rsidR="00C314C9" w:rsidRDefault="00C314C9">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rsidR="00C314C9" w14:paraId="35B89292" w14:textId="77777777">
        <w:trPr>
          <w:cantSplit/>
        </w:trPr>
        <w:tc>
          <w:tcPr>
            <w:tcW w:w="7088" w:type="dxa"/>
            <w:gridSpan w:val="2"/>
          </w:tcPr>
          <w:p w14:paraId="04E26CED" w14:textId="77777777" w:rsidR="00C314C9" w:rsidRDefault="00ED3350">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14:paraId="7D7968DB" w14:textId="77777777" w:rsidR="00C314C9" w:rsidRDefault="00ED3350">
            <w:pPr>
              <w:pStyle w:val="yTableNAm"/>
              <w:keepNext/>
              <w:keepLines/>
              <w:spacing w:before="0"/>
              <w:jc w:val="center"/>
              <w:rPr>
                <w:snapToGrid w:val="0"/>
                <w:sz w:val="16"/>
              </w:rPr>
            </w:pPr>
            <w:r>
              <w:rPr>
                <w:snapToGrid w:val="0"/>
                <w:sz w:val="16"/>
              </w:rPr>
              <w:t>name of licensee</w:t>
            </w:r>
          </w:p>
        </w:tc>
      </w:tr>
      <w:tr w:rsidR="00C314C9" w14:paraId="3CFC1A42" w14:textId="77777777">
        <w:trPr>
          <w:cantSplit/>
        </w:trPr>
        <w:tc>
          <w:tcPr>
            <w:tcW w:w="5387" w:type="dxa"/>
          </w:tcPr>
          <w:p w14:paraId="04DBAC01" w14:textId="77777777" w:rsidR="00C314C9" w:rsidRDefault="00ED3350">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14:paraId="7A626858" w14:textId="77777777" w:rsidR="00C314C9" w:rsidRDefault="00ED3350">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14:paraId="2C49EAD6" w14:textId="77777777" w:rsidR="00C314C9" w:rsidRDefault="00ED3350">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14:paraId="2AC2D8C1" w14:textId="77777777" w:rsidR="00C314C9" w:rsidRDefault="00ED3350">
            <w:pPr>
              <w:pStyle w:val="yTableNAm"/>
              <w:keepNext/>
              <w:keepLines/>
              <w:spacing w:before="100" w:after="40"/>
              <w:jc w:val="center"/>
              <w:rPr>
                <w:snapToGrid w:val="0"/>
                <w:sz w:val="16"/>
              </w:rPr>
            </w:pPr>
            <w:r>
              <w:rPr>
                <w:snapToGrid w:val="0"/>
                <w:sz w:val="16"/>
              </w:rPr>
              <w:t>WARNING</w:t>
            </w:r>
          </w:p>
          <w:p w14:paraId="100222C2" w14:textId="77777777" w:rsidR="00C314C9" w:rsidRDefault="00ED3350">
            <w:pPr>
              <w:pStyle w:val="yTableNAm"/>
              <w:keepNext/>
              <w:keepLines/>
              <w:spacing w:before="0"/>
              <w:jc w:val="center"/>
              <w:rPr>
                <w:snapToGrid w:val="0"/>
                <w:sz w:val="16"/>
              </w:rPr>
            </w:pPr>
            <w:r>
              <w:rPr>
                <w:snapToGrid w:val="0"/>
                <w:sz w:val="16"/>
              </w:rPr>
              <w:t>Penalties apply if you provide false or misleading information</w:t>
            </w:r>
          </w:p>
        </w:tc>
      </w:tr>
      <w:tr w:rsidR="00C314C9" w14:paraId="27B8DD02" w14:textId="77777777">
        <w:trPr>
          <w:cantSplit/>
        </w:trPr>
        <w:tc>
          <w:tcPr>
            <w:tcW w:w="5387" w:type="dxa"/>
          </w:tcPr>
          <w:p w14:paraId="2E882F25" w14:textId="77777777" w:rsidR="00C314C9" w:rsidRDefault="00ED3350">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14:paraId="398557C3" w14:textId="77777777" w:rsidR="00C314C9" w:rsidRDefault="00ED3350">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14:paraId="4B84ABF5" w14:textId="77777777" w:rsidR="00C314C9" w:rsidRDefault="00ED3350">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14:paraId="3BC5A0DC" w14:textId="77777777" w:rsidR="00C314C9" w:rsidRDefault="00C314C9">
            <w:pPr>
              <w:pStyle w:val="yTableNAm"/>
              <w:rPr>
                <w:snapToGrid w:val="0"/>
                <w:color w:val="FFFFFF"/>
                <w:sz w:val="16"/>
              </w:rPr>
            </w:pPr>
          </w:p>
        </w:tc>
      </w:tr>
    </w:tbl>
    <w:p w14:paraId="7A035B55" w14:textId="77777777" w:rsidR="00C314C9" w:rsidRDefault="00ED3350">
      <w:pPr>
        <w:pStyle w:val="yTableNAm"/>
        <w:spacing w:before="160"/>
        <w:rPr>
          <w:b/>
          <w:bCs/>
          <w:snapToGrid w:val="0"/>
          <w:sz w:val="16"/>
        </w:rPr>
      </w:pPr>
      <w:r>
        <w:rPr>
          <w:b/>
          <w:bCs/>
          <w:snapToGrid w:val="0"/>
          <w:sz w:val="16"/>
        </w:rPr>
        <w:t>WHERE THE LICENSEE IS A COMPANY:</w:t>
      </w:r>
    </w:p>
    <w:p w14:paraId="6DD3C243" w14:textId="77777777" w:rsidR="00C314C9" w:rsidRDefault="00ED3350">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14:paraId="6FD0843D" w14:textId="77777777" w:rsidR="00C314C9" w:rsidRDefault="00ED3350">
      <w:pPr>
        <w:pStyle w:val="yTableNAm"/>
        <w:ind w:left="120" w:right="848"/>
        <w:jc w:val="right"/>
        <w:rPr>
          <w:spacing w:val="-2"/>
          <w:sz w:val="16"/>
        </w:rPr>
      </w:pPr>
      <w:r>
        <w:rPr>
          <w:snapToGrid w:val="0"/>
          <w:sz w:val="16"/>
        </w:rPr>
        <w:tab/>
      </w:r>
      <w:r>
        <w:rPr>
          <w:noProof/>
          <w:spacing w:val="-2"/>
          <w:sz w:val="16"/>
        </w:rPr>
        <w:drawing>
          <wp:inline distT="0" distB="0" distL="0" distR="0" wp14:anchorId="4A26A0D7" wp14:editId="46F54739">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14:paraId="2D6E1AC3" w14:textId="77777777" w:rsidR="00C314C9" w:rsidRDefault="00ED3350">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14:paraId="74057564" w14:textId="77777777" w:rsidR="00C314C9" w:rsidRDefault="00ED3350">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10757345" w14:textId="77777777" w:rsidR="00C314C9" w:rsidRDefault="00ED3350">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04D3CDF3" w14:textId="77777777" w:rsidR="00C314C9" w:rsidRDefault="00ED3350">
      <w:pPr>
        <w:pStyle w:val="yTableNAm"/>
        <w:spacing w:before="160"/>
        <w:rPr>
          <w:b/>
          <w:bCs/>
          <w:snapToGrid w:val="0"/>
          <w:sz w:val="16"/>
        </w:rPr>
      </w:pPr>
      <w:r>
        <w:rPr>
          <w:b/>
          <w:bCs/>
          <w:snapToGrid w:val="0"/>
          <w:sz w:val="16"/>
        </w:rPr>
        <w:t>WHERE THE LICENSEE IS ONE OR MORE INDIVIDUAL PERSONS:</w:t>
      </w:r>
    </w:p>
    <w:p w14:paraId="4C909960" w14:textId="77777777" w:rsidR="00C314C9" w:rsidRDefault="00ED3350">
      <w:pPr>
        <w:pStyle w:val="yTableNAm"/>
        <w:spacing w:before="60"/>
        <w:rPr>
          <w:snapToGrid w:val="0"/>
          <w:sz w:val="16"/>
        </w:rPr>
      </w:pPr>
      <w:r>
        <w:rPr>
          <w:snapToGrid w:val="0"/>
          <w:sz w:val="16"/>
        </w:rPr>
        <w:t>Signature(s)</w:t>
      </w:r>
    </w:p>
    <w:p w14:paraId="6258D742" w14:textId="77777777" w:rsidR="00C314C9" w:rsidRDefault="00ED3350">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0546E196" w14:textId="77777777" w:rsidR="00C314C9" w:rsidRDefault="00ED3350">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0B48EC78" w14:textId="77777777" w:rsidR="00C314C9" w:rsidRDefault="00C314C9">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rsidR="00C314C9" w14:paraId="4CF6BE8C" w14:textId="77777777">
        <w:tc>
          <w:tcPr>
            <w:tcW w:w="1276" w:type="dxa"/>
            <w:tcBorders>
              <w:bottom w:val="nil"/>
            </w:tcBorders>
            <w:shd w:val="pct10" w:color="auto" w:fill="auto"/>
          </w:tcPr>
          <w:p w14:paraId="07A47B2F" w14:textId="77777777" w:rsidR="00C314C9" w:rsidRDefault="00ED3350">
            <w:pPr>
              <w:pStyle w:val="yTableNAm"/>
              <w:spacing w:before="60"/>
              <w:rPr>
                <w:b/>
                <w:bCs/>
                <w:snapToGrid w:val="0"/>
                <w:sz w:val="16"/>
              </w:rPr>
            </w:pPr>
            <w:r>
              <w:rPr>
                <w:b/>
                <w:bCs/>
                <w:snapToGrid w:val="0"/>
                <w:sz w:val="16"/>
              </w:rPr>
              <w:t>FOR OFFICE</w:t>
            </w:r>
          </w:p>
        </w:tc>
        <w:tc>
          <w:tcPr>
            <w:tcW w:w="3260" w:type="dxa"/>
            <w:shd w:val="pct10" w:color="auto" w:fill="auto"/>
          </w:tcPr>
          <w:p w14:paraId="4C166768" w14:textId="77777777" w:rsidR="00C314C9" w:rsidRDefault="00ED3350">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14:paraId="1289D681" w14:textId="77777777" w:rsidR="00C314C9" w:rsidRDefault="00ED3350">
            <w:pPr>
              <w:pStyle w:val="yTableNAm"/>
              <w:spacing w:before="60"/>
              <w:rPr>
                <w:b/>
                <w:bCs/>
                <w:snapToGrid w:val="0"/>
                <w:sz w:val="16"/>
              </w:rPr>
            </w:pPr>
            <w:r>
              <w:rPr>
                <w:b/>
                <w:bCs/>
                <w:snapToGrid w:val="0"/>
                <w:sz w:val="16"/>
              </w:rPr>
              <w:t>AMOUNT PAYABLE: $</w:t>
            </w:r>
          </w:p>
        </w:tc>
      </w:tr>
      <w:tr w:rsidR="00C314C9" w14:paraId="2CA1BE5A" w14:textId="77777777">
        <w:tc>
          <w:tcPr>
            <w:tcW w:w="1276" w:type="dxa"/>
            <w:tcBorders>
              <w:top w:val="nil"/>
            </w:tcBorders>
            <w:shd w:val="pct10" w:color="auto" w:fill="auto"/>
          </w:tcPr>
          <w:p w14:paraId="30F8D6BA" w14:textId="77777777" w:rsidR="00C314C9" w:rsidRDefault="00ED3350">
            <w:pPr>
              <w:pStyle w:val="yTableNAm"/>
              <w:spacing w:before="60"/>
              <w:rPr>
                <w:b/>
                <w:bCs/>
                <w:snapToGrid w:val="0"/>
                <w:sz w:val="16"/>
              </w:rPr>
            </w:pPr>
            <w:r>
              <w:rPr>
                <w:b/>
                <w:bCs/>
                <w:snapToGrid w:val="0"/>
                <w:sz w:val="16"/>
              </w:rPr>
              <w:t>USE ONLY</w:t>
            </w:r>
          </w:p>
        </w:tc>
        <w:tc>
          <w:tcPr>
            <w:tcW w:w="3260" w:type="dxa"/>
            <w:shd w:val="pct10" w:color="auto" w:fill="auto"/>
          </w:tcPr>
          <w:p w14:paraId="55527D8D" w14:textId="77777777" w:rsidR="00C314C9" w:rsidRDefault="00ED3350">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14:paraId="58A77E36" w14:textId="77777777" w:rsidR="00C314C9" w:rsidRDefault="00ED3350">
            <w:pPr>
              <w:pStyle w:val="yTableNAm"/>
              <w:spacing w:before="60"/>
              <w:rPr>
                <w:b/>
                <w:bCs/>
                <w:snapToGrid w:val="0"/>
                <w:sz w:val="16"/>
              </w:rPr>
            </w:pPr>
            <w:r>
              <w:rPr>
                <w:b/>
                <w:bCs/>
                <w:snapToGrid w:val="0"/>
                <w:sz w:val="16"/>
              </w:rPr>
              <w:t>PAYMENT DETAILS:</w:t>
            </w:r>
          </w:p>
        </w:tc>
      </w:tr>
    </w:tbl>
    <w:p w14:paraId="54104947" w14:textId="77777777" w:rsidR="00C314C9" w:rsidRDefault="00ED3350">
      <w:pPr>
        <w:pStyle w:val="yFootnotesection"/>
      </w:pPr>
      <w:r>
        <w:tab/>
        <w:t>[Form 19A inserted: Gazette 9 Jul 2004 p. 2776</w:t>
      </w:r>
      <w:r>
        <w:noBreakHyphen/>
        <w:t>7.]</w:t>
      </w:r>
    </w:p>
    <w:p w14:paraId="0FD806AE" w14:textId="77777777" w:rsidR="00C314C9" w:rsidRDefault="00ED3350">
      <w:pPr>
        <w:pStyle w:val="yMiscellaneousBody"/>
        <w:pageBreakBefore/>
        <w:jc w:val="center"/>
        <w:rPr>
          <w:b/>
          <w:bCs/>
          <w:snapToGrid w:val="0"/>
        </w:rPr>
      </w:pPr>
      <w:r>
        <w:rPr>
          <w:rStyle w:val="CharSClsNo"/>
          <w:b/>
        </w:rPr>
        <w:t>Form 20</w:t>
      </w:r>
    </w:p>
    <w:p w14:paraId="6D850B8A" w14:textId="77777777" w:rsidR="00C314C9" w:rsidRDefault="00ED3350">
      <w:pPr>
        <w:pStyle w:val="yMiscellaneousHeading"/>
        <w:keepLines/>
        <w:rPr>
          <w:iCs/>
          <w:snapToGrid w:val="0"/>
          <w:sz w:val="20"/>
        </w:rPr>
      </w:pPr>
      <w:r>
        <w:rPr>
          <w:i/>
          <w:iCs/>
          <w:snapToGrid w:val="0"/>
          <w:sz w:val="20"/>
        </w:rPr>
        <w:t>Liquor Control Act 1988</w:t>
      </w:r>
      <w:r>
        <w:rPr>
          <w:snapToGrid w:val="0"/>
          <w:sz w:val="20"/>
          <w:vertAlign w:val="superscript"/>
        </w:rPr>
        <w:t> 1</w:t>
      </w:r>
    </w:p>
    <w:p w14:paraId="24188E2B" w14:textId="77777777" w:rsidR="00C314C9" w:rsidRDefault="00ED3350">
      <w:pPr>
        <w:pStyle w:val="yShoulderClause"/>
        <w:rPr>
          <w:snapToGrid w:val="0"/>
          <w:sz w:val="20"/>
        </w:rPr>
      </w:pPr>
      <w:r>
        <w:rPr>
          <w:snapToGrid w:val="0"/>
          <w:sz w:val="20"/>
        </w:rPr>
        <w:t>[Section 161]</w:t>
      </w:r>
    </w:p>
    <w:p w14:paraId="5D12C3C9" w14:textId="77777777" w:rsidR="00C314C9" w:rsidRDefault="00ED3350">
      <w:pPr>
        <w:pStyle w:val="yMiscellaneousHeading"/>
        <w:keepLines/>
        <w:rPr>
          <w:b/>
          <w:bCs/>
          <w:snapToGrid w:val="0"/>
          <w:sz w:val="20"/>
        </w:rPr>
      </w:pPr>
      <w:r>
        <w:rPr>
          <w:b/>
          <w:bCs/>
          <w:snapToGrid w:val="0"/>
          <w:sz w:val="20"/>
        </w:rPr>
        <w:t>SEARCH WARRANT</w:t>
      </w:r>
    </w:p>
    <w:p w14:paraId="33EDF0C1" w14:textId="77777777" w:rsidR="00C314C9" w:rsidRDefault="00ED3350">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14:paraId="4A39E3D2" w14:textId="77777777" w:rsidR="00C314C9" w:rsidRDefault="00ED3350">
      <w:pPr>
        <w:pStyle w:val="yMiscellaneousBody"/>
        <w:keepNext/>
        <w:keepLines/>
        <w:rPr>
          <w:snapToGrid w:val="0"/>
          <w:sz w:val="20"/>
        </w:rPr>
      </w:pPr>
      <w:r>
        <w:rPr>
          <w:snapToGrid w:val="0"/>
          <w:sz w:val="20"/>
        </w:rPr>
        <w:t>.............................................................................................................................................</w:t>
      </w:r>
    </w:p>
    <w:p w14:paraId="29E5C29C" w14:textId="77777777" w:rsidR="00C314C9" w:rsidRDefault="00ED3350">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14:paraId="6E67B3E9" w14:textId="77777777" w:rsidR="00C314C9" w:rsidRDefault="00ED3350">
      <w:pPr>
        <w:pStyle w:val="yMiscellaneousBody"/>
        <w:rPr>
          <w:snapToGrid w:val="0"/>
          <w:sz w:val="20"/>
        </w:rPr>
      </w:pPr>
      <w:r>
        <w:rPr>
          <w:snapToGrid w:val="0"/>
          <w:sz w:val="20"/>
        </w:rPr>
        <w:t>.............................................................................................................................................</w:t>
      </w:r>
    </w:p>
    <w:p w14:paraId="1B6DD84D" w14:textId="77777777" w:rsidR="00C314C9" w:rsidRDefault="00ED3350">
      <w:pPr>
        <w:pStyle w:val="yMiscellaneousBody"/>
        <w:rPr>
          <w:snapToGrid w:val="0"/>
          <w:sz w:val="20"/>
        </w:rPr>
      </w:pPr>
      <w:r>
        <w:rPr>
          <w:snapToGrid w:val="0"/>
          <w:sz w:val="20"/>
        </w:rPr>
        <w:t>.............................................................................................................................................</w:t>
      </w:r>
    </w:p>
    <w:p w14:paraId="600FAFC1" w14:textId="77777777" w:rsidR="00C314C9" w:rsidRDefault="00ED3350">
      <w:pPr>
        <w:pStyle w:val="yMiscellaneousBody"/>
        <w:rPr>
          <w:snapToGrid w:val="0"/>
          <w:sz w:val="20"/>
        </w:rPr>
      </w:pPr>
      <w:r>
        <w:rPr>
          <w:snapToGrid w:val="0"/>
          <w:sz w:val="20"/>
        </w:rPr>
        <w:t>.............................................................................................................................................</w:t>
      </w:r>
    </w:p>
    <w:p w14:paraId="54D65847" w14:textId="77777777" w:rsidR="00C314C9" w:rsidRDefault="00ED3350">
      <w:pPr>
        <w:pStyle w:val="yMiscellaneousBody"/>
        <w:rPr>
          <w:snapToGrid w:val="0"/>
          <w:sz w:val="20"/>
        </w:rPr>
      </w:pPr>
      <w:r>
        <w:rPr>
          <w:snapToGrid w:val="0"/>
          <w:sz w:val="20"/>
        </w:rPr>
        <w:t>.............................................................................................................................................</w:t>
      </w:r>
    </w:p>
    <w:p w14:paraId="3E057B7A" w14:textId="77777777" w:rsidR="00C314C9" w:rsidRDefault="00ED3350">
      <w:pPr>
        <w:pStyle w:val="yMiscellaneousBody"/>
        <w:rPr>
          <w:snapToGrid w:val="0"/>
          <w:sz w:val="20"/>
        </w:rPr>
      </w:pPr>
      <w:r>
        <w:rPr>
          <w:snapToGrid w:val="0"/>
          <w:sz w:val="20"/>
        </w:rPr>
        <w:t>.............................................................................................................................................</w:t>
      </w:r>
    </w:p>
    <w:p w14:paraId="735ECF6F" w14:textId="77777777" w:rsidR="00C314C9" w:rsidRDefault="00ED3350">
      <w:pPr>
        <w:pStyle w:val="yMiscellaneousBody"/>
        <w:keepNext/>
        <w:keepLines/>
        <w:rPr>
          <w:snapToGrid w:val="0"/>
          <w:sz w:val="20"/>
        </w:rPr>
      </w:pPr>
      <w:r>
        <w:rPr>
          <w:snapToGrid w:val="0"/>
          <w:sz w:val="20"/>
        </w:rPr>
        <w:t>at [insert address of premises] ............................................................................................</w:t>
      </w:r>
    </w:p>
    <w:p w14:paraId="1748C68B" w14:textId="77777777" w:rsidR="00C314C9" w:rsidRDefault="00ED3350">
      <w:pPr>
        <w:pStyle w:val="yMiscellaneousBody"/>
        <w:rPr>
          <w:snapToGrid w:val="0"/>
          <w:sz w:val="20"/>
        </w:rPr>
      </w:pPr>
      <w:r>
        <w:rPr>
          <w:snapToGrid w:val="0"/>
          <w:sz w:val="20"/>
        </w:rPr>
        <w:t>.............................................................................................................................................</w:t>
      </w:r>
    </w:p>
    <w:p w14:paraId="5DF587A7" w14:textId="77777777" w:rsidR="00C314C9" w:rsidRDefault="00ED3350">
      <w:pPr>
        <w:pStyle w:val="yMiscellaneousBody"/>
        <w:widowControl w:val="0"/>
        <w:rPr>
          <w:snapToGrid w:val="0"/>
          <w:sz w:val="20"/>
        </w:rPr>
      </w:pPr>
      <w:r>
        <w:rPr>
          <w:snapToGrid w:val="0"/>
          <w:sz w:val="20"/>
        </w:rPr>
        <w:t>hereby grant to [insert name and designation of authorised officer] ..................................</w:t>
      </w:r>
    </w:p>
    <w:p w14:paraId="2F62049C" w14:textId="77777777" w:rsidR="00C314C9" w:rsidRDefault="00ED3350">
      <w:pPr>
        <w:pStyle w:val="yMiscellaneousBody"/>
        <w:widowControl w:val="0"/>
        <w:rPr>
          <w:snapToGrid w:val="0"/>
          <w:sz w:val="20"/>
        </w:rPr>
      </w:pPr>
      <w:r>
        <w:rPr>
          <w:snapToGrid w:val="0"/>
          <w:sz w:val="20"/>
        </w:rPr>
        <w:t>.............................................................................................................................................</w:t>
      </w:r>
    </w:p>
    <w:p w14:paraId="5E57A093" w14:textId="77777777" w:rsidR="00C314C9" w:rsidRDefault="00ED3350">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14:paraId="62B80151" w14:textId="77777777" w:rsidR="00C314C9" w:rsidRDefault="00ED3350">
      <w:pPr>
        <w:pStyle w:val="yMiscellaneousBody"/>
        <w:keepNext/>
        <w:keepLines/>
        <w:rPr>
          <w:snapToGrid w:val="0"/>
          <w:sz w:val="20"/>
        </w:rPr>
      </w:pPr>
      <w:r>
        <w:rPr>
          <w:snapToGrid w:val="0"/>
          <w:sz w:val="20"/>
        </w:rPr>
        <w:t>Granted on the ........................... day of .................................................. 20 .....................</w:t>
      </w:r>
    </w:p>
    <w:p w14:paraId="48175911" w14:textId="77777777" w:rsidR="00C314C9" w:rsidRDefault="00ED3350">
      <w:pPr>
        <w:pStyle w:val="yMiscellaneousBody"/>
        <w:rPr>
          <w:snapToGrid w:val="0"/>
          <w:sz w:val="20"/>
        </w:rPr>
      </w:pPr>
      <w:r>
        <w:rPr>
          <w:snapToGrid w:val="0"/>
          <w:sz w:val="20"/>
        </w:rPr>
        <w:t>at .........................................................................................................................................</w:t>
      </w:r>
    </w:p>
    <w:p w14:paraId="42C0B672" w14:textId="77777777" w:rsidR="00C314C9" w:rsidRDefault="00ED3350">
      <w:pPr>
        <w:pStyle w:val="yMiscellaneousBody"/>
        <w:jc w:val="right"/>
        <w:rPr>
          <w:snapToGrid w:val="0"/>
          <w:sz w:val="20"/>
        </w:rPr>
      </w:pPr>
      <w:r>
        <w:rPr>
          <w:snapToGrid w:val="0"/>
          <w:sz w:val="20"/>
        </w:rPr>
        <w:t>.................................................................</w:t>
      </w:r>
    </w:p>
    <w:p w14:paraId="76240203" w14:textId="77777777" w:rsidR="00C314C9" w:rsidRDefault="00ED3350">
      <w:pPr>
        <w:pStyle w:val="yMiscellaneousBody"/>
        <w:spacing w:before="0"/>
        <w:jc w:val="right"/>
        <w:rPr>
          <w:snapToGrid w:val="0"/>
          <w:sz w:val="20"/>
        </w:rPr>
      </w:pPr>
      <w:r>
        <w:rPr>
          <w:snapToGrid w:val="0"/>
          <w:sz w:val="20"/>
        </w:rPr>
        <w:t>Signature of Justice of the Peace granting</w:t>
      </w:r>
    </w:p>
    <w:p w14:paraId="5E6E1BAF" w14:textId="77777777" w:rsidR="00C314C9" w:rsidRDefault="00ED3350">
      <w:pPr>
        <w:pStyle w:val="yMiscellaneousBody"/>
        <w:spacing w:before="0"/>
        <w:ind w:right="1208"/>
        <w:jc w:val="right"/>
        <w:rPr>
          <w:snapToGrid w:val="0"/>
        </w:rPr>
      </w:pPr>
      <w:r>
        <w:rPr>
          <w:snapToGrid w:val="0"/>
          <w:sz w:val="20"/>
        </w:rPr>
        <w:t>the warrant</w:t>
      </w:r>
    </w:p>
    <w:p w14:paraId="4128E64F" w14:textId="77777777" w:rsidR="00C314C9" w:rsidRDefault="00ED3350">
      <w:pPr>
        <w:pStyle w:val="yFootnotesection"/>
      </w:pPr>
      <w:r>
        <w:tab/>
        <w:t>[Form 20 amended: Gazette 28 Sep 2007 p. 4930</w:t>
      </w:r>
      <w:r>
        <w:noBreakHyphen/>
        <w:t>1.]</w:t>
      </w:r>
    </w:p>
    <w:p w14:paraId="59184774" w14:textId="77777777" w:rsidR="00C314C9" w:rsidRDefault="00ED3350">
      <w:pPr>
        <w:pStyle w:val="yEdnotesection"/>
        <w:spacing w:before="120"/>
      </w:pPr>
      <w:r>
        <w:t>[Forms 21 and 22 deleted: Gazette 2 Oct 2018 p. 3801.]</w:t>
      </w:r>
    </w:p>
    <w:p w14:paraId="137A166B" w14:textId="77777777" w:rsidR="00C314C9" w:rsidRDefault="00C314C9">
      <w:pPr>
        <w:sectPr w:rsidR="00C314C9">
          <w:headerReference w:type="even" r:id="rId23"/>
          <w:headerReference w:type="default" r:id="rId24"/>
          <w:pgSz w:w="11907" w:h="16840" w:code="9"/>
          <w:pgMar w:top="2381" w:right="2409" w:bottom="3543" w:left="2409" w:header="720" w:footer="3544" w:gutter="0"/>
          <w:cols w:space="720"/>
          <w:noEndnote/>
          <w:docGrid w:linePitch="326"/>
        </w:sectPr>
      </w:pPr>
    </w:p>
    <w:p w14:paraId="4DBAC237" w14:textId="77777777" w:rsidR="00C314C9" w:rsidRDefault="00ED3350">
      <w:pPr>
        <w:pStyle w:val="yScheduleHeading"/>
      </w:pPr>
      <w:bookmarkStart w:id="233" w:name="_Toc231549714"/>
      <w:bookmarkStart w:id="234" w:name="_Toc231549999"/>
      <w:bookmarkStart w:id="235" w:name="_Toc231550411"/>
      <w:bookmarkStart w:id="236" w:name="_Toc231550532"/>
      <w:bookmarkStart w:id="237" w:name="_Toc231893146"/>
      <w:bookmarkStart w:id="238" w:name="_Toc231893876"/>
      <w:bookmarkStart w:id="239" w:name="_Toc217049480"/>
      <w:bookmarkStart w:id="240" w:name="_Toc217050140"/>
      <w:bookmarkStart w:id="241" w:name="_Toc217299160"/>
      <w:r>
        <w:rPr>
          <w:rStyle w:val="CharSchNo"/>
        </w:rPr>
        <w:t>Schedule 2</w:t>
      </w:r>
      <w:bookmarkEnd w:id="233"/>
      <w:bookmarkEnd w:id="234"/>
      <w:bookmarkEnd w:id="235"/>
      <w:bookmarkEnd w:id="236"/>
      <w:bookmarkEnd w:id="237"/>
      <w:bookmarkEnd w:id="238"/>
      <w:bookmarkEnd w:id="239"/>
      <w:bookmarkEnd w:id="240"/>
      <w:bookmarkEnd w:id="241"/>
    </w:p>
    <w:p w14:paraId="10B98C6E" w14:textId="77777777" w:rsidR="00C314C9" w:rsidRDefault="00ED3350">
      <w:pPr>
        <w:pStyle w:val="yShoulderClause"/>
        <w:spacing w:before="60"/>
        <w:rPr>
          <w:snapToGrid w:val="0"/>
        </w:rPr>
      </w:pPr>
      <w:r>
        <w:rPr>
          <w:snapToGrid w:val="0"/>
        </w:rPr>
        <w:t>[Regulation 13]</w:t>
      </w:r>
    </w:p>
    <w:p w14:paraId="394D0046" w14:textId="77777777" w:rsidR="00C314C9" w:rsidRDefault="00ED3350">
      <w:pPr>
        <w:pStyle w:val="yHeading2"/>
        <w:spacing w:before="120" w:after="80"/>
      </w:pPr>
      <w:bookmarkStart w:id="242" w:name="_Toc231549715"/>
      <w:bookmarkStart w:id="243" w:name="_Toc231550000"/>
      <w:bookmarkStart w:id="244" w:name="_Toc231550412"/>
      <w:bookmarkStart w:id="245" w:name="_Toc231550533"/>
      <w:bookmarkStart w:id="246" w:name="_Toc231893147"/>
      <w:bookmarkStart w:id="247" w:name="_Toc231893877"/>
      <w:bookmarkStart w:id="248" w:name="_Toc217049481"/>
      <w:bookmarkStart w:id="249" w:name="_Toc217050141"/>
      <w:bookmarkStart w:id="250" w:name="_Toc217299161"/>
      <w:r>
        <w:rPr>
          <w:rStyle w:val="CharSchText"/>
        </w:rPr>
        <w:t>Details of applicant</w:t>
      </w:r>
      <w:bookmarkEnd w:id="242"/>
      <w:bookmarkEnd w:id="243"/>
      <w:bookmarkEnd w:id="244"/>
      <w:bookmarkEnd w:id="245"/>
      <w:bookmarkEnd w:id="246"/>
      <w:bookmarkEnd w:id="247"/>
      <w:bookmarkEnd w:id="248"/>
      <w:bookmarkEnd w:id="249"/>
      <w:bookmarkEnd w:id="25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rsidR="00C314C9" w14:paraId="32375B28" w14:textId="77777777">
        <w:trPr>
          <w:tblHeader/>
        </w:trPr>
        <w:tc>
          <w:tcPr>
            <w:tcW w:w="567" w:type="dxa"/>
            <w:tcBorders>
              <w:top w:val="single" w:sz="4" w:space="0" w:color="auto"/>
              <w:bottom w:val="single" w:sz="4" w:space="0" w:color="auto"/>
            </w:tcBorders>
          </w:tcPr>
          <w:p w14:paraId="5A104CA1" w14:textId="77777777" w:rsidR="00C314C9" w:rsidRDefault="00ED3350">
            <w:pPr>
              <w:pStyle w:val="yTableNAm"/>
              <w:spacing w:after="120"/>
              <w:rPr>
                <w:b/>
                <w:sz w:val="20"/>
              </w:rPr>
            </w:pPr>
            <w:r>
              <w:rPr>
                <w:b/>
                <w:sz w:val="20"/>
              </w:rPr>
              <w:t>Item</w:t>
            </w:r>
          </w:p>
        </w:tc>
        <w:tc>
          <w:tcPr>
            <w:tcW w:w="2296" w:type="dxa"/>
            <w:tcBorders>
              <w:top w:val="single" w:sz="4" w:space="0" w:color="auto"/>
              <w:bottom w:val="single" w:sz="4" w:space="0" w:color="auto"/>
            </w:tcBorders>
          </w:tcPr>
          <w:p w14:paraId="3E58961A" w14:textId="77777777" w:rsidR="00C314C9" w:rsidRDefault="00ED3350">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14:paraId="67834693" w14:textId="77777777" w:rsidR="00C314C9" w:rsidRDefault="00ED3350">
            <w:pPr>
              <w:pStyle w:val="yTableNAm"/>
              <w:spacing w:after="120"/>
              <w:ind w:left="567" w:hanging="567"/>
              <w:rPr>
                <w:b/>
                <w:sz w:val="20"/>
              </w:rPr>
            </w:pPr>
            <w:r>
              <w:rPr>
                <w:b/>
                <w:sz w:val="20"/>
              </w:rPr>
              <w:t>Details to be provided</w:t>
            </w:r>
          </w:p>
        </w:tc>
      </w:tr>
      <w:tr w:rsidR="00C314C9" w14:paraId="5503B60F" w14:textId="77777777">
        <w:tc>
          <w:tcPr>
            <w:tcW w:w="567" w:type="dxa"/>
          </w:tcPr>
          <w:p w14:paraId="10B0DAA3" w14:textId="77777777" w:rsidR="00C314C9" w:rsidRDefault="00ED3350">
            <w:pPr>
              <w:pStyle w:val="yTableNAm"/>
              <w:rPr>
                <w:sz w:val="20"/>
              </w:rPr>
            </w:pPr>
            <w:r>
              <w:rPr>
                <w:sz w:val="20"/>
              </w:rPr>
              <w:t>1.</w:t>
            </w:r>
          </w:p>
        </w:tc>
        <w:tc>
          <w:tcPr>
            <w:tcW w:w="2296" w:type="dxa"/>
          </w:tcPr>
          <w:p w14:paraId="6BC04F2B" w14:textId="77777777" w:rsidR="00C314C9" w:rsidRDefault="00ED3350">
            <w:pPr>
              <w:pStyle w:val="yTableNAm"/>
              <w:rPr>
                <w:sz w:val="20"/>
              </w:rPr>
            </w:pPr>
            <w:r>
              <w:rPr>
                <w:sz w:val="20"/>
              </w:rPr>
              <w:t>Natural person ................</w:t>
            </w:r>
          </w:p>
        </w:tc>
        <w:tc>
          <w:tcPr>
            <w:tcW w:w="4253" w:type="dxa"/>
          </w:tcPr>
          <w:p w14:paraId="4BAA080D" w14:textId="77777777" w:rsidR="00C314C9" w:rsidRDefault="00ED3350">
            <w:pPr>
              <w:pStyle w:val="yTableNAm"/>
              <w:tabs>
                <w:tab w:val="clear" w:pos="567"/>
              </w:tabs>
              <w:ind w:left="425" w:hanging="425"/>
              <w:rPr>
                <w:sz w:val="20"/>
              </w:rPr>
            </w:pPr>
            <w:r>
              <w:rPr>
                <w:sz w:val="20"/>
              </w:rPr>
              <w:t>(a)</w:t>
            </w:r>
            <w:r>
              <w:rPr>
                <w:sz w:val="20"/>
              </w:rPr>
              <w:tab/>
              <w:t>full name; and</w:t>
            </w:r>
          </w:p>
        </w:tc>
      </w:tr>
      <w:tr w:rsidR="00C314C9" w14:paraId="64917BA3" w14:textId="77777777">
        <w:tc>
          <w:tcPr>
            <w:tcW w:w="567" w:type="dxa"/>
          </w:tcPr>
          <w:p w14:paraId="0A6C4767" w14:textId="77777777" w:rsidR="00C314C9" w:rsidRDefault="00C314C9">
            <w:pPr>
              <w:pStyle w:val="yTableNAm"/>
              <w:rPr>
                <w:sz w:val="20"/>
              </w:rPr>
            </w:pPr>
          </w:p>
        </w:tc>
        <w:tc>
          <w:tcPr>
            <w:tcW w:w="2296" w:type="dxa"/>
          </w:tcPr>
          <w:p w14:paraId="76FBE7BF" w14:textId="77777777" w:rsidR="00C314C9" w:rsidRDefault="00C314C9">
            <w:pPr>
              <w:pStyle w:val="yTableNAm"/>
              <w:rPr>
                <w:sz w:val="20"/>
              </w:rPr>
            </w:pPr>
          </w:p>
        </w:tc>
        <w:tc>
          <w:tcPr>
            <w:tcW w:w="4253" w:type="dxa"/>
          </w:tcPr>
          <w:p w14:paraId="38F68678" w14:textId="77777777" w:rsidR="00C314C9" w:rsidRDefault="00ED3350">
            <w:pPr>
              <w:pStyle w:val="yTableNAm"/>
              <w:tabs>
                <w:tab w:val="clear" w:pos="567"/>
              </w:tabs>
              <w:ind w:left="425" w:hanging="425"/>
              <w:rPr>
                <w:sz w:val="20"/>
              </w:rPr>
            </w:pPr>
            <w:r>
              <w:rPr>
                <w:sz w:val="20"/>
              </w:rPr>
              <w:t>(b)</w:t>
            </w:r>
            <w:r>
              <w:rPr>
                <w:sz w:val="20"/>
              </w:rPr>
              <w:tab/>
              <w:t>any other name used now or previously; and</w:t>
            </w:r>
          </w:p>
        </w:tc>
      </w:tr>
      <w:tr w:rsidR="00C314C9" w14:paraId="230AC6F2" w14:textId="77777777">
        <w:tc>
          <w:tcPr>
            <w:tcW w:w="567" w:type="dxa"/>
          </w:tcPr>
          <w:p w14:paraId="3C411872" w14:textId="77777777" w:rsidR="00C314C9" w:rsidRDefault="00C314C9">
            <w:pPr>
              <w:pStyle w:val="yTableNAm"/>
              <w:rPr>
                <w:sz w:val="20"/>
              </w:rPr>
            </w:pPr>
          </w:p>
        </w:tc>
        <w:tc>
          <w:tcPr>
            <w:tcW w:w="2296" w:type="dxa"/>
          </w:tcPr>
          <w:p w14:paraId="2853AD66" w14:textId="77777777" w:rsidR="00C314C9" w:rsidRDefault="00C314C9">
            <w:pPr>
              <w:pStyle w:val="yTableNAm"/>
              <w:rPr>
                <w:sz w:val="20"/>
              </w:rPr>
            </w:pPr>
          </w:p>
        </w:tc>
        <w:tc>
          <w:tcPr>
            <w:tcW w:w="4253" w:type="dxa"/>
          </w:tcPr>
          <w:p w14:paraId="2D2FEFAF" w14:textId="77777777" w:rsidR="00C314C9" w:rsidRDefault="00ED3350">
            <w:pPr>
              <w:pStyle w:val="yTableNAm"/>
              <w:tabs>
                <w:tab w:val="clear" w:pos="567"/>
              </w:tabs>
              <w:ind w:left="425" w:hanging="425"/>
              <w:rPr>
                <w:sz w:val="20"/>
              </w:rPr>
            </w:pPr>
            <w:r>
              <w:rPr>
                <w:sz w:val="20"/>
              </w:rPr>
              <w:t>(c)</w:t>
            </w:r>
            <w:r>
              <w:rPr>
                <w:sz w:val="20"/>
              </w:rPr>
              <w:tab/>
              <w:t>present residential address; and</w:t>
            </w:r>
          </w:p>
        </w:tc>
      </w:tr>
      <w:tr w:rsidR="00C314C9" w14:paraId="31509A35" w14:textId="77777777">
        <w:tc>
          <w:tcPr>
            <w:tcW w:w="567" w:type="dxa"/>
          </w:tcPr>
          <w:p w14:paraId="6F7EF87E" w14:textId="77777777" w:rsidR="00C314C9" w:rsidRDefault="00C314C9">
            <w:pPr>
              <w:pStyle w:val="yTableNAm"/>
              <w:rPr>
                <w:sz w:val="20"/>
              </w:rPr>
            </w:pPr>
          </w:p>
        </w:tc>
        <w:tc>
          <w:tcPr>
            <w:tcW w:w="2296" w:type="dxa"/>
          </w:tcPr>
          <w:p w14:paraId="750FFE05" w14:textId="77777777" w:rsidR="00C314C9" w:rsidRDefault="00C314C9">
            <w:pPr>
              <w:pStyle w:val="yTableNAm"/>
              <w:rPr>
                <w:sz w:val="20"/>
              </w:rPr>
            </w:pPr>
          </w:p>
        </w:tc>
        <w:tc>
          <w:tcPr>
            <w:tcW w:w="4253" w:type="dxa"/>
          </w:tcPr>
          <w:p w14:paraId="0190F696" w14:textId="77777777" w:rsidR="00C314C9" w:rsidRDefault="00ED3350">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rsidR="00C314C9" w14:paraId="1104024D" w14:textId="77777777">
        <w:tc>
          <w:tcPr>
            <w:tcW w:w="567" w:type="dxa"/>
          </w:tcPr>
          <w:p w14:paraId="7C38A231" w14:textId="77777777" w:rsidR="00C314C9" w:rsidRDefault="00C314C9">
            <w:pPr>
              <w:pStyle w:val="yTableNAm"/>
              <w:rPr>
                <w:sz w:val="20"/>
              </w:rPr>
            </w:pPr>
          </w:p>
        </w:tc>
        <w:tc>
          <w:tcPr>
            <w:tcW w:w="2296" w:type="dxa"/>
          </w:tcPr>
          <w:p w14:paraId="23B32D52" w14:textId="77777777" w:rsidR="00C314C9" w:rsidRDefault="00C314C9">
            <w:pPr>
              <w:pStyle w:val="yTableNAm"/>
              <w:rPr>
                <w:sz w:val="20"/>
              </w:rPr>
            </w:pPr>
          </w:p>
        </w:tc>
        <w:tc>
          <w:tcPr>
            <w:tcW w:w="4253" w:type="dxa"/>
          </w:tcPr>
          <w:p w14:paraId="2BDE7A3B" w14:textId="77777777" w:rsidR="00C314C9" w:rsidRDefault="00ED3350">
            <w:pPr>
              <w:pStyle w:val="yTableNAm"/>
              <w:tabs>
                <w:tab w:val="clear" w:pos="567"/>
              </w:tabs>
              <w:ind w:left="425" w:hanging="425"/>
              <w:rPr>
                <w:sz w:val="20"/>
              </w:rPr>
            </w:pPr>
            <w:r>
              <w:rPr>
                <w:sz w:val="20"/>
              </w:rPr>
              <w:t>(e)</w:t>
            </w:r>
            <w:r>
              <w:rPr>
                <w:sz w:val="20"/>
              </w:rPr>
              <w:tab/>
              <w:t>date and place of birth; and</w:t>
            </w:r>
          </w:p>
        </w:tc>
      </w:tr>
      <w:tr w:rsidR="00C314C9" w14:paraId="6781350C" w14:textId="77777777">
        <w:tc>
          <w:tcPr>
            <w:tcW w:w="567" w:type="dxa"/>
          </w:tcPr>
          <w:p w14:paraId="61D907C8" w14:textId="77777777" w:rsidR="00C314C9" w:rsidRDefault="00C314C9">
            <w:pPr>
              <w:pStyle w:val="yTableNAm"/>
              <w:rPr>
                <w:sz w:val="20"/>
              </w:rPr>
            </w:pPr>
          </w:p>
        </w:tc>
        <w:tc>
          <w:tcPr>
            <w:tcW w:w="2296" w:type="dxa"/>
          </w:tcPr>
          <w:p w14:paraId="5E0C6C41" w14:textId="77777777" w:rsidR="00C314C9" w:rsidRDefault="00C314C9">
            <w:pPr>
              <w:pStyle w:val="yTableNAm"/>
              <w:rPr>
                <w:sz w:val="20"/>
              </w:rPr>
            </w:pPr>
          </w:p>
        </w:tc>
        <w:tc>
          <w:tcPr>
            <w:tcW w:w="4253" w:type="dxa"/>
          </w:tcPr>
          <w:p w14:paraId="1DA1E955" w14:textId="77777777" w:rsidR="00C314C9" w:rsidRDefault="00ED3350">
            <w:pPr>
              <w:pStyle w:val="yTableNAm"/>
              <w:tabs>
                <w:tab w:val="clear" w:pos="567"/>
              </w:tabs>
              <w:ind w:left="425" w:hanging="425"/>
              <w:rPr>
                <w:sz w:val="20"/>
              </w:rPr>
            </w:pPr>
            <w:r>
              <w:rPr>
                <w:sz w:val="20"/>
              </w:rPr>
              <w:t>(f)</w:t>
            </w:r>
            <w:r>
              <w:rPr>
                <w:sz w:val="20"/>
              </w:rPr>
              <w:tab/>
              <w:t>citizenship; and</w:t>
            </w:r>
          </w:p>
        </w:tc>
      </w:tr>
      <w:tr w:rsidR="00C314C9" w14:paraId="64F23813" w14:textId="77777777">
        <w:tc>
          <w:tcPr>
            <w:tcW w:w="567" w:type="dxa"/>
          </w:tcPr>
          <w:p w14:paraId="62DCFF06" w14:textId="77777777" w:rsidR="00C314C9" w:rsidRDefault="00C314C9">
            <w:pPr>
              <w:pStyle w:val="yTableNAm"/>
              <w:rPr>
                <w:sz w:val="20"/>
              </w:rPr>
            </w:pPr>
          </w:p>
        </w:tc>
        <w:tc>
          <w:tcPr>
            <w:tcW w:w="2296" w:type="dxa"/>
          </w:tcPr>
          <w:p w14:paraId="53307813" w14:textId="77777777" w:rsidR="00C314C9" w:rsidRDefault="00C314C9">
            <w:pPr>
              <w:pStyle w:val="yTableNAm"/>
              <w:rPr>
                <w:sz w:val="20"/>
              </w:rPr>
            </w:pPr>
          </w:p>
        </w:tc>
        <w:tc>
          <w:tcPr>
            <w:tcW w:w="4253" w:type="dxa"/>
          </w:tcPr>
          <w:p w14:paraId="057B4427" w14:textId="77777777" w:rsidR="00C314C9" w:rsidRDefault="00ED3350">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rsidR="00C314C9" w14:paraId="2360AF23" w14:textId="77777777">
        <w:tc>
          <w:tcPr>
            <w:tcW w:w="567" w:type="dxa"/>
          </w:tcPr>
          <w:p w14:paraId="3B5E1BAD" w14:textId="77777777" w:rsidR="00C314C9" w:rsidRDefault="00C314C9">
            <w:pPr>
              <w:pStyle w:val="yTableNAm"/>
              <w:rPr>
                <w:sz w:val="20"/>
              </w:rPr>
            </w:pPr>
          </w:p>
        </w:tc>
        <w:tc>
          <w:tcPr>
            <w:tcW w:w="2296" w:type="dxa"/>
          </w:tcPr>
          <w:p w14:paraId="24588F78" w14:textId="77777777" w:rsidR="00C314C9" w:rsidRDefault="00C314C9">
            <w:pPr>
              <w:pStyle w:val="yTableNAm"/>
              <w:rPr>
                <w:sz w:val="20"/>
              </w:rPr>
            </w:pPr>
          </w:p>
        </w:tc>
        <w:tc>
          <w:tcPr>
            <w:tcW w:w="4253" w:type="dxa"/>
          </w:tcPr>
          <w:p w14:paraId="7484BD57" w14:textId="77777777" w:rsidR="00C314C9" w:rsidRDefault="00ED3350">
            <w:pPr>
              <w:pStyle w:val="yTableNAm"/>
              <w:tabs>
                <w:tab w:val="clear" w:pos="567"/>
              </w:tabs>
              <w:ind w:left="425" w:hanging="425"/>
              <w:rPr>
                <w:sz w:val="20"/>
              </w:rPr>
            </w:pPr>
            <w:r>
              <w:rPr>
                <w:sz w:val="20"/>
              </w:rPr>
              <w:t>(h)</w:t>
            </w:r>
            <w:r>
              <w:rPr>
                <w:sz w:val="20"/>
              </w:rPr>
              <w:tab/>
              <w:t>present occupation, and name and address of employer; and</w:t>
            </w:r>
          </w:p>
        </w:tc>
      </w:tr>
      <w:tr w:rsidR="00C314C9" w14:paraId="5566FA05" w14:textId="77777777">
        <w:tc>
          <w:tcPr>
            <w:tcW w:w="567" w:type="dxa"/>
          </w:tcPr>
          <w:p w14:paraId="4F2BA75B" w14:textId="77777777" w:rsidR="00C314C9" w:rsidRDefault="00C314C9">
            <w:pPr>
              <w:pStyle w:val="yTableNAm"/>
              <w:rPr>
                <w:sz w:val="20"/>
              </w:rPr>
            </w:pPr>
          </w:p>
        </w:tc>
        <w:tc>
          <w:tcPr>
            <w:tcW w:w="2296" w:type="dxa"/>
          </w:tcPr>
          <w:p w14:paraId="58C03F80" w14:textId="77777777" w:rsidR="00C314C9" w:rsidRDefault="00C314C9">
            <w:pPr>
              <w:pStyle w:val="yTableNAm"/>
              <w:rPr>
                <w:sz w:val="20"/>
              </w:rPr>
            </w:pPr>
          </w:p>
        </w:tc>
        <w:tc>
          <w:tcPr>
            <w:tcW w:w="4253" w:type="dxa"/>
          </w:tcPr>
          <w:p w14:paraId="6250EB7D" w14:textId="77777777" w:rsidR="00C314C9" w:rsidRDefault="00ED3350">
            <w:pPr>
              <w:pStyle w:val="yTableNAm"/>
              <w:tabs>
                <w:tab w:val="clear" w:pos="567"/>
              </w:tabs>
              <w:ind w:left="425" w:hanging="425"/>
              <w:rPr>
                <w:i/>
                <w:iCs/>
                <w:sz w:val="20"/>
              </w:rPr>
            </w:pPr>
            <w:r>
              <w:rPr>
                <w:i/>
                <w:iCs/>
                <w:sz w:val="20"/>
              </w:rPr>
              <w:t>[(j)</w:t>
            </w:r>
            <w:r>
              <w:rPr>
                <w:i/>
                <w:iCs/>
                <w:sz w:val="20"/>
              </w:rPr>
              <w:tab/>
              <w:t>deleted]</w:t>
            </w:r>
          </w:p>
        </w:tc>
      </w:tr>
      <w:tr w:rsidR="00C314C9" w14:paraId="6C083E5C" w14:textId="77777777">
        <w:tc>
          <w:tcPr>
            <w:tcW w:w="567" w:type="dxa"/>
          </w:tcPr>
          <w:p w14:paraId="6A9262F6" w14:textId="77777777" w:rsidR="00C314C9" w:rsidRDefault="00C314C9">
            <w:pPr>
              <w:pStyle w:val="yTableNAm"/>
              <w:rPr>
                <w:sz w:val="20"/>
              </w:rPr>
            </w:pPr>
          </w:p>
        </w:tc>
        <w:tc>
          <w:tcPr>
            <w:tcW w:w="2296" w:type="dxa"/>
          </w:tcPr>
          <w:p w14:paraId="0CEB6CB5" w14:textId="77777777" w:rsidR="00C314C9" w:rsidRDefault="00C314C9">
            <w:pPr>
              <w:pStyle w:val="yTableNAm"/>
              <w:rPr>
                <w:sz w:val="20"/>
              </w:rPr>
            </w:pPr>
          </w:p>
        </w:tc>
        <w:tc>
          <w:tcPr>
            <w:tcW w:w="4253" w:type="dxa"/>
          </w:tcPr>
          <w:p w14:paraId="3EB62077" w14:textId="77777777" w:rsidR="00C314C9" w:rsidRDefault="00ED3350">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rsidR="00C314C9" w14:paraId="6E57E8FF" w14:textId="77777777">
        <w:tc>
          <w:tcPr>
            <w:tcW w:w="567" w:type="dxa"/>
          </w:tcPr>
          <w:p w14:paraId="134D340E" w14:textId="77777777" w:rsidR="00C314C9" w:rsidRDefault="00C314C9">
            <w:pPr>
              <w:pStyle w:val="yTableNAm"/>
              <w:rPr>
                <w:sz w:val="20"/>
              </w:rPr>
            </w:pPr>
          </w:p>
        </w:tc>
        <w:tc>
          <w:tcPr>
            <w:tcW w:w="2296" w:type="dxa"/>
          </w:tcPr>
          <w:p w14:paraId="13D2AE77" w14:textId="77777777" w:rsidR="00C314C9" w:rsidRDefault="00C314C9">
            <w:pPr>
              <w:pStyle w:val="yTableNAm"/>
              <w:rPr>
                <w:sz w:val="20"/>
              </w:rPr>
            </w:pPr>
          </w:p>
        </w:tc>
        <w:tc>
          <w:tcPr>
            <w:tcW w:w="4253" w:type="dxa"/>
          </w:tcPr>
          <w:p w14:paraId="147BD99C" w14:textId="77777777" w:rsidR="00C314C9" w:rsidRDefault="00ED3350">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rsidR="00C314C9" w14:paraId="4F6641FC" w14:textId="77777777">
        <w:tc>
          <w:tcPr>
            <w:tcW w:w="567" w:type="dxa"/>
          </w:tcPr>
          <w:p w14:paraId="3D9268BC" w14:textId="77777777" w:rsidR="00C314C9" w:rsidRDefault="00C314C9">
            <w:pPr>
              <w:pStyle w:val="yTableNAm"/>
              <w:rPr>
                <w:sz w:val="20"/>
              </w:rPr>
            </w:pPr>
          </w:p>
        </w:tc>
        <w:tc>
          <w:tcPr>
            <w:tcW w:w="2296" w:type="dxa"/>
          </w:tcPr>
          <w:p w14:paraId="34C8D5EE" w14:textId="77777777" w:rsidR="00C314C9" w:rsidRDefault="00C314C9">
            <w:pPr>
              <w:pStyle w:val="yTableNAm"/>
              <w:rPr>
                <w:sz w:val="20"/>
              </w:rPr>
            </w:pPr>
          </w:p>
        </w:tc>
        <w:tc>
          <w:tcPr>
            <w:tcW w:w="4253" w:type="dxa"/>
          </w:tcPr>
          <w:p w14:paraId="17C3D8F1" w14:textId="77777777" w:rsidR="00C314C9" w:rsidRDefault="00ED3350">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rsidR="00C314C9" w14:paraId="7788A9B9" w14:textId="77777777">
        <w:tc>
          <w:tcPr>
            <w:tcW w:w="567" w:type="dxa"/>
          </w:tcPr>
          <w:p w14:paraId="20FE2F60" w14:textId="77777777" w:rsidR="00C314C9" w:rsidRDefault="00C314C9">
            <w:pPr>
              <w:pStyle w:val="yTableNAm"/>
              <w:rPr>
                <w:sz w:val="20"/>
              </w:rPr>
            </w:pPr>
          </w:p>
        </w:tc>
        <w:tc>
          <w:tcPr>
            <w:tcW w:w="2296" w:type="dxa"/>
          </w:tcPr>
          <w:p w14:paraId="526C2CA6" w14:textId="77777777" w:rsidR="00C314C9" w:rsidRDefault="00C314C9">
            <w:pPr>
              <w:pStyle w:val="yTableNAm"/>
              <w:rPr>
                <w:sz w:val="20"/>
              </w:rPr>
            </w:pPr>
          </w:p>
        </w:tc>
        <w:tc>
          <w:tcPr>
            <w:tcW w:w="4253" w:type="dxa"/>
          </w:tcPr>
          <w:p w14:paraId="1AF9ADAE" w14:textId="77777777" w:rsidR="00C314C9" w:rsidRDefault="00ED3350">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rsidR="00C314C9" w14:paraId="754F38D4" w14:textId="77777777">
        <w:tc>
          <w:tcPr>
            <w:tcW w:w="567" w:type="dxa"/>
          </w:tcPr>
          <w:p w14:paraId="50E42347" w14:textId="77777777" w:rsidR="00C314C9" w:rsidRDefault="00C314C9">
            <w:pPr>
              <w:pStyle w:val="yTableNAm"/>
              <w:keepNext/>
              <w:keepLines/>
              <w:rPr>
                <w:sz w:val="20"/>
              </w:rPr>
            </w:pPr>
          </w:p>
        </w:tc>
        <w:tc>
          <w:tcPr>
            <w:tcW w:w="2296" w:type="dxa"/>
          </w:tcPr>
          <w:p w14:paraId="5B2A4B69" w14:textId="77777777" w:rsidR="00C314C9" w:rsidRDefault="00C314C9">
            <w:pPr>
              <w:pStyle w:val="yTableNAm"/>
              <w:keepNext/>
              <w:keepLines/>
              <w:rPr>
                <w:sz w:val="20"/>
              </w:rPr>
            </w:pPr>
          </w:p>
        </w:tc>
        <w:tc>
          <w:tcPr>
            <w:tcW w:w="4253" w:type="dxa"/>
          </w:tcPr>
          <w:p w14:paraId="009BD536" w14:textId="77777777" w:rsidR="00C314C9" w:rsidRDefault="00ED3350">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rsidR="00C314C9" w14:paraId="4CE28E21" w14:textId="77777777">
        <w:tc>
          <w:tcPr>
            <w:tcW w:w="567" w:type="dxa"/>
          </w:tcPr>
          <w:p w14:paraId="7B441067" w14:textId="77777777" w:rsidR="00C314C9" w:rsidRDefault="00C314C9">
            <w:pPr>
              <w:pStyle w:val="yTableNAm"/>
              <w:rPr>
                <w:sz w:val="20"/>
              </w:rPr>
            </w:pPr>
          </w:p>
        </w:tc>
        <w:tc>
          <w:tcPr>
            <w:tcW w:w="2296" w:type="dxa"/>
          </w:tcPr>
          <w:p w14:paraId="7D3640AA" w14:textId="77777777" w:rsidR="00C314C9" w:rsidRDefault="00C314C9">
            <w:pPr>
              <w:pStyle w:val="yTableNAm"/>
              <w:rPr>
                <w:sz w:val="20"/>
              </w:rPr>
            </w:pPr>
          </w:p>
        </w:tc>
        <w:tc>
          <w:tcPr>
            <w:tcW w:w="4253" w:type="dxa"/>
          </w:tcPr>
          <w:p w14:paraId="255BC6B3" w14:textId="77777777" w:rsidR="00C314C9" w:rsidRDefault="00ED3350">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rsidR="00C314C9" w14:paraId="45950B36" w14:textId="77777777">
        <w:tc>
          <w:tcPr>
            <w:tcW w:w="567" w:type="dxa"/>
          </w:tcPr>
          <w:p w14:paraId="2A735E4F" w14:textId="77777777" w:rsidR="00C314C9" w:rsidRDefault="00C314C9">
            <w:pPr>
              <w:pStyle w:val="yTableNAm"/>
              <w:rPr>
                <w:sz w:val="20"/>
              </w:rPr>
            </w:pPr>
          </w:p>
        </w:tc>
        <w:tc>
          <w:tcPr>
            <w:tcW w:w="2296" w:type="dxa"/>
          </w:tcPr>
          <w:p w14:paraId="26F5B9C5" w14:textId="77777777" w:rsidR="00C314C9" w:rsidRDefault="00C314C9">
            <w:pPr>
              <w:pStyle w:val="yTableNAm"/>
              <w:rPr>
                <w:sz w:val="20"/>
              </w:rPr>
            </w:pPr>
          </w:p>
        </w:tc>
        <w:tc>
          <w:tcPr>
            <w:tcW w:w="4253" w:type="dxa"/>
          </w:tcPr>
          <w:p w14:paraId="3BE46F77" w14:textId="77777777" w:rsidR="00C314C9" w:rsidRDefault="00ED3350">
            <w:pPr>
              <w:pStyle w:val="yTableNAm"/>
              <w:tabs>
                <w:tab w:val="clear" w:pos="567"/>
                <w:tab w:val="left" w:pos="539"/>
              </w:tabs>
              <w:ind w:left="965" w:hanging="965"/>
              <w:rPr>
                <w:sz w:val="20"/>
              </w:rPr>
            </w:pPr>
            <w:r>
              <w:rPr>
                <w:sz w:val="20"/>
              </w:rPr>
              <w:tab/>
              <w:t>(i)</w:t>
            </w:r>
            <w:r>
              <w:rPr>
                <w:sz w:val="20"/>
              </w:rPr>
              <w:tab/>
              <w:t>a director; or</w:t>
            </w:r>
          </w:p>
        </w:tc>
      </w:tr>
      <w:tr w:rsidR="00C314C9" w14:paraId="06B6F77E" w14:textId="77777777">
        <w:tc>
          <w:tcPr>
            <w:tcW w:w="567" w:type="dxa"/>
          </w:tcPr>
          <w:p w14:paraId="01DBEE70" w14:textId="77777777" w:rsidR="00C314C9" w:rsidRDefault="00C314C9">
            <w:pPr>
              <w:pStyle w:val="yTableNAm"/>
              <w:rPr>
                <w:sz w:val="20"/>
              </w:rPr>
            </w:pPr>
          </w:p>
        </w:tc>
        <w:tc>
          <w:tcPr>
            <w:tcW w:w="2296" w:type="dxa"/>
          </w:tcPr>
          <w:p w14:paraId="6D56EDAA" w14:textId="77777777" w:rsidR="00C314C9" w:rsidRDefault="00C314C9">
            <w:pPr>
              <w:pStyle w:val="yTableNAm"/>
              <w:rPr>
                <w:sz w:val="20"/>
              </w:rPr>
            </w:pPr>
          </w:p>
        </w:tc>
        <w:tc>
          <w:tcPr>
            <w:tcW w:w="4253" w:type="dxa"/>
          </w:tcPr>
          <w:p w14:paraId="3AE88EB1" w14:textId="77777777" w:rsidR="00C314C9" w:rsidRDefault="00ED3350">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rsidR="00C314C9" w14:paraId="668AE2BA" w14:textId="77777777">
        <w:tc>
          <w:tcPr>
            <w:tcW w:w="567" w:type="dxa"/>
          </w:tcPr>
          <w:p w14:paraId="3441526C" w14:textId="77777777" w:rsidR="00C314C9" w:rsidRDefault="00C314C9">
            <w:pPr>
              <w:pStyle w:val="yTableNAm"/>
              <w:rPr>
                <w:sz w:val="20"/>
              </w:rPr>
            </w:pPr>
          </w:p>
        </w:tc>
        <w:tc>
          <w:tcPr>
            <w:tcW w:w="2296" w:type="dxa"/>
          </w:tcPr>
          <w:p w14:paraId="4903D52C" w14:textId="77777777" w:rsidR="00C314C9" w:rsidRDefault="00C314C9">
            <w:pPr>
              <w:pStyle w:val="yTableNAm"/>
              <w:rPr>
                <w:sz w:val="20"/>
              </w:rPr>
            </w:pPr>
          </w:p>
        </w:tc>
        <w:tc>
          <w:tcPr>
            <w:tcW w:w="4253" w:type="dxa"/>
          </w:tcPr>
          <w:p w14:paraId="3315CDF4" w14:textId="77777777" w:rsidR="00C314C9" w:rsidRDefault="00ED3350">
            <w:pPr>
              <w:pStyle w:val="yTableNAm"/>
              <w:tabs>
                <w:tab w:val="clear" w:pos="567"/>
              </w:tabs>
              <w:ind w:left="398" w:hanging="398"/>
              <w:rPr>
                <w:sz w:val="20"/>
              </w:rPr>
            </w:pPr>
            <w:r>
              <w:rPr>
                <w:sz w:val="20"/>
              </w:rPr>
              <w:tab/>
              <w:t>or any such administration pending.</w:t>
            </w:r>
          </w:p>
        </w:tc>
      </w:tr>
      <w:tr w:rsidR="00C314C9" w14:paraId="2BD8F94C" w14:textId="77777777">
        <w:tc>
          <w:tcPr>
            <w:tcW w:w="567" w:type="dxa"/>
          </w:tcPr>
          <w:p w14:paraId="7928F8A5" w14:textId="77777777" w:rsidR="00C314C9" w:rsidRDefault="00ED3350">
            <w:pPr>
              <w:pStyle w:val="yTableNAm"/>
              <w:rPr>
                <w:sz w:val="20"/>
              </w:rPr>
            </w:pPr>
            <w:r>
              <w:rPr>
                <w:sz w:val="20"/>
              </w:rPr>
              <w:t>2.</w:t>
            </w:r>
          </w:p>
        </w:tc>
        <w:tc>
          <w:tcPr>
            <w:tcW w:w="2296" w:type="dxa"/>
          </w:tcPr>
          <w:p w14:paraId="33D7D48B" w14:textId="77777777" w:rsidR="00C314C9" w:rsidRDefault="00ED3350">
            <w:pPr>
              <w:pStyle w:val="yTableNAm"/>
              <w:rPr>
                <w:sz w:val="20"/>
              </w:rPr>
            </w:pPr>
            <w:r>
              <w:rPr>
                <w:sz w:val="20"/>
              </w:rPr>
              <w:t>Company ..........................</w:t>
            </w:r>
          </w:p>
        </w:tc>
        <w:tc>
          <w:tcPr>
            <w:tcW w:w="4253" w:type="dxa"/>
          </w:tcPr>
          <w:p w14:paraId="7A01A30C" w14:textId="77777777" w:rsidR="00C314C9" w:rsidRDefault="00ED3350">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rsidR="00C314C9" w14:paraId="71748630" w14:textId="77777777">
        <w:tc>
          <w:tcPr>
            <w:tcW w:w="567" w:type="dxa"/>
          </w:tcPr>
          <w:p w14:paraId="3DE0AEDA" w14:textId="77777777" w:rsidR="00C314C9" w:rsidRDefault="00C314C9">
            <w:pPr>
              <w:pStyle w:val="yTableNAm"/>
              <w:rPr>
                <w:sz w:val="20"/>
              </w:rPr>
            </w:pPr>
          </w:p>
        </w:tc>
        <w:tc>
          <w:tcPr>
            <w:tcW w:w="2296" w:type="dxa"/>
          </w:tcPr>
          <w:p w14:paraId="6FA0BDA7" w14:textId="77777777" w:rsidR="00C314C9" w:rsidRDefault="00C314C9">
            <w:pPr>
              <w:pStyle w:val="yTableNAm"/>
              <w:rPr>
                <w:sz w:val="20"/>
              </w:rPr>
            </w:pPr>
          </w:p>
        </w:tc>
        <w:tc>
          <w:tcPr>
            <w:tcW w:w="4253" w:type="dxa"/>
          </w:tcPr>
          <w:p w14:paraId="0498B56B" w14:textId="77777777" w:rsidR="00C314C9" w:rsidRDefault="00ED3350">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rsidR="00C314C9" w14:paraId="5CA0B8E6" w14:textId="77777777">
        <w:tc>
          <w:tcPr>
            <w:tcW w:w="567" w:type="dxa"/>
          </w:tcPr>
          <w:p w14:paraId="1E4CC1BF" w14:textId="77777777" w:rsidR="00C314C9" w:rsidRDefault="00C314C9">
            <w:pPr>
              <w:pStyle w:val="yTableNAm"/>
              <w:rPr>
                <w:sz w:val="20"/>
              </w:rPr>
            </w:pPr>
          </w:p>
        </w:tc>
        <w:tc>
          <w:tcPr>
            <w:tcW w:w="2296" w:type="dxa"/>
          </w:tcPr>
          <w:p w14:paraId="01B17BDB" w14:textId="77777777" w:rsidR="00C314C9" w:rsidRDefault="00C314C9">
            <w:pPr>
              <w:pStyle w:val="yTableNAm"/>
              <w:rPr>
                <w:sz w:val="20"/>
              </w:rPr>
            </w:pPr>
          </w:p>
        </w:tc>
        <w:tc>
          <w:tcPr>
            <w:tcW w:w="4253" w:type="dxa"/>
          </w:tcPr>
          <w:p w14:paraId="10E92E45" w14:textId="77777777" w:rsidR="00C314C9" w:rsidRDefault="00ED3350">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rsidR="00C314C9" w14:paraId="1C57CBCB" w14:textId="77777777">
        <w:tc>
          <w:tcPr>
            <w:tcW w:w="567" w:type="dxa"/>
          </w:tcPr>
          <w:p w14:paraId="1CE24A5D" w14:textId="77777777" w:rsidR="00C314C9" w:rsidRDefault="00C314C9">
            <w:pPr>
              <w:pStyle w:val="yTableNAm"/>
              <w:rPr>
                <w:sz w:val="20"/>
              </w:rPr>
            </w:pPr>
          </w:p>
        </w:tc>
        <w:tc>
          <w:tcPr>
            <w:tcW w:w="2296" w:type="dxa"/>
          </w:tcPr>
          <w:p w14:paraId="304BA076" w14:textId="77777777" w:rsidR="00C314C9" w:rsidRDefault="00C314C9">
            <w:pPr>
              <w:pStyle w:val="yTableNAm"/>
              <w:rPr>
                <w:sz w:val="20"/>
              </w:rPr>
            </w:pPr>
          </w:p>
        </w:tc>
        <w:tc>
          <w:tcPr>
            <w:tcW w:w="4253" w:type="dxa"/>
          </w:tcPr>
          <w:p w14:paraId="60579E11" w14:textId="77777777" w:rsidR="00C314C9" w:rsidRDefault="00ED3350">
            <w:pPr>
              <w:pStyle w:val="yTableNAm"/>
              <w:tabs>
                <w:tab w:val="clear" w:pos="567"/>
              </w:tabs>
              <w:ind w:left="425" w:hanging="425"/>
              <w:rPr>
                <w:sz w:val="20"/>
              </w:rPr>
            </w:pPr>
            <w:r>
              <w:rPr>
                <w:sz w:val="20"/>
              </w:rPr>
              <w:t>(d)</w:t>
            </w:r>
            <w:r>
              <w:rPr>
                <w:sz w:val="20"/>
              </w:rPr>
              <w:tab/>
              <w:t>a list of directors; and</w:t>
            </w:r>
          </w:p>
        </w:tc>
      </w:tr>
      <w:tr w:rsidR="00C314C9" w14:paraId="65BAB399" w14:textId="77777777">
        <w:tc>
          <w:tcPr>
            <w:tcW w:w="567" w:type="dxa"/>
          </w:tcPr>
          <w:p w14:paraId="6F31E783" w14:textId="77777777" w:rsidR="00C314C9" w:rsidRDefault="00C314C9">
            <w:pPr>
              <w:pStyle w:val="yTableNAm"/>
              <w:rPr>
                <w:sz w:val="20"/>
              </w:rPr>
            </w:pPr>
          </w:p>
        </w:tc>
        <w:tc>
          <w:tcPr>
            <w:tcW w:w="2296" w:type="dxa"/>
          </w:tcPr>
          <w:p w14:paraId="688B7257" w14:textId="77777777" w:rsidR="00C314C9" w:rsidRDefault="00C314C9">
            <w:pPr>
              <w:pStyle w:val="yTableNAm"/>
              <w:rPr>
                <w:sz w:val="20"/>
              </w:rPr>
            </w:pPr>
          </w:p>
        </w:tc>
        <w:tc>
          <w:tcPr>
            <w:tcW w:w="4253" w:type="dxa"/>
          </w:tcPr>
          <w:p w14:paraId="48AE6738" w14:textId="77777777" w:rsidR="00C314C9" w:rsidRDefault="00ED3350">
            <w:pPr>
              <w:pStyle w:val="yTableNAm"/>
              <w:tabs>
                <w:tab w:val="clear" w:pos="567"/>
              </w:tabs>
              <w:ind w:left="425" w:hanging="425"/>
              <w:rPr>
                <w:sz w:val="20"/>
              </w:rPr>
            </w:pPr>
            <w:r>
              <w:rPr>
                <w:sz w:val="20"/>
              </w:rPr>
              <w:t>(e)</w:t>
            </w:r>
            <w:r>
              <w:rPr>
                <w:sz w:val="20"/>
              </w:rPr>
              <w:tab/>
              <w:t>in respect of each director, the details set out in item 1; and</w:t>
            </w:r>
          </w:p>
        </w:tc>
      </w:tr>
      <w:tr w:rsidR="00C314C9" w14:paraId="067F475D" w14:textId="77777777">
        <w:tc>
          <w:tcPr>
            <w:tcW w:w="567" w:type="dxa"/>
          </w:tcPr>
          <w:p w14:paraId="4688CFC5" w14:textId="77777777" w:rsidR="00C314C9" w:rsidRDefault="00C314C9">
            <w:pPr>
              <w:pStyle w:val="yTableNAm"/>
              <w:rPr>
                <w:sz w:val="20"/>
              </w:rPr>
            </w:pPr>
          </w:p>
        </w:tc>
        <w:tc>
          <w:tcPr>
            <w:tcW w:w="2296" w:type="dxa"/>
          </w:tcPr>
          <w:p w14:paraId="09979495" w14:textId="77777777" w:rsidR="00C314C9" w:rsidRDefault="00C314C9">
            <w:pPr>
              <w:pStyle w:val="yTableNAm"/>
              <w:rPr>
                <w:sz w:val="20"/>
              </w:rPr>
            </w:pPr>
          </w:p>
        </w:tc>
        <w:tc>
          <w:tcPr>
            <w:tcW w:w="4253" w:type="dxa"/>
          </w:tcPr>
          <w:p w14:paraId="172BCDB5" w14:textId="77777777" w:rsidR="00C314C9" w:rsidRDefault="00ED3350">
            <w:pPr>
              <w:pStyle w:val="yTableNAm"/>
              <w:tabs>
                <w:tab w:val="clear" w:pos="567"/>
              </w:tabs>
              <w:ind w:left="425" w:hanging="425"/>
              <w:rPr>
                <w:sz w:val="20"/>
              </w:rPr>
            </w:pPr>
            <w:r>
              <w:rPr>
                <w:sz w:val="20"/>
              </w:rPr>
              <w:t>(f)</w:t>
            </w:r>
            <w:r>
              <w:rPr>
                <w:sz w:val="20"/>
              </w:rPr>
              <w:tab/>
              <w:t>in the case of a proprietary company —</w:t>
            </w:r>
          </w:p>
        </w:tc>
      </w:tr>
      <w:tr w:rsidR="00C314C9" w14:paraId="23F698F5" w14:textId="77777777">
        <w:tc>
          <w:tcPr>
            <w:tcW w:w="567" w:type="dxa"/>
          </w:tcPr>
          <w:p w14:paraId="5BE16D83" w14:textId="77777777" w:rsidR="00C314C9" w:rsidRDefault="00C314C9">
            <w:pPr>
              <w:pStyle w:val="yTableNAm"/>
              <w:rPr>
                <w:sz w:val="20"/>
              </w:rPr>
            </w:pPr>
          </w:p>
        </w:tc>
        <w:tc>
          <w:tcPr>
            <w:tcW w:w="2296" w:type="dxa"/>
          </w:tcPr>
          <w:p w14:paraId="7233134D" w14:textId="77777777" w:rsidR="00C314C9" w:rsidRDefault="00C314C9">
            <w:pPr>
              <w:pStyle w:val="yTableNAm"/>
              <w:rPr>
                <w:sz w:val="20"/>
              </w:rPr>
            </w:pPr>
          </w:p>
        </w:tc>
        <w:tc>
          <w:tcPr>
            <w:tcW w:w="4253" w:type="dxa"/>
          </w:tcPr>
          <w:p w14:paraId="2C787393" w14:textId="77777777" w:rsidR="00C314C9" w:rsidRDefault="00ED3350">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rsidR="00C314C9" w14:paraId="32E9ED7E" w14:textId="77777777">
        <w:tc>
          <w:tcPr>
            <w:tcW w:w="567" w:type="dxa"/>
          </w:tcPr>
          <w:p w14:paraId="4656BE94" w14:textId="77777777" w:rsidR="00C314C9" w:rsidRDefault="00C314C9">
            <w:pPr>
              <w:pStyle w:val="yTableNAm"/>
              <w:rPr>
                <w:sz w:val="20"/>
              </w:rPr>
            </w:pPr>
          </w:p>
        </w:tc>
        <w:tc>
          <w:tcPr>
            <w:tcW w:w="2296" w:type="dxa"/>
          </w:tcPr>
          <w:p w14:paraId="08DA09DD" w14:textId="77777777" w:rsidR="00C314C9" w:rsidRDefault="00C314C9">
            <w:pPr>
              <w:pStyle w:val="yTableNAm"/>
              <w:rPr>
                <w:sz w:val="20"/>
              </w:rPr>
            </w:pPr>
          </w:p>
        </w:tc>
        <w:tc>
          <w:tcPr>
            <w:tcW w:w="4253" w:type="dxa"/>
          </w:tcPr>
          <w:p w14:paraId="2FB90B73" w14:textId="77777777" w:rsidR="00C314C9" w:rsidRDefault="00ED3350">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14:paraId="68F8FC0A" w14:textId="77777777" w:rsidR="00C314C9" w:rsidRDefault="00ED3350">
            <w:pPr>
              <w:pStyle w:val="yTableNAm"/>
              <w:tabs>
                <w:tab w:val="clear" w:pos="567"/>
                <w:tab w:val="left" w:pos="398"/>
                <w:tab w:val="left" w:pos="1087"/>
                <w:tab w:val="left" w:pos="1587"/>
              </w:tabs>
              <w:ind w:left="1587" w:hanging="1587"/>
              <w:rPr>
                <w:sz w:val="20"/>
              </w:rPr>
            </w:pPr>
            <w:r>
              <w:rPr>
                <w:sz w:val="20"/>
              </w:rPr>
              <w:tab/>
              <w:t>and</w:t>
            </w:r>
          </w:p>
        </w:tc>
      </w:tr>
      <w:tr w:rsidR="00C314C9" w14:paraId="557659F7" w14:textId="77777777">
        <w:tc>
          <w:tcPr>
            <w:tcW w:w="567" w:type="dxa"/>
          </w:tcPr>
          <w:p w14:paraId="5348B6CA" w14:textId="77777777" w:rsidR="00C314C9" w:rsidRDefault="00C314C9">
            <w:pPr>
              <w:pStyle w:val="yTableNAm"/>
              <w:keepNext/>
              <w:keepLines/>
              <w:rPr>
                <w:sz w:val="20"/>
              </w:rPr>
            </w:pPr>
          </w:p>
        </w:tc>
        <w:tc>
          <w:tcPr>
            <w:tcW w:w="2296" w:type="dxa"/>
          </w:tcPr>
          <w:p w14:paraId="2799502E" w14:textId="77777777" w:rsidR="00C314C9" w:rsidRDefault="00C314C9">
            <w:pPr>
              <w:pStyle w:val="yTableNAm"/>
              <w:keepNext/>
              <w:keepLines/>
              <w:rPr>
                <w:sz w:val="20"/>
              </w:rPr>
            </w:pPr>
          </w:p>
        </w:tc>
        <w:tc>
          <w:tcPr>
            <w:tcW w:w="4253" w:type="dxa"/>
          </w:tcPr>
          <w:p w14:paraId="3FA5C4A9" w14:textId="77777777" w:rsidR="00C314C9" w:rsidRDefault="00ED3350">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rsidR="00C314C9" w14:paraId="69A739E3" w14:textId="77777777">
        <w:tc>
          <w:tcPr>
            <w:tcW w:w="567" w:type="dxa"/>
          </w:tcPr>
          <w:p w14:paraId="38663904" w14:textId="77777777" w:rsidR="00C314C9" w:rsidRDefault="00C314C9">
            <w:pPr>
              <w:pStyle w:val="yTableNAm"/>
              <w:rPr>
                <w:sz w:val="20"/>
              </w:rPr>
            </w:pPr>
          </w:p>
        </w:tc>
        <w:tc>
          <w:tcPr>
            <w:tcW w:w="2296" w:type="dxa"/>
          </w:tcPr>
          <w:p w14:paraId="44A61197" w14:textId="77777777" w:rsidR="00C314C9" w:rsidRDefault="00C314C9">
            <w:pPr>
              <w:pStyle w:val="yTableNAm"/>
              <w:rPr>
                <w:sz w:val="20"/>
              </w:rPr>
            </w:pPr>
          </w:p>
        </w:tc>
        <w:tc>
          <w:tcPr>
            <w:tcW w:w="4253" w:type="dxa"/>
          </w:tcPr>
          <w:p w14:paraId="31FD9E1B" w14:textId="77777777" w:rsidR="00C314C9" w:rsidRDefault="00ED3350">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rsidR="00C314C9" w14:paraId="663178C4" w14:textId="77777777">
        <w:tc>
          <w:tcPr>
            <w:tcW w:w="567" w:type="dxa"/>
          </w:tcPr>
          <w:p w14:paraId="4F64AFA0" w14:textId="77777777" w:rsidR="00C314C9" w:rsidRDefault="00C314C9">
            <w:pPr>
              <w:pStyle w:val="yTableNAm"/>
              <w:rPr>
                <w:sz w:val="20"/>
              </w:rPr>
            </w:pPr>
          </w:p>
        </w:tc>
        <w:tc>
          <w:tcPr>
            <w:tcW w:w="2296" w:type="dxa"/>
          </w:tcPr>
          <w:p w14:paraId="64B2781F" w14:textId="77777777" w:rsidR="00C314C9" w:rsidRDefault="00C314C9">
            <w:pPr>
              <w:pStyle w:val="yTableNAm"/>
              <w:rPr>
                <w:sz w:val="20"/>
              </w:rPr>
            </w:pPr>
          </w:p>
        </w:tc>
        <w:tc>
          <w:tcPr>
            <w:tcW w:w="4253" w:type="dxa"/>
          </w:tcPr>
          <w:p w14:paraId="2DB725CA" w14:textId="77777777" w:rsidR="00C314C9" w:rsidRDefault="00ED3350">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rsidR="00C314C9" w14:paraId="59DE880F" w14:textId="77777777">
        <w:tc>
          <w:tcPr>
            <w:tcW w:w="567" w:type="dxa"/>
          </w:tcPr>
          <w:p w14:paraId="12F2F4DC" w14:textId="77777777" w:rsidR="00C314C9" w:rsidRDefault="00ED3350">
            <w:pPr>
              <w:pStyle w:val="yTableNAm"/>
              <w:rPr>
                <w:sz w:val="20"/>
              </w:rPr>
            </w:pPr>
            <w:r>
              <w:rPr>
                <w:sz w:val="20"/>
              </w:rPr>
              <w:t>3.</w:t>
            </w:r>
          </w:p>
        </w:tc>
        <w:tc>
          <w:tcPr>
            <w:tcW w:w="2296" w:type="dxa"/>
          </w:tcPr>
          <w:p w14:paraId="0DA866DB" w14:textId="77777777" w:rsidR="00C314C9" w:rsidRDefault="00ED3350">
            <w:pPr>
              <w:pStyle w:val="yTableNAm"/>
              <w:rPr>
                <w:sz w:val="20"/>
              </w:rPr>
            </w:pPr>
            <w:r>
              <w:rPr>
                <w:sz w:val="20"/>
              </w:rPr>
              <w:t>Club or other body of persons .............................</w:t>
            </w:r>
          </w:p>
        </w:tc>
        <w:tc>
          <w:tcPr>
            <w:tcW w:w="4253" w:type="dxa"/>
          </w:tcPr>
          <w:p w14:paraId="107E8540" w14:textId="77777777" w:rsidR="00C314C9" w:rsidRDefault="00C314C9">
            <w:pPr>
              <w:pStyle w:val="yTableNAm"/>
              <w:tabs>
                <w:tab w:val="clear" w:pos="567"/>
              </w:tabs>
              <w:spacing w:before="0"/>
              <w:ind w:left="425" w:hanging="425"/>
              <w:rPr>
                <w:sz w:val="20"/>
              </w:rPr>
            </w:pPr>
          </w:p>
          <w:p w14:paraId="60CAA9BC" w14:textId="77777777" w:rsidR="00C314C9" w:rsidRDefault="00ED3350">
            <w:pPr>
              <w:pStyle w:val="yTableNAm"/>
              <w:tabs>
                <w:tab w:val="clear" w:pos="567"/>
              </w:tabs>
              <w:ind w:left="425" w:hanging="425"/>
              <w:rPr>
                <w:sz w:val="20"/>
              </w:rPr>
            </w:pPr>
            <w:r>
              <w:rPr>
                <w:sz w:val="20"/>
              </w:rPr>
              <w:t>(a)</w:t>
            </w:r>
            <w:r>
              <w:rPr>
                <w:sz w:val="20"/>
              </w:rPr>
              <w:tab/>
              <w:t>full name and address for service of documents; and</w:t>
            </w:r>
          </w:p>
        </w:tc>
      </w:tr>
      <w:tr w:rsidR="00C314C9" w14:paraId="386997DB" w14:textId="77777777">
        <w:tc>
          <w:tcPr>
            <w:tcW w:w="567" w:type="dxa"/>
          </w:tcPr>
          <w:p w14:paraId="49167D77" w14:textId="77777777" w:rsidR="00C314C9" w:rsidRDefault="00C314C9">
            <w:pPr>
              <w:pStyle w:val="yTableNAm"/>
              <w:rPr>
                <w:sz w:val="20"/>
              </w:rPr>
            </w:pPr>
          </w:p>
        </w:tc>
        <w:tc>
          <w:tcPr>
            <w:tcW w:w="2296" w:type="dxa"/>
          </w:tcPr>
          <w:p w14:paraId="7ED82C26" w14:textId="77777777" w:rsidR="00C314C9" w:rsidRDefault="00C314C9">
            <w:pPr>
              <w:pStyle w:val="yTableNAm"/>
              <w:rPr>
                <w:sz w:val="20"/>
              </w:rPr>
            </w:pPr>
          </w:p>
        </w:tc>
        <w:tc>
          <w:tcPr>
            <w:tcW w:w="4253" w:type="dxa"/>
          </w:tcPr>
          <w:p w14:paraId="4622998D" w14:textId="77777777" w:rsidR="00C314C9" w:rsidRDefault="00ED3350">
            <w:pPr>
              <w:pStyle w:val="yTableNAm"/>
              <w:tabs>
                <w:tab w:val="clear" w:pos="567"/>
              </w:tabs>
              <w:ind w:left="425" w:hanging="425"/>
              <w:rPr>
                <w:sz w:val="20"/>
              </w:rPr>
            </w:pPr>
            <w:r>
              <w:rPr>
                <w:sz w:val="20"/>
              </w:rPr>
              <w:t>(b)</w:t>
            </w:r>
            <w:r>
              <w:rPr>
                <w:sz w:val="20"/>
              </w:rPr>
              <w:tab/>
              <w:t>date and place of formation; and</w:t>
            </w:r>
          </w:p>
        </w:tc>
      </w:tr>
      <w:tr w:rsidR="00C314C9" w14:paraId="62D0DA22" w14:textId="77777777">
        <w:tc>
          <w:tcPr>
            <w:tcW w:w="567" w:type="dxa"/>
          </w:tcPr>
          <w:p w14:paraId="45F37A09" w14:textId="77777777" w:rsidR="00C314C9" w:rsidRDefault="00C314C9">
            <w:pPr>
              <w:pStyle w:val="yTableNAm"/>
              <w:rPr>
                <w:sz w:val="20"/>
              </w:rPr>
            </w:pPr>
          </w:p>
        </w:tc>
        <w:tc>
          <w:tcPr>
            <w:tcW w:w="2296" w:type="dxa"/>
          </w:tcPr>
          <w:p w14:paraId="289D7E11" w14:textId="77777777" w:rsidR="00C314C9" w:rsidRDefault="00C314C9">
            <w:pPr>
              <w:pStyle w:val="yTableNAm"/>
              <w:rPr>
                <w:sz w:val="20"/>
              </w:rPr>
            </w:pPr>
          </w:p>
        </w:tc>
        <w:tc>
          <w:tcPr>
            <w:tcW w:w="4253" w:type="dxa"/>
          </w:tcPr>
          <w:p w14:paraId="3CFA2100" w14:textId="77777777" w:rsidR="00C314C9" w:rsidRDefault="00ED3350">
            <w:pPr>
              <w:pStyle w:val="yTableNAm"/>
              <w:tabs>
                <w:tab w:val="clear" w:pos="567"/>
              </w:tabs>
              <w:ind w:left="425" w:hanging="425"/>
              <w:rPr>
                <w:sz w:val="20"/>
              </w:rPr>
            </w:pPr>
            <w:r>
              <w:rPr>
                <w:sz w:val="20"/>
              </w:rPr>
              <w:t>(c)</w:t>
            </w:r>
            <w:r>
              <w:rPr>
                <w:sz w:val="20"/>
              </w:rPr>
              <w:tab/>
              <w:t>any change of name in the past 2 years; and</w:t>
            </w:r>
          </w:p>
        </w:tc>
      </w:tr>
      <w:tr w:rsidR="00C314C9" w14:paraId="654944F6" w14:textId="77777777">
        <w:tc>
          <w:tcPr>
            <w:tcW w:w="567" w:type="dxa"/>
          </w:tcPr>
          <w:p w14:paraId="014D4217" w14:textId="77777777" w:rsidR="00C314C9" w:rsidRDefault="00C314C9">
            <w:pPr>
              <w:pStyle w:val="yTableNAm"/>
              <w:rPr>
                <w:sz w:val="20"/>
              </w:rPr>
            </w:pPr>
          </w:p>
        </w:tc>
        <w:tc>
          <w:tcPr>
            <w:tcW w:w="2296" w:type="dxa"/>
          </w:tcPr>
          <w:p w14:paraId="0BED29E0" w14:textId="77777777" w:rsidR="00C314C9" w:rsidRDefault="00C314C9">
            <w:pPr>
              <w:pStyle w:val="yTableNAm"/>
              <w:rPr>
                <w:sz w:val="20"/>
              </w:rPr>
            </w:pPr>
          </w:p>
        </w:tc>
        <w:tc>
          <w:tcPr>
            <w:tcW w:w="4253" w:type="dxa"/>
          </w:tcPr>
          <w:p w14:paraId="246C2EB9" w14:textId="77777777" w:rsidR="00C314C9" w:rsidRDefault="00ED3350">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rsidR="00C314C9" w14:paraId="74ABB6F0" w14:textId="77777777">
        <w:tc>
          <w:tcPr>
            <w:tcW w:w="567" w:type="dxa"/>
          </w:tcPr>
          <w:p w14:paraId="46E77A14" w14:textId="77777777" w:rsidR="00C314C9" w:rsidRDefault="00C314C9">
            <w:pPr>
              <w:pStyle w:val="yTableNAm"/>
              <w:rPr>
                <w:sz w:val="20"/>
              </w:rPr>
            </w:pPr>
          </w:p>
        </w:tc>
        <w:tc>
          <w:tcPr>
            <w:tcW w:w="2296" w:type="dxa"/>
          </w:tcPr>
          <w:p w14:paraId="39433838" w14:textId="77777777" w:rsidR="00C314C9" w:rsidRDefault="00C314C9">
            <w:pPr>
              <w:pStyle w:val="yTableNAm"/>
              <w:rPr>
                <w:sz w:val="20"/>
              </w:rPr>
            </w:pPr>
          </w:p>
        </w:tc>
        <w:tc>
          <w:tcPr>
            <w:tcW w:w="4253" w:type="dxa"/>
          </w:tcPr>
          <w:p w14:paraId="62D085D9" w14:textId="77777777" w:rsidR="00C314C9" w:rsidRDefault="00ED3350">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rsidR="00C314C9" w14:paraId="50E7D2AC" w14:textId="77777777">
        <w:tc>
          <w:tcPr>
            <w:tcW w:w="567" w:type="dxa"/>
            <w:tcBorders>
              <w:bottom w:val="single" w:sz="4" w:space="0" w:color="auto"/>
            </w:tcBorders>
          </w:tcPr>
          <w:p w14:paraId="7A95FE9C" w14:textId="77777777" w:rsidR="00C314C9" w:rsidRDefault="00C314C9">
            <w:pPr>
              <w:pStyle w:val="yTableNAm"/>
              <w:rPr>
                <w:sz w:val="20"/>
              </w:rPr>
            </w:pPr>
          </w:p>
        </w:tc>
        <w:tc>
          <w:tcPr>
            <w:tcW w:w="2296" w:type="dxa"/>
            <w:tcBorders>
              <w:bottom w:val="single" w:sz="4" w:space="0" w:color="auto"/>
            </w:tcBorders>
          </w:tcPr>
          <w:p w14:paraId="67559663" w14:textId="77777777" w:rsidR="00C314C9" w:rsidRDefault="00C314C9">
            <w:pPr>
              <w:pStyle w:val="yTableNAm"/>
              <w:rPr>
                <w:sz w:val="20"/>
              </w:rPr>
            </w:pPr>
          </w:p>
        </w:tc>
        <w:tc>
          <w:tcPr>
            <w:tcW w:w="4253" w:type="dxa"/>
            <w:tcBorders>
              <w:bottom w:val="single" w:sz="4" w:space="0" w:color="auto"/>
            </w:tcBorders>
          </w:tcPr>
          <w:p w14:paraId="59774D92" w14:textId="77777777" w:rsidR="00C314C9" w:rsidRDefault="00ED3350">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14:paraId="6889FB41" w14:textId="77777777" w:rsidR="00C314C9" w:rsidRDefault="00ED3350">
      <w:pPr>
        <w:pStyle w:val="yFootnotesection"/>
      </w:pPr>
      <w:r>
        <w:tab/>
        <w:t>[Schedule 2 amended: Gazette 22 May 1998 p. 2944; 6 Oct 1998 p. 5567; 28 Sep 2001 p. 5357</w:t>
      </w:r>
      <w:r>
        <w:noBreakHyphen/>
        <w:t>8; 30 Jun 2003 p. 2612; 24 Oct 2008 p. 4683</w:t>
      </w:r>
      <w:r>
        <w:noBreakHyphen/>
        <w:t>4.]</w:t>
      </w:r>
    </w:p>
    <w:p w14:paraId="1078E69A" w14:textId="77777777" w:rsidR="007C4164" w:rsidRDefault="007C4164" w:rsidP="007C4164">
      <w:pPr>
        <w:pStyle w:val="yScheduleHeading"/>
      </w:pPr>
      <w:bookmarkStart w:id="251" w:name="_Toc231549716"/>
      <w:bookmarkStart w:id="252" w:name="_Toc231550001"/>
      <w:bookmarkStart w:id="253" w:name="_Toc231550413"/>
      <w:bookmarkStart w:id="254" w:name="_Toc231550534"/>
      <w:bookmarkStart w:id="255" w:name="_Toc231893148"/>
      <w:bookmarkStart w:id="256" w:name="_Toc231893878"/>
      <w:bookmarkStart w:id="257" w:name="_Toc213323693"/>
      <w:bookmarkStart w:id="258" w:name="_Toc213323786"/>
      <w:bookmarkStart w:id="259" w:name="_Toc213323998"/>
      <w:bookmarkStart w:id="260" w:name="_Toc217050142"/>
      <w:bookmarkStart w:id="261" w:name="_Toc217299162"/>
      <w:bookmarkStart w:id="262" w:name="_Toc217049482"/>
      <w:r w:rsidRPr="004D6643">
        <w:rPr>
          <w:rStyle w:val="CharSchNo"/>
        </w:rPr>
        <w:t>Schedule 3</w:t>
      </w:r>
      <w:r>
        <w:t> —</w:t>
      </w:r>
      <w:r w:rsidRPr="004D6643">
        <w:rPr>
          <w:rStyle w:val="CharSchText"/>
        </w:rPr>
        <w:t> Fees</w:t>
      </w:r>
      <w:bookmarkEnd w:id="251"/>
      <w:bookmarkEnd w:id="252"/>
      <w:bookmarkEnd w:id="253"/>
      <w:bookmarkEnd w:id="254"/>
      <w:bookmarkEnd w:id="255"/>
      <w:bookmarkEnd w:id="256"/>
      <w:bookmarkEnd w:id="257"/>
      <w:bookmarkEnd w:id="258"/>
      <w:bookmarkEnd w:id="259"/>
      <w:bookmarkEnd w:id="260"/>
      <w:bookmarkEnd w:id="261"/>
    </w:p>
    <w:p w14:paraId="09334A56" w14:textId="77777777" w:rsidR="00464601" w:rsidRPr="004D6643" w:rsidRDefault="00464601" w:rsidP="004D6643">
      <w:pPr>
        <w:pStyle w:val="yFootnoteheading"/>
        <w:rPr>
          <w:i w:val="0"/>
          <w:iCs/>
        </w:rPr>
      </w:pPr>
      <w:r>
        <w:tab/>
        <w:t>[Heading inserted: SL 2025/187 r. 14.]</w:t>
      </w:r>
    </w:p>
    <w:p w14:paraId="0FB7750D" w14:textId="77777777" w:rsidR="007C4164" w:rsidRDefault="007C4164" w:rsidP="007C4164">
      <w:pPr>
        <w:pStyle w:val="yShoulderClause"/>
      </w:pPr>
      <w:r>
        <w:t>[r. 11, 14ADF, 18B, 26 and 27A]</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rsidR="007C4164" w14:paraId="34E6ABD6" w14:textId="77777777" w:rsidTr="00120A02">
        <w:trPr>
          <w:tblHeader/>
        </w:trPr>
        <w:tc>
          <w:tcPr>
            <w:tcW w:w="846" w:type="dxa"/>
            <w:tcBorders>
              <w:top w:val="single" w:sz="4" w:space="0" w:color="auto"/>
              <w:left w:val="single" w:sz="4" w:space="0" w:color="auto"/>
              <w:bottom w:val="single" w:sz="4" w:space="0" w:color="auto"/>
              <w:right w:val="single" w:sz="4" w:space="0" w:color="auto"/>
            </w:tcBorders>
          </w:tcPr>
          <w:p w14:paraId="0C1222DB" w14:textId="77777777" w:rsidR="007C4164" w:rsidRDefault="007C4164" w:rsidP="00120A02">
            <w:pPr>
              <w:pStyle w:val="yTableNAm"/>
              <w:jc w:val="center"/>
              <w:rPr>
                <w:b/>
                <w:bCs/>
              </w:rPr>
            </w:pPr>
            <w:r>
              <w:rPr>
                <w:b/>
                <w:bCs/>
              </w:rPr>
              <w:t>Item</w:t>
            </w:r>
          </w:p>
        </w:tc>
        <w:tc>
          <w:tcPr>
            <w:tcW w:w="4819" w:type="dxa"/>
            <w:tcBorders>
              <w:left w:val="single" w:sz="4" w:space="0" w:color="auto"/>
            </w:tcBorders>
          </w:tcPr>
          <w:p w14:paraId="2ECFE8B4" w14:textId="77777777" w:rsidR="007C4164" w:rsidRDefault="007C4164" w:rsidP="00120A02">
            <w:pPr>
              <w:pStyle w:val="yTableNAm"/>
              <w:jc w:val="center"/>
              <w:rPr>
                <w:b/>
                <w:bCs/>
              </w:rPr>
            </w:pPr>
            <w:r>
              <w:rPr>
                <w:b/>
                <w:bCs/>
              </w:rPr>
              <w:t>Description</w:t>
            </w:r>
          </w:p>
        </w:tc>
        <w:tc>
          <w:tcPr>
            <w:tcW w:w="1134" w:type="dxa"/>
          </w:tcPr>
          <w:p w14:paraId="791EFD41" w14:textId="77777777" w:rsidR="007C4164" w:rsidRDefault="007C4164" w:rsidP="00120A02">
            <w:pPr>
              <w:pStyle w:val="yTableNAm"/>
              <w:jc w:val="center"/>
              <w:rPr>
                <w:b/>
                <w:bCs/>
              </w:rPr>
            </w:pPr>
            <w:r>
              <w:rPr>
                <w:b/>
                <w:bCs/>
              </w:rPr>
              <w:t>Fee</w:t>
            </w:r>
            <w:r>
              <w:rPr>
                <w:b/>
                <w:bCs/>
              </w:rPr>
              <w:br/>
              <w:t>$</w:t>
            </w:r>
          </w:p>
        </w:tc>
      </w:tr>
      <w:tr w:rsidR="007C4164" w14:paraId="3B119475" w14:textId="77777777" w:rsidTr="00120A02">
        <w:tc>
          <w:tcPr>
            <w:tcW w:w="846" w:type="dxa"/>
            <w:tcBorders>
              <w:top w:val="single" w:sz="4" w:space="0" w:color="auto"/>
            </w:tcBorders>
          </w:tcPr>
          <w:p w14:paraId="105B0916" w14:textId="77777777" w:rsidR="007C4164" w:rsidRDefault="007C4164" w:rsidP="00120A02">
            <w:pPr>
              <w:pStyle w:val="yTableNAm"/>
            </w:pPr>
            <w:r>
              <w:t>1.</w:t>
            </w:r>
          </w:p>
        </w:tc>
        <w:tc>
          <w:tcPr>
            <w:tcW w:w="4819" w:type="dxa"/>
          </w:tcPr>
          <w:p w14:paraId="0F784A64" w14:textId="77777777" w:rsidR="007C4164" w:rsidRDefault="007C4164" w:rsidP="00120A02">
            <w:pPr>
              <w:pStyle w:val="yTableNAm"/>
            </w:pPr>
            <w:r>
              <w:t>Application for the grant or removal of a hotel licence, nightclub licence, casino liquor licence, special facility licence or liquor store licence</w:t>
            </w:r>
          </w:p>
        </w:tc>
        <w:tc>
          <w:tcPr>
            <w:tcW w:w="1134" w:type="dxa"/>
          </w:tcPr>
          <w:p w14:paraId="14CA970D" w14:textId="77777777" w:rsidR="007C4164" w:rsidRDefault="007C4164" w:rsidP="00120A02">
            <w:pPr>
              <w:pStyle w:val="yTableNAm"/>
              <w:jc w:val="right"/>
            </w:pPr>
            <w:r>
              <w:t>4 129.50</w:t>
            </w:r>
          </w:p>
        </w:tc>
      </w:tr>
      <w:tr w:rsidR="007C4164" w14:paraId="13F2842B" w14:textId="77777777" w:rsidTr="00120A02">
        <w:tc>
          <w:tcPr>
            <w:tcW w:w="846" w:type="dxa"/>
          </w:tcPr>
          <w:p w14:paraId="2C7911F7" w14:textId="77777777" w:rsidR="007C4164" w:rsidRDefault="007C4164" w:rsidP="00120A02">
            <w:pPr>
              <w:pStyle w:val="yTableNAm"/>
            </w:pPr>
            <w:r>
              <w:t>2.</w:t>
            </w:r>
          </w:p>
        </w:tc>
        <w:tc>
          <w:tcPr>
            <w:tcW w:w="4819" w:type="dxa"/>
          </w:tcPr>
          <w:p w14:paraId="3BB2F2D1" w14:textId="77777777" w:rsidR="007C4164" w:rsidRDefault="007C4164" w:rsidP="00120A02">
            <w:pPr>
              <w:pStyle w:val="yTableNAm"/>
            </w:pPr>
            <w:r>
              <w:t>Application for the grant or removal of a small bar licence, club licence, restaurant licence, producer’s licence or wholesaler’s licence</w:t>
            </w:r>
          </w:p>
        </w:tc>
        <w:tc>
          <w:tcPr>
            <w:tcW w:w="1134" w:type="dxa"/>
          </w:tcPr>
          <w:p w14:paraId="5B1A1DB5" w14:textId="77777777" w:rsidR="007C4164" w:rsidRDefault="007C4164" w:rsidP="00120A02">
            <w:pPr>
              <w:pStyle w:val="yTableNAm"/>
              <w:jc w:val="right"/>
            </w:pPr>
            <w:r>
              <w:t>1 058.50</w:t>
            </w:r>
          </w:p>
        </w:tc>
      </w:tr>
      <w:tr w:rsidR="007C4164" w14:paraId="660DBF9D" w14:textId="77777777" w:rsidTr="00120A02">
        <w:trPr>
          <w:cantSplit/>
        </w:trPr>
        <w:tc>
          <w:tcPr>
            <w:tcW w:w="846" w:type="dxa"/>
          </w:tcPr>
          <w:p w14:paraId="59C5302C" w14:textId="77777777" w:rsidR="007C4164" w:rsidRDefault="007C4164" w:rsidP="00120A02">
            <w:pPr>
              <w:pStyle w:val="yTableNAm"/>
            </w:pPr>
            <w:r>
              <w:t>3.</w:t>
            </w:r>
          </w:p>
        </w:tc>
        <w:tc>
          <w:tcPr>
            <w:tcW w:w="4819" w:type="dxa"/>
          </w:tcPr>
          <w:p w14:paraId="7CD5FDEB" w14:textId="77777777" w:rsidR="007C4164" w:rsidRDefault="007C4164" w:rsidP="00120A02">
            <w:pPr>
              <w:pStyle w:val="yTableNAm"/>
            </w:pPr>
            <w:r>
              <w:t>Application for the transfer of a licence</w:t>
            </w:r>
          </w:p>
        </w:tc>
        <w:tc>
          <w:tcPr>
            <w:tcW w:w="1134" w:type="dxa"/>
          </w:tcPr>
          <w:p w14:paraId="387B1CD4" w14:textId="77777777" w:rsidR="007C4164" w:rsidRDefault="007C4164" w:rsidP="00120A02">
            <w:pPr>
              <w:pStyle w:val="yTableNAm"/>
              <w:jc w:val="right"/>
            </w:pPr>
            <w:r>
              <w:t>1 013.50</w:t>
            </w:r>
          </w:p>
        </w:tc>
      </w:tr>
      <w:tr w:rsidR="007C4164" w14:paraId="6CD6D724" w14:textId="77777777" w:rsidTr="00120A02">
        <w:trPr>
          <w:cantSplit/>
        </w:trPr>
        <w:tc>
          <w:tcPr>
            <w:tcW w:w="846" w:type="dxa"/>
          </w:tcPr>
          <w:p w14:paraId="387CD8A1" w14:textId="77777777" w:rsidR="007C4164" w:rsidRDefault="007C4164" w:rsidP="00120A02">
            <w:pPr>
              <w:pStyle w:val="yTableNAm"/>
            </w:pPr>
            <w:r>
              <w:t>4.</w:t>
            </w:r>
          </w:p>
        </w:tc>
        <w:tc>
          <w:tcPr>
            <w:tcW w:w="4819" w:type="dxa"/>
          </w:tcPr>
          <w:p w14:paraId="288F763A" w14:textId="77777777" w:rsidR="007C4164" w:rsidRDefault="007C4164" w:rsidP="00120A02">
            <w:pPr>
              <w:pStyle w:val="yTableNAm"/>
            </w:pPr>
            <w:r>
              <w:t>Licence fee for any licence other than a club restricted licence</w:t>
            </w:r>
          </w:p>
        </w:tc>
        <w:tc>
          <w:tcPr>
            <w:tcW w:w="1134" w:type="dxa"/>
          </w:tcPr>
          <w:p w14:paraId="22B74B77" w14:textId="77777777" w:rsidR="007C4164" w:rsidRDefault="007C4164" w:rsidP="00120A02">
            <w:pPr>
              <w:pStyle w:val="yTableNAm"/>
              <w:jc w:val="right"/>
            </w:pPr>
            <w:r>
              <w:t>697.50</w:t>
            </w:r>
          </w:p>
        </w:tc>
      </w:tr>
      <w:tr w:rsidR="007C4164" w14:paraId="04947A7C" w14:textId="77777777" w:rsidTr="00120A02">
        <w:trPr>
          <w:cantSplit/>
        </w:trPr>
        <w:tc>
          <w:tcPr>
            <w:tcW w:w="846" w:type="dxa"/>
          </w:tcPr>
          <w:p w14:paraId="090861CA" w14:textId="77777777" w:rsidR="007C4164" w:rsidRDefault="007C4164" w:rsidP="00120A02">
            <w:pPr>
              <w:pStyle w:val="yTableNAm"/>
            </w:pPr>
            <w:r>
              <w:t>5.</w:t>
            </w:r>
          </w:p>
        </w:tc>
        <w:tc>
          <w:tcPr>
            <w:tcW w:w="4819" w:type="dxa"/>
          </w:tcPr>
          <w:p w14:paraId="219C3077" w14:textId="77777777" w:rsidR="007C4164" w:rsidRDefault="007C4164" w:rsidP="00120A02">
            <w:pPr>
              <w:pStyle w:val="yTableNAm"/>
            </w:pPr>
            <w:r>
              <w:t>Licence fee for a club restricted licence</w:t>
            </w:r>
          </w:p>
        </w:tc>
        <w:tc>
          <w:tcPr>
            <w:tcW w:w="1134" w:type="dxa"/>
          </w:tcPr>
          <w:p w14:paraId="7FFC13E7" w14:textId="77777777" w:rsidR="007C4164" w:rsidRDefault="007C4164" w:rsidP="00120A02">
            <w:pPr>
              <w:pStyle w:val="yTableNAm"/>
              <w:jc w:val="right"/>
            </w:pPr>
            <w:r>
              <w:t>342.00</w:t>
            </w:r>
          </w:p>
        </w:tc>
      </w:tr>
      <w:tr w:rsidR="007C4164" w14:paraId="10994FD1" w14:textId="77777777" w:rsidTr="00120A02">
        <w:trPr>
          <w:cantSplit/>
        </w:trPr>
        <w:tc>
          <w:tcPr>
            <w:tcW w:w="846" w:type="dxa"/>
            <w:tcBorders>
              <w:bottom w:val="nil"/>
            </w:tcBorders>
          </w:tcPr>
          <w:p w14:paraId="4F2B9A5F" w14:textId="77777777" w:rsidR="007C4164" w:rsidRDefault="007C4164" w:rsidP="00120A02">
            <w:pPr>
              <w:pStyle w:val="yTableNAm"/>
            </w:pPr>
            <w:r>
              <w:t>6.</w:t>
            </w:r>
          </w:p>
        </w:tc>
        <w:tc>
          <w:tcPr>
            <w:tcW w:w="4819" w:type="dxa"/>
            <w:tcBorders>
              <w:bottom w:val="nil"/>
            </w:tcBorders>
          </w:tcPr>
          <w:p w14:paraId="56CE189C" w14:textId="77777777" w:rsidR="007C4164" w:rsidRDefault="007C4164" w:rsidP="00120A02">
            <w:pPr>
              <w:pStyle w:val="yTableNAm"/>
            </w:pPr>
            <w:r>
              <w:t xml:space="preserve">Application for an occasional licence if the anticipated number of patrons is — </w:t>
            </w:r>
          </w:p>
        </w:tc>
        <w:tc>
          <w:tcPr>
            <w:tcW w:w="1134" w:type="dxa"/>
            <w:tcBorders>
              <w:bottom w:val="nil"/>
            </w:tcBorders>
          </w:tcPr>
          <w:p w14:paraId="3B92FA4E" w14:textId="77777777" w:rsidR="007C4164" w:rsidRDefault="007C4164" w:rsidP="00120A02">
            <w:pPr>
              <w:pStyle w:val="yTableNAm"/>
              <w:jc w:val="right"/>
            </w:pPr>
          </w:p>
        </w:tc>
      </w:tr>
      <w:tr w:rsidR="007C4164" w14:paraId="7013DA8D" w14:textId="77777777" w:rsidTr="00120A02">
        <w:trPr>
          <w:cantSplit/>
        </w:trPr>
        <w:tc>
          <w:tcPr>
            <w:tcW w:w="846" w:type="dxa"/>
            <w:tcBorders>
              <w:top w:val="nil"/>
              <w:bottom w:val="nil"/>
            </w:tcBorders>
          </w:tcPr>
          <w:p w14:paraId="6497B15B" w14:textId="77777777" w:rsidR="007C4164" w:rsidRDefault="007C4164" w:rsidP="00120A02"/>
        </w:tc>
        <w:tc>
          <w:tcPr>
            <w:tcW w:w="4819" w:type="dxa"/>
            <w:tcBorders>
              <w:top w:val="nil"/>
              <w:bottom w:val="nil"/>
            </w:tcBorders>
          </w:tcPr>
          <w:p w14:paraId="2A7BE540" w14:textId="77777777" w:rsidR="007C4164" w:rsidRDefault="007C4164" w:rsidP="00120A02">
            <w:pPr>
              <w:pStyle w:val="yTableNAm"/>
            </w:pPr>
            <w:r>
              <w:t>(a)</w:t>
            </w:r>
            <w:r>
              <w:tab/>
              <w:t>up to 250</w:t>
            </w:r>
          </w:p>
        </w:tc>
        <w:tc>
          <w:tcPr>
            <w:tcW w:w="1134" w:type="dxa"/>
            <w:tcBorders>
              <w:top w:val="nil"/>
              <w:bottom w:val="nil"/>
            </w:tcBorders>
          </w:tcPr>
          <w:p w14:paraId="6E167F05" w14:textId="77777777" w:rsidR="007C4164" w:rsidRDefault="007C4164" w:rsidP="00120A02">
            <w:pPr>
              <w:pStyle w:val="yTableNAm"/>
              <w:jc w:val="right"/>
            </w:pPr>
            <w:r>
              <w:t>62.00</w:t>
            </w:r>
          </w:p>
        </w:tc>
      </w:tr>
      <w:tr w:rsidR="007C4164" w14:paraId="03E7A262" w14:textId="77777777" w:rsidTr="00120A02">
        <w:trPr>
          <w:cantSplit/>
        </w:trPr>
        <w:tc>
          <w:tcPr>
            <w:tcW w:w="846" w:type="dxa"/>
            <w:tcBorders>
              <w:top w:val="nil"/>
              <w:bottom w:val="nil"/>
            </w:tcBorders>
          </w:tcPr>
          <w:p w14:paraId="44B43741" w14:textId="77777777" w:rsidR="007C4164" w:rsidRDefault="007C4164" w:rsidP="00120A02"/>
        </w:tc>
        <w:tc>
          <w:tcPr>
            <w:tcW w:w="4819" w:type="dxa"/>
            <w:tcBorders>
              <w:top w:val="nil"/>
              <w:bottom w:val="nil"/>
            </w:tcBorders>
          </w:tcPr>
          <w:p w14:paraId="50B87EF8" w14:textId="77777777" w:rsidR="007C4164" w:rsidRDefault="007C4164" w:rsidP="00120A02">
            <w:pPr>
              <w:pStyle w:val="yTableNAm"/>
            </w:pPr>
            <w:r>
              <w:t>(b)</w:t>
            </w:r>
            <w:r>
              <w:tab/>
              <w:t>between 251 and 500</w:t>
            </w:r>
          </w:p>
        </w:tc>
        <w:tc>
          <w:tcPr>
            <w:tcW w:w="1134" w:type="dxa"/>
            <w:tcBorders>
              <w:top w:val="nil"/>
              <w:bottom w:val="nil"/>
            </w:tcBorders>
          </w:tcPr>
          <w:p w14:paraId="50EBDF70" w14:textId="77777777" w:rsidR="007C4164" w:rsidRDefault="007C4164" w:rsidP="00120A02">
            <w:pPr>
              <w:pStyle w:val="yTableNAm"/>
              <w:jc w:val="right"/>
            </w:pPr>
            <w:r>
              <w:t>129.50</w:t>
            </w:r>
          </w:p>
        </w:tc>
      </w:tr>
      <w:tr w:rsidR="007C4164" w14:paraId="0A086D91" w14:textId="77777777" w:rsidTr="00120A02">
        <w:trPr>
          <w:cantSplit/>
        </w:trPr>
        <w:tc>
          <w:tcPr>
            <w:tcW w:w="846" w:type="dxa"/>
            <w:tcBorders>
              <w:top w:val="nil"/>
              <w:bottom w:val="nil"/>
            </w:tcBorders>
          </w:tcPr>
          <w:p w14:paraId="684D4325" w14:textId="77777777" w:rsidR="007C4164" w:rsidRDefault="007C4164" w:rsidP="00120A02"/>
        </w:tc>
        <w:tc>
          <w:tcPr>
            <w:tcW w:w="4819" w:type="dxa"/>
            <w:tcBorders>
              <w:top w:val="nil"/>
              <w:bottom w:val="nil"/>
            </w:tcBorders>
          </w:tcPr>
          <w:p w14:paraId="7715CF76" w14:textId="77777777" w:rsidR="007C4164" w:rsidRDefault="007C4164" w:rsidP="00120A02">
            <w:pPr>
              <w:pStyle w:val="yTableNAm"/>
            </w:pPr>
            <w:r>
              <w:t>(c)</w:t>
            </w:r>
            <w:r>
              <w:tab/>
              <w:t>between 501 and 1 000</w:t>
            </w:r>
          </w:p>
        </w:tc>
        <w:tc>
          <w:tcPr>
            <w:tcW w:w="1134" w:type="dxa"/>
            <w:tcBorders>
              <w:top w:val="nil"/>
              <w:bottom w:val="nil"/>
            </w:tcBorders>
          </w:tcPr>
          <w:p w14:paraId="1AC4C6B9" w14:textId="77777777" w:rsidR="007C4164" w:rsidRDefault="007C4164" w:rsidP="00120A02">
            <w:pPr>
              <w:pStyle w:val="yTableNAm"/>
              <w:jc w:val="right"/>
            </w:pPr>
            <w:r>
              <w:t>267.00</w:t>
            </w:r>
          </w:p>
        </w:tc>
      </w:tr>
      <w:tr w:rsidR="007C4164" w14:paraId="4956CFEE" w14:textId="77777777" w:rsidTr="00120A02">
        <w:trPr>
          <w:cantSplit/>
        </w:trPr>
        <w:tc>
          <w:tcPr>
            <w:tcW w:w="846" w:type="dxa"/>
            <w:tcBorders>
              <w:top w:val="nil"/>
              <w:bottom w:val="nil"/>
            </w:tcBorders>
          </w:tcPr>
          <w:p w14:paraId="00601CA9" w14:textId="77777777" w:rsidR="007C4164" w:rsidRDefault="007C4164" w:rsidP="00120A02"/>
        </w:tc>
        <w:tc>
          <w:tcPr>
            <w:tcW w:w="4819" w:type="dxa"/>
            <w:tcBorders>
              <w:top w:val="nil"/>
              <w:bottom w:val="nil"/>
            </w:tcBorders>
          </w:tcPr>
          <w:p w14:paraId="02382FBA" w14:textId="77777777" w:rsidR="007C4164" w:rsidRDefault="007C4164" w:rsidP="00120A02">
            <w:pPr>
              <w:pStyle w:val="yTableNAm"/>
            </w:pPr>
            <w:r>
              <w:t>(d)</w:t>
            </w:r>
            <w:r>
              <w:tab/>
              <w:t>between 1 001 and 5 000</w:t>
            </w:r>
          </w:p>
        </w:tc>
        <w:tc>
          <w:tcPr>
            <w:tcW w:w="1134" w:type="dxa"/>
            <w:tcBorders>
              <w:top w:val="nil"/>
              <w:bottom w:val="nil"/>
            </w:tcBorders>
          </w:tcPr>
          <w:p w14:paraId="408BAC1E" w14:textId="77777777" w:rsidR="007C4164" w:rsidRDefault="007C4164" w:rsidP="00120A02">
            <w:pPr>
              <w:pStyle w:val="yTableNAm"/>
              <w:jc w:val="right"/>
            </w:pPr>
            <w:r>
              <w:t>1 357.00</w:t>
            </w:r>
          </w:p>
        </w:tc>
      </w:tr>
      <w:tr w:rsidR="007C4164" w14:paraId="2F254923" w14:textId="77777777" w:rsidTr="00120A02">
        <w:trPr>
          <w:cantSplit/>
        </w:trPr>
        <w:tc>
          <w:tcPr>
            <w:tcW w:w="846" w:type="dxa"/>
            <w:tcBorders>
              <w:top w:val="nil"/>
              <w:bottom w:val="nil"/>
            </w:tcBorders>
          </w:tcPr>
          <w:p w14:paraId="2273BD99" w14:textId="77777777" w:rsidR="007C4164" w:rsidRDefault="007C4164" w:rsidP="00120A02"/>
        </w:tc>
        <w:tc>
          <w:tcPr>
            <w:tcW w:w="4819" w:type="dxa"/>
            <w:tcBorders>
              <w:top w:val="nil"/>
              <w:bottom w:val="nil"/>
            </w:tcBorders>
          </w:tcPr>
          <w:p w14:paraId="4D3D4BC8" w14:textId="77777777" w:rsidR="007C4164" w:rsidRDefault="007C4164" w:rsidP="00120A02">
            <w:pPr>
              <w:pStyle w:val="yTableNAm"/>
            </w:pPr>
            <w:r>
              <w:t>(e)</w:t>
            </w:r>
            <w:r>
              <w:tab/>
              <w:t>between 5 001 and 10 000</w:t>
            </w:r>
          </w:p>
        </w:tc>
        <w:tc>
          <w:tcPr>
            <w:tcW w:w="1134" w:type="dxa"/>
            <w:tcBorders>
              <w:top w:val="nil"/>
              <w:bottom w:val="nil"/>
            </w:tcBorders>
          </w:tcPr>
          <w:p w14:paraId="43911026" w14:textId="77777777" w:rsidR="007C4164" w:rsidRDefault="007C4164" w:rsidP="00120A02">
            <w:pPr>
              <w:pStyle w:val="yTableNAm"/>
              <w:jc w:val="right"/>
            </w:pPr>
            <w:r>
              <w:t>2 719.00</w:t>
            </w:r>
          </w:p>
        </w:tc>
      </w:tr>
      <w:tr w:rsidR="007C4164" w14:paraId="7FA3B742" w14:textId="77777777" w:rsidTr="00120A02">
        <w:trPr>
          <w:cantSplit/>
        </w:trPr>
        <w:tc>
          <w:tcPr>
            <w:tcW w:w="846" w:type="dxa"/>
            <w:tcBorders>
              <w:top w:val="nil"/>
            </w:tcBorders>
          </w:tcPr>
          <w:p w14:paraId="44739A8F" w14:textId="77777777" w:rsidR="007C4164" w:rsidRDefault="007C4164" w:rsidP="00120A02"/>
        </w:tc>
        <w:tc>
          <w:tcPr>
            <w:tcW w:w="4819" w:type="dxa"/>
            <w:tcBorders>
              <w:top w:val="nil"/>
            </w:tcBorders>
          </w:tcPr>
          <w:p w14:paraId="21FD276F" w14:textId="77777777" w:rsidR="007C4164" w:rsidRDefault="007C4164" w:rsidP="00120A02">
            <w:pPr>
              <w:pStyle w:val="yTableNAm"/>
            </w:pPr>
            <w:r>
              <w:t>(f)</w:t>
            </w:r>
            <w:r>
              <w:tab/>
              <w:t>over 10 000</w:t>
            </w:r>
          </w:p>
        </w:tc>
        <w:tc>
          <w:tcPr>
            <w:tcW w:w="1134" w:type="dxa"/>
            <w:tcBorders>
              <w:top w:val="nil"/>
            </w:tcBorders>
          </w:tcPr>
          <w:p w14:paraId="07DE8BBE" w14:textId="77777777" w:rsidR="007C4164" w:rsidRDefault="007C4164" w:rsidP="00120A02">
            <w:pPr>
              <w:pStyle w:val="yTableNAm"/>
              <w:jc w:val="right"/>
            </w:pPr>
            <w:r>
              <w:t>5 451.50</w:t>
            </w:r>
          </w:p>
        </w:tc>
      </w:tr>
      <w:tr w:rsidR="007C4164" w14:paraId="5DDE512B" w14:textId="77777777" w:rsidTr="00120A02">
        <w:trPr>
          <w:cantSplit/>
        </w:trPr>
        <w:tc>
          <w:tcPr>
            <w:tcW w:w="846" w:type="dxa"/>
            <w:tcBorders>
              <w:bottom w:val="nil"/>
            </w:tcBorders>
          </w:tcPr>
          <w:p w14:paraId="46BA6ADE" w14:textId="77777777" w:rsidR="007C4164" w:rsidRDefault="007C4164" w:rsidP="00120A02">
            <w:pPr>
              <w:pStyle w:val="yTableNAm"/>
              <w:keepNext/>
            </w:pPr>
            <w:r>
              <w:t>7.</w:t>
            </w:r>
          </w:p>
        </w:tc>
        <w:tc>
          <w:tcPr>
            <w:tcW w:w="4819" w:type="dxa"/>
            <w:tcBorders>
              <w:bottom w:val="nil"/>
            </w:tcBorders>
          </w:tcPr>
          <w:p w14:paraId="78A2A548" w14:textId="77777777" w:rsidR="007C4164" w:rsidRDefault="007C4164" w:rsidP="00120A02">
            <w:pPr>
              <w:pStyle w:val="yTableNAm"/>
              <w:keepNext/>
            </w:pPr>
            <w:r>
              <w:t xml:space="preserve">Application for extended trading permit for a period of over 21 days — </w:t>
            </w:r>
          </w:p>
        </w:tc>
        <w:tc>
          <w:tcPr>
            <w:tcW w:w="1134" w:type="dxa"/>
            <w:tcBorders>
              <w:bottom w:val="nil"/>
            </w:tcBorders>
          </w:tcPr>
          <w:p w14:paraId="12ABA4CF" w14:textId="77777777" w:rsidR="007C4164" w:rsidRDefault="007C4164" w:rsidP="00120A02">
            <w:pPr>
              <w:pStyle w:val="yTableNAm"/>
              <w:keepNext/>
              <w:jc w:val="right"/>
            </w:pPr>
          </w:p>
        </w:tc>
      </w:tr>
      <w:tr w:rsidR="007C4164" w14:paraId="657CFD13" w14:textId="77777777" w:rsidTr="00120A02">
        <w:trPr>
          <w:cantSplit/>
        </w:trPr>
        <w:tc>
          <w:tcPr>
            <w:tcW w:w="846" w:type="dxa"/>
            <w:tcBorders>
              <w:top w:val="nil"/>
              <w:bottom w:val="nil"/>
            </w:tcBorders>
          </w:tcPr>
          <w:p w14:paraId="34DCD2C3" w14:textId="77777777" w:rsidR="007C4164" w:rsidRDefault="007C4164" w:rsidP="00120A02"/>
        </w:tc>
        <w:tc>
          <w:tcPr>
            <w:tcW w:w="4819" w:type="dxa"/>
            <w:tcBorders>
              <w:top w:val="nil"/>
              <w:bottom w:val="nil"/>
            </w:tcBorders>
          </w:tcPr>
          <w:p w14:paraId="168E4B26" w14:textId="77777777" w:rsidR="007C4164" w:rsidRDefault="007C4164" w:rsidP="00120A02">
            <w:pPr>
              <w:pStyle w:val="yTableNAm"/>
              <w:ind w:left="567" w:hanging="567"/>
            </w:pPr>
            <w:r>
              <w:t>(a)</w:t>
            </w:r>
            <w:r>
              <w:tab/>
              <w:t>issued for the purpose referred to in section 60(4)(ca) —</w:t>
            </w:r>
          </w:p>
        </w:tc>
        <w:tc>
          <w:tcPr>
            <w:tcW w:w="1134" w:type="dxa"/>
            <w:tcBorders>
              <w:top w:val="nil"/>
              <w:bottom w:val="nil"/>
            </w:tcBorders>
          </w:tcPr>
          <w:p w14:paraId="6BE5AF25" w14:textId="77777777" w:rsidR="007C4164" w:rsidRDefault="007C4164" w:rsidP="00120A02">
            <w:pPr>
              <w:pStyle w:val="yTableNAm"/>
              <w:jc w:val="right"/>
            </w:pPr>
          </w:p>
        </w:tc>
      </w:tr>
      <w:tr w:rsidR="007C4164" w14:paraId="5BC2215F" w14:textId="77777777" w:rsidTr="00120A02">
        <w:trPr>
          <w:cantSplit/>
        </w:trPr>
        <w:tc>
          <w:tcPr>
            <w:tcW w:w="846" w:type="dxa"/>
            <w:tcBorders>
              <w:top w:val="nil"/>
              <w:bottom w:val="nil"/>
            </w:tcBorders>
          </w:tcPr>
          <w:p w14:paraId="0705ABA1" w14:textId="77777777" w:rsidR="007C4164" w:rsidRDefault="007C4164" w:rsidP="00120A02"/>
        </w:tc>
        <w:tc>
          <w:tcPr>
            <w:tcW w:w="4819" w:type="dxa"/>
            <w:tcBorders>
              <w:top w:val="nil"/>
              <w:bottom w:val="nil"/>
            </w:tcBorders>
          </w:tcPr>
          <w:p w14:paraId="7F95FE46" w14:textId="77777777" w:rsidR="007C4164" w:rsidRDefault="007C4164" w:rsidP="00120A02">
            <w:pPr>
              <w:pStyle w:val="yTableNAm"/>
              <w:tabs>
                <w:tab w:val="clear" w:pos="567"/>
                <w:tab w:val="right" w:pos="878"/>
              </w:tabs>
              <w:ind w:left="1162" w:hanging="1128"/>
              <w:rPr>
                <w:szCs w:val="22"/>
              </w:rPr>
            </w:pPr>
            <w:r>
              <w:rPr>
                <w:szCs w:val="22"/>
              </w:rPr>
              <w:tab/>
              <w:t>(i)</w:t>
            </w:r>
            <w:r>
              <w:rPr>
                <w:szCs w:val="22"/>
              </w:rPr>
              <w:tab/>
              <w:t>if a condition of the licence limits the maximum number of patrons to 120</w:t>
            </w:r>
          </w:p>
        </w:tc>
        <w:tc>
          <w:tcPr>
            <w:tcW w:w="1134" w:type="dxa"/>
            <w:tcBorders>
              <w:top w:val="nil"/>
              <w:bottom w:val="nil"/>
            </w:tcBorders>
          </w:tcPr>
          <w:p w14:paraId="3848CBE0" w14:textId="77777777" w:rsidR="007C4164" w:rsidRDefault="007C4164" w:rsidP="00120A02">
            <w:pPr>
              <w:pStyle w:val="yTableNAm"/>
              <w:jc w:val="right"/>
            </w:pPr>
            <w:r>
              <w:t>63.50</w:t>
            </w:r>
          </w:p>
        </w:tc>
      </w:tr>
      <w:tr w:rsidR="007C4164" w14:paraId="2511A136" w14:textId="77777777" w:rsidTr="00120A02">
        <w:trPr>
          <w:cantSplit/>
        </w:trPr>
        <w:tc>
          <w:tcPr>
            <w:tcW w:w="846" w:type="dxa"/>
            <w:tcBorders>
              <w:top w:val="nil"/>
              <w:bottom w:val="nil"/>
            </w:tcBorders>
          </w:tcPr>
          <w:p w14:paraId="418720EA" w14:textId="77777777" w:rsidR="007C4164" w:rsidRDefault="007C4164" w:rsidP="00120A02"/>
        </w:tc>
        <w:tc>
          <w:tcPr>
            <w:tcW w:w="4819" w:type="dxa"/>
            <w:tcBorders>
              <w:top w:val="nil"/>
              <w:bottom w:val="nil"/>
            </w:tcBorders>
          </w:tcPr>
          <w:p w14:paraId="78067DF5" w14:textId="77777777" w:rsidR="007C4164" w:rsidRDefault="007C4164" w:rsidP="00120A02">
            <w:pPr>
              <w:pStyle w:val="yTableNAm"/>
              <w:tabs>
                <w:tab w:val="clear" w:pos="567"/>
                <w:tab w:val="right" w:pos="878"/>
              </w:tabs>
              <w:ind w:left="1162" w:hanging="1128"/>
            </w:pPr>
            <w:r>
              <w:tab/>
              <w:t>(ii)</w:t>
            </w:r>
            <w:r>
              <w:tab/>
              <w:t>if subparagraph (i) does not apply</w:t>
            </w:r>
          </w:p>
        </w:tc>
        <w:tc>
          <w:tcPr>
            <w:tcW w:w="1134" w:type="dxa"/>
            <w:tcBorders>
              <w:top w:val="nil"/>
              <w:bottom w:val="nil"/>
            </w:tcBorders>
          </w:tcPr>
          <w:p w14:paraId="2C1B0EC0" w14:textId="77777777" w:rsidR="007C4164" w:rsidRDefault="007C4164" w:rsidP="00120A02">
            <w:pPr>
              <w:pStyle w:val="yTableNAm"/>
              <w:jc w:val="right"/>
            </w:pPr>
            <w:r>
              <w:t>566.50</w:t>
            </w:r>
          </w:p>
        </w:tc>
      </w:tr>
      <w:tr w:rsidR="007C4164" w14:paraId="1F547B9C" w14:textId="77777777" w:rsidTr="00120A02">
        <w:trPr>
          <w:cantSplit/>
        </w:trPr>
        <w:tc>
          <w:tcPr>
            <w:tcW w:w="846" w:type="dxa"/>
            <w:tcBorders>
              <w:top w:val="nil"/>
              <w:bottom w:val="nil"/>
            </w:tcBorders>
          </w:tcPr>
          <w:p w14:paraId="306256B5" w14:textId="77777777" w:rsidR="007C4164" w:rsidRDefault="007C4164" w:rsidP="00120A02"/>
        </w:tc>
        <w:tc>
          <w:tcPr>
            <w:tcW w:w="4819" w:type="dxa"/>
            <w:tcBorders>
              <w:top w:val="nil"/>
              <w:bottom w:val="nil"/>
            </w:tcBorders>
          </w:tcPr>
          <w:p w14:paraId="47A5192C" w14:textId="77777777" w:rsidR="007C4164" w:rsidRDefault="007C4164" w:rsidP="00120A02">
            <w:pPr>
              <w:pStyle w:val="yTableNAm"/>
              <w:ind w:left="567" w:hanging="567"/>
            </w:pPr>
            <w:r>
              <w:t>(b)</w:t>
            </w:r>
            <w:r>
              <w:tab/>
              <w:t>issued for the purpose referred to in section 60(4)(e)</w:t>
            </w:r>
          </w:p>
        </w:tc>
        <w:tc>
          <w:tcPr>
            <w:tcW w:w="1134" w:type="dxa"/>
            <w:tcBorders>
              <w:top w:val="nil"/>
              <w:bottom w:val="nil"/>
            </w:tcBorders>
          </w:tcPr>
          <w:p w14:paraId="23C38866" w14:textId="77777777" w:rsidR="007C4164" w:rsidRDefault="007C4164" w:rsidP="00120A02">
            <w:pPr>
              <w:pStyle w:val="yTableNAm"/>
              <w:jc w:val="right"/>
            </w:pPr>
            <w:r>
              <w:t>414.50</w:t>
            </w:r>
          </w:p>
        </w:tc>
      </w:tr>
      <w:tr w:rsidR="007C4164" w14:paraId="37303761" w14:textId="77777777" w:rsidTr="00120A02">
        <w:trPr>
          <w:cantSplit/>
        </w:trPr>
        <w:tc>
          <w:tcPr>
            <w:tcW w:w="846" w:type="dxa"/>
            <w:tcBorders>
              <w:top w:val="nil"/>
              <w:bottom w:val="nil"/>
            </w:tcBorders>
          </w:tcPr>
          <w:p w14:paraId="0716DF40" w14:textId="77777777" w:rsidR="007C4164" w:rsidRDefault="007C4164" w:rsidP="00120A02"/>
        </w:tc>
        <w:tc>
          <w:tcPr>
            <w:tcW w:w="4819" w:type="dxa"/>
            <w:tcBorders>
              <w:top w:val="nil"/>
              <w:bottom w:val="nil"/>
            </w:tcBorders>
          </w:tcPr>
          <w:p w14:paraId="137F49FB" w14:textId="77777777" w:rsidR="007C4164" w:rsidRDefault="007C4164" w:rsidP="00120A02">
            <w:pPr>
              <w:pStyle w:val="yTableNAm"/>
              <w:ind w:left="567" w:hanging="567"/>
            </w:pPr>
            <w:r>
              <w:t>(c)</w:t>
            </w:r>
            <w:r>
              <w:tab/>
              <w:t>issued for the purpose referred to in section 60(4)(h)</w:t>
            </w:r>
          </w:p>
        </w:tc>
        <w:tc>
          <w:tcPr>
            <w:tcW w:w="1134" w:type="dxa"/>
            <w:tcBorders>
              <w:top w:val="nil"/>
              <w:bottom w:val="nil"/>
            </w:tcBorders>
          </w:tcPr>
          <w:p w14:paraId="1545F0B6" w14:textId="77777777" w:rsidR="007C4164" w:rsidRDefault="007C4164" w:rsidP="00120A02">
            <w:pPr>
              <w:pStyle w:val="yTableNAm"/>
              <w:jc w:val="right"/>
            </w:pPr>
            <w:r>
              <w:t>414.50</w:t>
            </w:r>
          </w:p>
        </w:tc>
      </w:tr>
      <w:tr w:rsidR="007C4164" w14:paraId="11FD37B1" w14:textId="77777777" w:rsidTr="00120A02">
        <w:trPr>
          <w:cantSplit/>
        </w:trPr>
        <w:tc>
          <w:tcPr>
            <w:tcW w:w="846" w:type="dxa"/>
            <w:tcBorders>
              <w:top w:val="nil"/>
              <w:bottom w:val="nil"/>
            </w:tcBorders>
          </w:tcPr>
          <w:p w14:paraId="4FC96618" w14:textId="77777777" w:rsidR="007C4164" w:rsidRDefault="007C4164" w:rsidP="00120A02"/>
        </w:tc>
        <w:tc>
          <w:tcPr>
            <w:tcW w:w="4819" w:type="dxa"/>
            <w:tcBorders>
              <w:top w:val="nil"/>
              <w:bottom w:val="nil"/>
            </w:tcBorders>
          </w:tcPr>
          <w:p w14:paraId="7C5E8919" w14:textId="77777777" w:rsidR="007C4164" w:rsidRDefault="007C4164" w:rsidP="00120A02">
            <w:pPr>
              <w:pStyle w:val="yTableNAm"/>
              <w:ind w:left="567" w:hanging="567"/>
            </w:pPr>
            <w:r>
              <w:t>(d)</w:t>
            </w:r>
            <w:r>
              <w:tab/>
              <w:t xml:space="preserve">issued for the purpose referred to in section 60(4)(ia) — </w:t>
            </w:r>
          </w:p>
        </w:tc>
        <w:tc>
          <w:tcPr>
            <w:tcW w:w="1134" w:type="dxa"/>
            <w:tcBorders>
              <w:top w:val="nil"/>
              <w:bottom w:val="nil"/>
            </w:tcBorders>
          </w:tcPr>
          <w:p w14:paraId="51BE70E1" w14:textId="77777777" w:rsidR="007C4164" w:rsidRDefault="007C4164" w:rsidP="00120A02">
            <w:pPr>
              <w:pStyle w:val="yTableNAm"/>
              <w:jc w:val="right"/>
            </w:pPr>
          </w:p>
        </w:tc>
      </w:tr>
      <w:tr w:rsidR="007C4164" w14:paraId="270A57D2" w14:textId="77777777" w:rsidTr="00120A02">
        <w:trPr>
          <w:cantSplit/>
        </w:trPr>
        <w:tc>
          <w:tcPr>
            <w:tcW w:w="846" w:type="dxa"/>
            <w:tcBorders>
              <w:top w:val="nil"/>
              <w:bottom w:val="nil"/>
            </w:tcBorders>
          </w:tcPr>
          <w:p w14:paraId="3A4E2D82" w14:textId="77777777" w:rsidR="007C4164" w:rsidRDefault="007C4164" w:rsidP="00120A02"/>
        </w:tc>
        <w:tc>
          <w:tcPr>
            <w:tcW w:w="4819" w:type="dxa"/>
            <w:tcBorders>
              <w:top w:val="nil"/>
              <w:bottom w:val="nil"/>
            </w:tcBorders>
          </w:tcPr>
          <w:p w14:paraId="6434B482" w14:textId="77777777" w:rsidR="007C4164" w:rsidRDefault="007C4164" w:rsidP="00120A02">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tcPr>
          <w:p w14:paraId="54FDC8BA" w14:textId="77777777" w:rsidR="007C4164" w:rsidRDefault="007C4164" w:rsidP="00120A02">
            <w:pPr>
              <w:pStyle w:val="yTableNAm"/>
              <w:jc w:val="right"/>
            </w:pPr>
            <w:r>
              <w:t>414.50</w:t>
            </w:r>
          </w:p>
        </w:tc>
      </w:tr>
      <w:tr w:rsidR="007C4164" w14:paraId="16336531" w14:textId="77777777" w:rsidTr="00120A02">
        <w:trPr>
          <w:cantSplit/>
        </w:trPr>
        <w:tc>
          <w:tcPr>
            <w:tcW w:w="846" w:type="dxa"/>
            <w:tcBorders>
              <w:top w:val="nil"/>
              <w:bottom w:val="nil"/>
            </w:tcBorders>
          </w:tcPr>
          <w:p w14:paraId="52D7DB5F" w14:textId="77777777" w:rsidR="007C4164" w:rsidRDefault="007C4164" w:rsidP="00120A02"/>
        </w:tc>
        <w:tc>
          <w:tcPr>
            <w:tcW w:w="4819" w:type="dxa"/>
            <w:tcBorders>
              <w:top w:val="nil"/>
              <w:bottom w:val="nil"/>
            </w:tcBorders>
          </w:tcPr>
          <w:p w14:paraId="3E079B50" w14:textId="77777777" w:rsidR="007C4164" w:rsidRDefault="007C4164" w:rsidP="00120A02">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tcPr>
          <w:p w14:paraId="44DE10B2" w14:textId="77777777" w:rsidR="007C4164" w:rsidRDefault="007C4164" w:rsidP="00120A02">
            <w:pPr>
              <w:pStyle w:val="yTableNAm"/>
              <w:jc w:val="right"/>
            </w:pPr>
            <w:r>
              <w:t>349.00</w:t>
            </w:r>
          </w:p>
        </w:tc>
      </w:tr>
      <w:tr w:rsidR="007C4164" w14:paraId="23D0B957" w14:textId="77777777" w:rsidTr="00120A02">
        <w:trPr>
          <w:cantSplit/>
        </w:trPr>
        <w:tc>
          <w:tcPr>
            <w:tcW w:w="846" w:type="dxa"/>
            <w:tcBorders>
              <w:top w:val="nil"/>
            </w:tcBorders>
          </w:tcPr>
          <w:p w14:paraId="4CBDCB30" w14:textId="77777777" w:rsidR="007C4164" w:rsidRDefault="007C4164" w:rsidP="00120A02"/>
        </w:tc>
        <w:tc>
          <w:tcPr>
            <w:tcW w:w="4819" w:type="dxa"/>
            <w:tcBorders>
              <w:top w:val="nil"/>
            </w:tcBorders>
          </w:tcPr>
          <w:p w14:paraId="2828C7BB" w14:textId="77777777" w:rsidR="007C4164" w:rsidRDefault="007C4164" w:rsidP="00120A02">
            <w:pPr>
              <w:pStyle w:val="yTableNAm"/>
              <w:ind w:left="567" w:hanging="567"/>
              <w:rPr>
                <w:szCs w:val="22"/>
              </w:rPr>
            </w:pPr>
            <w:r>
              <w:rPr>
                <w:szCs w:val="22"/>
              </w:rPr>
              <w:t>(e)</w:t>
            </w:r>
            <w:r>
              <w:rPr>
                <w:szCs w:val="22"/>
              </w:rPr>
              <w:tab/>
              <w:t xml:space="preserve">issued for any </w:t>
            </w:r>
            <w:r>
              <w:t>other</w:t>
            </w:r>
            <w:r>
              <w:rPr>
                <w:szCs w:val="22"/>
              </w:rPr>
              <w:t xml:space="preserve"> purpose</w:t>
            </w:r>
          </w:p>
        </w:tc>
        <w:tc>
          <w:tcPr>
            <w:tcW w:w="1134" w:type="dxa"/>
            <w:tcBorders>
              <w:top w:val="nil"/>
            </w:tcBorders>
          </w:tcPr>
          <w:p w14:paraId="3F831BDD" w14:textId="77777777" w:rsidR="007C4164" w:rsidRDefault="007C4164" w:rsidP="00120A02">
            <w:pPr>
              <w:pStyle w:val="yTableNAm"/>
              <w:jc w:val="right"/>
            </w:pPr>
            <w:r>
              <w:t>1 395.50</w:t>
            </w:r>
          </w:p>
        </w:tc>
      </w:tr>
      <w:tr w:rsidR="007C4164" w14:paraId="0E49F3EE" w14:textId="77777777" w:rsidTr="00120A02">
        <w:trPr>
          <w:cantSplit/>
        </w:trPr>
        <w:tc>
          <w:tcPr>
            <w:tcW w:w="846" w:type="dxa"/>
            <w:tcBorders>
              <w:bottom w:val="nil"/>
            </w:tcBorders>
          </w:tcPr>
          <w:p w14:paraId="19630018" w14:textId="77777777" w:rsidR="007C4164" w:rsidRDefault="007C4164" w:rsidP="00120A02">
            <w:pPr>
              <w:pStyle w:val="yTableNAm"/>
            </w:pPr>
            <w:r>
              <w:t>8.</w:t>
            </w:r>
          </w:p>
        </w:tc>
        <w:tc>
          <w:tcPr>
            <w:tcW w:w="4819" w:type="dxa"/>
            <w:tcBorders>
              <w:bottom w:val="nil"/>
            </w:tcBorders>
          </w:tcPr>
          <w:p w14:paraId="0607691F" w14:textId="77777777" w:rsidR="007C4164" w:rsidRDefault="007C4164" w:rsidP="00120A02">
            <w:pPr>
              <w:pStyle w:val="yTableNAm"/>
            </w:pPr>
            <w:r>
              <w:t>Application for extended trading permit (in respect of a licence other than a club restricted licence) for a period of 21 days or less if the maximum number of patrons on any day of the period to which the application relates is —</w:t>
            </w:r>
          </w:p>
        </w:tc>
        <w:tc>
          <w:tcPr>
            <w:tcW w:w="1134" w:type="dxa"/>
            <w:tcBorders>
              <w:bottom w:val="nil"/>
            </w:tcBorders>
          </w:tcPr>
          <w:p w14:paraId="655879EA" w14:textId="77777777" w:rsidR="007C4164" w:rsidRDefault="007C4164" w:rsidP="00120A02">
            <w:pPr>
              <w:pStyle w:val="yTableNAm"/>
              <w:jc w:val="right"/>
            </w:pPr>
          </w:p>
        </w:tc>
      </w:tr>
      <w:tr w:rsidR="007C4164" w14:paraId="33B5D4C0" w14:textId="77777777" w:rsidTr="00120A02">
        <w:trPr>
          <w:cantSplit/>
        </w:trPr>
        <w:tc>
          <w:tcPr>
            <w:tcW w:w="846" w:type="dxa"/>
            <w:tcBorders>
              <w:top w:val="nil"/>
              <w:bottom w:val="nil"/>
            </w:tcBorders>
          </w:tcPr>
          <w:p w14:paraId="461FB6D8" w14:textId="77777777" w:rsidR="007C4164" w:rsidRDefault="007C4164" w:rsidP="00120A02"/>
        </w:tc>
        <w:tc>
          <w:tcPr>
            <w:tcW w:w="4819" w:type="dxa"/>
            <w:tcBorders>
              <w:top w:val="nil"/>
              <w:bottom w:val="nil"/>
            </w:tcBorders>
          </w:tcPr>
          <w:p w14:paraId="49B65DF3" w14:textId="77777777" w:rsidR="007C4164" w:rsidRDefault="007C4164" w:rsidP="00120A02">
            <w:pPr>
              <w:pStyle w:val="yTableNAm"/>
              <w:ind w:left="567" w:hanging="567"/>
            </w:pPr>
            <w:r>
              <w:t>(a)</w:t>
            </w:r>
            <w:r>
              <w:tab/>
              <w:t>up to 500</w:t>
            </w:r>
          </w:p>
        </w:tc>
        <w:tc>
          <w:tcPr>
            <w:tcW w:w="1134" w:type="dxa"/>
            <w:tcBorders>
              <w:top w:val="nil"/>
              <w:bottom w:val="nil"/>
            </w:tcBorders>
          </w:tcPr>
          <w:p w14:paraId="743F192D" w14:textId="77777777" w:rsidR="007C4164" w:rsidRDefault="007C4164" w:rsidP="00120A02">
            <w:pPr>
              <w:pStyle w:val="yTableNAm"/>
              <w:jc w:val="right"/>
            </w:pPr>
            <w:r>
              <w:t>129.50</w:t>
            </w:r>
          </w:p>
        </w:tc>
      </w:tr>
      <w:tr w:rsidR="007C4164" w14:paraId="5D5D85EB" w14:textId="77777777" w:rsidTr="00120A02">
        <w:trPr>
          <w:cantSplit/>
        </w:trPr>
        <w:tc>
          <w:tcPr>
            <w:tcW w:w="846" w:type="dxa"/>
            <w:tcBorders>
              <w:top w:val="nil"/>
              <w:bottom w:val="nil"/>
            </w:tcBorders>
          </w:tcPr>
          <w:p w14:paraId="61AF97E6" w14:textId="77777777" w:rsidR="007C4164" w:rsidRDefault="007C4164" w:rsidP="00120A02"/>
        </w:tc>
        <w:tc>
          <w:tcPr>
            <w:tcW w:w="4819" w:type="dxa"/>
            <w:tcBorders>
              <w:top w:val="nil"/>
              <w:bottom w:val="nil"/>
            </w:tcBorders>
          </w:tcPr>
          <w:p w14:paraId="28633DB4" w14:textId="77777777" w:rsidR="007C4164" w:rsidRDefault="007C4164" w:rsidP="00120A02">
            <w:pPr>
              <w:pStyle w:val="yTableNAm"/>
              <w:ind w:left="567" w:hanging="567"/>
            </w:pPr>
            <w:r>
              <w:t>(b)</w:t>
            </w:r>
            <w:r>
              <w:tab/>
              <w:t>between 501 and 1 000</w:t>
            </w:r>
          </w:p>
        </w:tc>
        <w:tc>
          <w:tcPr>
            <w:tcW w:w="1134" w:type="dxa"/>
            <w:tcBorders>
              <w:top w:val="nil"/>
              <w:bottom w:val="nil"/>
            </w:tcBorders>
          </w:tcPr>
          <w:p w14:paraId="0242F27E" w14:textId="77777777" w:rsidR="007C4164" w:rsidRDefault="007C4164" w:rsidP="00120A02">
            <w:pPr>
              <w:pStyle w:val="yTableNAm"/>
              <w:jc w:val="right"/>
            </w:pPr>
            <w:r>
              <w:t>267.00</w:t>
            </w:r>
          </w:p>
        </w:tc>
      </w:tr>
      <w:tr w:rsidR="007C4164" w14:paraId="0C37CE3A" w14:textId="77777777" w:rsidTr="00120A02">
        <w:trPr>
          <w:cantSplit/>
        </w:trPr>
        <w:tc>
          <w:tcPr>
            <w:tcW w:w="846" w:type="dxa"/>
            <w:tcBorders>
              <w:top w:val="nil"/>
              <w:bottom w:val="nil"/>
            </w:tcBorders>
          </w:tcPr>
          <w:p w14:paraId="67E76069" w14:textId="77777777" w:rsidR="007C4164" w:rsidRDefault="007C4164" w:rsidP="00120A02"/>
        </w:tc>
        <w:tc>
          <w:tcPr>
            <w:tcW w:w="4819" w:type="dxa"/>
            <w:tcBorders>
              <w:top w:val="nil"/>
              <w:bottom w:val="nil"/>
            </w:tcBorders>
          </w:tcPr>
          <w:p w14:paraId="326A9D66" w14:textId="77777777" w:rsidR="007C4164" w:rsidRDefault="007C4164" w:rsidP="00120A02">
            <w:pPr>
              <w:pStyle w:val="yTableNAm"/>
              <w:ind w:left="567" w:hanging="567"/>
            </w:pPr>
            <w:r>
              <w:t>(c)</w:t>
            </w:r>
            <w:r>
              <w:tab/>
              <w:t>between 1 001 and 5 000</w:t>
            </w:r>
          </w:p>
        </w:tc>
        <w:tc>
          <w:tcPr>
            <w:tcW w:w="1134" w:type="dxa"/>
            <w:tcBorders>
              <w:top w:val="nil"/>
              <w:bottom w:val="nil"/>
            </w:tcBorders>
          </w:tcPr>
          <w:p w14:paraId="3F251232" w14:textId="77777777" w:rsidR="007C4164" w:rsidRDefault="007C4164" w:rsidP="00120A02">
            <w:pPr>
              <w:pStyle w:val="yTableNAm"/>
              <w:jc w:val="right"/>
            </w:pPr>
            <w:r>
              <w:t>1 357.00</w:t>
            </w:r>
          </w:p>
        </w:tc>
      </w:tr>
      <w:tr w:rsidR="007C4164" w14:paraId="18A41F1A" w14:textId="77777777" w:rsidTr="00120A02">
        <w:trPr>
          <w:cantSplit/>
        </w:trPr>
        <w:tc>
          <w:tcPr>
            <w:tcW w:w="846" w:type="dxa"/>
            <w:tcBorders>
              <w:top w:val="nil"/>
              <w:bottom w:val="nil"/>
            </w:tcBorders>
          </w:tcPr>
          <w:p w14:paraId="53EF342D" w14:textId="77777777" w:rsidR="007C4164" w:rsidRDefault="007C4164" w:rsidP="00120A02"/>
        </w:tc>
        <w:tc>
          <w:tcPr>
            <w:tcW w:w="4819" w:type="dxa"/>
            <w:tcBorders>
              <w:top w:val="nil"/>
              <w:bottom w:val="nil"/>
            </w:tcBorders>
          </w:tcPr>
          <w:p w14:paraId="1AB18987" w14:textId="77777777" w:rsidR="007C4164" w:rsidRDefault="007C4164" w:rsidP="00120A02">
            <w:pPr>
              <w:pStyle w:val="yTableNAm"/>
              <w:ind w:left="567" w:hanging="567"/>
            </w:pPr>
            <w:r>
              <w:t>(d)</w:t>
            </w:r>
            <w:r>
              <w:tab/>
              <w:t>between 5 001 and 10 000</w:t>
            </w:r>
          </w:p>
        </w:tc>
        <w:tc>
          <w:tcPr>
            <w:tcW w:w="1134" w:type="dxa"/>
            <w:tcBorders>
              <w:top w:val="nil"/>
              <w:bottom w:val="nil"/>
            </w:tcBorders>
          </w:tcPr>
          <w:p w14:paraId="27F5B817" w14:textId="77777777" w:rsidR="007C4164" w:rsidRDefault="007C4164" w:rsidP="00120A02">
            <w:pPr>
              <w:pStyle w:val="yTableNAm"/>
              <w:jc w:val="right"/>
            </w:pPr>
            <w:r>
              <w:t>2 719.00</w:t>
            </w:r>
          </w:p>
        </w:tc>
      </w:tr>
      <w:tr w:rsidR="007C4164" w14:paraId="556FA44C" w14:textId="77777777" w:rsidTr="00120A02">
        <w:trPr>
          <w:cantSplit/>
        </w:trPr>
        <w:tc>
          <w:tcPr>
            <w:tcW w:w="846" w:type="dxa"/>
            <w:tcBorders>
              <w:top w:val="nil"/>
            </w:tcBorders>
          </w:tcPr>
          <w:p w14:paraId="6B49ECA1" w14:textId="77777777" w:rsidR="007C4164" w:rsidRDefault="007C4164" w:rsidP="00120A02"/>
        </w:tc>
        <w:tc>
          <w:tcPr>
            <w:tcW w:w="4819" w:type="dxa"/>
            <w:tcBorders>
              <w:top w:val="nil"/>
            </w:tcBorders>
          </w:tcPr>
          <w:p w14:paraId="0E07C192" w14:textId="77777777" w:rsidR="007C4164" w:rsidRDefault="007C4164" w:rsidP="00120A02">
            <w:pPr>
              <w:pStyle w:val="yTableNAm"/>
              <w:ind w:left="567" w:hanging="567"/>
            </w:pPr>
            <w:r>
              <w:t>(e)</w:t>
            </w:r>
            <w:r>
              <w:tab/>
              <w:t>over 10 000</w:t>
            </w:r>
          </w:p>
        </w:tc>
        <w:tc>
          <w:tcPr>
            <w:tcW w:w="1134" w:type="dxa"/>
            <w:tcBorders>
              <w:top w:val="nil"/>
            </w:tcBorders>
          </w:tcPr>
          <w:p w14:paraId="5A99B2DD" w14:textId="77777777" w:rsidR="007C4164" w:rsidRDefault="007C4164" w:rsidP="00120A02">
            <w:pPr>
              <w:pStyle w:val="yTableNAm"/>
              <w:jc w:val="right"/>
            </w:pPr>
            <w:r>
              <w:t>5 451.50</w:t>
            </w:r>
          </w:p>
        </w:tc>
      </w:tr>
      <w:tr w:rsidR="007C4164" w14:paraId="5EEAF086" w14:textId="77777777" w:rsidTr="00120A02">
        <w:trPr>
          <w:cantSplit/>
        </w:trPr>
        <w:tc>
          <w:tcPr>
            <w:tcW w:w="846" w:type="dxa"/>
          </w:tcPr>
          <w:p w14:paraId="36FED38C" w14:textId="77777777" w:rsidR="007C4164" w:rsidRDefault="007C4164" w:rsidP="00120A02">
            <w:pPr>
              <w:pStyle w:val="yTableNAm"/>
            </w:pPr>
            <w:r>
              <w:t>9.</w:t>
            </w:r>
          </w:p>
        </w:tc>
        <w:tc>
          <w:tcPr>
            <w:tcW w:w="4819" w:type="dxa"/>
          </w:tcPr>
          <w:p w14:paraId="690676D3" w14:textId="77777777" w:rsidR="007C4164" w:rsidRDefault="007C4164" w:rsidP="00120A02">
            <w:pPr>
              <w:pStyle w:val="yTableNAm"/>
            </w:pPr>
            <w:r>
              <w:t>Application for extended trading permit (in respect of a club restricted licence) for a period of 21 days or less</w:t>
            </w:r>
          </w:p>
        </w:tc>
        <w:tc>
          <w:tcPr>
            <w:tcW w:w="1134" w:type="dxa"/>
          </w:tcPr>
          <w:p w14:paraId="38097C1B" w14:textId="77777777" w:rsidR="007C4164" w:rsidRDefault="007C4164" w:rsidP="00120A02">
            <w:pPr>
              <w:pStyle w:val="yTableNAm"/>
              <w:jc w:val="right"/>
            </w:pPr>
            <w:r>
              <w:t>50.50</w:t>
            </w:r>
          </w:p>
        </w:tc>
      </w:tr>
      <w:tr w:rsidR="007C4164" w14:paraId="59B6826D" w14:textId="77777777" w:rsidTr="00120A02">
        <w:trPr>
          <w:cantSplit/>
        </w:trPr>
        <w:tc>
          <w:tcPr>
            <w:tcW w:w="846" w:type="dxa"/>
            <w:tcBorders>
              <w:bottom w:val="nil"/>
            </w:tcBorders>
          </w:tcPr>
          <w:p w14:paraId="761A20EA" w14:textId="77777777" w:rsidR="007C4164" w:rsidRDefault="007C4164" w:rsidP="00120A02">
            <w:pPr>
              <w:pStyle w:val="yTableNAm"/>
            </w:pPr>
            <w:r>
              <w:t>10.</w:t>
            </w:r>
          </w:p>
        </w:tc>
        <w:tc>
          <w:tcPr>
            <w:tcW w:w="4819" w:type="dxa"/>
            <w:tcBorders>
              <w:bottom w:val="nil"/>
            </w:tcBorders>
          </w:tcPr>
          <w:p w14:paraId="636DA1D9" w14:textId="77777777" w:rsidR="007C4164" w:rsidRDefault="007C4164" w:rsidP="00120A02">
            <w:pPr>
              <w:pStyle w:val="yTableNAm"/>
            </w:pPr>
            <w:r>
              <w:t xml:space="preserve">Application for manager’s approval — </w:t>
            </w:r>
          </w:p>
        </w:tc>
        <w:tc>
          <w:tcPr>
            <w:tcW w:w="1134" w:type="dxa"/>
            <w:tcBorders>
              <w:bottom w:val="nil"/>
            </w:tcBorders>
          </w:tcPr>
          <w:p w14:paraId="7FE6F0F2" w14:textId="77777777" w:rsidR="007C4164" w:rsidRDefault="007C4164" w:rsidP="00120A02">
            <w:pPr>
              <w:pStyle w:val="yTableNAm"/>
              <w:jc w:val="right"/>
            </w:pPr>
          </w:p>
        </w:tc>
      </w:tr>
      <w:tr w:rsidR="007C4164" w14:paraId="225A7D27" w14:textId="77777777" w:rsidTr="00120A02">
        <w:trPr>
          <w:cantSplit/>
        </w:trPr>
        <w:tc>
          <w:tcPr>
            <w:tcW w:w="846" w:type="dxa"/>
            <w:tcBorders>
              <w:top w:val="nil"/>
              <w:bottom w:val="nil"/>
            </w:tcBorders>
          </w:tcPr>
          <w:p w14:paraId="49B67C05" w14:textId="77777777" w:rsidR="007C4164" w:rsidRDefault="007C4164" w:rsidP="00120A02"/>
        </w:tc>
        <w:tc>
          <w:tcPr>
            <w:tcW w:w="4819" w:type="dxa"/>
            <w:tcBorders>
              <w:top w:val="nil"/>
              <w:bottom w:val="nil"/>
            </w:tcBorders>
          </w:tcPr>
          <w:p w14:paraId="78C09F49" w14:textId="77777777" w:rsidR="007C4164" w:rsidRDefault="007C4164" w:rsidP="00120A02">
            <w:pPr>
              <w:pStyle w:val="yTableNAm"/>
              <w:rPr>
                <w:rStyle w:val="DraftersNotes"/>
                <w:b w:val="0"/>
                <w:i w:val="0"/>
              </w:rPr>
            </w:pPr>
            <w:r>
              <w:t>(a)</w:t>
            </w:r>
            <w:r>
              <w:tab/>
              <w:t>lodged under r. 14ADA(3)</w:t>
            </w:r>
          </w:p>
        </w:tc>
        <w:tc>
          <w:tcPr>
            <w:tcW w:w="1134" w:type="dxa"/>
            <w:tcBorders>
              <w:top w:val="nil"/>
              <w:bottom w:val="nil"/>
            </w:tcBorders>
          </w:tcPr>
          <w:p w14:paraId="10AB9AB3" w14:textId="77777777" w:rsidR="007C4164" w:rsidRDefault="007C4164" w:rsidP="00120A02">
            <w:pPr>
              <w:pStyle w:val="yTableNAm"/>
              <w:jc w:val="right"/>
            </w:pPr>
            <w:r>
              <w:t>212.00</w:t>
            </w:r>
          </w:p>
        </w:tc>
      </w:tr>
      <w:tr w:rsidR="007C4164" w14:paraId="1640BFE5" w14:textId="77777777" w:rsidTr="00120A02">
        <w:trPr>
          <w:cantSplit/>
        </w:trPr>
        <w:tc>
          <w:tcPr>
            <w:tcW w:w="846" w:type="dxa"/>
            <w:tcBorders>
              <w:top w:val="nil"/>
              <w:bottom w:val="nil"/>
            </w:tcBorders>
          </w:tcPr>
          <w:p w14:paraId="047FF685" w14:textId="77777777" w:rsidR="007C4164" w:rsidRDefault="007C4164" w:rsidP="00120A02"/>
        </w:tc>
        <w:tc>
          <w:tcPr>
            <w:tcW w:w="4819" w:type="dxa"/>
            <w:tcBorders>
              <w:top w:val="nil"/>
              <w:bottom w:val="nil"/>
            </w:tcBorders>
          </w:tcPr>
          <w:p w14:paraId="3C210C61" w14:textId="77777777" w:rsidR="007C4164" w:rsidRDefault="007C4164" w:rsidP="00120A02">
            <w:pPr>
              <w:pStyle w:val="yTableNAm"/>
            </w:pPr>
            <w:r>
              <w:t>(b)</w:t>
            </w:r>
            <w:r>
              <w:tab/>
              <w:t>lodged under r. 14ADA(4)(a)</w:t>
            </w:r>
          </w:p>
        </w:tc>
        <w:tc>
          <w:tcPr>
            <w:tcW w:w="1134" w:type="dxa"/>
            <w:tcBorders>
              <w:top w:val="nil"/>
              <w:bottom w:val="nil"/>
            </w:tcBorders>
          </w:tcPr>
          <w:p w14:paraId="5AE4CAB1" w14:textId="77777777" w:rsidR="007C4164" w:rsidRDefault="007C4164" w:rsidP="00120A02">
            <w:pPr>
              <w:pStyle w:val="yTableNAm"/>
              <w:jc w:val="right"/>
            </w:pPr>
            <w:r>
              <w:t>69.50</w:t>
            </w:r>
          </w:p>
        </w:tc>
      </w:tr>
      <w:tr w:rsidR="007C4164" w14:paraId="48F60D05" w14:textId="77777777" w:rsidTr="00120A02">
        <w:trPr>
          <w:cantSplit/>
        </w:trPr>
        <w:tc>
          <w:tcPr>
            <w:tcW w:w="846" w:type="dxa"/>
            <w:tcBorders>
              <w:top w:val="nil"/>
            </w:tcBorders>
          </w:tcPr>
          <w:p w14:paraId="4D0E74A1" w14:textId="77777777" w:rsidR="007C4164" w:rsidRDefault="007C4164" w:rsidP="00120A02"/>
        </w:tc>
        <w:tc>
          <w:tcPr>
            <w:tcW w:w="4819" w:type="dxa"/>
            <w:tcBorders>
              <w:top w:val="nil"/>
            </w:tcBorders>
          </w:tcPr>
          <w:p w14:paraId="3E9D266C" w14:textId="77777777" w:rsidR="007C4164" w:rsidRDefault="007C4164" w:rsidP="00120A02">
            <w:pPr>
              <w:pStyle w:val="yTableNAm"/>
            </w:pPr>
            <w:r>
              <w:t>(c)</w:t>
            </w:r>
            <w:r>
              <w:tab/>
              <w:t>lodged under r. 14ADA(4)(b)</w:t>
            </w:r>
          </w:p>
        </w:tc>
        <w:tc>
          <w:tcPr>
            <w:tcW w:w="1134" w:type="dxa"/>
            <w:tcBorders>
              <w:top w:val="nil"/>
            </w:tcBorders>
            <w:vAlign w:val="bottom"/>
          </w:tcPr>
          <w:p w14:paraId="2DD7C039" w14:textId="77777777" w:rsidR="007C4164" w:rsidRDefault="007C4164" w:rsidP="00120A02">
            <w:pPr>
              <w:pStyle w:val="yTableNAm"/>
              <w:jc w:val="right"/>
            </w:pPr>
            <w:r>
              <w:t>17.50</w:t>
            </w:r>
          </w:p>
        </w:tc>
      </w:tr>
      <w:tr w:rsidR="007C4164" w14:paraId="10344F22" w14:textId="77777777" w:rsidTr="00120A02">
        <w:trPr>
          <w:cantSplit/>
        </w:trPr>
        <w:tc>
          <w:tcPr>
            <w:tcW w:w="846" w:type="dxa"/>
            <w:tcBorders>
              <w:bottom w:val="nil"/>
            </w:tcBorders>
          </w:tcPr>
          <w:p w14:paraId="225E4924" w14:textId="77777777" w:rsidR="007C4164" w:rsidRDefault="007C4164" w:rsidP="00120A02">
            <w:pPr>
              <w:pStyle w:val="yTableNAm"/>
            </w:pPr>
            <w:r>
              <w:t>11.</w:t>
            </w:r>
          </w:p>
        </w:tc>
        <w:tc>
          <w:tcPr>
            <w:tcW w:w="4819" w:type="dxa"/>
            <w:tcBorders>
              <w:bottom w:val="nil"/>
            </w:tcBorders>
          </w:tcPr>
          <w:p w14:paraId="1628B921" w14:textId="77777777" w:rsidR="007C4164" w:rsidRDefault="007C4164" w:rsidP="00120A02">
            <w:pPr>
              <w:pStyle w:val="yTableNAm"/>
            </w:pPr>
            <w:r>
              <w:t xml:space="preserve">Application for renewal of manager’s approval — </w:t>
            </w:r>
          </w:p>
        </w:tc>
        <w:tc>
          <w:tcPr>
            <w:tcW w:w="1134" w:type="dxa"/>
            <w:tcBorders>
              <w:bottom w:val="nil"/>
            </w:tcBorders>
          </w:tcPr>
          <w:p w14:paraId="3352F2AB" w14:textId="77777777" w:rsidR="007C4164" w:rsidRDefault="007C4164" w:rsidP="00120A02">
            <w:pPr>
              <w:pStyle w:val="yTableNAm"/>
              <w:jc w:val="right"/>
            </w:pPr>
          </w:p>
        </w:tc>
      </w:tr>
      <w:tr w:rsidR="007C4164" w14:paraId="466803F4" w14:textId="77777777" w:rsidTr="00120A02">
        <w:trPr>
          <w:cantSplit/>
        </w:trPr>
        <w:tc>
          <w:tcPr>
            <w:tcW w:w="846" w:type="dxa"/>
            <w:tcBorders>
              <w:top w:val="nil"/>
              <w:bottom w:val="nil"/>
            </w:tcBorders>
          </w:tcPr>
          <w:p w14:paraId="41CC89FE" w14:textId="77777777" w:rsidR="007C4164" w:rsidRDefault="007C4164" w:rsidP="00120A02"/>
        </w:tc>
        <w:tc>
          <w:tcPr>
            <w:tcW w:w="4819" w:type="dxa"/>
            <w:tcBorders>
              <w:top w:val="nil"/>
              <w:bottom w:val="nil"/>
            </w:tcBorders>
          </w:tcPr>
          <w:p w14:paraId="5ED6A96B" w14:textId="77777777" w:rsidR="007C4164" w:rsidRDefault="007C4164" w:rsidP="00120A02">
            <w:pPr>
              <w:pStyle w:val="yTableNAm"/>
            </w:pPr>
            <w:r>
              <w:t>(a)</w:t>
            </w:r>
            <w:r>
              <w:tab/>
              <w:t>lodged under r. 14ADD(3)(a)</w:t>
            </w:r>
          </w:p>
        </w:tc>
        <w:tc>
          <w:tcPr>
            <w:tcW w:w="1134" w:type="dxa"/>
            <w:tcBorders>
              <w:top w:val="nil"/>
              <w:bottom w:val="nil"/>
            </w:tcBorders>
          </w:tcPr>
          <w:p w14:paraId="6C2E4709" w14:textId="77777777" w:rsidR="007C4164" w:rsidRDefault="007C4164" w:rsidP="00120A02">
            <w:pPr>
              <w:pStyle w:val="yTableNAm"/>
              <w:jc w:val="right"/>
            </w:pPr>
            <w:r>
              <w:t>191.00</w:t>
            </w:r>
          </w:p>
        </w:tc>
      </w:tr>
      <w:tr w:rsidR="007C4164" w14:paraId="6C45F68A" w14:textId="77777777" w:rsidTr="00120A02">
        <w:trPr>
          <w:cantSplit/>
        </w:trPr>
        <w:tc>
          <w:tcPr>
            <w:tcW w:w="846" w:type="dxa"/>
            <w:tcBorders>
              <w:top w:val="nil"/>
            </w:tcBorders>
          </w:tcPr>
          <w:p w14:paraId="1F6C7FD5" w14:textId="77777777" w:rsidR="007C4164" w:rsidRDefault="007C4164" w:rsidP="00120A02"/>
        </w:tc>
        <w:tc>
          <w:tcPr>
            <w:tcW w:w="4819" w:type="dxa"/>
            <w:tcBorders>
              <w:top w:val="nil"/>
            </w:tcBorders>
          </w:tcPr>
          <w:p w14:paraId="2070E034" w14:textId="77777777" w:rsidR="007C4164" w:rsidRDefault="007C4164" w:rsidP="00120A02">
            <w:pPr>
              <w:pStyle w:val="yTableNAm"/>
            </w:pPr>
            <w:r>
              <w:t>(b)</w:t>
            </w:r>
            <w:r>
              <w:tab/>
              <w:t>lodged under r. 14ADD(3)(b)</w:t>
            </w:r>
          </w:p>
        </w:tc>
        <w:tc>
          <w:tcPr>
            <w:tcW w:w="1134" w:type="dxa"/>
            <w:tcBorders>
              <w:top w:val="nil"/>
            </w:tcBorders>
          </w:tcPr>
          <w:p w14:paraId="2555EBDB" w14:textId="77777777" w:rsidR="007C4164" w:rsidRDefault="007C4164" w:rsidP="00120A02">
            <w:pPr>
              <w:pStyle w:val="yTableNAm"/>
              <w:jc w:val="right"/>
            </w:pPr>
            <w:r>
              <w:t>149.00</w:t>
            </w:r>
          </w:p>
        </w:tc>
      </w:tr>
      <w:tr w:rsidR="007C4164" w14:paraId="55394F14" w14:textId="77777777" w:rsidTr="00120A02">
        <w:trPr>
          <w:cantSplit/>
        </w:trPr>
        <w:tc>
          <w:tcPr>
            <w:tcW w:w="846" w:type="dxa"/>
            <w:tcBorders>
              <w:bottom w:val="nil"/>
            </w:tcBorders>
          </w:tcPr>
          <w:p w14:paraId="530FFEFF" w14:textId="77777777" w:rsidR="007C4164" w:rsidRDefault="007C4164" w:rsidP="00120A02">
            <w:pPr>
              <w:pStyle w:val="yTableNAm"/>
            </w:pPr>
            <w:r>
              <w:t>12.</w:t>
            </w:r>
          </w:p>
        </w:tc>
        <w:tc>
          <w:tcPr>
            <w:tcW w:w="4819" w:type="dxa"/>
            <w:tcBorders>
              <w:bottom w:val="nil"/>
            </w:tcBorders>
          </w:tcPr>
          <w:p w14:paraId="27B66803" w14:textId="77777777" w:rsidR="007C4164" w:rsidRDefault="007C4164" w:rsidP="00120A02">
            <w:pPr>
              <w:pStyle w:val="yTableNAm"/>
            </w:pPr>
            <w:r>
              <w:t xml:space="preserve">Application for replacement identification card — </w:t>
            </w:r>
          </w:p>
        </w:tc>
        <w:tc>
          <w:tcPr>
            <w:tcW w:w="1134" w:type="dxa"/>
            <w:tcBorders>
              <w:bottom w:val="nil"/>
            </w:tcBorders>
          </w:tcPr>
          <w:p w14:paraId="1BC0F9BC" w14:textId="77777777" w:rsidR="007C4164" w:rsidRDefault="007C4164" w:rsidP="00120A02">
            <w:pPr>
              <w:pStyle w:val="yTableNAm"/>
              <w:jc w:val="right"/>
            </w:pPr>
          </w:p>
        </w:tc>
      </w:tr>
      <w:tr w:rsidR="007C4164" w14:paraId="593E3E4D" w14:textId="77777777" w:rsidTr="00120A02">
        <w:trPr>
          <w:cantSplit/>
        </w:trPr>
        <w:tc>
          <w:tcPr>
            <w:tcW w:w="846" w:type="dxa"/>
            <w:tcBorders>
              <w:top w:val="nil"/>
              <w:bottom w:val="nil"/>
            </w:tcBorders>
          </w:tcPr>
          <w:p w14:paraId="129B8B6F" w14:textId="77777777" w:rsidR="007C4164" w:rsidRDefault="007C4164" w:rsidP="00120A02"/>
        </w:tc>
        <w:tc>
          <w:tcPr>
            <w:tcW w:w="4819" w:type="dxa"/>
            <w:tcBorders>
              <w:top w:val="nil"/>
              <w:bottom w:val="nil"/>
            </w:tcBorders>
          </w:tcPr>
          <w:p w14:paraId="7440DAA4" w14:textId="77777777" w:rsidR="007C4164" w:rsidRDefault="007C4164" w:rsidP="00120A02">
            <w:pPr>
              <w:pStyle w:val="yTableNAm"/>
            </w:pPr>
            <w:r>
              <w:t>(a)</w:t>
            </w:r>
            <w:r>
              <w:tab/>
              <w:t>lodged under r. 14ADF(2)(b)(i)</w:t>
            </w:r>
          </w:p>
        </w:tc>
        <w:tc>
          <w:tcPr>
            <w:tcW w:w="1134" w:type="dxa"/>
            <w:tcBorders>
              <w:top w:val="nil"/>
              <w:bottom w:val="nil"/>
            </w:tcBorders>
          </w:tcPr>
          <w:p w14:paraId="7710C40E" w14:textId="77777777" w:rsidR="007C4164" w:rsidRDefault="007C4164" w:rsidP="00120A02">
            <w:pPr>
              <w:pStyle w:val="yTableNAm"/>
              <w:jc w:val="right"/>
            </w:pPr>
            <w:r>
              <w:t>59.50</w:t>
            </w:r>
          </w:p>
        </w:tc>
      </w:tr>
      <w:tr w:rsidR="007C4164" w14:paraId="212E3C85" w14:textId="77777777" w:rsidTr="00120A02">
        <w:trPr>
          <w:cantSplit/>
        </w:trPr>
        <w:tc>
          <w:tcPr>
            <w:tcW w:w="846" w:type="dxa"/>
            <w:tcBorders>
              <w:top w:val="nil"/>
            </w:tcBorders>
          </w:tcPr>
          <w:p w14:paraId="43E8FB7F" w14:textId="77777777" w:rsidR="007C4164" w:rsidRDefault="007C4164" w:rsidP="00120A02"/>
        </w:tc>
        <w:tc>
          <w:tcPr>
            <w:tcW w:w="4819" w:type="dxa"/>
            <w:tcBorders>
              <w:top w:val="nil"/>
            </w:tcBorders>
          </w:tcPr>
          <w:p w14:paraId="5C0503B6" w14:textId="77777777" w:rsidR="007C4164" w:rsidRDefault="007C4164" w:rsidP="00120A02">
            <w:pPr>
              <w:pStyle w:val="yTableNAm"/>
            </w:pPr>
            <w:r>
              <w:t>(b)</w:t>
            </w:r>
            <w:r>
              <w:tab/>
              <w:t>lodged under r. 14ADF(2)(b)(ii)</w:t>
            </w:r>
          </w:p>
        </w:tc>
        <w:tc>
          <w:tcPr>
            <w:tcW w:w="1134" w:type="dxa"/>
            <w:tcBorders>
              <w:top w:val="nil"/>
            </w:tcBorders>
            <w:vAlign w:val="bottom"/>
          </w:tcPr>
          <w:p w14:paraId="476C4F62" w14:textId="77777777" w:rsidR="007C4164" w:rsidRDefault="007C4164" w:rsidP="00120A02">
            <w:pPr>
              <w:pStyle w:val="yTableNAm"/>
              <w:jc w:val="right"/>
            </w:pPr>
            <w:r>
              <w:t>10.50</w:t>
            </w:r>
          </w:p>
        </w:tc>
      </w:tr>
      <w:tr w:rsidR="007C4164" w14:paraId="36A5F552" w14:textId="77777777" w:rsidTr="00120A02">
        <w:trPr>
          <w:cantSplit/>
        </w:trPr>
        <w:tc>
          <w:tcPr>
            <w:tcW w:w="846" w:type="dxa"/>
            <w:tcBorders>
              <w:bottom w:val="nil"/>
            </w:tcBorders>
          </w:tcPr>
          <w:p w14:paraId="05D46C99" w14:textId="77777777" w:rsidR="007C4164" w:rsidRDefault="007C4164" w:rsidP="00120A02">
            <w:pPr>
              <w:pStyle w:val="yTableNAm"/>
            </w:pPr>
            <w:r>
              <w:t>13.</w:t>
            </w:r>
          </w:p>
        </w:tc>
        <w:tc>
          <w:tcPr>
            <w:tcW w:w="4819" w:type="dxa"/>
            <w:tcBorders>
              <w:bottom w:val="nil"/>
            </w:tcBorders>
          </w:tcPr>
          <w:p w14:paraId="4156D87D" w14:textId="77777777" w:rsidR="007C4164" w:rsidRDefault="007C4164" w:rsidP="00120A02">
            <w:pPr>
              <w:pStyle w:val="yTableNAm"/>
            </w:pPr>
            <w:r>
              <w:t xml:space="preserve">Application for approval of person in position of authority — </w:t>
            </w:r>
          </w:p>
        </w:tc>
        <w:tc>
          <w:tcPr>
            <w:tcW w:w="1134" w:type="dxa"/>
            <w:tcBorders>
              <w:bottom w:val="nil"/>
            </w:tcBorders>
          </w:tcPr>
          <w:p w14:paraId="3BBC0203" w14:textId="77777777" w:rsidR="007C4164" w:rsidRDefault="007C4164" w:rsidP="00120A02">
            <w:pPr>
              <w:pStyle w:val="yTableNAm"/>
              <w:jc w:val="right"/>
            </w:pPr>
          </w:p>
        </w:tc>
      </w:tr>
      <w:tr w:rsidR="007C4164" w14:paraId="19C4054B" w14:textId="77777777" w:rsidTr="00120A02">
        <w:trPr>
          <w:cantSplit/>
        </w:trPr>
        <w:tc>
          <w:tcPr>
            <w:tcW w:w="846" w:type="dxa"/>
            <w:tcBorders>
              <w:top w:val="nil"/>
              <w:bottom w:val="nil"/>
            </w:tcBorders>
          </w:tcPr>
          <w:p w14:paraId="17C12887" w14:textId="77777777" w:rsidR="007C4164" w:rsidRDefault="007C4164" w:rsidP="00120A02"/>
        </w:tc>
        <w:tc>
          <w:tcPr>
            <w:tcW w:w="4819" w:type="dxa"/>
            <w:tcBorders>
              <w:top w:val="nil"/>
              <w:bottom w:val="nil"/>
            </w:tcBorders>
          </w:tcPr>
          <w:p w14:paraId="683C7F6F" w14:textId="77777777" w:rsidR="007C4164" w:rsidRDefault="007C4164" w:rsidP="00120A02">
            <w:pPr>
              <w:pStyle w:val="yTableNAm"/>
              <w:ind w:left="567" w:hanging="567"/>
            </w:pPr>
            <w:r>
              <w:t>(a)</w:t>
            </w:r>
            <w:r>
              <w:tab/>
              <w:t>under licence other than club licence or club restricted licence</w:t>
            </w:r>
          </w:p>
        </w:tc>
        <w:tc>
          <w:tcPr>
            <w:tcW w:w="1134" w:type="dxa"/>
            <w:tcBorders>
              <w:top w:val="nil"/>
              <w:bottom w:val="nil"/>
            </w:tcBorders>
          </w:tcPr>
          <w:p w14:paraId="73F1AE98" w14:textId="77777777" w:rsidR="007C4164" w:rsidRDefault="007C4164" w:rsidP="00120A02">
            <w:pPr>
              <w:pStyle w:val="yTableNAm"/>
              <w:jc w:val="right"/>
            </w:pPr>
            <w:r>
              <w:t>188.00</w:t>
            </w:r>
          </w:p>
        </w:tc>
      </w:tr>
      <w:tr w:rsidR="007C4164" w14:paraId="3FC4FD9D" w14:textId="77777777" w:rsidTr="00120A02">
        <w:trPr>
          <w:cantSplit/>
        </w:trPr>
        <w:tc>
          <w:tcPr>
            <w:tcW w:w="846" w:type="dxa"/>
            <w:tcBorders>
              <w:top w:val="nil"/>
            </w:tcBorders>
          </w:tcPr>
          <w:p w14:paraId="100BBC55" w14:textId="77777777" w:rsidR="007C4164" w:rsidRDefault="007C4164" w:rsidP="00120A02"/>
        </w:tc>
        <w:tc>
          <w:tcPr>
            <w:tcW w:w="4819" w:type="dxa"/>
            <w:tcBorders>
              <w:top w:val="nil"/>
            </w:tcBorders>
          </w:tcPr>
          <w:p w14:paraId="2D44B131" w14:textId="77777777" w:rsidR="007C4164" w:rsidRDefault="007C4164" w:rsidP="00120A02">
            <w:pPr>
              <w:pStyle w:val="yTableNAm"/>
              <w:ind w:left="567" w:hanging="567"/>
            </w:pPr>
            <w:r>
              <w:t>(b)</w:t>
            </w:r>
            <w:r>
              <w:tab/>
              <w:t>under club licence or club restricted licence</w:t>
            </w:r>
          </w:p>
        </w:tc>
        <w:tc>
          <w:tcPr>
            <w:tcW w:w="1134" w:type="dxa"/>
            <w:tcBorders>
              <w:top w:val="nil"/>
            </w:tcBorders>
          </w:tcPr>
          <w:p w14:paraId="3F4E7400" w14:textId="77777777" w:rsidR="007C4164" w:rsidRDefault="007C4164" w:rsidP="00120A02">
            <w:pPr>
              <w:pStyle w:val="yTableNAm"/>
              <w:jc w:val="right"/>
            </w:pPr>
            <w:r>
              <w:t>128.50</w:t>
            </w:r>
          </w:p>
        </w:tc>
      </w:tr>
      <w:tr w:rsidR="007C4164" w14:paraId="2CC69D1F" w14:textId="77777777" w:rsidTr="00120A02">
        <w:trPr>
          <w:cantSplit/>
        </w:trPr>
        <w:tc>
          <w:tcPr>
            <w:tcW w:w="846" w:type="dxa"/>
          </w:tcPr>
          <w:p w14:paraId="0342532B" w14:textId="77777777" w:rsidR="007C4164" w:rsidRDefault="007C4164" w:rsidP="00120A02">
            <w:pPr>
              <w:pStyle w:val="yTableNAm"/>
            </w:pPr>
            <w:r>
              <w:t>14.</w:t>
            </w:r>
          </w:p>
        </w:tc>
        <w:tc>
          <w:tcPr>
            <w:tcW w:w="4819" w:type="dxa"/>
          </w:tcPr>
          <w:p w14:paraId="227D5803" w14:textId="77777777" w:rsidR="007C4164" w:rsidRDefault="007C4164" w:rsidP="00120A02">
            <w:pPr>
              <w:pStyle w:val="yTableNAm"/>
            </w:pPr>
            <w:r>
              <w:t>Application for approval for alteration or redefinition of licensed premises</w:t>
            </w:r>
          </w:p>
        </w:tc>
        <w:tc>
          <w:tcPr>
            <w:tcW w:w="1134" w:type="dxa"/>
          </w:tcPr>
          <w:p w14:paraId="3DA63832" w14:textId="77777777" w:rsidR="007C4164" w:rsidRDefault="007C4164" w:rsidP="00120A02">
            <w:pPr>
              <w:pStyle w:val="yTableNAm"/>
              <w:jc w:val="right"/>
            </w:pPr>
            <w:r>
              <w:t>475.00</w:t>
            </w:r>
          </w:p>
        </w:tc>
      </w:tr>
      <w:tr w:rsidR="007C4164" w14:paraId="31A66587" w14:textId="77777777" w:rsidTr="00120A02">
        <w:trPr>
          <w:cantSplit/>
        </w:trPr>
        <w:tc>
          <w:tcPr>
            <w:tcW w:w="846" w:type="dxa"/>
          </w:tcPr>
          <w:p w14:paraId="5A8688A0" w14:textId="77777777" w:rsidR="007C4164" w:rsidRDefault="007C4164" w:rsidP="00120A02">
            <w:pPr>
              <w:pStyle w:val="yTableNAm"/>
            </w:pPr>
            <w:r>
              <w:t>15.</w:t>
            </w:r>
          </w:p>
        </w:tc>
        <w:tc>
          <w:tcPr>
            <w:tcW w:w="4819" w:type="dxa"/>
          </w:tcPr>
          <w:p w14:paraId="76343E35" w14:textId="77777777" w:rsidR="007C4164" w:rsidRDefault="007C4164" w:rsidP="00120A02">
            <w:pPr>
              <w:pStyle w:val="yTableNAm"/>
            </w:pPr>
            <w:r>
              <w:t>Application for a protection order under section 87(1)</w:t>
            </w:r>
          </w:p>
        </w:tc>
        <w:tc>
          <w:tcPr>
            <w:tcW w:w="1134" w:type="dxa"/>
          </w:tcPr>
          <w:p w14:paraId="4D438086" w14:textId="77777777" w:rsidR="007C4164" w:rsidRDefault="007C4164" w:rsidP="00120A02">
            <w:pPr>
              <w:pStyle w:val="yTableNAm"/>
              <w:jc w:val="right"/>
            </w:pPr>
            <w:r>
              <w:t>276.00</w:t>
            </w:r>
          </w:p>
        </w:tc>
      </w:tr>
      <w:tr w:rsidR="007C4164" w14:paraId="0F671801" w14:textId="77777777" w:rsidTr="00120A02">
        <w:trPr>
          <w:cantSplit/>
        </w:trPr>
        <w:tc>
          <w:tcPr>
            <w:tcW w:w="846" w:type="dxa"/>
          </w:tcPr>
          <w:p w14:paraId="5791C582" w14:textId="77777777" w:rsidR="007C4164" w:rsidRDefault="007C4164" w:rsidP="00120A02">
            <w:pPr>
              <w:pStyle w:val="yTableNAm"/>
            </w:pPr>
            <w:r>
              <w:t>16.</w:t>
            </w:r>
          </w:p>
        </w:tc>
        <w:tc>
          <w:tcPr>
            <w:tcW w:w="4819" w:type="dxa"/>
          </w:tcPr>
          <w:p w14:paraId="0E52E16C" w14:textId="77777777" w:rsidR="007C4164" w:rsidRDefault="007C4164" w:rsidP="00120A02">
            <w:pPr>
              <w:pStyle w:val="yTableNAm"/>
            </w:pPr>
            <w:r>
              <w:t>Application for duplicate licence</w:t>
            </w:r>
          </w:p>
        </w:tc>
        <w:tc>
          <w:tcPr>
            <w:tcW w:w="1134" w:type="dxa"/>
          </w:tcPr>
          <w:p w14:paraId="1C9EB3DE" w14:textId="77777777" w:rsidR="007C4164" w:rsidRDefault="007C4164" w:rsidP="00120A02">
            <w:pPr>
              <w:pStyle w:val="yTableNAm"/>
              <w:jc w:val="right"/>
            </w:pPr>
            <w:r>
              <w:t>41.00</w:t>
            </w:r>
          </w:p>
        </w:tc>
      </w:tr>
      <w:tr w:rsidR="007C4164" w14:paraId="30A7D1DF" w14:textId="77777777" w:rsidTr="00120A02">
        <w:trPr>
          <w:cantSplit/>
        </w:trPr>
        <w:tc>
          <w:tcPr>
            <w:tcW w:w="846" w:type="dxa"/>
          </w:tcPr>
          <w:p w14:paraId="0110955D" w14:textId="77777777" w:rsidR="007C4164" w:rsidRDefault="007C4164" w:rsidP="00120A02">
            <w:pPr>
              <w:pStyle w:val="yTableNAm"/>
            </w:pPr>
            <w:r>
              <w:t>17.</w:t>
            </w:r>
          </w:p>
        </w:tc>
        <w:tc>
          <w:tcPr>
            <w:tcW w:w="4819" w:type="dxa"/>
          </w:tcPr>
          <w:p w14:paraId="743ED0B2" w14:textId="77777777" w:rsidR="007C4164" w:rsidRDefault="007C4164" w:rsidP="00120A02">
            <w:pPr>
              <w:pStyle w:val="yTableNAm"/>
            </w:pPr>
            <w:r>
              <w:t>Application for approval of change of name of licensed premises</w:t>
            </w:r>
          </w:p>
        </w:tc>
        <w:tc>
          <w:tcPr>
            <w:tcW w:w="1134" w:type="dxa"/>
          </w:tcPr>
          <w:p w14:paraId="28D93A8C" w14:textId="77777777" w:rsidR="007C4164" w:rsidRDefault="007C4164" w:rsidP="00120A02">
            <w:pPr>
              <w:pStyle w:val="yTableNAm"/>
              <w:jc w:val="right"/>
            </w:pPr>
            <w:r>
              <w:t>86.50</w:t>
            </w:r>
          </w:p>
        </w:tc>
      </w:tr>
      <w:tr w:rsidR="007C4164" w14:paraId="2C6FCB41" w14:textId="77777777" w:rsidTr="00120A02">
        <w:trPr>
          <w:cantSplit/>
        </w:trPr>
        <w:tc>
          <w:tcPr>
            <w:tcW w:w="846" w:type="dxa"/>
            <w:tcBorders>
              <w:bottom w:val="nil"/>
            </w:tcBorders>
          </w:tcPr>
          <w:p w14:paraId="312B16A7" w14:textId="77777777" w:rsidR="007C4164" w:rsidRDefault="007C4164" w:rsidP="00120A02">
            <w:pPr>
              <w:pStyle w:val="yTableNAm"/>
            </w:pPr>
            <w:r>
              <w:t>18.</w:t>
            </w:r>
          </w:p>
        </w:tc>
        <w:tc>
          <w:tcPr>
            <w:tcW w:w="4819" w:type="dxa"/>
            <w:tcBorders>
              <w:bottom w:val="nil"/>
            </w:tcBorders>
          </w:tcPr>
          <w:p w14:paraId="5D10D8D0" w14:textId="77777777" w:rsidR="007C4164" w:rsidRDefault="007C4164" w:rsidP="00120A02">
            <w:pPr>
              <w:pStyle w:val="yTableNAm"/>
            </w:pPr>
            <w:r>
              <w:t xml:space="preserve">Application to add, vary or cancel condition of licence or permit (other than club restricted licence) — </w:t>
            </w:r>
          </w:p>
        </w:tc>
        <w:tc>
          <w:tcPr>
            <w:tcW w:w="1134" w:type="dxa"/>
            <w:tcBorders>
              <w:bottom w:val="nil"/>
            </w:tcBorders>
          </w:tcPr>
          <w:p w14:paraId="6A5A7CBA" w14:textId="77777777" w:rsidR="007C4164" w:rsidRDefault="007C4164" w:rsidP="00120A02">
            <w:pPr>
              <w:pStyle w:val="yTableNAm"/>
              <w:jc w:val="right"/>
            </w:pPr>
          </w:p>
        </w:tc>
      </w:tr>
      <w:tr w:rsidR="007C4164" w14:paraId="1EA35734" w14:textId="77777777" w:rsidTr="00120A02">
        <w:trPr>
          <w:cantSplit/>
        </w:trPr>
        <w:tc>
          <w:tcPr>
            <w:tcW w:w="846" w:type="dxa"/>
            <w:tcBorders>
              <w:top w:val="nil"/>
              <w:bottom w:val="nil"/>
            </w:tcBorders>
          </w:tcPr>
          <w:p w14:paraId="57D554BA" w14:textId="77777777" w:rsidR="007C4164" w:rsidRDefault="007C4164" w:rsidP="00120A02">
            <w:pPr>
              <w:rPr>
                <w:sz w:val="22"/>
                <w:szCs w:val="22"/>
              </w:rPr>
            </w:pPr>
          </w:p>
        </w:tc>
        <w:tc>
          <w:tcPr>
            <w:tcW w:w="4819" w:type="dxa"/>
            <w:tcBorders>
              <w:top w:val="nil"/>
              <w:bottom w:val="nil"/>
            </w:tcBorders>
          </w:tcPr>
          <w:p w14:paraId="2E2054CA" w14:textId="77777777" w:rsidR="007C4164" w:rsidRDefault="007C4164" w:rsidP="00120A02">
            <w:pPr>
              <w:pStyle w:val="yTableNAm"/>
            </w:pPr>
            <w:r>
              <w:t>(a)</w:t>
            </w:r>
            <w:r>
              <w:tab/>
              <w:t>for a period of over 21 days</w:t>
            </w:r>
          </w:p>
        </w:tc>
        <w:tc>
          <w:tcPr>
            <w:tcW w:w="1134" w:type="dxa"/>
            <w:tcBorders>
              <w:top w:val="nil"/>
              <w:bottom w:val="nil"/>
            </w:tcBorders>
          </w:tcPr>
          <w:p w14:paraId="29618E78" w14:textId="77777777" w:rsidR="007C4164" w:rsidRDefault="007C4164" w:rsidP="00120A02">
            <w:pPr>
              <w:pStyle w:val="yTableNAm"/>
              <w:jc w:val="right"/>
            </w:pPr>
            <w:r>
              <w:t>282.50</w:t>
            </w:r>
          </w:p>
        </w:tc>
      </w:tr>
      <w:tr w:rsidR="007C4164" w14:paraId="73B8678F" w14:textId="77777777" w:rsidTr="00120A02">
        <w:trPr>
          <w:cantSplit/>
        </w:trPr>
        <w:tc>
          <w:tcPr>
            <w:tcW w:w="846" w:type="dxa"/>
            <w:tcBorders>
              <w:top w:val="nil"/>
              <w:bottom w:val="nil"/>
            </w:tcBorders>
          </w:tcPr>
          <w:p w14:paraId="7B5535E9" w14:textId="77777777" w:rsidR="007C4164" w:rsidRDefault="007C4164" w:rsidP="00120A02">
            <w:pPr>
              <w:rPr>
                <w:sz w:val="22"/>
                <w:szCs w:val="22"/>
              </w:rPr>
            </w:pPr>
          </w:p>
        </w:tc>
        <w:tc>
          <w:tcPr>
            <w:tcW w:w="4819" w:type="dxa"/>
            <w:tcBorders>
              <w:top w:val="nil"/>
              <w:bottom w:val="nil"/>
            </w:tcBorders>
          </w:tcPr>
          <w:p w14:paraId="0F022B8D" w14:textId="77777777" w:rsidR="007C4164" w:rsidRDefault="007C4164" w:rsidP="00120A02">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tcPr>
          <w:p w14:paraId="614D7618" w14:textId="77777777" w:rsidR="007C4164" w:rsidRDefault="007C4164" w:rsidP="00120A02">
            <w:pPr>
              <w:pStyle w:val="yTableNAm"/>
              <w:jc w:val="right"/>
            </w:pPr>
          </w:p>
        </w:tc>
      </w:tr>
      <w:tr w:rsidR="007C4164" w14:paraId="64C04C9D" w14:textId="77777777" w:rsidTr="00120A02">
        <w:trPr>
          <w:cantSplit/>
        </w:trPr>
        <w:tc>
          <w:tcPr>
            <w:tcW w:w="846" w:type="dxa"/>
            <w:tcBorders>
              <w:top w:val="nil"/>
              <w:bottom w:val="nil"/>
            </w:tcBorders>
          </w:tcPr>
          <w:p w14:paraId="0469C7EC" w14:textId="77777777" w:rsidR="007C4164" w:rsidRDefault="007C4164" w:rsidP="00120A02">
            <w:pPr>
              <w:rPr>
                <w:sz w:val="22"/>
                <w:szCs w:val="22"/>
              </w:rPr>
            </w:pPr>
          </w:p>
        </w:tc>
        <w:tc>
          <w:tcPr>
            <w:tcW w:w="4819" w:type="dxa"/>
            <w:tcBorders>
              <w:top w:val="nil"/>
              <w:bottom w:val="nil"/>
            </w:tcBorders>
          </w:tcPr>
          <w:p w14:paraId="69275CA8" w14:textId="77777777" w:rsidR="007C4164" w:rsidRDefault="007C4164" w:rsidP="00120A02">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tcPr>
          <w:p w14:paraId="261A9484" w14:textId="77777777" w:rsidR="007C4164" w:rsidRDefault="007C4164" w:rsidP="00120A02">
            <w:pPr>
              <w:pStyle w:val="yTableNAm"/>
              <w:jc w:val="right"/>
            </w:pPr>
            <w:r>
              <w:t>129.50</w:t>
            </w:r>
          </w:p>
        </w:tc>
      </w:tr>
      <w:tr w:rsidR="007C4164" w14:paraId="3E216A72" w14:textId="77777777" w:rsidTr="00120A02">
        <w:trPr>
          <w:cantSplit/>
        </w:trPr>
        <w:tc>
          <w:tcPr>
            <w:tcW w:w="846" w:type="dxa"/>
            <w:tcBorders>
              <w:top w:val="nil"/>
              <w:bottom w:val="nil"/>
            </w:tcBorders>
          </w:tcPr>
          <w:p w14:paraId="404819DF" w14:textId="77777777" w:rsidR="007C4164" w:rsidRDefault="007C4164" w:rsidP="00120A02">
            <w:pPr>
              <w:rPr>
                <w:sz w:val="22"/>
                <w:szCs w:val="22"/>
              </w:rPr>
            </w:pPr>
          </w:p>
        </w:tc>
        <w:tc>
          <w:tcPr>
            <w:tcW w:w="4819" w:type="dxa"/>
            <w:tcBorders>
              <w:top w:val="nil"/>
              <w:bottom w:val="nil"/>
            </w:tcBorders>
          </w:tcPr>
          <w:p w14:paraId="29155D00" w14:textId="77777777" w:rsidR="007C4164" w:rsidRDefault="007C4164" w:rsidP="00120A02">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tcPr>
          <w:p w14:paraId="339D8C70" w14:textId="77777777" w:rsidR="007C4164" w:rsidRDefault="007C4164" w:rsidP="00120A02">
            <w:pPr>
              <w:pStyle w:val="yTableNAm"/>
              <w:jc w:val="right"/>
            </w:pPr>
            <w:r>
              <w:t>267.00</w:t>
            </w:r>
          </w:p>
        </w:tc>
      </w:tr>
      <w:tr w:rsidR="007C4164" w14:paraId="1F937506" w14:textId="77777777" w:rsidTr="00120A02">
        <w:trPr>
          <w:cantSplit/>
        </w:trPr>
        <w:tc>
          <w:tcPr>
            <w:tcW w:w="846" w:type="dxa"/>
            <w:tcBorders>
              <w:top w:val="nil"/>
              <w:bottom w:val="nil"/>
            </w:tcBorders>
          </w:tcPr>
          <w:p w14:paraId="22FD7560" w14:textId="77777777" w:rsidR="007C4164" w:rsidRDefault="007C4164" w:rsidP="00120A02">
            <w:pPr>
              <w:rPr>
                <w:sz w:val="22"/>
                <w:szCs w:val="22"/>
              </w:rPr>
            </w:pPr>
          </w:p>
        </w:tc>
        <w:tc>
          <w:tcPr>
            <w:tcW w:w="4819" w:type="dxa"/>
            <w:tcBorders>
              <w:top w:val="nil"/>
              <w:bottom w:val="nil"/>
            </w:tcBorders>
          </w:tcPr>
          <w:p w14:paraId="708CB52B" w14:textId="77777777" w:rsidR="007C4164" w:rsidRDefault="007C4164" w:rsidP="00120A02">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tcPr>
          <w:p w14:paraId="610F35E5" w14:textId="77777777" w:rsidR="007C4164" w:rsidRDefault="007C4164" w:rsidP="00120A02">
            <w:pPr>
              <w:pStyle w:val="yTableNAm"/>
              <w:jc w:val="right"/>
            </w:pPr>
            <w:r>
              <w:t>1 357.00</w:t>
            </w:r>
          </w:p>
        </w:tc>
      </w:tr>
      <w:tr w:rsidR="007C4164" w14:paraId="188E8D62" w14:textId="77777777" w:rsidTr="00120A02">
        <w:trPr>
          <w:cantSplit/>
        </w:trPr>
        <w:tc>
          <w:tcPr>
            <w:tcW w:w="846" w:type="dxa"/>
            <w:tcBorders>
              <w:top w:val="nil"/>
              <w:bottom w:val="nil"/>
            </w:tcBorders>
          </w:tcPr>
          <w:p w14:paraId="76FD310E" w14:textId="77777777" w:rsidR="007C4164" w:rsidRDefault="007C4164" w:rsidP="00120A02">
            <w:pPr>
              <w:rPr>
                <w:sz w:val="22"/>
                <w:szCs w:val="22"/>
              </w:rPr>
            </w:pPr>
          </w:p>
        </w:tc>
        <w:tc>
          <w:tcPr>
            <w:tcW w:w="4819" w:type="dxa"/>
            <w:tcBorders>
              <w:top w:val="nil"/>
              <w:bottom w:val="nil"/>
            </w:tcBorders>
          </w:tcPr>
          <w:p w14:paraId="6A4FEA08" w14:textId="77777777" w:rsidR="007C4164" w:rsidRDefault="007C4164" w:rsidP="00120A02">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tcPr>
          <w:p w14:paraId="16D2302B" w14:textId="77777777" w:rsidR="007C4164" w:rsidRDefault="007C4164" w:rsidP="00120A02">
            <w:pPr>
              <w:pStyle w:val="yTableNAm"/>
              <w:jc w:val="right"/>
            </w:pPr>
            <w:r>
              <w:t>2 719.00</w:t>
            </w:r>
          </w:p>
        </w:tc>
      </w:tr>
      <w:tr w:rsidR="007C4164" w14:paraId="67A27019" w14:textId="77777777" w:rsidTr="00120A02">
        <w:trPr>
          <w:cantSplit/>
        </w:trPr>
        <w:tc>
          <w:tcPr>
            <w:tcW w:w="846" w:type="dxa"/>
            <w:tcBorders>
              <w:top w:val="nil"/>
            </w:tcBorders>
          </w:tcPr>
          <w:p w14:paraId="2FD29F13" w14:textId="77777777" w:rsidR="007C4164" w:rsidRDefault="007C4164" w:rsidP="00120A02">
            <w:pPr>
              <w:rPr>
                <w:sz w:val="22"/>
                <w:szCs w:val="22"/>
              </w:rPr>
            </w:pPr>
          </w:p>
        </w:tc>
        <w:tc>
          <w:tcPr>
            <w:tcW w:w="4819" w:type="dxa"/>
            <w:tcBorders>
              <w:top w:val="nil"/>
            </w:tcBorders>
          </w:tcPr>
          <w:p w14:paraId="3E2D77C4" w14:textId="77777777" w:rsidR="007C4164" w:rsidRDefault="007C4164" w:rsidP="00120A02">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tcPr>
          <w:p w14:paraId="71586833" w14:textId="77777777" w:rsidR="007C4164" w:rsidRDefault="007C4164" w:rsidP="00120A02">
            <w:pPr>
              <w:pStyle w:val="yTableNAm"/>
              <w:jc w:val="right"/>
            </w:pPr>
            <w:r>
              <w:t>5 451.50</w:t>
            </w:r>
          </w:p>
        </w:tc>
      </w:tr>
      <w:tr w:rsidR="007C4164" w14:paraId="3CD42BF9" w14:textId="77777777" w:rsidTr="00120A02">
        <w:trPr>
          <w:cantSplit/>
        </w:trPr>
        <w:tc>
          <w:tcPr>
            <w:tcW w:w="846" w:type="dxa"/>
          </w:tcPr>
          <w:p w14:paraId="5DB36DC9" w14:textId="77777777" w:rsidR="007C4164" w:rsidRDefault="007C4164" w:rsidP="00120A02">
            <w:pPr>
              <w:pStyle w:val="yTableNAm"/>
            </w:pPr>
            <w:r>
              <w:t>19.</w:t>
            </w:r>
          </w:p>
        </w:tc>
        <w:tc>
          <w:tcPr>
            <w:tcW w:w="4819" w:type="dxa"/>
          </w:tcPr>
          <w:p w14:paraId="478797C7" w14:textId="77777777" w:rsidR="007C4164" w:rsidRDefault="007C4164" w:rsidP="00120A02">
            <w:pPr>
              <w:pStyle w:val="yTableNAm"/>
            </w:pPr>
            <w:r>
              <w:t>Application to add, vary or cancel condition of club restricted licence</w:t>
            </w:r>
          </w:p>
        </w:tc>
        <w:tc>
          <w:tcPr>
            <w:tcW w:w="1134" w:type="dxa"/>
          </w:tcPr>
          <w:p w14:paraId="37D68C61" w14:textId="77777777" w:rsidR="007C4164" w:rsidRDefault="007C4164" w:rsidP="00120A02">
            <w:pPr>
              <w:pStyle w:val="yTableNAm"/>
              <w:jc w:val="right"/>
            </w:pPr>
            <w:r>
              <w:t>51.50</w:t>
            </w:r>
          </w:p>
        </w:tc>
      </w:tr>
      <w:tr w:rsidR="007C4164" w14:paraId="614652EE" w14:textId="77777777" w:rsidTr="00120A02">
        <w:trPr>
          <w:cantSplit/>
        </w:trPr>
        <w:tc>
          <w:tcPr>
            <w:tcW w:w="846" w:type="dxa"/>
          </w:tcPr>
          <w:p w14:paraId="32A7B4EB" w14:textId="77777777" w:rsidR="007C4164" w:rsidRDefault="007C4164" w:rsidP="00120A02">
            <w:pPr>
              <w:pStyle w:val="yTableNAm"/>
            </w:pPr>
            <w:r>
              <w:t>20.</w:t>
            </w:r>
          </w:p>
        </w:tc>
        <w:tc>
          <w:tcPr>
            <w:tcW w:w="4819" w:type="dxa"/>
          </w:tcPr>
          <w:p w14:paraId="66D45D75" w14:textId="77777777" w:rsidR="007C4164" w:rsidRDefault="007C4164" w:rsidP="00120A02">
            <w:pPr>
              <w:pStyle w:val="yTableNAm"/>
            </w:pPr>
            <w:r>
              <w:t>Application under section 62(6) to vary any plans or specifications the subject of a condition</w:t>
            </w:r>
          </w:p>
        </w:tc>
        <w:tc>
          <w:tcPr>
            <w:tcW w:w="1134" w:type="dxa"/>
          </w:tcPr>
          <w:p w14:paraId="7C123348" w14:textId="77777777" w:rsidR="007C4164" w:rsidRDefault="007C4164" w:rsidP="00120A02">
            <w:pPr>
              <w:pStyle w:val="yTableNAm"/>
              <w:jc w:val="right"/>
            </w:pPr>
            <w:r>
              <w:t>329.00</w:t>
            </w:r>
          </w:p>
        </w:tc>
      </w:tr>
      <w:tr w:rsidR="007C4164" w14:paraId="5A2A698E" w14:textId="77777777" w:rsidTr="00120A02">
        <w:trPr>
          <w:cantSplit/>
        </w:trPr>
        <w:tc>
          <w:tcPr>
            <w:tcW w:w="846" w:type="dxa"/>
          </w:tcPr>
          <w:p w14:paraId="61E86560" w14:textId="77777777" w:rsidR="007C4164" w:rsidRDefault="007C4164" w:rsidP="00120A02">
            <w:pPr>
              <w:pStyle w:val="yTableNAm"/>
            </w:pPr>
            <w:r>
              <w:t>21.</w:t>
            </w:r>
          </w:p>
        </w:tc>
        <w:tc>
          <w:tcPr>
            <w:tcW w:w="4819" w:type="dxa"/>
          </w:tcPr>
          <w:p w14:paraId="2B8609D0" w14:textId="77777777" w:rsidR="007C4164" w:rsidRDefault="007C4164" w:rsidP="00120A02">
            <w:pPr>
              <w:pStyle w:val="yTableNAm"/>
            </w:pPr>
            <w:r>
              <w:t>Application for approval of agreement or arrangement</w:t>
            </w:r>
          </w:p>
        </w:tc>
        <w:tc>
          <w:tcPr>
            <w:tcW w:w="1134" w:type="dxa"/>
          </w:tcPr>
          <w:p w14:paraId="503346A8" w14:textId="77777777" w:rsidR="007C4164" w:rsidRDefault="007C4164" w:rsidP="00120A02">
            <w:pPr>
              <w:pStyle w:val="yTableNAm"/>
              <w:jc w:val="right"/>
            </w:pPr>
            <w:r>
              <w:t>276.00</w:t>
            </w:r>
          </w:p>
        </w:tc>
      </w:tr>
      <w:tr w:rsidR="007C4164" w14:paraId="5C84691D" w14:textId="77777777" w:rsidTr="00120A02">
        <w:trPr>
          <w:cantSplit/>
        </w:trPr>
        <w:tc>
          <w:tcPr>
            <w:tcW w:w="846" w:type="dxa"/>
          </w:tcPr>
          <w:p w14:paraId="28205437" w14:textId="77777777" w:rsidR="007C4164" w:rsidRDefault="007C4164" w:rsidP="00120A02">
            <w:pPr>
              <w:pStyle w:val="yTableNAm"/>
            </w:pPr>
            <w:r>
              <w:t>22.</w:t>
            </w:r>
          </w:p>
        </w:tc>
        <w:tc>
          <w:tcPr>
            <w:tcW w:w="4819" w:type="dxa"/>
          </w:tcPr>
          <w:p w14:paraId="7B4B7D78" w14:textId="77777777" w:rsidR="007C4164" w:rsidRDefault="007C4164" w:rsidP="00120A02">
            <w:pPr>
              <w:pStyle w:val="yTableNAm"/>
            </w:pPr>
            <w:r>
              <w:t>Application under section 115AD for review of decision to give notice</w:t>
            </w:r>
          </w:p>
        </w:tc>
        <w:tc>
          <w:tcPr>
            <w:tcW w:w="1134" w:type="dxa"/>
          </w:tcPr>
          <w:p w14:paraId="1A196D57" w14:textId="77777777" w:rsidR="007C4164" w:rsidRDefault="007C4164" w:rsidP="00120A02">
            <w:pPr>
              <w:pStyle w:val="yTableNAm"/>
              <w:jc w:val="right"/>
            </w:pPr>
            <w:r>
              <w:t>287.50</w:t>
            </w:r>
          </w:p>
        </w:tc>
      </w:tr>
      <w:tr w:rsidR="007C4164" w14:paraId="3FB6B891" w14:textId="77777777" w:rsidTr="00120A02">
        <w:trPr>
          <w:cantSplit/>
        </w:trPr>
        <w:tc>
          <w:tcPr>
            <w:tcW w:w="846" w:type="dxa"/>
          </w:tcPr>
          <w:p w14:paraId="5EC15473" w14:textId="77777777" w:rsidR="007C4164" w:rsidRDefault="007C4164" w:rsidP="00120A02">
            <w:pPr>
              <w:pStyle w:val="yTableNAm"/>
            </w:pPr>
            <w:r>
              <w:t>23.</w:t>
            </w:r>
          </w:p>
        </w:tc>
        <w:tc>
          <w:tcPr>
            <w:tcW w:w="4819" w:type="dxa"/>
          </w:tcPr>
          <w:p w14:paraId="39D1B497" w14:textId="77777777" w:rsidR="007C4164" w:rsidRDefault="007C4164" w:rsidP="00120A02">
            <w:pPr>
              <w:pStyle w:val="yTableNAm"/>
            </w:pPr>
            <w:r>
              <w:t>Application under section 152NH(2) for review of decision to make or vary short</w:t>
            </w:r>
            <w:r>
              <w:noBreakHyphen/>
              <w:t>term exclusion order</w:t>
            </w:r>
          </w:p>
        </w:tc>
        <w:tc>
          <w:tcPr>
            <w:tcW w:w="1134" w:type="dxa"/>
          </w:tcPr>
          <w:p w14:paraId="3D09E583" w14:textId="77777777" w:rsidR="007C4164" w:rsidRDefault="007C4164" w:rsidP="00120A02">
            <w:pPr>
              <w:pStyle w:val="yTableNAm"/>
              <w:jc w:val="right"/>
            </w:pPr>
            <w:r>
              <w:t>287.50</w:t>
            </w:r>
          </w:p>
        </w:tc>
      </w:tr>
      <w:tr w:rsidR="007C4164" w14:paraId="6A5FA047" w14:textId="77777777" w:rsidTr="00120A02">
        <w:trPr>
          <w:cantSplit/>
        </w:trPr>
        <w:tc>
          <w:tcPr>
            <w:tcW w:w="846" w:type="dxa"/>
          </w:tcPr>
          <w:p w14:paraId="5FD374AE" w14:textId="77777777" w:rsidR="007C4164" w:rsidRDefault="007C4164" w:rsidP="00120A02">
            <w:pPr>
              <w:pStyle w:val="yTableNAm"/>
            </w:pPr>
            <w:r>
              <w:t>24.</w:t>
            </w:r>
          </w:p>
        </w:tc>
        <w:tc>
          <w:tcPr>
            <w:tcW w:w="4819" w:type="dxa"/>
          </w:tcPr>
          <w:p w14:paraId="4E302787" w14:textId="77777777" w:rsidR="007C4164" w:rsidRDefault="007C4164" w:rsidP="00120A02">
            <w:pPr>
              <w:pStyle w:val="yTableNAm"/>
            </w:pPr>
            <w:r>
              <w:t>Application under section 119A for approval to conduct non</w:t>
            </w:r>
            <w:r>
              <w:noBreakHyphen/>
              <w:t>liquor business on licensed premises</w:t>
            </w:r>
          </w:p>
        </w:tc>
        <w:tc>
          <w:tcPr>
            <w:tcW w:w="1134" w:type="dxa"/>
          </w:tcPr>
          <w:p w14:paraId="28694A99" w14:textId="77777777" w:rsidR="007C4164" w:rsidRDefault="007C4164" w:rsidP="00120A02">
            <w:pPr>
              <w:pStyle w:val="yTableNAm"/>
              <w:jc w:val="right"/>
            </w:pPr>
            <w:r>
              <w:t>261.50</w:t>
            </w:r>
          </w:p>
        </w:tc>
      </w:tr>
      <w:tr w:rsidR="007C4164" w14:paraId="507450CC" w14:textId="77777777" w:rsidTr="00120A02">
        <w:trPr>
          <w:cantSplit/>
        </w:trPr>
        <w:tc>
          <w:tcPr>
            <w:tcW w:w="846" w:type="dxa"/>
          </w:tcPr>
          <w:p w14:paraId="7194B5AE" w14:textId="77777777" w:rsidR="007C4164" w:rsidRDefault="007C4164" w:rsidP="00120A02">
            <w:pPr>
              <w:pStyle w:val="yTableNAm"/>
            </w:pPr>
            <w:r>
              <w:t>25.</w:t>
            </w:r>
          </w:p>
        </w:tc>
        <w:tc>
          <w:tcPr>
            <w:tcW w:w="4819" w:type="dxa"/>
          </w:tcPr>
          <w:p w14:paraId="710AD802" w14:textId="77777777" w:rsidR="007C4164" w:rsidRDefault="007C4164" w:rsidP="00120A02">
            <w:pPr>
              <w:pStyle w:val="yTableNAm"/>
            </w:pPr>
            <w:r>
              <w:t>Application under section 152W(3), other than by an occupier of premises, for a liquor restriction declaration in relation to the premises</w:t>
            </w:r>
          </w:p>
        </w:tc>
        <w:tc>
          <w:tcPr>
            <w:tcW w:w="1134" w:type="dxa"/>
          </w:tcPr>
          <w:p w14:paraId="480DB20C" w14:textId="77777777" w:rsidR="007C4164" w:rsidRDefault="007C4164" w:rsidP="00120A02">
            <w:pPr>
              <w:pStyle w:val="yTableNAm"/>
              <w:jc w:val="right"/>
            </w:pPr>
            <w:r>
              <w:t>314.00</w:t>
            </w:r>
          </w:p>
        </w:tc>
      </w:tr>
      <w:tr w:rsidR="007C4164" w14:paraId="3875084A" w14:textId="77777777" w:rsidTr="00120A02">
        <w:trPr>
          <w:cantSplit/>
        </w:trPr>
        <w:tc>
          <w:tcPr>
            <w:tcW w:w="846" w:type="dxa"/>
          </w:tcPr>
          <w:p w14:paraId="194C852B" w14:textId="77777777" w:rsidR="007C4164" w:rsidRDefault="007C4164" w:rsidP="00120A02">
            <w:pPr>
              <w:pStyle w:val="yTableNAm"/>
            </w:pPr>
            <w:r>
              <w:t>26.</w:t>
            </w:r>
          </w:p>
        </w:tc>
        <w:tc>
          <w:tcPr>
            <w:tcW w:w="4819" w:type="dxa"/>
          </w:tcPr>
          <w:p w14:paraId="279D7B0B" w14:textId="77777777" w:rsidR="007C4164" w:rsidRDefault="007C4164" w:rsidP="00120A02">
            <w:pPr>
              <w:pStyle w:val="yTableNAm"/>
            </w:pPr>
            <w:r>
              <w:t>Application under section 126A for approval of entertainment for juveniles on licensed premises</w:t>
            </w:r>
          </w:p>
        </w:tc>
        <w:tc>
          <w:tcPr>
            <w:tcW w:w="1134" w:type="dxa"/>
          </w:tcPr>
          <w:p w14:paraId="5F862637" w14:textId="77777777" w:rsidR="007C4164" w:rsidRDefault="007C4164" w:rsidP="00120A02">
            <w:pPr>
              <w:pStyle w:val="yTableNAm"/>
              <w:jc w:val="right"/>
            </w:pPr>
            <w:r>
              <w:t>75.00</w:t>
            </w:r>
          </w:p>
        </w:tc>
      </w:tr>
      <w:tr w:rsidR="007C4164" w14:paraId="7C814AC0" w14:textId="77777777" w:rsidTr="00120A02">
        <w:trPr>
          <w:cantSplit/>
        </w:trPr>
        <w:tc>
          <w:tcPr>
            <w:tcW w:w="846" w:type="dxa"/>
          </w:tcPr>
          <w:p w14:paraId="7CCBBF78" w14:textId="77777777" w:rsidR="007C4164" w:rsidRDefault="007C4164" w:rsidP="00120A02">
            <w:pPr>
              <w:pStyle w:val="yTableNAm"/>
            </w:pPr>
            <w:r>
              <w:t>27.</w:t>
            </w:r>
          </w:p>
        </w:tc>
        <w:tc>
          <w:tcPr>
            <w:tcW w:w="4819" w:type="dxa"/>
          </w:tcPr>
          <w:p w14:paraId="2F7D4E77" w14:textId="77777777" w:rsidR="007C4164" w:rsidRDefault="007C4164" w:rsidP="00120A02">
            <w:pPr>
              <w:pStyle w:val="yTableNAm"/>
            </w:pPr>
            <w:r>
              <w:t>Supply of list of licensed premises, or list of owners of licensed premises, in electronic form</w:t>
            </w:r>
          </w:p>
        </w:tc>
        <w:tc>
          <w:tcPr>
            <w:tcW w:w="1134" w:type="dxa"/>
          </w:tcPr>
          <w:p w14:paraId="7537E60C" w14:textId="77777777" w:rsidR="007C4164" w:rsidRDefault="007C4164" w:rsidP="00120A02">
            <w:pPr>
              <w:pStyle w:val="yTableNAm"/>
              <w:jc w:val="right"/>
            </w:pPr>
            <w:r>
              <w:t>68.50</w:t>
            </w:r>
          </w:p>
        </w:tc>
      </w:tr>
      <w:tr w:rsidR="007C4164" w14:paraId="6314154B" w14:textId="77777777" w:rsidTr="00120A02">
        <w:trPr>
          <w:cantSplit/>
        </w:trPr>
        <w:tc>
          <w:tcPr>
            <w:tcW w:w="846" w:type="dxa"/>
          </w:tcPr>
          <w:p w14:paraId="071D9347" w14:textId="77777777" w:rsidR="007C4164" w:rsidRDefault="007C4164" w:rsidP="00120A02">
            <w:pPr>
              <w:pStyle w:val="yTableNAm"/>
            </w:pPr>
            <w:r>
              <w:t>28.</w:t>
            </w:r>
          </w:p>
        </w:tc>
        <w:tc>
          <w:tcPr>
            <w:tcW w:w="4819" w:type="dxa"/>
          </w:tcPr>
          <w:p w14:paraId="14A7B116" w14:textId="77777777" w:rsidR="007C4164" w:rsidRDefault="007C4164" w:rsidP="00120A02">
            <w:pPr>
              <w:pStyle w:val="yTableNAm"/>
            </w:pPr>
            <w:r>
              <w:t>Supply of address labels for licensed premises</w:t>
            </w:r>
          </w:p>
        </w:tc>
        <w:tc>
          <w:tcPr>
            <w:tcW w:w="1134" w:type="dxa"/>
          </w:tcPr>
          <w:p w14:paraId="00414581" w14:textId="77777777" w:rsidR="007C4164" w:rsidRDefault="007C4164" w:rsidP="00120A02">
            <w:pPr>
              <w:pStyle w:val="yTableNAm"/>
              <w:jc w:val="right"/>
            </w:pPr>
            <w:r>
              <w:t>168.50</w:t>
            </w:r>
          </w:p>
        </w:tc>
      </w:tr>
      <w:tr w:rsidR="007C4164" w14:paraId="6730FCCE" w14:textId="77777777" w:rsidTr="00120A02">
        <w:trPr>
          <w:cantSplit/>
        </w:trPr>
        <w:tc>
          <w:tcPr>
            <w:tcW w:w="846" w:type="dxa"/>
          </w:tcPr>
          <w:p w14:paraId="1481B744" w14:textId="77777777" w:rsidR="007C4164" w:rsidRDefault="007C4164" w:rsidP="00120A02">
            <w:pPr>
              <w:pStyle w:val="yTableNAm"/>
            </w:pPr>
            <w:r>
              <w:t>29.</w:t>
            </w:r>
          </w:p>
        </w:tc>
        <w:tc>
          <w:tcPr>
            <w:tcW w:w="4819" w:type="dxa"/>
          </w:tcPr>
          <w:p w14:paraId="4F606579" w14:textId="77777777" w:rsidR="007C4164" w:rsidRDefault="007C4164" w:rsidP="00120A02">
            <w:pPr>
              <w:pStyle w:val="yTableNAm"/>
            </w:pPr>
            <w:r>
              <w:t>Supply of approved heading for advertising an application</w:t>
            </w:r>
          </w:p>
        </w:tc>
        <w:tc>
          <w:tcPr>
            <w:tcW w:w="1134" w:type="dxa"/>
          </w:tcPr>
          <w:p w14:paraId="4021AE85" w14:textId="77777777" w:rsidR="007C4164" w:rsidRDefault="007C4164" w:rsidP="00120A02">
            <w:pPr>
              <w:pStyle w:val="yTableNAm"/>
              <w:jc w:val="right"/>
            </w:pPr>
            <w:r>
              <w:t>31.00</w:t>
            </w:r>
          </w:p>
        </w:tc>
      </w:tr>
      <w:tr w:rsidR="007C4164" w14:paraId="3746C0B7" w14:textId="77777777" w:rsidTr="00120A02">
        <w:trPr>
          <w:cantSplit/>
        </w:trPr>
        <w:tc>
          <w:tcPr>
            <w:tcW w:w="846" w:type="dxa"/>
          </w:tcPr>
          <w:p w14:paraId="5D5F5888" w14:textId="77777777" w:rsidR="007C4164" w:rsidRDefault="007C4164" w:rsidP="00120A02">
            <w:pPr>
              <w:pStyle w:val="yTableNAm"/>
            </w:pPr>
            <w:r>
              <w:t>30.</w:t>
            </w:r>
          </w:p>
        </w:tc>
        <w:tc>
          <w:tcPr>
            <w:tcW w:w="4819" w:type="dxa"/>
          </w:tcPr>
          <w:p w14:paraId="2DD43040" w14:textId="77777777" w:rsidR="007C4164" w:rsidRDefault="007C4164" w:rsidP="00120A02">
            <w:pPr>
              <w:pStyle w:val="yTableNAm"/>
            </w:pPr>
            <w:r>
              <w:t>Supply of copy of plan — per sheet</w:t>
            </w:r>
          </w:p>
        </w:tc>
        <w:tc>
          <w:tcPr>
            <w:tcW w:w="1134" w:type="dxa"/>
          </w:tcPr>
          <w:p w14:paraId="404BCEBB" w14:textId="77777777" w:rsidR="007C4164" w:rsidRDefault="007C4164" w:rsidP="00120A02">
            <w:pPr>
              <w:pStyle w:val="yTableNAm"/>
              <w:jc w:val="right"/>
            </w:pPr>
            <w:r>
              <w:t>31.00 (up to a max. of 249.00)</w:t>
            </w:r>
          </w:p>
        </w:tc>
      </w:tr>
      <w:tr w:rsidR="007C4164" w14:paraId="27AC3339" w14:textId="77777777" w:rsidTr="00120A02">
        <w:trPr>
          <w:cantSplit/>
        </w:trPr>
        <w:tc>
          <w:tcPr>
            <w:tcW w:w="846" w:type="dxa"/>
          </w:tcPr>
          <w:p w14:paraId="305BEBB9" w14:textId="77777777" w:rsidR="007C4164" w:rsidRDefault="007C4164" w:rsidP="00120A02">
            <w:pPr>
              <w:pStyle w:val="yTableNAm"/>
            </w:pPr>
            <w:r>
              <w:t>31.</w:t>
            </w:r>
          </w:p>
        </w:tc>
        <w:tc>
          <w:tcPr>
            <w:tcW w:w="4819" w:type="dxa"/>
          </w:tcPr>
          <w:p w14:paraId="516ED75F" w14:textId="77777777" w:rsidR="007C4164" w:rsidRDefault="007C4164" w:rsidP="00120A02">
            <w:pPr>
              <w:pStyle w:val="yTableNAm"/>
            </w:pPr>
            <w:r>
              <w:t>Supply of certified copy of plan defining licensed premises</w:t>
            </w:r>
          </w:p>
        </w:tc>
        <w:tc>
          <w:tcPr>
            <w:tcW w:w="1134" w:type="dxa"/>
          </w:tcPr>
          <w:p w14:paraId="24493613" w14:textId="77777777" w:rsidR="007C4164" w:rsidRDefault="007C4164" w:rsidP="00120A02">
            <w:pPr>
              <w:pStyle w:val="yTableNAm"/>
              <w:jc w:val="right"/>
            </w:pPr>
            <w:r>
              <w:t>46.50</w:t>
            </w:r>
          </w:p>
        </w:tc>
      </w:tr>
      <w:tr w:rsidR="007C4164" w14:paraId="6BB33494" w14:textId="77777777" w:rsidTr="00120A02">
        <w:trPr>
          <w:cantSplit/>
        </w:trPr>
        <w:tc>
          <w:tcPr>
            <w:tcW w:w="846" w:type="dxa"/>
          </w:tcPr>
          <w:p w14:paraId="1435CDA7" w14:textId="77777777" w:rsidR="007C4164" w:rsidRDefault="007C4164" w:rsidP="00120A02">
            <w:pPr>
              <w:pStyle w:val="yTableNAm"/>
            </w:pPr>
            <w:r>
              <w:t>32.</w:t>
            </w:r>
          </w:p>
        </w:tc>
        <w:tc>
          <w:tcPr>
            <w:tcW w:w="4819" w:type="dxa"/>
          </w:tcPr>
          <w:p w14:paraId="6F1F3F21" w14:textId="77777777" w:rsidR="007C4164" w:rsidRDefault="007C4164" w:rsidP="00120A02">
            <w:pPr>
              <w:pStyle w:val="yTableNAm"/>
            </w:pPr>
            <w:r>
              <w:t>Supply of copy of a licence, a permit or a decision of the Commission (or the former Liquor Licensing Court) or the Director</w:t>
            </w:r>
          </w:p>
        </w:tc>
        <w:tc>
          <w:tcPr>
            <w:tcW w:w="1134" w:type="dxa"/>
          </w:tcPr>
          <w:p w14:paraId="1CC5CF6C" w14:textId="77777777" w:rsidR="007C4164" w:rsidRDefault="007C4164" w:rsidP="00120A02">
            <w:pPr>
              <w:pStyle w:val="yTableNAm"/>
              <w:jc w:val="right"/>
            </w:pPr>
            <w:r>
              <w:t>31.00</w:t>
            </w:r>
          </w:p>
        </w:tc>
      </w:tr>
      <w:tr w:rsidR="007C4164" w14:paraId="18F9045C" w14:textId="77777777" w:rsidTr="00120A02">
        <w:trPr>
          <w:cantSplit/>
        </w:trPr>
        <w:tc>
          <w:tcPr>
            <w:tcW w:w="846" w:type="dxa"/>
          </w:tcPr>
          <w:p w14:paraId="54F50381" w14:textId="77777777" w:rsidR="007C4164" w:rsidRDefault="007C4164" w:rsidP="00120A02">
            <w:pPr>
              <w:pStyle w:val="yTableNAm"/>
            </w:pPr>
            <w:r>
              <w:t>33.</w:t>
            </w:r>
          </w:p>
        </w:tc>
        <w:tc>
          <w:tcPr>
            <w:tcW w:w="4819" w:type="dxa"/>
          </w:tcPr>
          <w:p w14:paraId="569461E0" w14:textId="77777777" w:rsidR="007C4164" w:rsidRDefault="007C4164" w:rsidP="00120A02">
            <w:pPr>
              <w:pStyle w:val="yTableNAm"/>
            </w:pPr>
            <w:r>
              <w:t>Certification of a copy of a licence, a permit or a decision of the Commission (or the former Liquor Licensing Court) or the Director</w:t>
            </w:r>
          </w:p>
          <w:p w14:paraId="157BAB70" w14:textId="77777777" w:rsidR="007C4164" w:rsidRDefault="007C4164" w:rsidP="00120A02">
            <w:pPr>
              <w:pStyle w:val="yTableNAm"/>
            </w:pPr>
            <w:r>
              <w:rPr>
                <w:sz w:val="20"/>
              </w:rPr>
              <w:t>[In addition to the fee under item 32]</w:t>
            </w:r>
          </w:p>
        </w:tc>
        <w:tc>
          <w:tcPr>
            <w:tcW w:w="1134" w:type="dxa"/>
          </w:tcPr>
          <w:p w14:paraId="446CB217" w14:textId="77777777" w:rsidR="007C4164" w:rsidRDefault="007C4164" w:rsidP="00120A02">
            <w:pPr>
              <w:pStyle w:val="yTableNAm"/>
              <w:jc w:val="right"/>
            </w:pPr>
            <w:r>
              <w:t>31.00</w:t>
            </w:r>
          </w:p>
        </w:tc>
      </w:tr>
      <w:tr w:rsidR="007C4164" w14:paraId="22A26C43" w14:textId="77777777" w:rsidTr="00120A02">
        <w:trPr>
          <w:cantSplit/>
        </w:trPr>
        <w:tc>
          <w:tcPr>
            <w:tcW w:w="846" w:type="dxa"/>
          </w:tcPr>
          <w:p w14:paraId="2428F565" w14:textId="77777777" w:rsidR="007C4164" w:rsidRDefault="007C4164" w:rsidP="00120A02">
            <w:pPr>
              <w:pStyle w:val="yTableNAm"/>
            </w:pPr>
            <w:r>
              <w:t>34.</w:t>
            </w:r>
          </w:p>
        </w:tc>
        <w:tc>
          <w:tcPr>
            <w:tcW w:w="4819" w:type="dxa"/>
          </w:tcPr>
          <w:p w14:paraId="525AF177" w14:textId="77777777" w:rsidR="007C4164" w:rsidRDefault="007C4164" w:rsidP="00120A02">
            <w:pPr>
              <w:pStyle w:val="yTableNAm"/>
            </w:pPr>
            <w:r>
              <w:t>Supply of copy of documentation, other than that already prescribed — per page</w:t>
            </w:r>
          </w:p>
        </w:tc>
        <w:tc>
          <w:tcPr>
            <w:tcW w:w="1134" w:type="dxa"/>
            <w:vAlign w:val="bottom"/>
          </w:tcPr>
          <w:p w14:paraId="05EE50E7" w14:textId="77777777" w:rsidR="007C4164" w:rsidRDefault="007C4164" w:rsidP="00120A02">
            <w:pPr>
              <w:pStyle w:val="yTableNAm"/>
              <w:jc w:val="right"/>
            </w:pPr>
            <w:r>
              <w:t>4.00</w:t>
            </w:r>
          </w:p>
        </w:tc>
      </w:tr>
      <w:tr w:rsidR="007C4164" w14:paraId="544F71A9" w14:textId="77777777" w:rsidTr="00120A02">
        <w:trPr>
          <w:cantSplit/>
        </w:trPr>
        <w:tc>
          <w:tcPr>
            <w:tcW w:w="846" w:type="dxa"/>
          </w:tcPr>
          <w:p w14:paraId="4C1FFE9C" w14:textId="77777777" w:rsidR="007C4164" w:rsidRDefault="007C4164" w:rsidP="00120A02">
            <w:pPr>
              <w:pStyle w:val="yTableNAm"/>
            </w:pPr>
            <w:r>
              <w:t>35.</w:t>
            </w:r>
          </w:p>
        </w:tc>
        <w:tc>
          <w:tcPr>
            <w:tcW w:w="4819" w:type="dxa"/>
          </w:tcPr>
          <w:p w14:paraId="02779053" w14:textId="77777777" w:rsidR="007C4164" w:rsidRDefault="007C4164" w:rsidP="00120A02">
            <w:pPr>
              <w:pStyle w:val="yTableNAm"/>
            </w:pPr>
            <w:r>
              <w:t>Issue of a summons to a witness</w:t>
            </w:r>
          </w:p>
        </w:tc>
        <w:tc>
          <w:tcPr>
            <w:tcW w:w="1134" w:type="dxa"/>
          </w:tcPr>
          <w:p w14:paraId="3FE877F9" w14:textId="77777777" w:rsidR="007C4164" w:rsidRDefault="007C4164" w:rsidP="00120A02">
            <w:pPr>
              <w:pStyle w:val="yTableNAm"/>
              <w:jc w:val="right"/>
            </w:pPr>
            <w:r>
              <w:t>25.50</w:t>
            </w:r>
          </w:p>
        </w:tc>
      </w:tr>
      <w:tr w:rsidR="007C4164" w14:paraId="109693E2" w14:textId="77777777" w:rsidTr="00120A02">
        <w:trPr>
          <w:cantSplit/>
        </w:trPr>
        <w:tc>
          <w:tcPr>
            <w:tcW w:w="846" w:type="dxa"/>
          </w:tcPr>
          <w:p w14:paraId="06C847F3" w14:textId="77777777" w:rsidR="007C4164" w:rsidRDefault="007C4164" w:rsidP="00120A02">
            <w:pPr>
              <w:pStyle w:val="yTableNAm"/>
            </w:pPr>
            <w:r>
              <w:t>36.</w:t>
            </w:r>
          </w:p>
        </w:tc>
        <w:tc>
          <w:tcPr>
            <w:tcW w:w="4819" w:type="dxa"/>
          </w:tcPr>
          <w:p w14:paraId="4C7CE9CD" w14:textId="77777777" w:rsidR="007C4164" w:rsidRDefault="007C4164" w:rsidP="00120A02">
            <w:pPr>
              <w:pStyle w:val="yTableNAm"/>
            </w:pPr>
            <w:r>
              <w:t>Search of the database of records of licences — per licence</w:t>
            </w:r>
          </w:p>
        </w:tc>
        <w:tc>
          <w:tcPr>
            <w:tcW w:w="1134" w:type="dxa"/>
          </w:tcPr>
          <w:p w14:paraId="6F2243F9" w14:textId="77777777" w:rsidR="007C4164" w:rsidRDefault="007C4164" w:rsidP="00120A02">
            <w:pPr>
              <w:pStyle w:val="yTableNAm"/>
              <w:jc w:val="right"/>
            </w:pPr>
            <w:r>
              <w:t>46.50</w:t>
            </w:r>
          </w:p>
        </w:tc>
      </w:tr>
      <w:tr w:rsidR="007C4164" w14:paraId="17DC2534" w14:textId="77777777" w:rsidTr="00120A02">
        <w:trPr>
          <w:cantSplit/>
        </w:trPr>
        <w:tc>
          <w:tcPr>
            <w:tcW w:w="846" w:type="dxa"/>
          </w:tcPr>
          <w:p w14:paraId="7BB3F248" w14:textId="77777777" w:rsidR="007C4164" w:rsidRDefault="007C4164" w:rsidP="00120A02">
            <w:pPr>
              <w:pStyle w:val="yTableNAm"/>
            </w:pPr>
            <w:r>
              <w:t>37.</w:t>
            </w:r>
          </w:p>
        </w:tc>
        <w:tc>
          <w:tcPr>
            <w:tcW w:w="4819" w:type="dxa"/>
          </w:tcPr>
          <w:p w14:paraId="4162A24D" w14:textId="77777777" w:rsidR="007C4164" w:rsidRDefault="007C4164" w:rsidP="00120A02">
            <w:pPr>
              <w:pStyle w:val="yTableNAm"/>
            </w:pPr>
            <w:r>
              <w:t>Full search of a licence record</w:t>
            </w:r>
          </w:p>
        </w:tc>
        <w:tc>
          <w:tcPr>
            <w:tcW w:w="1134" w:type="dxa"/>
          </w:tcPr>
          <w:p w14:paraId="7FF93E68" w14:textId="77777777" w:rsidR="007C4164" w:rsidRDefault="007C4164" w:rsidP="00120A02">
            <w:pPr>
              <w:pStyle w:val="yTableNAm"/>
              <w:jc w:val="right"/>
            </w:pPr>
            <w:r>
              <w:t>59.50</w:t>
            </w:r>
          </w:p>
        </w:tc>
      </w:tr>
      <w:tr w:rsidR="007C4164" w14:paraId="7DAF65F6" w14:textId="77777777" w:rsidTr="00120A02">
        <w:trPr>
          <w:cantSplit/>
        </w:trPr>
        <w:tc>
          <w:tcPr>
            <w:tcW w:w="846" w:type="dxa"/>
            <w:tcBorders>
              <w:bottom w:val="nil"/>
            </w:tcBorders>
          </w:tcPr>
          <w:p w14:paraId="738BF475" w14:textId="77777777" w:rsidR="007C4164" w:rsidRDefault="007C4164" w:rsidP="00120A02">
            <w:pPr>
              <w:pStyle w:val="yTableNAm"/>
            </w:pPr>
            <w:r>
              <w:t>38.</w:t>
            </w:r>
          </w:p>
        </w:tc>
        <w:tc>
          <w:tcPr>
            <w:tcW w:w="4819" w:type="dxa"/>
            <w:tcBorders>
              <w:bottom w:val="nil"/>
            </w:tcBorders>
          </w:tcPr>
          <w:p w14:paraId="5B2E3206" w14:textId="77777777" w:rsidR="007C4164" w:rsidRDefault="007C4164" w:rsidP="00120A02">
            <w:pPr>
              <w:pStyle w:val="yTableNAm"/>
            </w:pPr>
            <w:r>
              <w:t xml:space="preserve">Search of postcodes — </w:t>
            </w:r>
          </w:p>
        </w:tc>
        <w:tc>
          <w:tcPr>
            <w:tcW w:w="1134" w:type="dxa"/>
            <w:tcBorders>
              <w:bottom w:val="nil"/>
            </w:tcBorders>
          </w:tcPr>
          <w:p w14:paraId="16420465" w14:textId="77777777" w:rsidR="007C4164" w:rsidRDefault="007C4164" w:rsidP="00120A02">
            <w:pPr>
              <w:pStyle w:val="yTableNAm"/>
              <w:jc w:val="right"/>
            </w:pPr>
          </w:p>
        </w:tc>
      </w:tr>
      <w:tr w:rsidR="007C4164" w14:paraId="2F85B098" w14:textId="77777777" w:rsidTr="00120A02">
        <w:trPr>
          <w:cantSplit/>
        </w:trPr>
        <w:tc>
          <w:tcPr>
            <w:tcW w:w="846" w:type="dxa"/>
            <w:tcBorders>
              <w:top w:val="nil"/>
              <w:bottom w:val="nil"/>
            </w:tcBorders>
          </w:tcPr>
          <w:p w14:paraId="4CE79550" w14:textId="77777777" w:rsidR="007C4164" w:rsidRDefault="007C4164" w:rsidP="00120A02"/>
        </w:tc>
        <w:tc>
          <w:tcPr>
            <w:tcW w:w="4819" w:type="dxa"/>
            <w:tcBorders>
              <w:top w:val="nil"/>
              <w:bottom w:val="nil"/>
            </w:tcBorders>
          </w:tcPr>
          <w:p w14:paraId="6B57FD25" w14:textId="77777777" w:rsidR="007C4164" w:rsidRDefault="007C4164" w:rsidP="00120A02">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tcPr>
          <w:p w14:paraId="2997618A" w14:textId="77777777" w:rsidR="007C4164" w:rsidRDefault="007C4164" w:rsidP="00120A02">
            <w:pPr>
              <w:pStyle w:val="yTableNAm"/>
              <w:jc w:val="right"/>
            </w:pPr>
            <w:r>
              <w:t>46.50</w:t>
            </w:r>
          </w:p>
        </w:tc>
      </w:tr>
      <w:tr w:rsidR="007C4164" w14:paraId="2785789E" w14:textId="77777777" w:rsidTr="00120A02">
        <w:trPr>
          <w:cantSplit/>
        </w:trPr>
        <w:tc>
          <w:tcPr>
            <w:tcW w:w="846" w:type="dxa"/>
            <w:tcBorders>
              <w:top w:val="nil"/>
            </w:tcBorders>
          </w:tcPr>
          <w:p w14:paraId="36D4794E" w14:textId="77777777" w:rsidR="007C4164" w:rsidRDefault="007C4164" w:rsidP="00120A02"/>
        </w:tc>
        <w:tc>
          <w:tcPr>
            <w:tcW w:w="4819" w:type="dxa"/>
            <w:tcBorders>
              <w:top w:val="nil"/>
            </w:tcBorders>
          </w:tcPr>
          <w:p w14:paraId="103E871F" w14:textId="77777777" w:rsidR="007C4164" w:rsidRDefault="007C4164" w:rsidP="00120A02">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tcPr>
          <w:p w14:paraId="49D26550" w14:textId="77777777" w:rsidR="007C4164" w:rsidRDefault="007C4164" w:rsidP="00120A02">
            <w:pPr>
              <w:pStyle w:val="yTableNAm"/>
              <w:jc w:val="right"/>
            </w:pPr>
            <w:r>
              <w:t>103.50</w:t>
            </w:r>
          </w:p>
        </w:tc>
      </w:tr>
      <w:tr w:rsidR="007C4164" w14:paraId="6E3A9403" w14:textId="77777777" w:rsidTr="00120A02">
        <w:trPr>
          <w:cantSplit/>
        </w:trPr>
        <w:tc>
          <w:tcPr>
            <w:tcW w:w="846" w:type="dxa"/>
          </w:tcPr>
          <w:p w14:paraId="467114F9" w14:textId="77777777" w:rsidR="007C4164" w:rsidRDefault="007C4164" w:rsidP="00120A02">
            <w:pPr>
              <w:pStyle w:val="yTableNAm"/>
            </w:pPr>
            <w:r>
              <w:t>39.</w:t>
            </w:r>
          </w:p>
        </w:tc>
        <w:tc>
          <w:tcPr>
            <w:tcW w:w="4819" w:type="dxa"/>
          </w:tcPr>
          <w:p w14:paraId="7B3E6A8C" w14:textId="77777777" w:rsidR="007C4164" w:rsidRDefault="007C4164" w:rsidP="00120A02">
            <w:pPr>
              <w:pStyle w:val="yTableNAm"/>
            </w:pPr>
            <w:r>
              <w:t>For each person who is a party to an application under the Act and in relation to whom a background check is sought from the Police Service</w:t>
            </w:r>
          </w:p>
        </w:tc>
        <w:tc>
          <w:tcPr>
            <w:tcW w:w="1134" w:type="dxa"/>
          </w:tcPr>
          <w:p w14:paraId="248A71C0" w14:textId="77777777" w:rsidR="007C4164" w:rsidRDefault="007C4164" w:rsidP="00120A02">
            <w:pPr>
              <w:pStyle w:val="yTableNAm"/>
              <w:jc w:val="right"/>
            </w:pPr>
            <w:r>
              <w:t>175.00</w:t>
            </w:r>
          </w:p>
        </w:tc>
      </w:tr>
    </w:tbl>
    <w:p w14:paraId="584D18F2" w14:textId="77777777" w:rsidR="00D26021" w:rsidRDefault="00D26021" w:rsidP="00D26021">
      <w:pPr>
        <w:pStyle w:val="yFootnotesection"/>
      </w:pPr>
      <w:r>
        <w:tab/>
        <w:t>[Schedule </w:t>
      </w:r>
      <w:r w:rsidR="00464601">
        <w:t>3</w:t>
      </w:r>
      <w:r>
        <w:t xml:space="preserve"> inserted: SL 2025/187 r. 14.]</w:t>
      </w:r>
    </w:p>
    <w:bookmarkEnd w:id="262"/>
    <w:p w14:paraId="5AED720C" w14:textId="77777777" w:rsidR="00C314C9" w:rsidRDefault="00C314C9">
      <w:pPr>
        <w:sectPr w:rsidR="00C314C9">
          <w:headerReference w:type="even" r:id="rId25"/>
          <w:headerReference w:type="default" r:id="rId26"/>
          <w:pgSz w:w="11907" w:h="16840" w:code="9"/>
          <w:pgMar w:top="2381" w:right="2409" w:bottom="3543" w:left="2409" w:header="720" w:footer="3544" w:gutter="0"/>
          <w:cols w:space="720"/>
          <w:noEndnote/>
          <w:docGrid w:linePitch="326"/>
        </w:sectPr>
      </w:pPr>
    </w:p>
    <w:p w14:paraId="623D1A63" w14:textId="77777777" w:rsidR="00C314C9" w:rsidRDefault="00ED3350">
      <w:pPr>
        <w:pStyle w:val="yScheduleHeading"/>
      </w:pPr>
      <w:bookmarkStart w:id="263" w:name="_Toc231549717"/>
      <w:bookmarkStart w:id="264" w:name="_Toc231550002"/>
      <w:bookmarkStart w:id="265" w:name="_Toc231550414"/>
      <w:bookmarkStart w:id="266" w:name="_Toc231550535"/>
      <w:bookmarkStart w:id="267" w:name="_Toc231893149"/>
      <w:bookmarkStart w:id="268" w:name="_Toc231893879"/>
      <w:bookmarkStart w:id="269" w:name="_Toc217049483"/>
      <w:bookmarkStart w:id="270" w:name="_Toc217050143"/>
      <w:bookmarkStart w:id="271" w:name="_Toc217299163"/>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263"/>
      <w:bookmarkEnd w:id="264"/>
      <w:bookmarkEnd w:id="265"/>
      <w:bookmarkEnd w:id="266"/>
      <w:bookmarkEnd w:id="267"/>
      <w:bookmarkEnd w:id="268"/>
      <w:bookmarkEnd w:id="269"/>
      <w:bookmarkEnd w:id="270"/>
      <w:bookmarkEnd w:id="271"/>
    </w:p>
    <w:p w14:paraId="5D2A349C" w14:textId="77777777" w:rsidR="00C314C9" w:rsidRDefault="00ED3350">
      <w:pPr>
        <w:pStyle w:val="yShoulderClause"/>
      </w:pPr>
      <w:r>
        <w:t>[r. 28(3)]</w:t>
      </w:r>
    </w:p>
    <w:p w14:paraId="37312D0C" w14:textId="77777777" w:rsidR="00C314C9" w:rsidRDefault="00ED3350">
      <w:pPr>
        <w:pStyle w:val="yHeading5"/>
      </w:pPr>
      <w:bookmarkStart w:id="272" w:name="_Toc231893880"/>
      <w:bookmarkStart w:id="273" w:name="_Toc217299164"/>
      <w:r>
        <w:rPr>
          <w:rStyle w:val="CharSClsNo"/>
        </w:rPr>
        <w:t>1</w:t>
      </w:r>
      <w:r>
        <w:t>.</w:t>
      </w:r>
      <w:r>
        <w:tab/>
        <w:t>Fremantle</w:t>
      </w:r>
      <w:bookmarkEnd w:id="272"/>
      <w:bookmarkEnd w:id="273"/>
    </w:p>
    <w:p w14:paraId="749A002B" w14:textId="77777777" w:rsidR="00C314C9" w:rsidRDefault="00ED3350">
      <w:pPr>
        <w:pStyle w:val="yMiscellaneousBody"/>
      </w:pPr>
      <w:r>
        <w:rPr>
          <w:noProof/>
        </w:rPr>
        <w:drawing>
          <wp:inline distT="0" distB="0" distL="0" distR="0" wp14:anchorId="4ABA3DDB" wp14:editId="65E3E6D4">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14:paraId="53057784" w14:textId="77777777" w:rsidR="00C314C9" w:rsidRDefault="00ED3350">
      <w:pPr>
        <w:pStyle w:val="yHeading5"/>
      </w:pPr>
      <w:bookmarkStart w:id="274" w:name="_Toc231893881"/>
      <w:bookmarkStart w:id="275" w:name="_Toc217299165"/>
      <w:r>
        <w:rPr>
          <w:rStyle w:val="CharSClsNo"/>
        </w:rPr>
        <w:t>2</w:t>
      </w:r>
      <w:r>
        <w:t>.</w:t>
      </w:r>
      <w:r>
        <w:tab/>
        <w:t>Hillarys</w:t>
      </w:r>
      <w:bookmarkEnd w:id="274"/>
      <w:bookmarkEnd w:id="275"/>
    </w:p>
    <w:p w14:paraId="13C6F393" w14:textId="77777777" w:rsidR="00C314C9" w:rsidRDefault="00ED3350">
      <w:pPr>
        <w:pStyle w:val="yMiscellaneousBody"/>
        <w:rPr>
          <w:noProof/>
        </w:rPr>
      </w:pPr>
      <w:r>
        <w:rPr>
          <w:noProof/>
        </w:rPr>
        <w:drawing>
          <wp:inline distT="0" distB="0" distL="0" distR="0" wp14:anchorId="731B3EE9" wp14:editId="7749600F">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64002" cy="3773225"/>
                    </a:xfrm>
                    <a:prstGeom prst="rect">
                      <a:avLst/>
                    </a:prstGeom>
                  </pic:spPr>
                </pic:pic>
              </a:graphicData>
            </a:graphic>
          </wp:inline>
        </w:drawing>
      </w:r>
    </w:p>
    <w:p w14:paraId="527B021A" w14:textId="77777777" w:rsidR="00C314C9" w:rsidRDefault="00ED3350">
      <w:pPr>
        <w:pStyle w:val="yHeading5"/>
      </w:pPr>
      <w:bookmarkStart w:id="276" w:name="_Toc231893882"/>
      <w:bookmarkStart w:id="277" w:name="_Toc217299166"/>
      <w:r>
        <w:rPr>
          <w:rStyle w:val="CharSClsNo"/>
        </w:rPr>
        <w:t>3</w:t>
      </w:r>
      <w:r>
        <w:t>.</w:t>
      </w:r>
      <w:r>
        <w:tab/>
        <w:t>Mandurah</w:t>
      </w:r>
      <w:bookmarkEnd w:id="276"/>
      <w:bookmarkEnd w:id="277"/>
    </w:p>
    <w:p w14:paraId="540C8605" w14:textId="77777777" w:rsidR="00C314C9" w:rsidRDefault="00ED3350">
      <w:pPr>
        <w:pStyle w:val="yMiscellaneousBody"/>
        <w:rPr>
          <w:noProof/>
        </w:rPr>
      </w:pPr>
      <w:r>
        <w:rPr>
          <w:noProof/>
        </w:rPr>
        <w:drawing>
          <wp:inline distT="0" distB="0" distL="0" distR="0" wp14:anchorId="54F7238C" wp14:editId="281B94B1">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14:paraId="7F7E6134" w14:textId="77777777" w:rsidR="00C314C9" w:rsidRDefault="00ED3350">
      <w:pPr>
        <w:pStyle w:val="yHeading5"/>
      </w:pPr>
      <w:bookmarkStart w:id="278" w:name="_Toc231893883"/>
      <w:bookmarkStart w:id="279" w:name="_Toc217299167"/>
      <w:r>
        <w:rPr>
          <w:rStyle w:val="CharSClsNo"/>
        </w:rPr>
        <w:t>4</w:t>
      </w:r>
      <w:r>
        <w:t>.</w:t>
      </w:r>
      <w:r>
        <w:tab/>
        <w:t>Perth and Northbridge</w:t>
      </w:r>
      <w:bookmarkEnd w:id="278"/>
      <w:bookmarkEnd w:id="279"/>
    </w:p>
    <w:p w14:paraId="2E63FD9B" w14:textId="77777777" w:rsidR="00C314C9" w:rsidRDefault="00ED3350">
      <w:pPr>
        <w:pStyle w:val="yMiscellaneousBody"/>
        <w:rPr>
          <w:noProof/>
        </w:rPr>
      </w:pPr>
      <w:r>
        <w:rPr>
          <w:noProof/>
        </w:rPr>
        <w:drawing>
          <wp:inline distT="0" distB="0" distL="0" distR="0" wp14:anchorId="4524142E" wp14:editId="1427064D">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14:paraId="4D04E492" w14:textId="77777777" w:rsidR="00C314C9" w:rsidRDefault="00ED3350">
      <w:pPr>
        <w:pStyle w:val="yHeading5"/>
      </w:pPr>
      <w:bookmarkStart w:id="280" w:name="_Toc231893884"/>
      <w:bookmarkStart w:id="281" w:name="_Toc217299168"/>
      <w:r>
        <w:rPr>
          <w:rStyle w:val="CharSClsNo"/>
        </w:rPr>
        <w:t>5</w:t>
      </w:r>
      <w:r>
        <w:t>.</w:t>
      </w:r>
      <w:r>
        <w:tab/>
        <w:t>Scarborough</w:t>
      </w:r>
      <w:bookmarkEnd w:id="280"/>
      <w:bookmarkEnd w:id="281"/>
    </w:p>
    <w:p w14:paraId="4FC196E5" w14:textId="77777777" w:rsidR="00C314C9" w:rsidRDefault="00ED3350">
      <w:pPr>
        <w:pStyle w:val="yMiscellaneousBody"/>
        <w:rPr>
          <w:noProof/>
        </w:rPr>
      </w:pPr>
      <w:r>
        <w:rPr>
          <w:noProof/>
        </w:rPr>
        <w:drawing>
          <wp:inline distT="0" distB="0" distL="0" distR="0" wp14:anchorId="3829666E" wp14:editId="274B551E">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14:paraId="50C6B192" w14:textId="77777777" w:rsidR="00C314C9" w:rsidRDefault="00ED3350">
      <w:pPr>
        <w:pStyle w:val="yFootnotesection"/>
      </w:pPr>
      <w:r>
        <w:tab/>
        <w:t>[Schedule 4 inserted: SL 2022/217 r. 8; amended: SL 2025/9 r. 5.]</w:t>
      </w:r>
    </w:p>
    <w:p w14:paraId="71971AD5" w14:textId="77777777" w:rsidR="00C314C9" w:rsidRDefault="00ED3350">
      <w:pPr>
        <w:pStyle w:val="CentredBaseLine"/>
        <w:jc w:val="center"/>
      </w:pPr>
      <w:r>
        <w:rPr>
          <w:noProof/>
        </w:rPr>
        <w:drawing>
          <wp:inline distT="0" distB="0" distL="0" distR="0" wp14:anchorId="100D1A7F" wp14:editId="61BE2F42">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CED53B1" w14:textId="77777777" w:rsidR="00C314C9" w:rsidRDefault="00C314C9">
      <w:pPr>
        <w:sectPr w:rsidR="00C314C9">
          <w:headerReference w:type="even" r:id="rId33"/>
          <w:headerReference w:type="default" r:id="rId34"/>
          <w:pgSz w:w="11907" w:h="16840" w:code="9"/>
          <w:pgMar w:top="2381" w:right="2410" w:bottom="3544" w:left="2410" w:header="720" w:footer="3544" w:gutter="0"/>
          <w:cols w:space="720"/>
        </w:sectPr>
      </w:pPr>
    </w:p>
    <w:p w14:paraId="2CE6EB47" w14:textId="77777777" w:rsidR="00793A2E" w:rsidRDefault="00793A2E" w:rsidP="00793A2E">
      <w:pPr>
        <w:pStyle w:val="nHeading2"/>
      </w:pPr>
      <w:bookmarkStart w:id="282" w:name="_Toc231550008"/>
      <w:bookmarkStart w:id="283" w:name="_Toc231550420"/>
      <w:bookmarkStart w:id="284" w:name="_Toc231550541"/>
      <w:bookmarkStart w:id="285" w:name="_Toc231893155"/>
      <w:bookmarkStart w:id="286" w:name="_Toc231893885"/>
      <w:bookmarkStart w:id="287" w:name="_Toc217049489"/>
      <w:bookmarkStart w:id="288" w:name="_Toc217050149"/>
      <w:bookmarkStart w:id="289" w:name="_Toc217299169"/>
      <w:bookmarkStart w:id="290" w:name="_Toc231549726"/>
      <w:r>
        <w:t>Notes</w:t>
      </w:r>
      <w:bookmarkEnd w:id="282"/>
      <w:bookmarkEnd w:id="283"/>
      <w:bookmarkEnd w:id="284"/>
      <w:bookmarkEnd w:id="285"/>
      <w:bookmarkEnd w:id="286"/>
      <w:bookmarkEnd w:id="287"/>
      <w:bookmarkEnd w:id="288"/>
      <w:bookmarkEnd w:id="289"/>
    </w:p>
    <w:p w14:paraId="457753C8" w14:textId="353464E0" w:rsidR="00793A2E" w:rsidRDefault="00793A2E">
      <w:pPr>
        <w:pStyle w:val="nStatement"/>
      </w:pPr>
      <w:r>
        <w:t xml:space="preserve">This is a compilation of the </w:t>
      </w:r>
      <w:r>
        <w:rPr>
          <w:i/>
          <w:noProof/>
        </w:rPr>
        <w:t>Liquor Control Regulations 1989</w:t>
      </w:r>
      <w:r>
        <w:t xml:space="preserve"> and includes amendments made by other written laws. For provisions that have come into operation</w:t>
      </w:r>
      <w:del w:id="291" w:author="Master Repository Process" w:date="2026-06-09T16:45:00Z">
        <w:r w:rsidR="00C12EF8">
          <w:delText>, and for information about any reprints,</w:delText>
        </w:r>
      </w:del>
      <w:r>
        <w:t xml:space="preserve"> see the compilation</w:t>
      </w:r>
      <w:ins w:id="292" w:author="Master Repository Process" w:date="2026-06-09T16:45:00Z">
        <w:r>
          <w:t xml:space="preserve"> table. For provisions that have not yet come into operation see the uncommenced provisions</w:t>
        </w:r>
      </w:ins>
      <w:r>
        <w:t xml:space="preserve"> table.</w:t>
      </w:r>
    </w:p>
    <w:p w14:paraId="7F29111F" w14:textId="77777777" w:rsidR="00793A2E" w:rsidRDefault="00793A2E" w:rsidP="00793A2E">
      <w:pPr>
        <w:pStyle w:val="nHeading3"/>
      </w:pPr>
      <w:bookmarkStart w:id="293" w:name="_Toc231893886"/>
      <w:bookmarkStart w:id="294" w:name="_Toc217299170"/>
      <w:r>
        <w:t>Compilation table</w:t>
      </w:r>
      <w:bookmarkEnd w:id="293"/>
      <w:bookmarkEnd w:id="29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793A2E" w14:paraId="776A39C6" w14:textId="77777777" w:rsidTr="00B660D3">
        <w:trPr>
          <w:cantSplit/>
          <w:tblHeader/>
        </w:trPr>
        <w:tc>
          <w:tcPr>
            <w:tcW w:w="3119" w:type="dxa"/>
          </w:tcPr>
          <w:p w14:paraId="6582C6A0" w14:textId="77777777" w:rsidR="00793A2E" w:rsidRDefault="00793A2E" w:rsidP="00B660D3">
            <w:pPr>
              <w:pStyle w:val="nTable"/>
              <w:spacing w:after="40"/>
              <w:rPr>
                <w:b/>
              </w:rPr>
            </w:pPr>
            <w:r>
              <w:rPr>
                <w:b/>
              </w:rPr>
              <w:t>Citation</w:t>
            </w:r>
          </w:p>
        </w:tc>
        <w:tc>
          <w:tcPr>
            <w:tcW w:w="1276" w:type="dxa"/>
          </w:tcPr>
          <w:p w14:paraId="650AC569" w14:textId="77777777" w:rsidR="00793A2E" w:rsidRDefault="00793A2E" w:rsidP="00B660D3">
            <w:pPr>
              <w:pStyle w:val="nTable"/>
              <w:spacing w:after="40"/>
              <w:rPr>
                <w:b/>
              </w:rPr>
            </w:pPr>
            <w:r>
              <w:rPr>
                <w:b/>
              </w:rPr>
              <w:t>Published</w:t>
            </w:r>
          </w:p>
        </w:tc>
        <w:tc>
          <w:tcPr>
            <w:tcW w:w="2693" w:type="dxa"/>
          </w:tcPr>
          <w:p w14:paraId="69442C73" w14:textId="77777777" w:rsidR="00793A2E" w:rsidRDefault="00793A2E" w:rsidP="00B660D3">
            <w:pPr>
              <w:pStyle w:val="nTable"/>
              <w:spacing w:after="40"/>
              <w:rPr>
                <w:b/>
              </w:rPr>
            </w:pPr>
            <w:r>
              <w:rPr>
                <w:b/>
              </w:rPr>
              <w:t>Commencement</w:t>
            </w:r>
          </w:p>
        </w:tc>
      </w:tr>
      <w:tr w:rsidR="00793A2E" w14:paraId="5B130440" w14:textId="77777777" w:rsidTr="00B660D3">
        <w:tblPrEx>
          <w:tblBorders>
            <w:top w:val="none" w:sz="0" w:space="0" w:color="auto"/>
            <w:bottom w:val="none" w:sz="0" w:space="0" w:color="auto"/>
            <w:insideH w:val="none" w:sz="0" w:space="0" w:color="auto"/>
          </w:tblBorders>
        </w:tblPrEx>
        <w:trPr>
          <w:cantSplit/>
        </w:trPr>
        <w:tc>
          <w:tcPr>
            <w:tcW w:w="3119" w:type="dxa"/>
          </w:tcPr>
          <w:p w14:paraId="413766C0" w14:textId="77777777" w:rsidR="00793A2E" w:rsidRDefault="00793A2E" w:rsidP="00B660D3">
            <w:pPr>
              <w:pStyle w:val="nTable"/>
              <w:spacing w:after="40"/>
              <w:ind w:right="113"/>
              <w:rPr>
                <w:iCs/>
              </w:rPr>
            </w:pPr>
            <w:r>
              <w:rPr>
                <w:i/>
              </w:rPr>
              <w:t>Liquor Licensing Regulations 1989</w:t>
            </w:r>
            <w:r>
              <w:rPr>
                <w:iCs/>
                <w:vertAlign w:val="superscript"/>
              </w:rPr>
              <w:t> 4</w:t>
            </w:r>
          </w:p>
        </w:tc>
        <w:tc>
          <w:tcPr>
            <w:tcW w:w="1276" w:type="dxa"/>
          </w:tcPr>
          <w:p w14:paraId="056DBD7A" w14:textId="77777777" w:rsidR="00793A2E" w:rsidRDefault="00793A2E" w:rsidP="00B660D3">
            <w:pPr>
              <w:pStyle w:val="nTable"/>
              <w:spacing w:after="40"/>
            </w:pPr>
            <w:r>
              <w:t>27 Jan 1989 p. 209</w:t>
            </w:r>
            <w:r>
              <w:noBreakHyphen/>
              <w:t>61</w:t>
            </w:r>
          </w:p>
        </w:tc>
        <w:tc>
          <w:tcPr>
            <w:tcW w:w="2693" w:type="dxa"/>
          </w:tcPr>
          <w:p w14:paraId="5E0AB01C" w14:textId="77777777" w:rsidR="00793A2E" w:rsidRDefault="00793A2E" w:rsidP="00B660D3">
            <w:pPr>
              <w:pStyle w:val="nTable"/>
              <w:spacing w:after="40"/>
            </w:pPr>
            <w:r>
              <w:t xml:space="preserve">1 Feb 1989 (see r. 2 and </w:t>
            </w:r>
            <w:r>
              <w:rPr>
                <w:i/>
              </w:rPr>
              <w:t>Gazette</w:t>
            </w:r>
            <w:r>
              <w:t xml:space="preserve"> 27 Jan 1989 p. 263)</w:t>
            </w:r>
          </w:p>
        </w:tc>
      </w:tr>
      <w:tr w:rsidR="00793A2E" w14:paraId="4135CCBD" w14:textId="77777777" w:rsidTr="00B660D3">
        <w:tblPrEx>
          <w:tblBorders>
            <w:top w:val="none" w:sz="0" w:space="0" w:color="auto"/>
            <w:bottom w:val="none" w:sz="0" w:space="0" w:color="auto"/>
            <w:insideH w:val="none" w:sz="0" w:space="0" w:color="auto"/>
          </w:tblBorders>
        </w:tblPrEx>
        <w:trPr>
          <w:cantSplit/>
        </w:trPr>
        <w:tc>
          <w:tcPr>
            <w:tcW w:w="3119" w:type="dxa"/>
          </w:tcPr>
          <w:p w14:paraId="0397028A" w14:textId="77777777" w:rsidR="00793A2E" w:rsidRDefault="00793A2E" w:rsidP="00B660D3">
            <w:pPr>
              <w:pStyle w:val="nTable"/>
              <w:spacing w:after="40"/>
              <w:ind w:right="113"/>
              <w:rPr>
                <w:i/>
              </w:rPr>
            </w:pPr>
            <w:r>
              <w:rPr>
                <w:i/>
              </w:rPr>
              <w:t>Liquor Licensing (Amendment) Regulations 1990</w:t>
            </w:r>
          </w:p>
        </w:tc>
        <w:tc>
          <w:tcPr>
            <w:tcW w:w="1276" w:type="dxa"/>
          </w:tcPr>
          <w:p w14:paraId="53492234" w14:textId="77777777" w:rsidR="00793A2E" w:rsidRDefault="00793A2E" w:rsidP="00B660D3">
            <w:pPr>
              <w:pStyle w:val="nTable"/>
              <w:spacing w:after="40"/>
            </w:pPr>
            <w:r>
              <w:t>3 Aug 1990 p. 3791</w:t>
            </w:r>
          </w:p>
        </w:tc>
        <w:tc>
          <w:tcPr>
            <w:tcW w:w="2693" w:type="dxa"/>
          </w:tcPr>
          <w:p w14:paraId="37B1F5F7" w14:textId="77777777" w:rsidR="00793A2E" w:rsidRDefault="00793A2E" w:rsidP="00B660D3">
            <w:pPr>
              <w:pStyle w:val="nTable"/>
              <w:spacing w:after="40"/>
            </w:pPr>
            <w:r>
              <w:t>3 Aug 1990</w:t>
            </w:r>
          </w:p>
        </w:tc>
      </w:tr>
      <w:tr w:rsidR="00793A2E" w14:paraId="2B938813" w14:textId="77777777" w:rsidTr="00B660D3">
        <w:tblPrEx>
          <w:tblBorders>
            <w:top w:val="none" w:sz="0" w:space="0" w:color="auto"/>
            <w:bottom w:val="none" w:sz="0" w:space="0" w:color="auto"/>
            <w:insideH w:val="none" w:sz="0" w:space="0" w:color="auto"/>
          </w:tblBorders>
        </w:tblPrEx>
        <w:trPr>
          <w:cantSplit/>
        </w:trPr>
        <w:tc>
          <w:tcPr>
            <w:tcW w:w="3119" w:type="dxa"/>
          </w:tcPr>
          <w:p w14:paraId="47FC377E" w14:textId="77777777" w:rsidR="00793A2E" w:rsidRDefault="00793A2E" w:rsidP="00B660D3">
            <w:pPr>
              <w:pStyle w:val="nTable"/>
              <w:spacing w:after="40"/>
              <w:ind w:right="113"/>
              <w:rPr>
                <w:i/>
              </w:rPr>
            </w:pPr>
            <w:r>
              <w:rPr>
                <w:i/>
              </w:rPr>
              <w:t>Liquor Licensing (Amendment) (No. 2) Regulations 1990</w:t>
            </w:r>
          </w:p>
        </w:tc>
        <w:tc>
          <w:tcPr>
            <w:tcW w:w="1276" w:type="dxa"/>
          </w:tcPr>
          <w:p w14:paraId="31E9A588" w14:textId="77777777" w:rsidR="00793A2E" w:rsidRDefault="00793A2E" w:rsidP="00B660D3">
            <w:pPr>
              <w:pStyle w:val="nTable"/>
              <w:spacing w:after="40"/>
            </w:pPr>
            <w:r>
              <w:t>24 Aug 1990 p. 4337</w:t>
            </w:r>
          </w:p>
        </w:tc>
        <w:tc>
          <w:tcPr>
            <w:tcW w:w="2693" w:type="dxa"/>
          </w:tcPr>
          <w:p w14:paraId="6B801431" w14:textId="77777777" w:rsidR="00793A2E" w:rsidRDefault="00793A2E" w:rsidP="00B660D3">
            <w:pPr>
              <w:pStyle w:val="nTable"/>
              <w:spacing w:after="40"/>
            </w:pPr>
            <w:r>
              <w:t>24 Aug 1990</w:t>
            </w:r>
          </w:p>
        </w:tc>
      </w:tr>
      <w:tr w:rsidR="00793A2E" w14:paraId="50679A90" w14:textId="77777777" w:rsidTr="00B660D3">
        <w:tblPrEx>
          <w:tblBorders>
            <w:top w:val="none" w:sz="0" w:space="0" w:color="auto"/>
            <w:bottom w:val="none" w:sz="0" w:space="0" w:color="auto"/>
            <w:insideH w:val="none" w:sz="0" w:space="0" w:color="auto"/>
          </w:tblBorders>
        </w:tblPrEx>
        <w:trPr>
          <w:cantSplit/>
        </w:trPr>
        <w:tc>
          <w:tcPr>
            <w:tcW w:w="3119" w:type="dxa"/>
          </w:tcPr>
          <w:p w14:paraId="55D80682" w14:textId="77777777" w:rsidR="00793A2E" w:rsidRDefault="00793A2E" w:rsidP="00B660D3">
            <w:pPr>
              <w:pStyle w:val="nTable"/>
              <w:spacing w:after="40"/>
              <w:ind w:right="113"/>
              <w:rPr>
                <w:vertAlign w:val="superscript"/>
              </w:rPr>
            </w:pPr>
            <w:r>
              <w:rPr>
                <w:i/>
              </w:rPr>
              <w:t>Liquor Licensing Amendment Regulations 1991</w:t>
            </w:r>
            <w:r>
              <w:rPr>
                <w:vertAlign w:val="superscript"/>
              </w:rPr>
              <w:t> 5</w:t>
            </w:r>
          </w:p>
        </w:tc>
        <w:tc>
          <w:tcPr>
            <w:tcW w:w="1276" w:type="dxa"/>
          </w:tcPr>
          <w:p w14:paraId="5B7E9F9D" w14:textId="77777777" w:rsidR="00793A2E" w:rsidRDefault="00793A2E" w:rsidP="00B660D3">
            <w:pPr>
              <w:pStyle w:val="nTable"/>
              <w:spacing w:after="40"/>
            </w:pPr>
            <w:r>
              <w:t>8 Nov 1991 p. 5768</w:t>
            </w:r>
            <w:r>
              <w:noBreakHyphen/>
              <w:t>9</w:t>
            </w:r>
          </w:p>
        </w:tc>
        <w:tc>
          <w:tcPr>
            <w:tcW w:w="2693" w:type="dxa"/>
          </w:tcPr>
          <w:p w14:paraId="23BE2394" w14:textId="77777777" w:rsidR="00793A2E" w:rsidRDefault="00793A2E" w:rsidP="00B660D3">
            <w:pPr>
              <w:pStyle w:val="nTable"/>
              <w:spacing w:after="40"/>
            </w:pPr>
            <w:r>
              <w:t>8 Nov 1991</w:t>
            </w:r>
          </w:p>
        </w:tc>
      </w:tr>
      <w:tr w:rsidR="00793A2E" w14:paraId="37629FC1" w14:textId="77777777" w:rsidTr="00B660D3">
        <w:tblPrEx>
          <w:tblBorders>
            <w:top w:val="none" w:sz="0" w:space="0" w:color="auto"/>
            <w:bottom w:val="none" w:sz="0" w:space="0" w:color="auto"/>
            <w:insideH w:val="none" w:sz="0" w:space="0" w:color="auto"/>
          </w:tblBorders>
        </w:tblPrEx>
        <w:trPr>
          <w:cantSplit/>
        </w:trPr>
        <w:tc>
          <w:tcPr>
            <w:tcW w:w="3119" w:type="dxa"/>
          </w:tcPr>
          <w:p w14:paraId="31A17030" w14:textId="77777777" w:rsidR="00793A2E" w:rsidRDefault="00793A2E" w:rsidP="00B660D3">
            <w:pPr>
              <w:pStyle w:val="nTable"/>
              <w:spacing w:after="40"/>
              <w:ind w:right="113"/>
              <w:rPr>
                <w:i/>
              </w:rPr>
            </w:pPr>
            <w:r>
              <w:rPr>
                <w:i/>
              </w:rPr>
              <w:t>Liquor Licensing Amendment Regulations 1992</w:t>
            </w:r>
          </w:p>
        </w:tc>
        <w:tc>
          <w:tcPr>
            <w:tcW w:w="1276" w:type="dxa"/>
          </w:tcPr>
          <w:p w14:paraId="1959AE2B" w14:textId="77777777" w:rsidR="00793A2E" w:rsidRDefault="00793A2E" w:rsidP="00B660D3">
            <w:pPr>
              <w:pStyle w:val="nTable"/>
              <w:spacing w:after="40"/>
            </w:pPr>
            <w:r>
              <w:t>21 Feb 1992 p. 933</w:t>
            </w:r>
            <w:r>
              <w:noBreakHyphen/>
              <w:t>4</w:t>
            </w:r>
          </w:p>
        </w:tc>
        <w:tc>
          <w:tcPr>
            <w:tcW w:w="2693" w:type="dxa"/>
          </w:tcPr>
          <w:p w14:paraId="207B5B19" w14:textId="77777777" w:rsidR="00793A2E" w:rsidRDefault="00793A2E" w:rsidP="00B660D3">
            <w:pPr>
              <w:pStyle w:val="nTable"/>
              <w:spacing w:after="40"/>
            </w:pPr>
            <w:r>
              <w:t>21 Feb 1992</w:t>
            </w:r>
          </w:p>
        </w:tc>
      </w:tr>
      <w:tr w:rsidR="00793A2E" w14:paraId="4A73A726" w14:textId="77777777" w:rsidTr="00B660D3">
        <w:tblPrEx>
          <w:tblBorders>
            <w:top w:val="none" w:sz="0" w:space="0" w:color="auto"/>
            <w:bottom w:val="none" w:sz="0" w:space="0" w:color="auto"/>
            <w:insideH w:val="none" w:sz="0" w:space="0" w:color="auto"/>
          </w:tblBorders>
        </w:tblPrEx>
        <w:trPr>
          <w:cantSplit/>
        </w:trPr>
        <w:tc>
          <w:tcPr>
            <w:tcW w:w="3119" w:type="dxa"/>
          </w:tcPr>
          <w:p w14:paraId="5D978880" w14:textId="77777777" w:rsidR="00793A2E" w:rsidRDefault="00793A2E" w:rsidP="00B660D3">
            <w:pPr>
              <w:pStyle w:val="nTable"/>
              <w:spacing w:after="40"/>
              <w:ind w:right="113"/>
              <w:rPr>
                <w:i/>
              </w:rPr>
            </w:pPr>
            <w:r>
              <w:rPr>
                <w:i/>
              </w:rPr>
              <w:t>Liquor Licensing Amendment Regulations (No. 2) 1992</w:t>
            </w:r>
          </w:p>
        </w:tc>
        <w:tc>
          <w:tcPr>
            <w:tcW w:w="1276" w:type="dxa"/>
          </w:tcPr>
          <w:p w14:paraId="195C8B17" w14:textId="77777777" w:rsidR="00793A2E" w:rsidRDefault="00793A2E" w:rsidP="00B660D3">
            <w:pPr>
              <w:pStyle w:val="nTable"/>
              <w:spacing w:after="40"/>
            </w:pPr>
            <w:r>
              <w:t>20 Nov 1992 p. 5695</w:t>
            </w:r>
          </w:p>
        </w:tc>
        <w:tc>
          <w:tcPr>
            <w:tcW w:w="2693" w:type="dxa"/>
          </w:tcPr>
          <w:p w14:paraId="0E50BD1D" w14:textId="77777777" w:rsidR="00793A2E" w:rsidRDefault="00793A2E" w:rsidP="00B660D3">
            <w:pPr>
              <w:pStyle w:val="nTable"/>
              <w:spacing w:after="40"/>
            </w:pPr>
            <w:r>
              <w:t>1 Jan 1993 (see r. 2)</w:t>
            </w:r>
          </w:p>
        </w:tc>
      </w:tr>
      <w:tr w:rsidR="00793A2E" w14:paraId="1643A7E3" w14:textId="77777777" w:rsidTr="00B660D3">
        <w:tblPrEx>
          <w:tblBorders>
            <w:top w:val="none" w:sz="0" w:space="0" w:color="auto"/>
            <w:bottom w:val="none" w:sz="0" w:space="0" w:color="auto"/>
            <w:insideH w:val="none" w:sz="0" w:space="0" w:color="auto"/>
          </w:tblBorders>
        </w:tblPrEx>
        <w:trPr>
          <w:cantSplit/>
        </w:trPr>
        <w:tc>
          <w:tcPr>
            <w:tcW w:w="3119" w:type="dxa"/>
          </w:tcPr>
          <w:p w14:paraId="51E03DB0" w14:textId="77777777" w:rsidR="00793A2E" w:rsidRDefault="00793A2E" w:rsidP="00B660D3">
            <w:pPr>
              <w:pStyle w:val="nTable"/>
              <w:spacing w:after="40"/>
              <w:ind w:right="113"/>
              <w:rPr>
                <w:i/>
              </w:rPr>
            </w:pPr>
            <w:r>
              <w:rPr>
                <w:i/>
              </w:rPr>
              <w:t>Liquor Licensing Amendment Regulations 1994</w:t>
            </w:r>
          </w:p>
        </w:tc>
        <w:tc>
          <w:tcPr>
            <w:tcW w:w="1276" w:type="dxa"/>
          </w:tcPr>
          <w:p w14:paraId="22AB5D75" w14:textId="77777777" w:rsidR="00793A2E" w:rsidRDefault="00793A2E" w:rsidP="00B660D3">
            <w:pPr>
              <w:pStyle w:val="nTable"/>
              <w:spacing w:after="40"/>
            </w:pPr>
            <w:r>
              <w:t>23 Sep 1994 p. 4901</w:t>
            </w:r>
          </w:p>
        </w:tc>
        <w:tc>
          <w:tcPr>
            <w:tcW w:w="2693" w:type="dxa"/>
          </w:tcPr>
          <w:p w14:paraId="232D2726" w14:textId="77777777" w:rsidR="00793A2E" w:rsidRDefault="00793A2E" w:rsidP="00B660D3">
            <w:pPr>
              <w:pStyle w:val="nTable"/>
              <w:spacing w:after="40"/>
            </w:pPr>
            <w:r>
              <w:t>23 Sep 1994</w:t>
            </w:r>
          </w:p>
        </w:tc>
      </w:tr>
      <w:tr w:rsidR="00793A2E" w14:paraId="117312CA" w14:textId="77777777" w:rsidTr="00B660D3">
        <w:tblPrEx>
          <w:tblBorders>
            <w:top w:val="none" w:sz="0" w:space="0" w:color="auto"/>
            <w:bottom w:val="none" w:sz="0" w:space="0" w:color="auto"/>
            <w:insideH w:val="none" w:sz="0" w:space="0" w:color="auto"/>
          </w:tblBorders>
        </w:tblPrEx>
        <w:trPr>
          <w:cantSplit/>
        </w:trPr>
        <w:tc>
          <w:tcPr>
            <w:tcW w:w="3119" w:type="dxa"/>
          </w:tcPr>
          <w:p w14:paraId="3C8C6317" w14:textId="77777777" w:rsidR="00793A2E" w:rsidRDefault="00793A2E" w:rsidP="00B660D3">
            <w:pPr>
              <w:pStyle w:val="nTable"/>
              <w:spacing w:after="40"/>
              <w:ind w:right="113"/>
              <w:rPr>
                <w:i/>
              </w:rPr>
            </w:pPr>
            <w:r>
              <w:rPr>
                <w:i/>
              </w:rPr>
              <w:t>Liquor Licensing Amendment Regulations (No. 2) 1994</w:t>
            </w:r>
          </w:p>
        </w:tc>
        <w:tc>
          <w:tcPr>
            <w:tcW w:w="1276" w:type="dxa"/>
          </w:tcPr>
          <w:p w14:paraId="70C248F6" w14:textId="77777777" w:rsidR="00793A2E" w:rsidRDefault="00793A2E" w:rsidP="00B660D3">
            <w:pPr>
              <w:pStyle w:val="nTable"/>
              <w:spacing w:after="40"/>
            </w:pPr>
            <w:r>
              <w:t>30 Dec 1994 p. 7329</w:t>
            </w:r>
            <w:r>
              <w:noBreakHyphen/>
              <w:t>30</w:t>
            </w:r>
          </w:p>
        </w:tc>
        <w:tc>
          <w:tcPr>
            <w:tcW w:w="2693" w:type="dxa"/>
          </w:tcPr>
          <w:p w14:paraId="6875FCE0" w14:textId="77777777" w:rsidR="00793A2E" w:rsidRDefault="00793A2E" w:rsidP="00B660D3">
            <w:pPr>
              <w:pStyle w:val="nTable"/>
              <w:spacing w:after="40"/>
            </w:pPr>
            <w:r>
              <w:t>30 Dec 1994</w:t>
            </w:r>
          </w:p>
        </w:tc>
      </w:tr>
      <w:tr w:rsidR="00793A2E" w14:paraId="523CDB64" w14:textId="77777777" w:rsidTr="00B660D3">
        <w:tblPrEx>
          <w:tblBorders>
            <w:top w:val="none" w:sz="0" w:space="0" w:color="auto"/>
            <w:bottom w:val="none" w:sz="0" w:space="0" w:color="auto"/>
            <w:insideH w:val="none" w:sz="0" w:space="0" w:color="auto"/>
          </w:tblBorders>
        </w:tblPrEx>
        <w:trPr>
          <w:cantSplit/>
        </w:trPr>
        <w:tc>
          <w:tcPr>
            <w:tcW w:w="3119" w:type="dxa"/>
          </w:tcPr>
          <w:p w14:paraId="06A49B10" w14:textId="77777777" w:rsidR="00793A2E" w:rsidRDefault="00793A2E" w:rsidP="00B660D3">
            <w:pPr>
              <w:pStyle w:val="nTable"/>
              <w:spacing w:after="40"/>
              <w:ind w:right="113"/>
              <w:rPr>
                <w:i/>
              </w:rPr>
            </w:pPr>
            <w:r>
              <w:rPr>
                <w:i/>
              </w:rPr>
              <w:t>Liquor Licensing Amendment Regulations 1995</w:t>
            </w:r>
          </w:p>
        </w:tc>
        <w:tc>
          <w:tcPr>
            <w:tcW w:w="1276" w:type="dxa"/>
          </w:tcPr>
          <w:p w14:paraId="73DD79D2" w14:textId="77777777" w:rsidR="00793A2E" w:rsidRDefault="00793A2E" w:rsidP="00B660D3">
            <w:pPr>
              <w:pStyle w:val="nTable"/>
              <w:spacing w:after="40"/>
            </w:pPr>
            <w:r>
              <w:t>16 May 1995 p. 1859</w:t>
            </w:r>
          </w:p>
        </w:tc>
        <w:tc>
          <w:tcPr>
            <w:tcW w:w="2693" w:type="dxa"/>
          </w:tcPr>
          <w:p w14:paraId="1297524C" w14:textId="77777777" w:rsidR="00793A2E" w:rsidRDefault="00793A2E" w:rsidP="00B660D3">
            <w:pPr>
              <w:pStyle w:val="nTable"/>
              <w:spacing w:after="40"/>
            </w:pPr>
            <w:r>
              <w:t>16 May 1995</w:t>
            </w:r>
          </w:p>
        </w:tc>
      </w:tr>
      <w:tr w:rsidR="00793A2E" w14:paraId="0897FB9E" w14:textId="77777777" w:rsidTr="00B660D3">
        <w:tblPrEx>
          <w:tblBorders>
            <w:top w:val="none" w:sz="0" w:space="0" w:color="auto"/>
            <w:bottom w:val="none" w:sz="0" w:space="0" w:color="auto"/>
            <w:insideH w:val="none" w:sz="0" w:space="0" w:color="auto"/>
          </w:tblBorders>
        </w:tblPrEx>
        <w:trPr>
          <w:cantSplit/>
        </w:trPr>
        <w:tc>
          <w:tcPr>
            <w:tcW w:w="3119" w:type="dxa"/>
          </w:tcPr>
          <w:p w14:paraId="03B9647F" w14:textId="77777777" w:rsidR="00793A2E" w:rsidRDefault="00793A2E" w:rsidP="00B660D3">
            <w:pPr>
              <w:pStyle w:val="nTable"/>
              <w:spacing w:after="40"/>
              <w:ind w:right="113"/>
              <w:rPr>
                <w:i/>
              </w:rPr>
            </w:pPr>
            <w:r>
              <w:rPr>
                <w:i/>
              </w:rPr>
              <w:t>Liquor Licensing Amendment Regulations 1996</w:t>
            </w:r>
          </w:p>
        </w:tc>
        <w:tc>
          <w:tcPr>
            <w:tcW w:w="1276" w:type="dxa"/>
          </w:tcPr>
          <w:p w14:paraId="7A511574" w14:textId="77777777" w:rsidR="00793A2E" w:rsidRDefault="00793A2E" w:rsidP="00B660D3">
            <w:pPr>
              <w:pStyle w:val="nTable"/>
              <w:spacing w:after="40"/>
            </w:pPr>
            <w:r>
              <w:t>26 Nov 1996 p. 6629</w:t>
            </w:r>
            <w:r>
              <w:noBreakHyphen/>
              <w:t>30</w:t>
            </w:r>
          </w:p>
        </w:tc>
        <w:tc>
          <w:tcPr>
            <w:tcW w:w="2693" w:type="dxa"/>
          </w:tcPr>
          <w:p w14:paraId="13B1019F" w14:textId="77777777" w:rsidR="00793A2E" w:rsidRDefault="00793A2E" w:rsidP="00B660D3">
            <w:pPr>
              <w:pStyle w:val="nTable"/>
              <w:spacing w:after="40"/>
            </w:pPr>
            <w:r>
              <w:t>26 Nov 1996</w:t>
            </w:r>
          </w:p>
        </w:tc>
      </w:tr>
      <w:tr w:rsidR="00793A2E" w14:paraId="3350AAA0" w14:textId="77777777" w:rsidTr="00B660D3">
        <w:tblPrEx>
          <w:tblBorders>
            <w:top w:val="none" w:sz="0" w:space="0" w:color="auto"/>
            <w:bottom w:val="none" w:sz="0" w:space="0" w:color="auto"/>
            <w:insideH w:val="none" w:sz="0" w:space="0" w:color="auto"/>
          </w:tblBorders>
        </w:tblPrEx>
        <w:trPr>
          <w:cantSplit/>
        </w:trPr>
        <w:tc>
          <w:tcPr>
            <w:tcW w:w="3119" w:type="dxa"/>
          </w:tcPr>
          <w:p w14:paraId="499CA17B" w14:textId="77777777" w:rsidR="00793A2E" w:rsidRDefault="00793A2E" w:rsidP="00B660D3">
            <w:pPr>
              <w:pStyle w:val="nTable"/>
              <w:spacing w:after="40"/>
              <w:ind w:right="113"/>
              <w:rPr>
                <w:i/>
              </w:rPr>
            </w:pPr>
            <w:r>
              <w:rPr>
                <w:i/>
              </w:rPr>
              <w:t>Liquor Licensing Amendment Regulations (No. 2) 1996</w:t>
            </w:r>
          </w:p>
        </w:tc>
        <w:tc>
          <w:tcPr>
            <w:tcW w:w="1276" w:type="dxa"/>
          </w:tcPr>
          <w:p w14:paraId="18EBD7A8" w14:textId="77777777" w:rsidR="00793A2E" w:rsidRDefault="00793A2E" w:rsidP="00B660D3">
            <w:pPr>
              <w:pStyle w:val="nTable"/>
              <w:spacing w:after="40"/>
            </w:pPr>
            <w:r>
              <w:t>3 Dec 1996 p. 6689</w:t>
            </w:r>
            <w:r>
              <w:noBreakHyphen/>
              <w:t>91</w:t>
            </w:r>
          </w:p>
        </w:tc>
        <w:tc>
          <w:tcPr>
            <w:tcW w:w="2693" w:type="dxa"/>
          </w:tcPr>
          <w:p w14:paraId="2ABD180E" w14:textId="77777777" w:rsidR="00793A2E" w:rsidRDefault="00793A2E" w:rsidP="00B660D3">
            <w:pPr>
              <w:pStyle w:val="nTable"/>
              <w:spacing w:after="40"/>
            </w:pPr>
            <w:r>
              <w:t>3 Dec 1996</w:t>
            </w:r>
          </w:p>
        </w:tc>
      </w:tr>
      <w:tr w:rsidR="00793A2E" w14:paraId="1D151265"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38AE984A" w14:textId="77777777" w:rsidR="00793A2E" w:rsidRDefault="00793A2E" w:rsidP="00B660D3">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rsidR="00793A2E" w14:paraId="766248EB" w14:textId="77777777" w:rsidTr="00B660D3">
        <w:tblPrEx>
          <w:tblBorders>
            <w:top w:val="none" w:sz="0" w:space="0" w:color="auto"/>
            <w:bottom w:val="none" w:sz="0" w:space="0" w:color="auto"/>
            <w:insideH w:val="none" w:sz="0" w:space="0" w:color="auto"/>
          </w:tblBorders>
        </w:tblPrEx>
        <w:trPr>
          <w:cantSplit/>
        </w:trPr>
        <w:tc>
          <w:tcPr>
            <w:tcW w:w="3119" w:type="dxa"/>
          </w:tcPr>
          <w:p w14:paraId="4C6F796B" w14:textId="77777777" w:rsidR="00793A2E" w:rsidRDefault="00793A2E" w:rsidP="00B660D3">
            <w:pPr>
              <w:pStyle w:val="nTable"/>
              <w:spacing w:after="40"/>
              <w:ind w:right="113"/>
            </w:pPr>
            <w:r>
              <w:rPr>
                <w:i/>
              </w:rPr>
              <w:t>Liquor Licensing Amendment Regulations 1997</w:t>
            </w:r>
          </w:p>
        </w:tc>
        <w:tc>
          <w:tcPr>
            <w:tcW w:w="1276" w:type="dxa"/>
          </w:tcPr>
          <w:p w14:paraId="6B91D7B5" w14:textId="77777777" w:rsidR="00793A2E" w:rsidRDefault="00793A2E" w:rsidP="00B660D3">
            <w:pPr>
              <w:pStyle w:val="nTable"/>
              <w:spacing w:after="40"/>
            </w:pPr>
            <w:r>
              <w:t>14 Nov 1997 p. 6446</w:t>
            </w:r>
            <w:r>
              <w:noBreakHyphen/>
              <w:t>8</w:t>
            </w:r>
          </w:p>
        </w:tc>
        <w:tc>
          <w:tcPr>
            <w:tcW w:w="2693" w:type="dxa"/>
          </w:tcPr>
          <w:p w14:paraId="550D32CA" w14:textId="77777777" w:rsidR="00793A2E" w:rsidRDefault="00793A2E" w:rsidP="00B660D3">
            <w:pPr>
              <w:pStyle w:val="nTable"/>
              <w:spacing w:after="40"/>
            </w:pPr>
            <w:r>
              <w:t>1 Jan 1998 (see r. 2)</w:t>
            </w:r>
          </w:p>
        </w:tc>
      </w:tr>
      <w:tr w:rsidR="00793A2E" w14:paraId="2FB17B8A" w14:textId="77777777" w:rsidTr="00B660D3">
        <w:tblPrEx>
          <w:tblBorders>
            <w:top w:val="none" w:sz="0" w:space="0" w:color="auto"/>
            <w:bottom w:val="none" w:sz="0" w:space="0" w:color="auto"/>
            <w:insideH w:val="none" w:sz="0" w:space="0" w:color="auto"/>
          </w:tblBorders>
        </w:tblPrEx>
        <w:trPr>
          <w:cantSplit/>
        </w:trPr>
        <w:tc>
          <w:tcPr>
            <w:tcW w:w="3119" w:type="dxa"/>
          </w:tcPr>
          <w:p w14:paraId="339461E6" w14:textId="77777777" w:rsidR="00793A2E" w:rsidRDefault="00793A2E" w:rsidP="00B660D3">
            <w:pPr>
              <w:pStyle w:val="nTable"/>
              <w:spacing w:after="40"/>
              <w:ind w:right="113"/>
            </w:pPr>
            <w:r>
              <w:rPr>
                <w:i/>
              </w:rPr>
              <w:t>Liquor Licensing Amendment Regulations 1998</w:t>
            </w:r>
          </w:p>
        </w:tc>
        <w:tc>
          <w:tcPr>
            <w:tcW w:w="1276" w:type="dxa"/>
          </w:tcPr>
          <w:p w14:paraId="5E7C7837" w14:textId="77777777" w:rsidR="00793A2E" w:rsidRDefault="00793A2E" w:rsidP="00B660D3">
            <w:pPr>
              <w:pStyle w:val="nTable"/>
              <w:spacing w:after="40"/>
            </w:pPr>
            <w:r>
              <w:t>30 Jan 1998 p. 559</w:t>
            </w:r>
            <w:r>
              <w:noBreakHyphen/>
              <w:t>73</w:t>
            </w:r>
            <w:r>
              <w:br/>
              <w:t>(correction 6 Feb 1998 p. 662)</w:t>
            </w:r>
          </w:p>
        </w:tc>
        <w:tc>
          <w:tcPr>
            <w:tcW w:w="2693" w:type="dxa"/>
          </w:tcPr>
          <w:p w14:paraId="681CB0A4" w14:textId="77777777" w:rsidR="00793A2E" w:rsidRDefault="00793A2E" w:rsidP="00B660D3">
            <w:pPr>
              <w:pStyle w:val="nTable"/>
              <w:spacing w:after="40"/>
            </w:pPr>
            <w:r>
              <w:t xml:space="preserve">31 Jan 1998 (see r. 2 and </w:t>
            </w:r>
            <w:r>
              <w:rPr>
                <w:i/>
              </w:rPr>
              <w:t>Gazette</w:t>
            </w:r>
            <w:r>
              <w:t xml:space="preserve"> 30 Jan 1998 p. 577)</w:t>
            </w:r>
          </w:p>
        </w:tc>
      </w:tr>
      <w:tr w:rsidR="00793A2E" w14:paraId="4029D264" w14:textId="77777777" w:rsidTr="00B660D3">
        <w:tblPrEx>
          <w:tblBorders>
            <w:top w:val="none" w:sz="0" w:space="0" w:color="auto"/>
            <w:bottom w:val="none" w:sz="0" w:space="0" w:color="auto"/>
            <w:insideH w:val="none" w:sz="0" w:space="0" w:color="auto"/>
          </w:tblBorders>
        </w:tblPrEx>
        <w:trPr>
          <w:cantSplit/>
        </w:trPr>
        <w:tc>
          <w:tcPr>
            <w:tcW w:w="3119" w:type="dxa"/>
          </w:tcPr>
          <w:p w14:paraId="46DD2F8E" w14:textId="77777777" w:rsidR="00793A2E" w:rsidRDefault="00793A2E" w:rsidP="00B660D3">
            <w:pPr>
              <w:pStyle w:val="nTable"/>
              <w:spacing w:after="40"/>
              <w:ind w:right="113"/>
            </w:pPr>
            <w:r>
              <w:rPr>
                <w:i/>
              </w:rPr>
              <w:t>Liquor Licensing Amendment Regulations (No. 2) 1998</w:t>
            </w:r>
          </w:p>
        </w:tc>
        <w:tc>
          <w:tcPr>
            <w:tcW w:w="1276" w:type="dxa"/>
          </w:tcPr>
          <w:p w14:paraId="2E762CEF" w14:textId="77777777" w:rsidR="00793A2E" w:rsidRDefault="00793A2E" w:rsidP="00B660D3">
            <w:pPr>
              <w:pStyle w:val="nTable"/>
              <w:spacing w:after="40"/>
            </w:pPr>
            <w:r>
              <w:t>28 Apr 1998</w:t>
            </w:r>
            <w:r>
              <w:br/>
              <w:t>p. 2198</w:t>
            </w:r>
          </w:p>
        </w:tc>
        <w:tc>
          <w:tcPr>
            <w:tcW w:w="2693" w:type="dxa"/>
          </w:tcPr>
          <w:p w14:paraId="06A69835" w14:textId="77777777" w:rsidR="00793A2E" w:rsidRDefault="00793A2E" w:rsidP="00B660D3">
            <w:pPr>
              <w:pStyle w:val="nTable"/>
              <w:spacing w:after="40"/>
            </w:pPr>
            <w:r>
              <w:t>28 Apr 1998</w:t>
            </w:r>
          </w:p>
        </w:tc>
      </w:tr>
      <w:tr w:rsidR="00793A2E" w14:paraId="447CA772" w14:textId="77777777" w:rsidTr="00B660D3">
        <w:tblPrEx>
          <w:tblBorders>
            <w:top w:val="none" w:sz="0" w:space="0" w:color="auto"/>
            <w:bottom w:val="none" w:sz="0" w:space="0" w:color="auto"/>
            <w:insideH w:val="none" w:sz="0" w:space="0" w:color="auto"/>
          </w:tblBorders>
        </w:tblPrEx>
        <w:trPr>
          <w:cantSplit/>
        </w:trPr>
        <w:tc>
          <w:tcPr>
            <w:tcW w:w="3119" w:type="dxa"/>
          </w:tcPr>
          <w:p w14:paraId="1F791574" w14:textId="77777777" w:rsidR="00793A2E" w:rsidRDefault="00793A2E" w:rsidP="00B660D3">
            <w:pPr>
              <w:pStyle w:val="nTable"/>
              <w:spacing w:after="40"/>
              <w:ind w:right="113"/>
            </w:pPr>
            <w:r>
              <w:rPr>
                <w:i/>
              </w:rPr>
              <w:t>Liquor Licensing Amendment Regulations (No. 3) 1998</w:t>
            </w:r>
          </w:p>
        </w:tc>
        <w:tc>
          <w:tcPr>
            <w:tcW w:w="1276" w:type="dxa"/>
          </w:tcPr>
          <w:p w14:paraId="0338D5CA" w14:textId="77777777" w:rsidR="00793A2E" w:rsidRDefault="00793A2E" w:rsidP="00B660D3">
            <w:pPr>
              <w:pStyle w:val="nTable"/>
              <w:spacing w:after="40"/>
            </w:pPr>
            <w:r>
              <w:t>22 May 1998 p. 2940</w:t>
            </w:r>
            <w:r>
              <w:noBreakHyphen/>
              <w:t>4</w:t>
            </w:r>
          </w:p>
        </w:tc>
        <w:tc>
          <w:tcPr>
            <w:tcW w:w="2693" w:type="dxa"/>
          </w:tcPr>
          <w:p w14:paraId="366E6746" w14:textId="77777777" w:rsidR="00793A2E" w:rsidRDefault="00793A2E" w:rsidP="00B660D3">
            <w:pPr>
              <w:pStyle w:val="nTable"/>
              <w:spacing w:after="40"/>
            </w:pPr>
            <w:r>
              <w:t xml:space="preserve">23 May 1998 (see r. 2 and </w:t>
            </w:r>
            <w:r>
              <w:rPr>
                <w:i/>
              </w:rPr>
              <w:t>Gazette</w:t>
            </w:r>
            <w:r>
              <w:t xml:space="preserve"> 22 May 1998 p. 2921)</w:t>
            </w:r>
          </w:p>
        </w:tc>
      </w:tr>
      <w:tr w:rsidR="00793A2E" w14:paraId="4F156BEB" w14:textId="77777777" w:rsidTr="00B660D3">
        <w:tblPrEx>
          <w:tblBorders>
            <w:top w:val="none" w:sz="0" w:space="0" w:color="auto"/>
            <w:bottom w:val="none" w:sz="0" w:space="0" w:color="auto"/>
            <w:insideH w:val="none" w:sz="0" w:space="0" w:color="auto"/>
          </w:tblBorders>
        </w:tblPrEx>
        <w:trPr>
          <w:cantSplit/>
        </w:trPr>
        <w:tc>
          <w:tcPr>
            <w:tcW w:w="3119" w:type="dxa"/>
          </w:tcPr>
          <w:p w14:paraId="7D30A809" w14:textId="77777777" w:rsidR="00793A2E" w:rsidRDefault="00793A2E" w:rsidP="00B660D3">
            <w:pPr>
              <w:pStyle w:val="nTable"/>
              <w:spacing w:after="40"/>
              <w:ind w:right="113"/>
            </w:pPr>
            <w:r>
              <w:rPr>
                <w:i/>
              </w:rPr>
              <w:t>Liquor Licensing Amendment Regulations (No. 4) 1998</w:t>
            </w:r>
          </w:p>
        </w:tc>
        <w:tc>
          <w:tcPr>
            <w:tcW w:w="1276" w:type="dxa"/>
          </w:tcPr>
          <w:p w14:paraId="4EAB697D" w14:textId="77777777" w:rsidR="00793A2E" w:rsidRDefault="00793A2E" w:rsidP="00B660D3">
            <w:pPr>
              <w:pStyle w:val="nTable"/>
              <w:spacing w:after="40"/>
            </w:pPr>
            <w:r>
              <w:t>6 Oct 1998 p. 5563</w:t>
            </w:r>
            <w:r>
              <w:noBreakHyphen/>
              <w:t>7</w:t>
            </w:r>
          </w:p>
        </w:tc>
        <w:tc>
          <w:tcPr>
            <w:tcW w:w="2693" w:type="dxa"/>
          </w:tcPr>
          <w:p w14:paraId="20FAC2F1" w14:textId="77777777" w:rsidR="00793A2E" w:rsidRDefault="00793A2E" w:rsidP="00B660D3">
            <w:pPr>
              <w:pStyle w:val="nTable"/>
              <w:spacing w:after="40"/>
            </w:pPr>
            <w:r>
              <w:t>6 Oct 1998</w:t>
            </w:r>
          </w:p>
        </w:tc>
      </w:tr>
      <w:tr w:rsidR="00793A2E" w14:paraId="2C17B367" w14:textId="77777777" w:rsidTr="00B660D3">
        <w:tblPrEx>
          <w:tblBorders>
            <w:top w:val="none" w:sz="0" w:space="0" w:color="auto"/>
            <w:bottom w:val="none" w:sz="0" w:space="0" w:color="auto"/>
            <w:insideH w:val="none" w:sz="0" w:space="0" w:color="auto"/>
          </w:tblBorders>
        </w:tblPrEx>
        <w:trPr>
          <w:cantSplit/>
        </w:trPr>
        <w:tc>
          <w:tcPr>
            <w:tcW w:w="3119" w:type="dxa"/>
          </w:tcPr>
          <w:p w14:paraId="03DA0472" w14:textId="77777777" w:rsidR="00793A2E" w:rsidRDefault="00793A2E" w:rsidP="00B660D3">
            <w:pPr>
              <w:pStyle w:val="nTable"/>
              <w:spacing w:after="40"/>
              <w:ind w:right="113"/>
            </w:pPr>
            <w:r>
              <w:rPr>
                <w:i/>
              </w:rPr>
              <w:t>Liquor Licensing Amendment Regulations (No. 5) 1998</w:t>
            </w:r>
          </w:p>
        </w:tc>
        <w:tc>
          <w:tcPr>
            <w:tcW w:w="1276" w:type="dxa"/>
          </w:tcPr>
          <w:p w14:paraId="5DE9365F" w14:textId="77777777" w:rsidR="00793A2E" w:rsidRDefault="00793A2E" w:rsidP="00B660D3">
            <w:pPr>
              <w:pStyle w:val="nTable"/>
              <w:spacing w:after="40"/>
            </w:pPr>
            <w:r>
              <w:t>30 Oct 1998 p. 6015</w:t>
            </w:r>
          </w:p>
        </w:tc>
        <w:tc>
          <w:tcPr>
            <w:tcW w:w="2693" w:type="dxa"/>
          </w:tcPr>
          <w:p w14:paraId="56D7B3C0" w14:textId="77777777" w:rsidR="00793A2E" w:rsidRDefault="00793A2E" w:rsidP="00B660D3">
            <w:pPr>
              <w:pStyle w:val="nTable"/>
              <w:spacing w:after="40"/>
            </w:pPr>
            <w:r>
              <w:t>1 Dec 1998 (see r. 2)</w:t>
            </w:r>
          </w:p>
        </w:tc>
      </w:tr>
      <w:tr w:rsidR="00793A2E" w14:paraId="5779ED13" w14:textId="77777777" w:rsidTr="00B660D3">
        <w:tblPrEx>
          <w:tblBorders>
            <w:top w:val="none" w:sz="0" w:space="0" w:color="auto"/>
            <w:bottom w:val="none" w:sz="0" w:space="0" w:color="auto"/>
            <w:insideH w:val="none" w:sz="0" w:space="0" w:color="auto"/>
          </w:tblBorders>
        </w:tblPrEx>
        <w:trPr>
          <w:cantSplit/>
        </w:trPr>
        <w:tc>
          <w:tcPr>
            <w:tcW w:w="3119" w:type="dxa"/>
          </w:tcPr>
          <w:p w14:paraId="244A4A6A" w14:textId="77777777" w:rsidR="00793A2E" w:rsidRDefault="00793A2E" w:rsidP="00B660D3">
            <w:pPr>
              <w:pStyle w:val="nTable"/>
              <w:spacing w:after="40"/>
              <w:ind w:right="113"/>
              <w:rPr>
                <w:i/>
              </w:rPr>
            </w:pPr>
            <w:r>
              <w:rPr>
                <w:i/>
              </w:rPr>
              <w:t>Liquor Licensing Amendment Regulations 1999</w:t>
            </w:r>
          </w:p>
        </w:tc>
        <w:tc>
          <w:tcPr>
            <w:tcW w:w="1276" w:type="dxa"/>
          </w:tcPr>
          <w:p w14:paraId="51158FBC" w14:textId="77777777" w:rsidR="00793A2E" w:rsidRDefault="00793A2E" w:rsidP="00B660D3">
            <w:pPr>
              <w:pStyle w:val="nTable"/>
              <w:spacing w:after="40"/>
            </w:pPr>
            <w:r>
              <w:t>30 Apr 1999 p. 1820</w:t>
            </w:r>
            <w:r>
              <w:noBreakHyphen/>
              <w:t>1</w:t>
            </w:r>
          </w:p>
        </w:tc>
        <w:tc>
          <w:tcPr>
            <w:tcW w:w="2693" w:type="dxa"/>
          </w:tcPr>
          <w:p w14:paraId="43380739" w14:textId="77777777" w:rsidR="00793A2E" w:rsidRDefault="00793A2E" w:rsidP="00B660D3">
            <w:pPr>
              <w:pStyle w:val="nTable"/>
              <w:spacing w:after="40"/>
            </w:pPr>
            <w:r>
              <w:t>30 Apr 1999 (see r. 2)</w:t>
            </w:r>
          </w:p>
        </w:tc>
      </w:tr>
      <w:tr w:rsidR="00793A2E" w14:paraId="170670D2" w14:textId="77777777" w:rsidTr="00B660D3">
        <w:tblPrEx>
          <w:tblBorders>
            <w:top w:val="none" w:sz="0" w:space="0" w:color="auto"/>
            <w:bottom w:val="none" w:sz="0" w:space="0" w:color="auto"/>
            <w:insideH w:val="none" w:sz="0" w:space="0" w:color="auto"/>
          </w:tblBorders>
        </w:tblPrEx>
        <w:trPr>
          <w:cantSplit/>
        </w:trPr>
        <w:tc>
          <w:tcPr>
            <w:tcW w:w="3119" w:type="dxa"/>
          </w:tcPr>
          <w:p w14:paraId="7B88C3CC" w14:textId="77777777" w:rsidR="00793A2E" w:rsidRDefault="00793A2E" w:rsidP="00B660D3">
            <w:pPr>
              <w:pStyle w:val="nTable"/>
              <w:spacing w:after="40"/>
              <w:ind w:right="113"/>
            </w:pPr>
            <w:r>
              <w:rPr>
                <w:i/>
              </w:rPr>
              <w:t>Liquor Licensing Amendment Regulations (No. 2) 1999</w:t>
            </w:r>
          </w:p>
        </w:tc>
        <w:tc>
          <w:tcPr>
            <w:tcW w:w="1276" w:type="dxa"/>
          </w:tcPr>
          <w:p w14:paraId="48CC5767" w14:textId="77777777" w:rsidR="00793A2E" w:rsidRDefault="00793A2E" w:rsidP="00B660D3">
            <w:pPr>
              <w:pStyle w:val="nTable"/>
              <w:spacing w:after="40"/>
            </w:pPr>
            <w:r>
              <w:t>31 Aug 1999 p. 4256</w:t>
            </w:r>
            <w:r>
              <w:noBreakHyphen/>
              <w:t>9</w:t>
            </w:r>
          </w:p>
        </w:tc>
        <w:tc>
          <w:tcPr>
            <w:tcW w:w="2693" w:type="dxa"/>
          </w:tcPr>
          <w:p w14:paraId="6241F2A4" w14:textId="77777777" w:rsidR="00793A2E" w:rsidRDefault="00793A2E" w:rsidP="00B660D3">
            <w:pPr>
              <w:pStyle w:val="nTable"/>
              <w:spacing w:after="40"/>
            </w:pPr>
            <w:r>
              <w:t>31 Aug 1999</w:t>
            </w:r>
          </w:p>
        </w:tc>
      </w:tr>
      <w:tr w:rsidR="00793A2E" w14:paraId="6B8AEC37" w14:textId="77777777" w:rsidTr="00B660D3">
        <w:tblPrEx>
          <w:tblBorders>
            <w:top w:val="none" w:sz="0" w:space="0" w:color="auto"/>
            <w:bottom w:val="none" w:sz="0" w:space="0" w:color="auto"/>
            <w:insideH w:val="none" w:sz="0" w:space="0" w:color="auto"/>
          </w:tblBorders>
        </w:tblPrEx>
        <w:trPr>
          <w:cantSplit/>
        </w:trPr>
        <w:tc>
          <w:tcPr>
            <w:tcW w:w="3119" w:type="dxa"/>
          </w:tcPr>
          <w:p w14:paraId="6D22E9B3" w14:textId="77777777" w:rsidR="00793A2E" w:rsidRDefault="00793A2E" w:rsidP="00B660D3">
            <w:pPr>
              <w:pStyle w:val="nTable"/>
              <w:spacing w:after="40"/>
              <w:ind w:right="113"/>
              <w:rPr>
                <w:i/>
              </w:rPr>
            </w:pPr>
            <w:r>
              <w:rPr>
                <w:i/>
              </w:rPr>
              <w:t>Liquor Licensing Amendment Regulations (No. 3) 1999</w:t>
            </w:r>
          </w:p>
        </w:tc>
        <w:tc>
          <w:tcPr>
            <w:tcW w:w="1276" w:type="dxa"/>
          </w:tcPr>
          <w:p w14:paraId="6F6C67D1" w14:textId="77777777" w:rsidR="00793A2E" w:rsidRDefault="00793A2E" w:rsidP="00B660D3">
            <w:pPr>
              <w:pStyle w:val="nTable"/>
              <w:spacing w:after="40"/>
            </w:pPr>
            <w:r>
              <w:t>21 Dec 1999 p. 6418</w:t>
            </w:r>
            <w:r>
              <w:noBreakHyphen/>
              <w:t>20</w:t>
            </w:r>
          </w:p>
        </w:tc>
        <w:tc>
          <w:tcPr>
            <w:tcW w:w="2693" w:type="dxa"/>
          </w:tcPr>
          <w:p w14:paraId="2CD7BD6E" w14:textId="77777777" w:rsidR="00793A2E" w:rsidRDefault="00793A2E" w:rsidP="00B660D3">
            <w:pPr>
              <w:pStyle w:val="nTable"/>
              <w:spacing w:after="40"/>
            </w:pPr>
            <w:r>
              <w:t>1 Jan 2000 (see r. 2)</w:t>
            </w:r>
          </w:p>
        </w:tc>
      </w:tr>
      <w:tr w:rsidR="00793A2E" w14:paraId="2BD06019"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4B94F038" w14:textId="77777777" w:rsidR="00793A2E" w:rsidRDefault="00793A2E" w:rsidP="00B660D3">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rsidR="00793A2E" w14:paraId="2917E292" w14:textId="77777777" w:rsidTr="00B660D3">
        <w:tblPrEx>
          <w:tblBorders>
            <w:top w:val="none" w:sz="0" w:space="0" w:color="auto"/>
            <w:bottom w:val="none" w:sz="0" w:space="0" w:color="auto"/>
            <w:insideH w:val="none" w:sz="0" w:space="0" w:color="auto"/>
          </w:tblBorders>
        </w:tblPrEx>
        <w:trPr>
          <w:cantSplit/>
        </w:trPr>
        <w:tc>
          <w:tcPr>
            <w:tcW w:w="3119" w:type="dxa"/>
          </w:tcPr>
          <w:p w14:paraId="74036B0E" w14:textId="77777777" w:rsidR="00793A2E" w:rsidRDefault="00793A2E" w:rsidP="00B660D3">
            <w:pPr>
              <w:pStyle w:val="nTable"/>
              <w:spacing w:after="40"/>
              <w:ind w:right="113"/>
              <w:rPr>
                <w:i/>
              </w:rPr>
            </w:pPr>
            <w:r>
              <w:rPr>
                <w:i/>
              </w:rPr>
              <w:t>Liquor Licensing Amendment Regulations 2000</w:t>
            </w:r>
          </w:p>
        </w:tc>
        <w:tc>
          <w:tcPr>
            <w:tcW w:w="1276" w:type="dxa"/>
          </w:tcPr>
          <w:p w14:paraId="422EFF55" w14:textId="77777777" w:rsidR="00793A2E" w:rsidRDefault="00793A2E" w:rsidP="00B660D3">
            <w:pPr>
              <w:pStyle w:val="nTable"/>
              <w:spacing w:after="40"/>
            </w:pPr>
            <w:r>
              <w:t xml:space="preserve">12 May 2000 </w:t>
            </w:r>
            <w:r>
              <w:br/>
              <w:t>p. 2286</w:t>
            </w:r>
          </w:p>
        </w:tc>
        <w:tc>
          <w:tcPr>
            <w:tcW w:w="2693" w:type="dxa"/>
          </w:tcPr>
          <w:p w14:paraId="2006347A" w14:textId="77777777" w:rsidR="00793A2E" w:rsidRDefault="00793A2E" w:rsidP="00B660D3">
            <w:pPr>
              <w:pStyle w:val="nTable"/>
              <w:spacing w:after="40"/>
            </w:pPr>
            <w:r>
              <w:t>1 Jul 2000 (see r. 2)</w:t>
            </w:r>
          </w:p>
        </w:tc>
      </w:tr>
      <w:tr w:rsidR="00793A2E" w14:paraId="3C9C38E6" w14:textId="77777777" w:rsidTr="00B660D3">
        <w:tblPrEx>
          <w:tblBorders>
            <w:top w:val="none" w:sz="0" w:space="0" w:color="auto"/>
            <w:bottom w:val="none" w:sz="0" w:space="0" w:color="auto"/>
            <w:insideH w:val="none" w:sz="0" w:space="0" w:color="auto"/>
          </w:tblBorders>
        </w:tblPrEx>
        <w:trPr>
          <w:cantSplit/>
        </w:trPr>
        <w:tc>
          <w:tcPr>
            <w:tcW w:w="3119" w:type="dxa"/>
          </w:tcPr>
          <w:p w14:paraId="145BC200" w14:textId="77777777" w:rsidR="00793A2E" w:rsidRDefault="00793A2E" w:rsidP="00B660D3">
            <w:pPr>
              <w:pStyle w:val="nTable"/>
              <w:spacing w:after="40"/>
              <w:ind w:right="113"/>
              <w:rPr>
                <w:i/>
              </w:rPr>
            </w:pPr>
            <w:r>
              <w:rPr>
                <w:i/>
              </w:rPr>
              <w:t>Liquor Licensing Amendment Regulations (No. 2) 2000</w:t>
            </w:r>
          </w:p>
        </w:tc>
        <w:tc>
          <w:tcPr>
            <w:tcW w:w="1276" w:type="dxa"/>
          </w:tcPr>
          <w:p w14:paraId="1F2E2E01" w14:textId="77777777" w:rsidR="00793A2E" w:rsidRDefault="00793A2E" w:rsidP="00B660D3">
            <w:pPr>
              <w:pStyle w:val="nTable"/>
              <w:spacing w:after="40"/>
            </w:pPr>
            <w:r>
              <w:t>28 Jul 2000 p. 4029</w:t>
            </w:r>
            <w:r>
              <w:noBreakHyphen/>
              <w:t>32</w:t>
            </w:r>
          </w:p>
        </w:tc>
        <w:tc>
          <w:tcPr>
            <w:tcW w:w="2693" w:type="dxa"/>
          </w:tcPr>
          <w:p w14:paraId="49A79216" w14:textId="77777777" w:rsidR="00793A2E" w:rsidRDefault="00793A2E" w:rsidP="00B660D3">
            <w:pPr>
              <w:pStyle w:val="nTable"/>
              <w:spacing w:after="40"/>
            </w:pPr>
            <w:r>
              <w:t xml:space="preserve">28 Jul 2000 </w:t>
            </w:r>
          </w:p>
        </w:tc>
      </w:tr>
      <w:tr w:rsidR="00793A2E" w14:paraId="723BDA3D" w14:textId="77777777" w:rsidTr="00B660D3">
        <w:tblPrEx>
          <w:tblBorders>
            <w:top w:val="none" w:sz="0" w:space="0" w:color="auto"/>
            <w:bottom w:val="none" w:sz="0" w:space="0" w:color="auto"/>
            <w:insideH w:val="none" w:sz="0" w:space="0" w:color="auto"/>
          </w:tblBorders>
        </w:tblPrEx>
        <w:trPr>
          <w:cantSplit/>
        </w:trPr>
        <w:tc>
          <w:tcPr>
            <w:tcW w:w="3119" w:type="dxa"/>
          </w:tcPr>
          <w:p w14:paraId="503FA067" w14:textId="77777777" w:rsidR="00793A2E" w:rsidRDefault="00793A2E" w:rsidP="00B660D3">
            <w:pPr>
              <w:pStyle w:val="nTable"/>
              <w:spacing w:after="40"/>
              <w:ind w:right="113"/>
              <w:rPr>
                <w:i/>
              </w:rPr>
            </w:pPr>
            <w:r>
              <w:rPr>
                <w:i/>
              </w:rPr>
              <w:t>Liquor Licensing Amendment Regulations (No. 3) 2000</w:t>
            </w:r>
          </w:p>
        </w:tc>
        <w:tc>
          <w:tcPr>
            <w:tcW w:w="1276" w:type="dxa"/>
          </w:tcPr>
          <w:p w14:paraId="33F968E2" w14:textId="77777777" w:rsidR="00793A2E" w:rsidRDefault="00793A2E" w:rsidP="00B660D3">
            <w:pPr>
              <w:pStyle w:val="nTable"/>
              <w:spacing w:after="40"/>
            </w:pPr>
            <w:r>
              <w:t>29 Sep 2000 p. 5549</w:t>
            </w:r>
          </w:p>
        </w:tc>
        <w:tc>
          <w:tcPr>
            <w:tcW w:w="2693" w:type="dxa"/>
          </w:tcPr>
          <w:p w14:paraId="02397B4D" w14:textId="77777777" w:rsidR="00793A2E" w:rsidRDefault="00793A2E" w:rsidP="00B660D3">
            <w:pPr>
              <w:pStyle w:val="nTable"/>
              <w:spacing w:after="40"/>
            </w:pPr>
            <w:r>
              <w:t>30 Sep 2000 (see r. 2 and </w:t>
            </w:r>
            <w:r>
              <w:rPr>
                <w:i/>
              </w:rPr>
              <w:t>Gazette</w:t>
            </w:r>
            <w:r>
              <w:t xml:space="preserve"> 29 Sep 2000 p. 5533)</w:t>
            </w:r>
          </w:p>
        </w:tc>
      </w:tr>
      <w:tr w:rsidR="00793A2E" w14:paraId="030A0B3A" w14:textId="77777777" w:rsidTr="00B660D3">
        <w:tblPrEx>
          <w:tblBorders>
            <w:top w:val="none" w:sz="0" w:space="0" w:color="auto"/>
            <w:bottom w:val="none" w:sz="0" w:space="0" w:color="auto"/>
            <w:insideH w:val="none" w:sz="0" w:space="0" w:color="auto"/>
          </w:tblBorders>
        </w:tblPrEx>
        <w:trPr>
          <w:cantSplit/>
        </w:trPr>
        <w:tc>
          <w:tcPr>
            <w:tcW w:w="3119" w:type="dxa"/>
          </w:tcPr>
          <w:p w14:paraId="7D3048E0" w14:textId="77777777" w:rsidR="00793A2E" w:rsidRDefault="00793A2E" w:rsidP="00B660D3">
            <w:pPr>
              <w:pStyle w:val="nTable"/>
              <w:spacing w:after="40"/>
              <w:ind w:right="113"/>
              <w:rPr>
                <w:i/>
              </w:rPr>
            </w:pPr>
            <w:r>
              <w:rPr>
                <w:i/>
              </w:rPr>
              <w:t>Liquor Licensing Amendment Regulations 2001</w:t>
            </w:r>
          </w:p>
        </w:tc>
        <w:tc>
          <w:tcPr>
            <w:tcW w:w="1276" w:type="dxa"/>
          </w:tcPr>
          <w:p w14:paraId="4068ADBD" w14:textId="77777777" w:rsidR="00793A2E" w:rsidRDefault="00793A2E" w:rsidP="00B660D3">
            <w:pPr>
              <w:pStyle w:val="nTable"/>
              <w:spacing w:after="40"/>
            </w:pPr>
            <w:r>
              <w:t>6 Jul 2001</w:t>
            </w:r>
            <w:r>
              <w:br/>
              <w:t>p. 3415</w:t>
            </w:r>
          </w:p>
        </w:tc>
        <w:tc>
          <w:tcPr>
            <w:tcW w:w="2693" w:type="dxa"/>
          </w:tcPr>
          <w:p w14:paraId="0ADE08F3" w14:textId="77777777" w:rsidR="00793A2E" w:rsidRDefault="00793A2E" w:rsidP="00B660D3">
            <w:pPr>
              <w:pStyle w:val="nTable"/>
              <w:spacing w:after="40"/>
            </w:pPr>
            <w:r>
              <w:t>6 Jul 2001</w:t>
            </w:r>
          </w:p>
        </w:tc>
      </w:tr>
      <w:tr w:rsidR="00793A2E" w14:paraId="3BC38A80" w14:textId="77777777" w:rsidTr="00B660D3">
        <w:tblPrEx>
          <w:tblBorders>
            <w:top w:val="none" w:sz="0" w:space="0" w:color="auto"/>
            <w:bottom w:val="none" w:sz="0" w:space="0" w:color="auto"/>
            <w:insideH w:val="none" w:sz="0" w:space="0" w:color="auto"/>
          </w:tblBorders>
        </w:tblPrEx>
        <w:trPr>
          <w:cantSplit/>
        </w:trPr>
        <w:tc>
          <w:tcPr>
            <w:tcW w:w="3119" w:type="dxa"/>
          </w:tcPr>
          <w:p w14:paraId="335D6558" w14:textId="77777777" w:rsidR="00793A2E" w:rsidRDefault="00793A2E" w:rsidP="00B660D3">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14:paraId="2105C06F" w14:textId="77777777" w:rsidR="00793A2E" w:rsidRDefault="00793A2E" w:rsidP="00B660D3">
            <w:pPr>
              <w:pStyle w:val="nTable"/>
              <w:spacing w:after="40"/>
            </w:pPr>
            <w:r>
              <w:t>17 Jul 2001 p. 3637</w:t>
            </w:r>
            <w:r>
              <w:noBreakHyphen/>
              <w:t>8</w:t>
            </w:r>
          </w:p>
        </w:tc>
        <w:tc>
          <w:tcPr>
            <w:tcW w:w="2693" w:type="dxa"/>
          </w:tcPr>
          <w:p w14:paraId="74B4162C" w14:textId="77777777" w:rsidR="00793A2E" w:rsidRDefault="00793A2E" w:rsidP="00B660D3">
            <w:pPr>
              <w:pStyle w:val="nTable"/>
              <w:spacing w:after="40"/>
            </w:pPr>
            <w:r>
              <w:t>17 Jul 2001</w:t>
            </w:r>
          </w:p>
        </w:tc>
      </w:tr>
      <w:tr w:rsidR="00793A2E" w14:paraId="73B84E99" w14:textId="77777777" w:rsidTr="00B660D3">
        <w:tblPrEx>
          <w:tblBorders>
            <w:top w:val="none" w:sz="0" w:space="0" w:color="auto"/>
            <w:bottom w:val="none" w:sz="0" w:space="0" w:color="auto"/>
            <w:insideH w:val="none" w:sz="0" w:space="0" w:color="auto"/>
          </w:tblBorders>
        </w:tblPrEx>
        <w:trPr>
          <w:cantSplit/>
        </w:trPr>
        <w:tc>
          <w:tcPr>
            <w:tcW w:w="3119" w:type="dxa"/>
          </w:tcPr>
          <w:p w14:paraId="57A5155C" w14:textId="77777777" w:rsidR="00793A2E" w:rsidRDefault="00793A2E" w:rsidP="00B660D3">
            <w:pPr>
              <w:pStyle w:val="nTable"/>
              <w:spacing w:after="40"/>
              <w:ind w:right="113"/>
              <w:rPr>
                <w:i/>
              </w:rPr>
            </w:pPr>
            <w:r>
              <w:rPr>
                <w:i/>
              </w:rPr>
              <w:t xml:space="preserve">Corporations (Consequential Amendments) Regulations 2001 </w:t>
            </w:r>
            <w:r>
              <w:t>Pt. 8</w:t>
            </w:r>
          </w:p>
        </w:tc>
        <w:tc>
          <w:tcPr>
            <w:tcW w:w="1276" w:type="dxa"/>
          </w:tcPr>
          <w:p w14:paraId="7331417C" w14:textId="77777777" w:rsidR="00793A2E" w:rsidRDefault="00793A2E" w:rsidP="00B660D3">
            <w:pPr>
              <w:pStyle w:val="nTable"/>
              <w:spacing w:after="40"/>
            </w:pPr>
            <w:r>
              <w:t>28 Sep 2001</w:t>
            </w:r>
            <w:r>
              <w:br/>
              <w:t>p. 5353</w:t>
            </w:r>
            <w:r>
              <w:noBreakHyphen/>
              <w:t>8</w:t>
            </w:r>
          </w:p>
        </w:tc>
        <w:tc>
          <w:tcPr>
            <w:tcW w:w="2693" w:type="dxa"/>
          </w:tcPr>
          <w:p w14:paraId="43AA34CC" w14:textId="77777777" w:rsidR="00793A2E" w:rsidRDefault="00793A2E" w:rsidP="00B660D3">
            <w:pPr>
              <w:pStyle w:val="nTable"/>
              <w:spacing w:after="40"/>
            </w:pPr>
            <w:r>
              <w:t xml:space="preserve">15 Jul 2001 (see r. 2 and Cwlth. </w:t>
            </w:r>
            <w:r>
              <w:rPr>
                <w:i/>
              </w:rPr>
              <w:t xml:space="preserve">Gazette </w:t>
            </w:r>
            <w:r>
              <w:t>13 Jul 2001 No. S285)</w:t>
            </w:r>
          </w:p>
        </w:tc>
      </w:tr>
      <w:tr w:rsidR="00793A2E" w14:paraId="0A893FE9" w14:textId="77777777" w:rsidTr="00B660D3">
        <w:tblPrEx>
          <w:tblBorders>
            <w:top w:val="none" w:sz="0" w:space="0" w:color="auto"/>
            <w:bottom w:val="none" w:sz="0" w:space="0" w:color="auto"/>
            <w:insideH w:val="none" w:sz="0" w:space="0" w:color="auto"/>
          </w:tblBorders>
        </w:tblPrEx>
        <w:trPr>
          <w:cantSplit/>
        </w:trPr>
        <w:tc>
          <w:tcPr>
            <w:tcW w:w="3119" w:type="dxa"/>
          </w:tcPr>
          <w:p w14:paraId="00AC3148" w14:textId="77777777" w:rsidR="00793A2E" w:rsidRDefault="00793A2E" w:rsidP="00B660D3">
            <w:pPr>
              <w:pStyle w:val="nTable"/>
              <w:spacing w:after="40"/>
              <w:ind w:right="113"/>
              <w:rPr>
                <w:i/>
              </w:rPr>
            </w:pPr>
            <w:r>
              <w:rPr>
                <w:i/>
              </w:rPr>
              <w:t>Liquor Licensing Amendment Regulations (No. 3) 2001</w:t>
            </w:r>
          </w:p>
        </w:tc>
        <w:tc>
          <w:tcPr>
            <w:tcW w:w="1276" w:type="dxa"/>
          </w:tcPr>
          <w:p w14:paraId="68EB47A2" w14:textId="77777777" w:rsidR="00793A2E" w:rsidRDefault="00793A2E" w:rsidP="00B660D3">
            <w:pPr>
              <w:pStyle w:val="nTable"/>
              <w:spacing w:after="40"/>
            </w:pPr>
            <w:r>
              <w:t>2 Oct 2001</w:t>
            </w:r>
            <w:r>
              <w:br/>
              <w:t>p. 5455</w:t>
            </w:r>
            <w:r>
              <w:noBreakHyphen/>
              <w:t>7</w:t>
            </w:r>
          </w:p>
        </w:tc>
        <w:tc>
          <w:tcPr>
            <w:tcW w:w="2693" w:type="dxa"/>
          </w:tcPr>
          <w:p w14:paraId="2527FFB3" w14:textId="77777777" w:rsidR="00793A2E" w:rsidRDefault="00793A2E" w:rsidP="00B660D3">
            <w:pPr>
              <w:pStyle w:val="nTable"/>
              <w:spacing w:after="40"/>
            </w:pPr>
            <w:r>
              <w:t>2 Oct 2001</w:t>
            </w:r>
          </w:p>
        </w:tc>
      </w:tr>
      <w:tr w:rsidR="00793A2E" w14:paraId="307DA358" w14:textId="77777777" w:rsidTr="00B660D3">
        <w:tblPrEx>
          <w:tblBorders>
            <w:top w:val="none" w:sz="0" w:space="0" w:color="auto"/>
            <w:bottom w:val="none" w:sz="0" w:space="0" w:color="auto"/>
            <w:insideH w:val="none" w:sz="0" w:space="0" w:color="auto"/>
          </w:tblBorders>
        </w:tblPrEx>
        <w:trPr>
          <w:cantSplit/>
        </w:trPr>
        <w:tc>
          <w:tcPr>
            <w:tcW w:w="3119" w:type="dxa"/>
          </w:tcPr>
          <w:p w14:paraId="4E6584DE" w14:textId="77777777" w:rsidR="00793A2E" w:rsidRDefault="00793A2E" w:rsidP="00B660D3">
            <w:pPr>
              <w:pStyle w:val="nTable"/>
              <w:spacing w:after="40"/>
              <w:ind w:right="113"/>
              <w:rPr>
                <w:i/>
              </w:rPr>
            </w:pPr>
            <w:r>
              <w:rPr>
                <w:i/>
              </w:rPr>
              <w:t>Liquor Licensing Amendment Regulations (No. 4) 2001</w:t>
            </w:r>
          </w:p>
        </w:tc>
        <w:tc>
          <w:tcPr>
            <w:tcW w:w="1276" w:type="dxa"/>
          </w:tcPr>
          <w:p w14:paraId="27A70D78" w14:textId="77777777" w:rsidR="00793A2E" w:rsidRDefault="00793A2E" w:rsidP="00B660D3">
            <w:pPr>
              <w:pStyle w:val="nTable"/>
              <w:spacing w:after="40"/>
            </w:pPr>
            <w:r>
              <w:t>4 Jan 2002 p. 7</w:t>
            </w:r>
            <w:r>
              <w:noBreakHyphen/>
              <w:t>15</w:t>
            </w:r>
          </w:p>
        </w:tc>
        <w:tc>
          <w:tcPr>
            <w:tcW w:w="2693" w:type="dxa"/>
          </w:tcPr>
          <w:p w14:paraId="4EBC7FBF" w14:textId="77777777" w:rsidR="00793A2E" w:rsidRDefault="00793A2E" w:rsidP="00B660D3">
            <w:pPr>
              <w:pStyle w:val="nTable"/>
              <w:spacing w:after="40"/>
            </w:pPr>
            <w:r>
              <w:t xml:space="preserve">7 Jan 2002 (see r. 2 and </w:t>
            </w:r>
            <w:r>
              <w:rPr>
                <w:i/>
              </w:rPr>
              <w:t>Gazette</w:t>
            </w:r>
            <w:r>
              <w:t xml:space="preserve"> 4 Jan 2002 p. 3)</w:t>
            </w:r>
          </w:p>
        </w:tc>
      </w:tr>
      <w:tr w:rsidR="00793A2E" w14:paraId="42325407"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5EF04274" w14:textId="77777777" w:rsidR="00793A2E" w:rsidRDefault="00793A2E" w:rsidP="00B660D3">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rsidR="00793A2E" w14:paraId="05DBB896" w14:textId="77777777" w:rsidTr="00B660D3">
        <w:tblPrEx>
          <w:tblBorders>
            <w:top w:val="none" w:sz="0" w:space="0" w:color="auto"/>
            <w:bottom w:val="none" w:sz="0" w:space="0" w:color="auto"/>
            <w:insideH w:val="none" w:sz="0" w:space="0" w:color="auto"/>
          </w:tblBorders>
        </w:tblPrEx>
        <w:trPr>
          <w:cantSplit/>
        </w:trPr>
        <w:tc>
          <w:tcPr>
            <w:tcW w:w="3119" w:type="dxa"/>
          </w:tcPr>
          <w:p w14:paraId="1FCE5C00" w14:textId="77777777" w:rsidR="00793A2E" w:rsidRDefault="00793A2E" w:rsidP="00B660D3">
            <w:pPr>
              <w:pStyle w:val="nTable"/>
              <w:spacing w:after="40"/>
              <w:rPr>
                <w:i/>
              </w:rPr>
            </w:pPr>
            <w:r>
              <w:rPr>
                <w:i/>
              </w:rPr>
              <w:t>Liquor Licensing Amendment Regulations 2002</w:t>
            </w:r>
          </w:p>
        </w:tc>
        <w:tc>
          <w:tcPr>
            <w:tcW w:w="1276" w:type="dxa"/>
          </w:tcPr>
          <w:p w14:paraId="4AAC1C1B" w14:textId="77777777" w:rsidR="00793A2E" w:rsidRDefault="00793A2E" w:rsidP="00B660D3">
            <w:pPr>
              <w:pStyle w:val="nTable"/>
              <w:spacing w:after="40"/>
            </w:pPr>
            <w:r>
              <w:t>28 Jun 2002 p. 3105</w:t>
            </w:r>
            <w:r>
              <w:noBreakHyphen/>
              <w:t>6</w:t>
            </w:r>
          </w:p>
        </w:tc>
        <w:tc>
          <w:tcPr>
            <w:tcW w:w="2693" w:type="dxa"/>
          </w:tcPr>
          <w:p w14:paraId="47BF02D0" w14:textId="77777777" w:rsidR="00793A2E" w:rsidRDefault="00793A2E" w:rsidP="00B660D3">
            <w:pPr>
              <w:pStyle w:val="nTable"/>
              <w:spacing w:after="40"/>
            </w:pPr>
            <w:r>
              <w:t>1 Jul 2002 (see r. 2)</w:t>
            </w:r>
          </w:p>
        </w:tc>
      </w:tr>
      <w:tr w:rsidR="00793A2E" w14:paraId="3FF17436" w14:textId="77777777" w:rsidTr="00B660D3">
        <w:tblPrEx>
          <w:tblBorders>
            <w:top w:val="none" w:sz="0" w:space="0" w:color="auto"/>
            <w:bottom w:val="none" w:sz="0" w:space="0" w:color="auto"/>
            <w:insideH w:val="none" w:sz="0" w:space="0" w:color="auto"/>
          </w:tblBorders>
        </w:tblPrEx>
        <w:trPr>
          <w:cantSplit/>
        </w:trPr>
        <w:tc>
          <w:tcPr>
            <w:tcW w:w="3119" w:type="dxa"/>
          </w:tcPr>
          <w:p w14:paraId="59450FDB" w14:textId="77777777" w:rsidR="00793A2E" w:rsidRDefault="00793A2E" w:rsidP="00B660D3">
            <w:pPr>
              <w:pStyle w:val="nTable"/>
              <w:spacing w:after="40"/>
              <w:rPr>
                <w:i/>
              </w:rPr>
            </w:pPr>
            <w:r>
              <w:rPr>
                <w:i/>
              </w:rPr>
              <w:t>Liquor Licensing Amendment Regulations (No. 2) 2002</w:t>
            </w:r>
          </w:p>
        </w:tc>
        <w:tc>
          <w:tcPr>
            <w:tcW w:w="1276" w:type="dxa"/>
          </w:tcPr>
          <w:p w14:paraId="497E3BB2" w14:textId="77777777" w:rsidR="00793A2E" w:rsidRDefault="00793A2E" w:rsidP="00B660D3">
            <w:pPr>
              <w:pStyle w:val="nTable"/>
              <w:spacing w:after="40"/>
            </w:pPr>
            <w:r>
              <w:t>22 Oct 2002 p. 5254</w:t>
            </w:r>
            <w:r>
              <w:noBreakHyphen/>
              <w:t>5</w:t>
            </w:r>
          </w:p>
        </w:tc>
        <w:tc>
          <w:tcPr>
            <w:tcW w:w="2693" w:type="dxa"/>
          </w:tcPr>
          <w:p w14:paraId="0AC4EE2A" w14:textId="77777777" w:rsidR="00793A2E" w:rsidRDefault="00793A2E" w:rsidP="00B660D3">
            <w:pPr>
              <w:pStyle w:val="nTable"/>
              <w:spacing w:after="40"/>
            </w:pPr>
            <w:r>
              <w:t>22 Oct 2002</w:t>
            </w:r>
          </w:p>
        </w:tc>
      </w:tr>
      <w:tr w:rsidR="00793A2E" w14:paraId="61865C99" w14:textId="77777777" w:rsidTr="00B660D3">
        <w:tblPrEx>
          <w:tblBorders>
            <w:top w:val="none" w:sz="0" w:space="0" w:color="auto"/>
            <w:bottom w:val="none" w:sz="0" w:space="0" w:color="auto"/>
            <w:insideH w:val="none" w:sz="0" w:space="0" w:color="auto"/>
          </w:tblBorders>
        </w:tblPrEx>
        <w:trPr>
          <w:cantSplit/>
        </w:trPr>
        <w:tc>
          <w:tcPr>
            <w:tcW w:w="3119" w:type="dxa"/>
          </w:tcPr>
          <w:p w14:paraId="2D0402E0" w14:textId="77777777" w:rsidR="00793A2E" w:rsidRDefault="00793A2E" w:rsidP="00B660D3">
            <w:pPr>
              <w:pStyle w:val="nTable"/>
              <w:spacing w:after="40"/>
              <w:rPr>
                <w:i/>
              </w:rPr>
            </w:pPr>
            <w:r>
              <w:rPr>
                <w:i/>
              </w:rPr>
              <w:t>Liquor Licensing Amendment Regulations (No. 3) 2002</w:t>
            </w:r>
          </w:p>
        </w:tc>
        <w:tc>
          <w:tcPr>
            <w:tcW w:w="1276" w:type="dxa"/>
          </w:tcPr>
          <w:p w14:paraId="0DEF1B40" w14:textId="77777777" w:rsidR="00793A2E" w:rsidRDefault="00793A2E" w:rsidP="00B660D3">
            <w:pPr>
              <w:pStyle w:val="nTable"/>
              <w:spacing w:after="40"/>
            </w:pPr>
            <w:r>
              <w:t>19 Nov 2002 p. 5515</w:t>
            </w:r>
            <w:r>
              <w:noBreakHyphen/>
              <w:t>16</w:t>
            </w:r>
          </w:p>
        </w:tc>
        <w:tc>
          <w:tcPr>
            <w:tcW w:w="2693" w:type="dxa"/>
          </w:tcPr>
          <w:p w14:paraId="28F531DB" w14:textId="77777777" w:rsidR="00793A2E" w:rsidRDefault="00793A2E" w:rsidP="00B660D3">
            <w:pPr>
              <w:pStyle w:val="nTable"/>
              <w:spacing w:after="40"/>
            </w:pPr>
            <w:r>
              <w:t>1 Jan 2003 (see r. 2)</w:t>
            </w:r>
          </w:p>
        </w:tc>
      </w:tr>
      <w:tr w:rsidR="00793A2E" w14:paraId="0E3B45D2" w14:textId="77777777" w:rsidTr="00B660D3">
        <w:tblPrEx>
          <w:tblBorders>
            <w:top w:val="none" w:sz="0" w:space="0" w:color="auto"/>
            <w:bottom w:val="none" w:sz="0" w:space="0" w:color="auto"/>
            <w:insideH w:val="none" w:sz="0" w:space="0" w:color="auto"/>
          </w:tblBorders>
        </w:tblPrEx>
        <w:trPr>
          <w:cantSplit/>
        </w:trPr>
        <w:tc>
          <w:tcPr>
            <w:tcW w:w="3119" w:type="dxa"/>
          </w:tcPr>
          <w:p w14:paraId="7A9B42B4" w14:textId="77777777" w:rsidR="00793A2E" w:rsidRDefault="00793A2E" w:rsidP="00B660D3">
            <w:pPr>
              <w:pStyle w:val="nTable"/>
              <w:spacing w:after="40"/>
              <w:rPr>
                <w:i/>
              </w:rPr>
            </w:pPr>
            <w:r>
              <w:rPr>
                <w:i/>
              </w:rPr>
              <w:t>Liquor Licensing Amendment Regulations 2003</w:t>
            </w:r>
          </w:p>
        </w:tc>
        <w:tc>
          <w:tcPr>
            <w:tcW w:w="1276" w:type="dxa"/>
          </w:tcPr>
          <w:p w14:paraId="315AED86" w14:textId="77777777" w:rsidR="00793A2E" w:rsidRDefault="00793A2E" w:rsidP="00B660D3">
            <w:pPr>
              <w:pStyle w:val="nTable"/>
              <w:spacing w:after="40"/>
            </w:pPr>
            <w:r>
              <w:t>28 Feb 2003 p. 676</w:t>
            </w:r>
            <w:r>
              <w:noBreakHyphen/>
              <w:t>7</w:t>
            </w:r>
          </w:p>
        </w:tc>
        <w:tc>
          <w:tcPr>
            <w:tcW w:w="2693" w:type="dxa"/>
          </w:tcPr>
          <w:p w14:paraId="08570A85" w14:textId="77777777" w:rsidR="00793A2E" w:rsidRDefault="00793A2E" w:rsidP="00B660D3">
            <w:pPr>
              <w:pStyle w:val="nTable"/>
              <w:spacing w:after="40"/>
            </w:pPr>
            <w:r>
              <w:t>28 Feb 2003</w:t>
            </w:r>
          </w:p>
        </w:tc>
      </w:tr>
      <w:tr w:rsidR="00793A2E" w14:paraId="30D40B78" w14:textId="77777777" w:rsidTr="00B660D3">
        <w:tblPrEx>
          <w:tblBorders>
            <w:top w:val="none" w:sz="0" w:space="0" w:color="auto"/>
            <w:bottom w:val="none" w:sz="0" w:space="0" w:color="auto"/>
            <w:insideH w:val="none" w:sz="0" w:space="0" w:color="auto"/>
          </w:tblBorders>
        </w:tblPrEx>
        <w:trPr>
          <w:cantSplit/>
        </w:trPr>
        <w:tc>
          <w:tcPr>
            <w:tcW w:w="3119" w:type="dxa"/>
          </w:tcPr>
          <w:p w14:paraId="12F230EE" w14:textId="77777777" w:rsidR="00793A2E" w:rsidRDefault="00793A2E" w:rsidP="00B660D3">
            <w:pPr>
              <w:pStyle w:val="nTable"/>
              <w:spacing w:after="40"/>
              <w:rPr>
                <w:i/>
              </w:rPr>
            </w:pPr>
            <w:r>
              <w:rPr>
                <w:i/>
              </w:rPr>
              <w:t>Liquor Licensing Amendment Regulations (No. 2) 2003</w:t>
            </w:r>
          </w:p>
        </w:tc>
        <w:tc>
          <w:tcPr>
            <w:tcW w:w="1276" w:type="dxa"/>
          </w:tcPr>
          <w:p w14:paraId="704BD14E" w14:textId="77777777" w:rsidR="00793A2E" w:rsidRDefault="00793A2E" w:rsidP="00B660D3">
            <w:pPr>
              <w:pStyle w:val="nTable"/>
              <w:spacing w:after="40"/>
            </w:pPr>
            <w:r>
              <w:t>28 Mar 2003 p. 983</w:t>
            </w:r>
            <w:r>
              <w:noBreakHyphen/>
              <w:t>4</w:t>
            </w:r>
          </w:p>
        </w:tc>
        <w:tc>
          <w:tcPr>
            <w:tcW w:w="2693" w:type="dxa"/>
          </w:tcPr>
          <w:p w14:paraId="27A99C0B" w14:textId="77777777" w:rsidR="00793A2E" w:rsidRDefault="00793A2E" w:rsidP="00B660D3">
            <w:pPr>
              <w:pStyle w:val="nTable"/>
              <w:spacing w:after="40"/>
            </w:pPr>
            <w:r>
              <w:t>28 Mar 2003</w:t>
            </w:r>
          </w:p>
        </w:tc>
      </w:tr>
      <w:tr w:rsidR="00793A2E" w14:paraId="2183C301" w14:textId="77777777" w:rsidTr="00B660D3">
        <w:tblPrEx>
          <w:tblBorders>
            <w:top w:val="none" w:sz="0" w:space="0" w:color="auto"/>
            <w:bottom w:val="none" w:sz="0" w:space="0" w:color="auto"/>
            <w:insideH w:val="none" w:sz="0" w:space="0" w:color="auto"/>
          </w:tblBorders>
        </w:tblPrEx>
        <w:trPr>
          <w:cantSplit/>
        </w:trPr>
        <w:tc>
          <w:tcPr>
            <w:tcW w:w="3119" w:type="dxa"/>
          </w:tcPr>
          <w:p w14:paraId="51C8BA48" w14:textId="77777777" w:rsidR="00793A2E" w:rsidRDefault="00793A2E" w:rsidP="00B660D3">
            <w:pPr>
              <w:pStyle w:val="nTable"/>
              <w:spacing w:after="40"/>
              <w:rPr>
                <w:i/>
              </w:rPr>
            </w:pPr>
            <w:r>
              <w:rPr>
                <w:i/>
              </w:rPr>
              <w:t>Equality of Status Subsidiary Legislation Amendment Regulations 2003</w:t>
            </w:r>
            <w:r>
              <w:t xml:space="preserve"> Pt. 22</w:t>
            </w:r>
          </w:p>
        </w:tc>
        <w:tc>
          <w:tcPr>
            <w:tcW w:w="1276" w:type="dxa"/>
          </w:tcPr>
          <w:p w14:paraId="1C9F4522" w14:textId="77777777" w:rsidR="00793A2E" w:rsidRDefault="00793A2E" w:rsidP="00B660D3">
            <w:pPr>
              <w:pStyle w:val="nTable"/>
              <w:spacing w:after="40"/>
            </w:pPr>
            <w:r>
              <w:t>30 Jun 2003 p. 2581</w:t>
            </w:r>
            <w:r>
              <w:noBreakHyphen/>
              <w:t>638</w:t>
            </w:r>
          </w:p>
        </w:tc>
        <w:tc>
          <w:tcPr>
            <w:tcW w:w="2693" w:type="dxa"/>
          </w:tcPr>
          <w:p w14:paraId="252BEF30" w14:textId="77777777" w:rsidR="00793A2E" w:rsidRDefault="00793A2E" w:rsidP="00B660D3">
            <w:pPr>
              <w:pStyle w:val="nTable"/>
              <w:spacing w:after="40"/>
            </w:pPr>
            <w:r>
              <w:t xml:space="preserve">1 Jul 2003 (see r. 2 and </w:t>
            </w:r>
            <w:r>
              <w:rPr>
                <w:i/>
              </w:rPr>
              <w:t xml:space="preserve">Gazette </w:t>
            </w:r>
            <w:r>
              <w:t>30 Jun 2003 p. 2579)</w:t>
            </w:r>
          </w:p>
        </w:tc>
      </w:tr>
      <w:tr w:rsidR="00793A2E" w14:paraId="33191D59" w14:textId="77777777" w:rsidTr="00B660D3">
        <w:tblPrEx>
          <w:tblBorders>
            <w:top w:val="none" w:sz="0" w:space="0" w:color="auto"/>
            <w:bottom w:val="none" w:sz="0" w:space="0" w:color="auto"/>
            <w:insideH w:val="none" w:sz="0" w:space="0" w:color="auto"/>
          </w:tblBorders>
        </w:tblPrEx>
        <w:trPr>
          <w:cantSplit/>
        </w:trPr>
        <w:tc>
          <w:tcPr>
            <w:tcW w:w="3119" w:type="dxa"/>
          </w:tcPr>
          <w:p w14:paraId="56DCCA8A" w14:textId="77777777" w:rsidR="00793A2E" w:rsidRDefault="00793A2E" w:rsidP="00B660D3">
            <w:pPr>
              <w:pStyle w:val="nTable"/>
              <w:spacing w:after="40"/>
              <w:rPr>
                <w:i/>
              </w:rPr>
            </w:pPr>
            <w:r>
              <w:rPr>
                <w:i/>
              </w:rPr>
              <w:t>Liquor Licensing Amendment Regulations (No. 4) 2003</w:t>
            </w:r>
          </w:p>
        </w:tc>
        <w:tc>
          <w:tcPr>
            <w:tcW w:w="1276" w:type="dxa"/>
          </w:tcPr>
          <w:p w14:paraId="6F52ED6A" w14:textId="77777777" w:rsidR="00793A2E" w:rsidRDefault="00793A2E" w:rsidP="00B660D3">
            <w:pPr>
              <w:pStyle w:val="nTable"/>
              <w:spacing w:after="40"/>
            </w:pPr>
            <w:r>
              <w:t>11 Jul 2003 p. 2741</w:t>
            </w:r>
            <w:r>
              <w:noBreakHyphen/>
              <w:t>2</w:t>
            </w:r>
          </w:p>
        </w:tc>
        <w:tc>
          <w:tcPr>
            <w:tcW w:w="2693" w:type="dxa"/>
          </w:tcPr>
          <w:p w14:paraId="5B6B012E" w14:textId="77777777" w:rsidR="00793A2E" w:rsidRDefault="00793A2E" w:rsidP="00B660D3">
            <w:pPr>
              <w:pStyle w:val="nTable"/>
              <w:spacing w:after="40"/>
            </w:pPr>
            <w:r>
              <w:t>11 Jul 2003</w:t>
            </w:r>
          </w:p>
        </w:tc>
      </w:tr>
      <w:tr w:rsidR="00793A2E" w14:paraId="011DB8AC" w14:textId="77777777" w:rsidTr="00B660D3">
        <w:tblPrEx>
          <w:tblBorders>
            <w:top w:val="none" w:sz="0" w:space="0" w:color="auto"/>
            <w:bottom w:val="none" w:sz="0" w:space="0" w:color="auto"/>
            <w:insideH w:val="none" w:sz="0" w:space="0" w:color="auto"/>
          </w:tblBorders>
        </w:tblPrEx>
        <w:trPr>
          <w:cantSplit/>
        </w:trPr>
        <w:tc>
          <w:tcPr>
            <w:tcW w:w="3119" w:type="dxa"/>
          </w:tcPr>
          <w:p w14:paraId="6587BECA" w14:textId="77777777" w:rsidR="00793A2E" w:rsidRDefault="00793A2E" w:rsidP="00B660D3">
            <w:pPr>
              <w:pStyle w:val="nTable"/>
              <w:spacing w:after="40"/>
              <w:rPr>
                <w:i/>
              </w:rPr>
            </w:pPr>
            <w:r>
              <w:rPr>
                <w:i/>
              </w:rPr>
              <w:t>Liquor Licensing Amendment Regulations (No. 5) 2003</w:t>
            </w:r>
          </w:p>
        </w:tc>
        <w:tc>
          <w:tcPr>
            <w:tcW w:w="1276" w:type="dxa"/>
          </w:tcPr>
          <w:p w14:paraId="23AF34F5" w14:textId="77777777" w:rsidR="00793A2E" w:rsidRDefault="00793A2E" w:rsidP="00B660D3">
            <w:pPr>
              <w:pStyle w:val="nTable"/>
              <w:spacing w:after="40"/>
            </w:pPr>
            <w:r>
              <w:t>26 Sep 2003 p. 4223</w:t>
            </w:r>
            <w:r>
              <w:noBreakHyphen/>
              <w:t>4</w:t>
            </w:r>
          </w:p>
        </w:tc>
        <w:tc>
          <w:tcPr>
            <w:tcW w:w="2693" w:type="dxa"/>
          </w:tcPr>
          <w:p w14:paraId="138F7239" w14:textId="77777777" w:rsidR="00793A2E" w:rsidRDefault="00793A2E" w:rsidP="00B660D3">
            <w:pPr>
              <w:pStyle w:val="nTable"/>
              <w:spacing w:after="40"/>
            </w:pPr>
            <w:r>
              <w:t>1 Jan 2004 (see r. 2)</w:t>
            </w:r>
          </w:p>
        </w:tc>
      </w:tr>
      <w:tr w:rsidR="00793A2E" w14:paraId="318C2734" w14:textId="77777777" w:rsidTr="00B660D3">
        <w:tblPrEx>
          <w:tblBorders>
            <w:top w:val="none" w:sz="0" w:space="0" w:color="auto"/>
            <w:bottom w:val="none" w:sz="0" w:space="0" w:color="auto"/>
            <w:insideH w:val="none" w:sz="0" w:space="0" w:color="auto"/>
          </w:tblBorders>
        </w:tblPrEx>
        <w:trPr>
          <w:cantSplit/>
        </w:trPr>
        <w:tc>
          <w:tcPr>
            <w:tcW w:w="3119" w:type="dxa"/>
          </w:tcPr>
          <w:p w14:paraId="6C42484B" w14:textId="77777777" w:rsidR="00793A2E" w:rsidRDefault="00793A2E" w:rsidP="00B660D3">
            <w:pPr>
              <w:pStyle w:val="nTable"/>
              <w:spacing w:after="40"/>
              <w:rPr>
                <w:i/>
              </w:rPr>
            </w:pPr>
            <w:r>
              <w:rPr>
                <w:i/>
              </w:rPr>
              <w:t>Liquor Licensing Amendment Regulations (No. 3) 2003</w:t>
            </w:r>
          </w:p>
        </w:tc>
        <w:tc>
          <w:tcPr>
            <w:tcW w:w="1276" w:type="dxa"/>
          </w:tcPr>
          <w:p w14:paraId="45DC4CB9" w14:textId="77777777" w:rsidR="00793A2E" w:rsidRDefault="00793A2E" w:rsidP="00B660D3">
            <w:pPr>
              <w:pStyle w:val="nTable"/>
              <w:spacing w:after="40"/>
            </w:pPr>
            <w:r>
              <w:t>10 Oct 2003 p. 4405</w:t>
            </w:r>
            <w:r>
              <w:noBreakHyphen/>
              <w:t>6</w:t>
            </w:r>
          </w:p>
        </w:tc>
        <w:tc>
          <w:tcPr>
            <w:tcW w:w="2693" w:type="dxa"/>
          </w:tcPr>
          <w:p w14:paraId="2F7834BE" w14:textId="77777777" w:rsidR="00793A2E" w:rsidRDefault="00793A2E" w:rsidP="00B660D3">
            <w:pPr>
              <w:pStyle w:val="nTable"/>
              <w:spacing w:after="40"/>
            </w:pPr>
            <w:r>
              <w:t xml:space="preserve">10 Oct 2003 </w:t>
            </w:r>
          </w:p>
        </w:tc>
      </w:tr>
      <w:tr w:rsidR="00793A2E" w14:paraId="16B03015" w14:textId="77777777" w:rsidTr="00B660D3">
        <w:tblPrEx>
          <w:tblBorders>
            <w:top w:val="none" w:sz="0" w:space="0" w:color="auto"/>
            <w:bottom w:val="none" w:sz="0" w:space="0" w:color="auto"/>
            <w:insideH w:val="none" w:sz="0" w:space="0" w:color="auto"/>
          </w:tblBorders>
        </w:tblPrEx>
        <w:trPr>
          <w:cantSplit/>
        </w:trPr>
        <w:tc>
          <w:tcPr>
            <w:tcW w:w="3119" w:type="dxa"/>
          </w:tcPr>
          <w:p w14:paraId="68C8C8FC" w14:textId="77777777" w:rsidR="00793A2E" w:rsidRDefault="00793A2E" w:rsidP="00B660D3">
            <w:pPr>
              <w:pStyle w:val="nTable"/>
              <w:spacing w:after="40"/>
              <w:rPr>
                <w:i/>
              </w:rPr>
            </w:pPr>
            <w:r>
              <w:rPr>
                <w:i/>
              </w:rPr>
              <w:t>Liquor Licensing Amendment Regulations (No. 6) 2003</w:t>
            </w:r>
          </w:p>
        </w:tc>
        <w:tc>
          <w:tcPr>
            <w:tcW w:w="1276" w:type="dxa"/>
          </w:tcPr>
          <w:p w14:paraId="79D3563E" w14:textId="77777777" w:rsidR="00793A2E" w:rsidRDefault="00793A2E" w:rsidP="00B660D3">
            <w:pPr>
              <w:pStyle w:val="nTable"/>
              <w:spacing w:after="40"/>
            </w:pPr>
            <w:r>
              <w:t>28 Oct 2003 p. 4527</w:t>
            </w:r>
            <w:r>
              <w:noBreakHyphen/>
              <w:t>9</w:t>
            </w:r>
          </w:p>
        </w:tc>
        <w:tc>
          <w:tcPr>
            <w:tcW w:w="2693" w:type="dxa"/>
          </w:tcPr>
          <w:p w14:paraId="3BA07B8A" w14:textId="77777777" w:rsidR="00793A2E" w:rsidRDefault="00793A2E" w:rsidP="00B660D3">
            <w:pPr>
              <w:pStyle w:val="nTable"/>
              <w:spacing w:after="40"/>
            </w:pPr>
            <w:r>
              <w:t>28 Oct 2003</w:t>
            </w:r>
          </w:p>
        </w:tc>
      </w:tr>
      <w:tr w:rsidR="00793A2E" w14:paraId="5E22076C" w14:textId="77777777" w:rsidTr="00B660D3">
        <w:tblPrEx>
          <w:tblBorders>
            <w:top w:val="none" w:sz="0" w:space="0" w:color="auto"/>
            <w:bottom w:val="none" w:sz="0" w:space="0" w:color="auto"/>
            <w:insideH w:val="none" w:sz="0" w:space="0" w:color="auto"/>
          </w:tblBorders>
        </w:tblPrEx>
        <w:trPr>
          <w:cantSplit/>
        </w:trPr>
        <w:tc>
          <w:tcPr>
            <w:tcW w:w="3119" w:type="dxa"/>
          </w:tcPr>
          <w:p w14:paraId="00314C08" w14:textId="77777777" w:rsidR="00793A2E" w:rsidRDefault="00793A2E" w:rsidP="00B660D3">
            <w:pPr>
              <w:pStyle w:val="nTable"/>
              <w:spacing w:after="40"/>
            </w:pPr>
            <w:r>
              <w:rPr>
                <w:i/>
              </w:rPr>
              <w:t>Racing and Gambling (Miscellaneous) Amendment Regulations 2004</w:t>
            </w:r>
            <w:r>
              <w:t xml:space="preserve"> Pt. 7</w:t>
            </w:r>
          </w:p>
        </w:tc>
        <w:tc>
          <w:tcPr>
            <w:tcW w:w="1276" w:type="dxa"/>
          </w:tcPr>
          <w:p w14:paraId="7E3E7D6F" w14:textId="77777777" w:rsidR="00793A2E" w:rsidRDefault="00793A2E" w:rsidP="00B660D3">
            <w:pPr>
              <w:pStyle w:val="nTable"/>
              <w:spacing w:after="40"/>
            </w:pPr>
            <w:r>
              <w:t>30 Jan 2004 p. 413</w:t>
            </w:r>
            <w:r>
              <w:noBreakHyphen/>
              <w:t>18</w:t>
            </w:r>
          </w:p>
        </w:tc>
        <w:tc>
          <w:tcPr>
            <w:tcW w:w="2693" w:type="dxa"/>
          </w:tcPr>
          <w:p w14:paraId="3E5F03D0" w14:textId="77777777" w:rsidR="00793A2E" w:rsidRDefault="00793A2E" w:rsidP="00B660D3">
            <w:pPr>
              <w:pStyle w:val="nTable"/>
              <w:spacing w:after="40"/>
            </w:pPr>
            <w:r>
              <w:t>30 Jan 2004 (see r. 2)</w:t>
            </w:r>
          </w:p>
        </w:tc>
      </w:tr>
      <w:tr w:rsidR="00793A2E" w14:paraId="046A135D"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5A83914D" w14:textId="77777777" w:rsidR="00793A2E" w:rsidRDefault="00793A2E" w:rsidP="00B660D3">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rsidR="00793A2E" w14:paraId="4B0F32ED" w14:textId="77777777" w:rsidTr="00B660D3">
        <w:tblPrEx>
          <w:tblBorders>
            <w:top w:val="none" w:sz="0" w:space="0" w:color="auto"/>
            <w:bottom w:val="none" w:sz="0" w:space="0" w:color="auto"/>
            <w:insideH w:val="none" w:sz="0" w:space="0" w:color="auto"/>
          </w:tblBorders>
        </w:tblPrEx>
        <w:trPr>
          <w:cantSplit/>
        </w:trPr>
        <w:tc>
          <w:tcPr>
            <w:tcW w:w="3119" w:type="dxa"/>
          </w:tcPr>
          <w:p w14:paraId="747588D6" w14:textId="77777777" w:rsidR="00793A2E" w:rsidRDefault="00793A2E" w:rsidP="00B660D3">
            <w:pPr>
              <w:pStyle w:val="nTable"/>
              <w:spacing w:after="40"/>
            </w:pPr>
            <w:r>
              <w:rPr>
                <w:i/>
              </w:rPr>
              <w:t>Liquor Licensing Amendment Regulations 2004</w:t>
            </w:r>
            <w:r>
              <w:t xml:space="preserve"> </w:t>
            </w:r>
            <w:r>
              <w:rPr>
                <w:vertAlign w:val="superscript"/>
              </w:rPr>
              <w:t>7</w:t>
            </w:r>
          </w:p>
        </w:tc>
        <w:tc>
          <w:tcPr>
            <w:tcW w:w="1276" w:type="dxa"/>
          </w:tcPr>
          <w:p w14:paraId="5C0F6078" w14:textId="77777777" w:rsidR="00793A2E" w:rsidRDefault="00793A2E" w:rsidP="00B660D3">
            <w:pPr>
              <w:pStyle w:val="nTable"/>
              <w:spacing w:after="40"/>
            </w:pPr>
            <w:r>
              <w:t>9 Jul 2004 p. 2773</w:t>
            </w:r>
            <w:r>
              <w:noBreakHyphen/>
              <w:t>7</w:t>
            </w:r>
          </w:p>
        </w:tc>
        <w:tc>
          <w:tcPr>
            <w:tcW w:w="2693" w:type="dxa"/>
          </w:tcPr>
          <w:p w14:paraId="54F4B6A1" w14:textId="77777777" w:rsidR="00793A2E" w:rsidRDefault="00793A2E" w:rsidP="00B660D3">
            <w:pPr>
              <w:pStyle w:val="nTable"/>
              <w:spacing w:after="40"/>
            </w:pPr>
            <w:r>
              <w:t>9 Jul 2004</w:t>
            </w:r>
          </w:p>
        </w:tc>
      </w:tr>
      <w:tr w:rsidR="00793A2E" w14:paraId="3FFB9F45" w14:textId="77777777" w:rsidTr="00B660D3">
        <w:tblPrEx>
          <w:tblBorders>
            <w:top w:val="none" w:sz="0" w:space="0" w:color="auto"/>
            <w:bottom w:val="none" w:sz="0" w:space="0" w:color="auto"/>
            <w:insideH w:val="none" w:sz="0" w:space="0" w:color="auto"/>
          </w:tblBorders>
        </w:tblPrEx>
        <w:trPr>
          <w:cantSplit/>
        </w:trPr>
        <w:tc>
          <w:tcPr>
            <w:tcW w:w="3119" w:type="dxa"/>
          </w:tcPr>
          <w:p w14:paraId="21219247" w14:textId="77777777" w:rsidR="00793A2E" w:rsidRDefault="00793A2E" w:rsidP="00B660D3">
            <w:pPr>
              <w:pStyle w:val="nTable"/>
              <w:spacing w:after="40"/>
              <w:rPr>
                <w:i/>
              </w:rPr>
            </w:pPr>
            <w:r>
              <w:rPr>
                <w:i/>
              </w:rPr>
              <w:t>Liquor Licensing Amendment Regulations (No. 2) 2004</w:t>
            </w:r>
          </w:p>
        </w:tc>
        <w:tc>
          <w:tcPr>
            <w:tcW w:w="1276" w:type="dxa"/>
          </w:tcPr>
          <w:p w14:paraId="1FF58204" w14:textId="77777777" w:rsidR="00793A2E" w:rsidRDefault="00793A2E" w:rsidP="00B660D3">
            <w:pPr>
              <w:pStyle w:val="nTable"/>
              <w:spacing w:after="40"/>
            </w:pPr>
            <w:r>
              <w:t>9 Jul 2004 p. 2778</w:t>
            </w:r>
            <w:r>
              <w:noBreakHyphen/>
              <w:t>80</w:t>
            </w:r>
          </w:p>
        </w:tc>
        <w:tc>
          <w:tcPr>
            <w:tcW w:w="2693" w:type="dxa"/>
          </w:tcPr>
          <w:p w14:paraId="28898D39" w14:textId="77777777" w:rsidR="00793A2E" w:rsidRDefault="00793A2E" w:rsidP="00B660D3">
            <w:pPr>
              <w:pStyle w:val="nTable"/>
              <w:spacing w:after="40"/>
            </w:pPr>
            <w:r>
              <w:t>1 Jan 2005 (see r. 2)</w:t>
            </w:r>
          </w:p>
        </w:tc>
      </w:tr>
      <w:tr w:rsidR="00793A2E" w14:paraId="49169B7B" w14:textId="77777777" w:rsidTr="00B660D3">
        <w:tblPrEx>
          <w:tblBorders>
            <w:top w:val="none" w:sz="0" w:space="0" w:color="auto"/>
            <w:bottom w:val="none" w:sz="0" w:space="0" w:color="auto"/>
            <w:insideH w:val="none" w:sz="0" w:space="0" w:color="auto"/>
          </w:tblBorders>
        </w:tblPrEx>
        <w:trPr>
          <w:cantSplit/>
        </w:trPr>
        <w:tc>
          <w:tcPr>
            <w:tcW w:w="3119" w:type="dxa"/>
          </w:tcPr>
          <w:p w14:paraId="3319F28F" w14:textId="77777777" w:rsidR="00793A2E" w:rsidRDefault="00793A2E" w:rsidP="00B660D3">
            <w:pPr>
              <w:pStyle w:val="nTable"/>
              <w:spacing w:after="40"/>
              <w:rPr>
                <w:i/>
              </w:rPr>
            </w:pPr>
            <w:r>
              <w:rPr>
                <w:i/>
              </w:rPr>
              <w:t>Liquor Licensing Amendment Regulations (No. 3) 2004</w:t>
            </w:r>
          </w:p>
        </w:tc>
        <w:tc>
          <w:tcPr>
            <w:tcW w:w="1276" w:type="dxa"/>
          </w:tcPr>
          <w:p w14:paraId="057B1F49" w14:textId="77777777" w:rsidR="00793A2E" w:rsidRDefault="00793A2E" w:rsidP="00B660D3">
            <w:pPr>
              <w:pStyle w:val="nTable"/>
              <w:spacing w:after="40"/>
            </w:pPr>
            <w:r>
              <w:t>10 Aug 2004 p. 3186</w:t>
            </w:r>
          </w:p>
        </w:tc>
        <w:tc>
          <w:tcPr>
            <w:tcW w:w="2693" w:type="dxa"/>
          </w:tcPr>
          <w:p w14:paraId="5F6BE3FF" w14:textId="77777777" w:rsidR="00793A2E" w:rsidRDefault="00793A2E" w:rsidP="00B660D3">
            <w:pPr>
              <w:pStyle w:val="nTable"/>
              <w:spacing w:after="40"/>
            </w:pPr>
            <w:r>
              <w:t>10 Aug 2004</w:t>
            </w:r>
          </w:p>
        </w:tc>
      </w:tr>
      <w:tr w:rsidR="00793A2E" w14:paraId="623B9ED2" w14:textId="77777777" w:rsidTr="00B660D3">
        <w:tblPrEx>
          <w:tblBorders>
            <w:top w:val="none" w:sz="0" w:space="0" w:color="auto"/>
            <w:bottom w:val="none" w:sz="0" w:space="0" w:color="auto"/>
            <w:insideH w:val="none" w:sz="0" w:space="0" w:color="auto"/>
          </w:tblBorders>
        </w:tblPrEx>
        <w:trPr>
          <w:cantSplit/>
        </w:trPr>
        <w:tc>
          <w:tcPr>
            <w:tcW w:w="3119" w:type="dxa"/>
          </w:tcPr>
          <w:p w14:paraId="0357A277" w14:textId="77777777" w:rsidR="00793A2E" w:rsidRDefault="00793A2E" w:rsidP="00B660D3">
            <w:pPr>
              <w:pStyle w:val="nTable"/>
              <w:spacing w:after="40"/>
              <w:rPr>
                <w:i/>
              </w:rPr>
            </w:pPr>
            <w:r>
              <w:rPr>
                <w:i/>
              </w:rPr>
              <w:t>Liquor Licensing Amendment Regulations (No. 6) 2004</w:t>
            </w:r>
          </w:p>
        </w:tc>
        <w:tc>
          <w:tcPr>
            <w:tcW w:w="1276" w:type="dxa"/>
          </w:tcPr>
          <w:p w14:paraId="54006E78" w14:textId="77777777" w:rsidR="00793A2E" w:rsidRDefault="00793A2E" w:rsidP="00B660D3">
            <w:pPr>
              <w:pStyle w:val="nTable"/>
              <w:spacing w:after="40"/>
            </w:pPr>
            <w:r>
              <w:t>30 Nov 2004 p. 5491</w:t>
            </w:r>
          </w:p>
        </w:tc>
        <w:tc>
          <w:tcPr>
            <w:tcW w:w="2693" w:type="dxa"/>
          </w:tcPr>
          <w:p w14:paraId="2F9AD71F" w14:textId="77777777" w:rsidR="00793A2E" w:rsidRDefault="00793A2E" w:rsidP="00B660D3">
            <w:pPr>
              <w:pStyle w:val="nTable"/>
              <w:spacing w:after="40"/>
            </w:pPr>
            <w:r>
              <w:t>30 Nov 2004</w:t>
            </w:r>
          </w:p>
        </w:tc>
      </w:tr>
      <w:tr w:rsidR="00793A2E" w14:paraId="2FD2942C" w14:textId="77777777" w:rsidTr="00B660D3">
        <w:tblPrEx>
          <w:tblBorders>
            <w:top w:val="none" w:sz="0" w:space="0" w:color="auto"/>
            <w:bottom w:val="none" w:sz="0" w:space="0" w:color="auto"/>
            <w:insideH w:val="none" w:sz="0" w:space="0" w:color="auto"/>
          </w:tblBorders>
        </w:tblPrEx>
        <w:trPr>
          <w:cantSplit/>
        </w:trPr>
        <w:tc>
          <w:tcPr>
            <w:tcW w:w="3119" w:type="dxa"/>
          </w:tcPr>
          <w:p w14:paraId="2448C0F9" w14:textId="77777777" w:rsidR="00793A2E" w:rsidRDefault="00793A2E" w:rsidP="00B660D3">
            <w:pPr>
              <w:pStyle w:val="nTable"/>
              <w:spacing w:after="40"/>
              <w:rPr>
                <w:i/>
              </w:rPr>
            </w:pPr>
            <w:r>
              <w:rPr>
                <w:i/>
              </w:rPr>
              <w:t>Liquor Licensing Amendment Regulations 2005</w:t>
            </w:r>
          </w:p>
        </w:tc>
        <w:tc>
          <w:tcPr>
            <w:tcW w:w="1276" w:type="dxa"/>
          </w:tcPr>
          <w:p w14:paraId="161FCC67" w14:textId="77777777" w:rsidR="00793A2E" w:rsidRDefault="00793A2E" w:rsidP="00B660D3">
            <w:pPr>
              <w:pStyle w:val="nTable"/>
              <w:spacing w:after="40"/>
            </w:pPr>
            <w:r>
              <w:t>11 Jan 2005 p. 98</w:t>
            </w:r>
            <w:r>
              <w:noBreakHyphen/>
              <w:t>9</w:t>
            </w:r>
          </w:p>
        </w:tc>
        <w:tc>
          <w:tcPr>
            <w:tcW w:w="2693" w:type="dxa"/>
          </w:tcPr>
          <w:p w14:paraId="5CF14AE1" w14:textId="77777777" w:rsidR="00793A2E" w:rsidRDefault="00793A2E" w:rsidP="00B660D3">
            <w:pPr>
              <w:pStyle w:val="nTable"/>
              <w:spacing w:after="40"/>
            </w:pPr>
            <w:r>
              <w:t>11 Jan 2005</w:t>
            </w:r>
          </w:p>
        </w:tc>
      </w:tr>
      <w:tr w:rsidR="00793A2E" w14:paraId="37732C0A" w14:textId="77777777" w:rsidTr="00B660D3">
        <w:tblPrEx>
          <w:tblBorders>
            <w:top w:val="none" w:sz="0" w:space="0" w:color="auto"/>
            <w:bottom w:val="none" w:sz="0" w:space="0" w:color="auto"/>
            <w:insideH w:val="none" w:sz="0" w:space="0" w:color="auto"/>
          </w:tblBorders>
        </w:tblPrEx>
        <w:trPr>
          <w:cantSplit/>
        </w:trPr>
        <w:tc>
          <w:tcPr>
            <w:tcW w:w="3119" w:type="dxa"/>
          </w:tcPr>
          <w:p w14:paraId="3C8B2E2E" w14:textId="77777777" w:rsidR="00793A2E" w:rsidRDefault="00793A2E" w:rsidP="00B660D3">
            <w:pPr>
              <w:pStyle w:val="nTable"/>
              <w:spacing w:after="40"/>
              <w:rPr>
                <w:i/>
              </w:rPr>
            </w:pPr>
            <w:r>
              <w:rPr>
                <w:i/>
              </w:rPr>
              <w:t>Liquor Licensing Amendment Regulations (No. 2) 2005</w:t>
            </w:r>
          </w:p>
        </w:tc>
        <w:tc>
          <w:tcPr>
            <w:tcW w:w="1276" w:type="dxa"/>
          </w:tcPr>
          <w:p w14:paraId="42777E84" w14:textId="77777777" w:rsidR="00793A2E" w:rsidRDefault="00793A2E" w:rsidP="00B660D3">
            <w:pPr>
              <w:pStyle w:val="nTable"/>
              <w:spacing w:after="40"/>
            </w:pPr>
            <w:r>
              <w:t>19 Aug 2005 p. 3873</w:t>
            </w:r>
            <w:r>
              <w:noBreakHyphen/>
              <w:t>4</w:t>
            </w:r>
          </w:p>
        </w:tc>
        <w:tc>
          <w:tcPr>
            <w:tcW w:w="2693" w:type="dxa"/>
          </w:tcPr>
          <w:p w14:paraId="7D3D65B1" w14:textId="77777777" w:rsidR="00793A2E" w:rsidRDefault="00793A2E" w:rsidP="00B660D3">
            <w:pPr>
              <w:pStyle w:val="nTable"/>
              <w:spacing w:after="40"/>
            </w:pPr>
            <w:r>
              <w:t>19 Aug 2005</w:t>
            </w:r>
          </w:p>
        </w:tc>
      </w:tr>
      <w:tr w:rsidR="00793A2E" w14:paraId="7574D4A0"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586D5578" w14:textId="77777777" w:rsidR="00793A2E" w:rsidRDefault="00793A2E" w:rsidP="00B660D3">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rsidR="00793A2E" w14:paraId="44DD5BEA" w14:textId="77777777" w:rsidTr="00B660D3">
        <w:tblPrEx>
          <w:tblBorders>
            <w:top w:val="none" w:sz="0" w:space="0" w:color="auto"/>
            <w:bottom w:val="none" w:sz="0" w:space="0" w:color="auto"/>
            <w:insideH w:val="none" w:sz="0" w:space="0" w:color="auto"/>
          </w:tblBorders>
        </w:tblPrEx>
        <w:trPr>
          <w:cantSplit/>
        </w:trPr>
        <w:tc>
          <w:tcPr>
            <w:tcW w:w="3119" w:type="dxa"/>
          </w:tcPr>
          <w:p w14:paraId="1E0DFDE1" w14:textId="77777777" w:rsidR="00793A2E" w:rsidRDefault="00793A2E" w:rsidP="00B660D3">
            <w:pPr>
              <w:pStyle w:val="nTable"/>
              <w:spacing w:after="40"/>
              <w:rPr>
                <w:i/>
              </w:rPr>
            </w:pPr>
            <w:r>
              <w:rPr>
                <w:i/>
              </w:rPr>
              <w:t>Liquor Licensing Amendment Regulations (No. 3) 2005</w:t>
            </w:r>
          </w:p>
        </w:tc>
        <w:tc>
          <w:tcPr>
            <w:tcW w:w="1276" w:type="dxa"/>
          </w:tcPr>
          <w:p w14:paraId="19D16F0A" w14:textId="77777777" w:rsidR="00793A2E" w:rsidRDefault="00793A2E" w:rsidP="00B660D3">
            <w:pPr>
              <w:pStyle w:val="nTable"/>
              <w:spacing w:after="40"/>
            </w:pPr>
            <w:r>
              <w:t>14 Oct 2005 p. 4564</w:t>
            </w:r>
            <w:r>
              <w:noBreakHyphen/>
              <w:t>6</w:t>
            </w:r>
          </w:p>
        </w:tc>
        <w:tc>
          <w:tcPr>
            <w:tcW w:w="2693" w:type="dxa"/>
          </w:tcPr>
          <w:p w14:paraId="129DA55B" w14:textId="77777777" w:rsidR="00793A2E" w:rsidRDefault="00793A2E" w:rsidP="00B660D3">
            <w:pPr>
              <w:pStyle w:val="nTable"/>
              <w:spacing w:after="40"/>
            </w:pPr>
            <w:r>
              <w:t>1 Jan 2006 (see r. 2)</w:t>
            </w:r>
          </w:p>
        </w:tc>
      </w:tr>
      <w:tr w:rsidR="00793A2E" w14:paraId="794B88DB" w14:textId="77777777" w:rsidTr="00B660D3">
        <w:tblPrEx>
          <w:tblBorders>
            <w:top w:val="none" w:sz="0" w:space="0" w:color="auto"/>
            <w:bottom w:val="none" w:sz="0" w:space="0" w:color="auto"/>
            <w:insideH w:val="none" w:sz="0" w:space="0" w:color="auto"/>
          </w:tblBorders>
        </w:tblPrEx>
        <w:trPr>
          <w:cantSplit/>
        </w:trPr>
        <w:tc>
          <w:tcPr>
            <w:tcW w:w="3119" w:type="dxa"/>
          </w:tcPr>
          <w:p w14:paraId="7B1C0143" w14:textId="77777777" w:rsidR="00793A2E" w:rsidRDefault="00793A2E" w:rsidP="00B660D3">
            <w:pPr>
              <w:pStyle w:val="nTable"/>
              <w:spacing w:after="40"/>
              <w:rPr>
                <w:i/>
              </w:rPr>
            </w:pPr>
            <w:r>
              <w:rPr>
                <w:i/>
              </w:rPr>
              <w:t>Liquor Licensing Amendment Regulations 2006</w:t>
            </w:r>
          </w:p>
        </w:tc>
        <w:tc>
          <w:tcPr>
            <w:tcW w:w="1276" w:type="dxa"/>
          </w:tcPr>
          <w:p w14:paraId="7C695EB2" w14:textId="77777777" w:rsidR="00793A2E" w:rsidRDefault="00793A2E" w:rsidP="00B660D3">
            <w:pPr>
              <w:pStyle w:val="nTable"/>
              <w:spacing w:after="40"/>
            </w:pPr>
            <w:r>
              <w:t>14 Feb 2006 p. 695</w:t>
            </w:r>
            <w:r>
              <w:noBreakHyphen/>
              <w:t>6</w:t>
            </w:r>
          </w:p>
        </w:tc>
        <w:tc>
          <w:tcPr>
            <w:tcW w:w="2693" w:type="dxa"/>
          </w:tcPr>
          <w:p w14:paraId="7162E080" w14:textId="77777777" w:rsidR="00793A2E" w:rsidRDefault="00793A2E" w:rsidP="00B660D3">
            <w:pPr>
              <w:pStyle w:val="nTable"/>
              <w:spacing w:after="40"/>
            </w:pPr>
            <w:r>
              <w:t>14 Feb 2006</w:t>
            </w:r>
          </w:p>
        </w:tc>
      </w:tr>
      <w:tr w:rsidR="00793A2E" w14:paraId="0A7F56F7" w14:textId="77777777" w:rsidTr="00B660D3">
        <w:tblPrEx>
          <w:tblBorders>
            <w:top w:val="none" w:sz="0" w:space="0" w:color="auto"/>
            <w:bottom w:val="none" w:sz="0" w:space="0" w:color="auto"/>
            <w:insideH w:val="none" w:sz="0" w:space="0" w:color="auto"/>
          </w:tblBorders>
        </w:tblPrEx>
        <w:trPr>
          <w:cantSplit/>
        </w:trPr>
        <w:tc>
          <w:tcPr>
            <w:tcW w:w="3119" w:type="dxa"/>
          </w:tcPr>
          <w:p w14:paraId="61CE2B39" w14:textId="77777777" w:rsidR="00793A2E" w:rsidRDefault="00793A2E" w:rsidP="00B660D3">
            <w:pPr>
              <w:pStyle w:val="nTable"/>
              <w:spacing w:after="40"/>
              <w:rPr>
                <w:i/>
              </w:rPr>
            </w:pPr>
            <w:r>
              <w:rPr>
                <w:i/>
              </w:rPr>
              <w:t>Liquor Licensing Amendment Regulations (No. 2) 2006</w:t>
            </w:r>
            <w:r>
              <w:t xml:space="preserve"> </w:t>
            </w:r>
          </w:p>
        </w:tc>
        <w:tc>
          <w:tcPr>
            <w:tcW w:w="1276" w:type="dxa"/>
          </w:tcPr>
          <w:p w14:paraId="3D5D18AD" w14:textId="77777777" w:rsidR="00793A2E" w:rsidRDefault="00793A2E" w:rsidP="00B660D3">
            <w:pPr>
              <w:pStyle w:val="nTable"/>
              <w:spacing w:after="40"/>
            </w:pPr>
            <w:r>
              <w:t>14 Nov 2006 p. 4734</w:t>
            </w:r>
            <w:r>
              <w:noBreakHyphen/>
              <w:t>5</w:t>
            </w:r>
          </w:p>
        </w:tc>
        <w:tc>
          <w:tcPr>
            <w:tcW w:w="2693" w:type="dxa"/>
          </w:tcPr>
          <w:p w14:paraId="37887F10" w14:textId="77777777" w:rsidR="00793A2E" w:rsidRDefault="00793A2E" w:rsidP="00B660D3">
            <w:pPr>
              <w:pStyle w:val="nTable"/>
              <w:spacing w:after="40"/>
            </w:pPr>
            <w:r>
              <w:rPr>
                <w:snapToGrid w:val="0"/>
              </w:rPr>
              <w:t>1 Jan 2007 (see r. 2)</w:t>
            </w:r>
          </w:p>
        </w:tc>
      </w:tr>
      <w:tr w:rsidR="00793A2E" w14:paraId="3961CC7A" w14:textId="77777777" w:rsidTr="00B660D3">
        <w:tblPrEx>
          <w:tblBorders>
            <w:top w:val="none" w:sz="0" w:space="0" w:color="auto"/>
            <w:bottom w:val="none" w:sz="0" w:space="0" w:color="auto"/>
            <w:insideH w:val="none" w:sz="0" w:space="0" w:color="auto"/>
          </w:tblBorders>
        </w:tblPrEx>
        <w:trPr>
          <w:cantSplit/>
        </w:trPr>
        <w:tc>
          <w:tcPr>
            <w:tcW w:w="3119" w:type="dxa"/>
          </w:tcPr>
          <w:p w14:paraId="52380684" w14:textId="77777777" w:rsidR="00793A2E" w:rsidRDefault="00793A2E" w:rsidP="00B660D3">
            <w:pPr>
              <w:pStyle w:val="nTable"/>
              <w:spacing w:after="40"/>
              <w:rPr>
                <w:iCs/>
              </w:rPr>
            </w:pPr>
            <w:r>
              <w:rPr>
                <w:i/>
              </w:rPr>
              <w:t>Liquor Licensing Amendment Regulations 2007</w:t>
            </w:r>
          </w:p>
        </w:tc>
        <w:tc>
          <w:tcPr>
            <w:tcW w:w="1276" w:type="dxa"/>
          </w:tcPr>
          <w:p w14:paraId="4A5EC60D" w14:textId="77777777" w:rsidR="00793A2E" w:rsidRDefault="00793A2E" w:rsidP="00B660D3">
            <w:pPr>
              <w:pStyle w:val="nTable"/>
              <w:spacing w:after="40"/>
            </w:pPr>
            <w:r>
              <w:t>1 May 2007 p. 1861</w:t>
            </w:r>
            <w:r>
              <w:noBreakHyphen/>
              <w:t>89</w:t>
            </w:r>
          </w:p>
        </w:tc>
        <w:tc>
          <w:tcPr>
            <w:tcW w:w="2693" w:type="dxa"/>
          </w:tcPr>
          <w:p w14:paraId="30E0C13B" w14:textId="77777777" w:rsidR="00793A2E" w:rsidRDefault="00793A2E" w:rsidP="00B660D3">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rsidR="00793A2E" w14:paraId="06894276"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77EE2834" w14:textId="77777777" w:rsidR="00793A2E" w:rsidRDefault="00793A2E" w:rsidP="00B660D3">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rsidR="00793A2E" w14:paraId="29B15994" w14:textId="77777777" w:rsidTr="00B660D3">
        <w:tblPrEx>
          <w:tblBorders>
            <w:top w:val="none" w:sz="0" w:space="0" w:color="auto"/>
            <w:bottom w:val="none" w:sz="0" w:space="0" w:color="auto"/>
            <w:insideH w:val="none" w:sz="0" w:space="0" w:color="auto"/>
          </w:tblBorders>
        </w:tblPrEx>
        <w:trPr>
          <w:cantSplit/>
        </w:trPr>
        <w:tc>
          <w:tcPr>
            <w:tcW w:w="3119" w:type="dxa"/>
          </w:tcPr>
          <w:p w14:paraId="5AC76E2D" w14:textId="77777777" w:rsidR="00793A2E" w:rsidRDefault="00793A2E" w:rsidP="00B660D3">
            <w:pPr>
              <w:pStyle w:val="nTable"/>
              <w:spacing w:after="40"/>
              <w:rPr>
                <w:iCs/>
                <w:vertAlign w:val="superscript"/>
              </w:rPr>
            </w:pPr>
            <w:r>
              <w:rPr>
                <w:i/>
              </w:rPr>
              <w:t>Liquor Control Amendment Regulations (No. 2) 2007 </w:t>
            </w:r>
            <w:r>
              <w:rPr>
                <w:vertAlign w:val="superscript"/>
              </w:rPr>
              <w:t>8</w:t>
            </w:r>
          </w:p>
        </w:tc>
        <w:tc>
          <w:tcPr>
            <w:tcW w:w="1276" w:type="dxa"/>
          </w:tcPr>
          <w:p w14:paraId="2FDA8EDD" w14:textId="77777777" w:rsidR="00793A2E" w:rsidRDefault="00793A2E" w:rsidP="00B660D3">
            <w:pPr>
              <w:pStyle w:val="nTable"/>
              <w:spacing w:after="40"/>
            </w:pPr>
            <w:r>
              <w:t>28 Sep 2007 p. 4928</w:t>
            </w:r>
            <w:r>
              <w:noBreakHyphen/>
              <w:t>32</w:t>
            </w:r>
          </w:p>
        </w:tc>
        <w:tc>
          <w:tcPr>
            <w:tcW w:w="2693" w:type="dxa"/>
          </w:tcPr>
          <w:p w14:paraId="6EA777F1" w14:textId="77777777" w:rsidR="00793A2E" w:rsidRDefault="00793A2E" w:rsidP="00B660D3">
            <w:pPr>
              <w:pStyle w:val="nTable"/>
              <w:spacing w:after="40"/>
            </w:pPr>
            <w:r>
              <w:rPr>
                <w:snapToGrid w:val="0"/>
              </w:rPr>
              <w:t>r. 1 and 2: 28 Sep 2007 (see r. 2(a));</w:t>
            </w:r>
            <w:r>
              <w:rPr>
                <w:snapToGrid w:val="0"/>
              </w:rPr>
              <w:br/>
              <w:t>Regulations other than r. 1 and 2: 29 Sep 2007 (see r. 2(b))</w:t>
            </w:r>
          </w:p>
        </w:tc>
      </w:tr>
      <w:tr w:rsidR="00793A2E" w14:paraId="64F54CBA" w14:textId="77777777" w:rsidTr="00B660D3">
        <w:tblPrEx>
          <w:tblBorders>
            <w:top w:val="none" w:sz="0" w:space="0" w:color="auto"/>
            <w:bottom w:val="none" w:sz="0" w:space="0" w:color="auto"/>
            <w:insideH w:val="none" w:sz="0" w:space="0" w:color="auto"/>
          </w:tblBorders>
        </w:tblPrEx>
        <w:trPr>
          <w:cantSplit/>
        </w:trPr>
        <w:tc>
          <w:tcPr>
            <w:tcW w:w="3119" w:type="dxa"/>
          </w:tcPr>
          <w:p w14:paraId="13C65484" w14:textId="77777777" w:rsidR="00793A2E" w:rsidRDefault="00793A2E" w:rsidP="00B660D3">
            <w:pPr>
              <w:pStyle w:val="nTable"/>
              <w:spacing w:after="40"/>
              <w:rPr>
                <w:i/>
              </w:rPr>
            </w:pPr>
            <w:r>
              <w:rPr>
                <w:i/>
              </w:rPr>
              <w:t>Liquor Control Amendment Regulations (No. 5) 2007</w:t>
            </w:r>
          </w:p>
        </w:tc>
        <w:tc>
          <w:tcPr>
            <w:tcW w:w="1276" w:type="dxa"/>
          </w:tcPr>
          <w:p w14:paraId="3AA505F3" w14:textId="77777777" w:rsidR="00793A2E" w:rsidRDefault="00793A2E" w:rsidP="00B660D3">
            <w:pPr>
              <w:pStyle w:val="nTable"/>
              <w:spacing w:after="40"/>
            </w:pPr>
            <w:r>
              <w:t>2 Oct 2007 p. 4974</w:t>
            </w:r>
          </w:p>
        </w:tc>
        <w:tc>
          <w:tcPr>
            <w:tcW w:w="2693" w:type="dxa"/>
          </w:tcPr>
          <w:p w14:paraId="67E20561" w14:textId="77777777" w:rsidR="00793A2E" w:rsidRDefault="00793A2E" w:rsidP="00B660D3">
            <w:pPr>
              <w:pStyle w:val="nTable"/>
              <w:spacing w:after="40"/>
              <w:rPr>
                <w:snapToGrid w:val="0"/>
              </w:rPr>
            </w:pPr>
            <w:r>
              <w:t>r. 1 and 2: 2 Oct 2007 (see r. 2(a));</w:t>
            </w:r>
            <w:r>
              <w:br/>
              <w:t>Regulations other than r. 1 and 2: 3 Oct 2007 (see r. 2(b))</w:t>
            </w:r>
          </w:p>
        </w:tc>
      </w:tr>
      <w:tr w:rsidR="00793A2E" w14:paraId="25ACA76D" w14:textId="77777777" w:rsidTr="00B660D3">
        <w:tblPrEx>
          <w:tblBorders>
            <w:top w:val="none" w:sz="0" w:space="0" w:color="auto"/>
            <w:bottom w:val="none" w:sz="0" w:space="0" w:color="auto"/>
            <w:insideH w:val="none" w:sz="0" w:space="0" w:color="auto"/>
          </w:tblBorders>
        </w:tblPrEx>
        <w:trPr>
          <w:cantSplit/>
        </w:trPr>
        <w:tc>
          <w:tcPr>
            <w:tcW w:w="3119" w:type="dxa"/>
          </w:tcPr>
          <w:p w14:paraId="318D6A64" w14:textId="77777777" w:rsidR="00793A2E" w:rsidRDefault="00793A2E" w:rsidP="00B660D3">
            <w:pPr>
              <w:pStyle w:val="nTable"/>
              <w:spacing w:after="40"/>
              <w:rPr>
                <w:iCs/>
              </w:rPr>
            </w:pPr>
            <w:r>
              <w:rPr>
                <w:i/>
              </w:rPr>
              <w:t>Liquor Control Amendment Regulations (No. 3) 2007</w:t>
            </w:r>
          </w:p>
        </w:tc>
        <w:tc>
          <w:tcPr>
            <w:tcW w:w="1276" w:type="dxa"/>
          </w:tcPr>
          <w:p w14:paraId="19374A9C" w14:textId="77777777" w:rsidR="00793A2E" w:rsidRDefault="00793A2E" w:rsidP="00B660D3">
            <w:pPr>
              <w:pStyle w:val="nTable"/>
              <w:spacing w:after="40"/>
            </w:pPr>
            <w:r>
              <w:t>9 Oct 2007 p. 5352</w:t>
            </w:r>
            <w:r>
              <w:noBreakHyphen/>
              <w:t>4</w:t>
            </w:r>
          </w:p>
        </w:tc>
        <w:tc>
          <w:tcPr>
            <w:tcW w:w="2693" w:type="dxa"/>
          </w:tcPr>
          <w:p w14:paraId="7935F2B3" w14:textId="77777777" w:rsidR="00793A2E" w:rsidRDefault="00793A2E" w:rsidP="00B660D3">
            <w:pPr>
              <w:pStyle w:val="nTable"/>
              <w:spacing w:after="40"/>
            </w:pPr>
            <w:r>
              <w:rPr>
                <w:snapToGrid w:val="0"/>
              </w:rPr>
              <w:t>r. 1 and 2: 9 Oct 2007 (see r. 2(a));</w:t>
            </w:r>
            <w:r>
              <w:rPr>
                <w:snapToGrid w:val="0"/>
              </w:rPr>
              <w:br/>
              <w:t>Regulations other than r. 1 and 2: 1 Jan 2008 (see r. 2(b))</w:t>
            </w:r>
          </w:p>
        </w:tc>
      </w:tr>
      <w:tr w:rsidR="00793A2E" w14:paraId="268E784E" w14:textId="77777777" w:rsidTr="00B660D3">
        <w:tblPrEx>
          <w:tblBorders>
            <w:top w:val="none" w:sz="0" w:space="0" w:color="auto"/>
            <w:bottom w:val="none" w:sz="0" w:space="0" w:color="auto"/>
            <w:insideH w:val="none" w:sz="0" w:space="0" w:color="auto"/>
          </w:tblBorders>
        </w:tblPrEx>
        <w:trPr>
          <w:cantSplit/>
        </w:trPr>
        <w:tc>
          <w:tcPr>
            <w:tcW w:w="3119" w:type="dxa"/>
          </w:tcPr>
          <w:p w14:paraId="6B9FD7BD" w14:textId="77777777" w:rsidR="00793A2E" w:rsidRDefault="00793A2E" w:rsidP="00B660D3">
            <w:pPr>
              <w:pStyle w:val="nTable"/>
              <w:spacing w:after="40"/>
              <w:rPr>
                <w:i/>
              </w:rPr>
            </w:pPr>
            <w:r>
              <w:br w:type="page"/>
            </w:r>
            <w:r>
              <w:rPr>
                <w:i/>
              </w:rPr>
              <w:t>Liquor Control Amendment Regulations (No. 2) 2008</w:t>
            </w:r>
          </w:p>
        </w:tc>
        <w:tc>
          <w:tcPr>
            <w:tcW w:w="1276" w:type="dxa"/>
          </w:tcPr>
          <w:p w14:paraId="6E245103" w14:textId="77777777" w:rsidR="00793A2E" w:rsidRDefault="00793A2E" w:rsidP="00B660D3">
            <w:pPr>
              <w:pStyle w:val="nTable"/>
              <w:spacing w:after="40"/>
            </w:pPr>
            <w:r>
              <w:t>22 Apr 2008 p. 1545</w:t>
            </w:r>
          </w:p>
        </w:tc>
        <w:tc>
          <w:tcPr>
            <w:tcW w:w="2693" w:type="dxa"/>
          </w:tcPr>
          <w:p w14:paraId="0244DAE7" w14:textId="77777777" w:rsidR="00793A2E" w:rsidRDefault="00793A2E" w:rsidP="00B660D3">
            <w:pPr>
              <w:pStyle w:val="nTable"/>
              <w:spacing w:after="40"/>
              <w:rPr>
                <w:snapToGrid w:val="0"/>
              </w:rPr>
            </w:pPr>
            <w:r>
              <w:rPr>
                <w:snapToGrid w:val="0"/>
              </w:rPr>
              <w:t>r. 1 and 2: 22 Apr 2008 (see r. 2(a));</w:t>
            </w:r>
            <w:r>
              <w:rPr>
                <w:snapToGrid w:val="0"/>
              </w:rPr>
              <w:br/>
              <w:t>Regulations other than r. 1 and 2: 23 Apr 2008 (see r. 2(b))</w:t>
            </w:r>
          </w:p>
        </w:tc>
      </w:tr>
      <w:tr w:rsidR="00793A2E" w14:paraId="721FB0F9" w14:textId="77777777" w:rsidTr="00B660D3">
        <w:tblPrEx>
          <w:tblBorders>
            <w:top w:val="none" w:sz="0" w:space="0" w:color="auto"/>
            <w:bottom w:val="none" w:sz="0" w:space="0" w:color="auto"/>
            <w:insideH w:val="none" w:sz="0" w:space="0" w:color="auto"/>
          </w:tblBorders>
        </w:tblPrEx>
        <w:trPr>
          <w:cantSplit/>
        </w:trPr>
        <w:tc>
          <w:tcPr>
            <w:tcW w:w="3119" w:type="dxa"/>
          </w:tcPr>
          <w:p w14:paraId="42AA1E82" w14:textId="77777777" w:rsidR="00793A2E" w:rsidRDefault="00793A2E" w:rsidP="00B660D3">
            <w:pPr>
              <w:pStyle w:val="nTable"/>
              <w:spacing w:after="40"/>
              <w:rPr>
                <w:i/>
              </w:rPr>
            </w:pPr>
            <w:r>
              <w:rPr>
                <w:i/>
              </w:rPr>
              <w:t>Liquor Control Amendment Regulations 2008</w:t>
            </w:r>
          </w:p>
        </w:tc>
        <w:tc>
          <w:tcPr>
            <w:tcW w:w="1276" w:type="dxa"/>
          </w:tcPr>
          <w:p w14:paraId="1361275D" w14:textId="77777777" w:rsidR="00793A2E" w:rsidRDefault="00793A2E" w:rsidP="00B660D3">
            <w:pPr>
              <w:pStyle w:val="nTable"/>
              <w:spacing w:after="40"/>
            </w:pPr>
            <w:r>
              <w:t>2 May 2008 p. 1703</w:t>
            </w:r>
            <w:r>
              <w:noBreakHyphen/>
              <w:t>4</w:t>
            </w:r>
          </w:p>
        </w:tc>
        <w:tc>
          <w:tcPr>
            <w:tcW w:w="2693" w:type="dxa"/>
          </w:tcPr>
          <w:p w14:paraId="112FCEDD" w14:textId="77777777" w:rsidR="00793A2E" w:rsidRDefault="00793A2E" w:rsidP="00B660D3">
            <w:pPr>
              <w:pStyle w:val="nTable"/>
              <w:spacing w:after="40"/>
              <w:rPr>
                <w:snapToGrid w:val="0"/>
              </w:rPr>
            </w:pPr>
            <w:r>
              <w:rPr>
                <w:snapToGrid w:val="0"/>
              </w:rPr>
              <w:t>r. 1 and 2: 2 May 2008 (see r. 2(a));</w:t>
            </w:r>
            <w:r>
              <w:rPr>
                <w:snapToGrid w:val="0"/>
              </w:rPr>
              <w:br/>
              <w:t>Regulations other than r. 1 and 2: 3 May 2008 (see r. 2(b))</w:t>
            </w:r>
          </w:p>
        </w:tc>
      </w:tr>
      <w:tr w:rsidR="00793A2E" w14:paraId="44DC1C9B"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44D5459B" w14:textId="77777777" w:rsidR="00793A2E" w:rsidRDefault="00793A2E" w:rsidP="00B660D3">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rsidR="00793A2E" w14:paraId="3F2104A8" w14:textId="77777777" w:rsidTr="00B660D3">
        <w:tblPrEx>
          <w:tblBorders>
            <w:top w:val="none" w:sz="0" w:space="0" w:color="auto"/>
            <w:bottom w:val="none" w:sz="0" w:space="0" w:color="auto"/>
            <w:insideH w:val="none" w:sz="0" w:space="0" w:color="auto"/>
          </w:tblBorders>
        </w:tblPrEx>
        <w:trPr>
          <w:cantSplit/>
        </w:trPr>
        <w:tc>
          <w:tcPr>
            <w:tcW w:w="3119" w:type="dxa"/>
          </w:tcPr>
          <w:p w14:paraId="4B424338" w14:textId="77777777" w:rsidR="00793A2E" w:rsidRDefault="00793A2E" w:rsidP="00B660D3">
            <w:pPr>
              <w:pStyle w:val="nTable"/>
              <w:spacing w:after="40"/>
              <w:rPr>
                <w:i/>
              </w:rPr>
            </w:pPr>
            <w:r>
              <w:br w:type="page"/>
            </w:r>
            <w:r>
              <w:rPr>
                <w:i/>
              </w:rPr>
              <w:t>Liquor Control Amendment Regulations (No. 3) 2008</w:t>
            </w:r>
          </w:p>
        </w:tc>
        <w:tc>
          <w:tcPr>
            <w:tcW w:w="1276" w:type="dxa"/>
          </w:tcPr>
          <w:p w14:paraId="48199E2D" w14:textId="77777777" w:rsidR="00793A2E" w:rsidRDefault="00793A2E" w:rsidP="00B660D3">
            <w:pPr>
              <w:pStyle w:val="nTable"/>
              <w:spacing w:after="40"/>
            </w:pPr>
            <w:r>
              <w:t>24 Oct 2008 p. 4682</w:t>
            </w:r>
            <w:r>
              <w:noBreakHyphen/>
              <w:t>5</w:t>
            </w:r>
          </w:p>
        </w:tc>
        <w:tc>
          <w:tcPr>
            <w:tcW w:w="2693" w:type="dxa"/>
          </w:tcPr>
          <w:p w14:paraId="19D5EE3B" w14:textId="77777777" w:rsidR="00793A2E" w:rsidRDefault="00793A2E" w:rsidP="00B660D3">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rsidR="00793A2E" w14:paraId="26B0BC3E" w14:textId="77777777" w:rsidTr="00B660D3">
        <w:tblPrEx>
          <w:tblBorders>
            <w:top w:val="none" w:sz="0" w:space="0" w:color="auto"/>
            <w:bottom w:val="none" w:sz="0" w:space="0" w:color="auto"/>
            <w:insideH w:val="none" w:sz="0" w:space="0" w:color="auto"/>
          </w:tblBorders>
        </w:tblPrEx>
        <w:trPr>
          <w:cantSplit/>
        </w:trPr>
        <w:tc>
          <w:tcPr>
            <w:tcW w:w="3119" w:type="dxa"/>
          </w:tcPr>
          <w:p w14:paraId="70BC75D9" w14:textId="77777777" w:rsidR="00793A2E" w:rsidRDefault="00793A2E" w:rsidP="00B660D3">
            <w:pPr>
              <w:pStyle w:val="nTable"/>
              <w:spacing w:after="40"/>
              <w:rPr>
                <w:i/>
                <w:iCs/>
              </w:rPr>
            </w:pPr>
            <w:r>
              <w:rPr>
                <w:i/>
              </w:rPr>
              <w:t xml:space="preserve">Liquor Control Amendment Regulations (No. 4) 2008 </w:t>
            </w:r>
          </w:p>
        </w:tc>
        <w:tc>
          <w:tcPr>
            <w:tcW w:w="1276" w:type="dxa"/>
          </w:tcPr>
          <w:p w14:paraId="0901F75A" w14:textId="77777777" w:rsidR="00793A2E" w:rsidRDefault="00793A2E" w:rsidP="00B660D3">
            <w:pPr>
              <w:pStyle w:val="nTable"/>
              <w:spacing w:after="40"/>
            </w:pPr>
            <w:r>
              <w:t>28 Oct 2008 p. 4729</w:t>
            </w:r>
            <w:r>
              <w:noBreakHyphen/>
              <w:t>31</w:t>
            </w:r>
          </w:p>
        </w:tc>
        <w:tc>
          <w:tcPr>
            <w:tcW w:w="2693" w:type="dxa"/>
          </w:tcPr>
          <w:p w14:paraId="2B7AF25E" w14:textId="77777777" w:rsidR="00793A2E" w:rsidRDefault="00793A2E" w:rsidP="00B660D3">
            <w:pPr>
              <w:pStyle w:val="nTable"/>
              <w:spacing w:after="40"/>
              <w:rPr>
                <w:snapToGrid w:val="0"/>
              </w:rPr>
            </w:pPr>
            <w:r>
              <w:rPr>
                <w:snapToGrid w:val="0"/>
              </w:rPr>
              <w:t>r. 1 and 2: 28 Oct 2008 (see r. 2(a));</w:t>
            </w:r>
            <w:r>
              <w:rPr>
                <w:snapToGrid w:val="0"/>
              </w:rPr>
              <w:br/>
              <w:t>Regulations other than r. 1 and 2: 1 Jan 2009 (see r. 2(b))</w:t>
            </w:r>
          </w:p>
        </w:tc>
      </w:tr>
      <w:tr w:rsidR="00793A2E" w14:paraId="0D1D13C3" w14:textId="77777777" w:rsidTr="00B660D3">
        <w:tblPrEx>
          <w:tblBorders>
            <w:top w:val="none" w:sz="0" w:space="0" w:color="auto"/>
            <w:bottom w:val="none" w:sz="0" w:space="0" w:color="auto"/>
            <w:insideH w:val="none" w:sz="0" w:space="0" w:color="auto"/>
          </w:tblBorders>
        </w:tblPrEx>
        <w:trPr>
          <w:cantSplit/>
        </w:trPr>
        <w:tc>
          <w:tcPr>
            <w:tcW w:w="3119" w:type="dxa"/>
          </w:tcPr>
          <w:p w14:paraId="653263EC" w14:textId="77777777" w:rsidR="00793A2E" w:rsidRDefault="00793A2E" w:rsidP="00B660D3">
            <w:pPr>
              <w:pStyle w:val="nTable"/>
              <w:spacing w:after="40"/>
              <w:rPr>
                <w:i/>
                <w:iCs/>
              </w:rPr>
            </w:pPr>
            <w:r>
              <w:rPr>
                <w:i/>
                <w:iCs/>
              </w:rPr>
              <w:t>Liquor Control Amendment Regulations (No. 5) 2008</w:t>
            </w:r>
          </w:p>
        </w:tc>
        <w:tc>
          <w:tcPr>
            <w:tcW w:w="1276" w:type="dxa"/>
          </w:tcPr>
          <w:p w14:paraId="593046ED" w14:textId="77777777" w:rsidR="00793A2E" w:rsidRDefault="00793A2E" w:rsidP="00B660D3">
            <w:pPr>
              <w:pStyle w:val="nTable"/>
              <w:spacing w:after="40"/>
            </w:pPr>
            <w:r>
              <w:t>7 Nov 2008 p. 4821</w:t>
            </w:r>
            <w:r>
              <w:noBreakHyphen/>
              <w:t>2</w:t>
            </w:r>
          </w:p>
        </w:tc>
        <w:tc>
          <w:tcPr>
            <w:tcW w:w="2693" w:type="dxa"/>
          </w:tcPr>
          <w:p w14:paraId="2C1DC50B" w14:textId="77777777" w:rsidR="00793A2E" w:rsidRDefault="00793A2E" w:rsidP="00B660D3">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rsidR="00793A2E" w14:paraId="1F15F6CD" w14:textId="77777777" w:rsidTr="00B660D3">
        <w:tblPrEx>
          <w:tblBorders>
            <w:top w:val="none" w:sz="0" w:space="0" w:color="auto"/>
            <w:bottom w:val="none" w:sz="0" w:space="0" w:color="auto"/>
            <w:insideH w:val="none" w:sz="0" w:space="0" w:color="auto"/>
          </w:tblBorders>
        </w:tblPrEx>
        <w:trPr>
          <w:cantSplit/>
        </w:trPr>
        <w:tc>
          <w:tcPr>
            <w:tcW w:w="3119" w:type="dxa"/>
          </w:tcPr>
          <w:p w14:paraId="2F8BCE5F" w14:textId="77777777" w:rsidR="00793A2E" w:rsidRDefault="00793A2E" w:rsidP="00B660D3">
            <w:pPr>
              <w:pStyle w:val="nTable"/>
              <w:spacing w:after="40"/>
              <w:rPr>
                <w:i/>
              </w:rPr>
            </w:pPr>
            <w:r>
              <w:rPr>
                <w:i/>
              </w:rPr>
              <w:t>Liquor Control Amendment Regulations (No. 8) 2008</w:t>
            </w:r>
          </w:p>
        </w:tc>
        <w:tc>
          <w:tcPr>
            <w:tcW w:w="1276" w:type="dxa"/>
          </w:tcPr>
          <w:p w14:paraId="2178E4A3" w14:textId="77777777" w:rsidR="00793A2E" w:rsidRDefault="00793A2E" w:rsidP="00B660D3">
            <w:pPr>
              <w:pStyle w:val="nTable"/>
              <w:spacing w:after="40"/>
            </w:pPr>
            <w:r>
              <w:t>6 Feb 2009 p. 247</w:t>
            </w:r>
            <w:r>
              <w:noBreakHyphen/>
              <w:t>8</w:t>
            </w:r>
          </w:p>
        </w:tc>
        <w:tc>
          <w:tcPr>
            <w:tcW w:w="2693" w:type="dxa"/>
          </w:tcPr>
          <w:p w14:paraId="35E7F7B0" w14:textId="77777777" w:rsidR="00793A2E" w:rsidRDefault="00793A2E" w:rsidP="00B660D3">
            <w:pPr>
              <w:pStyle w:val="nTable"/>
              <w:spacing w:after="40"/>
              <w:rPr>
                <w:snapToGrid w:val="0"/>
              </w:rPr>
            </w:pPr>
            <w:r>
              <w:rPr>
                <w:snapToGrid w:val="0"/>
              </w:rPr>
              <w:t>r. 1 and 2: 6 Feb 2009 (see r. 2(a));</w:t>
            </w:r>
            <w:r>
              <w:rPr>
                <w:snapToGrid w:val="0"/>
              </w:rPr>
              <w:br/>
              <w:t>Regulations other than r. 1 and 2: 7 Feb 2009 (see r. 2(b))</w:t>
            </w:r>
          </w:p>
        </w:tc>
      </w:tr>
      <w:tr w:rsidR="00793A2E" w14:paraId="2E13ED21" w14:textId="77777777" w:rsidTr="00B660D3">
        <w:tblPrEx>
          <w:tblBorders>
            <w:top w:val="none" w:sz="0" w:space="0" w:color="auto"/>
            <w:bottom w:val="none" w:sz="0" w:space="0" w:color="auto"/>
            <w:insideH w:val="none" w:sz="0" w:space="0" w:color="auto"/>
          </w:tblBorders>
        </w:tblPrEx>
        <w:trPr>
          <w:cantSplit/>
        </w:trPr>
        <w:tc>
          <w:tcPr>
            <w:tcW w:w="3119" w:type="dxa"/>
          </w:tcPr>
          <w:p w14:paraId="28A9E47A" w14:textId="77777777" w:rsidR="00793A2E" w:rsidRDefault="00793A2E" w:rsidP="00B660D3">
            <w:pPr>
              <w:pStyle w:val="nTable"/>
              <w:spacing w:after="40"/>
              <w:rPr>
                <w:i/>
              </w:rPr>
            </w:pPr>
            <w:r>
              <w:rPr>
                <w:i/>
              </w:rPr>
              <w:t>Liquor Control Amendment Regulations 2009</w:t>
            </w:r>
          </w:p>
        </w:tc>
        <w:tc>
          <w:tcPr>
            <w:tcW w:w="1276" w:type="dxa"/>
          </w:tcPr>
          <w:p w14:paraId="18AED32C" w14:textId="77777777" w:rsidR="00793A2E" w:rsidRDefault="00793A2E" w:rsidP="00B660D3">
            <w:pPr>
              <w:pStyle w:val="nTable"/>
              <w:spacing w:after="40"/>
            </w:pPr>
            <w:r>
              <w:t>13 Mar 2009 p. 763</w:t>
            </w:r>
            <w:r>
              <w:noBreakHyphen/>
              <w:t>4</w:t>
            </w:r>
          </w:p>
        </w:tc>
        <w:tc>
          <w:tcPr>
            <w:tcW w:w="2693" w:type="dxa"/>
          </w:tcPr>
          <w:p w14:paraId="05E7F0F7" w14:textId="77777777" w:rsidR="00793A2E" w:rsidRDefault="00793A2E" w:rsidP="00B660D3">
            <w:pPr>
              <w:pStyle w:val="nTable"/>
              <w:spacing w:after="40"/>
              <w:rPr>
                <w:snapToGrid w:val="0"/>
              </w:rPr>
            </w:pPr>
            <w:r>
              <w:rPr>
                <w:snapToGrid w:val="0"/>
              </w:rPr>
              <w:t>r. 1 and 2: 13 Mar 2009 (see r. 2(a));</w:t>
            </w:r>
            <w:r>
              <w:rPr>
                <w:snapToGrid w:val="0"/>
              </w:rPr>
              <w:br/>
              <w:t>Regulations other than r. 1 and 2: 14 Mar 2009 (see r. 2(b))</w:t>
            </w:r>
          </w:p>
        </w:tc>
      </w:tr>
      <w:tr w:rsidR="00793A2E" w14:paraId="455CDA1E" w14:textId="77777777" w:rsidTr="00B660D3">
        <w:tblPrEx>
          <w:tblBorders>
            <w:top w:val="none" w:sz="0" w:space="0" w:color="auto"/>
            <w:bottom w:val="none" w:sz="0" w:space="0" w:color="auto"/>
            <w:insideH w:val="none" w:sz="0" w:space="0" w:color="auto"/>
          </w:tblBorders>
        </w:tblPrEx>
        <w:trPr>
          <w:cantSplit/>
        </w:trPr>
        <w:tc>
          <w:tcPr>
            <w:tcW w:w="3119" w:type="dxa"/>
          </w:tcPr>
          <w:p w14:paraId="4D7CC3B5" w14:textId="77777777" w:rsidR="00793A2E" w:rsidRDefault="00793A2E" w:rsidP="00B660D3">
            <w:pPr>
              <w:pStyle w:val="nTable"/>
              <w:spacing w:after="40"/>
              <w:rPr>
                <w:i/>
              </w:rPr>
            </w:pPr>
            <w:r>
              <w:rPr>
                <w:i/>
              </w:rPr>
              <w:t>Liquor Control Amendment Regulations (No. 2) 2009</w:t>
            </w:r>
          </w:p>
        </w:tc>
        <w:tc>
          <w:tcPr>
            <w:tcW w:w="1276" w:type="dxa"/>
          </w:tcPr>
          <w:p w14:paraId="466CE3D9" w14:textId="77777777" w:rsidR="00793A2E" w:rsidRDefault="00793A2E" w:rsidP="00B660D3">
            <w:pPr>
              <w:pStyle w:val="nTable"/>
              <w:spacing w:after="40"/>
            </w:pPr>
            <w:r>
              <w:t>1 May 2009 p. 1437</w:t>
            </w:r>
            <w:r>
              <w:noBreakHyphen/>
              <w:t>8</w:t>
            </w:r>
          </w:p>
        </w:tc>
        <w:tc>
          <w:tcPr>
            <w:tcW w:w="2693" w:type="dxa"/>
          </w:tcPr>
          <w:p w14:paraId="5A6DE7A7" w14:textId="77777777" w:rsidR="00793A2E" w:rsidRDefault="00793A2E" w:rsidP="00B660D3">
            <w:pPr>
              <w:pStyle w:val="nTable"/>
              <w:spacing w:after="40"/>
              <w:rPr>
                <w:snapToGrid w:val="0"/>
              </w:rPr>
            </w:pPr>
            <w:r>
              <w:rPr>
                <w:snapToGrid w:val="0"/>
              </w:rPr>
              <w:t>r. 1 and 2: 1 May 2009 (see r. 2(a));</w:t>
            </w:r>
            <w:r>
              <w:rPr>
                <w:snapToGrid w:val="0"/>
              </w:rPr>
              <w:br/>
              <w:t>Regulations other than r. 1 and 2: 2 May 2009 (see r. 2(b))</w:t>
            </w:r>
          </w:p>
        </w:tc>
      </w:tr>
      <w:tr w:rsidR="00793A2E" w14:paraId="04BBCECA" w14:textId="77777777" w:rsidTr="00B660D3">
        <w:tblPrEx>
          <w:tblBorders>
            <w:top w:val="none" w:sz="0" w:space="0" w:color="auto"/>
            <w:bottom w:val="none" w:sz="0" w:space="0" w:color="auto"/>
            <w:insideH w:val="none" w:sz="0" w:space="0" w:color="auto"/>
          </w:tblBorders>
        </w:tblPrEx>
        <w:trPr>
          <w:cantSplit/>
        </w:trPr>
        <w:tc>
          <w:tcPr>
            <w:tcW w:w="3119" w:type="dxa"/>
          </w:tcPr>
          <w:p w14:paraId="162892AF" w14:textId="77777777" w:rsidR="00793A2E" w:rsidRDefault="00793A2E" w:rsidP="00B660D3">
            <w:pPr>
              <w:pStyle w:val="nTable"/>
              <w:spacing w:after="40"/>
              <w:rPr>
                <w:i/>
              </w:rPr>
            </w:pPr>
            <w:r>
              <w:rPr>
                <w:i/>
              </w:rPr>
              <w:t>Liquor Control Amendment Regulations (No. 6) 2009</w:t>
            </w:r>
          </w:p>
        </w:tc>
        <w:tc>
          <w:tcPr>
            <w:tcW w:w="1276" w:type="dxa"/>
          </w:tcPr>
          <w:p w14:paraId="2D8FF8A0" w14:textId="77777777" w:rsidR="00793A2E" w:rsidRDefault="00793A2E" w:rsidP="00B660D3">
            <w:pPr>
              <w:pStyle w:val="nTable"/>
              <w:spacing w:after="40"/>
            </w:pPr>
            <w:r>
              <w:t>9 Jun 2009 p. 1927</w:t>
            </w:r>
            <w:r>
              <w:noBreakHyphen/>
              <w:t>8</w:t>
            </w:r>
          </w:p>
        </w:tc>
        <w:tc>
          <w:tcPr>
            <w:tcW w:w="2693" w:type="dxa"/>
          </w:tcPr>
          <w:p w14:paraId="0741DCAF" w14:textId="77777777" w:rsidR="00793A2E" w:rsidRDefault="00793A2E" w:rsidP="00B660D3">
            <w:pPr>
              <w:pStyle w:val="nTable"/>
              <w:spacing w:after="40"/>
              <w:rPr>
                <w:snapToGrid w:val="0"/>
              </w:rPr>
            </w:pPr>
            <w:r>
              <w:rPr>
                <w:snapToGrid w:val="0"/>
              </w:rPr>
              <w:t>r. 1 and 2: 9 Jun 2009 (see r. 2(a));</w:t>
            </w:r>
            <w:r>
              <w:rPr>
                <w:snapToGrid w:val="0"/>
              </w:rPr>
              <w:br/>
              <w:t>Regulations other than r. 1 and 2: 10 Jun 2009 (see r. 2(b)(i))</w:t>
            </w:r>
          </w:p>
        </w:tc>
      </w:tr>
      <w:tr w:rsidR="00793A2E" w14:paraId="6A94E60F"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33F8CB1D" w14:textId="77777777" w:rsidR="00793A2E" w:rsidRDefault="00793A2E" w:rsidP="00B660D3">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rsidR="00793A2E" w14:paraId="0431B51A" w14:textId="77777777" w:rsidTr="00B660D3">
        <w:tblPrEx>
          <w:tblBorders>
            <w:top w:val="none" w:sz="0" w:space="0" w:color="auto"/>
            <w:bottom w:val="none" w:sz="0" w:space="0" w:color="auto"/>
            <w:insideH w:val="none" w:sz="0" w:space="0" w:color="auto"/>
          </w:tblBorders>
        </w:tblPrEx>
        <w:trPr>
          <w:cantSplit/>
        </w:trPr>
        <w:tc>
          <w:tcPr>
            <w:tcW w:w="3119" w:type="dxa"/>
          </w:tcPr>
          <w:p w14:paraId="6D4AB513" w14:textId="77777777" w:rsidR="00793A2E" w:rsidRDefault="00793A2E" w:rsidP="00B660D3">
            <w:pPr>
              <w:pStyle w:val="nTable"/>
              <w:spacing w:after="40"/>
              <w:rPr>
                <w:i/>
              </w:rPr>
            </w:pPr>
            <w:r>
              <w:rPr>
                <w:i/>
              </w:rPr>
              <w:t>Liquor Control Amendment Regulations (No. 3) 2009</w:t>
            </w:r>
          </w:p>
        </w:tc>
        <w:tc>
          <w:tcPr>
            <w:tcW w:w="1276" w:type="dxa"/>
          </w:tcPr>
          <w:p w14:paraId="66117BC2" w14:textId="77777777" w:rsidR="00793A2E" w:rsidRDefault="00793A2E" w:rsidP="00B660D3">
            <w:pPr>
              <w:pStyle w:val="nTable"/>
              <w:spacing w:after="40"/>
            </w:pPr>
            <w:r>
              <w:t>24 Jul 2009 p. 2949</w:t>
            </w:r>
          </w:p>
        </w:tc>
        <w:tc>
          <w:tcPr>
            <w:tcW w:w="2693" w:type="dxa"/>
          </w:tcPr>
          <w:p w14:paraId="47C5A402" w14:textId="77777777" w:rsidR="00793A2E" w:rsidRDefault="00793A2E" w:rsidP="00B660D3">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rsidR="00793A2E" w14:paraId="5DC0A324" w14:textId="77777777" w:rsidTr="00B660D3">
        <w:tblPrEx>
          <w:tblBorders>
            <w:top w:val="none" w:sz="0" w:space="0" w:color="auto"/>
            <w:bottom w:val="none" w:sz="0" w:space="0" w:color="auto"/>
            <w:insideH w:val="none" w:sz="0" w:space="0" w:color="auto"/>
          </w:tblBorders>
        </w:tblPrEx>
        <w:trPr>
          <w:cantSplit/>
        </w:trPr>
        <w:tc>
          <w:tcPr>
            <w:tcW w:w="3119" w:type="dxa"/>
          </w:tcPr>
          <w:p w14:paraId="01FD47CB" w14:textId="77777777" w:rsidR="00793A2E" w:rsidRDefault="00793A2E" w:rsidP="00B660D3">
            <w:pPr>
              <w:pStyle w:val="nTable"/>
              <w:spacing w:after="40"/>
              <w:rPr>
                <w:i/>
              </w:rPr>
            </w:pPr>
            <w:r>
              <w:rPr>
                <w:i/>
              </w:rPr>
              <w:t>Liquor Control Amendment Regulations (No. 4) 2009</w:t>
            </w:r>
          </w:p>
        </w:tc>
        <w:tc>
          <w:tcPr>
            <w:tcW w:w="1276" w:type="dxa"/>
          </w:tcPr>
          <w:p w14:paraId="6CB7E3B3" w14:textId="77777777" w:rsidR="00793A2E" w:rsidRDefault="00793A2E" w:rsidP="00B660D3">
            <w:pPr>
              <w:pStyle w:val="nTable"/>
              <w:spacing w:after="40"/>
            </w:pPr>
            <w:r>
              <w:t>24 Jul 2009 p. 2952</w:t>
            </w:r>
          </w:p>
        </w:tc>
        <w:tc>
          <w:tcPr>
            <w:tcW w:w="2693" w:type="dxa"/>
          </w:tcPr>
          <w:p w14:paraId="65A749A1" w14:textId="77777777" w:rsidR="00793A2E" w:rsidRDefault="00793A2E" w:rsidP="00B660D3">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rsidR="00793A2E" w14:paraId="728930A7" w14:textId="77777777" w:rsidTr="00B660D3">
        <w:tblPrEx>
          <w:tblBorders>
            <w:top w:val="none" w:sz="0" w:space="0" w:color="auto"/>
            <w:bottom w:val="none" w:sz="0" w:space="0" w:color="auto"/>
            <w:insideH w:val="none" w:sz="0" w:space="0" w:color="auto"/>
          </w:tblBorders>
        </w:tblPrEx>
        <w:trPr>
          <w:cantSplit/>
        </w:trPr>
        <w:tc>
          <w:tcPr>
            <w:tcW w:w="3119" w:type="dxa"/>
          </w:tcPr>
          <w:p w14:paraId="423F8D5F" w14:textId="77777777" w:rsidR="00793A2E" w:rsidRDefault="00793A2E" w:rsidP="00B660D3">
            <w:pPr>
              <w:pStyle w:val="nTable"/>
              <w:spacing w:after="40"/>
              <w:ind w:right="113"/>
              <w:rPr>
                <w:iCs/>
              </w:rPr>
            </w:pPr>
            <w:r>
              <w:rPr>
                <w:i/>
              </w:rPr>
              <w:t>Liquor Control Amendment Regulations (No. 7) 2009</w:t>
            </w:r>
          </w:p>
        </w:tc>
        <w:tc>
          <w:tcPr>
            <w:tcW w:w="1276" w:type="dxa"/>
          </w:tcPr>
          <w:p w14:paraId="1B1F4191" w14:textId="77777777" w:rsidR="00793A2E" w:rsidRDefault="00793A2E" w:rsidP="00B660D3">
            <w:pPr>
              <w:pStyle w:val="nTable"/>
              <w:spacing w:after="40"/>
            </w:pPr>
            <w:r>
              <w:t>20 Nov 2009 p. 4662</w:t>
            </w:r>
            <w:r>
              <w:noBreakHyphen/>
              <w:t>6</w:t>
            </w:r>
          </w:p>
        </w:tc>
        <w:tc>
          <w:tcPr>
            <w:tcW w:w="2693" w:type="dxa"/>
          </w:tcPr>
          <w:p w14:paraId="1923192A" w14:textId="77777777" w:rsidR="00793A2E" w:rsidRDefault="00793A2E" w:rsidP="00B660D3">
            <w:pPr>
              <w:pStyle w:val="nTable"/>
              <w:spacing w:after="40"/>
            </w:pPr>
            <w:r>
              <w:t>r. 1 and 2: 20 Nov 2009 (see r. 2(a));</w:t>
            </w:r>
            <w:r>
              <w:br/>
              <w:t>Regulations other than r. 1 and 2: 1 Jan 2010 (see r. 2(b))</w:t>
            </w:r>
          </w:p>
        </w:tc>
      </w:tr>
      <w:tr w:rsidR="00793A2E" w14:paraId="3D32CB9D" w14:textId="77777777" w:rsidTr="00B660D3">
        <w:tblPrEx>
          <w:tblBorders>
            <w:top w:val="none" w:sz="0" w:space="0" w:color="auto"/>
            <w:bottom w:val="none" w:sz="0" w:space="0" w:color="auto"/>
            <w:insideH w:val="none" w:sz="0" w:space="0" w:color="auto"/>
          </w:tblBorders>
        </w:tblPrEx>
        <w:trPr>
          <w:cantSplit/>
        </w:trPr>
        <w:tc>
          <w:tcPr>
            <w:tcW w:w="3119" w:type="dxa"/>
          </w:tcPr>
          <w:p w14:paraId="141C730D" w14:textId="77777777" w:rsidR="00793A2E" w:rsidRDefault="00793A2E" w:rsidP="00B660D3">
            <w:pPr>
              <w:pStyle w:val="nTable"/>
              <w:spacing w:after="40"/>
              <w:ind w:right="113"/>
              <w:rPr>
                <w:i/>
              </w:rPr>
            </w:pPr>
            <w:r>
              <w:rPr>
                <w:i/>
              </w:rPr>
              <w:t>Liquor Control Amendment Regulations (No. 8) 2009</w:t>
            </w:r>
          </w:p>
        </w:tc>
        <w:tc>
          <w:tcPr>
            <w:tcW w:w="1276" w:type="dxa"/>
          </w:tcPr>
          <w:p w14:paraId="22768148" w14:textId="77777777" w:rsidR="00793A2E" w:rsidRDefault="00793A2E" w:rsidP="00B660D3">
            <w:pPr>
              <w:pStyle w:val="nTable"/>
              <w:spacing w:after="40"/>
            </w:pPr>
            <w:r>
              <w:t>15 Jan 2010 p. 70</w:t>
            </w:r>
            <w:r>
              <w:noBreakHyphen/>
              <w:t>2</w:t>
            </w:r>
          </w:p>
        </w:tc>
        <w:tc>
          <w:tcPr>
            <w:tcW w:w="2693" w:type="dxa"/>
          </w:tcPr>
          <w:p w14:paraId="374A6C8A" w14:textId="77777777" w:rsidR="00793A2E" w:rsidRDefault="00793A2E" w:rsidP="00B660D3">
            <w:pPr>
              <w:pStyle w:val="nTable"/>
              <w:spacing w:after="40"/>
            </w:pPr>
            <w:r>
              <w:rPr>
                <w:snapToGrid w:val="0"/>
              </w:rPr>
              <w:t>r. 1 and 2: 15 Jan 2010 (see r. 2(a));</w:t>
            </w:r>
            <w:r>
              <w:rPr>
                <w:snapToGrid w:val="0"/>
              </w:rPr>
              <w:br/>
              <w:t>Regulations other than r. 1 and 2: 16 Jan 2010 (see r. 2(b))</w:t>
            </w:r>
          </w:p>
        </w:tc>
      </w:tr>
      <w:tr w:rsidR="00793A2E" w14:paraId="7B554B9E" w14:textId="77777777" w:rsidTr="00B660D3">
        <w:tblPrEx>
          <w:tblBorders>
            <w:top w:val="none" w:sz="0" w:space="0" w:color="auto"/>
            <w:bottom w:val="none" w:sz="0" w:space="0" w:color="auto"/>
            <w:insideH w:val="none" w:sz="0" w:space="0" w:color="auto"/>
          </w:tblBorders>
        </w:tblPrEx>
        <w:trPr>
          <w:cantSplit/>
        </w:trPr>
        <w:tc>
          <w:tcPr>
            <w:tcW w:w="3119" w:type="dxa"/>
          </w:tcPr>
          <w:p w14:paraId="60BA2BF0" w14:textId="77777777" w:rsidR="00793A2E" w:rsidRDefault="00793A2E" w:rsidP="00B660D3">
            <w:pPr>
              <w:pStyle w:val="nTable"/>
              <w:spacing w:after="40"/>
              <w:ind w:right="113"/>
              <w:rPr>
                <w:i/>
              </w:rPr>
            </w:pPr>
            <w:r>
              <w:rPr>
                <w:i/>
              </w:rPr>
              <w:t>Liquor Control Amendment Regulations 2010</w:t>
            </w:r>
          </w:p>
        </w:tc>
        <w:tc>
          <w:tcPr>
            <w:tcW w:w="1276" w:type="dxa"/>
          </w:tcPr>
          <w:p w14:paraId="61347139" w14:textId="77777777" w:rsidR="00793A2E" w:rsidRDefault="00793A2E" w:rsidP="00B660D3">
            <w:pPr>
              <w:pStyle w:val="nTable"/>
              <w:spacing w:after="40"/>
            </w:pPr>
            <w:r>
              <w:t>2 Mar 2010 p. 833</w:t>
            </w:r>
            <w:r>
              <w:noBreakHyphen/>
              <w:t>4</w:t>
            </w:r>
          </w:p>
        </w:tc>
        <w:tc>
          <w:tcPr>
            <w:tcW w:w="2693" w:type="dxa"/>
          </w:tcPr>
          <w:p w14:paraId="33E88C26" w14:textId="77777777" w:rsidR="00793A2E" w:rsidRDefault="00793A2E" w:rsidP="00B660D3">
            <w:pPr>
              <w:pStyle w:val="nTable"/>
              <w:spacing w:after="40"/>
              <w:rPr>
                <w:snapToGrid w:val="0"/>
              </w:rPr>
            </w:pPr>
            <w:r>
              <w:rPr>
                <w:snapToGrid w:val="0"/>
              </w:rPr>
              <w:t>r. 1 and 2: 2 Mar 2010 (see r. 2(a));</w:t>
            </w:r>
            <w:r>
              <w:rPr>
                <w:snapToGrid w:val="0"/>
              </w:rPr>
              <w:br/>
              <w:t>Regulations other than r. 1 and 2: 3 Mar 2010 (see r. 2(b))</w:t>
            </w:r>
          </w:p>
        </w:tc>
      </w:tr>
      <w:tr w:rsidR="00793A2E" w14:paraId="3DE6AB67" w14:textId="77777777" w:rsidTr="00B660D3">
        <w:tblPrEx>
          <w:tblBorders>
            <w:top w:val="none" w:sz="0" w:space="0" w:color="auto"/>
            <w:bottom w:val="none" w:sz="0" w:space="0" w:color="auto"/>
            <w:insideH w:val="none" w:sz="0" w:space="0" w:color="auto"/>
          </w:tblBorders>
        </w:tblPrEx>
        <w:trPr>
          <w:cantSplit/>
        </w:trPr>
        <w:tc>
          <w:tcPr>
            <w:tcW w:w="3119" w:type="dxa"/>
          </w:tcPr>
          <w:p w14:paraId="1242E6FC" w14:textId="77777777" w:rsidR="00793A2E" w:rsidRDefault="00793A2E" w:rsidP="00B660D3">
            <w:pPr>
              <w:pStyle w:val="nTable"/>
              <w:spacing w:after="40"/>
              <w:ind w:right="113"/>
              <w:rPr>
                <w:i/>
              </w:rPr>
            </w:pPr>
            <w:r>
              <w:rPr>
                <w:i/>
              </w:rPr>
              <w:t>Liquor Control Amendment Regulations (No. 2) 2010</w:t>
            </w:r>
          </w:p>
        </w:tc>
        <w:tc>
          <w:tcPr>
            <w:tcW w:w="1276" w:type="dxa"/>
          </w:tcPr>
          <w:p w14:paraId="2BA40B51" w14:textId="77777777" w:rsidR="00793A2E" w:rsidRDefault="00793A2E" w:rsidP="00B660D3">
            <w:pPr>
              <w:pStyle w:val="nTable"/>
              <w:spacing w:after="40"/>
            </w:pPr>
            <w:r>
              <w:t>28 May 2010 p. 2301</w:t>
            </w:r>
          </w:p>
        </w:tc>
        <w:tc>
          <w:tcPr>
            <w:tcW w:w="2693" w:type="dxa"/>
          </w:tcPr>
          <w:p w14:paraId="4F52FDFD" w14:textId="77777777" w:rsidR="00793A2E" w:rsidRDefault="00793A2E" w:rsidP="00B660D3">
            <w:pPr>
              <w:pStyle w:val="nTable"/>
              <w:spacing w:after="40"/>
              <w:rPr>
                <w:snapToGrid w:val="0"/>
              </w:rPr>
            </w:pPr>
            <w:r>
              <w:rPr>
                <w:snapToGrid w:val="0"/>
              </w:rPr>
              <w:t>r. 1 and 2: 28 May 2010 (see  r. 2(a));</w:t>
            </w:r>
            <w:r>
              <w:rPr>
                <w:snapToGrid w:val="0"/>
              </w:rPr>
              <w:br/>
              <w:t>Regulations other than r. 1 and 2: 29 May 2010 (see r. 2(b))</w:t>
            </w:r>
          </w:p>
        </w:tc>
      </w:tr>
      <w:tr w:rsidR="00793A2E" w14:paraId="79D972CD" w14:textId="77777777" w:rsidTr="00B660D3">
        <w:tblPrEx>
          <w:tblBorders>
            <w:top w:val="none" w:sz="0" w:space="0" w:color="auto"/>
            <w:bottom w:val="none" w:sz="0" w:space="0" w:color="auto"/>
            <w:insideH w:val="none" w:sz="0" w:space="0" w:color="auto"/>
          </w:tblBorders>
        </w:tblPrEx>
        <w:trPr>
          <w:cantSplit/>
        </w:trPr>
        <w:tc>
          <w:tcPr>
            <w:tcW w:w="3119" w:type="dxa"/>
          </w:tcPr>
          <w:p w14:paraId="554A55C0" w14:textId="77777777" w:rsidR="00793A2E" w:rsidRDefault="00793A2E" w:rsidP="00B660D3">
            <w:pPr>
              <w:pStyle w:val="nTable"/>
              <w:spacing w:after="40"/>
              <w:ind w:right="113"/>
              <w:rPr>
                <w:i/>
              </w:rPr>
            </w:pPr>
            <w:r>
              <w:rPr>
                <w:i/>
              </w:rPr>
              <w:t>Liquor Control Amendment Regulations (No. 3) 2010</w:t>
            </w:r>
          </w:p>
        </w:tc>
        <w:tc>
          <w:tcPr>
            <w:tcW w:w="1276" w:type="dxa"/>
          </w:tcPr>
          <w:p w14:paraId="1FC87D98" w14:textId="77777777" w:rsidR="00793A2E" w:rsidRDefault="00793A2E" w:rsidP="00B660D3">
            <w:pPr>
              <w:pStyle w:val="nTable"/>
              <w:spacing w:after="40"/>
            </w:pPr>
            <w:r>
              <w:t>8 Jun 2010 p. 2619</w:t>
            </w:r>
          </w:p>
        </w:tc>
        <w:tc>
          <w:tcPr>
            <w:tcW w:w="2693" w:type="dxa"/>
          </w:tcPr>
          <w:p w14:paraId="6986F7B3" w14:textId="77777777" w:rsidR="00793A2E" w:rsidRDefault="00793A2E" w:rsidP="00B660D3">
            <w:pPr>
              <w:pStyle w:val="nTable"/>
              <w:spacing w:after="40"/>
              <w:rPr>
                <w:snapToGrid w:val="0"/>
              </w:rPr>
            </w:pPr>
            <w:r>
              <w:rPr>
                <w:snapToGrid w:val="0"/>
              </w:rPr>
              <w:t>r. 1 and 2: 8 Jun 2010 (see r. 2(a));</w:t>
            </w:r>
            <w:r>
              <w:rPr>
                <w:snapToGrid w:val="0"/>
              </w:rPr>
              <w:br/>
              <w:t>Regulations other than r. 1 and 2: 9 Jun 2010 (see r. 2(b))</w:t>
            </w:r>
          </w:p>
        </w:tc>
      </w:tr>
      <w:tr w:rsidR="00793A2E" w14:paraId="3C006437"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26162E71" w14:textId="77777777" w:rsidR="00793A2E" w:rsidRDefault="00793A2E" w:rsidP="00B660D3">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rsidR="00793A2E" w14:paraId="46A10359" w14:textId="77777777" w:rsidTr="00B660D3">
        <w:tblPrEx>
          <w:tblBorders>
            <w:top w:val="none" w:sz="0" w:space="0" w:color="auto"/>
            <w:bottom w:val="none" w:sz="0" w:space="0" w:color="auto"/>
            <w:insideH w:val="none" w:sz="0" w:space="0" w:color="auto"/>
          </w:tblBorders>
        </w:tblPrEx>
        <w:trPr>
          <w:cantSplit/>
        </w:trPr>
        <w:tc>
          <w:tcPr>
            <w:tcW w:w="3119" w:type="dxa"/>
          </w:tcPr>
          <w:p w14:paraId="76117089" w14:textId="77777777" w:rsidR="00793A2E" w:rsidRDefault="00793A2E" w:rsidP="00B660D3">
            <w:pPr>
              <w:pStyle w:val="nTable"/>
              <w:spacing w:after="40"/>
              <w:ind w:right="113"/>
              <w:rPr>
                <w:i/>
              </w:rPr>
            </w:pPr>
            <w:r>
              <w:rPr>
                <w:i/>
              </w:rPr>
              <w:t>Liquor Control Amendment Regulations (No. 6) 2010</w:t>
            </w:r>
          </w:p>
        </w:tc>
        <w:tc>
          <w:tcPr>
            <w:tcW w:w="1276" w:type="dxa"/>
          </w:tcPr>
          <w:p w14:paraId="161740D1" w14:textId="77777777" w:rsidR="00793A2E" w:rsidRDefault="00793A2E" w:rsidP="00B660D3">
            <w:pPr>
              <w:pStyle w:val="nTable"/>
              <w:spacing w:after="40"/>
            </w:pPr>
            <w:r>
              <w:t>17 Sep 2010 p. 4762</w:t>
            </w:r>
          </w:p>
        </w:tc>
        <w:tc>
          <w:tcPr>
            <w:tcW w:w="2693" w:type="dxa"/>
          </w:tcPr>
          <w:p w14:paraId="151E4DF2" w14:textId="77777777" w:rsidR="00793A2E" w:rsidRDefault="00793A2E" w:rsidP="00B660D3">
            <w:pPr>
              <w:pStyle w:val="nTable"/>
              <w:spacing w:after="40"/>
              <w:rPr>
                <w:snapToGrid w:val="0"/>
              </w:rPr>
            </w:pPr>
            <w:r>
              <w:rPr>
                <w:snapToGrid w:val="0"/>
              </w:rPr>
              <w:t>r. 1 and 2: 17 Sep 2010 (see r. 2(a));</w:t>
            </w:r>
            <w:r>
              <w:rPr>
                <w:snapToGrid w:val="0"/>
              </w:rPr>
              <w:br/>
              <w:t>Regulations other than r. 1 and 2: 18 Sep 2010 (see r. 2(b))</w:t>
            </w:r>
          </w:p>
        </w:tc>
      </w:tr>
      <w:tr w:rsidR="00793A2E" w14:paraId="35E5A4B2" w14:textId="77777777" w:rsidTr="00B660D3">
        <w:tblPrEx>
          <w:tblBorders>
            <w:top w:val="none" w:sz="0" w:space="0" w:color="auto"/>
            <w:bottom w:val="none" w:sz="0" w:space="0" w:color="auto"/>
            <w:insideH w:val="none" w:sz="0" w:space="0" w:color="auto"/>
          </w:tblBorders>
        </w:tblPrEx>
        <w:trPr>
          <w:cantSplit/>
        </w:trPr>
        <w:tc>
          <w:tcPr>
            <w:tcW w:w="3119" w:type="dxa"/>
          </w:tcPr>
          <w:p w14:paraId="2A0A3D48" w14:textId="77777777" w:rsidR="00793A2E" w:rsidRDefault="00793A2E" w:rsidP="00B660D3">
            <w:pPr>
              <w:pStyle w:val="nTable"/>
              <w:spacing w:after="40"/>
              <w:ind w:right="113"/>
              <w:rPr>
                <w:i/>
              </w:rPr>
            </w:pPr>
            <w:r>
              <w:rPr>
                <w:i/>
              </w:rPr>
              <w:t>Liquor Control Amendment Regulations (No. 5) 2010</w:t>
            </w:r>
          </w:p>
        </w:tc>
        <w:tc>
          <w:tcPr>
            <w:tcW w:w="1276" w:type="dxa"/>
          </w:tcPr>
          <w:p w14:paraId="65DDC5BA" w14:textId="77777777" w:rsidR="00793A2E" w:rsidRDefault="00793A2E" w:rsidP="00B660D3">
            <w:pPr>
              <w:pStyle w:val="nTable"/>
              <w:spacing w:after="40"/>
            </w:pPr>
            <w:r>
              <w:t>17 Sep 2010 p. 4765</w:t>
            </w:r>
          </w:p>
        </w:tc>
        <w:tc>
          <w:tcPr>
            <w:tcW w:w="2693" w:type="dxa"/>
          </w:tcPr>
          <w:p w14:paraId="07F750DB" w14:textId="77777777" w:rsidR="00793A2E" w:rsidRDefault="00793A2E" w:rsidP="00B660D3">
            <w:pPr>
              <w:pStyle w:val="nTable"/>
              <w:spacing w:after="40"/>
              <w:rPr>
                <w:snapToGrid w:val="0"/>
              </w:rPr>
            </w:pPr>
            <w:r>
              <w:rPr>
                <w:snapToGrid w:val="0"/>
              </w:rPr>
              <w:t>r. 1 and 2: 17 Sep 2010 (see r. 2(a));</w:t>
            </w:r>
            <w:r>
              <w:rPr>
                <w:snapToGrid w:val="0"/>
              </w:rPr>
              <w:br/>
              <w:t>Regulations other than r. 1 and 2: 18 Sep 2010 (see r. 2(b))</w:t>
            </w:r>
          </w:p>
        </w:tc>
      </w:tr>
      <w:tr w:rsidR="00793A2E" w14:paraId="66A96E2A" w14:textId="77777777" w:rsidTr="00B660D3">
        <w:tblPrEx>
          <w:tblBorders>
            <w:top w:val="none" w:sz="0" w:space="0" w:color="auto"/>
            <w:bottom w:val="none" w:sz="0" w:space="0" w:color="auto"/>
            <w:insideH w:val="none" w:sz="0" w:space="0" w:color="auto"/>
          </w:tblBorders>
        </w:tblPrEx>
        <w:trPr>
          <w:cantSplit/>
        </w:trPr>
        <w:tc>
          <w:tcPr>
            <w:tcW w:w="3119" w:type="dxa"/>
          </w:tcPr>
          <w:p w14:paraId="45EC10EA" w14:textId="77777777" w:rsidR="00793A2E" w:rsidRDefault="00793A2E" w:rsidP="00B660D3">
            <w:pPr>
              <w:pStyle w:val="nTable"/>
              <w:spacing w:after="40"/>
              <w:ind w:right="113"/>
              <w:rPr>
                <w:i/>
              </w:rPr>
            </w:pPr>
            <w:r>
              <w:rPr>
                <w:i/>
              </w:rPr>
              <w:t>Liquor Control Amendment Regulations (No. 7) 2010</w:t>
            </w:r>
          </w:p>
        </w:tc>
        <w:tc>
          <w:tcPr>
            <w:tcW w:w="1276" w:type="dxa"/>
          </w:tcPr>
          <w:p w14:paraId="0C51A918" w14:textId="77777777" w:rsidR="00793A2E" w:rsidRDefault="00793A2E" w:rsidP="00B660D3">
            <w:pPr>
              <w:pStyle w:val="nTable"/>
              <w:spacing w:after="40"/>
            </w:pPr>
            <w:r>
              <w:t>17 Sep 2010 p. 4768</w:t>
            </w:r>
          </w:p>
        </w:tc>
        <w:tc>
          <w:tcPr>
            <w:tcW w:w="2693" w:type="dxa"/>
          </w:tcPr>
          <w:p w14:paraId="33D0A728" w14:textId="77777777" w:rsidR="00793A2E" w:rsidRDefault="00793A2E" w:rsidP="00B660D3">
            <w:pPr>
              <w:pStyle w:val="nTable"/>
              <w:spacing w:after="40"/>
              <w:rPr>
                <w:snapToGrid w:val="0"/>
              </w:rPr>
            </w:pPr>
            <w:r>
              <w:rPr>
                <w:snapToGrid w:val="0"/>
              </w:rPr>
              <w:t>r. 1 and 2: 17 Sep 2010 (see r. 2(a));</w:t>
            </w:r>
            <w:r>
              <w:rPr>
                <w:snapToGrid w:val="0"/>
              </w:rPr>
              <w:br/>
              <w:t>Regulations other than r. 1 and 2: 18 Sep 2010 (see r. 2(b))</w:t>
            </w:r>
          </w:p>
        </w:tc>
      </w:tr>
      <w:tr w:rsidR="00793A2E" w14:paraId="5425B2D4" w14:textId="77777777" w:rsidTr="00B660D3">
        <w:tblPrEx>
          <w:tblBorders>
            <w:top w:val="none" w:sz="0" w:space="0" w:color="auto"/>
            <w:bottom w:val="none" w:sz="0" w:space="0" w:color="auto"/>
            <w:insideH w:val="none" w:sz="0" w:space="0" w:color="auto"/>
          </w:tblBorders>
        </w:tblPrEx>
        <w:trPr>
          <w:cantSplit/>
        </w:trPr>
        <w:tc>
          <w:tcPr>
            <w:tcW w:w="3119" w:type="dxa"/>
          </w:tcPr>
          <w:p w14:paraId="0CF429C9" w14:textId="77777777" w:rsidR="00793A2E" w:rsidRDefault="00793A2E" w:rsidP="00B660D3">
            <w:pPr>
              <w:pStyle w:val="nTable"/>
              <w:spacing w:after="40"/>
              <w:ind w:right="113"/>
              <w:rPr>
                <w:i/>
              </w:rPr>
            </w:pPr>
            <w:r>
              <w:rPr>
                <w:i/>
              </w:rPr>
              <w:t>Liquor Control Amendment Regulations (No. 4) 2010</w:t>
            </w:r>
          </w:p>
        </w:tc>
        <w:tc>
          <w:tcPr>
            <w:tcW w:w="1276" w:type="dxa"/>
          </w:tcPr>
          <w:p w14:paraId="0DF3C669" w14:textId="77777777" w:rsidR="00793A2E" w:rsidRDefault="00793A2E" w:rsidP="00B660D3">
            <w:pPr>
              <w:pStyle w:val="nTable"/>
              <w:spacing w:after="40"/>
            </w:pPr>
            <w:r>
              <w:t>22 Oct 2010 p. 5225</w:t>
            </w:r>
            <w:r>
              <w:noBreakHyphen/>
              <w:t>9</w:t>
            </w:r>
          </w:p>
        </w:tc>
        <w:tc>
          <w:tcPr>
            <w:tcW w:w="2693" w:type="dxa"/>
          </w:tcPr>
          <w:p w14:paraId="5C0F5B12" w14:textId="77777777" w:rsidR="00793A2E" w:rsidRDefault="00793A2E" w:rsidP="00B660D3">
            <w:pPr>
              <w:pStyle w:val="nTable"/>
              <w:spacing w:after="40"/>
              <w:rPr>
                <w:snapToGrid w:val="0"/>
              </w:rPr>
            </w:pPr>
            <w:r>
              <w:rPr>
                <w:snapToGrid w:val="0"/>
              </w:rPr>
              <w:t>r. 1 and 2: 22 Oct 2010 (see r. 2(a));</w:t>
            </w:r>
            <w:r>
              <w:rPr>
                <w:snapToGrid w:val="0"/>
              </w:rPr>
              <w:br/>
              <w:t>Regulations other than r. 1 and 2: 23 Oct 2010 (see r. 2(b))</w:t>
            </w:r>
          </w:p>
        </w:tc>
      </w:tr>
      <w:tr w:rsidR="00793A2E" w14:paraId="43D38263" w14:textId="77777777" w:rsidTr="00B660D3">
        <w:tblPrEx>
          <w:tblBorders>
            <w:top w:val="none" w:sz="0" w:space="0" w:color="auto"/>
            <w:bottom w:val="none" w:sz="0" w:space="0" w:color="auto"/>
            <w:insideH w:val="none" w:sz="0" w:space="0" w:color="auto"/>
          </w:tblBorders>
        </w:tblPrEx>
        <w:trPr>
          <w:cantSplit/>
        </w:trPr>
        <w:tc>
          <w:tcPr>
            <w:tcW w:w="3119" w:type="dxa"/>
          </w:tcPr>
          <w:p w14:paraId="454A616E" w14:textId="77777777" w:rsidR="00793A2E" w:rsidRDefault="00793A2E" w:rsidP="00B660D3">
            <w:pPr>
              <w:pStyle w:val="nTable"/>
              <w:spacing w:after="40"/>
              <w:ind w:right="113"/>
              <w:rPr>
                <w:i/>
              </w:rPr>
            </w:pPr>
            <w:r>
              <w:rPr>
                <w:i/>
              </w:rPr>
              <w:t xml:space="preserve">Liquor Control Amendment Regulations (No. 10) 2010 </w:t>
            </w:r>
          </w:p>
        </w:tc>
        <w:tc>
          <w:tcPr>
            <w:tcW w:w="1276" w:type="dxa"/>
          </w:tcPr>
          <w:p w14:paraId="5188A0D0" w14:textId="77777777" w:rsidR="00793A2E" w:rsidRDefault="00793A2E" w:rsidP="00B660D3">
            <w:pPr>
              <w:pStyle w:val="nTable"/>
              <w:spacing w:after="40"/>
            </w:pPr>
            <w:r>
              <w:t>19 Nov 2010 p. 5743</w:t>
            </w:r>
            <w:r>
              <w:noBreakHyphen/>
              <w:t>7</w:t>
            </w:r>
          </w:p>
        </w:tc>
        <w:tc>
          <w:tcPr>
            <w:tcW w:w="2693" w:type="dxa"/>
          </w:tcPr>
          <w:p w14:paraId="018E1BF7" w14:textId="77777777" w:rsidR="00793A2E" w:rsidRDefault="00793A2E" w:rsidP="00B660D3">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rsidR="00793A2E" w14:paraId="0A2E9493" w14:textId="77777777" w:rsidTr="00B660D3">
        <w:tblPrEx>
          <w:tblBorders>
            <w:top w:val="none" w:sz="0" w:space="0" w:color="auto"/>
            <w:bottom w:val="none" w:sz="0" w:space="0" w:color="auto"/>
            <w:insideH w:val="none" w:sz="0" w:space="0" w:color="auto"/>
          </w:tblBorders>
        </w:tblPrEx>
        <w:trPr>
          <w:cantSplit/>
        </w:trPr>
        <w:tc>
          <w:tcPr>
            <w:tcW w:w="3119" w:type="dxa"/>
          </w:tcPr>
          <w:p w14:paraId="243DD786" w14:textId="77777777" w:rsidR="00793A2E" w:rsidRDefault="00793A2E" w:rsidP="00B660D3">
            <w:pPr>
              <w:pStyle w:val="nTable"/>
              <w:spacing w:after="40"/>
              <w:ind w:right="113"/>
              <w:rPr>
                <w:i/>
              </w:rPr>
            </w:pPr>
            <w:r>
              <w:rPr>
                <w:i/>
              </w:rPr>
              <w:t>Liquor Control Amendment Regulations (No. 8) 2010</w:t>
            </w:r>
          </w:p>
        </w:tc>
        <w:tc>
          <w:tcPr>
            <w:tcW w:w="1276" w:type="dxa"/>
          </w:tcPr>
          <w:p w14:paraId="73820086" w14:textId="77777777" w:rsidR="00793A2E" w:rsidRDefault="00793A2E" w:rsidP="00B660D3">
            <w:pPr>
              <w:pStyle w:val="nTable"/>
              <w:spacing w:after="40"/>
            </w:pPr>
            <w:r>
              <w:t>3 Dec 2010 p. 6059</w:t>
            </w:r>
            <w:r>
              <w:noBreakHyphen/>
              <w:t>60</w:t>
            </w:r>
          </w:p>
        </w:tc>
        <w:tc>
          <w:tcPr>
            <w:tcW w:w="2693" w:type="dxa"/>
          </w:tcPr>
          <w:p w14:paraId="5D5B1482" w14:textId="77777777" w:rsidR="00793A2E" w:rsidRDefault="00793A2E" w:rsidP="00B660D3">
            <w:pPr>
              <w:pStyle w:val="nTable"/>
              <w:spacing w:after="40"/>
              <w:rPr>
                <w:snapToGrid w:val="0"/>
              </w:rPr>
            </w:pPr>
            <w:r>
              <w:rPr>
                <w:snapToGrid w:val="0"/>
              </w:rPr>
              <w:t>r. 1 and 2: 3 Dec 2010 (see r. 2(a));</w:t>
            </w:r>
            <w:r>
              <w:rPr>
                <w:snapToGrid w:val="0"/>
              </w:rPr>
              <w:br/>
              <w:t>Regulations other than r. 1 and 2: 4 Dec 2010 (see r. 2(b))</w:t>
            </w:r>
          </w:p>
        </w:tc>
      </w:tr>
      <w:tr w:rsidR="00793A2E" w14:paraId="64E2A26F" w14:textId="77777777" w:rsidTr="00B660D3">
        <w:tblPrEx>
          <w:tblBorders>
            <w:top w:val="none" w:sz="0" w:space="0" w:color="auto"/>
            <w:bottom w:val="none" w:sz="0" w:space="0" w:color="auto"/>
            <w:insideH w:val="none" w:sz="0" w:space="0" w:color="auto"/>
          </w:tblBorders>
        </w:tblPrEx>
        <w:trPr>
          <w:cantSplit/>
        </w:trPr>
        <w:tc>
          <w:tcPr>
            <w:tcW w:w="3119" w:type="dxa"/>
          </w:tcPr>
          <w:p w14:paraId="38067A9C" w14:textId="77777777" w:rsidR="00793A2E" w:rsidRDefault="00793A2E" w:rsidP="00B660D3">
            <w:pPr>
              <w:pStyle w:val="nTable"/>
              <w:spacing w:after="40"/>
              <w:ind w:right="113"/>
              <w:rPr>
                <w:i/>
              </w:rPr>
            </w:pPr>
            <w:r>
              <w:rPr>
                <w:i/>
              </w:rPr>
              <w:t>Liquor Control Amendment Regulations (No. 9) 2010</w:t>
            </w:r>
          </w:p>
        </w:tc>
        <w:tc>
          <w:tcPr>
            <w:tcW w:w="1276" w:type="dxa"/>
          </w:tcPr>
          <w:p w14:paraId="6B9A76C8" w14:textId="77777777" w:rsidR="00793A2E" w:rsidRDefault="00793A2E" w:rsidP="00B660D3">
            <w:pPr>
              <w:pStyle w:val="nTable"/>
              <w:spacing w:after="40"/>
            </w:pPr>
            <w:r>
              <w:t>3 Dec 2010 p. 6062</w:t>
            </w:r>
            <w:r>
              <w:noBreakHyphen/>
              <w:t>3</w:t>
            </w:r>
          </w:p>
        </w:tc>
        <w:tc>
          <w:tcPr>
            <w:tcW w:w="2693" w:type="dxa"/>
          </w:tcPr>
          <w:p w14:paraId="1FCBB4C5" w14:textId="77777777" w:rsidR="00793A2E" w:rsidRDefault="00793A2E" w:rsidP="00B660D3">
            <w:pPr>
              <w:pStyle w:val="nTable"/>
              <w:spacing w:after="40"/>
              <w:rPr>
                <w:snapToGrid w:val="0"/>
              </w:rPr>
            </w:pPr>
            <w:r>
              <w:rPr>
                <w:snapToGrid w:val="0"/>
              </w:rPr>
              <w:t>r. 1 and 2: 3 Dec 2010 (see r. 2(a));</w:t>
            </w:r>
            <w:r>
              <w:rPr>
                <w:snapToGrid w:val="0"/>
              </w:rPr>
              <w:br/>
              <w:t>Regulations other than r. 1 and 2: 4 Dec 2010 (see r. 2(b))</w:t>
            </w:r>
          </w:p>
        </w:tc>
      </w:tr>
      <w:tr w:rsidR="00793A2E" w14:paraId="36A2843F" w14:textId="77777777" w:rsidTr="00B660D3">
        <w:tblPrEx>
          <w:tblBorders>
            <w:top w:val="none" w:sz="0" w:space="0" w:color="auto"/>
            <w:bottom w:val="none" w:sz="0" w:space="0" w:color="auto"/>
            <w:insideH w:val="none" w:sz="0" w:space="0" w:color="auto"/>
          </w:tblBorders>
        </w:tblPrEx>
        <w:trPr>
          <w:cantSplit/>
        </w:trPr>
        <w:tc>
          <w:tcPr>
            <w:tcW w:w="3119" w:type="dxa"/>
          </w:tcPr>
          <w:p w14:paraId="657E775B" w14:textId="77777777" w:rsidR="00793A2E" w:rsidRDefault="00793A2E" w:rsidP="00B660D3">
            <w:pPr>
              <w:pStyle w:val="nTable"/>
              <w:spacing w:after="40"/>
              <w:ind w:right="113"/>
              <w:rPr>
                <w:i/>
              </w:rPr>
            </w:pPr>
            <w:r>
              <w:rPr>
                <w:i/>
              </w:rPr>
              <w:t>Liquor Control Amendment Regulations (No. 2) 2011</w:t>
            </w:r>
          </w:p>
        </w:tc>
        <w:tc>
          <w:tcPr>
            <w:tcW w:w="1276" w:type="dxa"/>
          </w:tcPr>
          <w:p w14:paraId="3FB5C1A3" w14:textId="77777777" w:rsidR="00793A2E" w:rsidRDefault="00793A2E" w:rsidP="00B660D3">
            <w:pPr>
              <w:pStyle w:val="nTable"/>
              <w:spacing w:after="40"/>
            </w:pPr>
            <w:r>
              <w:t>3 May 2011 p. 1600</w:t>
            </w:r>
          </w:p>
        </w:tc>
        <w:tc>
          <w:tcPr>
            <w:tcW w:w="2693" w:type="dxa"/>
          </w:tcPr>
          <w:p w14:paraId="3AD2736A" w14:textId="77777777" w:rsidR="00793A2E" w:rsidRDefault="00793A2E" w:rsidP="00B660D3">
            <w:pPr>
              <w:pStyle w:val="nTable"/>
              <w:spacing w:after="40"/>
              <w:rPr>
                <w:snapToGrid w:val="0"/>
              </w:rPr>
            </w:pPr>
            <w:r>
              <w:rPr>
                <w:snapToGrid w:val="0"/>
              </w:rPr>
              <w:t>r. 1 and 2: 3 May 2011 (see r. 2(a));</w:t>
            </w:r>
            <w:r>
              <w:rPr>
                <w:snapToGrid w:val="0"/>
              </w:rPr>
              <w:br/>
              <w:t>Regulations other than r. 1 and 2: 4 May 2011 (see r. 2(b))</w:t>
            </w:r>
          </w:p>
        </w:tc>
      </w:tr>
      <w:tr w:rsidR="00793A2E" w14:paraId="5D0471C9" w14:textId="77777777" w:rsidTr="00B660D3">
        <w:tblPrEx>
          <w:tblBorders>
            <w:top w:val="none" w:sz="0" w:space="0" w:color="auto"/>
            <w:bottom w:val="none" w:sz="0" w:space="0" w:color="auto"/>
            <w:insideH w:val="none" w:sz="0" w:space="0" w:color="auto"/>
          </w:tblBorders>
        </w:tblPrEx>
        <w:trPr>
          <w:cantSplit/>
        </w:trPr>
        <w:tc>
          <w:tcPr>
            <w:tcW w:w="3119" w:type="dxa"/>
          </w:tcPr>
          <w:p w14:paraId="13B83D74" w14:textId="77777777" w:rsidR="00793A2E" w:rsidRDefault="00793A2E" w:rsidP="00B660D3">
            <w:pPr>
              <w:pStyle w:val="nTable"/>
              <w:spacing w:after="40"/>
              <w:ind w:right="113"/>
              <w:rPr>
                <w:i/>
              </w:rPr>
            </w:pPr>
            <w:r>
              <w:rPr>
                <w:i/>
              </w:rPr>
              <w:t>Liquor Control Amendment Regulations 2011</w:t>
            </w:r>
          </w:p>
        </w:tc>
        <w:tc>
          <w:tcPr>
            <w:tcW w:w="1276" w:type="dxa"/>
          </w:tcPr>
          <w:p w14:paraId="1E1A5971" w14:textId="77777777" w:rsidR="00793A2E" w:rsidRDefault="00793A2E" w:rsidP="00B660D3">
            <w:pPr>
              <w:pStyle w:val="nTable"/>
              <w:spacing w:after="40"/>
            </w:pPr>
            <w:r>
              <w:t>27 May 2011 p. 1931</w:t>
            </w:r>
            <w:r>
              <w:noBreakHyphen/>
              <w:t>2</w:t>
            </w:r>
          </w:p>
        </w:tc>
        <w:tc>
          <w:tcPr>
            <w:tcW w:w="2693" w:type="dxa"/>
          </w:tcPr>
          <w:p w14:paraId="73E616C5" w14:textId="77777777" w:rsidR="00793A2E" w:rsidRDefault="00793A2E" w:rsidP="00B660D3">
            <w:pPr>
              <w:pStyle w:val="nTable"/>
              <w:spacing w:after="40"/>
              <w:rPr>
                <w:snapToGrid w:val="0"/>
              </w:rPr>
            </w:pPr>
            <w:r>
              <w:rPr>
                <w:snapToGrid w:val="0"/>
              </w:rPr>
              <w:t>r. 1 and 2: 27 May 2011 (see r. 2(a));</w:t>
            </w:r>
            <w:r>
              <w:rPr>
                <w:snapToGrid w:val="0"/>
              </w:rPr>
              <w:br/>
              <w:t>Regulations other than r. 1 and 2: 28 May 2011 (see r. 2(b))</w:t>
            </w:r>
          </w:p>
        </w:tc>
      </w:tr>
      <w:tr w:rsidR="00793A2E" w14:paraId="01AA8D41" w14:textId="77777777" w:rsidTr="00B660D3">
        <w:tblPrEx>
          <w:tblBorders>
            <w:top w:val="none" w:sz="0" w:space="0" w:color="auto"/>
            <w:bottom w:val="none" w:sz="0" w:space="0" w:color="auto"/>
            <w:insideH w:val="none" w:sz="0" w:space="0" w:color="auto"/>
          </w:tblBorders>
        </w:tblPrEx>
        <w:trPr>
          <w:cantSplit/>
        </w:trPr>
        <w:tc>
          <w:tcPr>
            <w:tcW w:w="3119" w:type="dxa"/>
          </w:tcPr>
          <w:p w14:paraId="0E8E0D5B" w14:textId="77777777" w:rsidR="00793A2E" w:rsidRDefault="00793A2E" w:rsidP="00B660D3">
            <w:pPr>
              <w:pStyle w:val="nTable"/>
              <w:spacing w:after="40"/>
              <w:ind w:right="113"/>
              <w:rPr>
                <w:i/>
              </w:rPr>
            </w:pPr>
            <w:r>
              <w:rPr>
                <w:i/>
              </w:rPr>
              <w:t>Liquor Control Amendment Regulations (No. 7) 2011</w:t>
            </w:r>
          </w:p>
        </w:tc>
        <w:tc>
          <w:tcPr>
            <w:tcW w:w="1276" w:type="dxa"/>
          </w:tcPr>
          <w:p w14:paraId="7AA30DA8" w14:textId="77777777" w:rsidR="00793A2E" w:rsidRDefault="00793A2E" w:rsidP="00B660D3">
            <w:pPr>
              <w:pStyle w:val="nTable"/>
              <w:spacing w:after="40"/>
            </w:pPr>
            <w:r>
              <w:t>27 May 2011 p. 1934</w:t>
            </w:r>
            <w:r>
              <w:noBreakHyphen/>
              <w:t>5</w:t>
            </w:r>
          </w:p>
        </w:tc>
        <w:tc>
          <w:tcPr>
            <w:tcW w:w="2693" w:type="dxa"/>
          </w:tcPr>
          <w:p w14:paraId="5C4FEFAC" w14:textId="77777777" w:rsidR="00793A2E" w:rsidRDefault="00793A2E" w:rsidP="00B660D3">
            <w:pPr>
              <w:pStyle w:val="nTable"/>
              <w:spacing w:after="40"/>
              <w:rPr>
                <w:snapToGrid w:val="0"/>
              </w:rPr>
            </w:pPr>
            <w:r>
              <w:rPr>
                <w:snapToGrid w:val="0"/>
              </w:rPr>
              <w:t>r. 1 and 2: 27 May 2011 (see r. 2(a));</w:t>
            </w:r>
            <w:r>
              <w:rPr>
                <w:snapToGrid w:val="0"/>
              </w:rPr>
              <w:br/>
              <w:t>Regulations other than r. 1 and 2: 28 May 2011 (see r. 2(b))</w:t>
            </w:r>
          </w:p>
        </w:tc>
      </w:tr>
      <w:tr w:rsidR="00793A2E" w14:paraId="65980C74" w14:textId="77777777" w:rsidTr="00B660D3">
        <w:tblPrEx>
          <w:tblBorders>
            <w:top w:val="none" w:sz="0" w:space="0" w:color="auto"/>
            <w:bottom w:val="none" w:sz="0" w:space="0" w:color="auto"/>
            <w:insideH w:val="none" w:sz="0" w:space="0" w:color="auto"/>
          </w:tblBorders>
        </w:tblPrEx>
        <w:trPr>
          <w:cantSplit/>
        </w:trPr>
        <w:tc>
          <w:tcPr>
            <w:tcW w:w="3119" w:type="dxa"/>
          </w:tcPr>
          <w:p w14:paraId="06F99C15" w14:textId="77777777" w:rsidR="00793A2E" w:rsidRDefault="00793A2E" w:rsidP="00B660D3">
            <w:pPr>
              <w:pStyle w:val="nTable"/>
              <w:spacing w:after="40"/>
              <w:ind w:right="113"/>
              <w:rPr>
                <w:i/>
              </w:rPr>
            </w:pPr>
            <w:r>
              <w:rPr>
                <w:i/>
              </w:rPr>
              <w:t>Liquor Control Amendment Regulations (No. 3) 2011</w:t>
            </w:r>
          </w:p>
        </w:tc>
        <w:tc>
          <w:tcPr>
            <w:tcW w:w="1276" w:type="dxa"/>
          </w:tcPr>
          <w:p w14:paraId="30E57E37" w14:textId="77777777" w:rsidR="00793A2E" w:rsidRDefault="00793A2E" w:rsidP="00B660D3">
            <w:pPr>
              <w:pStyle w:val="nTable"/>
              <w:spacing w:after="40"/>
            </w:pPr>
            <w:r>
              <w:t>3 Jun 2011 p. 1994</w:t>
            </w:r>
            <w:r>
              <w:noBreakHyphen/>
              <w:t>2002</w:t>
            </w:r>
          </w:p>
        </w:tc>
        <w:tc>
          <w:tcPr>
            <w:tcW w:w="2693" w:type="dxa"/>
          </w:tcPr>
          <w:p w14:paraId="6F27D15F" w14:textId="77777777" w:rsidR="00793A2E" w:rsidRDefault="00793A2E" w:rsidP="00B660D3">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rsidR="00793A2E" w14:paraId="2D50F0E3" w14:textId="77777777" w:rsidTr="00B660D3">
        <w:tblPrEx>
          <w:tblBorders>
            <w:top w:val="none" w:sz="0" w:space="0" w:color="auto"/>
            <w:bottom w:val="none" w:sz="0" w:space="0" w:color="auto"/>
            <w:insideH w:val="none" w:sz="0" w:space="0" w:color="auto"/>
          </w:tblBorders>
        </w:tblPrEx>
        <w:trPr>
          <w:cantSplit/>
        </w:trPr>
        <w:tc>
          <w:tcPr>
            <w:tcW w:w="3119" w:type="dxa"/>
          </w:tcPr>
          <w:p w14:paraId="1522A5C5" w14:textId="77777777" w:rsidR="00793A2E" w:rsidRDefault="00793A2E" w:rsidP="00B660D3">
            <w:pPr>
              <w:pStyle w:val="nTable"/>
              <w:spacing w:after="40"/>
              <w:ind w:right="113"/>
              <w:rPr>
                <w:i/>
              </w:rPr>
            </w:pPr>
            <w:r>
              <w:rPr>
                <w:i/>
              </w:rPr>
              <w:t>Liquor Control Amendment Regulations (No. 5) 2011</w:t>
            </w:r>
          </w:p>
        </w:tc>
        <w:tc>
          <w:tcPr>
            <w:tcW w:w="1276" w:type="dxa"/>
          </w:tcPr>
          <w:p w14:paraId="6D3E320F" w14:textId="77777777" w:rsidR="00793A2E" w:rsidRDefault="00793A2E" w:rsidP="00B660D3">
            <w:pPr>
              <w:pStyle w:val="nTable"/>
              <w:spacing w:after="40"/>
            </w:pPr>
            <w:r>
              <w:t>15 Jul 2011 p. 2955</w:t>
            </w:r>
            <w:r>
              <w:noBreakHyphen/>
              <w:t>66</w:t>
            </w:r>
          </w:p>
        </w:tc>
        <w:tc>
          <w:tcPr>
            <w:tcW w:w="2693" w:type="dxa"/>
          </w:tcPr>
          <w:p w14:paraId="06134BD5" w14:textId="77777777" w:rsidR="00793A2E" w:rsidRDefault="00793A2E" w:rsidP="00B660D3">
            <w:pPr>
              <w:pStyle w:val="nTable"/>
              <w:spacing w:after="40"/>
              <w:rPr>
                <w:snapToGrid w:val="0"/>
              </w:rPr>
            </w:pPr>
            <w:r>
              <w:rPr>
                <w:snapToGrid w:val="0"/>
              </w:rPr>
              <w:t>r. 1 and 2: 15 Jul 2011 (see r. 2(a));</w:t>
            </w:r>
            <w:r>
              <w:rPr>
                <w:snapToGrid w:val="0"/>
              </w:rPr>
              <w:br/>
              <w:t>Regulations other than r. 1 and 2: 16 Jul 2011 (see r. 2(b))</w:t>
            </w:r>
          </w:p>
        </w:tc>
      </w:tr>
      <w:tr w:rsidR="00793A2E" w14:paraId="555F7D0D"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15360B62" w14:textId="77777777" w:rsidR="00793A2E" w:rsidRDefault="00793A2E" w:rsidP="00B660D3">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rsidR="00793A2E" w14:paraId="325849DE" w14:textId="77777777" w:rsidTr="00B660D3">
        <w:tblPrEx>
          <w:tblBorders>
            <w:top w:val="none" w:sz="0" w:space="0" w:color="auto"/>
            <w:bottom w:val="none" w:sz="0" w:space="0" w:color="auto"/>
            <w:insideH w:val="none" w:sz="0" w:space="0" w:color="auto"/>
          </w:tblBorders>
        </w:tblPrEx>
        <w:trPr>
          <w:cantSplit/>
        </w:trPr>
        <w:tc>
          <w:tcPr>
            <w:tcW w:w="3119" w:type="dxa"/>
          </w:tcPr>
          <w:p w14:paraId="4B4D3C61" w14:textId="77777777" w:rsidR="00793A2E" w:rsidRDefault="00793A2E" w:rsidP="00B660D3">
            <w:pPr>
              <w:pStyle w:val="nTable"/>
              <w:spacing w:after="40"/>
              <w:ind w:right="113"/>
              <w:rPr>
                <w:i/>
              </w:rPr>
            </w:pPr>
            <w:r>
              <w:rPr>
                <w:i/>
              </w:rPr>
              <w:t>Liquor Control Amendment Regulations (No. 8) 2011</w:t>
            </w:r>
          </w:p>
        </w:tc>
        <w:tc>
          <w:tcPr>
            <w:tcW w:w="1276" w:type="dxa"/>
          </w:tcPr>
          <w:p w14:paraId="6D123B37" w14:textId="77777777" w:rsidR="00793A2E" w:rsidRDefault="00793A2E" w:rsidP="00B660D3">
            <w:pPr>
              <w:pStyle w:val="nTable"/>
              <w:spacing w:after="40"/>
            </w:pPr>
            <w:r>
              <w:t>27 Sep 2011 p. 3847-8</w:t>
            </w:r>
          </w:p>
        </w:tc>
        <w:tc>
          <w:tcPr>
            <w:tcW w:w="2693" w:type="dxa"/>
          </w:tcPr>
          <w:p w14:paraId="6F768EFC" w14:textId="77777777" w:rsidR="00793A2E" w:rsidRDefault="00793A2E" w:rsidP="00B660D3">
            <w:pPr>
              <w:pStyle w:val="nTable"/>
              <w:spacing w:after="40"/>
              <w:rPr>
                <w:snapToGrid w:val="0"/>
              </w:rPr>
            </w:pPr>
            <w:r>
              <w:rPr>
                <w:snapToGrid w:val="0"/>
              </w:rPr>
              <w:t>r. 1 and 2: 27 Sep 2011 (see r. 2(a));</w:t>
            </w:r>
            <w:r>
              <w:rPr>
                <w:snapToGrid w:val="0"/>
              </w:rPr>
              <w:br/>
              <w:t>Regulations other than r. 1 and 2: 28 Sep 2011 (see r. 2(b))</w:t>
            </w:r>
          </w:p>
        </w:tc>
      </w:tr>
      <w:tr w:rsidR="00793A2E" w14:paraId="64ABD822" w14:textId="77777777" w:rsidTr="00B660D3">
        <w:tblPrEx>
          <w:tblBorders>
            <w:top w:val="none" w:sz="0" w:space="0" w:color="auto"/>
            <w:bottom w:val="none" w:sz="0" w:space="0" w:color="auto"/>
            <w:insideH w:val="none" w:sz="0" w:space="0" w:color="auto"/>
          </w:tblBorders>
        </w:tblPrEx>
        <w:trPr>
          <w:cantSplit/>
        </w:trPr>
        <w:tc>
          <w:tcPr>
            <w:tcW w:w="3119" w:type="dxa"/>
          </w:tcPr>
          <w:p w14:paraId="001687EB" w14:textId="77777777" w:rsidR="00793A2E" w:rsidRDefault="00793A2E" w:rsidP="00B660D3">
            <w:pPr>
              <w:pStyle w:val="nTable"/>
              <w:spacing w:after="40"/>
              <w:ind w:right="113"/>
              <w:rPr>
                <w:i/>
              </w:rPr>
            </w:pPr>
            <w:r>
              <w:rPr>
                <w:i/>
              </w:rPr>
              <w:t>Liquor Control Amendment Regulations (No. 6) 2011</w:t>
            </w:r>
          </w:p>
        </w:tc>
        <w:tc>
          <w:tcPr>
            <w:tcW w:w="1276" w:type="dxa"/>
          </w:tcPr>
          <w:p w14:paraId="7B68F3AC" w14:textId="77777777" w:rsidR="00793A2E" w:rsidRDefault="00793A2E" w:rsidP="00B660D3">
            <w:pPr>
              <w:pStyle w:val="nTable"/>
              <w:spacing w:after="40"/>
            </w:pPr>
            <w:r>
              <w:t>7 Oct 2011 p. 4068-70</w:t>
            </w:r>
          </w:p>
        </w:tc>
        <w:tc>
          <w:tcPr>
            <w:tcW w:w="2693" w:type="dxa"/>
          </w:tcPr>
          <w:p w14:paraId="0458FB42" w14:textId="77777777" w:rsidR="00793A2E" w:rsidRDefault="00793A2E" w:rsidP="00B660D3">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rsidR="00793A2E" w14:paraId="72308A7B" w14:textId="77777777" w:rsidTr="00B660D3">
        <w:tblPrEx>
          <w:tblBorders>
            <w:top w:val="none" w:sz="0" w:space="0" w:color="auto"/>
            <w:bottom w:val="none" w:sz="0" w:space="0" w:color="auto"/>
            <w:insideH w:val="none" w:sz="0" w:space="0" w:color="auto"/>
          </w:tblBorders>
        </w:tblPrEx>
        <w:trPr>
          <w:cantSplit/>
        </w:trPr>
        <w:tc>
          <w:tcPr>
            <w:tcW w:w="3119" w:type="dxa"/>
          </w:tcPr>
          <w:p w14:paraId="2F8F834B" w14:textId="77777777" w:rsidR="00793A2E" w:rsidRDefault="00793A2E" w:rsidP="00B660D3">
            <w:pPr>
              <w:pStyle w:val="nTable"/>
              <w:spacing w:after="40"/>
              <w:ind w:right="113"/>
              <w:rPr>
                <w:i/>
              </w:rPr>
            </w:pPr>
            <w:r>
              <w:rPr>
                <w:i/>
              </w:rPr>
              <w:t>Liquor Control Amendment Regulations (No. 9) 2011</w:t>
            </w:r>
          </w:p>
        </w:tc>
        <w:tc>
          <w:tcPr>
            <w:tcW w:w="1276" w:type="dxa"/>
          </w:tcPr>
          <w:p w14:paraId="2FACA026" w14:textId="77777777" w:rsidR="00793A2E" w:rsidRDefault="00793A2E" w:rsidP="00B660D3">
            <w:pPr>
              <w:pStyle w:val="nTable"/>
              <w:spacing w:after="40"/>
            </w:pPr>
            <w:r>
              <w:t>4 Nov 2011 p. 4640-4</w:t>
            </w:r>
          </w:p>
        </w:tc>
        <w:tc>
          <w:tcPr>
            <w:tcW w:w="2693" w:type="dxa"/>
          </w:tcPr>
          <w:p w14:paraId="0C88ABB9" w14:textId="77777777" w:rsidR="00793A2E" w:rsidRDefault="00793A2E" w:rsidP="00B660D3">
            <w:pPr>
              <w:pStyle w:val="nTable"/>
              <w:spacing w:after="40"/>
              <w:rPr>
                <w:snapToGrid w:val="0"/>
              </w:rPr>
            </w:pPr>
            <w:r>
              <w:rPr>
                <w:snapToGrid w:val="0"/>
              </w:rPr>
              <w:t>r. 1 and 2: 4 Nov 2011 (see r. 2(a));</w:t>
            </w:r>
            <w:r>
              <w:rPr>
                <w:snapToGrid w:val="0"/>
              </w:rPr>
              <w:br/>
              <w:t>Regulations other than r. 1 and 2: 1 Jan 2012 (see r. 2(b))</w:t>
            </w:r>
          </w:p>
        </w:tc>
      </w:tr>
      <w:tr w:rsidR="00793A2E" w14:paraId="0A091F73" w14:textId="77777777" w:rsidTr="00B660D3">
        <w:tblPrEx>
          <w:tblBorders>
            <w:top w:val="none" w:sz="0" w:space="0" w:color="auto"/>
            <w:bottom w:val="none" w:sz="0" w:space="0" w:color="auto"/>
            <w:insideH w:val="none" w:sz="0" w:space="0" w:color="auto"/>
          </w:tblBorders>
        </w:tblPrEx>
        <w:trPr>
          <w:cantSplit/>
        </w:trPr>
        <w:tc>
          <w:tcPr>
            <w:tcW w:w="3119" w:type="dxa"/>
          </w:tcPr>
          <w:p w14:paraId="4B3D8C51" w14:textId="77777777" w:rsidR="00793A2E" w:rsidRDefault="00793A2E" w:rsidP="00B660D3">
            <w:pPr>
              <w:pStyle w:val="nTable"/>
              <w:spacing w:after="40"/>
              <w:ind w:right="113"/>
              <w:rPr>
                <w:i/>
              </w:rPr>
            </w:pPr>
            <w:r>
              <w:rPr>
                <w:i/>
              </w:rPr>
              <w:t>Liquor Control Amendment Regulations (No. 11) 2011</w:t>
            </w:r>
          </w:p>
        </w:tc>
        <w:tc>
          <w:tcPr>
            <w:tcW w:w="1276" w:type="dxa"/>
          </w:tcPr>
          <w:p w14:paraId="133CCE2E" w14:textId="77777777" w:rsidR="00793A2E" w:rsidRDefault="00793A2E" w:rsidP="00B660D3">
            <w:pPr>
              <w:pStyle w:val="nTable"/>
              <w:spacing w:after="40"/>
            </w:pPr>
            <w:r>
              <w:t>6 Dec 2011 p. 5132</w:t>
            </w:r>
          </w:p>
        </w:tc>
        <w:tc>
          <w:tcPr>
            <w:tcW w:w="2693" w:type="dxa"/>
          </w:tcPr>
          <w:p w14:paraId="1EBE6A84" w14:textId="77777777" w:rsidR="00793A2E" w:rsidRDefault="00793A2E" w:rsidP="00B660D3">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rsidR="00793A2E" w14:paraId="65A06906" w14:textId="77777777" w:rsidTr="00B660D3">
        <w:tblPrEx>
          <w:tblBorders>
            <w:top w:val="none" w:sz="0" w:space="0" w:color="auto"/>
            <w:bottom w:val="none" w:sz="0" w:space="0" w:color="auto"/>
            <w:insideH w:val="none" w:sz="0" w:space="0" w:color="auto"/>
          </w:tblBorders>
        </w:tblPrEx>
        <w:trPr>
          <w:cantSplit/>
        </w:trPr>
        <w:tc>
          <w:tcPr>
            <w:tcW w:w="3119" w:type="dxa"/>
          </w:tcPr>
          <w:p w14:paraId="1B083BEC" w14:textId="77777777" w:rsidR="00793A2E" w:rsidRDefault="00793A2E" w:rsidP="00B660D3">
            <w:pPr>
              <w:pStyle w:val="nTable"/>
              <w:spacing w:after="40"/>
              <w:ind w:right="113"/>
              <w:rPr>
                <w:i/>
              </w:rPr>
            </w:pPr>
            <w:r>
              <w:rPr>
                <w:i/>
              </w:rPr>
              <w:t>Liquor Control Amendment Regulations (No. 10) 2011</w:t>
            </w:r>
            <w:r>
              <w:rPr>
                <w:vertAlign w:val="superscript"/>
              </w:rPr>
              <w:t> 9</w:t>
            </w:r>
          </w:p>
        </w:tc>
        <w:tc>
          <w:tcPr>
            <w:tcW w:w="1276" w:type="dxa"/>
          </w:tcPr>
          <w:p w14:paraId="25EF889B" w14:textId="77777777" w:rsidR="00793A2E" w:rsidRDefault="00793A2E" w:rsidP="00B660D3">
            <w:pPr>
              <w:pStyle w:val="nTable"/>
              <w:spacing w:after="40"/>
            </w:pPr>
            <w:r>
              <w:t>6 Jan 2012 p. 48-9</w:t>
            </w:r>
          </w:p>
        </w:tc>
        <w:tc>
          <w:tcPr>
            <w:tcW w:w="2693" w:type="dxa"/>
          </w:tcPr>
          <w:p w14:paraId="71585ACD" w14:textId="77777777" w:rsidR="00793A2E" w:rsidRDefault="00793A2E" w:rsidP="00B660D3">
            <w:pPr>
              <w:pStyle w:val="nTable"/>
              <w:spacing w:after="40"/>
              <w:rPr>
                <w:snapToGrid w:val="0"/>
              </w:rPr>
            </w:pPr>
            <w:r>
              <w:rPr>
                <w:snapToGrid w:val="0"/>
              </w:rPr>
              <w:t>r. 1 and 2: 6 Jan 2012 (see r. 2(a));</w:t>
            </w:r>
            <w:r>
              <w:rPr>
                <w:snapToGrid w:val="0"/>
              </w:rPr>
              <w:br/>
              <w:t>Regulations other than r. 1 and 2: 7 Jan 2012 (see r. 2(b))</w:t>
            </w:r>
          </w:p>
        </w:tc>
      </w:tr>
      <w:tr w:rsidR="00793A2E" w14:paraId="78D0CF05"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55EA0370" w14:textId="77777777" w:rsidR="00793A2E" w:rsidRDefault="00793A2E" w:rsidP="00B660D3">
            <w:pPr>
              <w:pStyle w:val="nTable"/>
              <w:spacing w:after="40"/>
              <w:ind w:right="113"/>
              <w:rPr>
                <w:i/>
              </w:rPr>
            </w:pPr>
            <w:r>
              <w:rPr>
                <w:i/>
              </w:rPr>
              <w:t>Liquor Control Amendment Regulations (No. 2) 2012</w:t>
            </w:r>
          </w:p>
        </w:tc>
        <w:tc>
          <w:tcPr>
            <w:tcW w:w="1276" w:type="dxa"/>
            <w:shd w:val="clear" w:color="auto" w:fill="auto"/>
          </w:tcPr>
          <w:p w14:paraId="0D92CDFC" w14:textId="77777777" w:rsidR="00793A2E" w:rsidRDefault="00793A2E" w:rsidP="00B660D3">
            <w:pPr>
              <w:pStyle w:val="nTable"/>
              <w:spacing w:after="40"/>
            </w:pPr>
            <w:r>
              <w:t>10 Aug 2012 p. 3810-11</w:t>
            </w:r>
          </w:p>
        </w:tc>
        <w:tc>
          <w:tcPr>
            <w:tcW w:w="2693" w:type="dxa"/>
            <w:shd w:val="clear" w:color="auto" w:fill="auto"/>
          </w:tcPr>
          <w:p w14:paraId="53F4FE68" w14:textId="77777777" w:rsidR="00793A2E" w:rsidRDefault="00793A2E" w:rsidP="00B660D3">
            <w:pPr>
              <w:pStyle w:val="nTable"/>
              <w:spacing w:after="40"/>
              <w:rPr>
                <w:snapToGrid w:val="0"/>
              </w:rPr>
            </w:pPr>
            <w:r>
              <w:rPr>
                <w:snapToGrid w:val="0"/>
              </w:rPr>
              <w:t>r. 1 and 2: 10 Aug 2012 (see r. 2(a));</w:t>
            </w:r>
            <w:r>
              <w:rPr>
                <w:snapToGrid w:val="0"/>
              </w:rPr>
              <w:br/>
              <w:t>Regulations other than r. 1 and 2: 11 Aug 2012 (see r. 2(b))</w:t>
            </w:r>
          </w:p>
        </w:tc>
      </w:tr>
      <w:tr w:rsidR="00793A2E" w14:paraId="5C720A6E"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DA2DA97" w14:textId="77777777" w:rsidR="00793A2E" w:rsidRDefault="00793A2E" w:rsidP="00B660D3">
            <w:pPr>
              <w:pStyle w:val="nTable"/>
              <w:spacing w:after="40"/>
              <w:ind w:right="113"/>
              <w:rPr>
                <w:i/>
              </w:rPr>
            </w:pPr>
            <w:r>
              <w:rPr>
                <w:i/>
              </w:rPr>
              <w:t>Liquor Control Amendment Regulations 2012</w:t>
            </w:r>
          </w:p>
        </w:tc>
        <w:tc>
          <w:tcPr>
            <w:tcW w:w="1276" w:type="dxa"/>
            <w:shd w:val="clear" w:color="auto" w:fill="auto"/>
          </w:tcPr>
          <w:p w14:paraId="6BA8C2B9" w14:textId="77777777" w:rsidR="00793A2E" w:rsidRDefault="00793A2E" w:rsidP="00B660D3">
            <w:pPr>
              <w:pStyle w:val="nTable"/>
              <w:spacing w:after="40"/>
            </w:pPr>
            <w:r>
              <w:t>4 Sep 2012 p. 4249-50</w:t>
            </w:r>
          </w:p>
        </w:tc>
        <w:tc>
          <w:tcPr>
            <w:tcW w:w="2693" w:type="dxa"/>
            <w:shd w:val="clear" w:color="auto" w:fill="auto"/>
          </w:tcPr>
          <w:p w14:paraId="44431464" w14:textId="77777777" w:rsidR="00793A2E" w:rsidRDefault="00793A2E" w:rsidP="00B660D3">
            <w:pPr>
              <w:pStyle w:val="nTable"/>
              <w:spacing w:after="40"/>
              <w:rPr>
                <w:snapToGrid w:val="0"/>
              </w:rPr>
            </w:pPr>
            <w:r>
              <w:rPr>
                <w:snapToGrid w:val="0"/>
              </w:rPr>
              <w:t>r. 1 and 2: 4 Sep 2012 (see r. 2(a));</w:t>
            </w:r>
            <w:r>
              <w:rPr>
                <w:snapToGrid w:val="0"/>
              </w:rPr>
              <w:br/>
              <w:t>Regulations other than r. 1 and 2: 5 Sep 2012 (see r. 2(b))</w:t>
            </w:r>
          </w:p>
        </w:tc>
      </w:tr>
      <w:tr w:rsidR="00793A2E" w14:paraId="74F24D50"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E071074" w14:textId="77777777" w:rsidR="00793A2E" w:rsidRDefault="00793A2E" w:rsidP="00B660D3">
            <w:pPr>
              <w:pStyle w:val="nTable"/>
              <w:spacing w:after="40"/>
              <w:ind w:right="113"/>
              <w:rPr>
                <w:i/>
              </w:rPr>
            </w:pPr>
            <w:r>
              <w:rPr>
                <w:i/>
              </w:rPr>
              <w:t>Liquor Control Amendment Regulations (No. 3) 2012</w:t>
            </w:r>
          </w:p>
        </w:tc>
        <w:tc>
          <w:tcPr>
            <w:tcW w:w="1276" w:type="dxa"/>
            <w:shd w:val="clear" w:color="auto" w:fill="auto"/>
          </w:tcPr>
          <w:p w14:paraId="100EFA99" w14:textId="77777777" w:rsidR="00793A2E" w:rsidRDefault="00793A2E" w:rsidP="00B660D3">
            <w:pPr>
              <w:pStyle w:val="nTable"/>
              <w:spacing w:after="40"/>
            </w:pPr>
            <w:r>
              <w:t>16 Nov 2012 p. 5652-6</w:t>
            </w:r>
          </w:p>
        </w:tc>
        <w:tc>
          <w:tcPr>
            <w:tcW w:w="2693" w:type="dxa"/>
            <w:shd w:val="clear" w:color="auto" w:fill="auto"/>
          </w:tcPr>
          <w:p w14:paraId="29B08BDC" w14:textId="77777777" w:rsidR="00793A2E" w:rsidRDefault="00793A2E" w:rsidP="00B660D3">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rsidR="00793A2E" w14:paraId="299FFFED"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E8CE077" w14:textId="77777777" w:rsidR="00793A2E" w:rsidRDefault="00793A2E" w:rsidP="00B660D3">
            <w:pPr>
              <w:pStyle w:val="nTable"/>
              <w:spacing w:after="40"/>
              <w:ind w:right="113"/>
              <w:rPr>
                <w:i/>
              </w:rPr>
            </w:pPr>
            <w:r>
              <w:rPr>
                <w:i/>
              </w:rPr>
              <w:t>Liquor Control Amendment Regulations (No. 6) 2012</w:t>
            </w:r>
          </w:p>
        </w:tc>
        <w:tc>
          <w:tcPr>
            <w:tcW w:w="1276" w:type="dxa"/>
            <w:shd w:val="clear" w:color="auto" w:fill="auto"/>
          </w:tcPr>
          <w:p w14:paraId="4D8BE602" w14:textId="77777777" w:rsidR="00793A2E" w:rsidRDefault="00793A2E" w:rsidP="00B660D3">
            <w:pPr>
              <w:pStyle w:val="nTable"/>
              <w:spacing w:after="40"/>
            </w:pPr>
            <w:r>
              <w:t>16 Nov 2012 p. 5657</w:t>
            </w:r>
            <w:r>
              <w:noBreakHyphen/>
              <w:t>8</w:t>
            </w:r>
          </w:p>
        </w:tc>
        <w:tc>
          <w:tcPr>
            <w:tcW w:w="2693" w:type="dxa"/>
            <w:shd w:val="clear" w:color="auto" w:fill="auto"/>
          </w:tcPr>
          <w:p w14:paraId="0B03BE16" w14:textId="77777777" w:rsidR="00793A2E" w:rsidRDefault="00793A2E" w:rsidP="00B660D3">
            <w:pPr>
              <w:pStyle w:val="nTable"/>
              <w:spacing w:after="40"/>
              <w:rPr>
                <w:snapToGrid w:val="0"/>
              </w:rPr>
            </w:pPr>
            <w:r>
              <w:rPr>
                <w:snapToGrid w:val="0"/>
              </w:rPr>
              <w:t>r. 1 and 2: 16 Nov 2012 (see r. 2(a));</w:t>
            </w:r>
            <w:r>
              <w:rPr>
                <w:snapToGrid w:val="0"/>
              </w:rPr>
              <w:br/>
              <w:t>Regulations other than r. 1 and 2: 17 Nov 2012 (see r. 2(b))</w:t>
            </w:r>
          </w:p>
        </w:tc>
      </w:tr>
      <w:tr w:rsidR="00793A2E" w14:paraId="3EB0AC3B"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A29E7D5" w14:textId="77777777" w:rsidR="00793A2E" w:rsidRDefault="00793A2E" w:rsidP="00B660D3">
            <w:pPr>
              <w:pStyle w:val="nTable"/>
              <w:spacing w:after="40"/>
              <w:ind w:right="113"/>
              <w:rPr>
                <w:i/>
              </w:rPr>
            </w:pPr>
            <w:r>
              <w:rPr>
                <w:i/>
              </w:rPr>
              <w:t>Liquor Control Amendment Regulations (No. 7) 2012</w:t>
            </w:r>
          </w:p>
        </w:tc>
        <w:tc>
          <w:tcPr>
            <w:tcW w:w="1276" w:type="dxa"/>
            <w:shd w:val="clear" w:color="auto" w:fill="auto"/>
          </w:tcPr>
          <w:p w14:paraId="34AFD42F" w14:textId="77777777" w:rsidR="00793A2E" w:rsidRDefault="00793A2E" w:rsidP="00B660D3">
            <w:pPr>
              <w:pStyle w:val="nTable"/>
              <w:spacing w:after="40"/>
            </w:pPr>
            <w:r>
              <w:t>18 Dec 2012 p. 6596-7</w:t>
            </w:r>
          </w:p>
        </w:tc>
        <w:tc>
          <w:tcPr>
            <w:tcW w:w="2693" w:type="dxa"/>
            <w:shd w:val="clear" w:color="auto" w:fill="auto"/>
          </w:tcPr>
          <w:p w14:paraId="586BE803" w14:textId="77777777" w:rsidR="00793A2E" w:rsidRDefault="00793A2E" w:rsidP="00B660D3">
            <w:pPr>
              <w:pStyle w:val="nTable"/>
              <w:spacing w:after="40"/>
              <w:rPr>
                <w:snapToGrid w:val="0"/>
              </w:rPr>
            </w:pPr>
            <w:r>
              <w:rPr>
                <w:snapToGrid w:val="0"/>
              </w:rPr>
              <w:t>r. 1 and 2: 18 Dec 2012 (see r. 2(a));</w:t>
            </w:r>
            <w:r>
              <w:rPr>
                <w:snapToGrid w:val="0"/>
              </w:rPr>
              <w:br/>
              <w:t>Regulations other than r. 1 and 2: 19 Dec 2012 (see r. 2(b))</w:t>
            </w:r>
          </w:p>
        </w:tc>
      </w:tr>
      <w:tr w:rsidR="00793A2E" w14:paraId="2789D5BD" w14:textId="77777777" w:rsidTr="00B660D3">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1ACC37EA" w14:textId="77777777" w:rsidR="00793A2E" w:rsidRDefault="00793A2E" w:rsidP="00B660D3">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rsidR="00793A2E" w14:paraId="51F42344"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DD9834E" w14:textId="77777777" w:rsidR="00793A2E" w:rsidRDefault="00793A2E" w:rsidP="00B660D3">
            <w:pPr>
              <w:pStyle w:val="nTable"/>
              <w:spacing w:after="40"/>
              <w:ind w:right="113"/>
              <w:rPr>
                <w:i/>
              </w:rPr>
            </w:pPr>
            <w:r>
              <w:rPr>
                <w:i/>
              </w:rPr>
              <w:t>Liquor Control Amendment Regulations (No. 3) 2013</w:t>
            </w:r>
          </w:p>
        </w:tc>
        <w:tc>
          <w:tcPr>
            <w:tcW w:w="1276" w:type="dxa"/>
            <w:shd w:val="clear" w:color="auto" w:fill="auto"/>
          </w:tcPr>
          <w:p w14:paraId="4C8F4AC2" w14:textId="77777777" w:rsidR="00793A2E" w:rsidRDefault="00793A2E" w:rsidP="00B660D3">
            <w:pPr>
              <w:pStyle w:val="nTable"/>
              <w:spacing w:after="40"/>
              <w:rPr>
                <w:b/>
              </w:rPr>
            </w:pPr>
            <w:r>
              <w:t>19 Apr 2013 p. 1570</w:t>
            </w:r>
            <w:r>
              <w:noBreakHyphen/>
              <w:t>1</w:t>
            </w:r>
          </w:p>
        </w:tc>
        <w:tc>
          <w:tcPr>
            <w:tcW w:w="2693" w:type="dxa"/>
            <w:shd w:val="clear" w:color="auto" w:fill="auto"/>
          </w:tcPr>
          <w:p w14:paraId="3033E565" w14:textId="77777777" w:rsidR="00793A2E" w:rsidRDefault="00793A2E" w:rsidP="00B660D3">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rsidR="00793A2E" w14:paraId="6FEBF12D"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DF9BDCC" w14:textId="77777777" w:rsidR="00793A2E" w:rsidRDefault="00793A2E" w:rsidP="00B660D3">
            <w:pPr>
              <w:pStyle w:val="nTable"/>
              <w:spacing w:after="40"/>
              <w:ind w:right="113"/>
              <w:rPr>
                <w:i/>
              </w:rPr>
            </w:pPr>
            <w:r>
              <w:rPr>
                <w:i/>
              </w:rPr>
              <w:t>Liquor Control Amendment Regulations (No. 2) 2013</w:t>
            </w:r>
          </w:p>
        </w:tc>
        <w:tc>
          <w:tcPr>
            <w:tcW w:w="1276" w:type="dxa"/>
            <w:shd w:val="clear" w:color="auto" w:fill="auto"/>
          </w:tcPr>
          <w:p w14:paraId="10F309A3" w14:textId="77777777" w:rsidR="00793A2E" w:rsidRDefault="00793A2E" w:rsidP="00B660D3">
            <w:pPr>
              <w:pStyle w:val="nTable"/>
              <w:spacing w:after="40"/>
            </w:pPr>
            <w:r>
              <w:t>21 May 2013 p. 2014</w:t>
            </w:r>
          </w:p>
        </w:tc>
        <w:tc>
          <w:tcPr>
            <w:tcW w:w="2693" w:type="dxa"/>
            <w:shd w:val="clear" w:color="auto" w:fill="auto"/>
          </w:tcPr>
          <w:p w14:paraId="56C5737A" w14:textId="77777777" w:rsidR="00793A2E" w:rsidRDefault="00793A2E" w:rsidP="00B660D3">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rsidR="00793A2E" w14:paraId="2FDD968C"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49902DBA" w14:textId="77777777" w:rsidR="00793A2E" w:rsidRDefault="00793A2E" w:rsidP="00B660D3">
            <w:pPr>
              <w:pStyle w:val="nTable"/>
              <w:spacing w:after="40"/>
              <w:ind w:right="113"/>
              <w:rPr>
                <w:i/>
              </w:rPr>
            </w:pPr>
            <w:r>
              <w:rPr>
                <w:i/>
              </w:rPr>
              <w:t>Liquor Control Amendment Regulations (No. 4) 2013</w:t>
            </w:r>
          </w:p>
        </w:tc>
        <w:tc>
          <w:tcPr>
            <w:tcW w:w="1276" w:type="dxa"/>
            <w:shd w:val="clear" w:color="auto" w:fill="auto"/>
          </w:tcPr>
          <w:p w14:paraId="3B372571" w14:textId="77777777" w:rsidR="00793A2E" w:rsidRDefault="00793A2E" w:rsidP="00B660D3">
            <w:pPr>
              <w:pStyle w:val="nTable"/>
              <w:spacing w:after="40"/>
            </w:pPr>
            <w:r>
              <w:t>31 May 2013 p. 2118</w:t>
            </w:r>
            <w:r>
              <w:noBreakHyphen/>
              <w:t>19</w:t>
            </w:r>
          </w:p>
        </w:tc>
        <w:tc>
          <w:tcPr>
            <w:tcW w:w="2693" w:type="dxa"/>
            <w:shd w:val="clear" w:color="auto" w:fill="auto"/>
          </w:tcPr>
          <w:p w14:paraId="4DA436F8" w14:textId="77777777" w:rsidR="00793A2E" w:rsidRDefault="00793A2E" w:rsidP="00B660D3">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rsidR="00793A2E" w14:paraId="0E4CCBBC"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2E53327" w14:textId="77777777" w:rsidR="00793A2E" w:rsidRDefault="00793A2E" w:rsidP="00B660D3">
            <w:pPr>
              <w:pStyle w:val="nTable"/>
              <w:spacing w:after="40"/>
              <w:ind w:right="113"/>
              <w:rPr>
                <w:i/>
              </w:rPr>
            </w:pPr>
            <w:r>
              <w:rPr>
                <w:i/>
              </w:rPr>
              <w:t>Liquor Control Amendment Regulations (No. 6) 2013</w:t>
            </w:r>
          </w:p>
        </w:tc>
        <w:tc>
          <w:tcPr>
            <w:tcW w:w="1276" w:type="dxa"/>
            <w:shd w:val="clear" w:color="auto" w:fill="auto"/>
          </w:tcPr>
          <w:p w14:paraId="0DE84526" w14:textId="77777777" w:rsidR="00793A2E" w:rsidRDefault="00793A2E" w:rsidP="00B660D3">
            <w:pPr>
              <w:pStyle w:val="nTable"/>
              <w:spacing w:after="40"/>
            </w:pPr>
            <w:r>
              <w:t>28 Jun 2013 p. 2799</w:t>
            </w:r>
          </w:p>
        </w:tc>
        <w:tc>
          <w:tcPr>
            <w:tcW w:w="2693" w:type="dxa"/>
            <w:shd w:val="clear" w:color="auto" w:fill="auto"/>
          </w:tcPr>
          <w:p w14:paraId="22B17E73" w14:textId="77777777" w:rsidR="00793A2E" w:rsidRDefault="00793A2E" w:rsidP="00B660D3">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rsidR="00793A2E" w14:paraId="4EFDD276"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3330A97D" w14:textId="77777777" w:rsidR="00793A2E" w:rsidRDefault="00793A2E" w:rsidP="00B660D3">
            <w:pPr>
              <w:pStyle w:val="nTable"/>
              <w:spacing w:after="40"/>
              <w:ind w:right="113"/>
              <w:rPr>
                <w:i/>
              </w:rPr>
            </w:pPr>
            <w:r>
              <w:rPr>
                <w:i/>
              </w:rPr>
              <w:t>Liquor Control Amendment Regulations 2013</w:t>
            </w:r>
          </w:p>
        </w:tc>
        <w:tc>
          <w:tcPr>
            <w:tcW w:w="1276" w:type="dxa"/>
            <w:shd w:val="clear" w:color="auto" w:fill="auto"/>
          </w:tcPr>
          <w:p w14:paraId="6CE2F11B" w14:textId="77777777" w:rsidR="00793A2E" w:rsidRDefault="00793A2E" w:rsidP="00B660D3">
            <w:pPr>
              <w:pStyle w:val="nTable"/>
              <w:spacing w:after="40"/>
            </w:pPr>
            <w:r>
              <w:t>20 Aug 2013 p. 3855</w:t>
            </w:r>
          </w:p>
        </w:tc>
        <w:tc>
          <w:tcPr>
            <w:tcW w:w="2693" w:type="dxa"/>
            <w:shd w:val="clear" w:color="auto" w:fill="auto"/>
          </w:tcPr>
          <w:p w14:paraId="59488AB3" w14:textId="77777777" w:rsidR="00793A2E" w:rsidRDefault="00793A2E" w:rsidP="00B660D3">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rsidR="00793A2E" w14:paraId="14B0C587"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A7FE61C" w14:textId="77777777" w:rsidR="00793A2E" w:rsidRDefault="00793A2E" w:rsidP="00B660D3">
            <w:pPr>
              <w:pStyle w:val="nTable"/>
              <w:spacing w:after="40"/>
              <w:ind w:right="113"/>
              <w:rPr>
                <w:i/>
              </w:rPr>
            </w:pPr>
            <w:r>
              <w:rPr>
                <w:i/>
              </w:rPr>
              <w:t>Liquor Control Amendment Regulations (No. 5) 2013</w:t>
            </w:r>
          </w:p>
        </w:tc>
        <w:tc>
          <w:tcPr>
            <w:tcW w:w="1276" w:type="dxa"/>
            <w:shd w:val="clear" w:color="auto" w:fill="auto"/>
          </w:tcPr>
          <w:p w14:paraId="17ABB9EF" w14:textId="77777777" w:rsidR="00793A2E" w:rsidRDefault="00793A2E" w:rsidP="00B660D3">
            <w:pPr>
              <w:pStyle w:val="nTable"/>
              <w:spacing w:after="40"/>
            </w:pPr>
            <w:r>
              <w:t>20 Sep 2013 p. 4362</w:t>
            </w:r>
          </w:p>
        </w:tc>
        <w:tc>
          <w:tcPr>
            <w:tcW w:w="2693" w:type="dxa"/>
            <w:shd w:val="clear" w:color="auto" w:fill="auto"/>
          </w:tcPr>
          <w:p w14:paraId="3208BFBF" w14:textId="77777777" w:rsidR="00793A2E" w:rsidRDefault="00793A2E" w:rsidP="00B660D3">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rsidR="00793A2E" w14:paraId="6934873E"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5C9675ED" w14:textId="77777777" w:rsidR="00793A2E" w:rsidRDefault="00793A2E" w:rsidP="00B660D3">
            <w:pPr>
              <w:pStyle w:val="nTable"/>
              <w:spacing w:after="40"/>
              <w:ind w:right="113"/>
              <w:rPr>
                <w:i/>
              </w:rPr>
            </w:pPr>
            <w:r>
              <w:rPr>
                <w:i/>
              </w:rPr>
              <w:t>Liquor Control Amendment Regulations (No. 7) 2013</w:t>
            </w:r>
            <w:r>
              <w:t xml:space="preserve"> </w:t>
            </w:r>
          </w:p>
        </w:tc>
        <w:tc>
          <w:tcPr>
            <w:tcW w:w="1276" w:type="dxa"/>
            <w:shd w:val="clear" w:color="auto" w:fill="auto"/>
          </w:tcPr>
          <w:p w14:paraId="1336F38C" w14:textId="77777777" w:rsidR="00793A2E" w:rsidRDefault="00793A2E" w:rsidP="00B660D3">
            <w:pPr>
              <w:pStyle w:val="nTable"/>
              <w:spacing w:after="40"/>
            </w:pPr>
            <w:r>
              <w:t>8 Nov 2013 p. 4977</w:t>
            </w:r>
            <w:r>
              <w:noBreakHyphen/>
              <w:t>80</w:t>
            </w:r>
          </w:p>
        </w:tc>
        <w:tc>
          <w:tcPr>
            <w:tcW w:w="2693" w:type="dxa"/>
            <w:shd w:val="clear" w:color="auto" w:fill="auto"/>
          </w:tcPr>
          <w:p w14:paraId="3E29EB4C" w14:textId="77777777" w:rsidR="00793A2E" w:rsidRDefault="00793A2E" w:rsidP="00B660D3">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rsidR="00793A2E" w14:paraId="6B4C3828"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F353E0D" w14:textId="77777777" w:rsidR="00793A2E" w:rsidRDefault="00793A2E" w:rsidP="00B660D3">
            <w:pPr>
              <w:pStyle w:val="nTable"/>
              <w:spacing w:after="40"/>
              <w:ind w:right="113"/>
              <w:rPr>
                <w:i/>
              </w:rPr>
            </w:pPr>
            <w:r>
              <w:rPr>
                <w:i/>
              </w:rPr>
              <w:t>Liquor Control Amendment Regulations (No. 8) 2013</w:t>
            </w:r>
          </w:p>
        </w:tc>
        <w:tc>
          <w:tcPr>
            <w:tcW w:w="1276" w:type="dxa"/>
            <w:shd w:val="clear" w:color="auto" w:fill="auto"/>
          </w:tcPr>
          <w:p w14:paraId="589A3B1C" w14:textId="77777777" w:rsidR="00793A2E" w:rsidRDefault="00793A2E" w:rsidP="00B660D3">
            <w:pPr>
              <w:pStyle w:val="nTable"/>
              <w:spacing w:after="40"/>
            </w:pPr>
            <w:r>
              <w:t>6 Dec 2013 p. 5738</w:t>
            </w:r>
            <w:r>
              <w:noBreakHyphen/>
              <w:t>9</w:t>
            </w:r>
          </w:p>
        </w:tc>
        <w:tc>
          <w:tcPr>
            <w:tcW w:w="2693" w:type="dxa"/>
            <w:shd w:val="clear" w:color="auto" w:fill="auto"/>
          </w:tcPr>
          <w:p w14:paraId="2FDA7877" w14:textId="77777777" w:rsidR="00793A2E" w:rsidRDefault="00793A2E" w:rsidP="00B660D3">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rsidR="00793A2E" w14:paraId="0CE253D8" w14:textId="77777777" w:rsidTr="00B660D3">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61348F2" w14:textId="77777777" w:rsidR="00793A2E" w:rsidRDefault="00793A2E" w:rsidP="00B660D3">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rsidR="00793A2E" w14:paraId="3DDE11A3"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1B73678" w14:textId="77777777" w:rsidR="00793A2E" w:rsidRDefault="00793A2E" w:rsidP="00B660D3">
            <w:pPr>
              <w:pStyle w:val="nTable"/>
              <w:spacing w:after="40"/>
              <w:ind w:right="113"/>
              <w:rPr>
                <w:i/>
              </w:rPr>
            </w:pPr>
            <w:r>
              <w:rPr>
                <w:i/>
              </w:rPr>
              <w:t>Liquor Control Amendment Regulations 2014</w:t>
            </w:r>
          </w:p>
        </w:tc>
        <w:tc>
          <w:tcPr>
            <w:tcW w:w="1276" w:type="dxa"/>
            <w:shd w:val="clear" w:color="auto" w:fill="auto"/>
          </w:tcPr>
          <w:p w14:paraId="4CB191DA" w14:textId="77777777" w:rsidR="00793A2E" w:rsidRDefault="00793A2E" w:rsidP="00B660D3">
            <w:pPr>
              <w:pStyle w:val="nTable"/>
              <w:spacing w:after="40"/>
            </w:pPr>
            <w:r>
              <w:t>21 Mar 2014 p. 741-2</w:t>
            </w:r>
          </w:p>
        </w:tc>
        <w:tc>
          <w:tcPr>
            <w:tcW w:w="2693" w:type="dxa"/>
            <w:shd w:val="clear" w:color="auto" w:fill="auto"/>
          </w:tcPr>
          <w:p w14:paraId="5335467D" w14:textId="77777777" w:rsidR="00793A2E" w:rsidRDefault="00793A2E" w:rsidP="00B660D3">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rsidR="00793A2E" w14:paraId="76853CCB"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B576718" w14:textId="77777777" w:rsidR="00793A2E" w:rsidRDefault="00793A2E" w:rsidP="00B660D3">
            <w:pPr>
              <w:pStyle w:val="nTable"/>
              <w:spacing w:after="40"/>
              <w:ind w:right="113"/>
              <w:rPr>
                <w:i/>
              </w:rPr>
            </w:pPr>
            <w:r>
              <w:rPr>
                <w:i/>
              </w:rPr>
              <w:t>Liquor Control Amendment Regulations (No. 3) 2014</w:t>
            </w:r>
          </w:p>
        </w:tc>
        <w:tc>
          <w:tcPr>
            <w:tcW w:w="1276" w:type="dxa"/>
            <w:shd w:val="clear" w:color="auto" w:fill="auto"/>
          </w:tcPr>
          <w:p w14:paraId="331AC522" w14:textId="77777777" w:rsidR="00793A2E" w:rsidRDefault="00793A2E" w:rsidP="00B660D3">
            <w:pPr>
              <w:pStyle w:val="nTable"/>
              <w:spacing w:after="40"/>
            </w:pPr>
            <w:r>
              <w:t>17 Jun 2014 p. 2000</w:t>
            </w:r>
            <w:r>
              <w:noBreakHyphen/>
              <w:t>1</w:t>
            </w:r>
          </w:p>
        </w:tc>
        <w:tc>
          <w:tcPr>
            <w:tcW w:w="2693" w:type="dxa"/>
            <w:shd w:val="clear" w:color="auto" w:fill="auto"/>
          </w:tcPr>
          <w:p w14:paraId="250972C9" w14:textId="77777777" w:rsidR="00793A2E" w:rsidRDefault="00793A2E" w:rsidP="00B660D3">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rsidR="00793A2E" w14:paraId="2CE4DC83"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07A254A" w14:textId="77777777" w:rsidR="00793A2E" w:rsidRDefault="00793A2E" w:rsidP="00B660D3">
            <w:pPr>
              <w:pStyle w:val="nTable"/>
              <w:spacing w:after="40"/>
              <w:ind w:right="113"/>
              <w:rPr>
                <w:i/>
              </w:rPr>
            </w:pPr>
            <w:r>
              <w:rPr>
                <w:i/>
              </w:rPr>
              <w:t>Liquor Control Amendment Regulations (No. 2) 2014</w:t>
            </w:r>
          </w:p>
        </w:tc>
        <w:tc>
          <w:tcPr>
            <w:tcW w:w="1276" w:type="dxa"/>
            <w:shd w:val="clear" w:color="auto" w:fill="auto"/>
          </w:tcPr>
          <w:p w14:paraId="18F5774E" w14:textId="77777777" w:rsidR="00793A2E" w:rsidRDefault="00793A2E" w:rsidP="00B660D3">
            <w:pPr>
              <w:pStyle w:val="nTable"/>
              <w:spacing w:after="40"/>
            </w:pPr>
            <w:r>
              <w:t>27 Jun 2014 p. 2354-5</w:t>
            </w:r>
          </w:p>
        </w:tc>
        <w:tc>
          <w:tcPr>
            <w:tcW w:w="2693" w:type="dxa"/>
            <w:shd w:val="clear" w:color="auto" w:fill="auto"/>
          </w:tcPr>
          <w:p w14:paraId="1BEEA2B6" w14:textId="77777777" w:rsidR="00793A2E" w:rsidRDefault="00793A2E" w:rsidP="00B660D3">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rsidR="00793A2E" w14:paraId="6C0B52B3"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2EC5080" w14:textId="77777777" w:rsidR="00793A2E" w:rsidRDefault="00793A2E" w:rsidP="00B660D3">
            <w:pPr>
              <w:pStyle w:val="nTable"/>
              <w:spacing w:after="40"/>
              <w:ind w:right="113"/>
              <w:rPr>
                <w:i/>
              </w:rPr>
            </w:pPr>
            <w:r>
              <w:rPr>
                <w:i/>
              </w:rPr>
              <w:t>Liquor Control Amendment Regulations (No. 4) 2014</w:t>
            </w:r>
          </w:p>
        </w:tc>
        <w:tc>
          <w:tcPr>
            <w:tcW w:w="1276" w:type="dxa"/>
            <w:shd w:val="clear" w:color="auto" w:fill="auto"/>
          </w:tcPr>
          <w:p w14:paraId="1ED92035" w14:textId="77777777" w:rsidR="00793A2E" w:rsidRDefault="00793A2E" w:rsidP="00B660D3">
            <w:pPr>
              <w:pStyle w:val="nTable"/>
              <w:spacing w:after="40"/>
            </w:pPr>
            <w:r>
              <w:t>1 Jul 2014 p. 2345</w:t>
            </w:r>
          </w:p>
        </w:tc>
        <w:tc>
          <w:tcPr>
            <w:tcW w:w="2693" w:type="dxa"/>
            <w:shd w:val="clear" w:color="auto" w:fill="auto"/>
          </w:tcPr>
          <w:p w14:paraId="0AB565B4" w14:textId="77777777" w:rsidR="00793A2E" w:rsidRDefault="00793A2E" w:rsidP="00B660D3">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rsidR="00793A2E" w14:paraId="75C952D9"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9709298" w14:textId="77777777" w:rsidR="00793A2E" w:rsidRDefault="00793A2E" w:rsidP="00B660D3">
            <w:pPr>
              <w:pStyle w:val="nTable"/>
              <w:spacing w:after="40"/>
              <w:ind w:right="113"/>
            </w:pPr>
            <w:r>
              <w:rPr>
                <w:i/>
              </w:rPr>
              <w:t>Liquor Control Amendment Regulations (No. 6) 2014</w:t>
            </w:r>
          </w:p>
        </w:tc>
        <w:tc>
          <w:tcPr>
            <w:tcW w:w="1276" w:type="dxa"/>
            <w:shd w:val="clear" w:color="auto" w:fill="auto"/>
          </w:tcPr>
          <w:p w14:paraId="3EB4848C" w14:textId="77777777" w:rsidR="00793A2E" w:rsidRDefault="00793A2E" w:rsidP="00B660D3">
            <w:pPr>
              <w:pStyle w:val="nTable"/>
              <w:spacing w:after="40"/>
            </w:pPr>
            <w:r>
              <w:t>14 Nov 2014 p. 4284</w:t>
            </w:r>
            <w:r>
              <w:noBreakHyphen/>
              <w:t>6</w:t>
            </w:r>
          </w:p>
        </w:tc>
        <w:tc>
          <w:tcPr>
            <w:tcW w:w="2693" w:type="dxa"/>
            <w:shd w:val="clear" w:color="auto" w:fill="auto"/>
          </w:tcPr>
          <w:p w14:paraId="2E4DB299" w14:textId="77777777" w:rsidR="00793A2E" w:rsidRDefault="00793A2E" w:rsidP="00B660D3">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rsidR="00793A2E" w14:paraId="2621F11A"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477C42AC" w14:textId="77777777" w:rsidR="00793A2E" w:rsidRDefault="00793A2E" w:rsidP="00B660D3">
            <w:pPr>
              <w:pStyle w:val="nTable"/>
              <w:spacing w:after="40"/>
              <w:ind w:right="113"/>
              <w:rPr>
                <w:i/>
              </w:rPr>
            </w:pPr>
            <w:r>
              <w:rPr>
                <w:i/>
              </w:rPr>
              <w:t>Liquor Control Amendment Regulations (No. 5) 2014</w:t>
            </w:r>
          </w:p>
        </w:tc>
        <w:tc>
          <w:tcPr>
            <w:tcW w:w="1276" w:type="dxa"/>
            <w:shd w:val="clear" w:color="auto" w:fill="auto"/>
          </w:tcPr>
          <w:p w14:paraId="0516936F" w14:textId="77777777" w:rsidR="00793A2E" w:rsidRDefault="00793A2E" w:rsidP="00B660D3">
            <w:pPr>
              <w:pStyle w:val="nTable"/>
              <w:spacing w:after="40"/>
            </w:pPr>
            <w:r>
              <w:t>8 Jan 2015 p. 147</w:t>
            </w:r>
          </w:p>
        </w:tc>
        <w:tc>
          <w:tcPr>
            <w:tcW w:w="2693" w:type="dxa"/>
            <w:shd w:val="clear" w:color="auto" w:fill="auto"/>
          </w:tcPr>
          <w:p w14:paraId="4E22BFB9" w14:textId="77777777" w:rsidR="00793A2E" w:rsidRDefault="00793A2E" w:rsidP="00B660D3">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rsidR="00793A2E" w14:paraId="39F24B83" w14:textId="77777777" w:rsidTr="00B660D3">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F2B4490" w14:textId="77777777" w:rsidR="00793A2E" w:rsidRDefault="00793A2E" w:rsidP="00B660D3">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rsidR="00793A2E" w14:paraId="293C956E"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F47BC87" w14:textId="77777777" w:rsidR="00793A2E" w:rsidRDefault="00793A2E" w:rsidP="00B660D3">
            <w:pPr>
              <w:pStyle w:val="nTable"/>
              <w:spacing w:after="40"/>
              <w:ind w:right="113"/>
              <w:rPr>
                <w:i/>
              </w:rPr>
            </w:pPr>
            <w:r>
              <w:rPr>
                <w:i/>
              </w:rPr>
              <w:t>Liquor Control Amendment Regulations 2015</w:t>
            </w:r>
          </w:p>
        </w:tc>
        <w:tc>
          <w:tcPr>
            <w:tcW w:w="1276" w:type="dxa"/>
            <w:shd w:val="clear" w:color="auto" w:fill="auto"/>
          </w:tcPr>
          <w:p w14:paraId="1E185C04" w14:textId="77777777" w:rsidR="00793A2E" w:rsidRDefault="00793A2E" w:rsidP="00B660D3">
            <w:pPr>
              <w:pStyle w:val="nTable"/>
              <w:spacing w:after="40"/>
            </w:pPr>
            <w:r>
              <w:t>7 Aug 2015 p. 3206</w:t>
            </w:r>
            <w:r>
              <w:noBreakHyphen/>
              <w:t>7</w:t>
            </w:r>
          </w:p>
        </w:tc>
        <w:tc>
          <w:tcPr>
            <w:tcW w:w="2693" w:type="dxa"/>
            <w:shd w:val="clear" w:color="auto" w:fill="auto"/>
          </w:tcPr>
          <w:p w14:paraId="278EB82E" w14:textId="77777777" w:rsidR="00793A2E" w:rsidRDefault="00793A2E" w:rsidP="00B660D3">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rsidR="00793A2E" w14:paraId="18115447"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43D52D6" w14:textId="77777777" w:rsidR="00793A2E" w:rsidRDefault="00793A2E" w:rsidP="00B660D3">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14:paraId="0F9FA639" w14:textId="77777777" w:rsidR="00793A2E" w:rsidRDefault="00793A2E" w:rsidP="00B660D3">
            <w:pPr>
              <w:pStyle w:val="nTable"/>
              <w:spacing w:after="40"/>
            </w:pPr>
            <w:r>
              <w:t>6 Nov 2015 p. 4581-8</w:t>
            </w:r>
          </w:p>
        </w:tc>
        <w:tc>
          <w:tcPr>
            <w:tcW w:w="2693" w:type="dxa"/>
            <w:shd w:val="clear" w:color="auto" w:fill="auto"/>
          </w:tcPr>
          <w:p w14:paraId="7AB8A14F" w14:textId="77777777" w:rsidR="00793A2E" w:rsidRDefault="00793A2E" w:rsidP="00B660D3">
            <w:pPr>
              <w:pStyle w:val="nTable"/>
              <w:spacing w:after="40"/>
              <w:rPr>
                <w:bCs/>
                <w:snapToGrid w:val="0"/>
                <w:spacing w:val="-2"/>
              </w:rPr>
            </w:pPr>
            <w:r>
              <w:rPr>
                <w:bCs/>
                <w:snapToGrid w:val="0"/>
                <w:spacing w:val="-2"/>
              </w:rPr>
              <w:t>1 Jan 2016 (see r. 2(b))</w:t>
            </w:r>
          </w:p>
        </w:tc>
      </w:tr>
      <w:tr w:rsidR="00793A2E" w14:paraId="78C5B3DF"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BDAF5F1" w14:textId="77777777" w:rsidR="00793A2E" w:rsidRDefault="00793A2E" w:rsidP="00B660D3">
            <w:pPr>
              <w:pStyle w:val="nTable"/>
              <w:spacing w:after="40"/>
              <w:ind w:right="113"/>
              <w:rPr>
                <w:i/>
              </w:rPr>
            </w:pPr>
            <w:r>
              <w:rPr>
                <w:i/>
              </w:rPr>
              <w:t>Liquor Control Amendment Regulations (No. 2) 2015</w:t>
            </w:r>
          </w:p>
        </w:tc>
        <w:tc>
          <w:tcPr>
            <w:tcW w:w="1276" w:type="dxa"/>
            <w:shd w:val="clear" w:color="auto" w:fill="auto"/>
          </w:tcPr>
          <w:p w14:paraId="4A1A09B3" w14:textId="77777777" w:rsidR="00793A2E" w:rsidRDefault="00793A2E" w:rsidP="00B660D3">
            <w:pPr>
              <w:pStyle w:val="nTable"/>
              <w:spacing w:after="40"/>
            </w:pPr>
            <w:r>
              <w:t>1 Dec 2015 p. 4821-3</w:t>
            </w:r>
          </w:p>
        </w:tc>
        <w:tc>
          <w:tcPr>
            <w:tcW w:w="2693" w:type="dxa"/>
            <w:shd w:val="clear" w:color="auto" w:fill="auto"/>
          </w:tcPr>
          <w:p w14:paraId="63F2E846" w14:textId="77777777" w:rsidR="00793A2E" w:rsidRDefault="00793A2E" w:rsidP="00B660D3">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rsidR="00793A2E" w14:paraId="4CEDDD65"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5392682C" w14:textId="77777777" w:rsidR="00793A2E" w:rsidRDefault="00793A2E" w:rsidP="00B660D3">
            <w:pPr>
              <w:pStyle w:val="nTable"/>
              <w:spacing w:after="40"/>
              <w:ind w:right="113"/>
              <w:rPr>
                <w:i/>
              </w:rPr>
            </w:pPr>
            <w:r>
              <w:rPr>
                <w:i/>
              </w:rPr>
              <w:t>Liquor Control Amendment Regulations (No. 2) 2016</w:t>
            </w:r>
          </w:p>
        </w:tc>
        <w:tc>
          <w:tcPr>
            <w:tcW w:w="1276" w:type="dxa"/>
            <w:shd w:val="clear" w:color="auto" w:fill="auto"/>
          </w:tcPr>
          <w:p w14:paraId="32B34B0F" w14:textId="77777777" w:rsidR="00793A2E" w:rsidRDefault="00793A2E" w:rsidP="00B660D3">
            <w:pPr>
              <w:pStyle w:val="nTable"/>
              <w:spacing w:after="40"/>
            </w:pPr>
            <w:r>
              <w:t>4 Mar 2016 p. 630</w:t>
            </w:r>
          </w:p>
        </w:tc>
        <w:tc>
          <w:tcPr>
            <w:tcW w:w="2693" w:type="dxa"/>
            <w:shd w:val="clear" w:color="auto" w:fill="auto"/>
          </w:tcPr>
          <w:p w14:paraId="23534795" w14:textId="77777777" w:rsidR="00793A2E" w:rsidRDefault="00793A2E" w:rsidP="00B660D3">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rsidR="00793A2E" w14:paraId="0192C162"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5C53435B" w14:textId="77777777" w:rsidR="00793A2E" w:rsidRDefault="00793A2E" w:rsidP="00B660D3">
            <w:pPr>
              <w:pStyle w:val="nTable"/>
              <w:spacing w:after="40"/>
              <w:ind w:right="113"/>
              <w:rPr>
                <w:i/>
              </w:rPr>
            </w:pPr>
            <w:r>
              <w:rPr>
                <w:i/>
              </w:rPr>
              <w:t>Liquor Control Amendment Regulations 2016</w:t>
            </w:r>
          </w:p>
        </w:tc>
        <w:tc>
          <w:tcPr>
            <w:tcW w:w="1276" w:type="dxa"/>
            <w:shd w:val="clear" w:color="auto" w:fill="auto"/>
          </w:tcPr>
          <w:p w14:paraId="014BE7D5" w14:textId="77777777" w:rsidR="00793A2E" w:rsidRDefault="00793A2E" w:rsidP="00B660D3">
            <w:pPr>
              <w:pStyle w:val="nTable"/>
              <w:spacing w:after="40"/>
            </w:pPr>
            <w:r>
              <w:t>8 Apr 2016 p. 1100-1</w:t>
            </w:r>
          </w:p>
        </w:tc>
        <w:tc>
          <w:tcPr>
            <w:tcW w:w="2693" w:type="dxa"/>
            <w:shd w:val="clear" w:color="auto" w:fill="auto"/>
          </w:tcPr>
          <w:p w14:paraId="58098DD3" w14:textId="77777777" w:rsidR="00793A2E" w:rsidRDefault="00793A2E" w:rsidP="00B660D3">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rsidR="00793A2E" w14:paraId="24C9DDE7"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611707D" w14:textId="77777777" w:rsidR="00793A2E" w:rsidRDefault="00793A2E" w:rsidP="00B660D3">
            <w:pPr>
              <w:pStyle w:val="nTable"/>
              <w:spacing w:after="40"/>
              <w:ind w:right="113"/>
              <w:rPr>
                <w:i/>
              </w:rPr>
            </w:pPr>
            <w:r>
              <w:rPr>
                <w:i/>
              </w:rPr>
              <w:t>Liquor Control Amendment Regulations (No. 5) 2016</w:t>
            </w:r>
          </w:p>
        </w:tc>
        <w:tc>
          <w:tcPr>
            <w:tcW w:w="1276" w:type="dxa"/>
            <w:shd w:val="clear" w:color="auto" w:fill="auto"/>
          </w:tcPr>
          <w:p w14:paraId="16156BD7" w14:textId="77777777" w:rsidR="00793A2E" w:rsidRDefault="00793A2E" w:rsidP="00B660D3">
            <w:pPr>
              <w:pStyle w:val="nTable"/>
              <w:spacing w:after="40"/>
            </w:pPr>
            <w:r>
              <w:t>24 Jun 2016 p. 2340</w:t>
            </w:r>
            <w:r>
              <w:noBreakHyphen/>
              <w:t>1</w:t>
            </w:r>
          </w:p>
        </w:tc>
        <w:tc>
          <w:tcPr>
            <w:tcW w:w="2693" w:type="dxa"/>
            <w:shd w:val="clear" w:color="auto" w:fill="auto"/>
          </w:tcPr>
          <w:p w14:paraId="4ED6E2DB" w14:textId="77777777" w:rsidR="00793A2E" w:rsidRDefault="00793A2E" w:rsidP="00B660D3">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rsidR="00793A2E" w14:paraId="3EAD9AA2"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F52A16F" w14:textId="77777777" w:rsidR="00793A2E" w:rsidRDefault="00793A2E" w:rsidP="00B660D3">
            <w:pPr>
              <w:pStyle w:val="nTable"/>
              <w:spacing w:after="40"/>
              <w:ind w:right="113"/>
              <w:rPr>
                <w:i/>
              </w:rPr>
            </w:pPr>
            <w:r>
              <w:rPr>
                <w:i/>
              </w:rPr>
              <w:t>Liquor Control Amendment Regulations (No. 3) 2016</w:t>
            </w:r>
          </w:p>
        </w:tc>
        <w:tc>
          <w:tcPr>
            <w:tcW w:w="1276" w:type="dxa"/>
            <w:shd w:val="clear" w:color="auto" w:fill="auto"/>
          </w:tcPr>
          <w:p w14:paraId="50081A35" w14:textId="77777777" w:rsidR="00793A2E" w:rsidRDefault="00793A2E" w:rsidP="00B660D3">
            <w:pPr>
              <w:pStyle w:val="nTable"/>
              <w:spacing w:after="40"/>
            </w:pPr>
            <w:r>
              <w:t>26 Jul 2016 p. 3153-4</w:t>
            </w:r>
          </w:p>
        </w:tc>
        <w:tc>
          <w:tcPr>
            <w:tcW w:w="2693" w:type="dxa"/>
            <w:shd w:val="clear" w:color="auto" w:fill="auto"/>
          </w:tcPr>
          <w:p w14:paraId="61E238E5" w14:textId="77777777" w:rsidR="00793A2E" w:rsidRDefault="00793A2E" w:rsidP="00B660D3">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rsidR="00793A2E" w14:paraId="689D8176"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251212D8" w14:textId="77777777" w:rsidR="00793A2E" w:rsidRDefault="00793A2E" w:rsidP="00B660D3">
            <w:pPr>
              <w:pStyle w:val="nTable"/>
              <w:spacing w:after="40"/>
              <w:ind w:right="113"/>
              <w:rPr>
                <w:i/>
              </w:rPr>
            </w:pPr>
            <w:r>
              <w:rPr>
                <w:i/>
              </w:rPr>
              <w:t>Liquor Control Amendment Regulations (No. 4) 2016</w:t>
            </w:r>
          </w:p>
        </w:tc>
        <w:tc>
          <w:tcPr>
            <w:tcW w:w="1276" w:type="dxa"/>
            <w:shd w:val="clear" w:color="auto" w:fill="auto"/>
          </w:tcPr>
          <w:p w14:paraId="4169A1B7" w14:textId="77777777" w:rsidR="00793A2E" w:rsidRDefault="00793A2E" w:rsidP="00B660D3">
            <w:pPr>
              <w:pStyle w:val="nTable"/>
              <w:spacing w:after="40"/>
            </w:pPr>
            <w:r>
              <w:t>6 Sep 2016 p. 3828-9</w:t>
            </w:r>
          </w:p>
        </w:tc>
        <w:tc>
          <w:tcPr>
            <w:tcW w:w="2693" w:type="dxa"/>
            <w:shd w:val="clear" w:color="auto" w:fill="auto"/>
          </w:tcPr>
          <w:p w14:paraId="0C6DBAA2" w14:textId="77777777" w:rsidR="00793A2E" w:rsidRDefault="00793A2E" w:rsidP="00B660D3">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rsidR="00793A2E" w14:paraId="3FCFAEC6"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D7C76F0" w14:textId="77777777" w:rsidR="00793A2E" w:rsidRDefault="00793A2E" w:rsidP="00B660D3">
            <w:pPr>
              <w:pStyle w:val="nTable"/>
              <w:spacing w:after="40"/>
              <w:ind w:right="113"/>
              <w:rPr>
                <w:i/>
              </w:rPr>
            </w:pPr>
            <w:r>
              <w:rPr>
                <w:i/>
              </w:rPr>
              <w:t>Liquor Control Amendment Regulations (No. 7) 2016</w:t>
            </w:r>
          </w:p>
        </w:tc>
        <w:tc>
          <w:tcPr>
            <w:tcW w:w="1276" w:type="dxa"/>
            <w:shd w:val="clear" w:color="auto" w:fill="auto"/>
          </w:tcPr>
          <w:p w14:paraId="2AEBC4AF" w14:textId="77777777" w:rsidR="00793A2E" w:rsidRDefault="00793A2E" w:rsidP="00B660D3">
            <w:pPr>
              <w:pStyle w:val="nTable"/>
              <w:spacing w:after="40"/>
            </w:pPr>
            <w:r>
              <w:t>6 Sep 2016 p. 3830-1</w:t>
            </w:r>
          </w:p>
        </w:tc>
        <w:tc>
          <w:tcPr>
            <w:tcW w:w="2693" w:type="dxa"/>
            <w:shd w:val="clear" w:color="auto" w:fill="auto"/>
          </w:tcPr>
          <w:p w14:paraId="31E52BD7" w14:textId="77777777" w:rsidR="00793A2E" w:rsidRDefault="00793A2E" w:rsidP="00B660D3">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rsidR="00793A2E" w14:paraId="501CBC91"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D70A957" w14:textId="77777777" w:rsidR="00793A2E" w:rsidRDefault="00793A2E" w:rsidP="00B660D3">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14:paraId="061D260E" w14:textId="77777777" w:rsidR="00793A2E" w:rsidRDefault="00793A2E" w:rsidP="00B660D3">
            <w:pPr>
              <w:pStyle w:val="nTable"/>
              <w:spacing w:after="40"/>
            </w:pPr>
            <w:r>
              <w:t>28 Oct 2016 p. 4910</w:t>
            </w:r>
            <w:r>
              <w:noBreakHyphen/>
              <w:t>16</w:t>
            </w:r>
          </w:p>
        </w:tc>
        <w:tc>
          <w:tcPr>
            <w:tcW w:w="2693" w:type="dxa"/>
            <w:shd w:val="clear" w:color="auto" w:fill="auto"/>
          </w:tcPr>
          <w:p w14:paraId="2749AA73" w14:textId="77777777" w:rsidR="00793A2E" w:rsidRDefault="00793A2E" w:rsidP="00B660D3">
            <w:pPr>
              <w:pStyle w:val="nTable"/>
              <w:spacing w:after="40"/>
              <w:rPr>
                <w:bCs/>
                <w:snapToGrid w:val="0"/>
                <w:spacing w:val="-2"/>
              </w:rPr>
            </w:pPr>
            <w:r>
              <w:t>1 Jan 2017 (see r. 2(b))</w:t>
            </w:r>
          </w:p>
        </w:tc>
      </w:tr>
      <w:tr w:rsidR="00793A2E" w14:paraId="5C91348E"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97AE8C1" w14:textId="77777777" w:rsidR="00793A2E" w:rsidRDefault="00793A2E" w:rsidP="00B660D3">
            <w:pPr>
              <w:pStyle w:val="nTable"/>
              <w:spacing w:after="40"/>
              <w:ind w:right="113"/>
              <w:rPr>
                <w:i/>
              </w:rPr>
            </w:pPr>
            <w:r>
              <w:rPr>
                <w:i/>
              </w:rPr>
              <w:t>Liquor Control Amendment Regulations 2017</w:t>
            </w:r>
          </w:p>
        </w:tc>
        <w:tc>
          <w:tcPr>
            <w:tcW w:w="1276" w:type="dxa"/>
            <w:shd w:val="clear" w:color="auto" w:fill="auto"/>
          </w:tcPr>
          <w:p w14:paraId="7B402B65" w14:textId="77777777" w:rsidR="00793A2E" w:rsidRDefault="00793A2E" w:rsidP="00B660D3">
            <w:pPr>
              <w:pStyle w:val="nTable"/>
              <w:spacing w:after="40"/>
            </w:pPr>
            <w:r>
              <w:t>10 Jan 2017 p. 140</w:t>
            </w:r>
            <w:r>
              <w:noBreakHyphen/>
              <w:t>6</w:t>
            </w:r>
          </w:p>
        </w:tc>
        <w:tc>
          <w:tcPr>
            <w:tcW w:w="2693" w:type="dxa"/>
            <w:shd w:val="clear" w:color="auto" w:fill="auto"/>
          </w:tcPr>
          <w:p w14:paraId="67CDC87C" w14:textId="77777777" w:rsidR="00793A2E" w:rsidRDefault="00793A2E" w:rsidP="00B660D3">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rsidR="00793A2E" w14:paraId="69AA7924"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499A20EC" w14:textId="77777777" w:rsidR="00793A2E" w:rsidRDefault="00793A2E" w:rsidP="00B660D3">
            <w:pPr>
              <w:pStyle w:val="nTable"/>
              <w:spacing w:after="40"/>
              <w:ind w:right="113"/>
              <w:rPr>
                <w:i/>
              </w:rPr>
            </w:pPr>
            <w:r>
              <w:rPr>
                <w:i/>
              </w:rPr>
              <w:t>Liquor Control Amendment Regulations (No. 2) 2017</w:t>
            </w:r>
          </w:p>
        </w:tc>
        <w:tc>
          <w:tcPr>
            <w:tcW w:w="1276" w:type="dxa"/>
            <w:shd w:val="clear" w:color="auto" w:fill="auto"/>
          </w:tcPr>
          <w:p w14:paraId="38EDE8CF" w14:textId="77777777" w:rsidR="00793A2E" w:rsidRDefault="00793A2E" w:rsidP="00B660D3">
            <w:pPr>
              <w:pStyle w:val="nTable"/>
              <w:spacing w:after="40"/>
            </w:pPr>
            <w:r>
              <w:t>3 Feb 2017 p. 1114</w:t>
            </w:r>
            <w:r>
              <w:noBreakHyphen/>
              <w:t>15</w:t>
            </w:r>
          </w:p>
        </w:tc>
        <w:tc>
          <w:tcPr>
            <w:tcW w:w="2693" w:type="dxa"/>
            <w:shd w:val="clear" w:color="auto" w:fill="auto"/>
          </w:tcPr>
          <w:p w14:paraId="1A091655" w14:textId="77777777" w:rsidR="00793A2E" w:rsidRDefault="00793A2E" w:rsidP="00B660D3">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rsidR="00793A2E" w14:paraId="449EF194" w14:textId="77777777" w:rsidTr="00B660D3">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BF6581B" w14:textId="77777777" w:rsidR="00793A2E" w:rsidRDefault="00793A2E" w:rsidP="00B660D3">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rsidR="00793A2E" w14:paraId="0C14D561"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20A69894" w14:textId="77777777" w:rsidR="00793A2E" w:rsidRDefault="00793A2E" w:rsidP="00B660D3">
            <w:pPr>
              <w:pStyle w:val="nTable"/>
              <w:spacing w:after="40"/>
              <w:ind w:right="113"/>
              <w:rPr>
                <w:i/>
              </w:rPr>
            </w:pPr>
            <w:r>
              <w:rPr>
                <w:i/>
              </w:rPr>
              <w:t>Liquor Control Amendment Regulations (No. 4) 2017</w:t>
            </w:r>
          </w:p>
        </w:tc>
        <w:tc>
          <w:tcPr>
            <w:tcW w:w="1276" w:type="dxa"/>
            <w:shd w:val="clear" w:color="auto" w:fill="auto"/>
          </w:tcPr>
          <w:p w14:paraId="32382921" w14:textId="77777777" w:rsidR="00793A2E" w:rsidRDefault="00793A2E" w:rsidP="00B660D3">
            <w:pPr>
              <w:pStyle w:val="nTable"/>
              <w:spacing w:after="40"/>
            </w:pPr>
            <w:r>
              <w:t>18 Aug 2017 p. 4457</w:t>
            </w:r>
          </w:p>
        </w:tc>
        <w:tc>
          <w:tcPr>
            <w:tcW w:w="2693" w:type="dxa"/>
            <w:shd w:val="clear" w:color="auto" w:fill="auto"/>
          </w:tcPr>
          <w:p w14:paraId="2F8E95C8" w14:textId="77777777" w:rsidR="00793A2E" w:rsidRDefault="00793A2E" w:rsidP="00B660D3">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rsidR="00793A2E" w14:paraId="1A35000C"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64A94CD" w14:textId="77777777" w:rsidR="00793A2E" w:rsidRDefault="00793A2E" w:rsidP="00B660D3">
            <w:pPr>
              <w:pStyle w:val="nTable"/>
              <w:spacing w:after="40"/>
              <w:ind w:right="113"/>
              <w:rPr>
                <w:i/>
              </w:rPr>
            </w:pPr>
            <w:r>
              <w:rPr>
                <w:i/>
              </w:rPr>
              <w:t>Liquor Control Amendment Regulations (No. 3) 2017</w:t>
            </w:r>
          </w:p>
        </w:tc>
        <w:tc>
          <w:tcPr>
            <w:tcW w:w="1276" w:type="dxa"/>
            <w:shd w:val="clear" w:color="auto" w:fill="auto"/>
          </w:tcPr>
          <w:p w14:paraId="463B368B" w14:textId="77777777" w:rsidR="00793A2E" w:rsidRDefault="00793A2E" w:rsidP="00B660D3">
            <w:pPr>
              <w:pStyle w:val="nTable"/>
              <w:spacing w:after="40"/>
            </w:pPr>
            <w:r>
              <w:t>12 Sep 2017 p. 4735</w:t>
            </w:r>
            <w:r>
              <w:noBreakHyphen/>
              <w:t>6</w:t>
            </w:r>
          </w:p>
        </w:tc>
        <w:tc>
          <w:tcPr>
            <w:tcW w:w="2693" w:type="dxa"/>
            <w:shd w:val="clear" w:color="auto" w:fill="auto"/>
          </w:tcPr>
          <w:p w14:paraId="68A84391" w14:textId="77777777" w:rsidR="00793A2E" w:rsidRDefault="00793A2E" w:rsidP="00B660D3">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rsidR="00793A2E" w14:paraId="7AF41470"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E4F9530" w14:textId="77777777" w:rsidR="00793A2E" w:rsidRDefault="00793A2E" w:rsidP="00B660D3">
            <w:pPr>
              <w:pStyle w:val="nTable"/>
              <w:spacing w:after="40"/>
              <w:ind w:right="113"/>
              <w:rPr>
                <w:i/>
              </w:rPr>
            </w:pPr>
            <w:r>
              <w:rPr>
                <w:i/>
              </w:rPr>
              <w:t>Liquor Control Amendment Regulations (No. 5) 2017</w:t>
            </w:r>
          </w:p>
        </w:tc>
        <w:tc>
          <w:tcPr>
            <w:tcW w:w="1276" w:type="dxa"/>
            <w:shd w:val="clear" w:color="auto" w:fill="auto"/>
          </w:tcPr>
          <w:p w14:paraId="4E1B418E" w14:textId="77777777" w:rsidR="00793A2E" w:rsidRDefault="00793A2E" w:rsidP="00B660D3">
            <w:pPr>
              <w:pStyle w:val="nTable"/>
              <w:spacing w:after="40"/>
            </w:pPr>
            <w:r>
              <w:t>3 Oct 2017 p. 5049</w:t>
            </w:r>
            <w:r>
              <w:noBreakHyphen/>
              <w:t>50</w:t>
            </w:r>
          </w:p>
        </w:tc>
        <w:tc>
          <w:tcPr>
            <w:tcW w:w="2693" w:type="dxa"/>
            <w:shd w:val="clear" w:color="auto" w:fill="auto"/>
          </w:tcPr>
          <w:p w14:paraId="06AECCD1" w14:textId="77777777" w:rsidR="00793A2E" w:rsidRDefault="00793A2E" w:rsidP="00B660D3">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rsidR="00793A2E" w14:paraId="3708EF57"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0C0F478" w14:textId="77777777" w:rsidR="00793A2E" w:rsidRDefault="00793A2E" w:rsidP="00B660D3">
            <w:pPr>
              <w:pStyle w:val="nTable"/>
              <w:spacing w:after="40"/>
              <w:ind w:right="113"/>
              <w:rPr>
                <w:i/>
              </w:rPr>
            </w:pPr>
            <w:r>
              <w:rPr>
                <w:i/>
              </w:rPr>
              <w:t>Liquor Control Amendment Regulations (No. 6) 2017</w:t>
            </w:r>
          </w:p>
        </w:tc>
        <w:tc>
          <w:tcPr>
            <w:tcW w:w="1276" w:type="dxa"/>
            <w:shd w:val="clear" w:color="auto" w:fill="auto"/>
          </w:tcPr>
          <w:p w14:paraId="056F42BD" w14:textId="77777777" w:rsidR="00793A2E" w:rsidRDefault="00793A2E" w:rsidP="00B660D3">
            <w:pPr>
              <w:pStyle w:val="nTable"/>
              <w:spacing w:after="40"/>
            </w:pPr>
            <w:r>
              <w:t>8 Dec 2017 p. 5849</w:t>
            </w:r>
            <w:r>
              <w:noBreakHyphen/>
              <w:t>50</w:t>
            </w:r>
          </w:p>
        </w:tc>
        <w:tc>
          <w:tcPr>
            <w:tcW w:w="2693" w:type="dxa"/>
            <w:shd w:val="clear" w:color="auto" w:fill="auto"/>
          </w:tcPr>
          <w:p w14:paraId="18600768" w14:textId="77777777" w:rsidR="00793A2E" w:rsidRDefault="00793A2E" w:rsidP="00B660D3">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rsidR="00793A2E" w14:paraId="24AC9880"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CD2ACE8" w14:textId="77777777" w:rsidR="00793A2E" w:rsidRDefault="00793A2E" w:rsidP="00B660D3">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14:paraId="69403D8F" w14:textId="77777777" w:rsidR="00793A2E" w:rsidRDefault="00793A2E" w:rsidP="00B660D3">
            <w:pPr>
              <w:pStyle w:val="nTable"/>
              <w:spacing w:after="40"/>
            </w:pPr>
            <w:r>
              <w:t>10 Nov 2017 p. 5579</w:t>
            </w:r>
            <w:r>
              <w:noBreakHyphen/>
              <w:t>94</w:t>
            </w:r>
          </w:p>
        </w:tc>
        <w:tc>
          <w:tcPr>
            <w:tcW w:w="2693" w:type="dxa"/>
            <w:shd w:val="clear" w:color="auto" w:fill="auto"/>
          </w:tcPr>
          <w:p w14:paraId="60868BC3" w14:textId="77777777" w:rsidR="00793A2E" w:rsidRDefault="00793A2E" w:rsidP="00B660D3">
            <w:pPr>
              <w:pStyle w:val="nTable"/>
              <w:spacing w:after="40"/>
              <w:rPr>
                <w:bCs/>
                <w:snapToGrid w:val="0"/>
                <w:spacing w:val="-2"/>
              </w:rPr>
            </w:pPr>
            <w:r>
              <w:t>1 Jan 2018 (see r. 2(b))</w:t>
            </w:r>
          </w:p>
        </w:tc>
      </w:tr>
      <w:tr w:rsidR="00793A2E" w14:paraId="37C0CE55"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C63261E" w14:textId="77777777" w:rsidR="00793A2E" w:rsidRDefault="00793A2E" w:rsidP="00B660D3">
            <w:pPr>
              <w:pStyle w:val="nTable"/>
              <w:spacing w:after="40"/>
              <w:ind w:right="113"/>
              <w:rPr>
                <w:i/>
              </w:rPr>
            </w:pPr>
            <w:r>
              <w:rPr>
                <w:i/>
              </w:rPr>
              <w:t>Liquor Control Amendment Regulations 2018</w:t>
            </w:r>
          </w:p>
        </w:tc>
        <w:tc>
          <w:tcPr>
            <w:tcW w:w="1276" w:type="dxa"/>
            <w:shd w:val="clear" w:color="auto" w:fill="auto"/>
          </w:tcPr>
          <w:p w14:paraId="52BA088A" w14:textId="77777777" w:rsidR="00793A2E" w:rsidRDefault="00793A2E" w:rsidP="00B660D3">
            <w:pPr>
              <w:pStyle w:val="nTable"/>
              <w:spacing w:after="40"/>
            </w:pPr>
            <w:r>
              <w:t>19 Jan 2018 p. 231</w:t>
            </w:r>
            <w:r>
              <w:noBreakHyphen/>
              <w:t>2</w:t>
            </w:r>
          </w:p>
        </w:tc>
        <w:tc>
          <w:tcPr>
            <w:tcW w:w="2693" w:type="dxa"/>
            <w:shd w:val="clear" w:color="auto" w:fill="auto"/>
          </w:tcPr>
          <w:p w14:paraId="45E68673" w14:textId="77777777" w:rsidR="00793A2E" w:rsidRDefault="00793A2E" w:rsidP="00B660D3">
            <w:pPr>
              <w:pStyle w:val="nTable"/>
              <w:spacing w:after="40"/>
            </w:pPr>
            <w:r>
              <w:rPr>
                <w:bCs/>
                <w:snapToGrid w:val="0"/>
                <w:spacing w:val="-2"/>
              </w:rPr>
              <w:t>r. 1 and 2: 19 Jan 2018 (see r. 2(a));</w:t>
            </w:r>
            <w:r>
              <w:rPr>
                <w:bCs/>
                <w:snapToGrid w:val="0"/>
                <w:spacing w:val="-2"/>
              </w:rPr>
              <w:br/>
              <w:t>Regulations other than r. 1 and 2: 20 Jan 2018 (see r. 2(b))</w:t>
            </w:r>
          </w:p>
        </w:tc>
      </w:tr>
      <w:tr w:rsidR="00793A2E" w14:paraId="7A00E274"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AB86393" w14:textId="77777777" w:rsidR="00793A2E" w:rsidRDefault="00793A2E" w:rsidP="00B660D3">
            <w:pPr>
              <w:pStyle w:val="nTable"/>
              <w:spacing w:after="40"/>
              <w:ind w:right="113"/>
            </w:pPr>
            <w:r>
              <w:rPr>
                <w:i/>
              </w:rPr>
              <w:t>Liquor Control (Kalumburu Restricted Area) Regulations 2018</w:t>
            </w:r>
            <w:r>
              <w:t xml:space="preserve"> Pt. 5</w:t>
            </w:r>
          </w:p>
        </w:tc>
        <w:tc>
          <w:tcPr>
            <w:tcW w:w="1276" w:type="dxa"/>
            <w:shd w:val="clear" w:color="auto" w:fill="auto"/>
          </w:tcPr>
          <w:p w14:paraId="0ED0F04C" w14:textId="77777777" w:rsidR="00793A2E" w:rsidRDefault="00793A2E" w:rsidP="00B660D3">
            <w:pPr>
              <w:pStyle w:val="nTable"/>
              <w:spacing w:after="40"/>
            </w:pPr>
            <w:r>
              <w:t>2 Mar 2018 p. 669</w:t>
            </w:r>
            <w:r>
              <w:noBreakHyphen/>
              <w:t>72</w:t>
            </w:r>
          </w:p>
        </w:tc>
        <w:tc>
          <w:tcPr>
            <w:tcW w:w="2693" w:type="dxa"/>
            <w:shd w:val="clear" w:color="auto" w:fill="auto"/>
          </w:tcPr>
          <w:p w14:paraId="009F4AB0" w14:textId="77777777" w:rsidR="00793A2E" w:rsidRDefault="00793A2E" w:rsidP="00B660D3">
            <w:pPr>
              <w:pStyle w:val="nTable"/>
              <w:spacing w:after="40"/>
              <w:rPr>
                <w:bCs/>
                <w:snapToGrid w:val="0"/>
                <w:spacing w:val="-2"/>
              </w:rPr>
            </w:pPr>
            <w:r>
              <w:rPr>
                <w:bCs/>
                <w:snapToGrid w:val="0"/>
                <w:spacing w:val="-2"/>
              </w:rPr>
              <w:t>3 Mar 2018 (see r. 2(b))</w:t>
            </w:r>
          </w:p>
        </w:tc>
      </w:tr>
      <w:tr w:rsidR="00793A2E" w14:paraId="27C794F0"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EFC75E7" w14:textId="77777777" w:rsidR="00793A2E" w:rsidRDefault="00793A2E" w:rsidP="00B660D3">
            <w:pPr>
              <w:pStyle w:val="nTable"/>
              <w:spacing w:after="40"/>
              <w:ind w:right="113"/>
            </w:pPr>
            <w:r>
              <w:rPr>
                <w:i/>
              </w:rPr>
              <w:t>Liquor Control (Parnngurr Restricted Area) Regulations 2018</w:t>
            </w:r>
            <w:r>
              <w:t xml:space="preserve"> Pt. 5</w:t>
            </w:r>
          </w:p>
        </w:tc>
        <w:tc>
          <w:tcPr>
            <w:tcW w:w="1276" w:type="dxa"/>
            <w:shd w:val="clear" w:color="auto" w:fill="auto"/>
          </w:tcPr>
          <w:p w14:paraId="0643E461" w14:textId="77777777" w:rsidR="00793A2E" w:rsidRDefault="00793A2E" w:rsidP="00B660D3">
            <w:pPr>
              <w:pStyle w:val="nTable"/>
              <w:spacing w:after="40"/>
            </w:pPr>
            <w:r>
              <w:t>6 Jul 2018 p. 2546</w:t>
            </w:r>
            <w:r>
              <w:noBreakHyphen/>
              <w:t>8</w:t>
            </w:r>
          </w:p>
        </w:tc>
        <w:tc>
          <w:tcPr>
            <w:tcW w:w="2693" w:type="dxa"/>
            <w:shd w:val="clear" w:color="auto" w:fill="auto"/>
          </w:tcPr>
          <w:p w14:paraId="759D1F52" w14:textId="77777777" w:rsidR="00793A2E" w:rsidRDefault="00793A2E" w:rsidP="00B660D3">
            <w:pPr>
              <w:pStyle w:val="nTable"/>
              <w:spacing w:after="40"/>
              <w:rPr>
                <w:bCs/>
                <w:snapToGrid w:val="0"/>
                <w:spacing w:val="-2"/>
              </w:rPr>
            </w:pPr>
            <w:r>
              <w:rPr>
                <w:bCs/>
                <w:snapToGrid w:val="0"/>
                <w:spacing w:val="-2"/>
              </w:rPr>
              <w:t>7 Jul 2018 (see r. 2(b))</w:t>
            </w:r>
          </w:p>
        </w:tc>
      </w:tr>
      <w:tr w:rsidR="00793A2E" w14:paraId="149E1962"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2EA97050" w14:textId="77777777" w:rsidR="00793A2E" w:rsidRDefault="00793A2E" w:rsidP="00B660D3">
            <w:pPr>
              <w:pStyle w:val="nTable"/>
              <w:spacing w:after="40"/>
            </w:pPr>
            <w:r>
              <w:rPr>
                <w:i/>
              </w:rPr>
              <w:t>Liquor Control Amendment Regulations (No. 2) 2018</w:t>
            </w:r>
          </w:p>
        </w:tc>
        <w:tc>
          <w:tcPr>
            <w:tcW w:w="1276" w:type="dxa"/>
            <w:shd w:val="clear" w:color="auto" w:fill="auto"/>
          </w:tcPr>
          <w:p w14:paraId="35467E96" w14:textId="77777777" w:rsidR="00793A2E" w:rsidRDefault="00793A2E" w:rsidP="00B660D3">
            <w:pPr>
              <w:pStyle w:val="nTable"/>
              <w:spacing w:after="40"/>
            </w:pPr>
            <w:r>
              <w:t>20 Jul 2018 p. 2631</w:t>
            </w:r>
            <w:r>
              <w:noBreakHyphen/>
              <w:t>2</w:t>
            </w:r>
          </w:p>
        </w:tc>
        <w:tc>
          <w:tcPr>
            <w:tcW w:w="2693" w:type="dxa"/>
            <w:shd w:val="clear" w:color="auto" w:fill="auto"/>
          </w:tcPr>
          <w:p w14:paraId="6C730BF1" w14:textId="77777777" w:rsidR="00793A2E" w:rsidRDefault="00793A2E" w:rsidP="00B660D3">
            <w:pPr>
              <w:pStyle w:val="nTable"/>
              <w:spacing w:after="40"/>
              <w:rPr>
                <w:bCs/>
                <w:snapToGrid w:val="0"/>
              </w:rPr>
            </w:pPr>
            <w:r>
              <w:rPr>
                <w:bCs/>
                <w:snapToGrid w:val="0"/>
              </w:rPr>
              <w:t>r. 1 and 2: 20 Jul 2018 (see r. 2(a));</w:t>
            </w:r>
            <w:r>
              <w:rPr>
                <w:bCs/>
                <w:snapToGrid w:val="0"/>
              </w:rPr>
              <w:br/>
              <w:t>Regulations other than r. 1 and 2: 21 Jul 2018 (see r. 2(b))</w:t>
            </w:r>
          </w:p>
        </w:tc>
      </w:tr>
      <w:tr w:rsidR="00793A2E" w14:paraId="7FEE3410"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0408FC2" w14:textId="77777777" w:rsidR="00793A2E" w:rsidRDefault="00793A2E" w:rsidP="00B660D3">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14:paraId="17D7C013" w14:textId="77777777" w:rsidR="00793A2E" w:rsidRDefault="00793A2E" w:rsidP="00B660D3">
            <w:pPr>
              <w:pStyle w:val="nTable"/>
              <w:spacing w:after="40"/>
            </w:pPr>
            <w:r>
              <w:t>7 Sep 2018 p. 3192-200</w:t>
            </w:r>
          </w:p>
        </w:tc>
        <w:tc>
          <w:tcPr>
            <w:tcW w:w="2693" w:type="dxa"/>
            <w:shd w:val="clear" w:color="auto" w:fill="auto"/>
          </w:tcPr>
          <w:p w14:paraId="4AF04E07" w14:textId="77777777" w:rsidR="00793A2E" w:rsidRDefault="00793A2E" w:rsidP="00B660D3">
            <w:pPr>
              <w:pStyle w:val="nTable"/>
              <w:spacing w:after="40"/>
              <w:rPr>
                <w:bCs/>
                <w:snapToGrid w:val="0"/>
              </w:rPr>
            </w:pPr>
            <w:r>
              <w:t>1 Jan 2019 (see r. 2(b))</w:t>
            </w:r>
          </w:p>
        </w:tc>
      </w:tr>
      <w:tr w:rsidR="00793A2E" w14:paraId="67EAF082"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0503BA0" w14:textId="77777777" w:rsidR="00793A2E" w:rsidRDefault="00793A2E" w:rsidP="00B660D3">
            <w:pPr>
              <w:pStyle w:val="nTable"/>
              <w:spacing w:after="40"/>
            </w:pPr>
            <w:r>
              <w:rPr>
                <w:i/>
              </w:rPr>
              <w:t>Liquor Control (Ngurrawaana Restricted Area) Regulations 2018</w:t>
            </w:r>
            <w:r>
              <w:t xml:space="preserve"> Pt. 5</w:t>
            </w:r>
          </w:p>
        </w:tc>
        <w:tc>
          <w:tcPr>
            <w:tcW w:w="1276" w:type="dxa"/>
            <w:shd w:val="clear" w:color="auto" w:fill="auto"/>
          </w:tcPr>
          <w:p w14:paraId="510C6608" w14:textId="77777777" w:rsidR="00793A2E" w:rsidRDefault="00793A2E" w:rsidP="00B660D3">
            <w:pPr>
              <w:pStyle w:val="nTable"/>
              <w:spacing w:after="40"/>
            </w:pPr>
            <w:r>
              <w:t>14 Sep 2018 p. 3317</w:t>
            </w:r>
            <w:r>
              <w:noBreakHyphen/>
              <w:t>19</w:t>
            </w:r>
          </w:p>
        </w:tc>
        <w:tc>
          <w:tcPr>
            <w:tcW w:w="2693" w:type="dxa"/>
            <w:shd w:val="clear" w:color="auto" w:fill="auto"/>
          </w:tcPr>
          <w:p w14:paraId="63B312F3" w14:textId="77777777" w:rsidR="00793A2E" w:rsidRDefault="00793A2E" w:rsidP="00B660D3">
            <w:pPr>
              <w:pStyle w:val="nTable"/>
              <w:spacing w:after="40"/>
              <w:rPr>
                <w:bCs/>
                <w:snapToGrid w:val="0"/>
              </w:rPr>
            </w:pPr>
            <w:r>
              <w:rPr>
                <w:bCs/>
                <w:snapToGrid w:val="0"/>
              </w:rPr>
              <w:t>15 Sep 2018 (see r. 2(b))</w:t>
            </w:r>
          </w:p>
        </w:tc>
      </w:tr>
      <w:tr w:rsidR="00793A2E" w14:paraId="7516CD8E"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3B198B36" w14:textId="77777777" w:rsidR="00793A2E" w:rsidRDefault="00793A2E" w:rsidP="00B660D3">
            <w:pPr>
              <w:pStyle w:val="nTable"/>
              <w:spacing w:after="40"/>
            </w:pPr>
            <w:r>
              <w:rPr>
                <w:i/>
              </w:rPr>
              <w:t xml:space="preserve">Liquor Control Amendment Regulations (No. 3) 2018 </w:t>
            </w:r>
          </w:p>
        </w:tc>
        <w:tc>
          <w:tcPr>
            <w:tcW w:w="1276" w:type="dxa"/>
            <w:shd w:val="clear" w:color="auto" w:fill="auto"/>
          </w:tcPr>
          <w:p w14:paraId="5DFE643E" w14:textId="77777777" w:rsidR="00793A2E" w:rsidRDefault="00793A2E" w:rsidP="00B660D3">
            <w:pPr>
              <w:pStyle w:val="nTable"/>
              <w:spacing w:after="40"/>
            </w:pPr>
            <w:r>
              <w:t>2 Oct 2018 p. 3798</w:t>
            </w:r>
            <w:r>
              <w:noBreakHyphen/>
              <w:t>802</w:t>
            </w:r>
          </w:p>
        </w:tc>
        <w:tc>
          <w:tcPr>
            <w:tcW w:w="2693" w:type="dxa"/>
            <w:shd w:val="clear" w:color="auto" w:fill="auto"/>
          </w:tcPr>
          <w:p w14:paraId="03587F43" w14:textId="77777777" w:rsidR="00793A2E" w:rsidRDefault="00793A2E" w:rsidP="00B660D3">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rsidR="00793A2E" w14:paraId="4DE42463"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6D8C4D7" w14:textId="77777777" w:rsidR="00793A2E" w:rsidRDefault="00793A2E" w:rsidP="00B660D3">
            <w:pPr>
              <w:pStyle w:val="nTable"/>
              <w:spacing w:after="40"/>
            </w:pPr>
            <w:r>
              <w:rPr>
                <w:i/>
              </w:rPr>
              <w:t>Liquor Control (Wakathuni Restricted Area) Regulations 2019</w:t>
            </w:r>
            <w:r>
              <w:t xml:space="preserve"> Pt. 5</w:t>
            </w:r>
          </w:p>
        </w:tc>
        <w:tc>
          <w:tcPr>
            <w:tcW w:w="1276" w:type="dxa"/>
            <w:shd w:val="clear" w:color="auto" w:fill="auto"/>
          </w:tcPr>
          <w:p w14:paraId="45041025" w14:textId="77777777" w:rsidR="00793A2E" w:rsidRDefault="00793A2E" w:rsidP="00B660D3">
            <w:pPr>
              <w:pStyle w:val="nTable"/>
              <w:spacing w:after="40"/>
            </w:pPr>
            <w:r>
              <w:t>14 Jun 2019 p. 1898-900</w:t>
            </w:r>
          </w:p>
        </w:tc>
        <w:tc>
          <w:tcPr>
            <w:tcW w:w="2693" w:type="dxa"/>
            <w:shd w:val="clear" w:color="auto" w:fill="auto"/>
          </w:tcPr>
          <w:p w14:paraId="47EC4371" w14:textId="77777777" w:rsidR="00793A2E" w:rsidRDefault="00793A2E" w:rsidP="00B660D3">
            <w:pPr>
              <w:pStyle w:val="nTable"/>
              <w:spacing w:after="40"/>
              <w:rPr>
                <w:bCs/>
                <w:snapToGrid w:val="0"/>
              </w:rPr>
            </w:pPr>
            <w:r>
              <w:rPr>
                <w:bCs/>
                <w:snapToGrid w:val="0"/>
              </w:rPr>
              <w:t>15 Jun 2019 (see r. 2(b))</w:t>
            </w:r>
          </w:p>
        </w:tc>
      </w:tr>
      <w:tr w:rsidR="00793A2E" w14:paraId="5C998DFA"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4454B7BE" w14:textId="77777777" w:rsidR="00793A2E" w:rsidRDefault="00793A2E" w:rsidP="00B660D3">
            <w:pPr>
              <w:pStyle w:val="nTable"/>
              <w:spacing w:after="40"/>
              <w:rPr>
                <w:i/>
              </w:rPr>
            </w:pPr>
            <w:r>
              <w:rPr>
                <w:i/>
              </w:rPr>
              <w:t>Liquor Control Amendment Regulations 2019</w:t>
            </w:r>
          </w:p>
        </w:tc>
        <w:tc>
          <w:tcPr>
            <w:tcW w:w="1276" w:type="dxa"/>
            <w:shd w:val="clear" w:color="auto" w:fill="auto"/>
          </w:tcPr>
          <w:p w14:paraId="0119BC55" w14:textId="77777777" w:rsidR="00793A2E" w:rsidRDefault="00793A2E" w:rsidP="00B660D3">
            <w:pPr>
              <w:pStyle w:val="nTable"/>
              <w:spacing w:after="40"/>
            </w:pPr>
            <w:r>
              <w:t>28 Jun 2019 p. 2491</w:t>
            </w:r>
            <w:r>
              <w:noBreakHyphen/>
              <w:t>2</w:t>
            </w:r>
          </w:p>
        </w:tc>
        <w:tc>
          <w:tcPr>
            <w:tcW w:w="2693" w:type="dxa"/>
            <w:shd w:val="clear" w:color="auto" w:fill="auto"/>
          </w:tcPr>
          <w:p w14:paraId="535AC738" w14:textId="77777777" w:rsidR="00793A2E" w:rsidRDefault="00793A2E" w:rsidP="00B660D3">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rsidR="00793A2E" w14:paraId="4610FDB5"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9E8A4F0" w14:textId="77777777" w:rsidR="00793A2E" w:rsidRDefault="00793A2E" w:rsidP="00B660D3">
            <w:pPr>
              <w:pStyle w:val="nTable"/>
              <w:spacing w:after="40"/>
            </w:pPr>
            <w:r>
              <w:rPr>
                <w:i/>
              </w:rPr>
              <w:t>Liquor Control Amendment Regulations (No. 2) 2019</w:t>
            </w:r>
            <w:r>
              <w:t xml:space="preserve"> </w:t>
            </w:r>
          </w:p>
        </w:tc>
        <w:tc>
          <w:tcPr>
            <w:tcW w:w="1276" w:type="dxa"/>
            <w:shd w:val="clear" w:color="auto" w:fill="auto"/>
          </w:tcPr>
          <w:p w14:paraId="3D0C3AFE" w14:textId="77777777" w:rsidR="00793A2E" w:rsidRDefault="00793A2E" w:rsidP="00B660D3">
            <w:pPr>
              <w:pStyle w:val="nTable"/>
              <w:spacing w:after="40"/>
            </w:pPr>
            <w:r>
              <w:t>1 Nov 2019 p. 3858</w:t>
            </w:r>
            <w:r>
              <w:noBreakHyphen/>
              <w:t>9</w:t>
            </w:r>
          </w:p>
        </w:tc>
        <w:tc>
          <w:tcPr>
            <w:tcW w:w="2693" w:type="dxa"/>
            <w:shd w:val="clear" w:color="auto" w:fill="auto"/>
          </w:tcPr>
          <w:p w14:paraId="193FF7C5" w14:textId="77777777" w:rsidR="00793A2E" w:rsidRDefault="00793A2E" w:rsidP="00B660D3">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rsidR="00793A2E" w14:paraId="0C487F48"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4E1EAFD" w14:textId="77777777" w:rsidR="00793A2E" w:rsidRDefault="00793A2E" w:rsidP="00B660D3">
            <w:pPr>
              <w:pStyle w:val="nTable"/>
              <w:spacing w:after="40"/>
            </w:pPr>
            <w:r>
              <w:rPr>
                <w:i/>
              </w:rPr>
              <w:t xml:space="preserve">Liquor Control (Jarlmadangah Burru Restricted Area) Regulations 2019 </w:t>
            </w:r>
            <w:r>
              <w:t>Pt. 5</w:t>
            </w:r>
          </w:p>
        </w:tc>
        <w:tc>
          <w:tcPr>
            <w:tcW w:w="1276" w:type="dxa"/>
            <w:shd w:val="clear" w:color="auto" w:fill="auto"/>
          </w:tcPr>
          <w:p w14:paraId="3A00A468" w14:textId="77777777" w:rsidR="00793A2E" w:rsidRDefault="00793A2E" w:rsidP="00B660D3">
            <w:pPr>
              <w:pStyle w:val="nTable"/>
              <w:spacing w:after="40"/>
            </w:pPr>
            <w:r>
              <w:t>13 Dec 2019 p. 4241-3</w:t>
            </w:r>
          </w:p>
        </w:tc>
        <w:tc>
          <w:tcPr>
            <w:tcW w:w="2693" w:type="dxa"/>
            <w:shd w:val="clear" w:color="auto" w:fill="auto"/>
          </w:tcPr>
          <w:p w14:paraId="45B001F9" w14:textId="77777777" w:rsidR="00793A2E" w:rsidRDefault="00793A2E" w:rsidP="00B660D3">
            <w:pPr>
              <w:pStyle w:val="nTable"/>
              <w:spacing w:after="40"/>
            </w:pPr>
            <w:r>
              <w:t>14 Dec 2019 (see r. 2(b))</w:t>
            </w:r>
          </w:p>
        </w:tc>
      </w:tr>
      <w:tr w:rsidR="00793A2E" w14:paraId="40405343" w14:textId="77777777" w:rsidTr="00B660D3">
        <w:trPr>
          <w:cantSplit/>
        </w:trPr>
        <w:tc>
          <w:tcPr>
            <w:tcW w:w="3119" w:type="dxa"/>
            <w:tcBorders>
              <w:top w:val="nil"/>
              <w:bottom w:val="nil"/>
            </w:tcBorders>
            <w:shd w:val="clear" w:color="auto" w:fill="auto"/>
          </w:tcPr>
          <w:p w14:paraId="5447AE1E" w14:textId="77777777" w:rsidR="00793A2E" w:rsidRDefault="00793A2E" w:rsidP="00B660D3">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14:paraId="5CEFA13E" w14:textId="77777777" w:rsidR="00793A2E" w:rsidRDefault="00793A2E" w:rsidP="00B660D3">
            <w:pPr>
              <w:pStyle w:val="nTable"/>
              <w:spacing w:after="40"/>
            </w:pPr>
            <w:r>
              <w:t>22 Oct 2019 p. 3720</w:t>
            </w:r>
            <w:r>
              <w:noBreakHyphen/>
              <w:t>9</w:t>
            </w:r>
          </w:p>
        </w:tc>
        <w:tc>
          <w:tcPr>
            <w:tcW w:w="2693" w:type="dxa"/>
            <w:tcBorders>
              <w:top w:val="nil"/>
              <w:bottom w:val="nil"/>
            </w:tcBorders>
            <w:shd w:val="clear" w:color="auto" w:fill="auto"/>
          </w:tcPr>
          <w:p w14:paraId="7009BA63" w14:textId="77777777" w:rsidR="00793A2E" w:rsidRDefault="00793A2E" w:rsidP="00B660D3">
            <w:pPr>
              <w:pStyle w:val="nTable"/>
              <w:spacing w:after="40"/>
              <w:rPr>
                <w:bCs/>
                <w:snapToGrid w:val="0"/>
                <w:spacing w:val="-2"/>
              </w:rPr>
            </w:pPr>
            <w:r>
              <w:t>1 Jan 2020 (see r. 2(b))</w:t>
            </w:r>
          </w:p>
        </w:tc>
      </w:tr>
      <w:tr w:rsidR="00793A2E" w14:paraId="686DAE98" w14:textId="77777777" w:rsidTr="00B660D3">
        <w:trPr>
          <w:cantSplit/>
        </w:trPr>
        <w:tc>
          <w:tcPr>
            <w:tcW w:w="3119" w:type="dxa"/>
            <w:tcBorders>
              <w:top w:val="nil"/>
              <w:bottom w:val="nil"/>
            </w:tcBorders>
            <w:shd w:val="clear" w:color="auto" w:fill="auto"/>
          </w:tcPr>
          <w:p w14:paraId="7EC70F5F" w14:textId="77777777" w:rsidR="00793A2E" w:rsidRDefault="00793A2E" w:rsidP="00B660D3">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14:paraId="35A5AE24" w14:textId="77777777" w:rsidR="00793A2E" w:rsidRDefault="00793A2E" w:rsidP="00B660D3">
            <w:pPr>
              <w:pStyle w:val="nTable"/>
              <w:spacing w:after="40"/>
            </w:pPr>
            <w:r>
              <w:t>SL 2020/81 19 Jun 2020</w:t>
            </w:r>
          </w:p>
        </w:tc>
        <w:tc>
          <w:tcPr>
            <w:tcW w:w="2693" w:type="dxa"/>
            <w:tcBorders>
              <w:top w:val="nil"/>
              <w:bottom w:val="nil"/>
            </w:tcBorders>
            <w:shd w:val="clear" w:color="auto" w:fill="auto"/>
          </w:tcPr>
          <w:p w14:paraId="30167405" w14:textId="77777777" w:rsidR="00793A2E" w:rsidRDefault="00793A2E" w:rsidP="00B660D3">
            <w:pPr>
              <w:pStyle w:val="nTable"/>
              <w:spacing w:after="40"/>
            </w:pPr>
            <w:r>
              <w:t>20 Jun 2020 (see r. 2(b))</w:t>
            </w:r>
          </w:p>
        </w:tc>
      </w:tr>
      <w:tr w:rsidR="00793A2E" w14:paraId="1DF1A3B0" w14:textId="77777777" w:rsidTr="00B660D3">
        <w:trPr>
          <w:cantSplit/>
        </w:trPr>
        <w:tc>
          <w:tcPr>
            <w:tcW w:w="3119" w:type="dxa"/>
            <w:tcBorders>
              <w:top w:val="nil"/>
              <w:bottom w:val="nil"/>
            </w:tcBorders>
            <w:shd w:val="clear" w:color="auto" w:fill="auto"/>
          </w:tcPr>
          <w:p w14:paraId="52CFE1B2" w14:textId="77777777" w:rsidR="00793A2E" w:rsidRDefault="00793A2E" w:rsidP="00B660D3">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14:paraId="0C1259C3" w14:textId="77777777" w:rsidR="00793A2E" w:rsidRDefault="00793A2E" w:rsidP="00B660D3">
            <w:pPr>
              <w:pStyle w:val="nTable"/>
              <w:spacing w:after="40"/>
            </w:pPr>
            <w:r>
              <w:t>SL 2020/218 6 Nov 2020</w:t>
            </w:r>
          </w:p>
        </w:tc>
        <w:tc>
          <w:tcPr>
            <w:tcW w:w="2693" w:type="dxa"/>
            <w:tcBorders>
              <w:top w:val="nil"/>
              <w:bottom w:val="nil"/>
            </w:tcBorders>
            <w:shd w:val="clear" w:color="auto" w:fill="auto"/>
          </w:tcPr>
          <w:p w14:paraId="370A3720" w14:textId="77777777" w:rsidR="00793A2E" w:rsidRDefault="00793A2E" w:rsidP="00B660D3">
            <w:pPr>
              <w:pStyle w:val="nTable"/>
              <w:spacing w:after="40"/>
            </w:pPr>
            <w:r>
              <w:t>7 Nov 2020 (see r. 2(b))</w:t>
            </w:r>
          </w:p>
        </w:tc>
      </w:tr>
      <w:tr w:rsidR="00793A2E" w14:paraId="598C5DB7" w14:textId="77777777" w:rsidTr="00B660D3">
        <w:trPr>
          <w:cantSplit/>
        </w:trPr>
        <w:tc>
          <w:tcPr>
            <w:tcW w:w="3119" w:type="dxa"/>
            <w:tcBorders>
              <w:top w:val="nil"/>
              <w:bottom w:val="nil"/>
            </w:tcBorders>
            <w:shd w:val="clear" w:color="auto" w:fill="auto"/>
          </w:tcPr>
          <w:p w14:paraId="5A216157" w14:textId="77777777" w:rsidR="00793A2E" w:rsidRDefault="00793A2E" w:rsidP="00B660D3">
            <w:pPr>
              <w:pStyle w:val="nTable"/>
              <w:spacing w:after="40"/>
              <w:rPr>
                <w:i/>
              </w:rPr>
            </w:pPr>
            <w:r>
              <w:rPr>
                <w:i/>
              </w:rPr>
              <w:t>Liquor Control Amendment Regulations 2021</w:t>
            </w:r>
          </w:p>
        </w:tc>
        <w:tc>
          <w:tcPr>
            <w:tcW w:w="1276" w:type="dxa"/>
            <w:tcBorders>
              <w:top w:val="nil"/>
              <w:bottom w:val="nil"/>
            </w:tcBorders>
            <w:shd w:val="clear" w:color="auto" w:fill="auto"/>
          </w:tcPr>
          <w:p w14:paraId="4DA02E9B" w14:textId="77777777" w:rsidR="00793A2E" w:rsidRDefault="00793A2E" w:rsidP="00B660D3">
            <w:pPr>
              <w:pStyle w:val="nTable"/>
              <w:spacing w:after="40"/>
            </w:pPr>
            <w:r>
              <w:t>SL 2021/94 22 Jun 2021</w:t>
            </w:r>
          </w:p>
        </w:tc>
        <w:tc>
          <w:tcPr>
            <w:tcW w:w="2693" w:type="dxa"/>
            <w:tcBorders>
              <w:top w:val="nil"/>
              <w:bottom w:val="nil"/>
            </w:tcBorders>
            <w:shd w:val="clear" w:color="auto" w:fill="auto"/>
          </w:tcPr>
          <w:p w14:paraId="1528CEA5" w14:textId="77777777" w:rsidR="00793A2E" w:rsidRDefault="00793A2E" w:rsidP="00B660D3">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rsidR="00793A2E" w14:paraId="6C5EB092" w14:textId="77777777" w:rsidTr="00B660D3">
        <w:trPr>
          <w:cantSplit/>
        </w:trPr>
        <w:tc>
          <w:tcPr>
            <w:tcW w:w="3119" w:type="dxa"/>
            <w:tcBorders>
              <w:top w:val="nil"/>
              <w:bottom w:val="nil"/>
            </w:tcBorders>
            <w:shd w:val="clear" w:color="auto" w:fill="auto"/>
          </w:tcPr>
          <w:p w14:paraId="78F42425" w14:textId="77777777" w:rsidR="00793A2E" w:rsidRDefault="00793A2E" w:rsidP="00B660D3">
            <w:pPr>
              <w:pStyle w:val="nTable"/>
              <w:spacing w:after="40"/>
              <w:rPr>
                <w:i/>
              </w:rPr>
            </w:pPr>
            <w:r>
              <w:rPr>
                <w:i/>
              </w:rPr>
              <w:t>Liquor Control Amendment Regulations (No. 3) 2021</w:t>
            </w:r>
          </w:p>
        </w:tc>
        <w:tc>
          <w:tcPr>
            <w:tcW w:w="1276" w:type="dxa"/>
            <w:tcBorders>
              <w:top w:val="nil"/>
              <w:bottom w:val="nil"/>
            </w:tcBorders>
            <w:shd w:val="clear" w:color="auto" w:fill="auto"/>
          </w:tcPr>
          <w:p w14:paraId="491BAA82" w14:textId="77777777" w:rsidR="00793A2E" w:rsidRDefault="00793A2E" w:rsidP="00B660D3">
            <w:pPr>
              <w:pStyle w:val="nTable"/>
              <w:spacing w:after="40"/>
            </w:pPr>
            <w:r>
              <w:t>SL 2021/163 17 Sep 2021</w:t>
            </w:r>
          </w:p>
        </w:tc>
        <w:tc>
          <w:tcPr>
            <w:tcW w:w="2693" w:type="dxa"/>
            <w:tcBorders>
              <w:top w:val="nil"/>
              <w:bottom w:val="nil"/>
            </w:tcBorders>
            <w:shd w:val="clear" w:color="auto" w:fill="auto"/>
          </w:tcPr>
          <w:p w14:paraId="45691BDC" w14:textId="77777777" w:rsidR="00793A2E" w:rsidRDefault="00793A2E" w:rsidP="00B660D3">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rsidR="00793A2E" w14:paraId="52FBEFA5" w14:textId="77777777" w:rsidTr="00B660D3">
        <w:trPr>
          <w:cantSplit/>
        </w:trPr>
        <w:tc>
          <w:tcPr>
            <w:tcW w:w="3119" w:type="dxa"/>
            <w:tcBorders>
              <w:top w:val="nil"/>
              <w:bottom w:val="nil"/>
            </w:tcBorders>
            <w:shd w:val="clear" w:color="auto" w:fill="auto"/>
          </w:tcPr>
          <w:p w14:paraId="07A8AF3A" w14:textId="77777777" w:rsidR="00793A2E" w:rsidRDefault="00793A2E" w:rsidP="00B660D3">
            <w:pPr>
              <w:pStyle w:val="nTable"/>
              <w:spacing w:after="40"/>
              <w:rPr>
                <w:i/>
              </w:rPr>
            </w:pPr>
            <w:r>
              <w:rPr>
                <w:i/>
              </w:rPr>
              <w:t>Liquor Control Amendment Regulations (No. 2) 2021</w:t>
            </w:r>
          </w:p>
        </w:tc>
        <w:tc>
          <w:tcPr>
            <w:tcW w:w="1276" w:type="dxa"/>
            <w:tcBorders>
              <w:top w:val="nil"/>
              <w:bottom w:val="nil"/>
            </w:tcBorders>
            <w:shd w:val="clear" w:color="auto" w:fill="auto"/>
          </w:tcPr>
          <w:p w14:paraId="6D5703FB" w14:textId="77777777" w:rsidR="00793A2E" w:rsidRDefault="00793A2E" w:rsidP="00B660D3">
            <w:pPr>
              <w:pStyle w:val="nTable"/>
              <w:spacing w:after="40"/>
            </w:pPr>
            <w:r>
              <w:t>SL 2021/207 3 Dec 2021</w:t>
            </w:r>
          </w:p>
        </w:tc>
        <w:tc>
          <w:tcPr>
            <w:tcW w:w="2693" w:type="dxa"/>
            <w:tcBorders>
              <w:top w:val="nil"/>
              <w:bottom w:val="nil"/>
            </w:tcBorders>
            <w:shd w:val="clear" w:color="auto" w:fill="auto"/>
          </w:tcPr>
          <w:p w14:paraId="3E40B210" w14:textId="77777777" w:rsidR="00793A2E" w:rsidRDefault="00793A2E" w:rsidP="00B660D3">
            <w:pPr>
              <w:pStyle w:val="nTable"/>
              <w:spacing w:after="40"/>
              <w:rPr>
                <w:bCs/>
                <w:snapToGrid w:val="0"/>
                <w:spacing w:val="-2"/>
              </w:rPr>
            </w:pPr>
            <w:r>
              <w:t>1 Feb 2022 (see r. 2 and SL 2021/198 cl. 2)</w:t>
            </w:r>
          </w:p>
        </w:tc>
      </w:tr>
      <w:tr w:rsidR="00793A2E" w14:paraId="7DA38E8E"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262572FF" w14:textId="77777777" w:rsidR="00793A2E" w:rsidRDefault="00793A2E" w:rsidP="00B660D3">
            <w:pPr>
              <w:pStyle w:val="nTable"/>
              <w:spacing w:after="40"/>
              <w:rPr>
                <w:i/>
              </w:rPr>
            </w:pPr>
            <w:r>
              <w:rPr>
                <w:i/>
              </w:rPr>
              <w:t>Racing and Gaming Regulations Amendment (Fees and Charges) Regulations 2022</w:t>
            </w:r>
            <w:r>
              <w:t xml:space="preserve"> Pt. 6</w:t>
            </w:r>
          </w:p>
        </w:tc>
        <w:tc>
          <w:tcPr>
            <w:tcW w:w="1276" w:type="dxa"/>
            <w:shd w:val="clear" w:color="auto" w:fill="auto"/>
          </w:tcPr>
          <w:p w14:paraId="05B96340" w14:textId="77777777" w:rsidR="00793A2E" w:rsidRDefault="00793A2E" w:rsidP="00B660D3">
            <w:pPr>
              <w:pStyle w:val="nTable"/>
              <w:keepNext/>
              <w:spacing w:after="40"/>
            </w:pPr>
            <w:r>
              <w:t>SL 2022/144 12 Aug 2022</w:t>
            </w:r>
          </w:p>
        </w:tc>
        <w:tc>
          <w:tcPr>
            <w:tcW w:w="2693" w:type="dxa"/>
            <w:shd w:val="clear" w:color="auto" w:fill="auto"/>
          </w:tcPr>
          <w:p w14:paraId="34215416" w14:textId="77777777" w:rsidR="00793A2E" w:rsidRDefault="00793A2E" w:rsidP="00B660D3">
            <w:pPr>
              <w:pStyle w:val="nTable"/>
              <w:keepNext/>
              <w:spacing w:after="40"/>
            </w:pPr>
            <w:r>
              <w:t>1 Jan 2023 (see r. 2(b))</w:t>
            </w:r>
          </w:p>
        </w:tc>
      </w:tr>
      <w:tr w:rsidR="00793A2E" w14:paraId="19414210" w14:textId="77777777" w:rsidTr="00B660D3">
        <w:trPr>
          <w:cantSplit/>
        </w:trPr>
        <w:tc>
          <w:tcPr>
            <w:tcW w:w="3119" w:type="dxa"/>
            <w:tcBorders>
              <w:top w:val="nil"/>
              <w:bottom w:val="nil"/>
            </w:tcBorders>
            <w:shd w:val="clear" w:color="auto" w:fill="auto"/>
          </w:tcPr>
          <w:p w14:paraId="06A0D121" w14:textId="77777777" w:rsidR="00793A2E" w:rsidRDefault="00793A2E" w:rsidP="00B660D3">
            <w:pPr>
              <w:pStyle w:val="nTable"/>
              <w:spacing w:after="40"/>
            </w:pPr>
            <w:r>
              <w:rPr>
                <w:i/>
              </w:rPr>
              <w:t>Liquor Control Amendment Regulations 2022</w:t>
            </w:r>
          </w:p>
        </w:tc>
        <w:tc>
          <w:tcPr>
            <w:tcW w:w="1276" w:type="dxa"/>
            <w:tcBorders>
              <w:top w:val="nil"/>
              <w:bottom w:val="nil"/>
            </w:tcBorders>
            <w:shd w:val="clear" w:color="auto" w:fill="auto"/>
          </w:tcPr>
          <w:p w14:paraId="6283960F" w14:textId="77777777" w:rsidR="00793A2E" w:rsidRDefault="00793A2E" w:rsidP="00B660D3">
            <w:pPr>
              <w:pStyle w:val="nTable"/>
              <w:spacing w:after="40"/>
            </w:pPr>
            <w:r>
              <w:t>SL 2022/217 23 Dec 2022</w:t>
            </w:r>
          </w:p>
        </w:tc>
        <w:tc>
          <w:tcPr>
            <w:tcW w:w="2693" w:type="dxa"/>
            <w:tcBorders>
              <w:top w:val="nil"/>
              <w:bottom w:val="nil"/>
            </w:tcBorders>
            <w:shd w:val="clear" w:color="auto" w:fill="auto"/>
          </w:tcPr>
          <w:p w14:paraId="6D20AAB1" w14:textId="77777777" w:rsidR="00793A2E" w:rsidRDefault="00793A2E" w:rsidP="00B660D3">
            <w:pPr>
              <w:pStyle w:val="nTable"/>
              <w:spacing w:after="40"/>
            </w:pPr>
            <w:r>
              <w:t>Pt. 1: 23 Dec 2022 (see r. 2(a));</w:t>
            </w:r>
            <w:r>
              <w:br/>
              <w:t>Pt. 2: 24 Dec 2022 (see r. 2(b));</w:t>
            </w:r>
            <w:r>
              <w:br/>
              <w:t>Pt. 3: 1 Jan 2023 (see r. 2(c) and SL 2022/144 r. 2(b))</w:t>
            </w:r>
          </w:p>
        </w:tc>
      </w:tr>
      <w:tr w:rsidR="00793A2E" w14:paraId="02D7EC3B" w14:textId="77777777" w:rsidTr="00B660D3">
        <w:trPr>
          <w:cantSplit/>
        </w:trPr>
        <w:tc>
          <w:tcPr>
            <w:tcW w:w="3119" w:type="dxa"/>
            <w:tcBorders>
              <w:top w:val="nil"/>
              <w:bottom w:val="nil"/>
            </w:tcBorders>
            <w:shd w:val="clear" w:color="auto" w:fill="auto"/>
          </w:tcPr>
          <w:p w14:paraId="779019BB" w14:textId="77777777" w:rsidR="00793A2E" w:rsidRDefault="00793A2E" w:rsidP="00B660D3">
            <w:pPr>
              <w:pStyle w:val="nTable"/>
              <w:spacing w:after="40"/>
              <w:rPr>
                <w:i/>
              </w:rPr>
            </w:pPr>
            <w:r>
              <w:rPr>
                <w:i/>
              </w:rPr>
              <w:t>Liquor Control Amendment Regulations 2023</w:t>
            </w:r>
          </w:p>
        </w:tc>
        <w:tc>
          <w:tcPr>
            <w:tcW w:w="1276" w:type="dxa"/>
            <w:tcBorders>
              <w:top w:val="nil"/>
              <w:bottom w:val="nil"/>
            </w:tcBorders>
            <w:shd w:val="clear" w:color="auto" w:fill="auto"/>
          </w:tcPr>
          <w:p w14:paraId="6E38046E" w14:textId="77777777" w:rsidR="00793A2E" w:rsidRDefault="00793A2E" w:rsidP="00B660D3">
            <w:pPr>
              <w:pStyle w:val="nTable"/>
              <w:spacing w:after="40"/>
            </w:pPr>
            <w:r>
              <w:t>SL 2023/125</w:t>
            </w:r>
          </w:p>
          <w:p w14:paraId="760EE692" w14:textId="77777777" w:rsidR="00793A2E" w:rsidRDefault="00793A2E" w:rsidP="00B660D3">
            <w:pPr>
              <w:pStyle w:val="nTable"/>
              <w:spacing w:after="40"/>
            </w:pPr>
            <w:r>
              <w:t>9 Aug 2023</w:t>
            </w:r>
          </w:p>
        </w:tc>
        <w:tc>
          <w:tcPr>
            <w:tcW w:w="2693" w:type="dxa"/>
            <w:tcBorders>
              <w:top w:val="nil"/>
              <w:bottom w:val="nil"/>
            </w:tcBorders>
            <w:shd w:val="clear" w:color="auto" w:fill="auto"/>
          </w:tcPr>
          <w:p w14:paraId="34B05D8F" w14:textId="77777777" w:rsidR="00793A2E" w:rsidRDefault="00793A2E" w:rsidP="00B660D3">
            <w:pPr>
              <w:pStyle w:val="nTable"/>
              <w:spacing w:after="40"/>
            </w:pPr>
            <w:r>
              <w:t>r. 1 and 2: 9 Aug 2023 (see r. 2(a));</w:t>
            </w:r>
          </w:p>
          <w:p w14:paraId="6D020DCA" w14:textId="77777777" w:rsidR="00793A2E" w:rsidRDefault="00793A2E" w:rsidP="00B660D3">
            <w:pPr>
              <w:pStyle w:val="nTable"/>
              <w:spacing w:after="40"/>
            </w:pPr>
            <w:r>
              <w:rPr>
                <w:bCs/>
                <w:snapToGrid w:val="0"/>
                <w:spacing w:val="-2"/>
              </w:rPr>
              <w:t>Regulations other than r. 1 and 2</w:t>
            </w:r>
            <w:r>
              <w:t>: 10 Aug 2023 (see r. 2(b))</w:t>
            </w:r>
          </w:p>
        </w:tc>
      </w:tr>
      <w:tr w:rsidR="00793A2E" w14:paraId="39F67C75" w14:textId="77777777" w:rsidTr="00B660D3">
        <w:trPr>
          <w:cantSplit/>
        </w:trPr>
        <w:tc>
          <w:tcPr>
            <w:tcW w:w="3119" w:type="dxa"/>
            <w:tcBorders>
              <w:top w:val="nil"/>
              <w:bottom w:val="nil"/>
            </w:tcBorders>
            <w:shd w:val="clear" w:color="auto" w:fill="auto"/>
          </w:tcPr>
          <w:p w14:paraId="308E5200" w14:textId="77777777" w:rsidR="00793A2E" w:rsidRDefault="00793A2E" w:rsidP="00B660D3">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14:paraId="5EEC972D" w14:textId="77777777" w:rsidR="00793A2E" w:rsidRDefault="00793A2E" w:rsidP="00B660D3">
            <w:pPr>
              <w:pStyle w:val="nTable"/>
              <w:spacing w:after="40"/>
            </w:pPr>
            <w:r>
              <w:t>SL 2023/156 18 Oct 2023</w:t>
            </w:r>
          </w:p>
        </w:tc>
        <w:tc>
          <w:tcPr>
            <w:tcW w:w="2693" w:type="dxa"/>
            <w:tcBorders>
              <w:top w:val="nil"/>
              <w:bottom w:val="nil"/>
            </w:tcBorders>
            <w:shd w:val="clear" w:color="auto" w:fill="auto"/>
          </w:tcPr>
          <w:p w14:paraId="35708DA3" w14:textId="77777777" w:rsidR="00793A2E" w:rsidRDefault="00793A2E" w:rsidP="00B660D3">
            <w:pPr>
              <w:pStyle w:val="nTable"/>
              <w:spacing w:after="40"/>
            </w:pPr>
            <w:r>
              <w:t>1 Jan 2024 (see r. 2(b))</w:t>
            </w:r>
          </w:p>
        </w:tc>
      </w:tr>
      <w:tr w:rsidR="00793A2E" w14:paraId="3AB01A6B" w14:textId="77777777" w:rsidTr="00B660D3">
        <w:trPr>
          <w:cantSplit/>
        </w:trPr>
        <w:tc>
          <w:tcPr>
            <w:tcW w:w="3119" w:type="dxa"/>
            <w:tcBorders>
              <w:top w:val="nil"/>
              <w:bottom w:val="nil"/>
            </w:tcBorders>
            <w:shd w:val="clear" w:color="auto" w:fill="auto"/>
          </w:tcPr>
          <w:p w14:paraId="401170F7" w14:textId="77777777" w:rsidR="00793A2E" w:rsidRDefault="00793A2E" w:rsidP="00B660D3">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14:paraId="7827931C" w14:textId="77777777" w:rsidR="00793A2E" w:rsidRDefault="00793A2E" w:rsidP="00B660D3">
            <w:pPr>
              <w:pStyle w:val="nTable"/>
              <w:spacing w:after="40"/>
            </w:pPr>
            <w:r>
              <w:t>SL 2023/159 18 Oct 2023</w:t>
            </w:r>
          </w:p>
        </w:tc>
        <w:tc>
          <w:tcPr>
            <w:tcW w:w="2693" w:type="dxa"/>
            <w:tcBorders>
              <w:top w:val="nil"/>
              <w:bottom w:val="nil"/>
            </w:tcBorders>
            <w:shd w:val="clear" w:color="auto" w:fill="auto"/>
          </w:tcPr>
          <w:p w14:paraId="2143A225" w14:textId="77777777" w:rsidR="00793A2E" w:rsidRDefault="00793A2E" w:rsidP="00B660D3">
            <w:pPr>
              <w:pStyle w:val="nTable"/>
              <w:spacing w:after="40"/>
            </w:pPr>
            <w:r>
              <w:t>19 Oct 2023 (see r. 2(b))</w:t>
            </w:r>
          </w:p>
        </w:tc>
      </w:tr>
      <w:tr w:rsidR="00793A2E" w14:paraId="039006F0" w14:textId="77777777" w:rsidTr="00B660D3">
        <w:trPr>
          <w:cantSplit/>
        </w:trPr>
        <w:tc>
          <w:tcPr>
            <w:tcW w:w="3119" w:type="dxa"/>
            <w:tcBorders>
              <w:top w:val="nil"/>
              <w:bottom w:val="nil"/>
            </w:tcBorders>
            <w:shd w:val="clear" w:color="auto" w:fill="auto"/>
          </w:tcPr>
          <w:p w14:paraId="10F23E76" w14:textId="77777777" w:rsidR="00793A2E" w:rsidRDefault="00793A2E" w:rsidP="00B660D3">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14:paraId="3852E233" w14:textId="77777777" w:rsidR="00793A2E" w:rsidRDefault="00793A2E" w:rsidP="00B660D3">
            <w:pPr>
              <w:pStyle w:val="nTable"/>
              <w:spacing w:after="40"/>
            </w:pPr>
            <w:r>
              <w:t>SL 2023/174 1 Nov 2023</w:t>
            </w:r>
          </w:p>
        </w:tc>
        <w:tc>
          <w:tcPr>
            <w:tcW w:w="2693" w:type="dxa"/>
            <w:tcBorders>
              <w:top w:val="nil"/>
              <w:bottom w:val="nil"/>
            </w:tcBorders>
            <w:shd w:val="clear" w:color="auto" w:fill="auto"/>
          </w:tcPr>
          <w:p w14:paraId="5EBC943E" w14:textId="77777777" w:rsidR="00793A2E" w:rsidRDefault="00793A2E" w:rsidP="00B660D3">
            <w:pPr>
              <w:pStyle w:val="nTable"/>
              <w:spacing w:after="40"/>
            </w:pPr>
            <w:r>
              <w:t>2 Nov 2023 (see r. 2(b))</w:t>
            </w:r>
          </w:p>
        </w:tc>
      </w:tr>
      <w:tr w:rsidR="00793A2E" w14:paraId="71C5AC2C" w14:textId="77777777" w:rsidTr="00B660D3">
        <w:trPr>
          <w:cantSplit/>
        </w:trPr>
        <w:tc>
          <w:tcPr>
            <w:tcW w:w="3119" w:type="dxa"/>
            <w:tcBorders>
              <w:top w:val="nil"/>
              <w:bottom w:val="nil"/>
            </w:tcBorders>
            <w:shd w:val="clear" w:color="auto" w:fill="auto"/>
          </w:tcPr>
          <w:p w14:paraId="4766D4B1" w14:textId="77777777" w:rsidR="00793A2E" w:rsidRDefault="00793A2E" w:rsidP="00B660D3">
            <w:pPr>
              <w:pStyle w:val="nTable"/>
              <w:spacing w:after="40"/>
              <w:rPr>
                <w:iCs/>
              </w:rPr>
            </w:pPr>
            <w:r>
              <w:rPr>
                <w:i/>
              </w:rPr>
              <w:t xml:space="preserve">Liquor Control Amendment Regulations (No. 2) 2023 </w:t>
            </w:r>
            <w:r>
              <w:rPr>
                <w:iCs/>
              </w:rPr>
              <w:t>(other than Pt. 4)</w:t>
            </w:r>
            <w:r>
              <w:rPr>
                <w:iCs/>
                <w:vertAlign w:val="superscript"/>
              </w:rPr>
              <w:t> 10</w:t>
            </w:r>
          </w:p>
        </w:tc>
        <w:tc>
          <w:tcPr>
            <w:tcW w:w="1276" w:type="dxa"/>
            <w:tcBorders>
              <w:top w:val="nil"/>
              <w:bottom w:val="nil"/>
            </w:tcBorders>
            <w:shd w:val="clear" w:color="auto" w:fill="auto"/>
          </w:tcPr>
          <w:p w14:paraId="4EFA6A49" w14:textId="77777777" w:rsidR="00793A2E" w:rsidRDefault="00793A2E" w:rsidP="00B660D3">
            <w:pPr>
              <w:pStyle w:val="nTable"/>
              <w:spacing w:after="40"/>
            </w:pPr>
            <w:r>
              <w:t>SL 2023/196 13 Dec 2023</w:t>
            </w:r>
          </w:p>
        </w:tc>
        <w:tc>
          <w:tcPr>
            <w:tcW w:w="2693" w:type="dxa"/>
            <w:tcBorders>
              <w:top w:val="nil"/>
              <w:bottom w:val="nil"/>
            </w:tcBorders>
            <w:shd w:val="clear" w:color="auto" w:fill="auto"/>
          </w:tcPr>
          <w:p w14:paraId="77CC4024" w14:textId="77777777" w:rsidR="00793A2E" w:rsidRDefault="00793A2E" w:rsidP="00B660D3">
            <w:pPr>
              <w:pStyle w:val="nTable"/>
              <w:spacing w:after="40"/>
            </w:pPr>
            <w:r>
              <w:t>Pt. 1: 13 Dec 2023 (see r. 2(a));</w:t>
            </w:r>
            <w:r>
              <w:br/>
              <w:t>Pt. 2: 14 Dec 2023 (see r. 2(b))</w:t>
            </w:r>
            <w:r>
              <w:br/>
              <w:t>Pt. 3: 1 Jan 2024 (see r. 2(c))</w:t>
            </w:r>
          </w:p>
        </w:tc>
      </w:tr>
      <w:tr w:rsidR="00793A2E" w14:paraId="689056AB" w14:textId="77777777" w:rsidTr="00B660D3">
        <w:trPr>
          <w:cantSplit/>
        </w:trPr>
        <w:tc>
          <w:tcPr>
            <w:tcW w:w="3119" w:type="dxa"/>
            <w:tcBorders>
              <w:top w:val="nil"/>
              <w:bottom w:val="nil"/>
            </w:tcBorders>
            <w:shd w:val="clear" w:color="auto" w:fill="auto"/>
          </w:tcPr>
          <w:p w14:paraId="476B0101" w14:textId="77777777" w:rsidR="00793A2E" w:rsidRDefault="00793A2E" w:rsidP="00B660D3">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14:paraId="6F12684A" w14:textId="77777777" w:rsidR="00793A2E" w:rsidRDefault="00793A2E" w:rsidP="00B660D3">
            <w:pPr>
              <w:pStyle w:val="nTable"/>
              <w:spacing w:after="40"/>
            </w:pPr>
            <w:r>
              <w:t>SL 2024/37</w:t>
            </w:r>
            <w:r>
              <w:br/>
              <w:t>20 Mar 2024</w:t>
            </w:r>
          </w:p>
        </w:tc>
        <w:tc>
          <w:tcPr>
            <w:tcW w:w="2693" w:type="dxa"/>
            <w:tcBorders>
              <w:top w:val="nil"/>
              <w:bottom w:val="nil"/>
            </w:tcBorders>
            <w:shd w:val="clear" w:color="auto" w:fill="auto"/>
          </w:tcPr>
          <w:p w14:paraId="3037D26C" w14:textId="77777777" w:rsidR="00793A2E" w:rsidRDefault="00793A2E" w:rsidP="00B660D3">
            <w:pPr>
              <w:pStyle w:val="nTable"/>
              <w:spacing w:after="40"/>
            </w:pPr>
            <w:r>
              <w:t>21 Mar 2024 (see r. 2(b))</w:t>
            </w:r>
          </w:p>
        </w:tc>
      </w:tr>
      <w:tr w:rsidR="00793A2E" w14:paraId="019D27ED" w14:textId="77777777" w:rsidTr="00B660D3">
        <w:trPr>
          <w:cantSplit/>
        </w:trPr>
        <w:tc>
          <w:tcPr>
            <w:tcW w:w="3119" w:type="dxa"/>
            <w:tcBorders>
              <w:top w:val="nil"/>
              <w:bottom w:val="nil"/>
            </w:tcBorders>
            <w:shd w:val="clear" w:color="auto" w:fill="auto"/>
          </w:tcPr>
          <w:p w14:paraId="0459CB5F" w14:textId="77777777" w:rsidR="00793A2E" w:rsidRDefault="00793A2E" w:rsidP="00B660D3">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14:paraId="03DBA88C" w14:textId="77777777" w:rsidR="00793A2E" w:rsidRDefault="00793A2E" w:rsidP="00B660D3">
            <w:pPr>
              <w:pStyle w:val="nTable"/>
              <w:spacing w:after="40"/>
            </w:pPr>
            <w:r>
              <w:t>SL 2024/138 26 Jun 2024</w:t>
            </w:r>
          </w:p>
        </w:tc>
        <w:tc>
          <w:tcPr>
            <w:tcW w:w="2693" w:type="dxa"/>
            <w:tcBorders>
              <w:top w:val="nil"/>
              <w:bottom w:val="nil"/>
            </w:tcBorders>
            <w:shd w:val="clear" w:color="auto" w:fill="auto"/>
          </w:tcPr>
          <w:p w14:paraId="1CDDBCB5" w14:textId="77777777" w:rsidR="00793A2E" w:rsidRDefault="00793A2E" w:rsidP="00B660D3">
            <w:pPr>
              <w:pStyle w:val="nTable"/>
              <w:spacing w:after="40"/>
            </w:pPr>
            <w:r>
              <w:t>27 Jun 2024 (see r. 2(b))</w:t>
            </w:r>
          </w:p>
        </w:tc>
      </w:tr>
      <w:tr w:rsidR="00793A2E" w14:paraId="38A62FD4" w14:textId="77777777" w:rsidTr="00B660D3">
        <w:trPr>
          <w:cantSplit/>
        </w:trPr>
        <w:tc>
          <w:tcPr>
            <w:tcW w:w="3119" w:type="dxa"/>
            <w:tcBorders>
              <w:top w:val="nil"/>
              <w:bottom w:val="nil"/>
            </w:tcBorders>
            <w:shd w:val="clear" w:color="auto" w:fill="auto"/>
          </w:tcPr>
          <w:p w14:paraId="05115D1C" w14:textId="77777777" w:rsidR="00793A2E" w:rsidRDefault="00793A2E" w:rsidP="00B660D3">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14:paraId="062D9C85" w14:textId="77777777" w:rsidR="00793A2E" w:rsidRDefault="00793A2E" w:rsidP="00B660D3">
            <w:pPr>
              <w:pStyle w:val="nTable"/>
              <w:spacing w:after="40"/>
            </w:pPr>
            <w:r>
              <w:t>SL 2024/213 16 Oct 2024</w:t>
            </w:r>
          </w:p>
        </w:tc>
        <w:tc>
          <w:tcPr>
            <w:tcW w:w="2693" w:type="dxa"/>
            <w:tcBorders>
              <w:top w:val="nil"/>
              <w:bottom w:val="nil"/>
            </w:tcBorders>
            <w:shd w:val="clear" w:color="auto" w:fill="auto"/>
          </w:tcPr>
          <w:p w14:paraId="1EDA52C6" w14:textId="77777777" w:rsidR="00793A2E" w:rsidRDefault="00793A2E" w:rsidP="00B660D3">
            <w:pPr>
              <w:pStyle w:val="nTable"/>
              <w:spacing w:after="40"/>
            </w:pPr>
            <w:r>
              <w:t>1 Jan 2025 (see r. 2(b))</w:t>
            </w:r>
          </w:p>
        </w:tc>
      </w:tr>
      <w:tr w:rsidR="00793A2E" w14:paraId="3E6D3CCB" w14:textId="77777777" w:rsidTr="00B660D3">
        <w:trPr>
          <w:cantSplit/>
        </w:trPr>
        <w:tc>
          <w:tcPr>
            <w:tcW w:w="3119" w:type="dxa"/>
            <w:tcBorders>
              <w:top w:val="nil"/>
              <w:bottom w:val="nil"/>
            </w:tcBorders>
            <w:shd w:val="clear" w:color="auto" w:fill="auto"/>
          </w:tcPr>
          <w:p w14:paraId="5A859B60" w14:textId="77777777" w:rsidR="00793A2E" w:rsidRDefault="00793A2E" w:rsidP="00B660D3">
            <w:pPr>
              <w:pStyle w:val="nTable"/>
              <w:spacing w:after="40"/>
              <w:rPr>
                <w:bCs/>
                <w:i/>
                <w:noProof/>
              </w:rPr>
            </w:pPr>
            <w:r>
              <w:rPr>
                <w:i/>
              </w:rPr>
              <w:t>Liquor Control Amendment Regulations 2025</w:t>
            </w:r>
          </w:p>
        </w:tc>
        <w:tc>
          <w:tcPr>
            <w:tcW w:w="1276" w:type="dxa"/>
            <w:tcBorders>
              <w:top w:val="nil"/>
              <w:bottom w:val="nil"/>
            </w:tcBorders>
            <w:shd w:val="clear" w:color="auto" w:fill="auto"/>
          </w:tcPr>
          <w:p w14:paraId="52A69707" w14:textId="77777777" w:rsidR="00793A2E" w:rsidRDefault="00793A2E" w:rsidP="00B660D3">
            <w:pPr>
              <w:pStyle w:val="nTable"/>
              <w:spacing w:after="40"/>
            </w:pPr>
            <w:r>
              <w:t>SL 2025/9 22 Jan 2025</w:t>
            </w:r>
          </w:p>
        </w:tc>
        <w:tc>
          <w:tcPr>
            <w:tcW w:w="2693" w:type="dxa"/>
            <w:tcBorders>
              <w:top w:val="nil"/>
              <w:bottom w:val="nil"/>
            </w:tcBorders>
            <w:shd w:val="clear" w:color="auto" w:fill="auto"/>
          </w:tcPr>
          <w:p w14:paraId="5BFCC99F" w14:textId="77777777" w:rsidR="00793A2E" w:rsidRDefault="00793A2E" w:rsidP="00B660D3">
            <w:pPr>
              <w:pStyle w:val="nTable"/>
              <w:spacing w:after="40"/>
            </w:pPr>
            <w:r>
              <w:t>r. 1 and 2: 22 Jan 2025 (see r. 2(a));</w:t>
            </w:r>
          </w:p>
          <w:p w14:paraId="0BCFD00D" w14:textId="77777777" w:rsidR="00793A2E" w:rsidRDefault="00793A2E" w:rsidP="00B660D3">
            <w:pPr>
              <w:pStyle w:val="nTable"/>
              <w:spacing w:after="40"/>
            </w:pPr>
            <w:r>
              <w:rPr>
                <w:bCs/>
                <w:snapToGrid w:val="0"/>
                <w:spacing w:val="-2"/>
              </w:rPr>
              <w:t>Regulations other than r. 1 and 2</w:t>
            </w:r>
            <w:r>
              <w:t>: 23 Jan 2025 (see r. 2(b))</w:t>
            </w:r>
          </w:p>
        </w:tc>
      </w:tr>
      <w:tr w:rsidR="00793A2E" w14:paraId="7778FBAC" w14:textId="77777777" w:rsidTr="00B660D3">
        <w:trPr>
          <w:cantSplit/>
        </w:trPr>
        <w:tc>
          <w:tcPr>
            <w:tcW w:w="3119" w:type="dxa"/>
            <w:tcBorders>
              <w:top w:val="nil"/>
              <w:bottom w:val="nil"/>
            </w:tcBorders>
            <w:shd w:val="clear" w:color="auto" w:fill="auto"/>
          </w:tcPr>
          <w:p w14:paraId="7FC208D1" w14:textId="77777777" w:rsidR="00793A2E" w:rsidRDefault="00793A2E" w:rsidP="00B660D3">
            <w:pPr>
              <w:pStyle w:val="nTable"/>
              <w:spacing w:after="40"/>
              <w:rPr>
                <w:i/>
              </w:rPr>
            </w:pPr>
            <w:r>
              <w:rPr>
                <w:i/>
              </w:rPr>
              <w:t>Racing and Gaming Regulations Amendment (Liquor Control) Regulations (No. 2) 2025</w:t>
            </w:r>
            <w:r>
              <w:rPr>
                <w:iCs/>
              </w:rPr>
              <w:t xml:space="preserve"> Pt. 4</w:t>
            </w:r>
          </w:p>
        </w:tc>
        <w:tc>
          <w:tcPr>
            <w:tcW w:w="1276" w:type="dxa"/>
            <w:tcBorders>
              <w:top w:val="nil"/>
              <w:bottom w:val="nil"/>
            </w:tcBorders>
            <w:shd w:val="clear" w:color="auto" w:fill="auto"/>
          </w:tcPr>
          <w:p w14:paraId="51D9284B" w14:textId="77777777" w:rsidR="00793A2E" w:rsidRDefault="00793A2E" w:rsidP="00B660D3">
            <w:pPr>
              <w:pStyle w:val="nTable"/>
              <w:spacing w:after="40"/>
            </w:pPr>
            <w:r>
              <w:t>SL 2025/143 6 Aug 2025</w:t>
            </w:r>
          </w:p>
        </w:tc>
        <w:tc>
          <w:tcPr>
            <w:tcW w:w="2693" w:type="dxa"/>
            <w:tcBorders>
              <w:top w:val="nil"/>
              <w:bottom w:val="nil"/>
            </w:tcBorders>
            <w:shd w:val="clear" w:color="auto" w:fill="auto"/>
          </w:tcPr>
          <w:p w14:paraId="12EBB485" w14:textId="77777777" w:rsidR="00793A2E" w:rsidRDefault="00793A2E" w:rsidP="00B660D3">
            <w:pPr>
              <w:pStyle w:val="nTable"/>
              <w:spacing w:after="40"/>
            </w:pPr>
            <w:r>
              <w:t>7 Aug 2025 (see r. 2(b))</w:t>
            </w:r>
          </w:p>
        </w:tc>
      </w:tr>
      <w:tr w:rsidR="00793A2E" w14:paraId="71CE6D5F" w14:textId="77777777" w:rsidTr="00B660D3">
        <w:trPr>
          <w:cantSplit/>
        </w:trPr>
        <w:tc>
          <w:tcPr>
            <w:tcW w:w="3119" w:type="dxa"/>
            <w:tcBorders>
              <w:top w:val="nil"/>
              <w:bottom w:val="nil"/>
            </w:tcBorders>
            <w:shd w:val="clear" w:color="auto" w:fill="auto"/>
          </w:tcPr>
          <w:p w14:paraId="775BFFE0" w14:textId="77777777" w:rsidR="00793A2E" w:rsidRDefault="00793A2E" w:rsidP="00B660D3">
            <w:pPr>
              <w:pStyle w:val="nTable"/>
              <w:spacing w:after="40"/>
              <w:rPr>
                <w:i/>
              </w:rPr>
            </w:pPr>
            <w:r>
              <w:rPr>
                <w:i/>
              </w:rPr>
              <w:t>Liquor Control Amendment Regulations (No. 2) 2025</w:t>
            </w:r>
          </w:p>
        </w:tc>
        <w:tc>
          <w:tcPr>
            <w:tcW w:w="1276" w:type="dxa"/>
            <w:tcBorders>
              <w:top w:val="nil"/>
              <w:bottom w:val="nil"/>
            </w:tcBorders>
            <w:shd w:val="clear" w:color="auto" w:fill="auto"/>
          </w:tcPr>
          <w:p w14:paraId="1F742119" w14:textId="77777777" w:rsidR="00793A2E" w:rsidRDefault="00793A2E" w:rsidP="00B660D3">
            <w:pPr>
              <w:pStyle w:val="nTable"/>
              <w:spacing w:after="40"/>
            </w:pPr>
            <w:r>
              <w:t>SL 2025/149 20 Aug 2025</w:t>
            </w:r>
          </w:p>
        </w:tc>
        <w:tc>
          <w:tcPr>
            <w:tcW w:w="2693" w:type="dxa"/>
            <w:tcBorders>
              <w:top w:val="nil"/>
              <w:bottom w:val="nil"/>
            </w:tcBorders>
            <w:shd w:val="clear" w:color="auto" w:fill="auto"/>
          </w:tcPr>
          <w:p w14:paraId="45268523" w14:textId="77777777" w:rsidR="00793A2E" w:rsidRDefault="00793A2E" w:rsidP="00B660D3">
            <w:pPr>
              <w:pStyle w:val="nTable"/>
              <w:spacing w:after="40"/>
            </w:pPr>
            <w:r>
              <w:t>r. 1 and 2: 20 Aug 2025 (see r. 2(a));</w:t>
            </w:r>
            <w:r>
              <w:br/>
            </w:r>
            <w:r>
              <w:rPr>
                <w:bCs/>
                <w:snapToGrid w:val="0"/>
                <w:spacing w:val="-2"/>
              </w:rPr>
              <w:t>Regulations other than r. 1 and 2</w:t>
            </w:r>
            <w:r>
              <w:t>: 21 Aug 2025 (see r. 2(b))</w:t>
            </w:r>
          </w:p>
        </w:tc>
      </w:tr>
      <w:tr w:rsidR="00793A2E" w14:paraId="1F61EF57" w14:textId="77777777" w:rsidTr="00B660D3">
        <w:trPr>
          <w:cantSplit/>
        </w:trPr>
        <w:tc>
          <w:tcPr>
            <w:tcW w:w="3119" w:type="dxa"/>
            <w:tcBorders>
              <w:top w:val="nil"/>
              <w:bottom w:val="single" w:sz="4" w:space="0" w:color="auto"/>
            </w:tcBorders>
            <w:shd w:val="clear" w:color="auto" w:fill="auto"/>
          </w:tcPr>
          <w:p w14:paraId="1746D7AA" w14:textId="77777777" w:rsidR="00793A2E" w:rsidRDefault="00793A2E" w:rsidP="00B660D3">
            <w:pPr>
              <w:pStyle w:val="nTable"/>
              <w:spacing w:after="40"/>
              <w:rPr>
                <w:i/>
              </w:rPr>
            </w:pPr>
            <w:r>
              <w:rPr>
                <w:i/>
              </w:rPr>
              <w:t xml:space="preserve">Racing and Gaming Regulations Amendment (Fees and Charges) Regulations 2025 </w:t>
            </w:r>
            <w:r>
              <w:rPr>
                <w:iCs/>
              </w:rPr>
              <w:t>Pt. 6</w:t>
            </w:r>
          </w:p>
        </w:tc>
        <w:tc>
          <w:tcPr>
            <w:tcW w:w="1276" w:type="dxa"/>
            <w:tcBorders>
              <w:top w:val="nil"/>
              <w:bottom w:val="single" w:sz="4" w:space="0" w:color="auto"/>
            </w:tcBorders>
            <w:shd w:val="clear" w:color="auto" w:fill="auto"/>
          </w:tcPr>
          <w:p w14:paraId="13CC5BDE" w14:textId="77777777" w:rsidR="00793A2E" w:rsidRDefault="00793A2E" w:rsidP="00B660D3">
            <w:pPr>
              <w:pStyle w:val="nTable"/>
              <w:spacing w:after="40"/>
            </w:pPr>
            <w:r>
              <w:t>SL 2025/187 12 Nov 2025</w:t>
            </w:r>
          </w:p>
        </w:tc>
        <w:tc>
          <w:tcPr>
            <w:tcW w:w="2693" w:type="dxa"/>
            <w:tcBorders>
              <w:top w:val="nil"/>
              <w:bottom w:val="single" w:sz="4" w:space="0" w:color="auto"/>
            </w:tcBorders>
            <w:shd w:val="clear" w:color="auto" w:fill="auto"/>
          </w:tcPr>
          <w:p w14:paraId="21ED1596" w14:textId="77777777" w:rsidR="00793A2E" w:rsidRDefault="00793A2E" w:rsidP="00B660D3">
            <w:pPr>
              <w:pStyle w:val="nTable"/>
              <w:spacing w:after="40"/>
            </w:pPr>
            <w:r>
              <w:t>1 Jan 2026 (see r. 2(b))</w:t>
            </w:r>
          </w:p>
        </w:tc>
      </w:tr>
    </w:tbl>
    <w:p w14:paraId="20DC99CC" w14:textId="77777777" w:rsidR="00793A2E" w:rsidRDefault="00793A2E" w:rsidP="00793A2E">
      <w:pPr>
        <w:pStyle w:val="nHeading3"/>
        <w:rPr>
          <w:ins w:id="295" w:author="Master Repository Process" w:date="2026-06-09T16:45:00Z"/>
        </w:rPr>
      </w:pPr>
      <w:bookmarkStart w:id="296" w:name="_Toc231893887"/>
      <w:ins w:id="297" w:author="Master Repository Process" w:date="2026-06-09T16:45:00Z">
        <w:r>
          <w:t>Uncommenced provisions table</w:t>
        </w:r>
        <w:bookmarkEnd w:id="296"/>
      </w:ins>
    </w:p>
    <w:p w14:paraId="4A04E453" w14:textId="1429948D" w:rsidR="00793A2E" w:rsidRDefault="00793A2E" w:rsidP="00793A2E">
      <w:pPr>
        <w:pStyle w:val="nStatement"/>
        <w:keepNext/>
        <w:spacing w:after="240"/>
        <w:rPr>
          <w:ins w:id="298" w:author="Master Repository Process" w:date="2026-06-09T16:45:00Z"/>
        </w:rPr>
      </w:pPr>
      <w:ins w:id="299" w:author="Master Repository Process" w:date="2026-06-09T16:45:00Z">
        <w:r>
          <w:t xml:space="preserve">To view the text of the uncommenced provisions see </w:t>
        </w:r>
        <w:r>
          <w:rPr>
            <w:i/>
          </w:rPr>
          <w:t>Subsidiary legislation as made</w:t>
        </w:r>
        <w:r>
          <w:t xml:space="preserve"> on the WA </w:t>
        </w:r>
        <w:r w:rsidR="00E0560C">
          <w:t>l</w:t>
        </w:r>
        <w:r>
          <w:t>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93A2E" w14:paraId="0DAA7B22" w14:textId="77777777" w:rsidTr="00B660D3">
        <w:trPr>
          <w:tblHeader/>
          <w:ins w:id="300" w:author="Master Repository Process" w:date="2026-06-09T16:45:00Z"/>
        </w:trPr>
        <w:tc>
          <w:tcPr>
            <w:tcW w:w="3118" w:type="dxa"/>
          </w:tcPr>
          <w:p w14:paraId="38B82D5A" w14:textId="77777777" w:rsidR="00793A2E" w:rsidRDefault="00793A2E" w:rsidP="00B660D3">
            <w:pPr>
              <w:pStyle w:val="nTable"/>
              <w:spacing w:after="40"/>
              <w:rPr>
                <w:ins w:id="301" w:author="Master Repository Process" w:date="2026-06-09T16:45:00Z"/>
                <w:b/>
              </w:rPr>
            </w:pPr>
            <w:ins w:id="302" w:author="Master Repository Process" w:date="2026-06-09T16:45:00Z">
              <w:r>
                <w:rPr>
                  <w:b/>
                </w:rPr>
                <w:t>Citation</w:t>
              </w:r>
            </w:ins>
          </w:p>
        </w:tc>
        <w:tc>
          <w:tcPr>
            <w:tcW w:w="1276" w:type="dxa"/>
          </w:tcPr>
          <w:p w14:paraId="0CB0B070" w14:textId="77777777" w:rsidR="00793A2E" w:rsidRDefault="00793A2E" w:rsidP="00B660D3">
            <w:pPr>
              <w:pStyle w:val="nTable"/>
              <w:spacing w:after="40"/>
              <w:rPr>
                <w:ins w:id="303" w:author="Master Repository Process" w:date="2026-06-09T16:45:00Z"/>
                <w:b/>
              </w:rPr>
            </w:pPr>
            <w:ins w:id="304" w:author="Master Repository Process" w:date="2026-06-09T16:45:00Z">
              <w:r>
                <w:rPr>
                  <w:b/>
                </w:rPr>
                <w:t>Published</w:t>
              </w:r>
            </w:ins>
          </w:p>
        </w:tc>
        <w:tc>
          <w:tcPr>
            <w:tcW w:w="2693" w:type="dxa"/>
          </w:tcPr>
          <w:p w14:paraId="716D6AE3" w14:textId="77777777" w:rsidR="00793A2E" w:rsidRDefault="00793A2E" w:rsidP="00B660D3">
            <w:pPr>
              <w:pStyle w:val="nTable"/>
              <w:spacing w:after="40"/>
              <w:rPr>
                <w:ins w:id="305" w:author="Master Repository Process" w:date="2026-06-09T16:45:00Z"/>
                <w:b/>
              </w:rPr>
            </w:pPr>
            <w:ins w:id="306" w:author="Master Repository Process" w:date="2026-06-09T16:45:00Z">
              <w:r>
                <w:rPr>
                  <w:b/>
                </w:rPr>
                <w:t>Commencement</w:t>
              </w:r>
            </w:ins>
          </w:p>
        </w:tc>
      </w:tr>
      <w:tr w:rsidR="00793A2E" w14:paraId="1E25CEC2" w14:textId="77777777" w:rsidTr="00B660D3">
        <w:trPr>
          <w:ins w:id="307" w:author="Master Repository Process" w:date="2026-06-09T16:45:00Z"/>
        </w:trPr>
        <w:tc>
          <w:tcPr>
            <w:tcW w:w="3118" w:type="dxa"/>
          </w:tcPr>
          <w:p w14:paraId="604273C8" w14:textId="1689EF42" w:rsidR="00793A2E" w:rsidRDefault="0075382F" w:rsidP="00B660D3">
            <w:pPr>
              <w:pStyle w:val="nTable"/>
              <w:spacing w:after="40"/>
              <w:rPr>
                <w:ins w:id="308" w:author="Master Repository Process" w:date="2026-06-09T16:45:00Z"/>
              </w:rPr>
            </w:pPr>
            <w:ins w:id="309" w:author="Master Repository Process" w:date="2026-06-09T16:45:00Z">
              <w:r>
                <w:rPr>
                  <w:i/>
                </w:rPr>
                <w:t>Liquor Control Regulations Amendment Regulations 2026</w:t>
              </w:r>
              <w:r w:rsidRPr="0075382F">
                <w:rPr>
                  <w:iCs/>
                </w:rPr>
                <w:t xml:space="preserve"> </w:t>
              </w:r>
              <w:r w:rsidR="00C523E9" w:rsidRPr="0075382F">
                <w:rPr>
                  <w:bCs/>
                  <w:iCs/>
                  <w:noProof/>
                </w:rPr>
                <w:t>Pt. 2</w:t>
              </w:r>
            </w:ins>
          </w:p>
        </w:tc>
        <w:tc>
          <w:tcPr>
            <w:tcW w:w="1276" w:type="dxa"/>
          </w:tcPr>
          <w:p w14:paraId="7060B4D7" w14:textId="537CD8D2" w:rsidR="00793A2E" w:rsidRPr="0075382F" w:rsidRDefault="00C523E9" w:rsidP="0075382F">
            <w:pPr>
              <w:rPr>
                <w:ins w:id="310" w:author="Master Repository Process" w:date="2026-06-09T16:45:00Z"/>
                <w:szCs w:val="19"/>
              </w:rPr>
            </w:pPr>
            <w:ins w:id="311" w:author="Master Repository Process" w:date="2026-06-09T16:45:00Z">
              <w:r w:rsidRPr="0075382F">
                <w:rPr>
                  <w:sz w:val="19"/>
                  <w:szCs w:val="19"/>
                </w:rPr>
                <w:t>SL 2026/98 10 Jun 2026</w:t>
              </w:r>
            </w:ins>
          </w:p>
        </w:tc>
        <w:tc>
          <w:tcPr>
            <w:tcW w:w="2693" w:type="dxa"/>
          </w:tcPr>
          <w:p w14:paraId="49069F9B" w14:textId="35DCBC90" w:rsidR="00793A2E" w:rsidRPr="00C523E9" w:rsidRDefault="00994E3C" w:rsidP="00B660D3">
            <w:pPr>
              <w:pStyle w:val="nTable"/>
              <w:spacing w:after="40"/>
              <w:rPr>
                <w:ins w:id="312" w:author="Master Repository Process" w:date="2026-06-09T16:45:00Z"/>
                <w:szCs w:val="19"/>
              </w:rPr>
            </w:pPr>
            <w:ins w:id="313" w:author="Master Repository Process" w:date="2026-06-09T16:45:00Z">
              <w:r>
                <w:rPr>
                  <w:szCs w:val="19"/>
                </w:rPr>
                <w:t xml:space="preserve">1 Jul 2026 </w:t>
              </w:r>
              <w:r>
                <w:t>(see r. 2(b))</w:t>
              </w:r>
            </w:ins>
          </w:p>
        </w:tc>
      </w:tr>
    </w:tbl>
    <w:p w14:paraId="0B2799E6" w14:textId="00A6F5BE" w:rsidR="00793A2E" w:rsidRDefault="00793A2E" w:rsidP="00793A2E">
      <w:pPr>
        <w:pStyle w:val="nHeading3"/>
        <w:keepLines/>
        <w:widowControl w:val="0"/>
      </w:pPr>
      <w:bookmarkStart w:id="314" w:name="_Toc231893888"/>
      <w:bookmarkStart w:id="315" w:name="_Toc217299171"/>
      <w:r>
        <w:t>Other notes</w:t>
      </w:r>
      <w:bookmarkEnd w:id="314"/>
      <w:bookmarkEnd w:id="315"/>
    </w:p>
    <w:p w14:paraId="0947D65D" w14:textId="77777777" w:rsidR="00793A2E" w:rsidRDefault="00793A2E" w:rsidP="00793A2E">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14:paraId="23F75E0B" w14:textId="77777777" w:rsidR="00793A2E" w:rsidRDefault="00793A2E" w:rsidP="00793A2E">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14:paraId="63DF7E92" w14:textId="77777777" w:rsidR="00793A2E" w:rsidRDefault="00793A2E" w:rsidP="00793A2E">
      <w:pPr>
        <w:pStyle w:val="nNote"/>
      </w:pPr>
      <w:r>
        <w:rPr>
          <w:vertAlign w:val="superscript"/>
        </w:rPr>
        <w:t>3</w:t>
      </w:r>
      <w:r>
        <w:tab/>
        <w:t>Commenced 1 July 2014.</w:t>
      </w:r>
    </w:p>
    <w:p w14:paraId="1007982F" w14:textId="77777777" w:rsidR="00793A2E" w:rsidRDefault="00793A2E" w:rsidP="00793A2E">
      <w:pPr>
        <w:pStyle w:val="nNote"/>
      </w:pPr>
      <w:r>
        <w:rPr>
          <w:vertAlign w:val="superscript"/>
        </w:rPr>
        <w:t>4</w:t>
      </w:r>
      <w:r>
        <w:tab/>
        <w:t xml:space="preserve">Now known as the </w:t>
      </w:r>
      <w:r>
        <w:rPr>
          <w:i/>
          <w:iCs/>
        </w:rPr>
        <w:t>Liquor Control Regulations 1989</w:t>
      </w:r>
      <w:r>
        <w:t>; citation changed (see note under r. 1).</w:t>
      </w:r>
    </w:p>
    <w:p w14:paraId="0E660131" w14:textId="77777777" w:rsidR="00793A2E" w:rsidRDefault="00793A2E" w:rsidP="00793A2E">
      <w:pPr>
        <w:pStyle w:val="nNote"/>
      </w:pPr>
      <w:r>
        <w:rPr>
          <w:vertAlign w:val="superscript"/>
        </w:rPr>
        <w:t>5</w:t>
      </w:r>
      <w:r>
        <w:tab/>
        <w:t xml:space="preserve">Disallowed on 26 Apr 1992, see </w:t>
      </w:r>
      <w:r>
        <w:rPr>
          <w:i/>
        </w:rPr>
        <w:t>Gazette</w:t>
      </w:r>
      <w:r>
        <w:t xml:space="preserve"> 1 May 1992 p. 1844.</w:t>
      </w:r>
    </w:p>
    <w:p w14:paraId="7A487E87" w14:textId="77777777" w:rsidR="00793A2E" w:rsidRDefault="00793A2E" w:rsidP="00793A2E">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14:paraId="4A2AF70E" w14:textId="77777777" w:rsidR="00793A2E" w:rsidRDefault="00793A2E" w:rsidP="00793A2E">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14:paraId="6D54B138" w14:textId="77777777" w:rsidR="00793A2E" w:rsidRDefault="00793A2E" w:rsidP="00793A2E">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14:paraId="651FA914" w14:textId="77777777" w:rsidR="00793A2E" w:rsidRDefault="00793A2E" w:rsidP="00793A2E">
      <w:pPr>
        <w:pStyle w:val="nNote"/>
      </w:pPr>
      <w:r>
        <w:rPr>
          <w:vertAlign w:val="superscript"/>
        </w:rPr>
        <w:t>9</w:t>
      </w:r>
      <w:r>
        <w:tab/>
        <w:t xml:space="preserve">Disallowed on 13 Sep 2012, see </w:t>
      </w:r>
      <w:r>
        <w:rPr>
          <w:i/>
        </w:rPr>
        <w:t>Gazette</w:t>
      </w:r>
      <w:r>
        <w:t xml:space="preserve"> 18 Sep 2012 p. 4411.</w:t>
      </w:r>
    </w:p>
    <w:p w14:paraId="0AA6484C" w14:textId="79951A61" w:rsidR="00793A2E" w:rsidRDefault="00793A2E" w:rsidP="00793A2E">
      <w:pPr>
        <w:pStyle w:val="nNote"/>
        <w:keepLines/>
        <w:rPr>
          <w:vertAlign w:val="superscript"/>
        </w:rPr>
      </w:pPr>
      <w:r>
        <w:rPr>
          <w:vertAlign w:val="superscript"/>
        </w:rPr>
        <w:t>10</w:t>
      </w:r>
      <w:r>
        <w:rPr>
          <w:vertAlign w:val="superscript"/>
        </w:rPr>
        <w:tab/>
      </w:r>
      <w:r>
        <w:t xml:space="preserve">The </w:t>
      </w:r>
      <w:r>
        <w:rPr>
          <w:i/>
        </w:rPr>
        <w:t xml:space="preserve">Liquor </w:t>
      </w:r>
      <w:del w:id="316" w:author="Master Repository Process" w:date="2026-06-09T16:45:00Z">
        <w:r w:rsidR="00C12EF8">
          <w:rPr>
            <w:i/>
          </w:rPr>
          <w:delText>Commission</w:delText>
        </w:r>
      </w:del>
      <w:ins w:id="317" w:author="Master Repository Process" w:date="2026-06-09T16:45:00Z">
        <w:r>
          <w:rPr>
            <w:i/>
          </w:rPr>
          <w:t>Co</w:t>
        </w:r>
        <w:r w:rsidR="0075382F">
          <w:rPr>
            <w:i/>
          </w:rPr>
          <w:t>ntrol</w:t>
        </w:r>
      </w:ins>
      <w:r>
        <w:rPr>
          <w:i/>
        </w:rPr>
        <w:t xml:space="preserve"> Amendment Regulations (No. 2) 2023</w:t>
      </w:r>
      <w:r>
        <w:rPr>
          <w:iCs/>
        </w:rPr>
        <w:t xml:space="preserve"> Pt. 4 will not come into operation because the </w:t>
      </w:r>
      <w:r>
        <w:rPr>
          <w:i/>
          <w:iCs/>
        </w:rPr>
        <w:t>Liquor Control Amendment (Banned Drinkers Register) Act 2023</w:t>
      </w:r>
      <w:r>
        <w:t xml:space="preserve"> s. 31 was deleted by the </w:t>
      </w:r>
      <w:r>
        <w:rPr>
          <w:i/>
        </w:rPr>
        <w:t>Liquor Control Amendment Act 2025</w:t>
      </w:r>
      <w:r>
        <w:rPr>
          <w:iCs/>
        </w:rPr>
        <w:t xml:space="preserve"> s. 128 before it purported to come into operation (see SL</w:t>
      </w:r>
      <w:del w:id="318" w:author="Master Repository Process" w:date="2026-06-09T16:45:00Z">
        <w:r w:rsidR="00C12EF8">
          <w:rPr>
            <w:iCs/>
          </w:rPr>
          <w:delText xml:space="preserve"> </w:delText>
        </w:r>
      </w:del>
      <w:ins w:id="319" w:author="Master Repository Process" w:date="2026-06-09T16:45:00Z">
        <w:r w:rsidR="0075382F">
          <w:rPr>
            <w:iCs/>
          </w:rPr>
          <w:t> </w:t>
        </w:r>
      </w:ins>
      <w:r>
        <w:rPr>
          <w:iCs/>
        </w:rPr>
        <w:t>2023/196 r.</w:t>
      </w:r>
      <w:del w:id="320" w:author="Master Repository Process" w:date="2026-06-09T16:45:00Z">
        <w:r w:rsidR="00C12EF8">
          <w:rPr>
            <w:iCs/>
          </w:rPr>
          <w:delText xml:space="preserve"> </w:delText>
        </w:r>
      </w:del>
      <w:ins w:id="321" w:author="Master Repository Process" w:date="2026-06-09T16:45:00Z">
        <w:r w:rsidR="0075382F">
          <w:rPr>
            <w:iCs/>
          </w:rPr>
          <w:t> </w:t>
        </w:r>
      </w:ins>
      <w:r>
        <w:rPr>
          <w:iCs/>
        </w:rPr>
        <w:t>2(d)).</w:t>
      </w:r>
    </w:p>
    <w:p w14:paraId="7E39E754" w14:textId="77777777" w:rsidR="00C07633" w:rsidRDefault="00C07633">
      <w:pPr>
        <w:rPr>
          <w:del w:id="322" w:author="Master Repository Process" w:date="2026-06-09T16:45:00Z"/>
        </w:rPr>
        <w:sectPr w:rsidR="00C07633">
          <w:headerReference w:type="even" r:id="rId35"/>
          <w:headerReference w:type="default" r:id="rId36"/>
          <w:pgSz w:w="11907" w:h="16840" w:code="9"/>
          <w:pgMar w:top="2376" w:right="2404" w:bottom="3544" w:left="2404" w:header="720" w:footer="3544" w:gutter="0"/>
          <w:cols w:space="720"/>
          <w:noEndnote/>
          <w:docGrid w:linePitch="326"/>
        </w:sectPr>
      </w:pPr>
    </w:p>
    <w:p w14:paraId="283051E5" w14:textId="0E6C85C4" w:rsidR="00793A2E" w:rsidRPr="00B5477D" w:rsidRDefault="00C12EF8" w:rsidP="00793A2E">
      <w:pPr>
        <w:rPr>
          <w:ins w:id="323" w:author="Master Repository Process" w:date="2026-06-09T16:45:00Z"/>
        </w:rPr>
      </w:pPr>
      <w:del w:id="324" w:author="Master Repository Process" w:date="2026-06-09T16:45:00Z">
        <w:r>
          <w:rPr>
            <w:noProof/>
          </w:rPr>
          <mc:AlternateContent>
            <mc:Choice Requires="wps">
              <w:drawing>
                <wp:anchor distT="0" distB="0" distL="114300" distR="114300" simplePos="0" relativeHeight="251674624" behindDoc="0" locked="0" layoutInCell="1" allowOverlap="1" wp14:anchorId="74547A9B" wp14:editId="67F0744F">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821E542" w14:textId="77777777" w:rsidR="00C07633" w:rsidRDefault="00C12EF8">
                              <w:pPr>
                                <w:ind w:left="2835" w:right="2268"/>
                                <w:rPr>
                                  <w:del w:id="325" w:author="Master Repository Process" w:date="2026-06-09T16:45:00Z"/>
                                  <w:sz w:val="16"/>
                                </w:rPr>
                              </w:pPr>
                              <w:del w:id="326" w:author="Master Repository Process" w:date="2026-06-09T16:4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77651613" w14:textId="77777777" w:rsidR="00C07633" w:rsidRDefault="00C12EF8">
                              <w:pPr>
                                <w:ind w:left="2835" w:right="2268"/>
                                <w:rPr>
                                  <w:del w:id="327" w:author="Master Repository Process" w:date="2026-06-09T16:45:00Z"/>
                                  <w:sz w:val="16"/>
                                </w:rPr>
                              </w:pPr>
                              <w:del w:id="328" w:author="Master Repository Process" w:date="2026-06-09T16:4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C0CD5D4" w14:textId="77777777" w:rsidR="00C07633" w:rsidRDefault="00C12EF8">
                              <w:pPr>
                                <w:ind w:left="2835" w:right="2268"/>
                                <w:rPr>
                                  <w:del w:id="329" w:author="Master Repository Process" w:date="2026-06-09T16:45:00Z"/>
                                  <w:sz w:val="16"/>
                                </w:rPr>
                              </w:pPr>
                              <w:del w:id="330" w:author="Master Repository Process" w:date="2026-06-09T16:4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13741AD5" w14:textId="77777777" w:rsidR="00C07633" w:rsidRDefault="00C12EF8">
                              <w:pPr>
                                <w:ind w:left="2438" w:right="2098"/>
                                <w:jc w:val="center"/>
                                <w:rPr>
                                  <w:del w:id="331" w:author="Master Repository Process" w:date="2026-06-09T16:45:00Z"/>
                                  <w:rFonts w:ascii="Arial" w:hAnsi="Arial" w:cs="Arial"/>
                                  <w:sz w:val="12"/>
                                </w:rPr>
                              </w:pPr>
                              <w:del w:id="332" w:author="Master Repository Process" w:date="2026-06-09T16:45: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547A9B" id="_x0000_t202" coordsize="21600,21600" o:spt="202" path="m,l,21600r21600,l21600,xe">
                  <v:stroke joinstyle="miter"/>
                  <v:path gradientshapeok="t" o:connecttype="rect"/>
                </v:shapetype>
                <v:shape id="Authority" o:spid="_x0000_s1026" type="#_x0000_t202" style="position:absolute;margin-left:0;margin-top:591pt;width:10pt;height:51pt;z-index:25167462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821E542" w14:textId="77777777" w:rsidR="00C07633" w:rsidRDefault="00C12EF8">
                        <w:pPr>
                          <w:ind w:left="2835" w:right="2268"/>
                          <w:rPr>
                            <w:del w:id="333" w:author="Master Repository Process" w:date="2026-06-09T16:45:00Z"/>
                            <w:sz w:val="16"/>
                          </w:rPr>
                        </w:pPr>
                        <w:del w:id="334" w:author="Master Repository Process" w:date="2026-06-09T16:4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77651613" w14:textId="77777777" w:rsidR="00C07633" w:rsidRDefault="00C12EF8">
                        <w:pPr>
                          <w:ind w:left="2835" w:right="2268"/>
                          <w:rPr>
                            <w:del w:id="335" w:author="Master Repository Process" w:date="2026-06-09T16:45:00Z"/>
                            <w:sz w:val="16"/>
                          </w:rPr>
                        </w:pPr>
                        <w:del w:id="336" w:author="Master Repository Process" w:date="2026-06-09T16:4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C0CD5D4" w14:textId="77777777" w:rsidR="00C07633" w:rsidRDefault="00C12EF8">
                        <w:pPr>
                          <w:ind w:left="2835" w:right="2268"/>
                          <w:rPr>
                            <w:del w:id="337" w:author="Master Repository Process" w:date="2026-06-09T16:45:00Z"/>
                            <w:sz w:val="16"/>
                          </w:rPr>
                        </w:pPr>
                        <w:del w:id="338" w:author="Master Repository Process" w:date="2026-06-09T16:4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13741AD5" w14:textId="77777777" w:rsidR="00C07633" w:rsidRDefault="00C12EF8">
                        <w:pPr>
                          <w:ind w:left="2438" w:right="2098"/>
                          <w:jc w:val="center"/>
                          <w:rPr>
                            <w:del w:id="339" w:author="Master Repository Process" w:date="2026-06-09T16:45:00Z"/>
                            <w:rFonts w:ascii="Arial" w:hAnsi="Arial" w:cs="Arial"/>
                            <w:sz w:val="12"/>
                          </w:rPr>
                        </w:pPr>
                        <w:del w:id="340" w:author="Master Repository Process" w:date="2026-06-09T16:45:00Z">
                          <w:r>
                            <w:rPr>
                              <w:rFonts w:ascii="Arial" w:hAnsi="Arial" w:cs="Arial"/>
                              <w:sz w:val="12"/>
                            </w:rPr>
                            <w:delText>By Authority: ROGER JACOBS, Acting Government Printer</w:delText>
                          </w:r>
                        </w:del>
                      </w:p>
                    </w:txbxContent>
                  </v:textbox>
                  <w10:wrap anchorx="page" anchory="page"/>
                </v:shape>
              </w:pict>
            </mc:Fallback>
          </mc:AlternateContent>
        </w:r>
      </w:del>
    </w:p>
    <w:p w14:paraId="5476631A" w14:textId="77777777" w:rsidR="00793A2E" w:rsidRDefault="00793A2E">
      <w:pPr>
        <w:rPr>
          <w:ins w:id="341" w:author="Master Repository Process" w:date="2026-06-09T16:45:00Z"/>
        </w:rPr>
      </w:pPr>
    </w:p>
    <w:p w14:paraId="64B94B29" w14:textId="77777777" w:rsidR="00793A2E" w:rsidRDefault="00793A2E">
      <w:pPr>
        <w:rPr>
          <w:ins w:id="342" w:author="Master Repository Process" w:date="2026-06-09T16:45:00Z"/>
        </w:rPr>
        <w:sectPr w:rsidR="00793A2E" w:rsidSect="00793A2E">
          <w:headerReference w:type="even" r:id="rId37"/>
          <w:headerReference w:type="default" r:id="rId38"/>
          <w:pgSz w:w="11907" w:h="16840" w:code="9"/>
          <w:pgMar w:top="2376" w:right="2404" w:bottom="3544" w:left="2404" w:header="720" w:footer="3544" w:gutter="0"/>
          <w:cols w:space="720"/>
          <w:noEndnote/>
          <w:docGrid w:linePitch="326"/>
        </w:sectPr>
      </w:pPr>
    </w:p>
    <w:bookmarkEnd w:id="290"/>
    <w:p w14:paraId="51BB62FA" w14:textId="486DF2D5" w:rsidR="00C314C9" w:rsidRDefault="00314D94">
      <w:ins w:id="344" w:author="Master Repository Process" w:date="2026-06-09T16:45:00Z">
        <w:r>
          <w:rPr>
            <w:noProof/>
          </w:rPr>
          <mc:AlternateContent>
            <mc:Choice Requires="wps">
              <w:drawing>
                <wp:anchor distT="0" distB="0" distL="114300" distR="114300" simplePos="0" relativeHeight="251672576" behindDoc="0" locked="0" layoutInCell="1" allowOverlap="1" wp14:anchorId="3D09C147" wp14:editId="2D280F7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4E587F0" w14:textId="63F3BAAA" w:rsidR="00314D94" w:rsidRDefault="00314D94">
                              <w:pPr>
                                <w:ind w:left="2835" w:right="2268"/>
                                <w:rPr>
                                  <w:ins w:id="345" w:author="Master Repository Process" w:date="2026-06-09T16:45:00Z"/>
                                  <w:sz w:val="16"/>
                                </w:rPr>
                              </w:pPr>
                              <w:ins w:id="346" w:author="Master Repository Process" w:date="2026-06-09T16: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D78CF">
                                  <w:rPr>
                                    <w:sz w:val="16"/>
                                  </w:rPr>
                                  <w:t>2026</w:t>
                                </w:r>
                                <w:r>
                                  <w:rPr>
                                    <w:sz w:val="16"/>
                                  </w:rPr>
                                  <w:fldChar w:fldCharType="end"/>
                                </w:r>
                                <w:r>
                                  <w:rPr>
                                    <w:sz w:val="16"/>
                                  </w:rPr>
                                  <w:t>.</w:t>
                                </w:r>
                              </w:ins>
                            </w:p>
                            <w:p w14:paraId="249D083C" w14:textId="77777777" w:rsidR="00314D94" w:rsidRDefault="00314D94">
                              <w:pPr>
                                <w:ind w:left="2835" w:right="2268"/>
                                <w:rPr>
                                  <w:ins w:id="347" w:author="Master Repository Process" w:date="2026-06-09T16:45:00Z"/>
                                  <w:sz w:val="16"/>
                                </w:rPr>
                              </w:pPr>
                              <w:ins w:id="348" w:author="Master Repository Process" w:date="2026-06-09T16: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751BDFD" w14:textId="3E391CB7" w:rsidR="00314D94" w:rsidRDefault="00314D94">
                              <w:pPr>
                                <w:ind w:left="2835" w:right="2268"/>
                                <w:rPr>
                                  <w:ins w:id="349" w:author="Master Repository Process" w:date="2026-06-09T16:45:00Z"/>
                                  <w:sz w:val="16"/>
                                </w:rPr>
                              </w:pPr>
                              <w:ins w:id="350" w:author="Master Repository Process" w:date="2026-06-09T16: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D78CF">
                                  <w:rPr>
                                    <w:sz w:val="16"/>
                                  </w:rPr>
                                  <w:t>2026</w:t>
                                </w:r>
                                <w:r>
                                  <w:rPr>
                                    <w:sz w:val="16"/>
                                  </w:rPr>
                                  <w:fldChar w:fldCharType="end"/>
                                </w:r>
                                <w:r>
                                  <w:rPr>
                                    <w:sz w:val="16"/>
                                  </w:rPr>
                                  <w:t>.</w:t>
                                </w:r>
                              </w:ins>
                            </w:p>
                            <w:p w14:paraId="55F264BB" w14:textId="77777777" w:rsidR="00314D94" w:rsidRDefault="00314D94">
                              <w:pPr>
                                <w:ind w:left="2438" w:right="2098"/>
                                <w:jc w:val="center"/>
                                <w:rPr>
                                  <w:ins w:id="351" w:author="Master Repository Process" w:date="2026-06-09T16:45:00Z"/>
                                  <w:rFonts w:ascii="Arial" w:hAnsi="Arial" w:cs="Arial"/>
                                  <w:sz w:val="12"/>
                                </w:rPr>
                              </w:pPr>
                              <w:ins w:id="352" w:author="Master Repository Process" w:date="2026-06-09T16:4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D09C147" id="_x0000_s1027"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4E587F0" w14:textId="63F3BAAA" w:rsidR="00314D94" w:rsidRDefault="00314D94">
                        <w:pPr>
                          <w:ind w:left="2835" w:right="2268"/>
                          <w:rPr>
                            <w:ins w:id="353" w:author="Master Repository Process" w:date="2026-06-09T16:45:00Z"/>
                            <w:sz w:val="16"/>
                          </w:rPr>
                        </w:pPr>
                        <w:ins w:id="354" w:author="Master Repository Process" w:date="2026-06-09T16: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D78CF">
                            <w:rPr>
                              <w:sz w:val="16"/>
                            </w:rPr>
                            <w:t>2026</w:t>
                          </w:r>
                          <w:r>
                            <w:rPr>
                              <w:sz w:val="16"/>
                            </w:rPr>
                            <w:fldChar w:fldCharType="end"/>
                          </w:r>
                          <w:r>
                            <w:rPr>
                              <w:sz w:val="16"/>
                            </w:rPr>
                            <w:t>.</w:t>
                          </w:r>
                        </w:ins>
                      </w:p>
                      <w:p w14:paraId="249D083C" w14:textId="77777777" w:rsidR="00314D94" w:rsidRDefault="00314D94">
                        <w:pPr>
                          <w:ind w:left="2835" w:right="2268"/>
                          <w:rPr>
                            <w:ins w:id="355" w:author="Master Repository Process" w:date="2026-06-09T16:45:00Z"/>
                            <w:sz w:val="16"/>
                          </w:rPr>
                        </w:pPr>
                        <w:ins w:id="356" w:author="Master Repository Process" w:date="2026-06-09T16: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751BDFD" w14:textId="3E391CB7" w:rsidR="00314D94" w:rsidRDefault="00314D94">
                        <w:pPr>
                          <w:ind w:left="2835" w:right="2268"/>
                          <w:rPr>
                            <w:ins w:id="357" w:author="Master Repository Process" w:date="2026-06-09T16:45:00Z"/>
                            <w:sz w:val="16"/>
                          </w:rPr>
                        </w:pPr>
                        <w:ins w:id="358" w:author="Master Repository Process" w:date="2026-06-09T16: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D78CF">
                            <w:rPr>
                              <w:sz w:val="16"/>
                            </w:rPr>
                            <w:t>2026</w:t>
                          </w:r>
                          <w:r>
                            <w:rPr>
                              <w:sz w:val="16"/>
                            </w:rPr>
                            <w:fldChar w:fldCharType="end"/>
                          </w:r>
                          <w:r>
                            <w:rPr>
                              <w:sz w:val="16"/>
                            </w:rPr>
                            <w:t>.</w:t>
                          </w:r>
                        </w:ins>
                      </w:p>
                      <w:p w14:paraId="55F264BB" w14:textId="77777777" w:rsidR="00314D94" w:rsidRDefault="00314D94">
                        <w:pPr>
                          <w:ind w:left="2438" w:right="2098"/>
                          <w:jc w:val="center"/>
                          <w:rPr>
                            <w:ins w:id="359" w:author="Master Repository Process" w:date="2026-06-09T16:45:00Z"/>
                            <w:rFonts w:ascii="Arial" w:hAnsi="Arial" w:cs="Arial"/>
                            <w:sz w:val="12"/>
                          </w:rPr>
                        </w:pPr>
                        <w:ins w:id="360" w:author="Master Repository Process" w:date="2026-06-09T16:45:00Z">
                          <w:r>
                            <w:rPr>
                              <w:rFonts w:ascii="Arial" w:hAnsi="Arial" w:cs="Arial"/>
                              <w:sz w:val="12"/>
                            </w:rPr>
                            <w:t>By Authority: ANDREW JONES, Government Printer</w:t>
                          </w:r>
                        </w:ins>
                      </w:p>
                    </w:txbxContent>
                  </v:textbox>
                  <w10:wrap anchorx="page" anchory="page"/>
                </v:shape>
              </w:pict>
            </mc:Fallback>
          </mc:AlternateContent>
        </w:r>
      </w:ins>
    </w:p>
    <w:sectPr w:rsidR="00C314C9">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14D92" w14:textId="77777777" w:rsidR="004C4DAE" w:rsidRDefault="004C4DAE">
      <w:r>
        <w:separator/>
      </w:r>
    </w:p>
  </w:endnote>
  <w:endnote w:type="continuationSeparator" w:id="0">
    <w:p w14:paraId="2D00DCF9" w14:textId="77777777" w:rsidR="004C4DAE" w:rsidRDefault="004C4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E4A35" w14:textId="06CA80BF" w:rsidR="00ED3350" w:rsidRPr="00365E6D" w:rsidRDefault="00ED3350" w:rsidP="00365E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5C8D" w14:textId="38A64349" w:rsidR="00ED3350" w:rsidRPr="00365E6D" w:rsidRDefault="00ED3350" w:rsidP="00365E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AFE61" w14:textId="6990D75B" w:rsidR="00ED3350" w:rsidRPr="00365E6D" w:rsidRDefault="00ED3350" w:rsidP="00365E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D1AC0" w14:textId="77777777" w:rsidR="00365E6D" w:rsidRDefault="00365E6D">
    <w:pPr>
      <w:pStyle w:val="Footer"/>
      <w:pBdr>
        <w:bottom w:val="single" w:sz="4" w:space="1" w:color="auto"/>
      </w:pBdr>
      <w:rPr>
        <w:sz w:val="20"/>
      </w:rPr>
    </w:pPr>
  </w:p>
  <w:p w14:paraId="08E7F0ED" w14:textId="21CF0CB1" w:rsidR="00365E6D" w:rsidRDefault="00365E6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14-at0-00</w:t>
    </w:r>
    <w:r>
      <w:rPr>
        <w:sz w:val="20"/>
      </w:rPr>
      <w:fldChar w:fldCharType="end"/>
    </w:r>
    <w:r>
      <w:rPr>
        <w:sz w:val="20"/>
      </w:rPr>
      <w:t>]</w:t>
    </w:r>
  </w:p>
  <w:p w14:paraId="451257EA" w14:textId="77777777" w:rsidR="00365E6D" w:rsidRDefault="00365E6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CF3EF" w14:textId="77777777" w:rsidR="00365E6D" w:rsidRDefault="00365E6D">
    <w:pPr>
      <w:pStyle w:val="Footer"/>
      <w:pBdr>
        <w:bottom w:val="single" w:sz="4" w:space="1" w:color="auto"/>
      </w:pBdr>
      <w:rPr>
        <w:sz w:val="20"/>
      </w:rPr>
    </w:pPr>
  </w:p>
  <w:p w14:paraId="3286D8B7" w14:textId="4CDB46C1" w:rsidR="00365E6D" w:rsidRDefault="00365E6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A34A37E" w14:textId="77777777" w:rsidR="00365E6D" w:rsidRDefault="00365E6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C98FF" w14:textId="77777777" w:rsidR="00365E6D" w:rsidRDefault="00365E6D">
    <w:pPr>
      <w:pStyle w:val="Footer"/>
      <w:pBdr>
        <w:bottom w:val="single" w:sz="4" w:space="1" w:color="auto"/>
      </w:pBdr>
      <w:rPr>
        <w:sz w:val="20"/>
      </w:rPr>
    </w:pPr>
  </w:p>
  <w:p w14:paraId="2AA65A03" w14:textId="601FB9D3" w:rsidR="00365E6D" w:rsidRDefault="00365E6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AD7E3CE" w14:textId="77777777" w:rsidR="00365E6D" w:rsidRDefault="00365E6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8304" w14:textId="77777777" w:rsidR="00C314C9" w:rsidRDefault="00C314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9B940" w14:textId="77777777" w:rsidR="00C314C9" w:rsidRDefault="00C314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C6451" w14:textId="77777777" w:rsidR="00C314C9" w:rsidRDefault="00C31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034A4" w14:textId="77777777" w:rsidR="004C4DAE" w:rsidRDefault="004C4DAE">
      <w:r>
        <w:separator/>
      </w:r>
    </w:p>
  </w:footnote>
  <w:footnote w:type="continuationSeparator" w:id="0">
    <w:p w14:paraId="2C4EB14D" w14:textId="77777777" w:rsidR="004C4DAE" w:rsidRDefault="004C4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A9FBA" w14:textId="77777777" w:rsidR="003D78CF" w:rsidRDefault="003D78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1835" w14:textId="77777777" w:rsidR="003D78CF" w:rsidRDefault="003D78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4FAF" w14:textId="77777777" w:rsidR="00C314C9" w:rsidRDefault="00C314C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14C9" w14:paraId="6C91342A" w14:textId="77777777">
      <w:trPr>
        <w:cantSplit/>
        <w:jc w:val="center"/>
      </w:trPr>
      <w:tc>
        <w:tcPr>
          <w:tcW w:w="7263" w:type="dxa"/>
          <w:gridSpan w:val="2"/>
        </w:tcPr>
        <w:p w14:paraId="16EBBBD2" w14:textId="2200A5A2" w:rsidR="00C314C9" w:rsidRDefault="00ED3350">
          <w:pPr>
            <w:pStyle w:val="Header"/>
          </w:pPr>
          <w:r>
            <w:rPr>
              <w:b/>
              <w:i/>
            </w:rPr>
            <w:fldChar w:fldCharType="begin"/>
          </w:r>
          <w:r>
            <w:rPr>
              <w:b/>
              <w:i/>
            </w:rPr>
            <w:instrText>Styleref "Name of Act/Reg"</w:instrText>
          </w:r>
          <w:r>
            <w:rPr>
              <w:b/>
              <w:i/>
            </w:rPr>
            <w:fldChar w:fldCharType="separate"/>
          </w:r>
          <w:r w:rsidR="00365E6D">
            <w:rPr>
              <w:b/>
              <w:i/>
            </w:rPr>
            <w:t>Liquor Control Regulations 1989</w:t>
          </w:r>
          <w:r>
            <w:rPr>
              <w:b/>
              <w:i/>
            </w:rPr>
            <w:fldChar w:fldCharType="end"/>
          </w:r>
        </w:p>
      </w:tc>
    </w:tr>
    <w:tr w:rsidR="00C314C9" w14:paraId="6F88F609" w14:textId="77777777">
      <w:trPr>
        <w:jc w:val="center"/>
      </w:trPr>
      <w:tc>
        <w:tcPr>
          <w:tcW w:w="1548" w:type="dxa"/>
        </w:tcPr>
        <w:p w14:paraId="198B1709" w14:textId="77777777" w:rsidR="00C314C9" w:rsidRDefault="00C314C9">
          <w:pPr>
            <w:pStyle w:val="Header"/>
            <w:spacing w:before="40"/>
          </w:pPr>
        </w:p>
      </w:tc>
      <w:tc>
        <w:tcPr>
          <w:tcW w:w="5715" w:type="dxa"/>
        </w:tcPr>
        <w:p w14:paraId="07FF7DC7" w14:textId="77777777" w:rsidR="00C314C9" w:rsidRDefault="00C314C9">
          <w:pPr>
            <w:pStyle w:val="Header"/>
            <w:spacing w:before="40"/>
          </w:pPr>
        </w:p>
      </w:tc>
    </w:tr>
    <w:tr w:rsidR="00C314C9" w14:paraId="46B01110" w14:textId="77777777">
      <w:trPr>
        <w:jc w:val="center"/>
      </w:trPr>
      <w:tc>
        <w:tcPr>
          <w:tcW w:w="1548" w:type="dxa"/>
        </w:tcPr>
        <w:p w14:paraId="7453A0B1" w14:textId="77777777" w:rsidR="00C314C9" w:rsidRDefault="00C314C9">
          <w:pPr>
            <w:pStyle w:val="Header"/>
            <w:spacing w:before="40"/>
          </w:pPr>
        </w:p>
      </w:tc>
      <w:tc>
        <w:tcPr>
          <w:tcW w:w="5715" w:type="dxa"/>
        </w:tcPr>
        <w:p w14:paraId="47489605" w14:textId="0DDEEFD4" w:rsidR="00C314C9" w:rsidRDefault="00ED3350">
          <w:pPr>
            <w:pStyle w:val="Header"/>
            <w:spacing w:before="40"/>
          </w:pPr>
          <w:r>
            <w:fldChar w:fldCharType="begin"/>
          </w:r>
          <w:r>
            <w:instrText xml:space="preserve"> styleref CharDivText </w:instrText>
          </w:r>
          <w:r>
            <w:fldChar w:fldCharType="end"/>
          </w:r>
        </w:p>
      </w:tc>
    </w:tr>
    <w:tr w:rsidR="00C314C9" w14:paraId="5DB1C166" w14:textId="77777777">
      <w:trPr>
        <w:cantSplit/>
        <w:jc w:val="center"/>
      </w:trPr>
      <w:tc>
        <w:tcPr>
          <w:tcW w:w="7263" w:type="dxa"/>
          <w:gridSpan w:val="2"/>
        </w:tcPr>
        <w:p w14:paraId="6B8B6515" w14:textId="5DC52744" w:rsidR="00C314C9" w:rsidRDefault="00ED3350">
          <w:pPr>
            <w:pStyle w:val="Header"/>
            <w:spacing w:before="40"/>
          </w:pPr>
          <w:r>
            <w:rPr>
              <w:b/>
            </w:rPr>
            <w:t xml:space="preserve">r. </w:t>
          </w:r>
          <w:r>
            <w:rPr>
              <w:b/>
            </w:rPr>
            <w:fldChar w:fldCharType="begin"/>
          </w:r>
          <w:r>
            <w:rPr>
              <w:b/>
            </w:rPr>
            <w:instrText>styleref CharSectno</w:instrText>
          </w:r>
          <w:r>
            <w:rPr>
              <w:b/>
            </w:rPr>
            <w:fldChar w:fldCharType="separate"/>
          </w:r>
          <w:r w:rsidR="00365E6D">
            <w:rPr>
              <w:b/>
            </w:rPr>
            <w:t>1</w:t>
          </w:r>
          <w:r>
            <w:rPr>
              <w:b/>
            </w:rPr>
            <w:fldChar w:fldCharType="end"/>
          </w:r>
        </w:p>
      </w:tc>
    </w:tr>
  </w:tbl>
  <w:p w14:paraId="0755601E" w14:textId="77777777" w:rsidR="00C314C9" w:rsidRDefault="00C314C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314C9" w14:paraId="04B01A57" w14:textId="77777777">
      <w:trPr>
        <w:cantSplit/>
        <w:jc w:val="center"/>
      </w:trPr>
      <w:tc>
        <w:tcPr>
          <w:tcW w:w="7263" w:type="dxa"/>
          <w:gridSpan w:val="2"/>
        </w:tcPr>
        <w:p w14:paraId="6710A5A8" w14:textId="2975F154" w:rsidR="00C314C9" w:rsidRDefault="00ED3350">
          <w:pPr>
            <w:pStyle w:val="Header"/>
            <w:ind w:right="17"/>
            <w:jc w:val="right"/>
          </w:pPr>
          <w:r>
            <w:rPr>
              <w:b/>
              <w:i/>
            </w:rPr>
            <w:fldChar w:fldCharType="begin"/>
          </w:r>
          <w:r>
            <w:rPr>
              <w:b/>
              <w:i/>
            </w:rPr>
            <w:instrText>Styleref "Name of Act/Reg"</w:instrText>
          </w:r>
          <w:r>
            <w:rPr>
              <w:b/>
              <w:i/>
            </w:rPr>
            <w:fldChar w:fldCharType="separate"/>
          </w:r>
          <w:r w:rsidR="00365E6D">
            <w:rPr>
              <w:b/>
              <w:i/>
            </w:rPr>
            <w:t>Liquor Control Regulations 1989</w:t>
          </w:r>
          <w:r>
            <w:rPr>
              <w:b/>
              <w:i/>
            </w:rPr>
            <w:fldChar w:fldCharType="end"/>
          </w:r>
        </w:p>
      </w:tc>
    </w:tr>
    <w:tr w:rsidR="00C314C9" w14:paraId="1530684E" w14:textId="77777777">
      <w:trPr>
        <w:jc w:val="center"/>
      </w:trPr>
      <w:tc>
        <w:tcPr>
          <w:tcW w:w="5715" w:type="dxa"/>
        </w:tcPr>
        <w:p w14:paraId="72EF3C31" w14:textId="77777777" w:rsidR="00C314C9" w:rsidRDefault="00C314C9">
          <w:pPr>
            <w:pStyle w:val="Header"/>
            <w:spacing w:before="40"/>
            <w:jc w:val="right"/>
          </w:pPr>
        </w:p>
      </w:tc>
      <w:tc>
        <w:tcPr>
          <w:tcW w:w="1548" w:type="dxa"/>
        </w:tcPr>
        <w:p w14:paraId="5EE513AB" w14:textId="77777777" w:rsidR="00C314C9" w:rsidRDefault="00C314C9">
          <w:pPr>
            <w:pStyle w:val="Header"/>
            <w:spacing w:before="40"/>
            <w:ind w:right="17"/>
            <w:jc w:val="right"/>
          </w:pPr>
        </w:p>
      </w:tc>
    </w:tr>
    <w:tr w:rsidR="00C314C9" w14:paraId="41D8045A" w14:textId="77777777">
      <w:trPr>
        <w:jc w:val="center"/>
      </w:trPr>
      <w:tc>
        <w:tcPr>
          <w:tcW w:w="5715" w:type="dxa"/>
        </w:tcPr>
        <w:p w14:paraId="7D1E425D" w14:textId="2CB7F1AB" w:rsidR="00C314C9" w:rsidRDefault="00ED3350">
          <w:pPr>
            <w:pStyle w:val="Header"/>
            <w:spacing w:before="40"/>
            <w:jc w:val="right"/>
          </w:pPr>
          <w:r>
            <w:fldChar w:fldCharType="begin"/>
          </w:r>
          <w:r>
            <w:instrText xml:space="preserve"> styleref CharDivText </w:instrText>
          </w:r>
          <w:r>
            <w:fldChar w:fldCharType="end"/>
          </w:r>
        </w:p>
      </w:tc>
      <w:tc>
        <w:tcPr>
          <w:tcW w:w="1548" w:type="dxa"/>
        </w:tcPr>
        <w:p w14:paraId="0CE4D550" w14:textId="77777777" w:rsidR="00C314C9" w:rsidRDefault="00C314C9">
          <w:pPr>
            <w:pStyle w:val="Header"/>
            <w:spacing w:before="40"/>
            <w:ind w:right="17"/>
            <w:jc w:val="right"/>
          </w:pPr>
        </w:p>
      </w:tc>
    </w:tr>
    <w:tr w:rsidR="00C314C9" w14:paraId="04FA6779" w14:textId="77777777">
      <w:trPr>
        <w:cantSplit/>
        <w:jc w:val="center"/>
      </w:trPr>
      <w:tc>
        <w:tcPr>
          <w:tcW w:w="7263" w:type="dxa"/>
          <w:gridSpan w:val="2"/>
        </w:tcPr>
        <w:p w14:paraId="172BC392" w14:textId="63532161" w:rsidR="00C314C9" w:rsidRDefault="00ED335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65E6D">
            <w:rPr>
              <w:b/>
            </w:rPr>
            <w:t>1</w:t>
          </w:r>
          <w:r>
            <w:rPr>
              <w:b/>
            </w:rPr>
            <w:fldChar w:fldCharType="end"/>
          </w:r>
        </w:p>
      </w:tc>
    </w:tr>
  </w:tbl>
  <w:p w14:paraId="15603F9D" w14:textId="77777777" w:rsidR="00C314C9" w:rsidRDefault="00C314C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8A3B" w14:textId="77777777" w:rsidR="00C314C9" w:rsidRDefault="00C314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14C9" w14:paraId="34D63FCC" w14:textId="77777777">
      <w:trPr>
        <w:cantSplit/>
        <w:jc w:val="center"/>
      </w:trPr>
      <w:tc>
        <w:tcPr>
          <w:tcW w:w="7258" w:type="dxa"/>
          <w:gridSpan w:val="2"/>
        </w:tcPr>
        <w:p w14:paraId="324C5143" w14:textId="509666DE" w:rsidR="00C314C9" w:rsidRDefault="00ED3350">
          <w:pPr>
            <w:pStyle w:val="Header"/>
          </w:pPr>
          <w:r>
            <w:rPr>
              <w:b/>
              <w:i/>
            </w:rPr>
            <w:fldChar w:fldCharType="begin"/>
          </w:r>
          <w:r>
            <w:rPr>
              <w:b/>
              <w:i/>
            </w:rPr>
            <w:instrText>STYLEREF "Name of Act/Reg"</w:instrText>
          </w:r>
          <w:r>
            <w:rPr>
              <w:b/>
              <w:i/>
            </w:rPr>
            <w:fldChar w:fldCharType="separate"/>
          </w:r>
          <w:r w:rsidR="00365E6D">
            <w:rPr>
              <w:b/>
              <w:i/>
            </w:rPr>
            <w:t>Liquor Control Regulations 1989</w:t>
          </w:r>
          <w:r>
            <w:rPr>
              <w:b/>
              <w:i/>
            </w:rPr>
            <w:fldChar w:fldCharType="end"/>
          </w:r>
        </w:p>
      </w:tc>
    </w:tr>
    <w:tr w:rsidR="00C314C9" w14:paraId="618A1274" w14:textId="77777777">
      <w:trPr>
        <w:jc w:val="center"/>
      </w:trPr>
      <w:tc>
        <w:tcPr>
          <w:tcW w:w="1548" w:type="dxa"/>
        </w:tcPr>
        <w:p w14:paraId="1A5A4164" w14:textId="34F52D2A" w:rsidR="00C314C9" w:rsidRDefault="00ED3350">
          <w:pPr>
            <w:pStyle w:val="Header"/>
            <w:spacing w:before="40"/>
          </w:pPr>
          <w:r>
            <w:rPr>
              <w:b/>
            </w:rPr>
            <w:fldChar w:fldCharType="begin"/>
          </w:r>
          <w:r>
            <w:rPr>
              <w:b/>
            </w:rPr>
            <w:instrText>styleref CharSchno</w:instrText>
          </w:r>
          <w:r>
            <w:rPr>
              <w:b/>
            </w:rPr>
            <w:fldChar w:fldCharType="end"/>
          </w:r>
        </w:p>
      </w:tc>
      <w:tc>
        <w:tcPr>
          <w:tcW w:w="5715" w:type="dxa"/>
        </w:tcPr>
        <w:p w14:paraId="138B495C" w14:textId="3CD267EB" w:rsidR="00C314C9" w:rsidRDefault="00ED3350">
          <w:pPr>
            <w:pStyle w:val="Header"/>
            <w:spacing w:before="40"/>
          </w:pPr>
          <w:r>
            <w:fldChar w:fldCharType="begin"/>
          </w:r>
          <w:r>
            <w:instrText>styleref CharSchText</w:instrText>
          </w:r>
          <w:r>
            <w:fldChar w:fldCharType="end"/>
          </w:r>
        </w:p>
      </w:tc>
    </w:tr>
    <w:tr w:rsidR="00C314C9" w14:paraId="40CE31E7" w14:textId="77777777">
      <w:trPr>
        <w:jc w:val="center"/>
      </w:trPr>
      <w:tc>
        <w:tcPr>
          <w:tcW w:w="1548" w:type="dxa"/>
        </w:tcPr>
        <w:p w14:paraId="08F2E9A6" w14:textId="77777777" w:rsidR="00C314C9" w:rsidRDefault="00C314C9">
          <w:pPr>
            <w:pStyle w:val="Header"/>
            <w:spacing w:before="40"/>
          </w:pPr>
        </w:p>
      </w:tc>
      <w:tc>
        <w:tcPr>
          <w:tcW w:w="5715" w:type="dxa"/>
        </w:tcPr>
        <w:p w14:paraId="69FA424B" w14:textId="77777777" w:rsidR="00C314C9" w:rsidRDefault="00C314C9">
          <w:pPr>
            <w:pStyle w:val="Header"/>
            <w:spacing w:before="40"/>
          </w:pPr>
        </w:p>
      </w:tc>
    </w:tr>
    <w:tr w:rsidR="00C314C9" w14:paraId="593FF9D7" w14:textId="77777777">
      <w:trPr>
        <w:jc w:val="center"/>
      </w:trPr>
      <w:tc>
        <w:tcPr>
          <w:tcW w:w="1548" w:type="dxa"/>
        </w:tcPr>
        <w:p w14:paraId="415D5205" w14:textId="0E6E93DF" w:rsidR="00C314C9" w:rsidRDefault="00ED3350">
          <w:pPr>
            <w:pStyle w:val="Header"/>
            <w:spacing w:before="40"/>
          </w:pPr>
          <w:r>
            <w:rPr>
              <w:b/>
            </w:rPr>
            <w:fldChar w:fldCharType="begin"/>
          </w:r>
          <w:r>
            <w:rPr>
              <w:b/>
            </w:rPr>
            <w:instrText xml:space="preserve"> STYLEREF CharSClsNo </w:instrText>
          </w:r>
          <w:r>
            <w:rPr>
              <w:b/>
            </w:rPr>
            <w:fldChar w:fldCharType="separate"/>
          </w:r>
          <w:r w:rsidR="00365E6D">
            <w:rPr>
              <w:b/>
            </w:rPr>
            <w:t>Form 19</w:t>
          </w:r>
          <w:r>
            <w:rPr>
              <w:b/>
            </w:rPr>
            <w:fldChar w:fldCharType="end"/>
          </w:r>
        </w:p>
      </w:tc>
      <w:tc>
        <w:tcPr>
          <w:tcW w:w="5715" w:type="dxa"/>
        </w:tcPr>
        <w:p w14:paraId="34206142" w14:textId="77777777" w:rsidR="00C314C9" w:rsidRDefault="00C314C9">
          <w:pPr>
            <w:pStyle w:val="Header"/>
            <w:spacing w:before="40"/>
          </w:pPr>
        </w:p>
      </w:tc>
    </w:tr>
  </w:tbl>
  <w:p w14:paraId="06609748" w14:textId="77777777" w:rsidR="00C314C9" w:rsidRDefault="00C314C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314C9" w14:paraId="3FEF3A88" w14:textId="77777777">
      <w:trPr>
        <w:cantSplit/>
        <w:jc w:val="center"/>
      </w:trPr>
      <w:tc>
        <w:tcPr>
          <w:tcW w:w="7263" w:type="dxa"/>
          <w:gridSpan w:val="2"/>
        </w:tcPr>
        <w:p w14:paraId="6BC3570B" w14:textId="7E642E9E" w:rsidR="00C314C9" w:rsidRDefault="00ED3350">
          <w:pPr>
            <w:pStyle w:val="Header"/>
            <w:ind w:right="17"/>
            <w:jc w:val="right"/>
          </w:pPr>
          <w:r>
            <w:rPr>
              <w:b/>
              <w:i/>
            </w:rPr>
            <w:fldChar w:fldCharType="begin"/>
          </w:r>
          <w:r>
            <w:rPr>
              <w:b/>
              <w:i/>
            </w:rPr>
            <w:instrText>Styleref "Name of Act/Reg"</w:instrText>
          </w:r>
          <w:r>
            <w:rPr>
              <w:b/>
              <w:i/>
            </w:rPr>
            <w:fldChar w:fldCharType="separate"/>
          </w:r>
          <w:r w:rsidR="00365E6D">
            <w:rPr>
              <w:b/>
              <w:i/>
            </w:rPr>
            <w:t>Liquor Control Regulations 1989</w:t>
          </w:r>
          <w:r>
            <w:rPr>
              <w:b/>
              <w:i/>
            </w:rPr>
            <w:fldChar w:fldCharType="end"/>
          </w:r>
        </w:p>
      </w:tc>
    </w:tr>
    <w:tr w:rsidR="00C314C9" w14:paraId="58D74B55" w14:textId="77777777">
      <w:trPr>
        <w:jc w:val="center"/>
      </w:trPr>
      <w:tc>
        <w:tcPr>
          <w:tcW w:w="5715" w:type="dxa"/>
          <w:vAlign w:val="bottom"/>
        </w:tcPr>
        <w:p w14:paraId="57A53EDC" w14:textId="645D670C" w:rsidR="00C314C9" w:rsidRDefault="00ED3350">
          <w:pPr>
            <w:pStyle w:val="Header"/>
            <w:spacing w:before="40"/>
            <w:jc w:val="right"/>
          </w:pPr>
          <w:r>
            <w:fldChar w:fldCharType="begin"/>
          </w:r>
          <w:r>
            <w:instrText>styleref CharSchText</w:instrText>
          </w:r>
          <w:r>
            <w:fldChar w:fldCharType="end"/>
          </w:r>
        </w:p>
      </w:tc>
      <w:tc>
        <w:tcPr>
          <w:tcW w:w="1548" w:type="dxa"/>
        </w:tcPr>
        <w:p w14:paraId="79695463" w14:textId="6E4716BE" w:rsidR="00C314C9" w:rsidRDefault="00ED3350">
          <w:pPr>
            <w:pStyle w:val="Header"/>
            <w:spacing w:before="40"/>
            <w:ind w:right="17"/>
            <w:jc w:val="right"/>
          </w:pPr>
          <w:r>
            <w:rPr>
              <w:b/>
            </w:rPr>
            <w:fldChar w:fldCharType="begin"/>
          </w:r>
          <w:r>
            <w:rPr>
              <w:b/>
            </w:rPr>
            <w:instrText>styleref CharSchno</w:instrText>
          </w:r>
          <w:r>
            <w:rPr>
              <w:b/>
            </w:rPr>
            <w:fldChar w:fldCharType="end"/>
          </w:r>
        </w:p>
      </w:tc>
    </w:tr>
    <w:tr w:rsidR="00C314C9" w14:paraId="0784F830" w14:textId="77777777">
      <w:trPr>
        <w:jc w:val="center"/>
      </w:trPr>
      <w:tc>
        <w:tcPr>
          <w:tcW w:w="5715" w:type="dxa"/>
        </w:tcPr>
        <w:p w14:paraId="5671CEF9" w14:textId="77777777" w:rsidR="00C314C9" w:rsidRDefault="00C314C9">
          <w:pPr>
            <w:pStyle w:val="Header"/>
            <w:spacing w:before="40"/>
            <w:jc w:val="right"/>
          </w:pPr>
        </w:p>
      </w:tc>
      <w:tc>
        <w:tcPr>
          <w:tcW w:w="1548" w:type="dxa"/>
        </w:tcPr>
        <w:p w14:paraId="671E1127" w14:textId="77777777" w:rsidR="00C314C9" w:rsidRDefault="00C314C9">
          <w:pPr>
            <w:pStyle w:val="Header"/>
            <w:spacing w:before="40"/>
            <w:ind w:right="17"/>
            <w:jc w:val="right"/>
          </w:pPr>
        </w:p>
      </w:tc>
    </w:tr>
    <w:tr w:rsidR="00C314C9" w14:paraId="04CE6AC6" w14:textId="77777777">
      <w:trPr>
        <w:jc w:val="center"/>
      </w:trPr>
      <w:tc>
        <w:tcPr>
          <w:tcW w:w="5715" w:type="dxa"/>
        </w:tcPr>
        <w:p w14:paraId="1331F5F3" w14:textId="77777777" w:rsidR="00C314C9" w:rsidRDefault="00C314C9">
          <w:pPr>
            <w:pStyle w:val="Header"/>
            <w:spacing w:before="40"/>
            <w:jc w:val="right"/>
          </w:pPr>
        </w:p>
      </w:tc>
      <w:tc>
        <w:tcPr>
          <w:tcW w:w="1548" w:type="dxa"/>
        </w:tcPr>
        <w:p w14:paraId="7EB51AB4" w14:textId="17BB50D4" w:rsidR="00C314C9" w:rsidRDefault="00ED3350">
          <w:pPr>
            <w:pStyle w:val="Header"/>
            <w:spacing w:before="40"/>
            <w:ind w:right="17"/>
            <w:jc w:val="right"/>
          </w:pPr>
          <w:r>
            <w:rPr>
              <w:b/>
            </w:rPr>
            <w:fldChar w:fldCharType="begin"/>
          </w:r>
          <w:r>
            <w:rPr>
              <w:b/>
            </w:rPr>
            <w:instrText xml:space="preserve"> STYLEREF CharSClsNo </w:instrText>
          </w:r>
          <w:r>
            <w:rPr>
              <w:b/>
            </w:rPr>
            <w:fldChar w:fldCharType="separate"/>
          </w:r>
          <w:r w:rsidR="00365E6D">
            <w:rPr>
              <w:b/>
            </w:rPr>
            <w:t>Form 19</w:t>
          </w:r>
          <w:r>
            <w:rPr>
              <w:b/>
            </w:rPr>
            <w:fldChar w:fldCharType="end"/>
          </w:r>
        </w:p>
      </w:tc>
    </w:tr>
  </w:tbl>
  <w:p w14:paraId="7DE2D94F" w14:textId="77777777" w:rsidR="00C314C9" w:rsidRDefault="00C314C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14C9" w14:paraId="5040CC7A" w14:textId="77777777">
      <w:trPr>
        <w:cantSplit/>
        <w:jc w:val="center"/>
      </w:trPr>
      <w:tc>
        <w:tcPr>
          <w:tcW w:w="7258" w:type="dxa"/>
          <w:gridSpan w:val="2"/>
        </w:tcPr>
        <w:p w14:paraId="5C44A37D" w14:textId="17409A61" w:rsidR="00C314C9" w:rsidRDefault="00ED3350">
          <w:pPr>
            <w:pStyle w:val="Header"/>
          </w:pPr>
          <w:r>
            <w:rPr>
              <w:b/>
              <w:i/>
            </w:rPr>
            <w:fldChar w:fldCharType="begin"/>
          </w:r>
          <w:r>
            <w:rPr>
              <w:b/>
              <w:i/>
            </w:rPr>
            <w:instrText>STYLEREF "Name of Act/Reg"</w:instrText>
          </w:r>
          <w:r>
            <w:rPr>
              <w:b/>
              <w:i/>
            </w:rPr>
            <w:fldChar w:fldCharType="separate"/>
          </w:r>
          <w:r w:rsidR="00365E6D">
            <w:rPr>
              <w:b/>
              <w:i/>
            </w:rPr>
            <w:t>Liquor Control Regulations 1989</w:t>
          </w:r>
          <w:r>
            <w:rPr>
              <w:b/>
              <w:i/>
            </w:rPr>
            <w:fldChar w:fldCharType="end"/>
          </w:r>
        </w:p>
      </w:tc>
    </w:tr>
    <w:tr w:rsidR="00C314C9" w14:paraId="281925E5" w14:textId="77777777">
      <w:trPr>
        <w:jc w:val="center"/>
      </w:trPr>
      <w:tc>
        <w:tcPr>
          <w:tcW w:w="1548" w:type="dxa"/>
        </w:tcPr>
        <w:p w14:paraId="60F13B89" w14:textId="5B0655A1" w:rsidR="00C314C9" w:rsidRDefault="00ED3350">
          <w:pPr>
            <w:pStyle w:val="Header"/>
            <w:spacing w:before="40"/>
          </w:pPr>
          <w:r>
            <w:rPr>
              <w:b/>
            </w:rPr>
            <w:fldChar w:fldCharType="begin"/>
          </w:r>
          <w:r>
            <w:rPr>
              <w:b/>
            </w:rPr>
            <w:instrText>styleref CharSchno</w:instrText>
          </w:r>
          <w:r>
            <w:rPr>
              <w:b/>
            </w:rPr>
            <w:fldChar w:fldCharType="separate"/>
          </w:r>
          <w:r w:rsidR="00365E6D">
            <w:rPr>
              <w:b/>
            </w:rPr>
            <w:t>Schedule 1</w:t>
          </w:r>
          <w:r>
            <w:rPr>
              <w:b/>
            </w:rPr>
            <w:fldChar w:fldCharType="end"/>
          </w:r>
        </w:p>
      </w:tc>
      <w:tc>
        <w:tcPr>
          <w:tcW w:w="5715" w:type="dxa"/>
        </w:tcPr>
        <w:p w14:paraId="2185E118" w14:textId="08070D08" w:rsidR="00C314C9" w:rsidRDefault="00ED3350">
          <w:pPr>
            <w:pStyle w:val="Header"/>
            <w:spacing w:before="40"/>
          </w:pPr>
          <w:r>
            <w:fldChar w:fldCharType="begin"/>
          </w:r>
          <w:r>
            <w:instrText>styleref CharSchText</w:instrText>
          </w:r>
          <w:r>
            <w:fldChar w:fldCharType="separate"/>
          </w:r>
          <w:r w:rsidR="00365E6D">
            <w:t>Forms</w:t>
          </w:r>
          <w:r>
            <w:fldChar w:fldCharType="end"/>
          </w:r>
        </w:p>
      </w:tc>
    </w:tr>
    <w:tr w:rsidR="00C314C9" w14:paraId="093B773D" w14:textId="77777777">
      <w:trPr>
        <w:jc w:val="center"/>
      </w:trPr>
      <w:tc>
        <w:tcPr>
          <w:tcW w:w="1548" w:type="dxa"/>
        </w:tcPr>
        <w:p w14:paraId="67CF834D" w14:textId="77777777" w:rsidR="00C314C9" w:rsidRDefault="00C314C9">
          <w:pPr>
            <w:pStyle w:val="Header"/>
            <w:spacing w:before="40"/>
          </w:pPr>
        </w:p>
      </w:tc>
      <w:tc>
        <w:tcPr>
          <w:tcW w:w="5715" w:type="dxa"/>
        </w:tcPr>
        <w:p w14:paraId="1EED1B42" w14:textId="77777777" w:rsidR="00C314C9" w:rsidRDefault="00C314C9">
          <w:pPr>
            <w:pStyle w:val="Header"/>
            <w:spacing w:before="40"/>
          </w:pPr>
        </w:p>
      </w:tc>
    </w:tr>
    <w:tr w:rsidR="00C314C9" w14:paraId="30C30949" w14:textId="77777777">
      <w:trPr>
        <w:jc w:val="center"/>
      </w:trPr>
      <w:tc>
        <w:tcPr>
          <w:tcW w:w="1548" w:type="dxa"/>
        </w:tcPr>
        <w:p w14:paraId="495A24D8" w14:textId="77777777" w:rsidR="00C314C9" w:rsidRDefault="00C314C9">
          <w:pPr>
            <w:pStyle w:val="Header"/>
            <w:spacing w:before="40"/>
          </w:pPr>
        </w:p>
      </w:tc>
      <w:tc>
        <w:tcPr>
          <w:tcW w:w="5715" w:type="dxa"/>
        </w:tcPr>
        <w:p w14:paraId="22444976" w14:textId="77777777" w:rsidR="00C314C9" w:rsidRDefault="00C314C9">
          <w:pPr>
            <w:pStyle w:val="Header"/>
            <w:spacing w:before="40"/>
          </w:pPr>
        </w:p>
      </w:tc>
    </w:tr>
  </w:tbl>
  <w:p w14:paraId="4548120E" w14:textId="77777777" w:rsidR="00C314C9" w:rsidRDefault="00C314C9">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314C9" w14:paraId="6C24AFC5" w14:textId="77777777">
      <w:trPr>
        <w:cantSplit/>
        <w:jc w:val="center"/>
      </w:trPr>
      <w:tc>
        <w:tcPr>
          <w:tcW w:w="7263" w:type="dxa"/>
          <w:gridSpan w:val="2"/>
        </w:tcPr>
        <w:p w14:paraId="324A6C2C" w14:textId="0EF5EE39" w:rsidR="00C314C9" w:rsidRDefault="00ED3350">
          <w:pPr>
            <w:pStyle w:val="Header"/>
            <w:ind w:right="17"/>
            <w:jc w:val="right"/>
          </w:pPr>
          <w:r>
            <w:rPr>
              <w:b/>
              <w:i/>
            </w:rPr>
            <w:fldChar w:fldCharType="begin"/>
          </w:r>
          <w:r>
            <w:rPr>
              <w:b/>
              <w:i/>
            </w:rPr>
            <w:instrText>Styleref "Name of Act/Reg"</w:instrText>
          </w:r>
          <w:r>
            <w:rPr>
              <w:b/>
              <w:i/>
            </w:rPr>
            <w:fldChar w:fldCharType="separate"/>
          </w:r>
          <w:r w:rsidR="00365E6D">
            <w:rPr>
              <w:b/>
              <w:i/>
            </w:rPr>
            <w:t>Liquor Control Regulations 1989</w:t>
          </w:r>
          <w:r>
            <w:rPr>
              <w:b/>
              <w:i/>
            </w:rPr>
            <w:fldChar w:fldCharType="end"/>
          </w:r>
        </w:p>
      </w:tc>
    </w:tr>
    <w:tr w:rsidR="00C314C9" w14:paraId="195A9DFF" w14:textId="77777777">
      <w:trPr>
        <w:jc w:val="center"/>
      </w:trPr>
      <w:tc>
        <w:tcPr>
          <w:tcW w:w="5715" w:type="dxa"/>
          <w:vAlign w:val="bottom"/>
        </w:tcPr>
        <w:p w14:paraId="567805F6" w14:textId="7B099E07" w:rsidR="00C314C9" w:rsidRDefault="00ED3350">
          <w:pPr>
            <w:pStyle w:val="Header"/>
            <w:spacing w:before="40"/>
            <w:jc w:val="right"/>
          </w:pPr>
          <w:r>
            <w:fldChar w:fldCharType="begin"/>
          </w:r>
          <w:r>
            <w:instrText>styleref CharSchText</w:instrText>
          </w:r>
          <w:r>
            <w:fldChar w:fldCharType="separate"/>
          </w:r>
          <w:r w:rsidR="00365E6D">
            <w:t>Forms</w:t>
          </w:r>
          <w:r>
            <w:fldChar w:fldCharType="end"/>
          </w:r>
        </w:p>
      </w:tc>
      <w:tc>
        <w:tcPr>
          <w:tcW w:w="1548" w:type="dxa"/>
        </w:tcPr>
        <w:p w14:paraId="55898FB3" w14:textId="19B50CEE" w:rsidR="00C314C9" w:rsidRDefault="00ED3350">
          <w:pPr>
            <w:pStyle w:val="Header"/>
            <w:spacing w:before="40"/>
            <w:ind w:right="17"/>
            <w:jc w:val="right"/>
          </w:pPr>
          <w:r>
            <w:rPr>
              <w:b/>
            </w:rPr>
            <w:fldChar w:fldCharType="begin"/>
          </w:r>
          <w:r>
            <w:rPr>
              <w:b/>
            </w:rPr>
            <w:instrText>styleref CharSchno</w:instrText>
          </w:r>
          <w:r>
            <w:rPr>
              <w:b/>
            </w:rPr>
            <w:fldChar w:fldCharType="separate"/>
          </w:r>
          <w:r w:rsidR="00365E6D">
            <w:rPr>
              <w:b/>
            </w:rPr>
            <w:t>Schedule 1</w:t>
          </w:r>
          <w:r>
            <w:rPr>
              <w:b/>
            </w:rPr>
            <w:fldChar w:fldCharType="end"/>
          </w:r>
        </w:p>
      </w:tc>
    </w:tr>
    <w:tr w:rsidR="00C314C9" w14:paraId="7B5DF5DD" w14:textId="77777777">
      <w:trPr>
        <w:jc w:val="center"/>
      </w:trPr>
      <w:tc>
        <w:tcPr>
          <w:tcW w:w="5715" w:type="dxa"/>
        </w:tcPr>
        <w:p w14:paraId="446BFC8E" w14:textId="77777777" w:rsidR="00C314C9" w:rsidRDefault="00C314C9">
          <w:pPr>
            <w:pStyle w:val="Header"/>
            <w:spacing w:before="40"/>
            <w:jc w:val="right"/>
          </w:pPr>
        </w:p>
      </w:tc>
      <w:tc>
        <w:tcPr>
          <w:tcW w:w="1548" w:type="dxa"/>
        </w:tcPr>
        <w:p w14:paraId="7DC4A0E9" w14:textId="77777777" w:rsidR="00C314C9" w:rsidRDefault="00C314C9">
          <w:pPr>
            <w:pStyle w:val="Header"/>
            <w:spacing w:before="40"/>
            <w:ind w:right="17"/>
            <w:jc w:val="right"/>
          </w:pPr>
        </w:p>
      </w:tc>
    </w:tr>
    <w:tr w:rsidR="00C314C9" w14:paraId="27298AD4" w14:textId="77777777">
      <w:trPr>
        <w:jc w:val="center"/>
      </w:trPr>
      <w:tc>
        <w:tcPr>
          <w:tcW w:w="5715" w:type="dxa"/>
        </w:tcPr>
        <w:p w14:paraId="5EAE1CCA" w14:textId="77777777" w:rsidR="00C314C9" w:rsidRDefault="00C314C9">
          <w:pPr>
            <w:pStyle w:val="Header"/>
            <w:spacing w:before="40"/>
            <w:jc w:val="right"/>
          </w:pPr>
        </w:p>
      </w:tc>
      <w:tc>
        <w:tcPr>
          <w:tcW w:w="1548" w:type="dxa"/>
        </w:tcPr>
        <w:p w14:paraId="589354D0" w14:textId="77777777" w:rsidR="00C314C9" w:rsidRDefault="00C314C9">
          <w:pPr>
            <w:pStyle w:val="Header"/>
            <w:spacing w:before="40"/>
            <w:ind w:right="17"/>
            <w:jc w:val="right"/>
          </w:pPr>
        </w:p>
      </w:tc>
    </w:tr>
  </w:tbl>
  <w:p w14:paraId="7FBFA3A1" w14:textId="77777777" w:rsidR="00C314C9" w:rsidRDefault="00C314C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14C9" w14:paraId="55D5E8DF" w14:textId="77777777">
      <w:trPr>
        <w:cantSplit/>
        <w:jc w:val="center"/>
      </w:trPr>
      <w:tc>
        <w:tcPr>
          <w:tcW w:w="7258" w:type="dxa"/>
          <w:gridSpan w:val="2"/>
        </w:tcPr>
        <w:p w14:paraId="5FE45676" w14:textId="1019E4F4" w:rsidR="00C314C9" w:rsidRDefault="00ED3350">
          <w:pPr>
            <w:pStyle w:val="Header"/>
          </w:pPr>
          <w:r>
            <w:rPr>
              <w:b/>
              <w:i/>
            </w:rPr>
            <w:fldChar w:fldCharType="begin"/>
          </w:r>
          <w:r>
            <w:rPr>
              <w:b/>
              <w:i/>
            </w:rPr>
            <w:instrText xml:space="preserve"> STYLEREF "Name of Act/Reg" </w:instrText>
          </w:r>
          <w:r>
            <w:rPr>
              <w:b/>
              <w:i/>
            </w:rPr>
            <w:fldChar w:fldCharType="separate"/>
          </w:r>
          <w:r w:rsidR="00365E6D">
            <w:rPr>
              <w:b/>
              <w:i/>
            </w:rPr>
            <w:t>Liquor Control Regulations 1989</w:t>
          </w:r>
          <w:r>
            <w:rPr>
              <w:b/>
              <w:i/>
            </w:rPr>
            <w:fldChar w:fldCharType="end"/>
          </w:r>
        </w:p>
      </w:tc>
    </w:tr>
    <w:tr w:rsidR="00C314C9" w14:paraId="29B56199" w14:textId="77777777">
      <w:trPr>
        <w:jc w:val="center"/>
      </w:trPr>
      <w:tc>
        <w:tcPr>
          <w:tcW w:w="1548" w:type="dxa"/>
        </w:tcPr>
        <w:p w14:paraId="0A53A475" w14:textId="796A01A3" w:rsidR="00C314C9" w:rsidRDefault="00ED3350">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65E6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65E6D">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sidR="00365E6D">
            <w:rPr>
              <w:b/>
            </w:rPr>
            <w:t>Schedule 3</w:t>
          </w:r>
          <w:r>
            <w:rPr>
              <w:b/>
            </w:rPr>
            <w:fldChar w:fldCharType="end"/>
          </w:r>
        </w:p>
      </w:tc>
      <w:tc>
        <w:tcPr>
          <w:tcW w:w="5715" w:type="dxa"/>
        </w:tcPr>
        <w:p w14:paraId="45D8D021" w14:textId="5D200DED" w:rsidR="00C314C9" w:rsidRDefault="00ED3350">
          <w:pPr>
            <w:pStyle w:val="Header"/>
            <w:spacing w:before="40"/>
          </w:pPr>
          <w:r>
            <w:fldChar w:fldCharType="begin"/>
          </w:r>
          <w:r>
            <w:instrText xml:space="preserve"> styleref CharSchText </w:instrText>
          </w:r>
          <w:r>
            <w:fldChar w:fldCharType="separate"/>
          </w:r>
          <w:r w:rsidR="00365E6D">
            <w:t>Fees</w:t>
          </w:r>
          <w:r>
            <w:fldChar w:fldCharType="end"/>
          </w:r>
        </w:p>
      </w:tc>
    </w:tr>
    <w:tr w:rsidR="00C314C9" w14:paraId="7425C65A" w14:textId="77777777">
      <w:trPr>
        <w:jc w:val="center"/>
      </w:trPr>
      <w:tc>
        <w:tcPr>
          <w:tcW w:w="1548" w:type="dxa"/>
        </w:tcPr>
        <w:p w14:paraId="2E6DFBBB" w14:textId="548D68E5" w:rsidR="00C314C9" w:rsidRDefault="00ED3350">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65E6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14:paraId="4C5F03E8" w14:textId="600A616B" w:rsidR="00C314C9" w:rsidRDefault="00ED3350">
          <w:pPr>
            <w:pStyle w:val="Header"/>
            <w:spacing w:before="40"/>
          </w:pPr>
          <w:r>
            <w:fldChar w:fldCharType="begin"/>
          </w:r>
          <w:r>
            <w:instrText xml:space="preserve"> styleref CharSDivText </w:instrText>
          </w:r>
          <w:r>
            <w:fldChar w:fldCharType="end"/>
          </w:r>
        </w:p>
      </w:tc>
    </w:tr>
    <w:tr w:rsidR="00C314C9" w14:paraId="2E8BC811" w14:textId="77777777">
      <w:trPr>
        <w:jc w:val="center"/>
      </w:trPr>
      <w:tc>
        <w:tcPr>
          <w:tcW w:w="7258" w:type="dxa"/>
          <w:gridSpan w:val="2"/>
        </w:tcPr>
        <w:p w14:paraId="68375A30" w14:textId="7DE3FE8B" w:rsidR="00C314C9" w:rsidRDefault="00ED335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365E6D">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365E6D">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sidR="00365E6D">
            <w:rPr>
              <w:b/>
            </w:rPr>
            <w:t>Form 20</w:t>
          </w:r>
          <w:r>
            <w:rPr>
              <w:b/>
            </w:rPr>
            <w:fldChar w:fldCharType="end"/>
          </w:r>
        </w:p>
      </w:tc>
    </w:tr>
  </w:tbl>
  <w:p w14:paraId="43870BD8" w14:textId="77777777" w:rsidR="00C314C9" w:rsidRDefault="00C314C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314C9" w14:paraId="086A8BCD" w14:textId="77777777">
      <w:trPr>
        <w:cantSplit/>
        <w:jc w:val="center"/>
      </w:trPr>
      <w:tc>
        <w:tcPr>
          <w:tcW w:w="7160" w:type="dxa"/>
          <w:gridSpan w:val="2"/>
        </w:tcPr>
        <w:p w14:paraId="1B398330" w14:textId="50F4A82B" w:rsidR="00C314C9" w:rsidRDefault="00ED3350">
          <w:pPr>
            <w:pStyle w:val="Header"/>
            <w:ind w:right="17"/>
            <w:jc w:val="right"/>
          </w:pPr>
          <w:r>
            <w:rPr>
              <w:b/>
              <w:i/>
            </w:rPr>
            <w:fldChar w:fldCharType="begin"/>
          </w:r>
          <w:r>
            <w:rPr>
              <w:b/>
              <w:i/>
            </w:rPr>
            <w:instrText xml:space="preserve"> STYLEREF "Name of Act/Reg" </w:instrText>
          </w:r>
          <w:r>
            <w:rPr>
              <w:b/>
              <w:i/>
            </w:rPr>
            <w:fldChar w:fldCharType="separate"/>
          </w:r>
          <w:r w:rsidR="00365E6D">
            <w:rPr>
              <w:b/>
              <w:i/>
            </w:rPr>
            <w:t>Liquor Control Regulations 1989</w:t>
          </w:r>
          <w:r>
            <w:rPr>
              <w:b/>
              <w:i/>
            </w:rPr>
            <w:fldChar w:fldCharType="end"/>
          </w:r>
        </w:p>
      </w:tc>
    </w:tr>
    <w:tr w:rsidR="00C314C9" w14:paraId="0620E23C" w14:textId="77777777">
      <w:trPr>
        <w:jc w:val="center"/>
      </w:trPr>
      <w:tc>
        <w:tcPr>
          <w:tcW w:w="5715" w:type="dxa"/>
        </w:tcPr>
        <w:p w14:paraId="7A81F642" w14:textId="558271A0" w:rsidR="00C314C9" w:rsidRDefault="00ED3350">
          <w:pPr>
            <w:pStyle w:val="Header"/>
            <w:spacing w:before="40"/>
            <w:jc w:val="right"/>
          </w:pPr>
          <w:r>
            <w:fldChar w:fldCharType="begin"/>
          </w:r>
          <w:r>
            <w:instrText xml:space="preserve"> styleref CharSchText </w:instrText>
          </w:r>
          <w:r>
            <w:fldChar w:fldCharType="separate"/>
          </w:r>
          <w:r w:rsidR="00365E6D">
            <w:t>Fees</w:t>
          </w:r>
          <w:r>
            <w:fldChar w:fldCharType="end"/>
          </w:r>
        </w:p>
      </w:tc>
      <w:tc>
        <w:tcPr>
          <w:tcW w:w="1445" w:type="dxa"/>
        </w:tcPr>
        <w:p w14:paraId="66D14A6B" w14:textId="5B7E999E" w:rsidR="00C314C9" w:rsidRDefault="00ED335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65E6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65E6D">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365E6D">
            <w:rPr>
              <w:b/>
            </w:rPr>
            <w:t>Schedule 3</w:t>
          </w:r>
          <w:r>
            <w:rPr>
              <w:b/>
            </w:rPr>
            <w:fldChar w:fldCharType="end"/>
          </w:r>
        </w:p>
      </w:tc>
    </w:tr>
    <w:tr w:rsidR="00C314C9" w14:paraId="4BF4B30B" w14:textId="77777777">
      <w:trPr>
        <w:jc w:val="center"/>
      </w:trPr>
      <w:tc>
        <w:tcPr>
          <w:tcW w:w="5715" w:type="dxa"/>
        </w:tcPr>
        <w:p w14:paraId="3693D8D6" w14:textId="588958C7" w:rsidR="00C314C9" w:rsidRDefault="00ED3350">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60F256B1" w14:textId="0D63D4A4" w:rsidR="00C314C9" w:rsidRDefault="00ED3350">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65E6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rsidR="00C314C9" w14:paraId="713EB2A2" w14:textId="77777777">
      <w:trPr>
        <w:jc w:val="center"/>
      </w:trPr>
      <w:tc>
        <w:tcPr>
          <w:tcW w:w="7160" w:type="dxa"/>
          <w:gridSpan w:val="2"/>
        </w:tcPr>
        <w:p w14:paraId="058598AC" w14:textId="7CD76549" w:rsidR="00C314C9" w:rsidRDefault="00ED335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365E6D">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365E6D">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sidR="00365E6D">
            <w:rPr>
              <w:b/>
            </w:rPr>
            <w:t>Form 20</w:t>
          </w:r>
          <w:r>
            <w:fldChar w:fldCharType="end"/>
          </w:r>
        </w:p>
      </w:tc>
    </w:tr>
  </w:tbl>
  <w:p w14:paraId="0D57DAE1" w14:textId="77777777" w:rsidR="00C314C9" w:rsidRDefault="00C314C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07633" w14:paraId="4B54FC0B" w14:textId="77777777">
      <w:trPr>
        <w:cantSplit/>
        <w:jc w:val="center"/>
      </w:trPr>
      <w:tc>
        <w:tcPr>
          <w:tcW w:w="7258" w:type="dxa"/>
          <w:gridSpan w:val="2"/>
        </w:tcPr>
        <w:p w14:paraId="0EAAD90A" w14:textId="6C2981C7" w:rsidR="00C07633" w:rsidRDefault="00C12EF8">
          <w:pPr>
            <w:pStyle w:val="Header"/>
          </w:pPr>
          <w:r>
            <w:rPr>
              <w:b/>
              <w:i/>
            </w:rPr>
            <w:fldChar w:fldCharType="begin"/>
          </w:r>
          <w:r>
            <w:rPr>
              <w:b/>
              <w:i/>
            </w:rPr>
            <w:instrText xml:space="preserve"> STYLEREF "Name of Act/Reg" </w:instrText>
          </w:r>
          <w:r>
            <w:rPr>
              <w:b/>
              <w:i/>
            </w:rPr>
            <w:fldChar w:fldCharType="separate"/>
          </w:r>
          <w:r w:rsidR="00365E6D">
            <w:rPr>
              <w:b/>
              <w:i/>
            </w:rPr>
            <w:t>Liquor Control Regulations 1989</w:t>
          </w:r>
          <w:r>
            <w:rPr>
              <w:b/>
              <w:i/>
            </w:rPr>
            <w:fldChar w:fldCharType="end"/>
          </w:r>
        </w:p>
      </w:tc>
    </w:tr>
    <w:tr w:rsidR="00C07633" w14:paraId="2941D381" w14:textId="77777777">
      <w:trPr>
        <w:jc w:val="center"/>
      </w:trPr>
      <w:tc>
        <w:tcPr>
          <w:tcW w:w="1548" w:type="dxa"/>
        </w:tcPr>
        <w:p w14:paraId="165620AB" w14:textId="22F8808B" w:rsidR="00C07633" w:rsidRDefault="00C12EF8">
          <w:pPr>
            <w:pStyle w:val="Header"/>
            <w:spacing w:before="40"/>
          </w:pPr>
          <w:r>
            <w:rPr>
              <w:b/>
            </w:rPr>
            <w:fldChar w:fldCharType="begin"/>
          </w:r>
          <w:r>
            <w:rPr>
              <w:b/>
            </w:rPr>
            <w:instrText xml:space="preserve"> STYLEREF "nHeading 2" </w:instrText>
          </w:r>
          <w:r>
            <w:rPr>
              <w:b/>
            </w:rPr>
            <w:fldChar w:fldCharType="separate"/>
          </w:r>
          <w:r w:rsidR="00365E6D">
            <w:rPr>
              <w:b/>
            </w:rPr>
            <w:t>Notes</w:t>
          </w:r>
          <w:r>
            <w:rPr>
              <w:b/>
            </w:rPr>
            <w:fldChar w:fldCharType="end"/>
          </w:r>
        </w:p>
      </w:tc>
      <w:tc>
        <w:tcPr>
          <w:tcW w:w="5715" w:type="dxa"/>
        </w:tcPr>
        <w:p w14:paraId="012FFE77" w14:textId="5EE3AC26" w:rsidR="00C07633" w:rsidRDefault="00C12EF8">
          <w:pPr>
            <w:pStyle w:val="Header"/>
            <w:spacing w:before="40"/>
          </w:pPr>
          <w:r>
            <w:fldChar w:fldCharType="begin"/>
          </w:r>
          <w:r>
            <w:instrText xml:space="preserve"> STYLEREF "nHeading 3" </w:instrText>
          </w:r>
          <w:r>
            <w:fldChar w:fldCharType="separate"/>
          </w:r>
          <w:r w:rsidR="00365E6D">
            <w:t>Compilation table</w:t>
          </w:r>
          <w:r>
            <w:fldChar w:fldCharType="end"/>
          </w:r>
        </w:p>
      </w:tc>
    </w:tr>
    <w:tr w:rsidR="00C07633" w14:paraId="3DEFF64C" w14:textId="77777777">
      <w:trPr>
        <w:jc w:val="center"/>
      </w:trPr>
      <w:tc>
        <w:tcPr>
          <w:tcW w:w="1548" w:type="dxa"/>
        </w:tcPr>
        <w:p w14:paraId="5D5BBF26" w14:textId="77777777" w:rsidR="00C07633" w:rsidRDefault="00C07633">
          <w:pPr>
            <w:pStyle w:val="Header"/>
            <w:spacing w:before="40"/>
          </w:pPr>
        </w:p>
      </w:tc>
      <w:tc>
        <w:tcPr>
          <w:tcW w:w="5715" w:type="dxa"/>
        </w:tcPr>
        <w:p w14:paraId="23C0FE7E" w14:textId="77777777" w:rsidR="00C07633" w:rsidRDefault="00C07633">
          <w:pPr>
            <w:pStyle w:val="Header"/>
            <w:spacing w:before="40"/>
          </w:pPr>
        </w:p>
      </w:tc>
    </w:tr>
    <w:tr w:rsidR="00C07633" w14:paraId="621144A7" w14:textId="77777777">
      <w:trPr>
        <w:cantSplit/>
        <w:jc w:val="center"/>
      </w:trPr>
      <w:tc>
        <w:tcPr>
          <w:tcW w:w="7258" w:type="dxa"/>
          <w:gridSpan w:val="2"/>
        </w:tcPr>
        <w:p w14:paraId="39C8A93C" w14:textId="77777777" w:rsidR="00C07633" w:rsidRDefault="00C07633">
          <w:pPr>
            <w:pStyle w:val="Header"/>
            <w:spacing w:before="40"/>
          </w:pPr>
        </w:p>
      </w:tc>
    </w:tr>
  </w:tbl>
  <w:p w14:paraId="4B839D0C" w14:textId="77777777" w:rsidR="00C07633" w:rsidRDefault="00C0763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7633" w14:paraId="12E66942" w14:textId="77777777">
      <w:trPr>
        <w:cantSplit/>
        <w:jc w:val="center"/>
      </w:trPr>
      <w:tc>
        <w:tcPr>
          <w:tcW w:w="7258" w:type="dxa"/>
          <w:gridSpan w:val="2"/>
        </w:tcPr>
        <w:p w14:paraId="3721487B" w14:textId="41AA8713" w:rsidR="00C07633" w:rsidRDefault="00C12EF8">
          <w:pPr>
            <w:pStyle w:val="Header"/>
            <w:ind w:right="17"/>
            <w:jc w:val="right"/>
          </w:pPr>
          <w:r>
            <w:rPr>
              <w:b/>
              <w:i/>
            </w:rPr>
            <w:fldChar w:fldCharType="begin"/>
          </w:r>
          <w:r>
            <w:rPr>
              <w:b/>
              <w:i/>
            </w:rPr>
            <w:instrText xml:space="preserve"> STYLEREF "Name of Act/Reg" </w:instrText>
          </w:r>
          <w:r>
            <w:rPr>
              <w:b/>
              <w:i/>
            </w:rPr>
            <w:fldChar w:fldCharType="separate"/>
          </w:r>
          <w:r w:rsidR="00365E6D">
            <w:rPr>
              <w:b/>
              <w:i/>
            </w:rPr>
            <w:t>Liquor Control Regulations 1989</w:t>
          </w:r>
          <w:r>
            <w:rPr>
              <w:b/>
              <w:i/>
            </w:rPr>
            <w:fldChar w:fldCharType="end"/>
          </w:r>
        </w:p>
      </w:tc>
    </w:tr>
    <w:tr w:rsidR="00C07633" w14:paraId="031DBA8E" w14:textId="77777777">
      <w:trPr>
        <w:jc w:val="center"/>
      </w:trPr>
      <w:tc>
        <w:tcPr>
          <w:tcW w:w="5715" w:type="dxa"/>
        </w:tcPr>
        <w:p w14:paraId="2C60C2E6" w14:textId="7336A3EA" w:rsidR="00C07633" w:rsidRDefault="00C12EF8">
          <w:pPr>
            <w:pStyle w:val="Header"/>
            <w:spacing w:before="40"/>
            <w:jc w:val="right"/>
          </w:pPr>
          <w:r>
            <w:fldChar w:fldCharType="begin"/>
          </w:r>
          <w:r>
            <w:instrText xml:space="preserve"> STYLEREF "nHeading 3" </w:instrText>
          </w:r>
          <w:r>
            <w:fldChar w:fldCharType="separate"/>
          </w:r>
          <w:r w:rsidR="00365E6D">
            <w:t>Compilation table</w:t>
          </w:r>
          <w:r>
            <w:fldChar w:fldCharType="end"/>
          </w:r>
        </w:p>
      </w:tc>
      <w:tc>
        <w:tcPr>
          <w:tcW w:w="1548" w:type="dxa"/>
        </w:tcPr>
        <w:p w14:paraId="1721B4B1" w14:textId="06A19921" w:rsidR="00C07633" w:rsidRDefault="00C12EF8">
          <w:pPr>
            <w:pStyle w:val="Header"/>
            <w:spacing w:before="40"/>
            <w:ind w:right="17"/>
            <w:jc w:val="right"/>
          </w:pPr>
          <w:r>
            <w:rPr>
              <w:b/>
            </w:rPr>
            <w:fldChar w:fldCharType="begin"/>
          </w:r>
          <w:r>
            <w:rPr>
              <w:b/>
            </w:rPr>
            <w:instrText xml:space="preserve"> STYLEREF "nHeading 2" </w:instrText>
          </w:r>
          <w:r>
            <w:rPr>
              <w:b/>
            </w:rPr>
            <w:fldChar w:fldCharType="separate"/>
          </w:r>
          <w:r w:rsidR="00365E6D">
            <w:rPr>
              <w:b/>
            </w:rPr>
            <w:t>Notes</w:t>
          </w:r>
          <w:r>
            <w:rPr>
              <w:b/>
            </w:rPr>
            <w:fldChar w:fldCharType="end"/>
          </w:r>
        </w:p>
      </w:tc>
    </w:tr>
    <w:tr w:rsidR="00C07633" w14:paraId="5A822D5A" w14:textId="77777777">
      <w:trPr>
        <w:jc w:val="center"/>
      </w:trPr>
      <w:tc>
        <w:tcPr>
          <w:tcW w:w="5715" w:type="dxa"/>
        </w:tcPr>
        <w:p w14:paraId="268A7B4E" w14:textId="77777777" w:rsidR="00C07633" w:rsidRDefault="00C07633">
          <w:pPr>
            <w:pStyle w:val="Header"/>
            <w:spacing w:before="40"/>
            <w:jc w:val="right"/>
          </w:pPr>
        </w:p>
      </w:tc>
      <w:tc>
        <w:tcPr>
          <w:tcW w:w="1548" w:type="dxa"/>
        </w:tcPr>
        <w:p w14:paraId="29A92F23" w14:textId="77777777" w:rsidR="00C07633" w:rsidRDefault="00C07633">
          <w:pPr>
            <w:pStyle w:val="Header"/>
            <w:spacing w:before="40"/>
            <w:ind w:right="17"/>
            <w:jc w:val="right"/>
          </w:pPr>
        </w:p>
      </w:tc>
    </w:tr>
    <w:tr w:rsidR="00C07633" w14:paraId="1BBC82BF" w14:textId="77777777">
      <w:trPr>
        <w:cantSplit/>
        <w:jc w:val="center"/>
      </w:trPr>
      <w:tc>
        <w:tcPr>
          <w:tcW w:w="7258" w:type="dxa"/>
          <w:gridSpan w:val="2"/>
        </w:tcPr>
        <w:p w14:paraId="4F12B527" w14:textId="77777777" w:rsidR="00C07633" w:rsidRDefault="00C07633">
          <w:pPr>
            <w:pStyle w:val="Header"/>
            <w:spacing w:before="40"/>
            <w:ind w:right="17"/>
            <w:jc w:val="right"/>
          </w:pPr>
        </w:p>
      </w:tc>
    </w:tr>
  </w:tbl>
  <w:p w14:paraId="29F08A3E" w14:textId="77777777" w:rsidR="00C07633" w:rsidRDefault="00C0763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3A2E" w14:paraId="1F13281E" w14:textId="77777777">
      <w:trPr>
        <w:cantSplit/>
        <w:jc w:val="center"/>
      </w:trPr>
      <w:tc>
        <w:tcPr>
          <w:tcW w:w="7258" w:type="dxa"/>
          <w:gridSpan w:val="2"/>
        </w:tcPr>
        <w:p w14:paraId="33856226" w14:textId="1E93FCB2" w:rsidR="00793A2E" w:rsidRDefault="00793A2E">
          <w:pPr>
            <w:pStyle w:val="Header"/>
          </w:pPr>
          <w:r>
            <w:rPr>
              <w:b/>
              <w:i/>
            </w:rPr>
            <w:fldChar w:fldCharType="begin"/>
          </w:r>
          <w:r>
            <w:rPr>
              <w:b/>
              <w:i/>
            </w:rPr>
            <w:instrText xml:space="preserve"> STYLEREF "Name of Act/Reg" </w:instrText>
          </w:r>
          <w:r>
            <w:rPr>
              <w:b/>
              <w:i/>
            </w:rPr>
            <w:fldChar w:fldCharType="separate"/>
          </w:r>
          <w:r w:rsidR="00365E6D">
            <w:rPr>
              <w:b/>
              <w:i/>
            </w:rPr>
            <w:t>Liquor Control Regulations 1989</w:t>
          </w:r>
          <w:r>
            <w:rPr>
              <w:b/>
              <w:i/>
            </w:rPr>
            <w:fldChar w:fldCharType="end"/>
          </w:r>
        </w:p>
      </w:tc>
    </w:tr>
    <w:tr w:rsidR="00793A2E" w14:paraId="16CB3684" w14:textId="77777777">
      <w:trPr>
        <w:jc w:val="center"/>
      </w:trPr>
      <w:tc>
        <w:tcPr>
          <w:tcW w:w="1548" w:type="dxa"/>
        </w:tcPr>
        <w:p w14:paraId="3CF6D859" w14:textId="1A413735" w:rsidR="00793A2E" w:rsidRDefault="00793A2E">
          <w:pPr>
            <w:pStyle w:val="Header"/>
            <w:spacing w:before="40"/>
          </w:pPr>
          <w:r>
            <w:rPr>
              <w:b/>
            </w:rPr>
            <w:fldChar w:fldCharType="begin"/>
          </w:r>
          <w:r>
            <w:rPr>
              <w:b/>
            </w:rPr>
            <w:instrText xml:space="preserve"> STYLEREF "nHeading 2" </w:instrText>
          </w:r>
          <w:r>
            <w:rPr>
              <w:b/>
            </w:rPr>
            <w:fldChar w:fldCharType="separate"/>
          </w:r>
          <w:r w:rsidR="00365E6D">
            <w:rPr>
              <w:b/>
            </w:rPr>
            <w:t>Notes</w:t>
          </w:r>
          <w:r>
            <w:rPr>
              <w:b/>
            </w:rPr>
            <w:fldChar w:fldCharType="end"/>
          </w:r>
        </w:p>
      </w:tc>
      <w:tc>
        <w:tcPr>
          <w:tcW w:w="5715" w:type="dxa"/>
        </w:tcPr>
        <w:p w14:paraId="64D692D1" w14:textId="4E6DB37E" w:rsidR="00793A2E" w:rsidRDefault="00793A2E">
          <w:pPr>
            <w:pStyle w:val="Header"/>
            <w:spacing w:before="40"/>
          </w:pPr>
          <w:r>
            <w:fldChar w:fldCharType="begin"/>
          </w:r>
          <w:r>
            <w:instrText xml:space="preserve"> STYLEREF "nHeading 3" </w:instrText>
          </w:r>
          <w:r>
            <w:fldChar w:fldCharType="separate"/>
          </w:r>
          <w:r w:rsidR="00365E6D">
            <w:t>Other notes</w:t>
          </w:r>
          <w:r>
            <w:fldChar w:fldCharType="end"/>
          </w:r>
        </w:p>
      </w:tc>
    </w:tr>
    <w:tr w:rsidR="00793A2E" w14:paraId="2BAD8A75" w14:textId="77777777">
      <w:trPr>
        <w:jc w:val="center"/>
      </w:trPr>
      <w:tc>
        <w:tcPr>
          <w:tcW w:w="1548" w:type="dxa"/>
        </w:tcPr>
        <w:p w14:paraId="0CF73096" w14:textId="77777777" w:rsidR="00793A2E" w:rsidRDefault="00793A2E">
          <w:pPr>
            <w:pStyle w:val="Header"/>
            <w:spacing w:before="40"/>
          </w:pPr>
        </w:p>
      </w:tc>
      <w:tc>
        <w:tcPr>
          <w:tcW w:w="5715" w:type="dxa"/>
        </w:tcPr>
        <w:p w14:paraId="020F9AAD" w14:textId="77777777" w:rsidR="00793A2E" w:rsidRDefault="00793A2E">
          <w:pPr>
            <w:pStyle w:val="Header"/>
            <w:spacing w:before="40"/>
          </w:pPr>
        </w:p>
      </w:tc>
    </w:tr>
    <w:tr w:rsidR="00793A2E" w14:paraId="562F5F86" w14:textId="77777777">
      <w:trPr>
        <w:cantSplit/>
        <w:jc w:val="center"/>
      </w:trPr>
      <w:tc>
        <w:tcPr>
          <w:tcW w:w="7258" w:type="dxa"/>
          <w:gridSpan w:val="2"/>
        </w:tcPr>
        <w:p w14:paraId="3BA57968" w14:textId="77777777" w:rsidR="00793A2E" w:rsidRDefault="00793A2E">
          <w:pPr>
            <w:pStyle w:val="Header"/>
            <w:spacing w:before="40"/>
          </w:pPr>
        </w:p>
      </w:tc>
    </w:tr>
  </w:tbl>
  <w:p w14:paraId="7270823A" w14:textId="77777777" w:rsidR="00793A2E" w:rsidRDefault="00793A2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3A2E" w14:paraId="172B184A" w14:textId="77777777">
      <w:trPr>
        <w:cantSplit/>
        <w:jc w:val="center"/>
      </w:trPr>
      <w:tc>
        <w:tcPr>
          <w:tcW w:w="7258" w:type="dxa"/>
          <w:gridSpan w:val="2"/>
        </w:tcPr>
        <w:p w14:paraId="0E7E1CFF" w14:textId="7CEDDDAD" w:rsidR="00793A2E" w:rsidRDefault="00793A2E">
          <w:pPr>
            <w:pStyle w:val="Header"/>
            <w:ind w:right="17"/>
            <w:jc w:val="right"/>
          </w:pPr>
          <w:r>
            <w:rPr>
              <w:b/>
              <w:i/>
            </w:rPr>
            <w:fldChar w:fldCharType="begin"/>
          </w:r>
          <w:r>
            <w:rPr>
              <w:b/>
              <w:i/>
            </w:rPr>
            <w:instrText xml:space="preserve"> STYLEREF "Name of Act/Reg" </w:instrText>
          </w:r>
          <w:r>
            <w:rPr>
              <w:b/>
              <w:i/>
            </w:rPr>
            <w:fldChar w:fldCharType="separate"/>
          </w:r>
          <w:r w:rsidR="00365E6D">
            <w:rPr>
              <w:b/>
              <w:i/>
            </w:rPr>
            <w:t>Liquor Control Regulations 1989</w:t>
          </w:r>
          <w:r>
            <w:rPr>
              <w:b/>
              <w:i/>
            </w:rPr>
            <w:fldChar w:fldCharType="end"/>
          </w:r>
        </w:p>
      </w:tc>
    </w:tr>
    <w:tr w:rsidR="00793A2E" w14:paraId="68D76832" w14:textId="77777777">
      <w:trPr>
        <w:jc w:val="center"/>
      </w:trPr>
      <w:tc>
        <w:tcPr>
          <w:tcW w:w="5715" w:type="dxa"/>
        </w:tcPr>
        <w:p w14:paraId="6B4F8474" w14:textId="539D35DE" w:rsidR="00793A2E" w:rsidRDefault="00793A2E">
          <w:pPr>
            <w:pStyle w:val="Header"/>
            <w:spacing w:before="40"/>
            <w:jc w:val="right"/>
          </w:pPr>
          <w:r>
            <w:fldChar w:fldCharType="begin"/>
          </w:r>
          <w:r>
            <w:instrText xml:space="preserve"> STYLEREF "nHeading 3" </w:instrText>
          </w:r>
          <w:r>
            <w:fldChar w:fldCharType="separate"/>
          </w:r>
          <w:r w:rsidR="00365E6D">
            <w:t>Other notes</w:t>
          </w:r>
          <w:r>
            <w:fldChar w:fldCharType="end"/>
          </w:r>
        </w:p>
      </w:tc>
      <w:tc>
        <w:tcPr>
          <w:tcW w:w="1548" w:type="dxa"/>
        </w:tcPr>
        <w:p w14:paraId="64995178" w14:textId="1684DD55" w:rsidR="00793A2E" w:rsidRDefault="00793A2E">
          <w:pPr>
            <w:pStyle w:val="Header"/>
            <w:spacing w:before="40"/>
            <w:ind w:right="17"/>
            <w:jc w:val="right"/>
          </w:pPr>
          <w:r>
            <w:rPr>
              <w:b/>
            </w:rPr>
            <w:fldChar w:fldCharType="begin"/>
          </w:r>
          <w:r>
            <w:rPr>
              <w:b/>
            </w:rPr>
            <w:instrText xml:space="preserve"> STYLEREF "nHeading 2" </w:instrText>
          </w:r>
          <w:r>
            <w:rPr>
              <w:b/>
            </w:rPr>
            <w:fldChar w:fldCharType="separate"/>
          </w:r>
          <w:r w:rsidR="00365E6D">
            <w:rPr>
              <w:b/>
            </w:rPr>
            <w:t>Notes</w:t>
          </w:r>
          <w:r>
            <w:rPr>
              <w:b/>
            </w:rPr>
            <w:fldChar w:fldCharType="end"/>
          </w:r>
        </w:p>
      </w:tc>
    </w:tr>
    <w:tr w:rsidR="00793A2E" w14:paraId="020325F7" w14:textId="77777777">
      <w:trPr>
        <w:jc w:val="center"/>
      </w:trPr>
      <w:tc>
        <w:tcPr>
          <w:tcW w:w="5715" w:type="dxa"/>
        </w:tcPr>
        <w:p w14:paraId="2AC52CD1" w14:textId="77777777" w:rsidR="00793A2E" w:rsidRDefault="00793A2E">
          <w:pPr>
            <w:pStyle w:val="Header"/>
            <w:spacing w:before="40"/>
            <w:jc w:val="right"/>
          </w:pPr>
        </w:p>
      </w:tc>
      <w:tc>
        <w:tcPr>
          <w:tcW w:w="1548" w:type="dxa"/>
        </w:tcPr>
        <w:p w14:paraId="695521EB" w14:textId="77777777" w:rsidR="00793A2E" w:rsidRDefault="00793A2E">
          <w:pPr>
            <w:pStyle w:val="Header"/>
            <w:spacing w:before="40"/>
            <w:ind w:right="17"/>
            <w:jc w:val="right"/>
          </w:pPr>
        </w:p>
      </w:tc>
    </w:tr>
    <w:tr w:rsidR="00793A2E" w14:paraId="6133B29D" w14:textId="77777777">
      <w:trPr>
        <w:cantSplit/>
        <w:jc w:val="center"/>
      </w:trPr>
      <w:tc>
        <w:tcPr>
          <w:tcW w:w="7258" w:type="dxa"/>
          <w:gridSpan w:val="2"/>
        </w:tcPr>
        <w:p w14:paraId="4DD4364B" w14:textId="77777777" w:rsidR="00793A2E" w:rsidRDefault="00793A2E">
          <w:pPr>
            <w:pStyle w:val="Header"/>
            <w:spacing w:before="40"/>
            <w:ind w:right="17"/>
            <w:jc w:val="right"/>
          </w:pPr>
        </w:p>
      </w:tc>
    </w:tr>
  </w:tbl>
  <w:p w14:paraId="175819F0" w14:textId="77777777" w:rsidR="00793A2E" w:rsidRDefault="00793A2E">
    <w:pPr>
      <w:pStyle w:val="Header"/>
      <w:pBdr>
        <w:top w:val="single" w:sz="4" w:space="1" w:color="auto"/>
      </w:pBdr>
    </w:pPr>
    <w:bookmarkStart w:id="343" w:name="Compilation"/>
    <w:bookmarkEnd w:id="3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06DD" w14:textId="77777777" w:rsidR="00C314C9" w:rsidRDefault="00C314C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A4D21" w14:textId="77777777" w:rsidR="00C314C9" w:rsidRDefault="00C314C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A5C2D" w14:textId="77777777" w:rsidR="00C314C9" w:rsidRDefault="00C314C9">
    <w:pPr>
      <w:pStyle w:val="Header"/>
    </w:pPr>
    <w:bookmarkStart w:id="361" w:name="Coversheet"/>
    <w:bookmarkEnd w:id="3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09625159">
    <w:abstractNumId w:val="10"/>
  </w:num>
  <w:num w:numId="2" w16cid:durableId="34059546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0571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 w:name="WAFER_20250801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3541_GUID" w:val="3f425043-6151-4205-ace9-1fd71d49ccba"/>
    <w:docVar w:name="WAFER_20250814133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3811_GUID" w:val="348730c7-edd1-4dd9-a864-7ea43da1aee7"/>
    <w:docVar w:name="WAFER_20251106151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1504_GUID" w:val="1e062d41-36b5-4eed-8d4d-814ad7a1e48a"/>
    <w:docVar w:name="WAFER_20251211103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03230_GUID" w:val="d410e629-32ce-48aa-a9d1-c6c1472afae3"/>
    <w:docVar w:name="WAFER_20251219150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50742_GUID" w:val="d5c5f586-167c-4db5-8da2-7efd279eda23"/>
    <w:docVar w:name="WAFER_2026060510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05715_GUID" w:val="390e9cc6-33f3-4d9e-97e9-3ca628f71bc3"/>
  </w:docVars>
  <w:rsids>
    <w:rsidRoot w:val="00DE3132"/>
    <w:rsid w:val="001D5000"/>
    <w:rsid w:val="00207D5B"/>
    <w:rsid w:val="00241F03"/>
    <w:rsid w:val="00314D94"/>
    <w:rsid w:val="00365E6D"/>
    <w:rsid w:val="003D78CF"/>
    <w:rsid w:val="003E6AEE"/>
    <w:rsid w:val="00464601"/>
    <w:rsid w:val="004C4DAE"/>
    <w:rsid w:val="004D6643"/>
    <w:rsid w:val="00635EFA"/>
    <w:rsid w:val="0064750B"/>
    <w:rsid w:val="006A214E"/>
    <w:rsid w:val="006C74E2"/>
    <w:rsid w:val="00701138"/>
    <w:rsid w:val="0074147F"/>
    <w:rsid w:val="0075382F"/>
    <w:rsid w:val="00793A2E"/>
    <w:rsid w:val="0079766B"/>
    <w:rsid w:val="007C4164"/>
    <w:rsid w:val="007D6AC2"/>
    <w:rsid w:val="00831976"/>
    <w:rsid w:val="00841F42"/>
    <w:rsid w:val="008E2A49"/>
    <w:rsid w:val="00952509"/>
    <w:rsid w:val="00994E3C"/>
    <w:rsid w:val="00AE44FC"/>
    <w:rsid w:val="00AF694E"/>
    <w:rsid w:val="00B46875"/>
    <w:rsid w:val="00B92BA3"/>
    <w:rsid w:val="00BB1453"/>
    <w:rsid w:val="00BE5B1A"/>
    <w:rsid w:val="00C07633"/>
    <w:rsid w:val="00C12EF8"/>
    <w:rsid w:val="00C314C9"/>
    <w:rsid w:val="00C523E9"/>
    <w:rsid w:val="00C73E6A"/>
    <w:rsid w:val="00C8032F"/>
    <w:rsid w:val="00CF6CF7"/>
    <w:rsid w:val="00D26021"/>
    <w:rsid w:val="00D43D4F"/>
    <w:rsid w:val="00DE3132"/>
    <w:rsid w:val="00E018DC"/>
    <w:rsid w:val="00E026C6"/>
    <w:rsid w:val="00E0560C"/>
    <w:rsid w:val="00E729D3"/>
    <w:rsid w:val="00E93A1F"/>
    <w:rsid w:val="00E96920"/>
    <w:rsid w:val="00EC53B1"/>
    <w:rsid w:val="00ED3350"/>
    <w:rsid w:val="00F30081"/>
    <w:rsid w:val="00F553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68889C30"/>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F694E"/>
    <w:rPr>
      <w:sz w:val="24"/>
    </w:rPr>
  </w:style>
  <w:style w:type="character" w:customStyle="1" w:styleId="FooterChar">
    <w:name w:val="Footer Char"/>
    <w:basedOn w:val="DefaultParagraphFont"/>
    <w:link w:val="Footer"/>
    <w:rsid w:val="00365E6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1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46" Type="http://schemas.microsoft.com/office/2011/relationships/people" Target="people.xml"/><Relationship Id="rId20" Type="http://schemas.openxmlformats.org/officeDocument/2006/relationships/header" Target="head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30074</Words>
  <Characters>142853</Characters>
  <Application>Microsoft Office Word</Application>
  <DocSecurity>0</DocSecurity>
  <Lines>4925</Lines>
  <Paragraphs>2834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14-as0-00 - 14-at0-00</dc:title>
  <dc:subject/>
  <dc:creator/>
  <cp:keywords/>
  <dc:description/>
  <cp:lastModifiedBy>Master Repository Process</cp:lastModifiedBy>
  <cp:revision>2</cp:revision>
  <cp:lastPrinted>2019-12-05T02:25:00Z</cp:lastPrinted>
  <dcterms:created xsi:type="dcterms:W3CDTF">2026-06-09T08:45:00Z</dcterms:created>
  <dcterms:modified xsi:type="dcterms:W3CDTF">2026-06-09T08:45:00Z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Official">
    <vt:lpwstr/>
  </property>
  <property fmtid="{D5CDD505-2E9C-101B-9397-08002B2CF9AE}" pid="8" name="CommencementDate">
    <vt:lpwstr>20260610</vt:lpwstr>
  </property>
  <property fmtid="{D5CDD505-2E9C-101B-9397-08002B2CF9AE}" pid="9" name="CommencementAsAt">
    <vt:filetime>2026-06-09T16:00:00Z</vt:filetime>
  </property>
  <property fmtid="{D5CDD505-2E9C-101B-9397-08002B2CF9AE}" pid="10" name="CommencementYear">
    <vt:lpwstr>2026</vt:lpwstr>
  </property>
  <property fmtid="{D5CDD505-2E9C-101B-9397-08002B2CF9AE}" pid="11" name="FromSuffix">
    <vt:lpwstr>14-as0-00</vt:lpwstr>
  </property>
  <property fmtid="{D5CDD505-2E9C-101B-9397-08002B2CF9AE}" pid="12" name="FromAsAtDate">
    <vt:lpwstr>01 Jan 2026</vt:lpwstr>
  </property>
  <property fmtid="{D5CDD505-2E9C-101B-9397-08002B2CF9AE}" pid="13" name="ToSuffix">
    <vt:lpwstr>14-at0-00</vt:lpwstr>
  </property>
  <property fmtid="{D5CDD505-2E9C-101B-9397-08002B2CF9AE}" pid="14" name="ToAsAtDate">
    <vt:lpwstr>10 Jun 2026</vt:lpwstr>
  </property>
</Properties>
</file>