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15 Jul 2006</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72636213"/>
      <w:bookmarkStart w:id="2" w:name="_Toc72899081"/>
      <w:bookmarkStart w:id="3" w:name="_Toc86550066"/>
      <w:bookmarkStart w:id="4" w:name="_Toc88291068"/>
      <w:bookmarkStart w:id="5" w:name="_Toc89520453"/>
      <w:bookmarkStart w:id="6" w:name="_Toc94954861"/>
      <w:bookmarkStart w:id="7" w:name="_Toc95104363"/>
      <w:bookmarkStart w:id="8" w:name="_Toc95104763"/>
      <w:bookmarkStart w:id="9" w:name="_Toc97107867"/>
      <w:bookmarkStart w:id="10" w:name="_Toc98146211"/>
      <w:bookmarkStart w:id="11" w:name="_Toc98213074"/>
      <w:bookmarkStart w:id="12" w:name="_Toc100631281"/>
      <w:bookmarkStart w:id="13" w:name="_Toc100631438"/>
      <w:bookmarkStart w:id="14" w:name="_Toc100640170"/>
      <w:bookmarkStart w:id="15" w:name="_Toc102368950"/>
      <w:bookmarkStart w:id="16" w:name="_Toc102380948"/>
      <w:bookmarkStart w:id="17" w:name="_Toc102875713"/>
      <w:bookmarkStart w:id="18" w:name="_Toc128468863"/>
      <w:bookmarkStart w:id="19" w:name="_Toc128469044"/>
      <w:bookmarkStart w:id="20" w:name="_Toc128469225"/>
      <w:bookmarkStart w:id="21" w:name="_Toc128469406"/>
      <w:bookmarkStart w:id="22" w:name="_Toc129066207"/>
      <w:bookmarkStart w:id="23" w:name="_Toc140377152"/>
      <w:bookmarkStart w:id="24" w:name="_Toc140394183"/>
      <w:bookmarkStart w:id="25" w:name="_Toc17018118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00943190"/>
      <w:bookmarkStart w:id="27" w:name="_Toc500755134"/>
      <w:bookmarkStart w:id="28" w:name="_Toc22089580"/>
      <w:bookmarkStart w:id="29" w:name="_Toc128469226"/>
      <w:bookmarkStart w:id="30" w:name="_Toc170181182"/>
      <w:bookmarkStart w:id="31" w:name="_Toc140394184"/>
      <w:r>
        <w:rPr>
          <w:rStyle w:val="CharSectno"/>
        </w:rPr>
        <w:t>1</w:t>
      </w:r>
      <w:r>
        <w:rPr>
          <w:snapToGrid w:val="0"/>
        </w:rPr>
        <w:t>.</w:t>
      </w:r>
      <w:r>
        <w:rPr>
          <w:snapToGrid w:val="0"/>
        </w:rPr>
        <w:tab/>
        <w:t>Short title</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2" w:name="_Toc400943191"/>
      <w:bookmarkStart w:id="33" w:name="_Toc500755135"/>
      <w:bookmarkStart w:id="34" w:name="_Toc22089581"/>
      <w:bookmarkStart w:id="35" w:name="_Toc128469227"/>
      <w:bookmarkStart w:id="36" w:name="_Toc170181183"/>
      <w:bookmarkStart w:id="37" w:name="_Toc140394185"/>
      <w:r>
        <w:rPr>
          <w:rStyle w:val="CharSectno"/>
        </w:rPr>
        <w:t>2</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400943192"/>
      <w:bookmarkStart w:id="39" w:name="_Toc500755136"/>
      <w:bookmarkStart w:id="40" w:name="_Toc22089582"/>
      <w:bookmarkStart w:id="41" w:name="_Toc128469228"/>
      <w:bookmarkStart w:id="42" w:name="_Toc170181184"/>
      <w:bookmarkStart w:id="43" w:name="_Toc140394186"/>
      <w:r>
        <w:rPr>
          <w:rStyle w:val="CharSectno"/>
        </w:rPr>
        <w:t>3</w:t>
      </w:r>
      <w:r>
        <w:rPr>
          <w:snapToGrid w:val="0"/>
        </w:rPr>
        <w:t>.</w:t>
      </w:r>
      <w:r>
        <w:rPr>
          <w:snapToGrid w:val="0"/>
        </w:rPr>
        <w:tab/>
        <w:t>Interpretation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4" w:name="_Toc128469229"/>
      <w:bookmarkStart w:id="45" w:name="_Toc170181185"/>
      <w:bookmarkStart w:id="46" w:name="_Toc140394187"/>
      <w:r>
        <w:rPr>
          <w:rStyle w:val="CharSectno"/>
        </w:rPr>
        <w:t>3A</w:t>
      </w:r>
      <w:r>
        <w:t>.</w:t>
      </w:r>
      <w:r>
        <w:tab/>
        <w:t>Inherent jurisdiction of Supreme Court not affected</w:t>
      </w:r>
      <w:bookmarkEnd w:id="44"/>
      <w:bookmarkEnd w:id="45"/>
      <w:bookmarkEnd w:id="46"/>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7" w:name="_Toc72636217"/>
      <w:bookmarkStart w:id="48" w:name="_Toc72899085"/>
      <w:bookmarkStart w:id="49" w:name="_Toc86550070"/>
      <w:bookmarkStart w:id="50" w:name="_Toc88291072"/>
      <w:bookmarkStart w:id="51" w:name="_Toc89520457"/>
      <w:bookmarkStart w:id="52" w:name="_Toc94954866"/>
      <w:bookmarkStart w:id="53" w:name="_Toc95104368"/>
      <w:bookmarkStart w:id="54" w:name="_Toc95104768"/>
      <w:bookmarkStart w:id="55" w:name="_Toc97107872"/>
      <w:bookmarkStart w:id="56" w:name="_Toc98146216"/>
      <w:bookmarkStart w:id="57" w:name="_Toc98213079"/>
      <w:bookmarkStart w:id="58" w:name="_Toc100631286"/>
      <w:bookmarkStart w:id="59" w:name="_Toc100631443"/>
      <w:bookmarkStart w:id="60" w:name="_Toc100640175"/>
      <w:bookmarkStart w:id="61" w:name="_Toc102368955"/>
      <w:bookmarkStart w:id="62" w:name="_Toc102380953"/>
      <w:bookmarkStart w:id="63" w:name="_Toc102875718"/>
      <w:bookmarkStart w:id="64" w:name="_Toc128468868"/>
      <w:bookmarkStart w:id="65" w:name="_Toc128469049"/>
      <w:bookmarkStart w:id="66" w:name="_Toc128469230"/>
      <w:bookmarkStart w:id="67" w:name="_Toc128469411"/>
      <w:bookmarkStart w:id="68" w:name="_Toc129066212"/>
      <w:bookmarkStart w:id="69" w:name="_Toc140377157"/>
      <w:bookmarkStart w:id="70" w:name="_Toc140394188"/>
      <w:bookmarkStart w:id="71" w:name="_Toc170181186"/>
      <w:r>
        <w:rPr>
          <w:rStyle w:val="CharPartNo"/>
        </w:rPr>
        <w:t>Part 2</w:t>
      </w:r>
      <w:r>
        <w:rPr>
          <w:rStyle w:val="CharDivNo"/>
        </w:rPr>
        <w:t> </w:t>
      </w:r>
      <w:r>
        <w:t>—</w:t>
      </w:r>
      <w:r>
        <w:rPr>
          <w:rStyle w:val="CharDivText"/>
        </w:rPr>
        <w:t> </w:t>
      </w:r>
      <w:r>
        <w:rPr>
          <w:rStyle w:val="CharPartText"/>
        </w:rPr>
        <w:t xml:space="preserve">Principles to be observed by </w:t>
      </w:r>
      <w:bookmarkEnd w:id="47"/>
      <w:bookmarkEnd w:id="48"/>
      <w:bookmarkEnd w:id="49"/>
      <w:bookmarkEnd w:id="50"/>
      <w:bookmarkEnd w:id="51"/>
      <w:r>
        <w:rPr>
          <w:rStyle w:val="CharPartText"/>
        </w:rPr>
        <w:t>State Administrative Tribunal</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section"/>
      </w:pPr>
      <w:r>
        <w:tab/>
        <w:t>[Heading amended by No. 55 of 2004 s. 466(1).]</w:t>
      </w:r>
    </w:p>
    <w:p>
      <w:pPr>
        <w:pStyle w:val="Heading5"/>
        <w:rPr>
          <w:snapToGrid w:val="0"/>
        </w:rPr>
      </w:pPr>
      <w:bookmarkStart w:id="72" w:name="_Toc400943193"/>
      <w:bookmarkStart w:id="73" w:name="_Toc500755137"/>
      <w:bookmarkStart w:id="74" w:name="_Toc22089583"/>
      <w:bookmarkStart w:id="75" w:name="_Toc128469231"/>
      <w:bookmarkStart w:id="76" w:name="_Toc170181187"/>
      <w:bookmarkStart w:id="77" w:name="_Toc140394189"/>
      <w:r>
        <w:rPr>
          <w:rStyle w:val="CharSectno"/>
        </w:rPr>
        <w:t>4</w:t>
      </w:r>
      <w:r>
        <w:rPr>
          <w:snapToGrid w:val="0"/>
        </w:rPr>
        <w:t>.</w:t>
      </w:r>
      <w:r>
        <w:rPr>
          <w:snapToGrid w:val="0"/>
        </w:rPr>
        <w:tab/>
        <w:t>Principles stated</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78" w:name="_Toc94954868"/>
      <w:bookmarkStart w:id="79" w:name="_Toc95104370"/>
      <w:bookmarkStart w:id="80" w:name="_Toc95104770"/>
      <w:bookmarkStart w:id="81" w:name="_Toc97107874"/>
      <w:bookmarkStart w:id="82" w:name="_Toc98146218"/>
      <w:bookmarkStart w:id="83" w:name="_Toc98213081"/>
      <w:bookmarkStart w:id="84" w:name="_Toc100631288"/>
      <w:bookmarkStart w:id="85" w:name="_Toc100631445"/>
      <w:bookmarkStart w:id="86" w:name="_Toc100640177"/>
      <w:bookmarkStart w:id="87" w:name="_Toc102368957"/>
      <w:bookmarkStart w:id="88" w:name="_Toc102380955"/>
      <w:bookmarkStart w:id="89" w:name="_Toc102875720"/>
      <w:bookmarkStart w:id="90" w:name="_Toc128468870"/>
      <w:bookmarkStart w:id="91" w:name="_Toc128469051"/>
      <w:bookmarkStart w:id="92" w:name="_Toc128469232"/>
      <w:bookmarkStart w:id="93" w:name="_Toc128469413"/>
      <w:bookmarkStart w:id="94" w:name="_Toc129066214"/>
      <w:bookmarkStart w:id="95" w:name="_Toc140377159"/>
      <w:bookmarkStart w:id="96" w:name="_Toc140394190"/>
      <w:bookmarkStart w:id="97" w:name="_Toc170181188"/>
      <w:r>
        <w:rPr>
          <w:rStyle w:val="CharPartNo"/>
        </w:rPr>
        <w:t>Part 3</w:t>
      </w:r>
      <w:r>
        <w:rPr>
          <w:snapToGrid/>
        </w:rPr>
        <w:t xml:space="preserve"> — </w:t>
      </w:r>
      <w:r>
        <w:rPr>
          <w:rStyle w:val="CharPartText"/>
        </w:rPr>
        <w:t>The State Administrative Tribunal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tabs>
          <w:tab w:val="left" w:pos="851"/>
        </w:tabs>
      </w:pPr>
      <w:r>
        <w:tab/>
        <w:t>[Heading inserted by No. 55 of 2004 s. 421.]</w:t>
      </w:r>
    </w:p>
    <w:p>
      <w:pPr>
        <w:pStyle w:val="Heading3"/>
        <w:rPr>
          <w:snapToGrid w:val="0"/>
        </w:rPr>
      </w:pPr>
      <w:bookmarkStart w:id="98" w:name="_Toc94954869"/>
      <w:bookmarkStart w:id="99" w:name="_Toc95104371"/>
      <w:bookmarkStart w:id="100" w:name="_Toc95104771"/>
      <w:bookmarkStart w:id="101" w:name="_Toc97107875"/>
      <w:bookmarkStart w:id="102" w:name="_Toc98146219"/>
      <w:bookmarkStart w:id="103" w:name="_Toc98213082"/>
      <w:bookmarkStart w:id="104" w:name="_Toc100631289"/>
      <w:bookmarkStart w:id="105" w:name="_Toc100631446"/>
      <w:bookmarkStart w:id="106" w:name="_Toc100640178"/>
      <w:bookmarkStart w:id="107" w:name="_Toc102368958"/>
      <w:bookmarkStart w:id="108" w:name="_Toc102380956"/>
      <w:bookmarkStart w:id="109" w:name="_Toc102875721"/>
      <w:bookmarkStart w:id="110" w:name="_Toc128468871"/>
      <w:bookmarkStart w:id="111" w:name="_Toc128469052"/>
      <w:bookmarkStart w:id="112" w:name="_Toc128469233"/>
      <w:bookmarkStart w:id="113" w:name="_Toc128469414"/>
      <w:bookmarkStart w:id="114" w:name="_Toc129066215"/>
      <w:bookmarkStart w:id="115" w:name="_Toc140377160"/>
      <w:bookmarkStart w:id="116" w:name="_Toc140394191"/>
      <w:bookmarkStart w:id="117" w:name="_Toc170181189"/>
      <w:r>
        <w:rPr>
          <w:rStyle w:val="CharDivNo"/>
        </w:rPr>
        <w:t>Division 1</w:t>
      </w:r>
      <w:r>
        <w:t xml:space="preserve"> — </w:t>
      </w:r>
      <w:r>
        <w:rPr>
          <w:rStyle w:val="CharDivText"/>
        </w:rPr>
        <w:t>Constitution, functions and proceedings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tabs>
          <w:tab w:val="left" w:pos="851"/>
        </w:tabs>
      </w:pPr>
      <w:bookmarkStart w:id="118" w:name="_Toc400943194"/>
      <w:bookmarkStart w:id="119" w:name="_Toc500755138"/>
      <w:bookmarkStart w:id="120" w:name="_Toc22089584"/>
      <w:r>
        <w:tab/>
        <w:t>[Heading inserted by No. 55 of 2004 s. 421.]</w:t>
      </w:r>
    </w:p>
    <w:p>
      <w:pPr>
        <w:pStyle w:val="Heading5"/>
        <w:rPr>
          <w:snapToGrid w:val="0"/>
        </w:rPr>
      </w:pPr>
      <w:bookmarkStart w:id="121" w:name="_Toc128469234"/>
      <w:bookmarkStart w:id="122" w:name="_Toc170181190"/>
      <w:bookmarkStart w:id="123" w:name="_Toc140394192"/>
      <w:bookmarkStart w:id="124" w:name="_Toc400943195"/>
      <w:bookmarkStart w:id="125" w:name="_Toc500755139"/>
      <w:bookmarkStart w:id="126" w:name="_Toc22089585"/>
      <w:bookmarkEnd w:id="118"/>
      <w:bookmarkEnd w:id="119"/>
      <w:bookmarkEnd w:id="120"/>
      <w:r>
        <w:rPr>
          <w:rStyle w:val="CharSectno"/>
        </w:rPr>
        <w:t>5</w:t>
      </w:r>
      <w:r>
        <w:rPr>
          <w:snapToGrid w:val="0"/>
        </w:rPr>
        <w:t>.</w:t>
      </w:r>
      <w:r>
        <w:rPr>
          <w:snapToGrid w:val="0"/>
        </w:rPr>
        <w:tab/>
        <w:t>Constitution of State Administrative Tribunal under this Act</w:t>
      </w:r>
      <w:bookmarkEnd w:id="121"/>
      <w:bookmarkEnd w:id="122"/>
      <w:bookmarkEnd w:id="123"/>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24"/>
    <w:bookmarkEnd w:id="125"/>
    <w:bookmarkEnd w:id="126"/>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27" w:name="_Toc400943204"/>
      <w:bookmarkStart w:id="128" w:name="_Toc500755148"/>
      <w:bookmarkStart w:id="129" w:name="_Toc22089594"/>
      <w:bookmarkStart w:id="130" w:name="_Toc128469235"/>
      <w:bookmarkStart w:id="131" w:name="_Toc170181191"/>
      <w:bookmarkStart w:id="132" w:name="_Toc140394193"/>
      <w:r>
        <w:rPr>
          <w:rStyle w:val="CharSectno"/>
        </w:rPr>
        <w:t>13</w:t>
      </w:r>
      <w:r>
        <w:rPr>
          <w:snapToGrid w:val="0"/>
        </w:rPr>
        <w:t>.</w:t>
      </w:r>
      <w:r>
        <w:rPr>
          <w:snapToGrid w:val="0"/>
        </w:rPr>
        <w:tab/>
        <w:t xml:space="preserve">Jurisdiction of </w:t>
      </w:r>
      <w:bookmarkEnd w:id="127"/>
      <w:bookmarkEnd w:id="128"/>
      <w:bookmarkEnd w:id="129"/>
      <w:r>
        <w:rPr>
          <w:snapToGrid w:val="0"/>
        </w:rPr>
        <w:t>State Administrative Tribunal</w:t>
      </w:r>
      <w:bookmarkEnd w:id="130"/>
      <w:bookmarkEnd w:id="131"/>
      <w:bookmarkEnd w:id="13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33" w:name="_Toc400943208"/>
      <w:bookmarkStart w:id="134" w:name="_Toc500755152"/>
      <w:bookmarkStart w:id="135" w:name="_Toc22089598"/>
      <w:bookmarkStart w:id="136" w:name="_Toc128469236"/>
      <w:bookmarkStart w:id="137" w:name="_Toc170181192"/>
      <w:bookmarkStart w:id="138" w:name="_Toc140394194"/>
      <w:r>
        <w:rPr>
          <w:rStyle w:val="CharSectno"/>
        </w:rPr>
        <w:t>16</w:t>
      </w:r>
      <w:r>
        <w:rPr>
          <w:snapToGrid w:val="0"/>
        </w:rPr>
        <w:t>.</w:t>
      </w:r>
      <w:r>
        <w:rPr>
          <w:snapToGrid w:val="0"/>
        </w:rPr>
        <w:tab/>
        <w:t>Costs</w:t>
      </w:r>
      <w:bookmarkEnd w:id="133"/>
      <w:bookmarkEnd w:id="134"/>
      <w:bookmarkEnd w:id="135"/>
      <w:bookmarkEnd w:id="136"/>
      <w:bookmarkEnd w:id="137"/>
      <w:bookmarkEnd w:id="13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39" w:name="_Toc400943209"/>
      <w:bookmarkStart w:id="140" w:name="_Toc500755153"/>
      <w:bookmarkStart w:id="141" w:name="_Toc22089599"/>
      <w:bookmarkStart w:id="142" w:name="_Toc128469237"/>
      <w:bookmarkStart w:id="143" w:name="_Toc170181193"/>
      <w:bookmarkStart w:id="144" w:name="_Toc140394195"/>
      <w:r>
        <w:rPr>
          <w:rStyle w:val="CharSectno"/>
        </w:rPr>
        <w:t>17</w:t>
      </w:r>
      <w:r>
        <w:rPr>
          <w:snapToGrid w:val="0"/>
        </w:rPr>
        <w:t>.</w:t>
      </w:r>
      <w:r>
        <w:rPr>
          <w:snapToGrid w:val="0"/>
        </w:rPr>
        <w:tab/>
        <w:t>Further provisions as to proceedings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5" w:name="_Toc72636238"/>
      <w:bookmarkStart w:id="146" w:name="_Toc72899106"/>
      <w:bookmarkStart w:id="147" w:name="_Toc86550091"/>
      <w:bookmarkStart w:id="148" w:name="_Toc88291093"/>
      <w:bookmarkStart w:id="149" w:name="_Toc89520478"/>
      <w:bookmarkStart w:id="150" w:name="_Toc94954874"/>
      <w:bookmarkStart w:id="151" w:name="_Toc95104376"/>
      <w:bookmarkStart w:id="152" w:name="_Toc95104776"/>
      <w:bookmarkStart w:id="153" w:name="_Toc97107880"/>
      <w:bookmarkStart w:id="154" w:name="_Toc98146224"/>
      <w:bookmarkStart w:id="155" w:name="_Toc98213087"/>
      <w:bookmarkStart w:id="156" w:name="_Toc100631294"/>
      <w:bookmarkStart w:id="157" w:name="_Toc100631451"/>
      <w:bookmarkStart w:id="158" w:name="_Toc100640183"/>
      <w:bookmarkStart w:id="159" w:name="_Toc102368963"/>
      <w:bookmarkStart w:id="160" w:name="_Toc102380961"/>
      <w:bookmarkStart w:id="161" w:name="_Toc102875726"/>
      <w:bookmarkStart w:id="162" w:name="_Toc128468876"/>
      <w:bookmarkStart w:id="163" w:name="_Toc128469057"/>
      <w:bookmarkStart w:id="164" w:name="_Toc128469238"/>
      <w:bookmarkStart w:id="165" w:name="_Toc128469419"/>
      <w:bookmarkStart w:id="166" w:name="_Toc129066220"/>
      <w:bookmarkStart w:id="167" w:name="_Toc140377165"/>
      <w:bookmarkStart w:id="168" w:name="_Toc140394196"/>
      <w:bookmarkStart w:id="169" w:name="_Toc170181194"/>
      <w:r>
        <w:rPr>
          <w:rStyle w:val="CharDivNo"/>
        </w:rPr>
        <w:t>Division 2A</w:t>
      </w:r>
      <w:r>
        <w:rPr>
          <w:snapToGrid w:val="0"/>
        </w:rPr>
        <w:t> — </w:t>
      </w:r>
      <w:r>
        <w:rPr>
          <w:rStyle w:val="CharDivText"/>
        </w:rPr>
        <w:t>Review of determination where State Administrative Tribunal comprises one member</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70" w:name="_Toc400943210"/>
      <w:bookmarkStart w:id="171" w:name="_Toc500755154"/>
      <w:bookmarkStart w:id="172" w:name="_Toc22089600"/>
      <w:bookmarkStart w:id="173" w:name="_Toc128469239"/>
      <w:bookmarkStart w:id="174" w:name="_Toc170181195"/>
      <w:bookmarkStart w:id="175" w:name="_Toc140394197"/>
      <w:r>
        <w:rPr>
          <w:rStyle w:val="CharSectno"/>
        </w:rPr>
        <w:t>17A</w:t>
      </w:r>
      <w:r>
        <w:rPr>
          <w:snapToGrid w:val="0"/>
        </w:rPr>
        <w:t xml:space="preserve">. </w:t>
      </w:r>
      <w:r>
        <w:rPr>
          <w:snapToGrid w:val="0"/>
        </w:rPr>
        <w:tab/>
        <w:t>Review</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76" w:name="_Toc400943211"/>
      <w:bookmarkStart w:id="177" w:name="_Toc500755155"/>
      <w:bookmarkStart w:id="178" w:name="_Toc22089601"/>
      <w:bookmarkStart w:id="179" w:name="_Toc128469240"/>
      <w:bookmarkStart w:id="180" w:name="_Toc170181196"/>
      <w:bookmarkStart w:id="181" w:name="_Toc140394198"/>
      <w:r>
        <w:rPr>
          <w:rStyle w:val="CharSectno"/>
        </w:rPr>
        <w:t>17B</w:t>
      </w:r>
      <w:r>
        <w:rPr>
          <w:snapToGrid w:val="0"/>
        </w:rPr>
        <w:t xml:space="preserve">. </w:t>
      </w:r>
      <w:r>
        <w:rPr>
          <w:snapToGrid w:val="0"/>
        </w:rPr>
        <w:tab/>
        <w:t>Executive officer to give notice of review</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82" w:name="_Toc72636243"/>
      <w:bookmarkStart w:id="183" w:name="_Toc72899111"/>
      <w:bookmarkStart w:id="184" w:name="_Toc86550096"/>
      <w:bookmarkStart w:id="185" w:name="_Toc88291098"/>
      <w:bookmarkStart w:id="186" w:name="_Toc89520483"/>
      <w:bookmarkStart w:id="187" w:name="_Toc94954877"/>
      <w:bookmarkStart w:id="188" w:name="_Toc95104379"/>
      <w:bookmarkStart w:id="189" w:name="_Toc95104779"/>
      <w:bookmarkStart w:id="190" w:name="_Toc97107883"/>
      <w:bookmarkStart w:id="191" w:name="_Toc98146227"/>
      <w:bookmarkStart w:id="192" w:name="_Toc98213090"/>
      <w:bookmarkStart w:id="193" w:name="_Toc100631297"/>
      <w:bookmarkStart w:id="194" w:name="_Toc100631454"/>
      <w:bookmarkStart w:id="195" w:name="_Toc100640186"/>
      <w:bookmarkStart w:id="196" w:name="_Toc102368966"/>
      <w:bookmarkStart w:id="197" w:name="_Toc102380964"/>
      <w:bookmarkStart w:id="198" w:name="_Toc102875729"/>
      <w:bookmarkStart w:id="199" w:name="_Toc128468879"/>
      <w:bookmarkStart w:id="200" w:name="_Toc128469060"/>
      <w:bookmarkStart w:id="201" w:name="_Toc128469241"/>
      <w:bookmarkStart w:id="202" w:name="_Toc128469422"/>
      <w:bookmarkStart w:id="203" w:name="_Toc129066223"/>
      <w:bookmarkStart w:id="204" w:name="_Toc140377168"/>
      <w:bookmarkStart w:id="205" w:name="_Toc140394199"/>
      <w:bookmarkStart w:id="206" w:name="_Toc170181197"/>
      <w:r>
        <w:rPr>
          <w:rStyle w:val="CharDivNo"/>
        </w:rPr>
        <w:t>Division 3</w:t>
      </w:r>
      <w:r>
        <w:rPr>
          <w:snapToGrid w:val="0"/>
        </w:rPr>
        <w:t> — </w:t>
      </w:r>
      <w:r>
        <w:rPr>
          <w:rStyle w:val="CharDivText"/>
        </w:rPr>
        <w:t>Appeals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00943214"/>
      <w:bookmarkStart w:id="208" w:name="_Toc500755158"/>
      <w:bookmarkStart w:id="209" w:name="_Toc22089604"/>
      <w:bookmarkStart w:id="210" w:name="_Toc128469242"/>
      <w:bookmarkStart w:id="211" w:name="_Toc170181198"/>
      <w:bookmarkStart w:id="212" w:name="_Toc140394200"/>
      <w:r>
        <w:rPr>
          <w:rStyle w:val="CharSectno"/>
        </w:rPr>
        <w:t>18</w:t>
      </w:r>
      <w:r>
        <w:rPr>
          <w:snapToGrid w:val="0"/>
        </w:rPr>
        <w:t>.</w:t>
      </w:r>
      <w:r>
        <w:rPr>
          <w:snapToGrid w:val="0"/>
        </w:rPr>
        <w:tab/>
        <w:t>Interpretation</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13" w:name="_Toc400943215"/>
      <w:bookmarkStart w:id="214" w:name="_Toc500755159"/>
      <w:bookmarkStart w:id="215" w:name="_Toc22089605"/>
      <w:bookmarkStart w:id="216" w:name="_Toc128469243"/>
      <w:bookmarkStart w:id="217" w:name="_Toc170181199"/>
      <w:bookmarkStart w:id="218" w:name="_Toc140394201"/>
      <w:r>
        <w:rPr>
          <w:rStyle w:val="CharSectno"/>
        </w:rPr>
        <w:t>19</w:t>
      </w:r>
      <w:r>
        <w:rPr>
          <w:snapToGrid w:val="0"/>
        </w:rPr>
        <w:t>.</w:t>
      </w:r>
      <w:r>
        <w:rPr>
          <w:snapToGrid w:val="0"/>
        </w:rPr>
        <w:tab/>
        <w:t>Right of appeal by leave</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19" w:name="_Toc400943216"/>
      <w:bookmarkStart w:id="220" w:name="_Toc500755160"/>
      <w:bookmarkStart w:id="221" w:name="_Toc22089606"/>
      <w:bookmarkStart w:id="222" w:name="_Toc128469244"/>
      <w:bookmarkStart w:id="223" w:name="_Toc170181200"/>
      <w:bookmarkStart w:id="224" w:name="_Toc140394202"/>
      <w:r>
        <w:rPr>
          <w:rStyle w:val="CharSectno"/>
        </w:rPr>
        <w:t>20</w:t>
      </w:r>
      <w:r>
        <w:rPr>
          <w:snapToGrid w:val="0"/>
        </w:rPr>
        <w:t>.</w:t>
      </w:r>
      <w:r>
        <w:rPr>
          <w:snapToGrid w:val="0"/>
        </w:rPr>
        <w:tab/>
        <w:t>Application for leave</w:t>
      </w:r>
      <w:bookmarkEnd w:id="219"/>
      <w:bookmarkEnd w:id="220"/>
      <w:bookmarkEnd w:id="221"/>
      <w:bookmarkEnd w:id="222"/>
      <w:bookmarkEnd w:id="223"/>
      <w:bookmarkEnd w:id="224"/>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25" w:name="_Toc400943217"/>
      <w:bookmarkStart w:id="226" w:name="_Toc500755161"/>
      <w:bookmarkStart w:id="227" w:name="_Toc22089607"/>
      <w:bookmarkStart w:id="228" w:name="_Toc128469245"/>
      <w:bookmarkStart w:id="229" w:name="_Toc170181201"/>
      <w:bookmarkStart w:id="230" w:name="_Toc140394203"/>
      <w:r>
        <w:rPr>
          <w:rStyle w:val="CharSectno"/>
        </w:rPr>
        <w:t>21</w:t>
      </w:r>
      <w:r>
        <w:rPr>
          <w:snapToGrid w:val="0"/>
        </w:rPr>
        <w:t>.</w:t>
      </w:r>
      <w:r>
        <w:rPr>
          <w:snapToGrid w:val="0"/>
        </w:rPr>
        <w:tab/>
        <w:t>Grounds</w:t>
      </w:r>
      <w:bookmarkEnd w:id="225"/>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31" w:name="_Toc400943218"/>
      <w:bookmarkStart w:id="232" w:name="_Toc500755162"/>
      <w:bookmarkStart w:id="233" w:name="_Toc22089608"/>
      <w:bookmarkStart w:id="234" w:name="_Toc128469246"/>
      <w:bookmarkStart w:id="235" w:name="_Toc170181202"/>
      <w:bookmarkStart w:id="236" w:name="_Toc140394204"/>
      <w:r>
        <w:rPr>
          <w:rStyle w:val="CharSectno"/>
        </w:rPr>
        <w:t>22</w:t>
      </w:r>
      <w:r>
        <w:rPr>
          <w:snapToGrid w:val="0"/>
        </w:rPr>
        <w:t>.</w:t>
      </w:r>
      <w:r>
        <w:rPr>
          <w:snapToGrid w:val="0"/>
        </w:rPr>
        <w:tab/>
        <w:t>Grant or refusal of leave</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37" w:name="_Toc400943219"/>
      <w:bookmarkStart w:id="238" w:name="_Toc500755163"/>
      <w:bookmarkStart w:id="239" w:name="_Toc22089609"/>
      <w:bookmarkStart w:id="240" w:name="_Toc128469247"/>
      <w:bookmarkStart w:id="241" w:name="_Toc170181203"/>
      <w:bookmarkStart w:id="242" w:name="_Toc140394205"/>
      <w:r>
        <w:rPr>
          <w:rStyle w:val="CharSectno"/>
        </w:rPr>
        <w:t>23</w:t>
      </w:r>
      <w:r>
        <w:rPr>
          <w:snapToGrid w:val="0"/>
        </w:rPr>
        <w:t>.</w:t>
      </w:r>
      <w:r>
        <w:rPr>
          <w:snapToGrid w:val="0"/>
        </w:rPr>
        <w:tab/>
        <w:t>Ancillary orders and directions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43" w:name="_Toc400943220"/>
      <w:bookmarkStart w:id="244" w:name="_Toc500755164"/>
      <w:bookmarkStart w:id="245" w:name="_Toc22089610"/>
      <w:bookmarkStart w:id="246" w:name="_Toc128469248"/>
      <w:bookmarkStart w:id="247" w:name="_Toc170181204"/>
      <w:bookmarkStart w:id="248" w:name="_Toc140394206"/>
      <w:r>
        <w:rPr>
          <w:rStyle w:val="CharSectno"/>
        </w:rPr>
        <w:t>24</w:t>
      </w:r>
      <w:r>
        <w:rPr>
          <w:snapToGrid w:val="0"/>
        </w:rPr>
        <w:t>.</w:t>
      </w:r>
      <w:r>
        <w:rPr>
          <w:snapToGrid w:val="0"/>
        </w:rPr>
        <w:tab/>
        <w:t>Reference of application to Court</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49" w:name="_Toc400943221"/>
      <w:bookmarkStart w:id="250" w:name="_Toc500755165"/>
      <w:bookmarkStart w:id="251" w:name="_Toc22089611"/>
      <w:bookmarkStart w:id="252" w:name="_Toc128469249"/>
      <w:bookmarkStart w:id="253" w:name="_Toc170181205"/>
      <w:bookmarkStart w:id="254" w:name="_Toc140394207"/>
      <w:r>
        <w:rPr>
          <w:rStyle w:val="CharSectno"/>
        </w:rPr>
        <w:t>25</w:t>
      </w:r>
      <w:r>
        <w:rPr>
          <w:snapToGrid w:val="0"/>
        </w:rPr>
        <w:t>.</w:t>
      </w:r>
      <w:r>
        <w:rPr>
          <w:snapToGrid w:val="0"/>
        </w:rPr>
        <w:tab/>
        <w:t>Application and appeal may be heard together</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55" w:name="_Toc400943222"/>
      <w:bookmarkStart w:id="256" w:name="_Toc500755166"/>
      <w:bookmarkStart w:id="257" w:name="_Toc22089612"/>
      <w:bookmarkStart w:id="258" w:name="_Toc128469250"/>
      <w:bookmarkStart w:id="259" w:name="_Toc170181206"/>
      <w:bookmarkStart w:id="260" w:name="_Toc140394208"/>
      <w:r>
        <w:rPr>
          <w:rStyle w:val="CharSectno"/>
        </w:rPr>
        <w:t>26</w:t>
      </w:r>
      <w:r>
        <w:rPr>
          <w:snapToGrid w:val="0"/>
        </w:rPr>
        <w:t>.</w:t>
      </w:r>
      <w:r>
        <w:rPr>
          <w:snapToGrid w:val="0"/>
        </w:rPr>
        <w:tab/>
        <w:t>Notice to other parties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61" w:name="_Toc400943223"/>
      <w:bookmarkStart w:id="262" w:name="_Toc500755167"/>
      <w:bookmarkStart w:id="263" w:name="_Toc22089613"/>
      <w:bookmarkStart w:id="264" w:name="_Toc128469251"/>
      <w:bookmarkStart w:id="265" w:name="_Toc170181207"/>
      <w:bookmarkStart w:id="266" w:name="_Toc140394209"/>
      <w:r>
        <w:rPr>
          <w:rStyle w:val="CharSectno"/>
        </w:rPr>
        <w:t>27</w:t>
      </w:r>
      <w:r>
        <w:rPr>
          <w:snapToGrid w:val="0"/>
        </w:rPr>
        <w:t>.</w:t>
      </w:r>
      <w:r>
        <w:rPr>
          <w:snapToGrid w:val="0"/>
        </w:rPr>
        <w:tab/>
        <w:t>Amendment of grounds of appeal</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67" w:name="_Toc400943224"/>
      <w:bookmarkStart w:id="268" w:name="_Toc500755168"/>
      <w:bookmarkStart w:id="269" w:name="_Toc22089614"/>
      <w:bookmarkStart w:id="270" w:name="_Toc128469252"/>
      <w:bookmarkStart w:id="271" w:name="_Toc170181208"/>
      <w:bookmarkStart w:id="272" w:name="_Toc140394210"/>
      <w:r>
        <w:rPr>
          <w:rStyle w:val="CharSectno"/>
        </w:rPr>
        <w:t>28</w:t>
      </w:r>
      <w:r>
        <w:rPr>
          <w:snapToGrid w:val="0"/>
        </w:rPr>
        <w:t>.</w:t>
      </w:r>
      <w:r>
        <w:rPr>
          <w:snapToGrid w:val="0"/>
        </w:rPr>
        <w:tab/>
        <w:t>Status of State Administrative Tribunal’s determination pending disposal of appeal</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73" w:name="_Toc400943225"/>
      <w:bookmarkStart w:id="274" w:name="_Toc500755169"/>
      <w:bookmarkStart w:id="275" w:name="_Toc22089615"/>
      <w:bookmarkStart w:id="276" w:name="_Toc128469253"/>
      <w:bookmarkStart w:id="277" w:name="_Toc170181209"/>
      <w:bookmarkStart w:id="278" w:name="_Toc140394211"/>
      <w:r>
        <w:rPr>
          <w:rStyle w:val="CharSectno"/>
        </w:rPr>
        <w:t>29</w:t>
      </w:r>
      <w:r>
        <w:rPr>
          <w:snapToGrid w:val="0"/>
        </w:rPr>
        <w:t>.</w:t>
      </w:r>
      <w:r>
        <w:rPr>
          <w:snapToGrid w:val="0"/>
        </w:rPr>
        <w:tab/>
        <w:t>Nature of appeal, and evidence</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79" w:name="_Toc400943226"/>
      <w:bookmarkStart w:id="280" w:name="_Toc500755170"/>
      <w:bookmarkStart w:id="281" w:name="_Toc22089616"/>
      <w:bookmarkStart w:id="282" w:name="_Toc128469254"/>
      <w:bookmarkStart w:id="283" w:name="_Toc170181210"/>
      <w:bookmarkStart w:id="284" w:name="_Toc140394212"/>
      <w:r>
        <w:rPr>
          <w:rStyle w:val="CharSectno"/>
        </w:rPr>
        <w:t>30</w:t>
      </w:r>
      <w:r>
        <w:rPr>
          <w:snapToGrid w:val="0"/>
        </w:rPr>
        <w:t>.</w:t>
      </w:r>
      <w:r>
        <w:rPr>
          <w:snapToGrid w:val="0"/>
        </w:rPr>
        <w:tab/>
        <w:t>Powers of Court</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85" w:name="_Toc400943227"/>
      <w:bookmarkStart w:id="286" w:name="_Toc500755171"/>
      <w:bookmarkStart w:id="287" w:name="_Toc22089617"/>
      <w:bookmarkStart w:id="288" w:name="_Toc128469255"/>
      <w:bookmarkStart w:id="289" w:name="_Toc170181211"/>
      <w:bookmarkStart w:id="290" w:name="_Toc140394213"/>
      <w:r>
        <w:rPr>
          <w:rStyle w:val="CharSectno"/>
        </w:rPr>
        <w:t>31</w:t>
      </w:r>
      <w:r>
        <w:rPr>
          <w:snapToGrid w:val="0"/>
        </w:rPr>
        <w:t>.</w:t>
      </w:r>
      <w:r>
        <w:rPr>
          <w:snapToGrid w:val="0"/>
        </w:rPr>
        <w:tab/>
        <w:t>Want of form</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91" w:name="_Toc400943228"/>
      <w:bookmarkStart w:id="292" w:name="_Toc500755172"/>
      <w:bookmarkStart w:id="293" w:name="_Toc22089618"/>
      <w:bookmarkStart w:id="294" w:name="_Toc128469256"/>
      <w:bookmarkStart w:id="295" w:name="_Toc170181212"/>
      <w:bookmarkStart w:id="296" w:name="_Toc140394214"/>
      <w:r>
        <w:rPr>
          <w:rStyle w:val="CharSectno"/>
        </w:rPr>
        <w:t>32</w:t>
      </w:r>
      <w:r>
        <w:rPr>
          <w:snapToGrid w:val="0"/>
        </w:rPr>
        <w:t>.</w:t>
      </w:r>
      <w:r>
        <w:rPr>
          <w:snapToGrid w:val="0"/>
        </w:rPr>
        <w:tab/>
        <w:t>Notification of result of appeal to executive officer</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97" w:name="_Toc400943229"/>
      <w:bookmarkStart w:id="298" w:name="_Toc500755173"/>
      <w:bookmarkStart w:id="299" w:name="_Toc22089619"/>
      <w:bookmarkStart w:id="300" w:name="_Toc128469257"/>
      <w:bookmarkStart w:id="301" w:name="_Toc170181213"/>
      <w:bookmarkStart w:id="302" w:name="_Toc140394215"/>
      <w:r>
        <w:rPr>
          <w:rStyle w:val="CharSectno"/>
        </w:rPr>
        <w:t>33</w:t>
      </w:r>
      <w:r>
        <w:rPr>
          <w:snapToGrid w:val="0"/>
        </w:rPr>
        <w:t>.</w:t>
      </w:r>
      <w:r>
        <w:rPr>
          <w:snapToGrid w:val="0"/>
        </w:rPr>
        <w:tab/>
        <w:t>Discontinuance of appeal</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03" w:name="_Toc400943230"/>
      <w:bookmarkStart w:id="304" w:name="_Toc500755174"/>
      <w:bookmarkStart w:id="305" w:name="_Toc22089620"/>
      <w:bookmarkStart w:id="306" w:name="_Toc128469258"/>
      <w:bookmarkStart w:id="307" w:name="_Toc170181214"/>
      <w:bookmarkStart w:id="308" w:name="_Toc140394216"/>
      <w:r>
        <w:rPr>
          <w:rStyle w:val="CharSectno"/>
        </w:rPr>
        <w:t>34</w:t>
      </w:r>
      <w:r>
        <w:rPr>
          <w:snapToGrid w:val="0"/>
        </w:rPr>
        <w:t>.</w:t>
      </w:r>
      <w:r>
        <w:rPr>
          <w:snapToGrid w:val="0"/>
        </w:rPr>
        <w:tab/>
        <w:t>Dismissal for want of prosecution</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09" w:name="_Toc400943231"/>
      <w:bookmarkStart w:id="310" w:name="_Toc500755175"/>
      <w:bookmarkStart w:id="311" w:name="_Toc22089621"/>
      <w:bookmarkStart w:id="312" w:name="_Toc128469259"/>
      <w:bookmarkStart w:id="313" w:name="_Toc170181215"/>
      <w:bookmarkStart w:id="314" w:name="_Toc140394217"/>
      <w:r>
        <w:rPr>
          <w:rStyle w:val="CharSectno"/>
        </w:rPr>
        <w:t>35</w:t>
      </w:r>
      <w:r>
        <w:rPr>
          <w:snapToGrid w:val="0"/>
        </w:rPr>
        <w:t>.</w:t>
      </w:r>
      <w:r>
        <w:rPr>
          <w:snapToGrid w:val="0"/>
        </w:rPr>
        <w:tab/>
        <w:t>Application for reinstatement of appeal</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15" w:name="_Toc400943232"/>
      <w:bookmarkStart w:id="316" w:name="_Toc500755176"/>
      <w:bookmarkStart w:id="317" w:name="_Toc22089622"/>
      <w:bookmarkStart w:id="318" w:name="_Toc128469260"/>
      <w:bookmarkStart w:id="319" w:name="_Toc170181216"/>
      <w:bookmarkStart w:id="320" w:name="_Toc140394218"/>
      <w:r>
        <w:rPr>
          <w:rStyle w:val="CharSectno"/>
        </w:rPr>
        <w:t>36</w:t>
      </w:r>
      <w:r>
        <w:rPr>
          <w:snapToGrid w:val="0"/>
        </w:rPr>
        <w:t>.</w:t>
      </w:r>
      <w:r>
        <w:rPr>
          <w:snapToGrid w:val="0"/>
        </w:rPr>
        <w:tab/>
        <w:t>Time may be extended or shortened</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21" w:name="_Toc400943233"/>
      <w:bookmarkStart w:id="322" w:name="_Toc500755177"/>
      <w:bookmarkStart w:id="323" w:name="_Toc22089623"/>
      <w:bookmarkStart w:id="324" w:name="_Toc128469261"/>
      <w:bookmarkStart w:id="325" w:name="_Toc170181217"/>
      <w:bookmarkStart w:id="326" w:name="_Toc140394219"/>
      <w:r>
        <w:rPr>
          <w:rStyle w:val="CharSectno"/>
        </w:rPr>
        <w:t>37</w:t>
      </w:r>
      <w:r>
        <w:rPr>
          <w:snapToGrid w:val="0"/>
        </w:rPr>
        <w:t>.</w:t>
      </w:r>
      <w:r>
        <w:rPr>
          <w:snapToGrid w:val="0"/>
        </w:rPr>
        <w:tab/>
        <w:t>Enforcement of order for costs</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27" w:name="_Toc72636267"/>
      <w:bookmarkStart w:id="328" w:name="_Toc72899135"/>
      <w:bookmarkStart w:id="329" w:name="_Toc86550120"/>
      <w:bookmarkStart w:id="330" w:name="_Toc88291122"/>
      <w:bookmarkStart w:id="331" w:name="_Toc89520507"/>
      <w:bookmarkStart w:id="332" w:name="_Toc94954898"/>
      <w:bookmarkStart w:id="333" w:name="_Toc95104400"/>
      <w:bookmarkStart w:id="334" w:name="_Toc95104800"/>
      <w:bookmarkStart w:id="335" w:name="_Toc97107904"/>
      <w:bookmarkStart w:id="336" w:name="_Toc98146248"/>
      <w:bookmarkStart w:id="337" w:name="_Toc98213111"/>
      <w:bookmarkStart w:id="338" w:name="_Toc100631318"/>
      <w:bookmarkStart w:id="339" w:name="_Toc100631475"/>
      <w:bookmarkStart w:id="340" w:name="_Toc100640207"/>
      <w:bookmarkStart w:id="341" w:name="_Toc102368987"/>
      <w:bookmarkStart w:id="342" w:name="_Toc102380985"/>
      <w:bookmarkStart w:id="343" w:name="_Toc102875750"/>
      <w:bookmarkStart w:id="344" w:name="_Toc128468900"/>
      <w:bookmarkStart w:id="345" w:name="_Toc128469081"/>
      <w:bookmarkStart w:id="346" w:name="_Toc128469262"/>
      <w:bookmarkStart w:id="347" w:name="_Toc128469443"/>
      <w:bookmarkStart w:id="348" w:name="_Toc129066244"/>
      <w:bookmarkStart w:id="349" w:name="_Toc140377189"/>
      <w:bookmarkStart w:id="350" w:name="_Toc140394220"/>
      <w:bookmarkStart w:id="351" w:name="_Toc170181218"/>
      <w:r>
        <w:rPr>
          <w:rStyle w:val="CharPartNo"/>
        </w:rPr>
        <w:t>Part 4</w:t>
      </w:r>
      <w:r>
        <w:rPr>
          <w:rStyle w:val="CharDivNo"/>
        </w:rPr>
        <w:t> </w:t>
      </w:r>
      <w:r>
        <w:t>—</w:t>
      </w:r>
      <w:r>
        <w:rPr>
          <w:rStyle w:val="CharDivText"/>
        </w:rPr>
        <w:t> </w:t>
      </w:r>
      <w:r>
        <w:rPr>
          <w:rStyle w:val="CharPartText"/>
        </w:rPr>
        <w:t>Applications for guardianship and administration orders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52" w:name="_Toc400943236"/>
      <w:bookmarkStart w:id="353" w:name="_Toc500755180"/>
      <w:bookmarkStart w:id="354" w:name="_Toc22089626"/>
      <w:bookmarkStart w:id="355" w:name="_Toc128469263"/>
      <w:bookmarkStart w:id="356" w:name="_Toc170181219"/>
      <w:bookmarkStart w:id="357" w:name="_Toc140394221"/>
      <w:r>
        <w:rPr>
          <w:rStyle w:val="CharSectno"/>
        </w:rPr>
        <w:t>40</w:t>
      </w:r>
      <w:r>
        <w:rPr>
          <w:snapToGrid w:val="0"/>
        </w:rPr>
        <w:t>.</w:t>
      </w:r>
      <w:r>
        <w:rPr>
          <w:snapToGrid w:val="0"/>
        </w:rPr>
        <w:tab/>
        <w:t>Application</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58" w:name="_Toc400943237"/>
      <w:bookmarkStart w:id="359" w:name="_Toc500755181"/>
      <w:bookmarkStart w:id="360" w:name="_Toc22089627"/>
      <w:bookmarkStart w:id="361" w:name="_Toc128469264"/>
      <w:bookmarkStart w:id="362" w:name="_Toc170181220"/>
      <w:bookmarkStart w:id="363" w:name="_Toc140394222"/>
      <w:r>
        <w:rPr>
          <w:rStyle w:val="CharSectno"/>
        </w:rPr>
        <w:t>41</w:t>
      </w:r>
      <w:r>
        <w:rPr>
          <w:snapToGrid w:val="0"/>
        </w:rPr>
        <w:t>.</w:t>
      </w:r>
      <w:r>
        <w:rPr>
          <w:snapToGrid w:val="0"/>
        </w:rPr>
        <w:tab/>
        <w:t>Notice of hearing</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64" w:name="_Toc72636271"/>
      <w:bookmarkStart w:id="365" w:name="_Toc72899139"/>
      <w:bookmarkStart w:id="366" w:name="_Toc86550124"/>
      <w:bookmarkStart w:id="367" w:name="_Toc88291126"/>
      <w:bookmarkStart w:id="368" w:name="_Toc89520511"/>
      <w:bookmarkStart w:id="369" w:name="_Toc94954901"/>
      <w:bookmarkStart w:id="370" w:name="_Toc95104403"/>
      <w:bookmarkStart w:id="371" w:name="_Toc95104803"/>
      <w:bookmarkStart w:id="372" w:name="_Toc97107907"/>
      <w:bookmarkStart w:id="373" w:name="_Toc98146251"/>
      <w:bookmarkStart w:id="374" w:name="_Toc98213114"/>
      <w:bookmarkStart w:id="375" w:name="_Toc100631321"/>
      <w:bookmarkStart w:id="376" w:name="_Toc100631478"/>
      <w:bookmarkStart w:id="377" w:name="_Toc100640210"/>
      <w:bookmarkStart w:id="378" w:name="_Toc102368990"/>
      <w:bookmarkStart w:id="379" w:name="_Toc102380988"/>
      <w:bookmarkStart w:id="380" w:name="_Toc102875753"/>
      <w:bookmarkStart w:id="381" w:name="_Toc128468903"/>
      <w:bookmarkStart w:id="382" w:name="_Toc128469084"/>
      <w:bookmarkStart w:id="383" w:name="_Toc128469265"/>
      <w:bookmarkStart w:id="384" w:name="_Toc128469446"/>
      <w:bookmarkStart w:id="385" w:name="_Toc129066247"/>
      <w:bookmarkStart w:id="386" w:name="_Toc140377192"/>
      <w:bookmarkStart w:id="387" w:name="_Toc140394223"/>
      <w:bookmarkStart w:id="388" w:name="_Toc170181221"/>
      <w:r>
        <w:rPr>
          <w:rStyle w:val="CharPartNo"/>
        </w:rPr>
        <w:t>Part 5</w:t>
      </w:r>
      <w:r>
        <w:t> — </w:t>
      </w:r>
      <w:r>
        <w:rPr>
          <w:rStyle w:val="CharPartText"/>
        </w:rPr>
        <w:t>Guardianship</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3"/>
        <w:rPr>
          <w:snapToGrid w:val="0"/>
        </w:rPr>
      </w:pPr>
      <w:bookmarkStart w:id="389" w:name="_Toc72636272"/>
      <w:bookmarkStart w:id="390" w:name="_Toc72899140"/>
      <w:bookmarkStart w:id="391" w:name="_Toc86550125"/>
      <w:bookmarkStart w:id="392" w:name="_Toc88291127"/>
      <w:bookmarkStart w:id="393" w:name="_Toc89520512"/>
      <w:bookmarkStart w:id="394" w:name="_Toc94954902"/>
      <w:bookmarkStart w:id="395" w:name="_Toc95104404"/>
      <w:bookmarkStart w:id="396" w:name="_Toc95104804"/>
      <w:bookmarkStart w:id="397" w:name="_Toc97107908"/>
      <w:bookmarkStart w:id="398" w:name="_Toc98146252"/>
      <w:bookmarkStart w:id="399" w:name="_Toc98213115"/>
      <w:bookmarkStart w:id="400" w:name="_Toc100631322"/>
      <w:bookmarkStart w:id="401" w:name="_Toc100631479"/>
      <w:bookmarkStart w:id="402" w:name="_Toc100640211"/>
      <w:bookmarkStart w:id="403" w:name="_Toc102368991"/>
      <w:bookmarkStart w:id="404" w:name="_Toc102380989"/>
      <w:bookmarkStart w:id="405" w:name="_Toc102875754"/>
      <w:bookmarkStart w:id="406" w:name="_Toc128468904"/>
      <w:bookmarkStart w:id="407" w:name="_Toc128469085"/>
      <w:bookmarkStart w:id="408" w:name="_Toc128469266"/>
      <w:bookmarkStart w:id="409" w:name="_Toc128469447"/>
      <w:bookmarkStart w:id="410" w:name="_Toc129066248"/>
      <w:bookmarkStart w:id="411" w:name="_Toc140377193"/>
      <w:bookmarkStart w:id="412" w:name="_Toc140394224"/>
      <w:bookmarkStart w:id="413" w:name="_Toc170181222"/>
      <w:r>
        <w:rPr>
          <w:rStyle w:val="CharDivNo"/>
        </w:rPr>
        <w:t>Division 1</w:t>
      </w:r>
      <w:r>
        <w:rPr>
          <w:snapToGrid w:val="0"/>
        </w:rPr>
        <w:t> — </w:t>
      </w:r>
      <w:r>
        <w:rPr>
          <w:rStyle w:val="CharDivText"/>
        </w:rPr>
        <w:t>Appointment of guardian</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400943239"/>
      <w:bookmarkStart w:id="415" w:name="_Toc500755183"/>
      <w:bookmarkStart w:id="416" w:name="_Toc22089629"/>
      <w:bookmarkStart w:id="417" w:name="_Toc128469267"/>
      <w:bookmarkStart w:id="418" w:name="_Toc170181223"/>
      <w:bookmarkStart w:id="419" w:name="_Toc140394225"/>
      <w:r>
        <w:rPr>
          <w:rStyle w:val="CharSectno"/>
        </w:rPr>
        <w:t>43</w:t>
      </w:r>
      <w:r>
        <w:rPr>
          <w:snapToGrid w:val="0"/>
        </w:rPr>
        <w:t>.</w:t>
      </w:r>
      <w:r>
        <w:rPr>
          <w:snapToGrid w:val="0"/>
        </w:rPr>
        <w:tab/>
        <w:t>Making of guardianship order</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20" w:name="_Toc400943240"/>
      <w:bookmarkStart w:id="421" w:name="_Toc500755184"/>
      <w:bookmarkStart w:id="422" w:name="_Toc22089630"/>
      <w:bookmarkStart w:id="423" w:name="_Toc128469268"/>
      <w:bookmarkStart w:id="424" w:name="_Toc170181224"/>
      <w:bookmarkStart w:id="425" w:name="_Toc140394226"/>
      <w:r>
        <w:rPr>
          <w:rStyle w:val="CharSectno"/>
        </w:rPr>
        <w:t>44</w:t>
      </w:r>
      <w:r>
        <w:rPr>
          <w:snapToGrid w:val="0"/>
        </w:rPr>
        <w:t>.</w:t>
      </w:r>
      <w:r>
        <w:rPr>
          <w:snapToGrid w:val="0"/>
        </w:rPr>
        <w:tab/>
        <w:t>Who may be appointed guardian</w:t>
      </w:r>
      <w:bookmarkEnd w:id="420"/>
      <w:bookmarkEnd w:id="421"/>
      <w:bookmarkEnd w:id="422"/>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26" w:name="_Toc400943241"/>
      <w:bookmarkStart w:id="427" w:name="_Toc500755185"/>
      <w:bookmarkStart w:id="428" w:name="_Toc22089631"/>
      <w:bookmarkStart w:id="429" w:name="_Toc128469269"/>
      <w:bookmarkStart w:id="430" w:name="_Toc170181225"/>
      <w:bookmarkStart w:id="431" w:name="_Toc140394227"/>
      <w:r>
        <w:rPr>
          <w:rStyle w:val="CharSectno"/>
        </w:rPr>
        <w:t>44A</w:t>
      </w:r>
      <w:r>
        <w:rPr>
          <w:snapToGrid w:val="0"/>
        </w:rPr>
        <w:t xml:space="preserve">. </w:t>
      </w:r>
      <w:r>
        <w:rPr>
          <w:snapToGrid w:val="0"/>
        </w:rPr>
        <w:tab/>
        <w:t>Interstate arrangements for guardianship orders</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32" w:name="_Toc72636276"/>
      <w:bookmarkStart w:id="433" w:name="_Toc72899144"/>
      <w:bookmarkStart w:id="434" w:name="_Toc86550129"/>
      <w:bookmarkStart w:id="435" w:name="_Toc88291131"/>
      <w:bookmarkStart w:id="436" w:name="_Toc89520516"/>
      <w:bookmarkStart w:id="437" w:name="_Toc94954906"/>
      <w:bookmarkStart w:id="438" w:name="_Toc95104408"/>
      <w:bookmarkStart w:id="439" w:name="_Toc95104808"/>
      <w:bookmarkStart w:id="440" w:name="_Toc97107912"/>
      <w:bookmarkStart w:id="441" w:name="_Toc98146256"/>
      <w:bookmarkStart w:id="442" w:name="_Toc98213119"/>
      <w:bookmarkStart w:id="443" w:name="_Toc100631326"/>
      <w:bookmarkStart w:id="444" w:name="_Toc100631483"/>
      <w:bookmarkStart w:id="445" w:name="_Toc100640215"/>
      <w:bookmarkStart w:id="446" w:name="_Toc102368995"/>
      <w:bookmarkStart w:id="447" w:name="_Toc102380993"/>
      <w:bookmarkStart w:id="448" w:name="_Toc102875758"/>
      <w:bookmarkStart w:id="449" w:name="_Toc128468908"/>
      <w:bookmarkStart w:id="450" w:name="_Toc128469089"/>
      <w:bookmarkStart w:id="451" w:name="_Toc128469270"/>
      <w:bookmarkStart w:id="452" w:name="_Toc128469451"/>
      <w:bookmarkStart w:id="453" w:name="_Toc129066252"/>
      <w:bookmarkStart w:id="454" w:name="_Toc140377197"/>
      <w:bookmarkStart w:id="455" w:name="_Toc140394228"/>
      <w:bookmarkStart w:id="456" w:name="_Toc170181226"/>
      <w:r>
        <w:rPr>
          <w:rStyle w:val="CharDivNo"/>
        </w:rPr>
        <w:t>Division 2</w:t>
      </w:r>
      <w:r>
        <w:rPr>
          <w:snapToGrid w:val="0"/>
        </w:rPr>
        <w:t> — </w:t>
      </w:r>
      <w:r>
        <w:rPr>
          <w:rStyle w:val="CharDivText"/>
        </w:rPr>
        <w:t>Functions of guardians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400943242"/>
      <w:bookmarkStart w:id="458" w:name="_Toc500755186"/>
      <w:bookmarkStart w:id="459" w:name="_Toc22089632"/>
      <w:bookmarkStart w:id="460" w:name="_Toc128469271"/>
      <w:bookmarkStart w:id="461" w:name="_Toc170181227"/>
      <w:bookmarkStart w:id="462" w:name="_Toc140394229"/>
      <w:r>
        <w:rPr>
          <w:rStyle w:val="CharSectno"/>
        </w:rPr>
        <w:t>45</w:t>
      </w:r>
      <w:r>
        <w:rPr>
          <w:snapToGrid w:val="0"/>
        </w:rPr>
        <w:t>.</w:t>
      </w:r>
      <w:r>
        <w:rPr>
          <w:snapToGrid w:val="0"/>
        </w:rPr>
        <w:tab/>
        <w:t>Authority of plenary guardian</w:t>
      </w:r>
      <w:bookmarkEnd w:id="457"/>
      <w:bookmarkEnd w:id="458"/>
      <w:bookmarkEnd w:id="459"/>
      <w:bookmarkEnd w:id="460"/>
      <w:bookmarkEnd w:id="461"/>
      <w:bookmarkEnd w:id="46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 xml:space="preserve">a </w:t>
      </w:r>
      <w:del w:id="463" w:author="svcMRProcess" w:date="2018-08-30T10:06:00Z">
        <w:r>
          <w:delText>specific issues</w:delText>
        </w:r>
      </w:del>
      <w:ins w:id="464" w:author="svcMRProcess" w:date="2018-08-30T10:06:00Z">
        <w:r>
          <w:t>parenting</w:t>
        </w:r>
      </w:ins>
      <w:r>
        <w:t xml:space="preserve"> order which </w:t>
      </w:r>
      <w:del w:id="465" w:author="svcMRProcess" w:date="2018-08-30T10:06:00Z">
        <w:r>
          <w:delText>confers</w:delText>
        </w:r>
      </w:del>
      <w:ins w:id="466" w:author="svcMRProcess" w:date="2018-08-30T10:06:00Z">
        <w:r>
          <w:t>allocates parental</w:t>
        </w:r>
      </w:ins>
      <w:r>
        <w:t xml:space="preserve"> responsibility for </w:t>
      </w:r>
      <w:del w:id="467" w:author="svcMRProcess" w:date="2018-08-30T10:06:00Z">
        <w:r>
          <w:delText>the long</w:delText>
        </w:r>
        <w:r>
          <w:noBreakHyphen/>
          <w:delText xml:space="preserve">term care, welfare and development of </w:delText>
        </w:r>
      </w:del>
      <w:r>
        <w:t>a child; and</w:t>
      </w:r>
    </w:p>
    <w:p>
      <w:pPr>
        <w:pStyle w:val="Indenta"/>
      </w:pPr>
      <w:r>
        <w:tab/>
        <w:t>(b)</w:t>
      </w:r>
      <w:r>
        <w:tab/>
        <w:t xml:space="preserve">a </w:t>
      </w:r>
      <w:del w:id="468" w:author="svcMRProcess" w:date="2018-08-30T10:06:00Z">
        <w:r>
          <w:delText>specific issues</w:delText>
        </w:r>
      </w:del>
      <w:ins w:id="469" w:author="svcMRProcess" w:date="2018-08-30T10:06:00Z">
        <w:r>
          <w:t>parenting</w:t>
        </w:r>
      </w:ins>
      <w:r>
        <w:t xml:space="preserve"> order which </w:t>
      </w:r>
      <w:del w:id="470" w:author="svcMRProcess" w:date="2018-08-30T10:06:00Z">
        <w:r>
          <w:delText>confers</w:delText>
        </w:r>
      </w:del>
      <w:ins w:id="471" w:author="svcMRProcess" w:date="2018-08-30T10:06:00Z">
        <w:r>
          <w:t>provides that a person is to share parental</w:t>
        </w:r>
      </w:ins>
      <w:r>
        <w:t xml:space="preserve"> responsibility for </w:t>
      </w:r>
      <w:del w:id="472" w:author="svcMRProcess" w:date="2018-08-30T10:06:00Z">
        <w:r>
          <w:delText>the day</w:delText>
        </w:r>
        <w:r>
          <w:noBreakHyphen/>
          <w:delText>to</w:delText>
        </w:r>
        <w:r>
          <w:noBreakHyphen/>
          <w:delText xml:space="preserve">day care, welfare and development of a </w:delText>
        </w:r>
      </w:del>
      <w:ins w:id="473" w:author="svcMRProcess" w:date="2018-08-30T10:06:00Z">
        <w:r>
          <w:t xml:space="preserve">a </w:t>
        </w:r>
      </w:ins>
      <w:r>
        <w:t>child,</w:t>
      </w:r>
      <w:del w:id="474" w:author="svcMRProcess" w:date="2018-08-30T10:06:00Z">
        <w:r>
          <w:delText xml:space="preserve"> </w:delText>
        </w:r>
      </w:del>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[Section 45 amended by No. 7 of 1996 s. 20; No. 69 of 1996 s. 34; No. 41 of 1997 s. 32; No. 70 of 2000 s. 8</w:t>
      </w:r>
      <w:ins w:id="475" w:author="svcMRProcess" w:date="2018-08-30T10:06:00Z">
        <w:r>
          <w:t>; No. 35 of 2006 s. 205</w:t>
        </w:r>
      </w:ins>
      <w:r>
        <w:t xml:space="preserve">.] </w:t>
      </w:r>
    </w:p>
    <w:p>
      <w:pPr>
        <w:pStyle w:val="Heading5"/>
        <w:rPr>
          <w:snapToGrid w:val="0"/>
        </w:rPr>
      </w:pPr>
      <w:bookmarkStart w:id="476" w:name="_Toc400943243"/>
      <w:bookmarkStart w:id="477" w:name="_Toc500755187"/>
      <w:bookmarkStart w:id="478" w:name="_Toc22089633"/>
      <w:bookmarkStart w:id="479" w:name="_Toc128469272"/>
      <w:bookmarkStart w:id="480" w:name="_Toc170181228"/>
      <w:bookmarkStart w:id="481" w:name="_Toc140394230"/>
      <w:r>
        <w:rPr>
          <w:rStyle w:val="CharSectno"/>
        </w:rPr>
        <w:t>46</w:t>
      </w:r>
      <w:r>
        <w:rPr>
          <w:snapToGrid w:val="0"/>
        </w:rPr>
        <w:t>.</w:t>
      </w:r>
      <w:r>
        <w:rPr>
          <w:snapToGrid w:val="0"/>
        </w:rPr>
        <w:tab/>
        <w:t>Authority of limited guardian</w:t>
      </w:r>
      <w:bookmarkEnd w:id="476"/>
      <w:bookmarkEnd w:id="477"/>
      <w:bookmarkEnd w:id="478"/>
      <w:bookmarkEnd w:id="479"/>
      <w:bookmarkEnd w:id="480"/>
      <w:bookmarkEnd w:id="48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82" w:name="_Toc400943244"/>
      <w:bookmarkStart w:id="483" w:name="_Toc500755188"/>
      <w:bookmarkStart w:id="484" w:name="_Toc22089634"/>
      <w:bookmarkStart w:id="485" w:name="_Toc128469273"/>
      <w:bookmarkStart w:id="486" w:name="_Toc170181229"/>
      <w:bookmarkStart w:id="487" w:name="_Toc140394231"/>
      <w:r>
        <w:rPr>
          <w:rStyle w:val="CharSectno"/>
        </w:rPr>
        <w:t>47</w:t>
      </w:r>
      <w:r>
        <w:rPr>
          <w:snapToGrid w:val="0"/>
        </w:rPr>
        <w:t>.</w:t>
      </w:r>
      <w:r>
        <w:rPr>
          <w:snapToGrid w:val="0"/>
        </w:rPr>
        <w:tab/>
        <w:t>Guardian may apply for directions</w:t>
      </w:r>
      <w:bookmarkEnd w:id="482"/>
      <w:bookmarkEnd w:id="483"/>
      <w:bookmarkEnd w:id="484"/>
      <w:bookmarkEnd w:id="485"/>
      <w:bookmarkEnd w:id="486"/>
      <w:bookmarkEnd w:id="487"/>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88" w:name="_Toc400943245"/>
      <w:bookmarkStart w:id="489" w:name="_Toc500755189"/>
      <w:bookmarkStart w:id="490" w:name="_Toc22089635"/>
      <w:bookmarkStart w:id="491" w:name="_Toc128469274"/>
      <w:bookmarkStart w:id="492" w:name="_Toc170181230"/>
      <w:bookmarkStart w:id="493" w:name="_Toc140394232"/>
      <w:r>
        <w:rPr>
          <w:rStyle w:val="CharSectno"/>
        </w:rPr>
        <w:t>48</w:t>
      </w:r>
      <w:r>
        <w:rPr>
          <w:snapToGrid w:val="0"/>
        </w:rPr>
        <w:t>.</w:t>
      </w:r>
      <w:r>
        <w:rPr>
          <w:snapToGrid w:val="0"/>
        </w:rPr>
        <w:tab/>
        <w:t>Guardian may execute documents, etc.</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494" w:name="_Toc400943246"/>
      <w:bookmarkStart w:id="495" w:name="_Toc500755190"/>
      <w:bookmarkStart w:id="496" w:name="_Toc22089636"/>
      <w:bookmarkStart w:id="497" w:name="_Toc128469275"/>
      <w:bookmarkStart w:id="498" w:name="_Toc170181231"/>
      <w:bookmarkStart w:id="499" w:name="_Toc140394233"/>
      <w:r>
        <w:rPr>
          <w:rStyle w:val="CharSectno"/>
        </w:rPr>
        <w:t>49</w:t>
      </w:r>
      <w:r>
        <w:rPr>
          <w:snapToGrid w:val="0"/>
        </w:rPr>
        <w:t>.</w:t>
      </w:r>
      <w:r>
        <w:rPr>
          <w:snapToGrid w:val="0"/>
        </w:rPr>
        <w:tab/>
        <w:t>Guardian may obtain warrant to enter</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500" w:name="_Toc400943247"/>
      <w:bookmarkStart w:id="501" w:name="_Toc500755191"/>
      <w:bookmarkStart w:id="502" w:name="_Toc22089637"/>
      <w:bookmarkStart w:id="503" w:name="_Toc128469276"/>
      <w:bookmarkStart w:id="504" w:name="_Toc170181232"/>
      <w:bookmarkStart w:id="505" w:name="_Toc140394234"/>
      <w:r>
        <w:rPr>
          <w:rStyle w:val="CharSectno"/>
        </w:rPr>
        <w:t>50</w:t>
      </w:r>
      <w:r>
        <w:rPr>
          <w:snapToGrid w:val="0"/>
        </w:rPr>
        <w:t>.</w:t>
      </w:r>
      <w:r>
        <w:rPr>
          <w:snapToGrid w:val="0"/>
        </w:rPr>
        <w:tab/>
        <w:t>Effect of actions etc., of guardian</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506" w:name="_Toc400943248"/>
      <w:bookmarkStart w:id="507" w:name="_Toc500755192"/>
      <w:bookmarkStart w:id="508" w:name="_Toc22089638"/>
      <w:bookmarkStart w:id="509" w:name="_Toc128469277"/>
      <w:bookmarkStart w:id="510" w:name="_Toc170181233"/>
      <w:bookmarkStart w:id="511" w:name="_Toc140394235"/>
      <w:r>
        <w:rPr>
          <w:rStyle w:val="CharSectno"/>
        </w:rPr>
        <w:t>51</w:t>
      </w:r>
      <w:r>
        <w:rPr>
          <w:snapToGrid w:val="0"/>
        </w:rPr>
        <w:t>.</w:t>
      </w:r>
      <w:r>
        <w:rPr>
          <w:snapToGrid w:val="0"/>
        </w:rPr>
        <w:tab/>
        <w:t>Guardian to act in best interests of represented person</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512" w:name="_Toc400943250"/>
      <w:bookmarkStart w:id="513" w:name="_Toc500755193"/>
      <w:bookmarkStart w:id="514" w:name="_Toc22089639"/>
      <w:bookmarkStart w:id="515" w:name="_Toc128469278"/>
      <w:bookmarkStart w:id="516" w:name="_Toc170181234"/>
      <w:bookmarkStart w:id="517" w:name="_Toc140394236"/>
      <w:r>
        <w:rPr>
          <w:rStyle w:val="CharSectno"/>
        </w:rPr>
        <w:t>53</w:t>
      </w:r>
      <w:r>
        <w:rPr>
          <w:snapToGrid w:val="0"/>
        </w:rPr>
        <w:t>.</w:t>
      </w:r>
      <w:r>
        <w:rPr>
          <w:snapToGrid w:val="0"/>
        </w:rPr>
        <w:tab/>
        <w:t>Guardians to act unanimously</w:t>
      </w:r>
      <w:bookmarkEnd w:id="512"/>
      <w:bookmarkEnd w:id="513"/>
      <w:bookmarkEnd w:id="514"/>
      <w:bookmarkEnd w:id="515"/>
      <w:bookmarkEnd w:id="516"/>
      <w:bookmarkEnd w:id="517"/>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18" w:name="_Toc400943251"/>
      <w:bookmarkStart w:id="519" w:name="_Toc500755194"/>
      <w:bookmarkStart w:id="520" w:name="_Toc22089640"/>
      <w:bookmarkStart w:id="521" w:name="_Toc128469279"/>
      <w:bookmarkStart w:id="522" w:name="_Toc170181235"/>
      <w:bookmarkStart w:id="523" w:name="_Toc140394237"/>
      <w:r>
        <w:rPr>
          <w:rStyle w:val="CharSectno"/>
        </w:rPr>
        <w:t>54</w:t>
      </w:r>
      <w:r>
        <w:rPr>
          <w:snapToGrid w:val="0"/>
        </w:rPr>
        <w:t>.</w:t>
      </w:r>
      <w:r>
        <w:rPr>
          <w:snapToGrid w:val="0"/>
        </w:rPr>
        <w:tab/>
        <w:t>Death of joint guardian</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24" w:name="_Toc400943252"/>
      <w:bookmarkStart w:id="525" w:name="_Toc500755195"/>
      <w:bookmarkStart w:id="526" w:name="_Toc22089641"/>
      <w:bookmarkStart w:id="527" w:name="_Toc128469280"/>
      <w:bookmarkStart w:id="528" w:name="_Toc170181236"/>
      <w:bookmarkStart w:id="529" w:name="_Toc140394238"/>
      <w:r>
        <w:rPr>
          <w:rStyle w:val="CharSectno"/>
        </w:rPr>
        <w:t>55</w:t>
      </w:r>
      <w:r>
        <w:rPr>
          <w:snapToGrid w:val="0"/>
        </w:rPr>
        <w:t>.</w:t>
      </w:r>
      <w:r>
        <w:rPr>
          <w:snapToGrid w:val="0"/>
        </w:rPr>
        <w:tab/>
        <w:t>Alternate guardian to take over on death of guardian</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30" w:name="_Toc72636287"/>
      <w:bookmarkStart w:id="531" w:name="_Toc72899155"/>
      <w:bookmarkStart w:id="532" w:name="_Toc86550140"/>
      <w:bookmarkStart w:id="533" w:name="_Toc88291142"/>
      <w:bookmarkStart w:id="534" w:name="_Toc89520527"/>
      <w:bookmarkStart w:id="535" w:name="_Toc94954917"/>
      <w:bookmarkStart w:id="536" w:name="_Toc95104419"/>
      <w:bookmarkStart w:id="537" w:name="_Toc95104819"/>
      <w:bookmarkStart w:id="538" w:name="_Toc97107923"/>
      <w:bookmarkStart w:id="539" w:name="_Toc98146267"/>
      <w:bookmarkStart w:id="540" w:name="_Toc98213130"/>
      <w:bookmarkStart w:id="541" w:name="_Toc100631337"/>
      <w:bookmarkStart w:id="542" w:name="_Toc100631494"/>
      <w:bookmarkStart w:id="543" w:name="_Toc100640226"/>
      <w:bookmarkStart w:id="544" w:name="_Toc102369006"/>
      <w:bookmarkStart w:id="545" w:name="_Toc102381004"/>
      <w:bookmarkStart w:id="546" w:name="_Toc102875769"/>
      <w:bookmarkStart w:id="547" w:name="_Toc128468919"/>
      <w:bookmarkStart w:id="548" w:name="_Toc128469100"/>
      <w:bookmarkStart w:id="549" w:name="_Toc128469281"/>
      <w:bookmarkStart w:id="550" w:name="_Toc128469462"/>
      <w:bookmarkStart w:id="551" w:name="_Toc129066263"/>
      <w:bookmarkStart w:id="552" w:name="_Toc140377208"/>
      <w:bookmarkStart w:id="553" w:name="_Toc140394239"/>
      <w:bookmarkStart w:id="554" w:name="_Toc170181237"/>
      <w:r>
        <w:rPr>
          <w:rStyle w:val="CharDivNo"/>
        </w:rPr>
        <w:t>Division 3</w:t>
      </w:r>
      <w:r>
        <w:rPr>
          <w:snapToGrid w:val="0"/>
        </w:rPr>
        <w:t> — </w:t>
      </w:r>
      <w:r>
        <w:rPr>
          <w:rStyle w:val="CharDivText"/>
        </w:rPr>
        <w:t>Limitations on sterilization of persons under guardianship or where application for guardianship made</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rPr>
          <w:snapToGrid w:val="0"/>
        </w:rPr>
      </w:pPr>
      <w:bookmarkStart w:id="555" w:name="_Toc400943253"/>
      <w:bookmarkStart w:id="556" w:name="_Toc500755196"/>
      <w:bookmarkStart w:id="557" w:name="_Toc22089642"/>
      <w:bookmarkStart w:id="558" w:name="_Toc128469282"/>
      <w:bookmarkStart w:id="559" w:name="_Toc170181238"/>
      <w:bookmarkStart w:id="560" w:name="_Toc140394240"/>
      <w:r>
        <w:rPr>
          <w:rStyle w:val="CharSectno"/>
        </w:rPr>
        <w:t>56</w:t>
      </w:r>
      <w:r>
        <w:rPr>
          <w:snapToGrid w:val="0"/>
        </w:rPr>
        <w:t>.</w:t>
      </w:r>
      <w:r>
        <w:rPr>
          <w:snapToGrid w:val="0"/>
        </w:rPr>
        <w:tab/>
        <w:t>Definitions</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61" w:name="_Toc400943254"/>
      <w:bookmarkStart w:id="562" w:name="_Toc500755197"/>
      <w:bookmarkStart w:id="563" w:name="_Toc22089643"/>
      <w:bookmarkStart w:id="564" w:name="_Toc128469283"/>
      <w:bookmarkStart w:id="565" w:name="_Toc170181239"/>
      <w:bookmarkStart w:id="566" w:name="_Toc140394241"/>
      <w:r>
        <w:rPr>
          <w:rStyle w:val="CharSectno"/>
        </w:rPr>
        <w:t>56A</w:t>
      </w:r>
      <w:r>
        <w:rPr>
          <w:snapToGrid w:val="0"/>
        </w:rPr>
        <w:t xml:space="preserve">. </w:t>
      </w:r>
      <w:r>
        <w:rPr>
          <w:snapToGrid w:val="0"/>
        </w:rPr>
        <w:tab/>
        <w:t>Only Full Tribunal to act under this Division</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567" w:name="_Toc400943255"/>
      <w:bookmarkStart w:id="568" w:name="_Toc500755198"/>
      <w:bookmarkStart w:id="569" w:name="_Toc22089644"/>
      <w:bookmarkStart w:id="570" w:name="_Toc128469284"/>
      <w:bookmarkStart w:id="571" w:name="_Toc170181240"/>
      <w:bookmarkStart w:id="572" w:name="_Toc140394242"/>
      <w:r>
        <w:rPr>
          <w:rStyle w:val="CharSectno"/>
        </w:rPr>
        <w:t>57</w:t>
      </w:r>
      <w:r>
        <w:rPr>
          <w:snapToGrid w:val="0"/>
        </w:rPr>
        <w:t>.</w:t>
      </w:r>
      <w:r>
        <w:rPr>
          <w:snapToGrid w:val="0"/>
        </w:rPr>
        <w:tab/>
        <w:t>Prerequisites for sterilization of persons to whom this Division applies</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73" w:name="_Toc400943256"/>
      <w:bookmarkStart w:id="574" w:name="_Toc500755199"/>
      <w:bookmarkStart w:id="575" w:name="_Toc22089645"/>
      <w:bookmarkStart w:id="576" w:name="_Toc128469285"/>
      <w:bookmarkStart w:id="577" w:name="_Toc170181241"/>
      <w:bookmarkStart w:id="578" w:name="_Toc140394243"/>
      <w:r>
        <w:rPr>
          <w:rStyle w:val="CharSectno"/>
        </w:rPr>
        <w:t>58</w:t>
      </w:r>
      <w:r>
        <w:rPr>
          <w:snapToGrid w:val="0"/>
        </w:rPr>
        <w:t>.</w:t>
      </w:r>
      <w:r>
        <w:rPr>
          <w:snapToGrid w:val="0"/>
        </w:rPr>
        <w:tab/>
        <w:t>Restriction on guardian’s consent</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79" w:name="_Toc400943257"/>
      <w:bookmarkStart w:id="580" w:name="_Toc500755200"/>
      <w:bookmarkStart w:id="581" w:name="_Toc22089646"/>
      <w:bookmarkStart w:id="582" w:name="_Toc128469286"/>
      <w:bookmarkStart w:id="583" w:name="_Toc170181242"/>
      <w:bookmarkStart w:id="584" w:name="_Toc140394244"/>
      <w:r>
        <w:rPr>
          <w:rStyle w:val="CharSectno"/>
        </w:rPr>
        <w:t>59</w:t>
      </w:r>
      <w:r>
        <w:rPr>
          <w:snapToGrid w:val="0"/>
        </w:rPr>
        <w:t>.</w:t>
      </w:r>
      <w:r>
        <w:rPr>
          <w:snapToGrid w:val="0"/>
        </w:rPr>
        <w:tab/>
        <w:t>Application for consent</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585" w:name="_Toc400943258"/>
      <w:bookmarkStart w:id="586" w:name="_Toc500755201"/>
      <w:bookmarkStart w:id="587" w:name="_Toc22089647"/>
      <w:bookmarkStart w:id="588" w:name="_Toc128469287"/>
      <w:bookmarkStart w:id="589" w:name="_Toc170181243"/>
      <w:bookmarkStart w:id="590" w:name="_Toc140394245"/>
      <w:r>
        <w:rPr>
          <w:rStyle w:val="CharSectno"/>
        </w:rPr>
        <w:t>60</w:t>
      </w:r>
      <w:r>
        <w:rPr>
          <w:snapToGrid w:val="0"/>
        </w:rPr>
        <w:t>.</w:t>
      </w:r>
      <w:r>
        <w:rPr>
          <w:snapToGrid w:val="0"/>
        </w:rPr>
        <w:tab/>
        <w:t>Notice of hearing</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591" w:name="_Toc400943260"/>
      <w:bookmarkStart w:id="592" w:name="_Toc500755203"/>
      <w:bookmarkStart w:id="593" w:name="_Toc22089649"/>
      <w:bookmarkStart w:id="594" w:name="_Toc128469288"/>
      <w:bookmarkStart w:id="595" w:name="_Toc170181244"/>
      <w:bookmarkStart w:id="596" w:name="_Toc140394246"/>
      <w:r>
        <w:rPr>
          <w:rStyle w:val="CharSectno"/>
        </w:rPr>
        <w:t>63</w:t>
      </w:r>
      <w:r>
        <w:rPr>
          <w:snapToGrid w:val="0"/>
        </w:rPr>
        <w:t>.</w:t>
      </w:r>
      <w:r>
        <w:rPr>
          <w:snapToGrid w:val="0"/>
        </w:rPr>
        <w:tab/>
        <w:t>State Administrative Tribunal may consent if in best interests of represented person</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597" w:name="_Toc72636296"/>
      <w:bookmarkStart w:id="598" w:name="_Toc72899164"/>
      <w:bookmarkStart w:id="599" w:name="_Toc86550149"/>
      <w:bookmarkStart w:id="600" w:name="_Toc88291151"/>
      <w:bookmarkStart w:id="601" w:name="_Toc89520536"/>
      <w:bookmarkStart w:id="602" w:name="_Toc94954925"/>
      <w:bookmarkStart w:id="603" w:name="_Toc95104427"/>
      <w:bookmarkStart w:id="604" w:name="_Toc95104827"/>
      <w:bookmarkStart w:id="605" w:name="_Toc97107931"/>
      <w:bookmarkStart w:id="606" w:name="_Toc98146275"/>
      <w:bookmarkStart w:id="607" w:name="_Toc98213138"/>
      <w:bookmarkStart w:id="608" w:name="_Toc100631345"/>
      <w:bookmarkStart w:id="609" w:name="_Toc100631502"/>
      <w:bookmarkStart w:id="610" w:name="_Toc100640234"/>
      <w:bookmarkStart w:id="611" w:name="_Toc102369014"/>
      <w:bookmarkStart w:id="612" w:name="_Toc102381012"/>
      <w:bookmarkStart w:id="613" w:name="_Toc102875777"/>
      <w:bookmarkStart w:id="614" w:name="_Toc128468927"/>
      <w:bookmarkStart w:id="615" w:name="_Toc128469108"/>
      <w:bookmarkStart w:id="616" w:name="_Toc128469289"/>
      <w:bookmarkStart w:id="617" w:name="_Toc128469470"/>
      <w:bookmarkStart w:id="618" w:name="_Toc129066271"/>
      <w:bookmarkStart w:id="619" w:name="_Toc140377216"/>
      <w:bookmarkStart w:id="620" w:name="_Toc140394247"/>
      <w:bookmarkStart w:id="621" w:name="_Toc170181245"/>
      <w:r>
        <w:rPr>
          <w:rStyle w:val="CharPartNo"/>
        </w:rPr>
        <w:t>Part 6</w:t>
      </w:r>
      <w:r>
        <w:t> — </w:t>
      </w:r>
      <w:r>
        <w:rPr>
          <w:rStyle w:val="CharPartText"/>
        </w:rPr>
        <w:t>Estate administration</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PartText"/>
        </w:rPr>
        <w:t xml:space="preserve"> </w:t>
      </w:r>
    </w:p>
    <w:p>
      <w:pPr>
        <w:pStyle w:val="Heading3"/>
        <w:rPr>
          <w:snapToGrid w:val="0"/>
        </w:rPr>
      </w:pPr>
      <w:bookmarkStart w:id="622" w:name="_Toc72636297"/>
      <w:bookmarkStart w:id="623" w:name="_Toc72899165"/>
      <w:bookmarkStart w:id="624" w:name="_Toc86550150"/>
      <w:bookmarkStart w:id="625" w:name="_Toc88291152"/>
      <w:bookmarkStart w:id="626" w:name="_Toc89520537"/>
      <w:bookmarkStart w:id="627" w:name="_Toc94954926"/>
      <w:bookmarkStart w:id="628" w:name="_Toc95104428"/>
      <w:bookmarkStart w:id="629" w:name="_Toc95104828"/>
      <w:bookmarkStart w:id="630" w:name="_Toc97107932"/>
      <w:bookmarkStart w:id="631" w:name="_Toc98146276"/>
      <w:bookmarkStart w:id="632" w:name="_Toc98213139"/>
      <w:bookmarkStart w:id="633" w:name="_Toc100631346"/>
      <w:bookmarkStart w:id="634" w:name="_Toc100631503"/>
      <w:bookmarkStart w:id="635" w:name="_Toc100640235"/>
      <w:bookmarkStart w:id="636" w:name="_Toc102369015"/>
      <w:bookmarkStart w:id="637" w:name="_Toc102381013"/>
      <w:bookmarkStart w:id="638" w:name="_Toc102875778"/>
      <w:bookmarkStart w:id="639" w:name="_Toc128468928"/>
      <w:bookmarkStart w:id="640" w:name="_Toc128469109"/>
      <w:bookmarkStart w:id="641" w:name="_Toc128469290"/>
      <w:bookmarkStart w:id="642" w:name="_Toc128469471"/>
      <w:bookmarkStart w:id="643" w:name="_Toc129066272"/>
      <w:bookmarkStart w:id="644" w:name="_Toc140377217"/>
      <w:bookmarkStart w:id="645" w:name="_Toc140394248"/>
      <w:bookmarkStart w:id="646" w:name="_Toc170181246"/>
      <w:r>
        <w:rPr>
          <w:rStyle w:val="CharDivNo"/>
        </w:rPr>
        <w:t>Division 1</w:t>
      </w:r>
      <w:r>
        <w:rPr>
          <w:snapToGrid w:val="0"/>
        </w:rPr>
        <w:t> — </w:t>
      </w:r>
      <w:r>
        <w:rPr>
          <w:rStyle w:val="CharDivText"/>
        </w:rPr>
        <w:t>Appointment of administrator</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400943261"/>
      <w:bookmarkStart w:id="648" w:name="_Toc500755204"/>
      <w:bookmarkStart w:id="649" w:name="_Toc22089650"/>
      <w:bookmarkStart w:id="650" w:name="_Toc128469291"/>
      <w:bookmarkStart w:id="651" w:name="_Toc170181247"/>
      <w:bookmarkStart w:id="652" w:name="_Toc140394249"/>
      <w:r>
        <w:rPr>
          <w:rStyle w:val="CharSectno"/>
        </w:rPr>
        <w:t>64</w:t>
      </w:r>
      <w:r>
        <w:rPr>
          <w:snapToGrid w:val="0"/>
        </w:rPr>
        <w:t>.</w:t>
      </w:r>
      <w:r>
        <w:rPr>
          <w:snapToGrid w:val="0"/>
        </w:rPr>
        <w:tab/>
        <w:t>Making of administration order</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53" w:name="_Toc400943262"/>
      <w:bookmarkStart w:id="654" w:name="_Toc500755205"/>
      <w:bookmarkStart w:id="655" w:name="_Toc22089651"/>
      <w:bookmarkStart w:id="656" w:name="_Toc128469292"/>
      <w:bookmarkStart w:id="657" w:name="_Toc170181248"/>
      <w:bookmarkStart w:id="658" w:name="_Toc140394250"/>
      <w:r>
        <w:rPr>
          <w:rStyle w:val="CharSectno"/>
        </w:rPr>
        <w:t>65</w:t>
      </w:r>
      <w:r>
        <w:rPr>
          <w:snapToGrid w:val="0"/>
        </w:rPr>
        <w:t>.</w:t>
      </w:r>
      <w:r>
        <w:rPr>
          <w:snapToGrid w:val="0"/>
        </w:rPr>
        <w:tab/>
        <w:t>Emergency provision</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59" w:name="_Toc400943263"/>
      <w:bookmarkStart w:id="660" w:name="_Toc500755206"/>
      <w:bookmarkStart w:id="661" w:name="_Toc22089652"/>
      <w:bookmarkStart w:id="662" w:name="_Toc128469293"/>
      <w:bookmarkStart w:id="663" w:name="_Toc170181249"/>
      <w:bookmarkStart w:id="664" w:name="_Toc140394251"/>
      <w:r>
        <w:rPr>
          <w:rStyle w:val="CharSectno"/>
        </w:rPr>
        <w:t>66</w:t>
      </w:r>
      <w:r>
        <w:rPr>
          <w:snapToGrid w:val="0"/>
        </w:rPr>
        <w:t>.</w:t>
      </w:r>
      <w:r>
        <w:rPr>
          <w:snapToGrid w:val="0"/>
        </w:rPr>
        <w:tab/>
        <w:t>Acts may be authorised without administration order</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665" w:name="_Toc400943264"/>
      <w:bookmarkStart w:id="666" w:name="_Toc500755207"/>
      <w:bookmarkStart w:id="667" w:name="_Toc22089653"/>
      <w:bookmarkStart w:id="668" w:name="_Toc128469294"/>
      <w:bookmarkStart w:id="669" w:name="_Toc170181250"/>
      <w:bookmarkStart w:id="670" w:name="_Toc140394252"/>
      <w:r>
        <w:rPr>
          <w:rStyle w:val="CharSectno"/>
        </w:rPr>
        <w:t>67</w:t>
      </w:r>
      <w:r>
        <w:rPr>
          <w:snapToGrid w:val="0"/>
        </w:rPr>
        <w:t>.</w:t>
      </w:r>
      <w:r>
        <w:rPr>
          <w:snapToGrid w:val="0"/>
        </w:rPr>
        <w:tab/>
        <w:t>Non</w:t>
      </w:r>
      <w:r>
        <w:rPr>
          <w:snapToGrid w:val="0"/>
        </w:rPr>
        <w:noBreakHyphen/>
        <w:t>residents, etc.</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671" w:name="_Toc400943265"/>
      <w:bookmarkStart w:id="672" w:name="_Toc500755208"/>
      <w:bookmarkStart w:id="673" w:name="_Toc22089654"/>
      <w:bookmarkStart w:id="674" w:name="_Toc128469295"/>
      <w:bookmarkStart w:id="675" w:name="_Toc170181251"/>
      <w:bookmarkStart w:id="676" w:name="_Toc140394253"/>
      <w:r>
        <w:rPr>
          <w:rStyle w:val="CharSectno"/>
        </w:rPr>
        <w:t>68</w:t>
      </w:r>
      <w:r>
        <w:rPr>
          <w:snapToGrid w:val="0"/>
        </w:rPr>
        <w:t>.</w:t>
      </w:r>
      <w:r>
        <w:rPr>
          <w:snapToGrid w:val="0"/>
        </w:rPr>
        <w:tab/>
        <w:t>Who may be appointed administrator</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677" w:name="_Toc72636303"/>
      <w:bookmarkStart w:id="678" w:name="_Toc72899171"/>
      <w:bookmarkStart w:id="679" w:name="_Toc86550156"/>
      <w:bookmarkStart w:id="680" w:name="_Toc88291158"/>
      <w:bookmarkStart w:id="681" w:name="_Toc89520543"/>
      <w:bookmarkStart w:id="682" w:name="_Toc94954932"/>
      <w:bookmarkStart w:id="683" w:name="_Toc95104434"/>
      <w:bookmarkStart w:id="684" w:name="_Toc95104834"/>
      <w:bookmarkStart w:id="685" w:name="_Toc97107938"/>
      <w:bookmarkStart w:id="686" w:name="_Toc98146282"/>
      <w:bookmarkStart w:id="687" w:name="_Toc98213145"/>
      <w:bookmarkStart w:id="688" w:name="_Toc100631352"/>
      <w:bookmarkStart w:id="689" w:name="_Toc100631509"/>
      <w:bookmarkStart w:id="690" w:name="_Toc100640241"/>
      <w:bookmarkStart w:id="691" w:name="_Toc102369021"/>
      <w:bookmarkStart w:id="692" w:name="_Toc102381019"/>
      <w:bookmarkStart w:id="693" w:name="_Toc102875784"/>
      <w:bookmarkStart w:id="694" w:name="_Toc128468934"/>
      <w:bookmarkStart w:id="695" w:name="_Toc128469115"/>
      <w:bookmarkStart w:id="696" w:name="_Toc128469296"/>
      <w:bookmarkStart w:id="697" w:name="_Toc128469477"/>
      <w:bookmarkStart w:id="698" w:name="_Toc129066278"/>
      <w:bookmarkStart w:id="699" w:name="_Toc140377223"/>
      <w:bookmarkStart w:id="700" w:name="_Toc140394254"/>
      <w:bookmarkStart w:id="701" w:name="_Toc170181252"/>
      <w:r>
        <w:rPr>
          <w:rStyle w:val="CharDivNo"/>
        </w:rPr>
        <w:t>Division 2</w:t>
      </w:r>
      <w:r>
        <w:rPr>
          <w:snapToGrid w:val="0"/>
        </w:rPr>
        <w:t> — </w:t>
      </w:r>
      <w:r>
        <w:rPr>
          <w:rStyle w:val="CharDivText"/>
        </w:rPr>
        <w:t>Functions of administrators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DivText"/>
        </w:rPr>
        <w:t xml:space="preserve"> </w:t>
      </w:r>
    </w:p>
    <w:p>
      <w:pPr>
        <w:pStyle w:val="Heading5"/>
        <w:rPr>
          <w:snapToGrid w:val="0"/>
        </w:rPr>
      </w:pPr>
      <w:bookmarkStart w:id="702" w:name="_Toc400943266"/>
      <w:bookmarkStart w:id="703" w:name="_Toc500755209"/>
      <w:bookmarkStart w:id="704" w:name="_Toc22089655"/>
      <w:bookmarkStart w:id="705" w:name="_Toc128469297"/>
      <w:bookmarkStart w:id="706" w:name="_Toc170181253"/>
      <w:bookmarkStart w:id="707" w:name="_Toc140394255"/>
      <w:r>
        <w:rPr>
          <w:rStyle w:val="CharSectno"/>
        </w:rPr>
        <w:t>69</w:t>
      </w:r>
      <w:r>
        <w:rPr>
          <w:snapToGrid w:val="0"/>
        </w:rPr>
        <w:t>.</w:t>
      </w:r>
      <w:r>
        <w:rPr>
          <w:snapToGrid w:val="0"/>
        </w:rPr>
        <w:tab/>
        <w:t>Authority of administrator</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08" w:name="_Toc400943267"/>
      <w:bookmarkStart w:id="709" w:name="_Toc500755210"/>
      <w:bookmarkStart w:id="710" w:name="_Toc22089656"/>
      <w:bookmarkStart w:id="711" w:name="_Toc128469298"/>
      <w:bookmarkStart w:id="712" w:name="_Toc170181254"/>
      <w:bookmarkStart w:id="713" w:name="_Toc140394256"/>
      <w:r>
        <w:rPr>
          <w:rStyle w:val="CharSectno"/>
        </w:rPr>
        <w:t>70</w:t>
      </w:r>
      <w:r>
        <w:rPr>
          <w:snapToGrid w:val="0"/>
        </w:rPr>
        <w:t>.</w:t>
      </w:r>
      <w:r>
        <w:rPr>
          <w:snapToGrid w:val="0"/>
        </w:rPr>
        <w:tab/>
        <w:t>Administrator to act in best interests of represented person</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714"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715" w:name="_Toc500755211"/>
      <w:bookmarkStart w:id="716" w:name="_Toc22089657"/>
      <w:bookmarkStart w:id="717" w:name="_Toc128469299"/>
      <w:bookmarkStart w:id="718" w:name="_Toc170181255"/>
      <w:bookmarkStart w:id="719" w:name="_Toc140394257"/>
      <w:r>
        <w:rPr>
          <w:rStyle w:val="CharSectno"/>
        </w:rPr>
        <w:t>71</w:t>
      </w:r>
      <w:r>
        <w:rPr>
          <w:snapToGrid w:val="0"/>
        </w:rPr>
        <w:t>.</w:t>
      </w:r>
      <w:r>
        <w:rPr>
          <w:snapToGrid w:val="0"/>
        </w:rPr>
        <w:tab/>
        <w:t>Authority which may be conferred on administrator</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720" w:name="_Toc400943269"/>
      <w:bookmarkStart w:id="721" w:name="_Toc500755212"/>
      <w:bookmarkStart w:id="722" w:name="_Toc22089658"/>
      <w:bookmarkStart w:id="723" w:name="_Toc128469300"/>
      <w:bookmarkStart w:id="724" w:name="_Toc170181256"/>
      <w:bookmarkStart w:id="725" w:name="_Toc140394258"/>
      <w:r>
        <w:rPr>
          <w:rStyle w:val="CharSectno"/>
        </w:rPr>
        <w:t>71A</w:t>
      </w:r>
      <w:r>
        <w:rPr>
          <w:snapToGrid w:val="0"/>
        </w:rPr>
        <w:t xml:space="preserve">. </w:t>
      </w:r>
      <w:r>
        <w:rPr>
          <w:snapToGrid w:val="0"/>
        </w:rPr>
        <w:tab/>
        <w:t>Amendment of order to confer particular function</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26" w:name="_Toc400943270"/>
      <w:bookmarkStart w:id="727" w:name="_Toc500755213"/>
      <w:bookmarkStart w:id="728" w:name="_Toc22089659"/>
      <w:bookmarkStart w:id="729" w:name="_Toc128469301"/>
      <w:bookmarkStart w:id="730" w:name="_Toc170181257"/>
      <w:bookmarkStart w:id="731" w:name="_Toc140394259"/>
      <w:r>
        <w:rPr>
          <w:rStyle w:val="CharSectno"/>
        </w:rPr>
        <w:t>72</w:t>
      </w:r>
      <w:r>
        <w:rPr>
          <w:snapToGrid w:val="0"/>
        </w:rPr>
        <w:t>.</w:t>
      </w:r>
      <w:r>
        <w:rPr>
          <w:snapToGrid w:val="0"/>
        </w:rPr>
        <w:tab/>
        <w:t>Further provisions as to authority of administrators</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32" w:name="_Toc400943271"/>
      <w:bookmarkStart w:id="733" w:name="_Toc500755214"/>
      <w:bookmarkStart w:id="734" w:name="_Toc22089660"/>
      <w:bookmarkStart w:id="735" w:name="_Toc128469302"/>
      <w:bookmarkStart w:id="736" w:name="_Toc170181258"/>
      <w:bookmarkStart w:id="737" w:name="_Toc140394260"/>
      <w:r>
        <w:rPr>
          <w:rStyle w:val="CharSectno"/>
        </w:rPr>
        <w:t>74</w:t>
      </w:r>
      <w:r>
        <w:rPr>
          <w:snapToGrid w:val="0"/>
        </w:rPr>
        <w:t>.</w:t>
      </w:r>
      <w:r>
        <w:rPr>
          <w:snapToGrid w:val="0"/>
        </w:rPr>
        <w:tab/>
        <w:t>Administrator may apply for directions</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38" w:name="_Toc400943272"/>
      <w:bookmarkStart w:id="739" w:name="_Toc500755215"/>
      <w:bookmarkStart w:id="740" w:name="_Toc22089661"/>
      <w:bookmarkStart w:id="741" w:name="_Toc128469303"/>
      <w:bookmarkStart w:id="742" w:name="_Toc170181259"/>
      <w:bookmarkStart w:id="743" w:name="_Toc140394261"/>
      <w:r>
        <w:rPr>
          <w:rStyle w:val="CharSectno"/>
        </w:rPr>
        <w:t>75</w:t>
      </w:r>
      <w:r>
        <w:rPr>
          <w:snapToGrid w:val="0"/>
        </w:rPr>
        <w:t>.</w:t>
      </w:r>
      <w:r>
        <w:rPr>
          <w:snapToGrid w:val="0"/>
        </w:rPr>
        <w:tab/>
        <w:t>Administrators to act unanimously</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744" w:name="_Toc400943273"/>
      <w:bookmarkStart w:id="745" w:name="_Toc500755216"/>
      <w:bookmarkStart w:id="746" w:name="_Toc22089662"/>
      <w:bookmarkStart w:id="747" w:name="_Toc128469304"/>
      <w:bookmarkStart w:id="748" w:name="_Toc170181260"/>
      <w:bookmarkStart w:id="749" w:name="_Toc140394262"/>
      <w:r>
        <w:rPr>
          <w:rStyle w:val="CharSectno"/>
        </w:rPr>
        <w:t>76</w:t>
      </w:r>
      <w:r>
        <w:rPr>
          <w:snapToGrid w:val="0"/>
        </w:rPr>
        <w:t>.</w:t>
      </w:r>
      <w:r>
        <w:rPr>
          <w:snapToGrid w:val="0"/>
        </w:rPr>
        <w:tab/>
        <w:t>Administrator may employ agents</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750" w:name="_Toc400943274"/>
      <w:bookmarkStart w:id="751" w:name="_Toc500755217"/>
      <w:bookmarkStart w:id="752" w:name="_Toc22089663"/>
      <w:bookmarkStart w:id="753" w:name="_Toc128469305"/>
      <w:bookmarkStart w:id="754" w:name="_Toc170181261"/>
      <w:bookmarkStart w:id="755" w:name="_Toc140394263"/>
      <w:r>
        <w:rPr>
          <w:rStyle w:val="CharSectno"/>
        </w:rPr>
        <w:t>77</w:t>
      </w:r>
      <w:r>
        <w:rPr>
          <w:snapToGrid w:val="0"/>
        </w:rPr>
        <w:t>.</w:t>
      </w:r>
      <w:r>
        <w:rPr>
          <w:snapToGrid w:val="0"/>
        </w:rPr>
        <w:tab/>
        <w:t>Represented person incapable of dealing with estate</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756" w:name="_Toc400943275"/>
      <w:bookmarkStart w:id="757" w:name="_Toc500755218"/>
      <w:bookmarkStart w:id="758" w:name="_Toc22089664"/>
      <w:bookmarkStart w:id="759" w:name="_Toc128469306"/>
      <w:bookmarkStart w:id="760" w:name="_Toc170181262"/>
      <w:bookmarkStart w:id="761" w:name="_Toc140394264"/>
      <w:r>
        <w:rPr>
          <w:rStyle w:val="CharSectno"/>
        </w:rPr>
        <w:t>78</w:t>
      </w:r>
      <w:r>
        <w:rPr>
          <w:snapToGrid w:val="0"/>
        </w:rPr>
        <w:t>.</w:t>
      </w:r>
      <w:r>
        <w:rPr>
          <w:snapToGrid w:val="0"/>
        </w:rPr>
        <w:tab/>
        <w:t>Cessation of authority of administrator</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762" w:name="_Toc400943276"/>
      <w:bookmarkStart w:id="763" w:name="_Toc500755219"/>
      <w:bookmarkStart w:id="764" w:name="_Toc22089665"/>
      <w:bookmarkStart w:id="765" w:name="_Toc128469307"/>
      <w:bookmarkStart w:id="766" w:name="_Toc170181263"/>
      <w:bookmarkStart w:id="767" w:name="_Toc140394265"/>
      <w:r>
        <w:rPr>
          <w:rStyle w:val="CharSectno"/>
        </w:rPr>
        <w:t>79</w:t>
      </w:r>
      <w:r>
        <w:rPr>
          <w:snapToGrid w:val="0"/>
        </w:rPr>
        <w:t>.</w:t>
      </w:r>
      <w:r>
        <w:rPr>
          <w:snapToGrid w:val="0"/>
        </w:rPr>
        <w:tab/>
        <w:t>Represented person bound by acts of administrator</w:t>
      </w:r>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768" w:name="_Toc400943277"/>
      <w:bookmarkStart w:id="769" w:name="_Toc500755220"/>
      <w:bookmarkStart w:id="770" w:name="_Toc22089666"/>
      <w:bookmarkStart w:id="771" w:name="_Toc128469308"/>
      <w:bookmarkStart w:id="772" w:name="_Toc170181264"/>
      <w:bookmarkStart w:id="773" w:name="_Toc140394266"/>
      <w:r>
        <w:rPr>
          <w:rStyle w:val="CharSectno"/>
        </w:rPr>
        <w:t>80</w:t>
      </w:r>
      <w:r>
        <w:rPr>
          <w:snapToGrid w:val="0"/>
        </w:rPr>
        <w:t>.</w:t>
      </w:r>
      <w:r>
        <w:rPr>
          <w:snapToGrid w:val="0"/>
        </w:rPr>
        <w:tab/>
        <w:t>Accounts</w:t>
      </w:r>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774" w:name="_Toc400943278"/>
      <w:bookmarkStart w:id="775" w:name="_Toc500755221"/>
      <w:bookmarkStart w:id="776" w:name="_Toc22089667"/>
      <w:bookmarkStart w:id="777" w:name="_Toc128469309"/>
      <w:bookmarkStart w:id="778" w:name="_Toc170181265"/>
      <w:bookmarkStart w:id="779" w:name="_Toc140394267"/>
      <w:r>
        <w:rPr>
          <w:rStyle w:val="CharSectno"/>
        </w:rPr>
        <w:t>81</w:t>
      </w:r>
      <w:r>
        <w:rPr>
          <w:snapToGrid w:val="0"/>
        </w:rPr>
        <w:t>.</w:t>
      </w:r>
      <w:r>
        <w:rPr>
          <w:snapToGrid w:val="0"/>
        </w:rPr>
        <w:tab/>
        <w:t>Enforcement of security</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780" w:name="_Toc400943279"/>
      <w:bookmarkStart w:id="781" w:name="_Toc500755222"/>
      <w:bookmarkStart w:id="782" w:name="_Toc22089668"/>
      <w:bookmarkStart w:id="783" w:name="_Toc128469310"/>
      <w:bookmarkStart w:id="784" w:name="_Toc170181266"/>
      <w:bookmarkStart w:id="785" w:name="_Toc140394268"/>
      <w:r>
        <w:rPr>
          <w:rStyle w:val="CharSectno"/>
        </w:rPr>
        <w:t>82</w:t>
      </w:r>
      <w:r>
        <w:rPr>
          <w:snapToGrid w:val="0"/>
        </w:rPr>
        <w:t>.</w:t>
      </w:r>
      <w:r>
        <w:rPr>
          <w:snapToGrid w:val="0"/>
        </w:rPr>
        <w:tab/>
        <w:t>Transactions may be set aside</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786" w:name="_Toc400943280"/>
      <w:bookmarkStart w:id="787" w:name="_Toc500755223"/>
      <w:bookmarkStart w:id="788" w:name="_Toc22089669"/>
      <w:bookmarkStart w:id="789" w:name="_Toc128469311"/>
      <w:bookmarkStart w:id="790" w:name="_Toc170181267"/>
      <w:bookmarkStart w:id="791" w:name="_Toc140394269"/>
      <w:r>
        <w:rPr>
          <w:rStyle w:val="CharSectno"/>
        </w:rPr>
        <w:t>83</w:t>
      </w:r>
      <w:r>
        <w:rPr>
          <w:snapToGrid w:val="0"/>
        </w:rPr>
        <w:t>.</w:t>
      </w:r>
      <w:r>
        <w:rPr>
          <w:snapToGrid w:val="0"/>
        </w:rPr>
        <w:tab/>
        <w:t>Saving for certain rules of court</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792" w:name="_Toc72636319"/>
      <w:bookmarkStart w:id="793" w:name="_Toc72899187"/>
      <w:bookmarkStart w:id="794" w:name="_Toc86550172"/>
      <w:bookmarkStart w:id="795" w:name="_Toc88291174"/>
      <w:bookmarkStart w:id="796" w:name="_Toc89520559"/>
      <w:bookmarkStart w:id="797" w:name="_Toc94954948"/>
      <w:bookmarkStart w:id="798" w:name="_Toc95104450"/>
      <w:bookmarkStart w:id="799" w:name="_Toc95104850"/>
      <w:bookmarkStart w:id="800" w:name="_Toc97107954"/>
      <w:bookmarkStart w:id="801" w:name="_Toc98146298"/>
      <w:bookmarkStart w:id="802" w:name="_Toc98213161"/>
      <w:bookmarkStart w:id="803" w:name="_Toc100631368"/>
      <w:bookmarkStart w:id="804" w:name="_Toc100631525"/>
      <w:bookmarkStart w:id="805" w:name="_Toc100640257"/>
      <w:bookmarkStart w:id="806" w:name="_Toc102369037"/>
      <w:bookmarkStart w:id="807" w:name="_Toc102381035"/>
      <w:bookmarkStart w:id="808" w:name="_Toc102875800"/>
      <w:bookmarkStart w:id="809" w:name="_Toc128468950"/>
      <w:bookmarkStart w:id="810" w:name="_Toc128469131"/>
      <w:bookmarkStart w:id="811" w:name="_Toc128469312"/>
      <w:bookmarkStart w:id="812" w:name="_Toc128469493"/>
      <w:bookmarkStart w:id="813" w:name="_Toc129066294"/>
      <w:bookmarkStart w:id="814" w:name="_Toc140377239"/>
      <w:bookmarkStart w:id="815" w:name="_Toc140394270"/>
      <w:bookmarkStart w:id="816" w:name="_Toc170181268"/>
      <w:r>
        <w:rPr>
          <w:rStyle w:val="CharDivNo"/>
        </w:rPr>
        <w:t>Division 3</w:t>
      </w:r>
      <w:r>
        <w:rPr>
          <w:snapToGrid w:val="0"/>
        </w:rPr>
        <w:t> — </w:t>
      </w:r>
      <w:r>
        <w:rPr>
          <w:rStyle w:val="CharDivText"/>
        </w:rPr>
        <w:t>Interjurisdictional arrangements in relation to administration powers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17" w:name="_Toc400943281"/>
      <w:bookmarkStart w:id="818" w:name="_Toc500755224"/>
      <w:bookmarkStart w:id="819" w:name="_Toc22089670"/>
      <w:bookmarkStart w:id="820" w:name="_Toc128469313"/>
      <w:bookmarkStart w:id="821" w:name="_Toc170181269"/>
      <w:bookmarkStart w:id="822" w:name="_Toc140394271"/>
      <w:r>
        <w:rPr>
          <w:rStyle w:val="CharSectno"/>
        </w:rPr>
        <w:t>83A</w:t>
      </w:r>
      <w:r>
        <w:rPr>
          <w:snapToGrid w:val="0"/>
        </w:rPr>
        <w:t xml:space="preserve">. </w:t>
      </w:r>
      <w:r>
        <w:rPr>
          <w:snapToGrid w:val="0"/>
        </w:rPr>
        <w:tab/>
        <w:t>Reciprocating States</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823" w:name="_Toc400943282"/>
      <w:bookmarkStart w:id="824" w:name="_Toc500755225"/>
      <w:bookmarkStart w:id="825" w:name="_Toc22089671"/>
      <w:bookmarkStart w:id="826" w:name="_Toc128469314"/>
      <w:bookmarkStart w:id="827" w:name="_Toc170181270"/>
      <w:bookmarkStart w:id="828" w:name="_Toc140394272"/>
      <w:r>
        <w:rPr>
          <w:rStyle w:val="CharSectno"/>
        </w:rPr>
        <w:t>83B</w:t>
      </w:r>
      <w:r>
        <w:rPr>
          <w:snapToGrid w:val="0"/>
        </w:rPr>
        <w:t xml:space="preserve">. </w:t>
      </w:r>
      <w:r>
        <w:rPr>
          <w:snapToGrid w:val="0"/>
        </w:rPr>
        <w:tab/>
        <w:t>Foreign administrator may authorise Public Trustee to administer property in this State</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829" w:name="_Toc400943283"/>
      <w:bookmarkStart w:id="830" w:name="_Toc500755226"/>
      <w:bookmarkStart w:id="831" w:name="_Toc22089672"/>
      <w:bookmarkStart w:id="832" w:name="_Toc128469315"/>
      <w:bookmarkStart w:id="833" w:name="_Toc170181271"/>
      <w:bookmarkStart w:id="834" w:name="_Toc140394273"/>
      <w:r>
        <w:rPr>
          <w:rStyle w:val="CharSectno"/>
        </w:rPr>
        <w:t>83C</w:t>
      </w:r>
      <w:r>
        <w:rPr>
          <w:snapToGrid w:val="0"/>
        </w:rPr>
        <w:t xml:space="preserve">. </w:t>
      </w:r>
      <w:r>
        <w:rPr>
          <w:snapToGrid w:val="0"/>
        </w:rPr>
        <w:tab/>
        <w:t>Administrator may authorise relevant official to administer property in reciprocating State</w:t>
      </w:r>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835" w:name="_Toc400943284"/>
      <w:bookmarkStart w:id="836" w:name="_Toc500755227"/>
      <w:bookmarkStart w:id="837" w:name="_Toc22089673"/>
      <w:bookmarkStart w:id="838" w:name="_Toc128469316"/>
      <w:bookmarkStart w:id="839" w:name="_Toc170181272"/>
      <w:bookmarkStart w:id="840" w:name="_Toc140394274"/>
      <w:r>
        <w:rPr>
          <w:rStyle w:val="CharSectno"/>
        </w:rPr>
        <w:t>83D</w:t>
      </w:r>
      <w:r>
        <w:rPr>
          <w:snapToGrid w:val="0"/>
        </w:rPr>
        <w:t xml:space="preserve">. </w:t>
      </w:r>
      <w:r>
        <w:rPr>
          <w:snapToGrid w:val="0"/>
        </w:rPr>
        <w:tab/>
        <w:t>Interstate arrangements for recognition of administration orders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841" w:name="_Toc72636324"/>
      <w:bookmarkStart w:id="842" w:name="_Toc72899192"/>
      <w:bookmarkStart w:id="843" w:name="_Toc86550177"/>
      <w:bookmarkStart w:id="844" w:name="_Toc88291179"/>
      <w:bookmarkStart w:id="845" w:name="_Toc89520564"/>
      <w:bookmarkStart w:id="846" w:name="_Toc94954953"/>
      <w:bookmarkStart w:id="847" w:name="_Toc95104455"/>
      <w:bookmarkStart w:id="848" w:name="_Toc95104855"/>
      <w:bookmarkStart w:id="849" w:name="_Toc97107959"/>
      <w:bookmarkStart w:id="850" w:name="_Toc98146303"/>
      <w:bookmarkStart w:id="851" w:name="_Toc98213166"/>
      <w:bookmarkStart w:id="852" w:name="_Toc100631373"/>
      <w:bookmarkStart w:id="853" w:name="_Toc100631530"/>
      <w:bookmarkStart w:id="854" w:name="_Toc100640262"/>
      <w:bookmarkStart w:id="855" w:name="_Toc102369042"/>
      <w:bookmarkStart w:id="856" w:name="_Toc102381040"/>
      <w:bookmarkStart w:id="857" w:name="_Toc102875805"/>
      <w:bookmarkStart w:id="858" w:name="_Toc128468955"/>
      <w:bookmarkStart w:id="859" w:name="_Toc128469136"/>
      <w:bookmarkStart w:id="860" w:name="_Toc128469317"/>
      <w:bookmarkStart w:id="861" w:name="_Toc128469498"/>
      <w:bookmarkStart w:id="862" w:name="_Toc129066299"/>
      <w:bookmarkStart w:id="863" w:name="_Toc140377244"/>
      <w:bookmarkStart w:id="864" w:name="_Toc140394275"/>
      <w:bookmarkStart w:id="865" w:name="_Toc170181273"/>
      <w:r>
        <w:rPr>
          <w:rStyle w:val="CharPartNo"/>
        </w:rPr>
        <w:t>Part 7</w:t>
      </w:r>
      <w:r>
        <w:rPr>
          <w:rStyle w:val="CharDivNo"/>
        </w:rPr>
        <w:t> </w:t>
      </w:r>
      <w:r>
        <w:t>—</w:t>
      </w:r>
      <w:r>
        <w:rPr>
          <w:rStyle w:val="CharDivText"/>
        </w:rPr>
        <w:t> </w:t>
      </w:r>
      <w:r>
        <w:rPr>
          <w:rStyle w:val="CharPartText"/>
        </w:rPr>
        <w:t>Review of orders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Style w:val="CharPartText"/>
        </w:rPr>
        <w:t xml:space="preserve"> </w:t>
      </w:r>
    </w:p>
    <w:p>
      <w:pPr>
        <w:pStyle w:val="Heading5"/>
        <w:rPr>
          <w:snapToGrid w:val="0"/>
        </w:rPr>
      </w:pPr>
      <w:bookmarkStart w:id="866" w:name="_Toc400943285"/>
      <w:bookmarkStart w:id="867" w:name="_Toc500755228"/>
      <w:bookmarkStart w:id="868" w:name="_Toc22089674"/>
      <w:bookmarkStart w:id="869" w:name="_Toc128469318"/>
      <w:bookmarkStart w:id="870" w:name="_Toc170181274"/>
      <w:bookmarkStart w:id="871" w:name="_Toc140394276"/>
      <w:r>
        <w:rPr>
          <w:rStyle w:val="CharSectno"/>
        </w:rPr>
        <w:t>84</w:t>
      </w:r>
      <w:r>
        <w:rPr>
          <w:snapToGrid w:val="0"/>
        </w:rPr>
        <w:t>.</w:t>
      </w:r>
      <w:r>
        <w:rPr>
          <w:snapToGrid w:val="0"/>
        </w:rPr>
        <w:tab/>
        <w:t>State Administrative Tribunal to review orders periodically</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872" w:name="_Toc400943286"/>
      <w:bookmarkStart w:id="873" w:name="_Toc500755229"/>
      <w:bookmarkStart w:id="874" w:name="_Toc22089675"/>
      <w:bookmarkStart w:id="875" w:name="_Toc128469319"/>
      <w:bookmarkStart w:id="876" w:name="_Toc170181275"/>
      <w:bookmarkStart w:id="877" w:name="_Toc140394277"/>
      <w:r>
        <w:rPr>
          <w:rStyle w:val="CharSectno"/>
        </w:rPr>
        <w:t>85</w:t>
      </w:r>
      <w:r>
        <w:rPr>
          <w:snapToGrid w:val="0"/>
        </w:rPr>
        <w:t>.</w:t>
      </w:r>
      <w:r>
        <w:rPr>
          <w:snapToGrid w:val="0"/>
        </w:rPr>
        <w:tab/>
        <w:t>Circumstances in which review mandatory</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878" w:name="_Toc400943287"/>
      <w:bookmarkStart w:id="879" w:name="_Toc500755230"/>
      <w:bookmarkStart w:id="880" w:name="_Toc22089676"/>
      <w:bookmarkStart w:id="881" w:name="_Toc128469320"/>
      <w:bookmarkStart w:id="882" w:name="_Toc170181276"/>
      <w:bookmarkStart w:id="883" w:name="_Toc140394278"/>
      <w:r>
        <w:rPr>
          <w:rStyle w:val="CharSectno"/>
        </w:rPr>
        <w:t>86</w:t>
      </w:r>
      <w:r>
        <w:rPr>
          <w:snapToGrid w:val="0"/>
        </w:rPr>
        <w:t>.</w:t>
      </w:r>
      <w:r>
        <w:rPr>
          <w:snapToGrid w:val="0"/>
        </w:rPr>
        <w:tab/>
        <w:t>Review on application</w:t>
      </w:r>
      <w:bookmarkEnd w:id="878"/>
      <w:bookmarkEnd w:id="879"/>
      <w:bookmarkEnd w:id="880"/>
      <w:bookmarkEnd w:id="881"/>
      <w:bookmarkEnd w:id="882"/>
      <w:bookmarkEnd w:id="883"/>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884" w:name="_Toc400943288"/>
      <w:bookmarkStart w:id="885" w:name="_Toc500755231"/>
      <w:bookmarkStart w:id="886" w:name="_Toc22089677"/>
      <w:bookmarkStart w:id="887" w:name="_Toc128469321"/>
      <w:bookmarkStart w:id="888" w:name="_Toc170181277"/>
      <w:bookmarkStart w:id="889" w:name="_Toc140394279"/>
      <w:r>
        <w:rPr>
          <w:rStyle w:val="CharSectno"/>
        </w:rPr>
        <w:t>87</w:t>
      </w:r>
      <w:r>
        <w:rPr>
          <w:snapToGrid w:val="0"/>
        </w:rPr>
        <w:t>.</w:t>
      </w:r>
      <w:r>
        <w:rPr>
          <w:snapToGrid w:val="0"/>
        </w:rPr>
        <w:tab/>
        <w:t>Leave to apply for review</w:t>
      </w:r>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890" w:name="_Toc400943289"/>
      <w:bookmarkStart w:id="891" w:name="_Toc500755232"/>
      <w:bookmarkStart w:id="892" w:name="_Toc22089678"/>
      <w:bookmarkStart w:id="893" w:name="_Toc128469322"/>
      <w:bookmarkStart w:id="894" w:name="_Toc170181278"/>
      <w:bookmarkStart w:id="895" w:name="_Toc140394280"/>
      <w:r>
        <w:rPr>
          <w:rStyle w:val="CharSectno"/>
        </w:rPr>
        <w:t>88</w:t>
      </w:r>
      <w:r>
        <w:rPr>
          <w:snapToGrid w:val="0"/>
        </w:rPr>
        <w:t>.</w:t>
      </w:r>
      <w:r>
        <w:rPr>
          <w:snapToGrid w:val="0"/>
        </w:rPr>
        <w:tab/>
        <w:t>Application for review</w:t>
      </w:r>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896" w:name="_Toc400943290"/>
      <w:bookmarkStart w:id="897" w:name="_Toc500755233"/>
      <w:bookmarkStart w:id="898" w:name="_Toc22089679"/>
      <w:bookmarkStart w:id="899" w:name="_Toc128469323"/>
      <w:bookmarkStart w:id="900" w:name="_Toc170181279"/>
      <w:bookmarkStart w:id="901" w:name="_Toc140394281"/>
      <w:r>
        <w:rPr>
          <w:rStyle w:val="CharSectno"/>
        </w:rPr>
        <w:t>89</w:t>
      </w:r>
      <w:r>
        <w:rPr>
          <w:snapToGrid w:val="0"/>
        </w:rPr>
        <w:t>.</w:t>
      </w:r>
      <w:r>
        <w:rPr>
          <w:snapToGrid w:val="0"/>
        </w:rPr>
        <w:tab/>
        <w:t>Notice of review</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902" w:name="_Toc400943291"/>
      <w:bookmarkStart w:id="903" w:name="_Toc500755234"/>
      <w:bookmarkStart w:id="904" w:name="_Toc22089680"/>
      <w:bookmarkStart w:id="905" w:name="_Toc128469324"/>
      <w:bookmarkStart w:id="906" w:name="_Toc170181280"/>
      <w:bookmarkStart w:id="907" w:name="_Toc140394282"/>
      <w:r>
        <w:rPr>
          <w:rStyle w:val="CharSectno"/>
        </w:rPr>
        <w:t>90</w:t>
      </w:r>
      <w:r>
        <w:rPr>
          <w:snapToGrid w:val="0"/>
        </w:rPr>
        <w:t>.</w:t>
      </w:r>
      <w:r>
        <w:rPr>
          <w:snapToGrid w:val="0"/>
        </w:rPr>
        <w:tab/>
        <w:t>Powers of State Administrative Tribunal on review</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908" w:name="_Toc72636332"/>
      <w:bookmarkStart w:id="909" w:name="_Toc72899200"/>
      <w:bookmarkStart w:id="910" w:name="_Toc86550185"/>
      <w:bookmarkStart w:id="911" w:name="_Toc88291187"/>
      <w:bookmarkStart w:id="912" w:name="_Toc89520572"/>
      <w:bookmarkStart w:id="913" w:name="_Toc94954961"/>
      <w:bookmarkStart w:id="914" w:name="_Toc95104463"/>
      <w:bookmarkStart w:id="915" w:name="_Toc95104863"/>
      <w:bookmarkStart w:id="916" w:name="_Toc97107967"/>
      <w:bookmarkStart w:id="917" w:name="_Toc98146311"/>
      <w:bookmarkStart w:id="918" w:name="_Toc98213174"/>
      <w:bookmarkStart w:id="919" w:name="_Toc100631381"/>
      <w:bookmarkStart w:id="920" w:name="_Toc100631538"/>
      <w:bookmarkStart w:id="921" w:name="_Toc100640270"/>
      <w:bookmarkStart w:id="922" w:name="_Toc102369050"/>
      <w:bookmarkStart w:id="923" w:name="_Toc102381048"/>
      <w:bookmarkStart w:id="924" w:name="_Toc102875813"/>
      <w:bookmarkStart w:id="925" w:name="_Toc128468963"/>
      <w:bookmarkStart w:id="926" w:name="_Toc128469144"/>
      <w:bookmarkStart w:id="927" w:name="_Toc128469325"/>
      <w:bookmarkStart w:id="928" w:name="_Toc128469506"/>
      <w:bookmarkStart w:id="929" w:name="_Toc129066307"/>
      <w:bookmarkStart w:id="930" w:name="_Toc140377252"/>
      <w:bookmarkStart w:id="931" w:name="_Toc140394283"/>
      <w:bookmarkStart w:id="932" w:name="_Toc170181281"/>
      <w:r>
        <w:rPr>
          <w:rStyle w:val="CharPartNo"/>
        </w:rPr>
        <w:t>Part 8</w:t>
      </w:r>
      <w:r>
        <w:rPr>
          <w:rStyle w:val="CharDivNo"/>
        </w:rPr>
        <w:t> </w:t>
      </w:r>
      <w:r>
        <w:t>—</w:t>
      </w:r>
      <w:r>
        <w:rPr>
          <w:rStyle w:val="CharDivText"/>
        </w:rPr>
        <w:t> </w:t>
      </w:r>
      <w:r>
        <w:rPr>
          <w:rStyle w:val="CharPartText"/>
        </w:rPr>
        <w:t>The Public Advocate</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933" w:name="_Toc400943292"/>
      <w:bookmarkStart w:id="934" w:name="_Toc500755235"/>
      <w:bookmarkStart w:id="935" w:name="_Toc22089681"/>
      <w:bookmarkStart w:id="936" w:name="_Toc128469326"/>
      <w:bookmarkStart w:id="937" w:name="_Toc170181282"/>
      <w:bookmarkStart w:id="938" w:name="_Toc140394284"/>
      <w:r>
        <w:rPr>
          <w:rStyle w:val="CharSectno"/>
        </w:rPr>
        <w:t>91</w:t>
      </w:r>
      <w:r>
        <w:rPr>
          <w:snapToGrid w:val="0"/>
        </w:rPr>
        <w:t>.</w:t>
      </w:r>
      <w:r>
        <w:rPr>
          <w:snapToGrid w:val="0"/>
        </w:rPr>
        <w:tab/>
        <w:t>Public Advocate</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939" w:name="_Toc400943293"/>
      <w:bookmarkStart w:id="940" w:name="_Toc500755236"/>
      <w:bookmarkStart w:id="941" w:name="_Toc22089682"/>
      <w:bookmarkStart w:id="942" w:name="_Toc128469327"/>
      <w:bookmarkStart w:id="943" w:name="_Toc170181283"/>
      <w:bookmarkStart w:id="944" w:name="_Toc140394285"/>
      <w:r>
        <w:rPr>
          <w:rStyle w:val="CharSectno"/>
        </w:rPr>
        <w:t>92</w:t>
      </w:r>
      <w:r>
        <w:rPr>
          <w:snapToGrid w:val="0"/>
        </w:rPr>
        <w:t>.</w:t>
      </w:r>
      <w:r>
        <w:rPr>
          <w:snapToGrid w:val="0"/>
        </w:rPr>
        <w:tab/>
        <w:t>Resignation, removal, etc.</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945" w:name="_Toc400943294"/>
      <w:bookmarkStart w:id="946" w:name="_Toc500755237"/>
      <w:bookmarkStart w:id="947" w:name="_Toc22089683"/>
      <w:bookmarkStart w:id="948" w:name="_Toc128469328"/>
      <w:bookmarkStart w:id="949" w:name="_Toc170181284"/>
      <w:bookmarkStart w:id="950" w:name="_Toc140394286"/>
      <w:r>
        <w:rPr>
          <w:rStyle w:val="CharSectno"/>
        </w:rPr>
        <w:t>93</w:t>
      </w:r>
      <w:r>
        <w:rPr>
          <w:snapToGrid w:val="0"/>
        </w:rPr>
        <w:t>.</w:t>
      </w:r>
      <w:r>
        <w:rPr>
          <w:snapToGrid w:val="0"/>
        </w:rPr>
        <w:tab/>
        <w:t>Acting Public Advocate</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951" w:name="_Toc400943295"/>
      <w:bookmarkStart w:id="952" w:name="_Toc500755238"/>
      <w:bookmarkStart w:id="953" w:name="_Toc22089684"/>
      <w:bookmarkStart w:id="954" w:name="_Toc128469329"/>
      <w:bookmarkStart w:id="955" w:name="_Toc170181285"/>
      <w:bookmarkStart w:id="956" w:name="_Toc140394287"/>
      <w:r>
        <w:rPr>
          <w:rStyle w:val="CharSectno"/>
        </w:rPr>
        <w:t>94</w:t>
      </w:r>
      <w:r>
        <w:rPr>
          <w:snapToGrid w:val="0"/>
        </w:rPr>
        <w:t>.</w:t>
      </w:r>
      <w:r>
        <w:rPr>
          <w:snapToGrid w:val="0"/>
        </w:rPr>
        <w:tab/>
        <w:t>Staff</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957" w:name="_Toc400943296"/>
      <w:bookmarkStart w:id="958" w:name="_Toc500755239"/>
      <w:bookmarkStart w:id="959" w:name="_Toc22089685"/>
      <w:bookmarkStart w:id="960" w:name="_Toc128469330"/>
      <w:bookmarkStart w:id="961" w:name="_Toc170181286"/>
      <w:bookmarkStart w:id="962" w:name="_Toc140394288"/>
      <w:r>
        <w:rPr>
          <w:rStyle w:val="CharSectno"/>
        </w:rPr>
        <w:t>95</w:t>
      </w:r>
      <w:r>
        <w:rPr>
          <w:snapToGrid w:val="0"/>
        </w:rPr>
        <w:t>.</w:t>
      </w:r>
      <w:r>
        <w:rPr>
          <w:snapToGrid w:val="0"/>
        </w:rPr>
        <w:tab/>
        <w:t>Powers of delegation</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963" w:name="_Toc400943297"/>
      <w:bookmarkStart w:id="964" w:name="_Toc500755240"/>
      <w:bookmarkStart w:id="965" w:name="_Toc22089686"/>
      <w:bookmarkStart w:id="966" w:name="_Toc128469331"/>
      <w:bookmarkStart w:id="967" w:name="_Toc170181287"/>
      <w:bookmarkStart w:id="968" w:name="_Toc140394289"/>
      <w:r>
        <w:rPr>
          <w:rStyle w:val="CharSectno"/>
        </w:rPr>
        <w:t>96</w:t>
      </w:r>
      <w:r>
        <w:rPr>
          <w:snapToGrid w:val="0"/>
        </w:rPr>
        <w:t>.</w:t>
      </w:r>
      <w:r>
        <w:rPr>
          <w:snapToGrid w:val="0"/>
        </w:rPr>
        <w:tab/>
        <w:t>Existing rights, etc.</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969" w:name="_Toc400943298"/>
      <w:bookmarkStart w:id="970" w:name="_Toc500755241"/>
      <w:bookmarkStart w:id="971" w:name="_Toc22089687"/>
      <w:bookmarkStart w:id="972" w:name="_Toc128469332"/>
      <w:bookmarkStart w:id="973" w:name="_Toc170181288"/>
      <w:bookmarkStart w:id="974" w:name="_Toc140394290"/>
      <w:r>
        <w:rPr>
          <w:rStyle w:val="CharSectno"/>
        </w:rPr>
        <w:t>97</w:t>
      </w:r>
      <w:r>
        <w:rPr>
          <w:snapToGrid w:val="0"/>
        </w:rPr>
        <w:t>.</w:t>
      </w:r>
      <w:r>
        <w:rPr>
          <w:snapToGrid w:val="0"/>
        </w:rPr>
        <w:tab/>
        <w:t>Functions of Public Advocate</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The functions of the Public Advocate are —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 and</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w:t>
      </w:r>
    </w:p>
    <w:p>
      <w:pPr>
        <w:pStyle w:val="Heading5"/>
        <w:rPr>
          <w:snapToGrid w:val="0"/>
        </w:rPr>
      </w:pPr>
      <w:bookmarkStart w:id="975" w:name="_Toc400943299"/>
      <w:bookmarkStart w:id="976" w:name="_Toc500755242"/>
      <w:bookmarkStart w:id="977" w:name="_Toc22089688"/>
      <w:bookmarkStart w:id="978" w:name="_Toc128469333"/>
      <w:bookmarkStart w:id="979" w:name="_Toc170181289"/>
      <w:bookmarkStart w:id="980" w:name="_Toc140394291"/>
      <w:r>
        <w:rPr>
          <w:rStyle w:val="CharSectno"/>
        </w:rPr>
        <w:t>98</w:t>
      </w:r>
      <w:r>
        <w:rPr>
          <w:snapToGrid w:val="0"/>
        </w:rPr>
        <w:t>.</w:t>
      </w:r>
      <w:r>
        <w:rPr>
          <w:snapToGrid w:val="0"/>
        </w:rPr>
        <w:tab/>
        <w:t xml:space="preserve">Notification to Public Advocate </w:t>
      </w:r>
      <w:bookmarkEnd w:id="975"/>
      <w:bookmarkEnd w:id="976"/>
      <w:bookmarkEnd w:id="977"/>
      <w:r>
        <w:rPr>
          <w:snapToGrid w:val="0"/>
        </w:rPr>
        <w:t>as to mentally impaired accused</w:t>
      </w:r>
      <w:bookmarkEnd w:id="978"/>
      <w:bookmarkEnd w:id="979"/>
      <w:bookmarkEnd w:id="980"/>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981" w:name="_Toc400943300"/>
      <w:bookmarkStart w:id="982" w:name="_Toc500755243"/>
      <w:bookmarkStart w:id="983" w:name="_Toc22089689"/>
      <w:bookmarkStart w:id="984" w:name="_Toc128469334"/>
      <w:bookmarkStart w:id="985" w:name="_Toc170181290"/>
      <w:bookmarkStart w:id="986" w:name="_Toc140394292"/>
      <w:r>
        <w:rPr>
          <w:rStyle w:val="CharSectno"/>
        </w:rPr>
        <w:t>99</w:t>
      </w:r>
      <w:r>
        <w:rPr>
          <w:snapToGrid w:val="0"/>
        </w:rPr>
        <w:t>.</w:t>
      </w:r>
      <w:r>
        <w:rPr>
          <w:snapToGrid w:val="0"/>
        </w:rPr>
        <w:tab/>
        <w:t>Public Advocate to act on death of guardian or administrator</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987" w:name="_Toc400943301"/>
      <w:bookmarkStart w:id="988" w:name="_Toc500755244"/>
      <w:bookmarkStart w:id="989" w:name="_Toc22089690"/>
      <w:bookmarkStart w:id="990" w:name="_Toc128469335"/>
      <w:bookmarkStart w:id="991" w:name="_Toc170181291"/>
      <w:bookmarkStart w:id="992" w:name="_Toc140394293"/>
      <w:r>
        <w:rPr>
          <w:rStyle w:val="CharSectno"/>
        </w:rPr>
        <w:t>100</w:t>
      </w:r>
      <w:r>
        <w:rPr>
          <w:snapToGrid w:val="0"/>
        </w:rPr>
        <w:t>.</w:t>
      </w:r>
      <w:r>
        <w:rPr>
          <w:snapToGrid w:val="0"/>
        </w:rPr>
        <w:tab/>
        <w:t>Judicial notice</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993" w:name="_Toc400943302"/>
      <w:bookmarkStart w:id="994" w:name="_Toc500755245"/>
      <w:bookmarkStart w:id="995" w:name="_Toc22089691"/>
      <w:bookmarkStart w:id="996" w:name="_Toc128469336"/>
      <w:bookmarkStart w:id="997" w:name="_Toc170181292"/>
      <w:bookmarkStart w:id="998" w:name="_Toc140394294"/>
      <w:r>
        <w:rPr>
          <w:rStyle w:val="CharSectno"/>
        </w:rPr>
        <w:t>101</w:t>
      </w:r>
      <w:r>
        <w:rPr>
          <w:snapToGrid w:val="0"/>
        </w:rPr>
        <w:t>.</w:t>
      </w:r>
      <w:r>
        <w:rPr>
          <w:snapToGrid w:val="0"/>
        </w:rPr>
        <w:tab/>
        <w:t>Annual report of Public Advocate</w:t>
      </w:r>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999" w:name="_Toc400943303"/>
      <w:bookmarkStart w:id="1000" w:name="_Toc500755246"/>
      <w:bookmarkStart w:id="1001" w:name="_Toc22089692"/>
      <w:bookmarkStart w:id="1002" w:name="_Toc128469337"/>
      <w:bookmarkStart w:id="1003" w:name="_Toc170181293"/>
      <w:bookmarkStart w:id="1004" w:name="_Toc140394295"/>
      <w:r>
        <w:rPr>
          <w:rStyle w:val="CharSectno"/>
        </w:rPr>
        <w:t>101A</w:t>
      </w:r>
      <w:r>
        <w:rPr>
          <w:snapToGrid w:val="0"/>
        </w:rPr>
        <w:t xml:space="preserve">. </w:t>
      </w:r>
      <w:r>
        <w:rPr>
          <w:snapToGrid w:val="0"/>
        </w:rPr>
        <w:tab/>
        <w:t>Public Advocate may raise matters with Minister</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005" w:name="_Toc72636345"/>
      <w:bookmarkStart w:id="1006" w:name="_Toc72899213"/>
      <w:bookmarkStart w:id="1007" w:name="_Toc86550198"/>
      <w:bookmarkStart w:id="1008" w:name="_Toc88291200"/>
      <w:bookmarkStart w:id="1009" w:name="_Toc89520585"/>
      <w:bookmarkStart w:id="1010" w:name="_Toc94954974"/>
      <w:bookmarkStart w:id="1011" w:name="_Toc95104476"/>
      <w:bookmarkStart w:id="1012" w:name="_Toc95104876"/>
      <w:bookmarkStart w:id="1013" w:name="_Toc97107980"/>
      <w:bookmarkStart w:id="1014" w:name="_Toc98146324"/>
      <w:bookmarkStart w:id="1015" w:name="_Toc98213187"/>
      <w:bookmarkStart w:id="1016" w:name="_Toc100631394"/>
      <w:bookmarkStart w:id="1017" w:name="_Toc100631551"/>
      <w:bookmarkStart w:id="1018" w:name="_Toc100640283"/>
      <w:bookmarkStart w:id="1019" w:name="_Toc102369063"/>
      <w:bookmarkStart w:id="1020" w:name="_Toc102381061"/>
      <w:bookmarkStart w:id="1021" w:name="_Toc102875826"/>
      <w:bookmarkStart w:id="1022" w:name="_Toc128468976"/>
      <w:bookmarkStart w:id="1023" w:name="_Toc128469157"/>
      <w:bookmarkStart w:id="1024" w:name="_Toc128469338"/>
      <w:bookmarkStart w:id="1025" w:name="_Toc128469519"/>
      <w:bookmarkStart w:id="1026" w:name="_Toc129066320"/>
      <w:bookmarkStart w:id="1027" w:name="_Toc140377265"/>
      <w:bookmarkStart w:id="1028" w:name="_Toc140394296"/>
      <w:bookmarkStart w:id="1029" w:name="_Toc170181294"/>
      <w:r>
        <w:rPr>
          <w:rStyle w:val="CharPartNo"/>
        </w:rPr>
        <w:t>Part 9</w:t>
      </w:r>
      <w:r>
        <w:rPr>
          <w:rStyle w:val="CharDivNo"/>
        </w:rPr>
        <w:t> </w:t>
      </w:r>
      <w:r>
        <w:t>—</w:t>
      </w:r>
      <w:r>
        <w:rPr>
          <w:rStyle w:val="CharDivText"/>
        </w:rPr>
        <w:t> </w:t>
      </w:r>
      <w:r>
        <w:rPr>
          <w:rStyle w:val="CharPartText"/>
        </w:rPr>
        <w:t>Enduring powers of attorney</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PartText"/>
        </w:rPr>
        <w:t xml:space="preserve"> </w:t>
      </w:r>
    </w:p>
    <w:p>
      <w:pPr>
        <w:pStyle w:val="Heading5"/>
        <w:rPr>
          <w:snapToGrid w:val="0"/>
        </w:rPr>
      </w:pPr>
      <w:bookmarkStart w:id="1030" w:name="_Toc400943304"/>
      <w:bookmarkStart w:id="1031" w:name="_Toc500755247"/>
      <w:bookmarkStart w:id="1032" w:name="_Toc22089693"/>
      <w:bookmarkStart w:id="1033" w:name="_Toc128469339"/>
      <w:bookmarkStart w:id="1034" w:name="_Toc170181295"/>
      <w:bookmarkStart w:id="1035" w:name="_Toc140394297"/>
      <w:r>
        <w:rPr>
          <w:rStyle w:val="CharSectno"/>
        </w:rPr>
        <w:t>102</w:t>
      </w:r>
      <w:r>
        <w:rPr>
          <w:snapToGrid w:val="0"/>
        </w:rPr>
        <w:t>.</w:t>
      </w:r>
      <w:r>
        <w:rPr>
          <w:snapToGrid w:val="0"/>
        </w:rPr>
        <w:tab/>
        <w:t>Definitions</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036" w:name="_Toc400943305"/>
      <w:bookmarkStart w:id="1037" w:name="_Toc500755248"/>
      <w:bookmarkStart w:id="1038" w:name="_Toc22089694"/>
      <w:bookmarkStart w:id="1039" w:name="_Toc128469340"/>
      <w:bookmarkStart w:id="1040" w:name="_Toc170181296"/>
      <w:bookmarkStart w:id="1041" w:name="_Toc140394298"/>
      <w:r>
        <w:rPr>
          <w:rStyle w:val="CharSectno"/>
        </w:rPr>
        <w:t>103</w:t>
      </w:r>
      <w:r>
        <w:rPr>
          <w:snapToGrid w:val="0"/>
        </w:rPr>
        <w:t>.</w:t>
      </w:r>
      <w:r>
        <w:rPr>
          <w:snapToGrid w:val="0"/>
        </w:rPr>
        <w:tab/>
        <w:t>Other Acts</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042" w:name="_Toc400943306"/>
      <w:bookmarkStart w:id="1043" w:name="_Toc500755249"/>
      <w:bookmarkStart w:id="1044" w:name="_Toc22089695"/>
      <w:bookmarkStart w:id="1045" w:name="_Toc128469341"/>
      <w:bookmarkStart w:id="1046" w:name="_Toc170181297"/>
      <w:bookmarkStart w:id="1047" w:name="_Toc140394299"/>
      <w:r>
        <w:rPr>
          <w:rStyle w:val="CharSectno"/>
        </w:rPr>
        <w:t>104</w:t>
      </w:r>
      <w:r>
        <w:rPr>
          <w:snapToGrid w:val="0"/>
        </w:rPr>
        <w:t>.</w:t>
      </w:r>
      <w:r>
        <w:rPr>
          <w:snapToGrid w:val="0"/>
        </w:rPr>
        <w:tab/>
        <w:t>Execution of enduring power of attorney</w:t>
      </w:r>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048" w:name="_Toc400943307"/>
      <w:bookmarkStart w:id="1049" w:name="_Toc500755250"/>
      <w:bookmarkStart w:id="1050" w:name="_Toc22089696"/>
      <w:bookmarkStart w:id="1051" w:name="_Toc128469342"/>
      <w:bookmarkStart w:id="1052" w:name="_Toc170181298"/>
      <w:bookmarkStart w:id="1053" w:name="_Toc140394300"/>
      <w:r>
        <w:rPr>
          <w:rStyle w:val="CharSectno"/>
        </w:rPr>
        <w:t>104A</w:t>
      </w:r>
      <w:r>
        <w:rPr>
          <w:snapToGrid w:val="0"/>
        </w:rPr>
        <w:t>.</w:t>
      </w:r>
      <w:r>
        <w:rPr>
          <w:snapToGrid w:val="0"/>
        </w:rPr>
        <w:tab/>
        <w:t>Recognition of powers of attorney created in other jurisdictions</w:t>
      </w:r>
      <w:bookmarkEnd w:id="1048"/>
      <w:bookmarkEnd w:id="1049"/>
      <w:bookmarkEnd w:id="1050"/>
      <w:bookmarkEnd w:id="1051"/>
      <w:bookmarkEnd w:id="1052"/>
      <w:bookmarkEnd w:id="1053"/>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054" w:name="_Toc500755251"/>
      <w:bookmarkStart w:id="1055" w:name="_Toc22089697"/>
      <w:bookmarkStart w:id="1056" w:name="_Toc128469343"/>
      <w:bookmarkStart w:id="1057" w:name="_Toc170181299"/>
      <w:bookmarkStart w:id="1058" w:name="_Toc140394301"/>
      <w:bookmarkStart w:id="1059" w:name="_Toc400943308"/>
      <w:r>
        <w:rPr>
          <w:rStyle w:val="CharSectno"/>
        </w:rPr>
        <w:t>104B</w:t>
      </w:r>
      <w:r>
        <w:t>.</w:t>
      </w:r>
      <w:r>
        <w:tab/>
        <w:t>Substitute donees</w:t>
      </w:r>
      <w:bookmarkEnd w:id="1054"/>
      <w:bookmarkEnd w:id="1055"/>
      <w:bookmarkEnd w:id="1056"/>
      <w:bookmarkEnd w:id="1057"/>
      <w:bookmarkEnd w:id="1058"/>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060" w:name="_Toc500755252"/>
      <w:bookmarkStart w:id="1061" w:name="_Toc22089698"/>
      <w:bookmarkStart w:id="1062" w:name="_Toc128469344"/>
      <w:bookmarkStart w:id="1063" w:name="_Toc170181300"/>
      <w:bookmarkStart w:id="1064" w:name="_Toc140394302"/>
      <w:r>
        <w:rPr>
          <w:rStyle w:val="CharSectno"/>
        </w:rPr>
        <w:t>105</w:t>
      </w:r>
      <w:r>
        <w:rPr>
          <w:snapToGrid w:val="0"/>
        </w:rPr>
        <w:t>.</w:t>
      </w:r>
      <w:r>
        <w:rPr>
          <w:snapToGrid w:val="0"/>
        </w:rPr>
        <w:tab/>
        <w:t>Enduring power of attorney survives incapacity</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065" w:name="_Toc400943309"/>
      <w:bookmarkStart w:id="1066" w:name="_Toc500755253"/>
      <w:bookmarkStart w:id="1067" w:name="_Toc22089699"/>
      <w:bookmarkStart w:id="1068" w:name="_Toc128469345"/>
      <w:bookmarkStart w:id="1069" w:name="_Toc170181301"/>
      <w:bookmarkStart w:id="1070" w:name="_Toc140394303"/>
      <w:r>
        <w:rPr>
          <w:rStyle w:val="CharSectno"/>
        </w:rPr>
        <w:t>106</w:t>
      </w:r>
      <w:r>
        <w:rPr>
          <w:snapToGrid w:val="0"/>
        </w:rPr>
        <w:t>.</w:t>
      </w:r>
      <w:r>
        <w:rPr>
          <w:snapToGrid w:val="0"/>
        </w:rPr>
        <w:tab/>
        <w:t>Donee may apply for declaration of legal incapacity</w:t>
      </w:r>
      <w:bookmarkEnd w:id="1065"/>
      <w:bookmarkEnd w:id="1066"/>
      <w:bookmarkEnd w:id="1067"/>
      <w:bookmarkEnd w:id="1068"/>
      <w:bookmarkEnd w:id="1069"/>
      <w:bookmarkEnd w:id="1070"/>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071" w:name="_Toc400943310"/>
      <w:bookmarkStart w:id="1072" w:name="_Toc500755254"/>
      <w:bookmarkStart w:id="1073" w:name="_Toc22089700"/>
      <w:bookmarkStart w:id="1074" w:name="_Toc128469346"/>
      <w:bookmarkStart w:id="1075" w:name="_Toc170181302"/>
      <w:bookmarkStart w:id="1076" w:name="_Toc140394304"/>
      <w:r>
        <w:rPr>
          <w:rStyle w:val="CharSectno"/>
        </w:rPr>
        <w:t>107</w:t>
      </w:r>
      <w:r>
        <w:rPr>
          <w:snapToGrid w:val="0"/>
        </w:rPr>
        <w:t>.</w:t>
      </w:r>
      <w:r>
        <w:rPr>
          <w:snapToGrid w:val="0"/>
        </w:rPr>
        <w:tab/>
        <w:t>Obligations of donee</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077" w:name="_Toc400943311"/>
      <w:bookmarkStart w:id="1078" w:name="_Toc500755255"/>
      <w:bookmarkStart w:id="1079" w:name="_Toc22089701"/>
      <w:bookmarkStart w:id="1080" w:name="_Toc128469347"/>
      <w:bookmarkStart w:id="1081" w:name="_Toc170181303"/>
      <w:bookmarkStart w:id="1082" w:name="_Toc140394305"/>
      <w:r>
        <w:rPr>
          <w:rStyle w:val="CharSectno"/>
        </w:rPr>
        <w:t>108</w:t>
      </w:r>
      <w:r>
        <w:rPr>
          <w:snapToGrid w:val="0"/>
        </w:rPr>
        <w:t>.</w:t>
      </w:r>
      <w:r>
        <w:rPr>
          <w:snapToGrid w:val="0"/>
        </w:rPr>
        <w:tab/>
        <w:t>Appointment of administrator</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083" w:name="_Toc400943312"/>
      <w:bookmarkStart w:id="1084" w:name="_Toc500755256"/>
      <w:bookmarkStart w:id="1085" w:name="_Toc22089702"/>
      <w:bookmarkStart w:id="1086" w:name="_Toc128469348"/>
      <w:bookmarkStart w:id="1087" w:name="_Toc170181304"/>
      <w:bookmarkStart w:id="1088" w:name="_Toc140394306"/>
      <w:r>
        <w:rPr>
          <w:rStyle w:val="CharSectno"/>
        </w:rPr>
        <w:t>109</w:t>
      </w:r>
      <w:r>
        <w:rPr>
          <w:snapToGrid w:val="0"/>
        </w:rPr>
        <w:t>.</w:t>
      </w:r>
      <w:r>
        <w:rPr>
          <w:snapToGrid w:val="0"/>
        </w:rPr>
        <w:tab/>
        <w:t>On application State Administrative Tribunal may intervene</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089" w:name="_Toc400943313"/>
      <w:bookmarkStart w:id="1090" w:name="_Toc500755257"/>
      <w:bookmarkStart w:id="1091" w:name="_Toc22089703"/>
      <w:bookmarkStart w:id="1092" w:name="_Toc128469349"/>
      <w:bookmarkStart w:id="1093" w:name="_Toc170181305"/>
      <w:bookmarkStart w:id="1094" w:name="_Toc140394307"/>
      <w:r>
        <w:rPr>
          <w:rStyle w:val="CharSectno"/>
        </w:rPr>
        <w:t>110</w:t>
      </w:r>
      <w:r>
        <w:rPr>
          <w:snapToGrid w:val="0"/>
        </w:rPr>
        <w:t>.</w:t>
      </w:r>
      <w:r>
        <w:rPr>
          <w:snapToGrid w:val="0"/>
        </w:rPr>
        <w:tab/>
        <w:t>Notice of application</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095" w:name="_Toc72636357"/>
      <w:bookmarkStart w:id="1096" w:name="_Toc72899225"/>
      <w:bookmarkStart w:id="1097" w:name="_Toc86550210"/>
      <w:bookmarkStart w:id="1098" w:name="_Toc88291212"/>
      <w:bookmarkStart w:id="1099" w:name="_Toc89520597"/>
      <w:bookmarkStart w:id="1100" w:name="_Toc94954986"/>
      <w:bookmarkStart w:id="1101" w:name="_Toc95104488"/>
      <w:bookmarkStart w:id="1102" w:name="_Toc95104888"/>
      <w:bookmarkStart w:id="1103" w:name="_Toc97107992"/>
      <w:bookmarkStart w:id="1104" w:name="_Toc98146336"/>
      <w:bookmarkStart w:id="1105" w:name="_Toc98213199"/>
      <w:bookmarkStart w:id="1106" w:name="_Toc100631406"/>
      <w:bookmarkStart w:id="1107" w:name="_Toc100631563"/>
      <w:bookmarkStart w:id="1108" w:name="_Toc100640295"/>
      <w:bookmarkStart w:id="1109" w:name="_Toc102369075"/>
      <w:bookmarkStart w:id="1110" w:name="_Toc102381073"/>
      <w:bookmarkStart w:id="1111" w:name="_Toc102875838"/>
      <w:bookmarkStart w:id="1112" w:name="_Toc128468988"/>
      <w:bookmarkStart w:id="1113" w:name="_Toc128469169"/>
      <w:bookmarkStart w:id="1114" w:name="_Toc128469350"/>
      <w:bookmarkStart w:id="1115" w:name="_Toc128469531"/>
      <w:bookmarkStart w:id="1116" w:name="_Toc129066332"/>
      <w:bookmarkStart w:id="1117" w:name="_Toc140377277"/>
      <w:bookmarkStart w:id="1118" w:name="_Toc140394308"/>
      <w:bookmarkStart w:id="1119" w:name="_Toc170181306"/>
      <w:r>
        <w:rPr>
          <w:rStyle w:val="CharPartNo"/>
        </w:rPr>
        <w:t>Part 10</w:t>
      </w:r>
      <w:r>
        <w:rPr>
          <w:rStyle w:val="CharDivNo"/>
        </w:rPr>
        <w:t> </w:t>
      </w:r>
      <w:r>
        <w:t>—</w:t>
      </w:r>
      <w:r>
        <w:rPr>
          <w:rStyle w:val="CharDivText"/>
        </w:rPr>
        <w:t> </w:t>
      </w:r>
      <w:r>
        <w:rPr>
          <w:rStyle w:val="CharPartText"/>
        </w:rPr>
        <w:t>Miscellaneous provisions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r>
        <w:rPr>
          <w:rStyle w:val="CharPartText"/>
        </w:rPr>
        <w:t xml:space="preserve"> </w:t>
      </w:r>
    </w:p>
    <w:p>
      <w:pPr>
        <w:pStyle w:val="Heading5"/>
        <w:rPr>
          <w:snapToGrid w:val="0"/>
        </w:rPr>
      </w:pPr>
      <w:bookmarkStart w:id="1120" w:name="_Toc400943314"/>
      <w:bookmarkStart w:id="1121" w:name="_Toc500755258"/>
      <w:bookmarkStart w:id="1122" w:name="_Toc22089704"/>
      <w:bookmarkStart w:id="1123" w:name="_Toc128469351"/>
      <w:bookmarkStart w:id="1124" w:name="_Toc170181307"/>
      <w:bookmarkStart w:id="1125" w:name="_Toc140394309"/>
      <w:r>
        <w:rPr>
          <w:rStyle w:val="CharSectno"/>
        </w:rPr>
        <w:t>111</w:t>
      </w:r>
      <w:r>
        <w:rPr>
          <w:snapToGrid w:val="0"/>
        </w:rPr>
        <w:t>.</w:t>
      </w:r>
      <w:r>
        <w:rPr>
          <w:snapToGrid w:val="0"/>
        </w:rPr>
        <w:tab/>
        <w:t>Declaration as to capacity to vote</w:t>
      </w:r>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1126" w:name="_Toc400943315"/>
      <w:bookmarkStart w:id="1127" w:name="_Toc500755259"/>
      <w:bookmarkStart w:id="1128" w:name="_Toc22089705"/>
      <w:bookmarkStart w:id="1129" w:name="_Toc128469352"/>
      <w:bookmarkStart w:id="1130" w:name="_Toc170181308"/>
      <w:bookmarkStart w:id="1131" w:name="_Toc140394310"/>
      <w:r>
        <w:rPr>
          <w:rStyle w:val="CharSectno"/>
        </w:rPr>
        <w:t>112</w:t>
      </w:r>
      <w:r>
        <w:rPr>
          <w:snapToGrid w:val="0"/>
        </w:rPr>
        <w:t>.</w:t>
      </w:r>
      <w:r>
        <w:rPr>
          <w:snapToGrid w:val="0"/>
        </w:rPr>
        <w:tab/>
        <w:t>Inspection of records</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132" w:name="_Toc400943316"/>
      <w:bookmarkStart w:id="1133" w:name="_Toc500755260"/>
      <w:bookmarkStart w:id="1134" w:name="_Toc22089706"/>
      <w:bookmarkStart w:id="1135" w:name="_Toc128469353"/>
      <w:bookmarkStart w:id="1136" w:name="_Toc170181309"/>
      <w:bookmarkStart w:id="1137" w:name="_Toc140394311"/>
      <w:r>
        <w:rPr>
          <w:rStyle w:val="CharSectno"/>
        </w:rPr>
        <w:t>113</w:t>
      </w:r>
      <w:r>
        <w:rPr>
          <w:snapToGrid w:val="0"/>
        </w:rPr>
        <w:t>.</w:t>
      </w:r>
      <w:r>
        <w:rPr>
          <w:snapToGrid w:val="0"/>
        </w:rPr>
        <w:tab/>
        <w:t>Confidentiality</w:t>
      </w:r>
      <w:bookmarkEnd w:id="1132"/>
      <w:bookmarkEnd w:id="1133"/>
      <w:bookmarkEnd w:id="1134"/>
      <w:bookmarkEnd w:id="1135"/>
      <w:bookmarkEnd w:id="1136"/>
      <w:bookmarkEnd w:id="113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138" w:name="_Toc400943317"/>
      <w:bookmarkStart w:id="1139" w:name="_Toc500755261"/>
      <w:bookmarkStart w:id="1140" w:name="_Toc22089707"/>
      <w:bookmarkStart w:id="1141" w:name="_Toc128469354"/>
      <w:bookmarkStart w:id="1142" w:name="_Toc170181310"/>
      <w:bookmarkStart w:id="1143" w:name="_Toc140394312"/>
      <w:r>
        <w:rPr>
          <w:rStyle w:val="CharSectno"/>
        </w:rPr>
        <w:t>114</w:t>
      </w:r>
      <w:r>
        <w:rPr>
          <w:snapToGrid w:val="0"/>
        </w:rPr>
        <w:t>.</w:t>
      </w:r>
      <w:r>
        <w:rPr>
          <w:snapToGrid w:val="0"/>
        </w:rPr>
        <w:tab/>
        <w:t>Immunity</w:t>
      </w:r>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144" w:name="_Toc400943318"/>
      <w:bookmarkStart w:id="1145" w:name="_Toc500755262"/>
      <w:bookmarkStart w:id="1146" w:name="_Toc22089708"/>
      <w:bookmarkStart w:id="1147" w:name="_Toc128469355"/>
      <w:bookmarkStart w:id="1148" w:name="_Toc170181311"/>
      <w:bookmarkStart w:id="1149" w:name="_Toc140394313"/>
      <w:r>
        <w:rPr>
          <w:rStyle w:val="CharSectno"/>
        </w:rPr>
        <w:t>115</w:t>
      </w:r>
      <w:r>
        <w:rPr>
          <w:snapToGrid w:val="0"/>
        </w:rPr>
        <w:t>.</w:t>
      </w:r>
      <w:r>
        <w:rPr>
          <w:snapToGrid w:val="0"/>
        </w:rPr>
        <w:tab/>
        <w:t>Service of notices</w:t>
      </w:r>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150" w:name="_Toc400943320"/>
      <w:bookmarkStart w:id="1151" w:name="_Toc500755264"/>
      <w:bookmarkStart w:id="1152" w:name="_Toc22089710"/>
      <w:bookmarkStart w:id="1153" w:name="_Toc128469356"/>
      <w:bookmarkStart w:id="1154" w:name="_Toc170181312"/>
      <w:bookmarkStart w:id="1155" w:name="_Toc140394314"/>
      <w:r>
        <w:rPr>
          <w:rStyle w:val="CharSectno"/>
        </w:rPr>
        <w:t>117</w:t>
      </w:r>
      <w:r>
        <w:rPr>
          <w:snapToGrid w:val="0"/>
        </w:rPr>
        <w:t>.</w:t>
      </w:r>
      <w:r>
        <w:rPr>
          <w:snapToGrid w:val="0"/>
        </w:rPr>
        <w:tab/>
        <w:t>Remuneration</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156" w:name="_Toc400943321"/>
      <w:bookmarkStart w:id="1157" w:name="_Toc500755265"/>
      <w:bookmarkStart w:id="1158" w:name="_Toc22089711"/>
      <w:bookmarkStart w:id="1159" w:name="_Toc128469357"/>
      <w:bookmarkStart w:id="1160" w:name="_Toc170181313"/>
      <w:bookmarkStart w:id="1161" w:name="_Toc140394315"/>
      <w:r>
        <w:rPr>
          <w:rStyle w:val="CharSectno"/>
        </w:rPr>
        <w:t>118</w:t>
      </w:r>
      <w:r>
        <w:rPr>
          <w:snapToGrid w:val="0"/>
        </w:rPr>
        <w:t>.</w:t>
      </w:r>
      <w:r>
        <w:rPr>
          <w:snapToGrid w:val="0"/>
        </w:rPr>
        <w:tab/>
        <w:t>Expenses</w:t>
      </w:r>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162" w:name="_Toc400943322"/>
      <w:bookmarkStart w:id="1163" w:name="_Toc500755266"/>
      <w:bookmarkStart w:id="1164" w:name="_Toc22089712"/>
      <w:bookmarkStart w:id="1165" w:name="_Toc128469358"/>
      <w:bookmarkStart w:id="1166" w:name="_Toc170181314"/>
      <w:bookmarkStart w:id="1167" w:name="_Toc140394316"/>
      <w:r>
        <w:rPr>
          <w:rStyle w:val="CharSectno"/>
        </w:rPr>
        <w:t>119</w:t>
      </w:r>
      <w:r>
        <w:rPr>
          <w:snapToGrid w:val="0"/>
        </w:rPr>
        <w:t>.</w:t>
      </w:r>
      <w:r>
        <w:rPr>
          <w:snapToGrid w:val="0"/>
        </w:rPr>
        <w:tab/>
        <w:t>Medical and dental treatment</w:t>
      </w:r>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168" w:name="_Toc128469359"/>
      <w:bookmarkStart w:id="1169" w:name="_Toc170181315"/>
      <w:bookmarkStart w:id="1170" w:name="_Toc140394317"/>
      <w:bookmarkStart w:id="1171" w:name="_Toc400943323"/>
      <w:bookmarkStart w:id="1172" w:name="_Toc500755267"/>
      <w:bookmarkStart w:id="1173" w:name="_Toc22089713"/>
      <w:r>
        <w:rPr>
          <w:rStyle w:val="CharSectno"/>
        </w:rPr>
        <w:t>119A</w:t>
      </w:r>
      <w:r>
        <w:t>.</w:t>
      </w:r>
      <w:r>
        <w:tab/>
        <w:t>No fee for application to State Administrative Tribunal</w:t>
      </w:r>
      <w:bookmarkEnd w:id="1168"/>
      <w:bookmarkEnd w:id="1169"/>
      <w:bookmarkEnd w:id="1170"/>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174" w:name="_Toc128469360"/>
      <w:bookmarkStart w:id="1175" w:name="_Toc170181316"/>
      <w:bookmarkStart w:id="1176" w:name="_Toc140394318"/>
      <w:r>
        <w:rPr>
          <w:rStyle w:val="CharSectno"/>
        </w:rPr>
        <w:t>120</w:t>
      </w:r>
      <w:r>
        <w:rPr>
          <w:snapToGrid w:val="0"/>
        </w:rPr>
        <w:t>.</w:t>
      </w:r>
      <w:r>
        <w:rPr>
          <w:snapToGrid w:val="0"/>
        </w:rPr>
        <w:tab/>
        <w:t>Regulations</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177" w:name="_Toc400943327"/>
      <w:bookmarkStart w:id="1178" w:name="_Toc500755271"/>
      <w:bookmarkStart w:id="1179" w:name="_Toc22089717"/>
      <w:bookmarkStart w:id="1180" w:name="_Toc128469361"/>
      <w:bookmarkStart w:id="1181" w:name="_Toc170181317"/>
      <w:bookmarkStart w:id="1182" w:name="_Toc140394319"/>
      <w:r>
        <w:rPr>
          <w:rStyle w:val="CharSectno"/>
        </w:rPr>
        <w:t>124</w:t>
      </w:r>
      <w:r>
        <w:rPr>
          <w:snapToGrid w:val="0"/>
        </w:rPr>
        <w:t>.</w:t>
      </w:r>
      <w:r>
        <w:rPr>
          <w:snapToGrid w:val="0"/>
        </w:rPr>
        <w:tab/>
        <w:t>Transitional provisions</w:t>
      </w:r>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83" w:name="_Toc22089718"/>
      <w:bookmarkStart w:id="1184" w:name="_Toc128469362"/>
      <w:bookmarkStart w:id="1185" w:name="_Toc128469543"/>
      <w:bookmarkStart w:id="1186" w:name="_Toc129066344"/>
      <w:bookmarkStart w:id="1187" w:name="_Toc140377289"/>
      <w:bookmarkStart w:id="1188" w:name="_Toc140394320"/>
      <w:bookmarkStart w:id="1189" w:name="_Toc170181318"/>
      <w:r>
        <w:rPr>
          <w:rStyle w:val="CharSchNo"/>
        </w:rPr>
        <w:t>Schedule 1</w:t>
      </w:r>
      <w:bookmarkEnd w:id="1183"/>
      <w:bookmarkEnd w:id="1184"/>
      <w:bookmarkEnd w:id="1185"/>
      <w:bookmarkEnd w:id="1186"/>
      <w:bookmarkEnd w:id="1187"/>
      <w:bookmarkEnd w:id="1188"/>
      <w:bookmarkEnd w:id="118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190" w:name="_Toc22089724"/>
      <w:bookmarkStart w:id="1191" w:name="_Toc100640308"/>
      <w:bookmarkStart w:id="1192" w:name="_Toc128469363"/>
      <w:bookmarkStart w:id="1193" w:name="_Toc128469544"/>
      <w:bookmarkStart w:id="1194" w:name="_Toc129066345"/>
      <w:bookmarkStart w:id="1195" w:name="_Toc140377290"/>
      <w:bookmarkStart w:id="1196" w:name="_Toc140394321"/>
      <w:bookmarkStart w:id="1197" w:name="_Toc170181319"/>
      <w:r>
        <w:t>Part B</w:t>
      </w:r>
      <w:bookmarkEnd w:id="1190"/>
      <w:bookmarkEnd w:id="1191"/>
      <w:bookmarkEnd w:id="1192"/>
      <w:bookmarkEnd w:id="1193"/>
      <w:bookmarkEnd w:id="1194"/>
      <w:bookmarkEnd w:id="1195"/>
      <w:bookmarkEnd w:id="1196"/>
      <w:bookmarkEnd w:id="1197"/>
    </w:p>
    <w:p>
      <w:pPr>
        <w:pStyle w:val="yHeading2"/>
        <w:outlineLvl w:val="9"/>
        <w:rPr>
          <w:sz w:val="24"/>
        </w:rPr>
      </w:pPr>
      <w:bookmarkStart w:id="1198" w:name="_Toc128469364"/>
      <w:bookmarkStart w:id="1199" w:name="_Toc128469545"/>
      <w:bookmarkStart w:id="1200" w:name="_Toc129066346"/>
      <w:bookmarkStart w:id="1201" w:name="_Toc140377291"/>
      <w:bookmarkStart w:id="1202" w:name="_Toc140394322"/>
      <w:bookmarkStart w:id="1203" w:name="_Toc170181320"/>
      <w:r>
        <w:rPr>
          <w:sz w:val="24"/>
        </w:rPr>
        <w:t>Provisions as to proceedings of State Administrative Tribunal</w:t>
      </w:r>
      <w:bookmarkEnd w:id="1198"/>
      <w:bookmarkEnd w:id="1199"/>
      <w:bookmarkEnd w:id="1200"/>
      <w:bookmarkEnd w:id="1201"/>
      <w:bookmarkEnd w:id="1202"/>
      <w:bookmarkEnd w:id="1203"/>
    </w:p>
    <w:p>
      <w:pPr>
        <w:pStyle w:val="yFootnoteheading"/>
        <w:tabs>
          <w:tab w:val="left" w:pos="851"/>
        </w:tabs>
      </w:pPr>
      <w:r>
        <w:rPr>
          <w:snapToGrid w:val="0"/>
        </w:rPr>
        <w:tab/>
        <w:t>[Heading amended by No.</w:t>
      </w:r>
      <w:r>
        <w:t> 55 of 2004 s. 466(1).]</w:t>
      </w:r>
    </w:p>
    <w:p>
      <w:pPr>
        <w:pStyle w:val="yEdnotesection"/>
      </w:pPr>
      <w:bookmarkStart w:id="1204" w:name="_Toc22089735"/>
      <w:r>
        <w:t>[</w:t>
      </w:r>
      <w:r>
        <w:rPr>
          <w:b/>
        </w:rPr>
        <w:t>1</w:t>
      </w:r>
      <w:r>
        <w:rPr>
          <w:b/>
        </w:rPr>
        <w:noBreakHyphen/>
        <w:t>10</w:t>
      </w:r>
      <w:r>
        <w:t>.</w:t>
      </w:r>
      <w:r>
        <w:tab/>
        <w:t>Repealed by No. 55 of 2004 s. 464(3).]</w:t>
      </w:r>
    </w:p>
    <w:p>
      <w:pPr>
        <w:pStyle w:val="yHeading5"/>
        <w:outlineLvl w:val="9"/>
      </w:pPr>
      <w:bookmarkStart w:id="1205" w:name="_Toc128469365"/>
      <w:bookmarkStart w:id="1206" w:name="_Toc170181321"/>
      <w:bookmarkStart w:id="1207" w:name="_Toc140394323"/>
      <w:r>
        <w:t xml:space="preserve">11. </w:t>
      </w:r>
      <w:r>
        <w:tab/>
        <w:t>Hearings</w:t>
      </w:r>
      <w:bookmarkEnd w:id="1204"/>
      <w:bookmarkEnd w:id="1205"/>
      <w:bookmarkEnd w:id="1206"/>
      <w:bookmarkEnd w:id="1207"/>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208" w:name="_Toc22089736"/>
      <w:r>
        <w:tab/>
        <w:t>[Clause 11 amended by No. 50 of 2003 s. 70(5); No. 55 of 2004 s. 464(4)</w:t>
      </w:r>
      <w:r>
        <w:noBreakHyphen/>
        <w:t>(7) and 466.]</w:t>
      </w:r>
    </w:p>
    <w:p>
      <w:pPr>
        <w:pStyle w:val="yHeading5"/>
        <w:rPr>
          <w:snapToGrid w:val="0"/>
        </w:rPr>
      </w:pPr>
      <w:bookmarkStart w:id="1209" w:name="_Toc128469366"/>
      <w:bookmarkStart w:id="1210" w:name="_Toc170181322"/>
      <w:bookmarkStart w:id="1211" w:name="_Toc140394324"/>
      <w:r>
        <w:rPr>
          <w:snapToGrid w:val="0"/>
        </w:rPr>
        <w:t xml:space="preserve">12. </w:t>
      </w:r>
      <w:r>
        <w:rPr>
          <w:snapToGrid w:val="0"/>
        </w:rPr>
        <w:tab/>
        <w:t>Limitations on publication of proceedings</w:t>
      </w:r>
      <w:bookmarkEnd w:id="1208"/>
      <w:bookmarkEnd w:id="1209"/>
      <w:bookmarkEnd w:id="1210"/>
      <w:bookmarkEnd w:id="1211"/>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212" w:name="_Toc22089737"/>
      <w:r>
        <w:tab/>
        <w:t>[Clause 12 amended by No. 50 of 2003 s. 70(6); No. 4 of 2004 s. 58; No. 55 of 2004 s. 464(8) and 466.]</w:t>
      </w:r>
    </w:p>
    <w:p>
      <w:pPr>
        <w:pStyle w:val="yHeading5"/>
        <w:rPr>
          <w:snapToGrid w:val="0"/>
        </w:rPr>
      </w:pPr>
      <w:bookmarkStart w:id="1213" w:name="_Toc128469367"/>
      <w:bookmarkStart w:id="1214" w:name="_Toc170181323"/>
      <w:bookmarkStart w:id="1215" w:name="_Toc140394325"/>
      <w:r>
        <w:rPr>
          <w:snapToGrid w:val="0"/>
        </w:rPr>
        <w:t xml:space="preserve">13. </w:t>
      </w:r>
      <w:r>
        <w:rPr>
          <w:snapToGrid w:val="0"/>
        </w:rPr>
        <w:tab/>
        <w:t>Entitlement to appear, and representation</w:t>
      </w:r>
      <w:bookmarkEnd w:id="1212"/>
      <w:bookmarkEnd w:id="1213"/>
      <w:bookmarkEnd w:id="1214"/>
      <w:bookmarkEnd w:id="1215"/>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216" w:name="_Toc22089738"/>
      <w:bookmarkStart w:id="1217" w:name="_Toc100631580"/>
      <w:bookmarkStart w:id="1218" w:name="_Toc128469368"/>
      <w:bookmarkStart w:id="1219" w:name="_Toc128469549"/>
      <w:bookmarkStart w:id="1220" w:name="_Toc129066350"/>
      <w:bookmarkStart w:id="1221" w:name="_Toc140377295"/>
      <w:bookmarkStart w:id="1222" w:name="_Toc140394326"/>
      <w:bookmarkStart w:id="1223" w:name="_Toc170181324"/>
      <w:r>
        <w:rPr>
          <w:rStyle w:val="CharSchNo"/>
        </w:rPr>
        <w:t>Schedule 2</w:t>
      </w:r>
      <w:bookmarkEnd w:id="1216"/>
      <w:bookmarkEnd w:id="1217"/>
      <w:bookmarkEnd w:id="1218"/>
      <w:bookmarkEnd w:id="1219"/>
      <w:bookmarkEnd w:id="1220"/>
      <w:bookmarkEnd w:id="1221"/>
      <w:bookmarkEnd w:id="1222"/>
      <w:bookmarkEnd w:id="1223"/>
      <w:r>
        <w:rPr>
          <w:rStyle w:val="CharSchText"/>
        </w:rPr>
        <w:t xml:space="preserve"> </w:t>
      </w:r>
    </w:p>
    <w:p>
      <w:pPr>
        <w:pStyle w:val="yShoulderClause"/>
        <w:rPr>
          <w:snapToGrid w:val="0"/>
        </w:rPr>
      </w:pPr>
      <w:r>
        <w:rPr>
          <w:snapToGrid w:val="0"/>
        </w:rPr>
        <w:t>[sections 71(3) and 72(1)]</w:t>
      </w:r>
    </w:p>
    <w:p>
      <w:pPr>
        <w:pStyle w:val="yHeading2"/>
      </w:pPr>
      <w:bookmarkStart w:id="1224" w:name="_Toc25547955"/>
      <w:bookmarkStart w:id="1225" w:name="_Toc25728572"/>
      <w:bookmarkStart w:id="1226" w:name="_Toc27892340"/>
      <w:bookmarkStart w:id="1227" w:name="_Toc128469369"/>
      <w:bookmarkStart w:id="1228" w:name="_Toc128469550"/>
      <w:bookmarkStart w:id="1229" w:name="_Toc129066351"/>
      <w:bookmarkStart w:id="1230" w:name="_Toc140377296"/>
      <w:bookmarkStart w:id="1231" w:name="_Toc140394327"/>
      <w:bookmarkStart w:id="1232" w:name="_Toc170181325"/>
      <w:r>
        <w:t>Part A</w:t>
      </w:r>
      <w:bookmarkEnd w:id="1224"/>
      <w:bookmarkEnd w:id="1225"/>
      <w:bookmarkEnd w:id="1226"/>
      <w:bookmarkEnd w:id="1227"/>
      <w:bookmarkEnd w:id="1228"/>
      <w:bookmarkEnd w:id="1229"/>
      <w:bookmarkEnd w:id="1230"/>
      <w:bookmarkEnd w:id="1231"/>
      <w:bookmarkEnd w:id="1232"/>
    </w:p>
    <w:p>
      <w:pPr>
        <w:pStyle w:val="yHeading5"/>
        <w:outlineLvl w:val="9"/>
        <w:rPr>
          <w:snapToGrid w:val="0"/>
        </w:rPr>
      </w:pPr>
      <w:bookmarkStart w:id="1233" w:name="_Toc128469370"/>
      <w:bookmarkStart w:id="1234" w:name="_Toc128469551"/>
      <w:bookmarkStart w:id="1235" w:name="_Toc140377297"/>
      <w:bookmarkStart w:id="1236" w:name="_Toc170181326"/>
      <w:bookmarkStart w:id="1237" w:name="_Toc140394328"/>
      <w:r>
        <w:rPr>
          <w:snapToGrid w:val="0"/>
        </w:rPr>
        <w:t>1.</w:t>
      </w:r>
      <w:bookmarkEnd w:id="1233"/>
      <w:bookmarkEnd w:id="1234"/>
      <w:bookmarkEnd w:id="1235"/>
      <w:bookmarkEnd w:id="1236"/>
      <w:bookmarkEnd w:id="1237"/>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238" w:name="_Toc128469371"/>
      <w:bookmarkStart w:id="1239" w:name="_Toc128469552"/>
      <w:bookmarkStart w:id="1240" w:name="_Toc140377298"/>
      <w:bookmarkStart w:id="1241" w:name="_Toc170181327"/>
      <w:bookmarkStart w:id="1242" w:name="_Toc140394329"/>
      <w:r>
        <w:rPr>
          <w:snapToGrid w:val="0"/>
        </w:rPr>
        <w:t>2.</w:t>
      </w:r>
      <w:bookmarkEnd w:id="1238"/>
      <w:bookmarkEnd w:id="1239"/>
      <w:bookmarkEnd w:id="1240"/>
      <w:bookmarkEnd w:id="1241"/>
      <w:bookmarkEnd w:id="1242"/>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243" w:name="_Toc128469372"/>
      <w:bookmarkStart w:id="1244" w:name="_Toc128469553"/>
      <w:bookmarkStart w:id="1245" w:name="_Toc140377299"/>
      <w:bookmarkStart w:id="1246" w:name="_Toc170181328"/>
      <w:bookmarkStart w:id="1247" w:name="_Toc140394330"/>
      <w:r>
        <w:rPr>
          <w:snapToGrid w:val="0"/>
        </w:rPr>
        <w:t>3.</w:t>
      </w:r>
      <w:bookmarkEnd w:id="1243"/>
      <w:bookmarkEnd w:id="1244"/>
      <w:bookmarkEnd w:id="1245"/>
      <w:bookmarkEnd w:id="1246"/>
      <w:bookmarkEnd w:id="1247"/>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248" w:name="_Toc128469373"/>
      <w:bookmarkStart w:id="1249" w:name="_Toc128469554"/>
      <w:bookmarkStart w:id="1250" w:name="_Toc140377300"/>
      <w:bookmarkStart w:id="1251" w:name="_Toc170181329"/>
      <w:bookmarkStart w:id="1252" w:name="_Toc140394331"/>
      <w:r>
        <w:rPr>
          <w:snapToGrid w:val="0"/>
        </w:rPr>
        <w:t>4.</w:t>
      </w:r>
      <w:bookmarkEnd w:id="1248"/>
      <w:bookmarkEnd w:id="1249"/>
      <w:bookmarkEnd w:id="1250"/>
      <w:bookmarkEnd w:id="1251"/>
      <w:bookmarkEnd w:id="1252"/>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253" w:name="_Toc128469374"/>
      <w:bookmarkStart w:id="1254" w:name="_Toc128469555"/>
      <w:bookmarkStart w:id="1255" w:name="_Toc140377301"/>
      <w:bookmarkStart w:id="1256" w:name="_Toc170181330"/>
      <w:bookmarkStart w:id="1257" w:name="_Toc140394332"/>
      <w:r>
        <w:rPr>
          <w:snapToGrid w:val="0"/>
        </w:rPr>
        <w:t>5.</w:t>
      </w:r>
      <w:bookmarkEnd w:id="1253"/>
      <w:bookmarkEnd w:id="1254"/>
      <w:bookmarkEnd w:id="1255"/>
      <w:bookmarkEnd w:id="1256"/>
      <w:bookmarkEnd w:id="1257"/>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258" w:name="_Toc128469375"/>
      <w:bookmarkStart w:id="1259" w:name="_Toc128469556"/>
      <w:bookmarkStart w:id="1260" w:name="_Toc140377302"/>
      <w:bookmarkStart w:id="1261" w:name="_Toc170181331"/>
      <w:bookmarkStart w:id="1262" w:name="_Toc140394333"/>
      <w:r>
        <w:rPr>
          <w:snapToGrid w:val="0"/>
        </w:rPr>
        <w:t>6.</w:t>
      </w:r>
      <w:bookmarkEnd w:id="1258"/>
      <w:bookmarkEnd w:id="1259"/>
      <w:bookmarkEnd w:id="1260"/>
      <w:bookmarkEnd w:id="1261"/>
      <w:bookmarkEnd w:id="1262"/>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263" w:name="_Toc128469376"/>
      <w:bookmarkStart w:id="1264" w:name="_Toc128469557"/>
      <w:bookmarkStart w:id="1265" w:name="_Toc140377303"/>
      <w:bookmarkStart w:id="1266" w:name="_Toc170181332"/>
      <w:bookmarkStart w:id="1267" w:name="_Toc140394334"/>
      <w:r>
        <w:rPr>
          <w:snapToGrid w:val="0"/>
        </w:rPr>
        <w:t>7.</w:t>
      </w:r>
      <w:bookmarkEnd w:id="1263"/>
      <w:bookmarkEnd w:id="1264"/>
      <w:bookmarkEnd w:id="1265"/>
      <w:bookmarkEnd w:id="1266"/>
      <w:bookmarkEnd w:id="1267"/>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268" w:name="_Toc128469377"/>
      <w:bookmarkStart w:id="1269" w:name="_Toc128469558"/>
      <w:bookmarkStart w:id="1270" w:name="_Toc140377304"/>
      <w:bookmarkStart w:id="1271" w:name="_Toc170181333"/>
      <w:bookmarkStart w:id="1272" w:name="_Toc140394335"/>
      <w:r>
        <w:rPr>
          <w:snapToGrid w:val="0"/>
        </w:rPr>
        <w:t>8.</w:t>
      </w:r>
      <w:bookmarkEnd w:id="1268"/>
      <w:bookmarkEnd w:id="1269"/>
      <w:bookmarkEnd w:id="1270"/>
      <w:bookmarkEnd w:id="1271"/>
      <w:bookmarkEnd w:id="1272"/>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273" w:name="_Toc128469378"/>
      <w:bookmarkStart w:id="1274" w:name="_Toc128469559"/>
      <w:bookmarkStart w:id="1275" w:name="_Toc140377305"/>
      <w:bookmarkStart w:id="1276" w:name="_Toc170181334"/>
      <w:bookmarkStart w:id="1277" w:name="_Toc140394336"/>
      <w:r>
        <w:rPr>
          <w:snapToGrid w:val="0"/>
        </w:rPr>
        <w:t>9.</w:t>
      </w:r>
      <w:bookmarkEnd w:id="1273"/>
      <w:bookmarkEnd w:id="1274"/>
      <w:bookmarkEnd w:id="1275"/>
      <w:bookmarkEnd w:id="1276"/>
      <w:bookmarkEnd w:id="1277"/>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278" w:name="_Toc128469379"/>
      <w:bookmarkStart w:id="1279" w:name="_Toc128469560"/>
      <w:bookmarkStart w:id="1280" w:name="_Toc140377306"/>
      <w:bookmarkStart w:id="1281" w:name="_Toc170181335"/>
      <w:bookmarkStart w:id="1282" w:name="_Toc140394337"/>
      <w:r>
        <w:rPr>
          <w:snapToGrid w:val="0"/>
        </w:rPr>
        <w:t>10.</w:t>
      </w:r>
      <w:bookmarkEnd w:id="1278"/>
      <w:bookmarkEnd w:id="1279"/>
      <w:bookmarkEnd w:id="1280"/>
      <w:bookmarkEnd w:id="1281"/>
      <w:bookmarkEnd w:id="1282"/>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283" w:name="_Toc128469380"/>
      <w:bookmarkStart w:id="1284" w:name="_Toc128469561"/>
      <w:bookmarkStart w:id="1285" w:name="_Toc140377307"/>
      <w:bookmarkStart w:id="1286" w:name="_Toc170181336"/>
      <w:bookmarkStart w:id="1287" w:name="_Toc140394338"/>
      <w:r>
        <w:rPr>
          <w:snapToGrid w:val="0"/>
        </w:rPr>
        <w:t>11.</w:t>
      </w:r>
      <w:bookmarkEnd w:id="1283"/>
      <w:bookmarkEnd w:id="1284"/>
      <w:bookmarkEnd w:id="1285"/>
      <w:bookmarkEnd w:id="1286"/>
      <w:bookmarkEnd w:id="1287"/>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288" w:name="_Toc128469381"/>
      <w:bookmarkStart w:id="1289" w:name="_Toc128469562"/>
      <w:bookmarkStart w:id="1290" w:name="_Toc140377308"/>
      <w:bookmarkStart w:id="1291" w:name="_Toc170181337"/>
      <w:bookmarkStart w:id="1292" w:name="_Toc140394339"/>
      <w:r>
        <w:rPr>
          <w:snapToGrid w:val="0"/>
        </w:rPr>
        <w:t>12.</w:t>
      </w:r>
      <w:bookmarkEnd w:id="1288"/>
      <w:bookmarkEnd w:id="1289"/>
      <w:bookmarkEnd w:id="1290"/>
      <w:bookmarkEnd w:id="1291"/>
      <w:bookmarkEnd w:id="1292"/>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293" w:name="_Toc128469382"/>
      <w:bookmarkStart w:id="1294" w:name="_Toc128469563"/>
      <w:bookmarkStart w:id="1295" w:name="_Toc140377309"/>
      <w:bookmarkStart w:id="1296" w:name="_Toc170181338"/>
      <w:bookmarkStart w:id="1297" w:name="_Toc140394340"/>
      <w:r>
        <w:rPr>
          <w:snapToGrid w:val="0"/>
        </w:rPr>
        <w:t>13.</w:t>
      </w:r>
      <w:bookmarkEnd w:id="1293"/>
      <w:bookmarkEnd w:id="1294"/>
      <w:bookmarkEnd w:id="1295"/>
      <w:bookmarkEnd w:id="1296"/>
      <w:bookmarkEnd w:id="1297"/>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298" w:name="_Toc128469383"/>
      <w:bookmarkStart w:id="1299" w:name="_Toc128469564"/>
      <w:bookmarkStart w:id="1300" w:name="_Toc140377310"/>
      <w:bookmarkStart w:id="1301" w:name="_Toc170181339"/>
      <w:bookmarkStart w:id="1302" w:name="_Toc140394341"/>
      <w:r>
        <w:rPr>
          <w:snapToGrid w:val="0"/>
        </w:rPr>
        <w:t>14.</w:t>
      </w:r>
      <w:bookmarkEnd w:id="1298"/>
      <w:bookmarkEnd w:id="1299"/>
      <w:bookmarkEnd w:id="1300"/>
      <w:bookmarkEnd w:id="1301"/>
      <w:bookmarkEnd w:id="1302"/>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303" w:name="_Toc128469384"/>
      <w:bookmarkStart w:id="1304" w:name="_Toc128469565"/>
      <w:bookmarkStart w:id="1305" w:name="_Toc140377311"/>
      <w:bookmarkStart w:id="1306" w:name="_Toc170181340"/>
      <w:bookmarkStart w:id="1307" w:name="_Toc140394342"/>
      <w:r>
        <w:rPr>
          <w:snapToGrid w:val="0"/>
        </w:rPr>
        <w:t>15.</w:t>
      </w:r>
      <w:bookmarkEnd w:id="1303"/>
      <w:bookmarkEnd w:id="1304"/>
      <w:bookmarkEnd w:id="1305"/>
      <w:bookmarkEnd w:id="1306"/>
      <w:bookmarkEnd w:id="1307"/>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308" w:name="_Toc128469385"/>
      <w:bookmarkStart w:id="1309" w:name="_Toc128469566"/>
      <w:bookmarkStart w:id="1310" w:name="_Toc140377312"/>
      <w:bookmarkStart w:id="1311" w:name="_Toc170181341"/>
      <w:bookmarkStart w:id="1312" w:name="_Toc140394343"/>
      <w:r>
        <w:rPr>
          <w:snapToGrid w:val="0"/>
        </w:rPr>
        <w:t>16.</w:t>
      </w:r>
      <w:bookmarkEnd w:id="1308"/>
      <w:bookmarkEnd w:id="1309"/>
      <w:bookmarkEnd w:id="1310"/>
      <w:bookmarkEnd w:id="1311"/>
      <w:bookmarkEnd w:id="1312"/>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313" w:name="_Toc128469386"/>
      <w:bookmarkStart w:id="1314" w:name="_Toc128469567"/>
      <w:bookmarkStart w:id="1315" w:name="_Toc140377313"/>
      <w:bookmarkStart w:id="1316" w:name="_Toc170181342"/>
      <w:bookmarkStart w:id="1317" w:name="_Toc140394344"/>
      <w:r>
        <w:rPr>
          <w:snapToGrid w:val="0"/>
        </w:rPr>
        <w:t>17.</w:t>
      </w:r>
      <w:bookmarkEnd w:id="1313"/>
      <w:bookmarkEnd w:id="1314"/>
      <w:bookmarkEnd w:id="1315"/>
      <w:bookmarkEnd w:id="1316"/>
      <w:bookmarkEnd w:id="1317"/>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318" w:name="_Toc128469387"/>
      <w:bookmarkStart w:id="1319" w:name="_Toc128469568"/>
      <w:bookmarkStart w:id="1320" w:name="_Toc140377314"/>
      <w:bookmarkStart w:id="1321" w:name="_Toc170181343"/>
      <w:bookmarkStart w:id="1322" w:name="_Toc140394345"/>
      <w:r>
        <w:rPr>
          <w:snapToGrid w:val="0"/>
        </w:rPr>
        <w:t>18.</w:t>
      </w:r>
      <w:bookmarkEnd w:id="1318"/>
      <w:bookmarkEnd w:id="1319"/>
      <w:bookmarkEnd w:id="1320"/>
      <w:bookmarkEnd w:id="1321"/>
      <w:bookmarkEnd w:id="1322"/>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323" w:name="_Toc128469388"/>
      <w:bookmarkStart w:id="1324" w:name="_Toc128469569"/>
      <w:bookmarkStart w:id="1325" w:name="_Toc140377315"/>
      <w:bookmarkStart w:id="1326" w:name="_Toc170181344"/>
      <w:bookmarkStart w:id="1327" w:name="_Toc140394346"/>
      <w:r>
        <w:rPr>
          <w:snapToGrid w:val="0"/>
        </w:rPr>
        <w:t>19.</w:t>
      </w:r>
      <w:bookmarkEnd w:id="1323"/>
      <w:bookmarkEnd w:id="1324"/>
      <w:bookmarkEnd w:id="1325"/>
      <w:bookmarkEnd w:id="1326"/>
      <w:bookmarkEnd w:id="1327"/>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328" w:name="_Toc128469389"/>
      <w:bookmarkStart w:id="1329" w:name="_Toc128469570"/>
      <w:bookmarkStart w:id="1330" w:name="_Toc140377316"/>
      <w:bookmarkStart w:id="1331" w:name="_Toc170181345"/>
      <w:bookmarkStart w:id="1332" w:name="_Toc140394347"/>
      <w:r>
        <w:rPr>
          <w:snapToGrid w:val="0"/>
        </w:rPr>
        <w:t>20.</w:t>
      </w:r>
      <w:bookmarkEnd w:id="1328"/>
      <w:bookmarkEnd w:id="1329"/>
      <w:bookmarkEnd w:id="1330"/>
      <w:bookmarkEnd w:id="1331"/>
      <w:bookmarkEnd w:id="1332"/>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333" w:name="_Toc128469390"/>
      <w:bookmarkStart w:id="1334" w:name="_Toc128469571"/>
      <w:bookmarkStart w:id="1335" w:name="_Toc140377317"/>
      <w:bookmarkStart w:id="1336" w:name="_Toc170181346"/>
      <w:bookmarkStart w:id="1337" w:name="_Toc140394348"/>
      <w:r>
        <w:rPr>
          <w:snapToGrid w:val="0"/>
        </w:rPr>
        <w:t>21.</w:t>
      </w:r>
      <w:bookmarkEnd w:id="1333"/>
      <w:bookmarkEnd w:id="1334"/>
      <w:bookmarkEnd w:id="1335"/>
      <w:bookmarkEnd w:id="1336"/>
      <w:bookmarkEnd w:id="1337"/>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338" w:name="_Toc128469391"/>
      <w:bookmarkStart w:id="1339" w:name="_Toc128469572"/>
      <w:bookmarkStart w:id="1340" w:name="_Toc140377318"/>
      <w:bookmarkStart w:id="1341" w:name="_Toc170181347"/>
      <w:bookmarkStart w:id="1342" w:name="_Toc140394349"/>
      <w:r>
        <w:rPr>
          <w:snapToGrid w:val="0"/>
        </w:rPr>
        <w:t>22.</w:t>
      </w:r>
      <w:bookmarkEnd w:id="1338"/>
      <w:bookmarkEnd w:id="1339"/>
      <w:bookmarkEnd w:id="1340"/>
      <w:bookmarkEnd w:id="1341"/>
      <w:bookmarkEnd w:id="1342"/>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343" w:name="_Toc128469392"/>
      <w:bookmarkStart w:id="1344" w:name="_Toc128469573"/>
      <w:bookmarkStart w:id="1345" w:name="_Toc140377319"/>
      <w:bookmarkStart w:id="1346" w:name="_Toc170181348"/>
      <w:bookmarkStart w:id="1347" w:name="_Toc140394350"/>
      <w:r>
        <w:rPr>
          <w:snapToGrid w:val="0"/>
        </w:rPr>
        <w:t>23.</w:t>
      </w:r>
      <w:bookmarkEnd w:id="1343"/>
      <w:bookmarkEnd w:id="1344"/>
      <w:bookmarkEnd w:id="1345"/>
      <w:bookmarkEnd w:id="1346"/>
      <w:bookmarkEnd w:id="1347"/>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348" w:name="_Toc25547956"/>
      <w:bookmarkStart w:id="1349" w:name="_Toc25728573"/>
      <w:bookmarkStart w:id="1350" w:name="_Toc27892341"/>
      <w:bookmarkStart w:id="1351" w:name="_Toc128469393"/>
      <w:bookmarkStart w:id="1352" w:name="_Toc128469574"/>
      <w:bookmarkStart w:id="1353" w:name="_Toc129066375"/>
      <w:bookmarkStart w:id="1354" w:name="_Toc140377320"/>
      <w:bookmarkStart w:id="1355" w:name="_Toc140394351"/>
      <w:bookmarkStart w:id="1356" w:name="_Toc170181349"/>
      <w:r>
        <w:t>Part B</w:t>
      </w:r>
      <w:bookmarkEnd w:id="1348"/>
      <w:bookmarkEnd w:id="1349"/>
      <w:bookmarkEnd w:id="1350"/>
      <w:bookmarkEnd w:id="1351"/>
      <w:bookmarkEnd w:id="1352"/>
      <w:bookmarkEnd w:id="1353"/>
      <w:bookmarkEnd w:id="1354"/>
      <w:bookmarkEnd w:id="1355"/>
      <w:bookmarkEnd w:id="1356"/>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357" w:name="_Toc22089739"/>
      <w:bookmarkStart w:id="1358" w:name="_Toc128469394"/>
      <w:bookmarkStart w:id="1359" w:name="_Toc128469575"/>
      <w:bookmarkStart w:id="1360" w:name="_Toc129066376"/>
      <w:bookmarkStart w:id="1361" w:name="_Toc140377321"/>
      <w:bookmarkStart w:id="1362" w:name="_Toc140394352"/>
      <w:bookmarkStart w:id="1363" w:name="_Toc170181350"/>
      <w:r>
        <w:rPr>
          <w:rStyle w:val="CharSchNo"/>
        </w:rPr>
        <w:t>Schedule 3</w:t>
      </w:r>
      <w:bookmarkEnd w:id="1357"/>
      <w:bookmarkEnd w:id="1358"/>
      <w:bookmarkEnd w:id="1359"/>
      <w:bookmarkEnd w:id="1360"/>
      <w:bookmarkEnd w:id="1361"/>
      <w:bookmarkEnd w:id="1362"/>
      <w:bookmarkEnd w:id="1363"/>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364" w:name="_Toc22089741"/>
      <w:bookmarkStart w:id="1365" w:name="_Toc100640317"/>
      <w:bookmarkStart w:id="1366" w:name="_Toc128469395"/>
      <w:bookmarkStart w:id="1367" w:name="_Toc128469576"/>
      <w:bookmarkStart w:id="1368" w:name="_Toc129066377"/>
      <w:bookmarkStart w:id="1369" w:name="_Toc140377322"/>
      <w:bookmarkStart w:id="1370" w:name="_Toc140394353"/>
      <w:bookmarkStart w:id="1371" w:name="_Toc170181351"/>
      <w:r>
        <w:rPr>
          <w:rStyle w:val="CharSchNo"/>
        </w:rPr>
        <w:t>Schedule 5</w:t>
      </w:r>
      <w:bookmarkEnd w:id="1364"/>
      <w:bookmarkEnd w:id="1365"/>
      <w:bookmarkEnd w:id="1366"/>
      <w:bookmarkEnd w:id="1367"/>
      <w:bookmarkEnd w:id="1368"/>
      <w:bookmarkEnd w:id="1369"/>
      <w:bookmarkEnd w:id="1370"/>
      <w:bookmarkEnd w:id="1371"/>
      <w:r>
        <w:rPr>
          <w:rStyle w:val="CharSchText"/>
        </w:rPr>
        <w:t xml:space="preserve"> </w:t>
      </w:r>
    </w:p>
    <w:p>
      <w:pPr>
        <w:pStyle w:val="yShoulderClause"/>
        <w:rPr>
          <w:snapToGrid w:val="0"/>
        </w:rPr>
      </w:pPr>
      <w:r>
        <w:rPr>
          <w:snapToGrid w:val="0"/>
        </w:rPr>
        <w:t>[section 124]</w:t>
      </w:r>
    </w:p>
    <w:p>
      <w:pPr>
        <w:pStyle w:val="yHeading2"/>
      </w:pPr>
      <w:bookmarkStart w:id="1372" w:name="_Toc128469396"/>
      <w:bookmarkStart w:id="1373" w:name="_Toc128469577"/>
      <w:bookmarkStart w:id="1374" w:name="_Toc129066378"/>
      <w:bookmarkStart w:id="1375" w:name="_Toc140377323"/>
      <w:bookmarkStart w:id="1376" w:name="_Toc140394354"/>
      <w:bookmarkStart w:id="1377" w:name="_Toc170181352"/>
      <w:r>
        <w:t>Transitional provisions</w:t>
      </w:r>
      <w:bookmarkEnd w:id="1372"/>
      <w:bookmarkEnd w:id="1373"/>
      <w:bookmarkEnd w:id="1374"/>
      <w:bookmarkEnd w:id="1375"/>
      <w:bookmarkEnd w:id="1376"/>
      <w:bookmarkEnd w:id="1377"/>
    </w:p>
    <w:p>
      <w:pPr>
        <w:pStyle w:val="yHeading5"/>
        <w:rPr>
          <w:snapToGrid w:val="0"/>
        </w:rPr>
      </w:pPr>
      <w:bookmarkStart w:id="1378" w:name="_Toc22089742"/>
      <w:bookmarkStart w:id="1379" w:name="_Toc128469397"/>
      <w:bookmarkStart w:id="1380" w:name="_Toc170181353"/>
      <w:bookmarkStart w:id="1381" w:name="_Toc140394355"/>
      <w:r>
        <w:rPr>
          <w:snapToGrid w:val="0"/>
        </w:rPr>
        <w:t xml:space="preserve">1. </w:t>
      </w:r>
      <w:r>
        <w:rPr>
          <w:snapToGrid w:val="0"/>
        </w:rPr>
        <w:tab/>
        <w:t>Existing functions of Public Trustee to continue</w:t>
      </w:r>
      <w:bookmarkEnd w:id="1378"/>
      <w:bookmarkEnd w:id="1379"/>
      <w:bookmarkEnd w:id="1380"/>
      <w:bookmarkEnd w:id="138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382" w:name="_Toc22089743"/>
      <w:r>
        <w:tab/>
        <w:t>[Clause 1 amended by No. 69 of 1996 s. 37.]</w:t>
      </w:r>
    </w:p>
    <w:p>
      <w:pPr>
        <w:pStyle w:val="yHeading5"/>
        <w:rPr>
          <w:snapToGrid w:val="0"/>
        </w:rPr>
      </w:pPr>
      <w:bookmarkStart w:id="1383" w:name="_Toc128469398"/>
      <w:bookmarkStart w:id="1384" w:name="_Toc170181354"/>
      <w:bookmarkStart w:id="1385" w:name="_Toc140394356"/>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382"/>
      <w:bookmarkEnd w:id="1383"/>
      <w:bookmarkEnd w:id="1384"/>
      <w:bookmarkEnd w:id="138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386" w:name="_Toc22089744"/>
      <w:bookmarkStart w:id="1387" w:name="_Toc128469399"/>
      <w:bookmarkStart w:id="1388" w:name="_Toc170181355"/>
      <w:bookmarkStart w:id="1389" w:name="_Toc140394357"/>
      <w:r>
        <w:rPr>
          <w:snapToGrid w:val="0"/>
        </w:rPr>
        <w:t xml:space="preserve">3. </w:t>
      </w:r>
      <w:r>
        <w:rPr>
          <w:snapToGrid w:val="0"/>
        </w:rPr>
        <w:tab/>
        <w:t>Application for administration order may be made</w:t>
      </w:r>
      <w:bookmarkEnd w:id="1386"/>
      <w:bookmarkEnd w:id="1387"/>
      <w:bookmarkEnd w:id="1388"/>
      <w:bookmarkEnd w:id="1389"/>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390" w:name="_Toc22089745"/>
      <w:bookmarkStart w:id="1391" w:name="_Toc128469400"/>
      <w:bookmarkStart w:id="1392" w:name="_Toc170181356"/>
      <w:bookmarkStart w:id="1393" w:name="_Toc140394358"/>
      <w:r>
        <w:rPr>
          <w:snapToGrid w:val="0"/>
        </w:rPr>
        <w:t xml:space="preserve">4. </w:t>
      </w:r>
      <w:r>
        <w:rPr>
          <w:snapToGrid w:val="0"/>
        </w:rPr>
        <w:tab/>
        <w:t>References in other laws</w:t>
      </w:r>
      <w:bookmarkEnd w:id="1390"/>
      <w:bookmarkEnd w:id="1391"/>
      <w:bookmarkEnd w:id="1392"/>
      <w:bookmarkEnd w:id="1393"/>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394" w:name="_Toc22089746"/>
      <w:bookmarkStart w:id="1395" w:name="_Toc128469401"/>
      <w:bookmarkStart w:id="1396" w:name="_Toc170181357"/>
      <w:bookmarkStart w:id="1397" w:name="_Toc140394359"/>
      <w:r>
        <w:rPr>
          <w:snapToGrid w:val="0"/>
        </w:rPr>
        <w:t xml:space="preserve">5. </w:t>
      </w:r>
      <w:r>
        <w:rPr>
          <w:snapToGrid w:val="0"/>
        </w:rPr>
        <w:tab/>
        <w:t xml:space="preserve">Proceedings in progress under Part VI of the </w:t>
      </w:r>
      <w:r>
        <w:rPr>
          <w:i/>
          <w:snapToGrid w:val="0"/>
        </w:rPr>
        <w:t>Mental Health Act 1962</w:t>
      </w:r>
      <w:bookmarkEnd w:id="1394"/>
      <w:r>
        <w:rPr>
          <w:snapToGrid w:val="0"/>
          <w:vertAlign w:val="superscript"/>
        </w:rPr>
        <w:t> 2</w:t>
      </w:r>
      <w:bookmarkEnd w:id="1395"/>
      <w:bookmarkEnd w:id="1396"/>
      <w:bookmarkEnd w:id="1397"/>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398" w:name="_Toc22089747"/>
      <w:bookmarkStart w:id="1399" w:name="_Toc128469402"/>
      <w:bookmarkStart w:id="1400" w:name="_Toc170181358"/>
      <w:bookmarkStart w:id="1401" w:name="_Toc140394360"/>
      <w:r>
        <w:rPr>
          <w:snapToGrid w:val="0"/>
        </w:rPr>
        <w:t xml:space="preserve">6. </w:t>
      </w:r>
      <w:r>
        <w:rPr>
          <w:snapToGrid w:val="0"/>
        </w:rPr>
        <w:tab/>
        <w:t>Final accounts where administration order made</w:t>
      </w:r>
      <w:bookmarkEnd w:id="1398"/>
      <w:bookmarkEnd w:id="1399"/>
      <w:bookmarkEnd w:id="1400"/>
      <w:bookmarkEnd w:id="1401"/>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02" w:name="_Toc72636402"/>
      <w:bookmarkStart w:id="1403" w:name="_Toc72899270"/>
      <w:bookmarkStart w:id="1404" w:name="_Toc86550255"/>
      <w:bookmarkStart w:id="1405" w:name="_Toc88291257"/>
      <w:bookmarkStart w:id="1406" w:name="_Toc89520642"/>
      <w:bookmarkStart w:id="1407" w:name="_Toc94955014"/>
      <w:bookmarkStart w:id="1408" w:name="_Toc95104516"/>
      <w:bookmarkStart w:id="1409" w:name="_Toc95104916"/>
      <w:bookmarkStart w:id="1410" w:name="_Toc97108020"/>
      <w:bookmarkStart w:id="1411" w:name="_Toc98146364"/>
      <w:bookmarkStart w:id="1412" w:name="_Toc98213227"/>
      <w:bookmarkStart w:id="1413" w:name="_Toc100631434"/>
      <w:bookmarkStart w:id="1414" w:name="_Toc100631591"/>
      <w:bookmarkStart w:id="1415" w:name="_Toc100640325"/>
      <w:bookmarkStart w:id="1416" w:name="_Toc102369105"/>
      <w:bookmarkStart w:id="1417" w:name="_Toc102381103"/>
      <w:bookmarkStart w:id="1418" w:name="_Toc102875868"/>
      <w:bookmarkStart w:id="1419" w:name="_Toc128469041"/>
      <w:bookmarkStart w:id="1420" w:name="_Toc128469222"/>
      <w:bookmarkStart w:id="1421" w:name="_Toc128469403"/>
      <w:bookmarkStart w:id="1422" w:name="_Toc128469584"/>
      <w:bookmarkStart w:id="1423" w:name="_Toc129066385"/>
      <w:bookmarkStart w:id="1424" w:name="_Toc140377330"/>
      <w:bookmarkStart w:id="1425" w:name="_Toc140394361"/>
      <w:bookmarkStart w:id="1426" w:name="_Toc170181359"/>
      <w:r>
        <w:t>Notes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w:t>
      </w:r>
      <w:del w:id="1427" w:author="svcMRProcess" w:date="2018-08-30T10:0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428" w:name="_Toc128469404"/>
      <w:bookmarkStart w:id="1429" w:name="_Toc170181360"/>
      <w:bookmarkStart w:id="1430" w:name="_Toc140394362"/>
      <w:r>
        <w:t>Compilation table</w:t>
      </w:r>
      <w:bookmarkEnd w:id="1428"/>
      <w:bookmarkEnd w:id="1429"/>
      <w:bookmarkEnd w:id="1430"/>
    </w:p>
    <w:tbl>
      <w:tblPr>
        <w:tblW w:w="0" w:type="auto"/>
        <w:tblInd w:w="84"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bl>
    <w:p>
      <w:pPr>
        <w:pStyle w:val="nSubsection"/>
        <w:rPr>
          <w:del w:id="1431" w:author="svcMRProcess" w:date="2018-08-30T10:06:00Z"/>
          <w:snapToGrid w:val="0"/>
        </w:rPr>
      </w:pPr>
      <w:del w:id="1432" w:author="svcMRProcess" w:date="2018-08-30T10: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33" w:author="svcMRProcess" w:date="2018-08-30T10:06:00Z"/>
          <w:snapToGrid w:val="0"/>
        </w:rPr>
      </w:pPr>
      <w:bookmarkStart w:id="1434" w:name="_Toc534778309"/>
      <w:bookmarkStart w:id="1435" w:name="_Toc7405063"/>
      <w:bookmarkStart w:id="1436" w:name="_Toc139953071"/>
      <w:bookmarkStart w:id="1437" w:name="_Toc140394363"/>
      <w:del w:id="1438" w:author="svcMRProcess" w:date="2018-08-30T10:06:00Z">
        <w:r>
          <w:rPr>
            <w:snapToGrid w:val="0"/>
          </w:rPr>
          <w:delText>Provisions that have not come into operation</w:delText>
        </w:r>
        <w:bookmarkEnd w:id="1434"/>
        <w:bookmarkEnd w:id="1435"/>
        <w:bookmarkEnd w:id="1436"/>
        <w:bookmarkEnd w:id="1437"/>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118"/>
        <w:gridCol w:w="1195"/>
        <w:gridCol w:w="2552"/>
      </w:tblGrid>
      <w:tr>
        <w:trPr>
          <w:del w:id="1439" w:author="svcMRProcess" w:date="2018-08-30T10:06:00Z"/>
        </w:trPr>
        <w:tc>
          <w:tcPr>
            <w:tcW w:w="2223" w:type="dxa"/>
          </w:tcPr>
          <w:p>
            <w:pPr>
              <w:pStyle w:val="nTable"/>
              <w:rPr>
                <w:del w:id="1440" w:author="svcMRProcess" w:date="2018-08-30T10:06:00Z"/>
                <w:b/>
                <w:snapToGrid w:val="0"/>
                <w:sz w:val="19"/>
                <w:lang w:val="en-US"/>
              </w:rPr>
            </w:pPr>
            <w:del w:id="1441" w:author="svcMRProcess" w:date="2018-08-30T10:06:00Z">
              <w:r>
                <w:rPr>
                  <w:b/>
                  <w:snapToGrid w:val="0"/>
                  <w:sz w:val="19"/>
                  <w:lang w:val="en-US"/>
                </w:rPr>
                <w:delText>Citation</w:delText>
              </w:r>
            </w:del>
          </w:p>
        </w:tc>
        <w:tc>
          <w:tcPr>
            <w:tcW w:w="1118" w:type="dxa"/>
          </w:tcPr>
          <w:p>
            <w:pPr>
              <w:pStyle w:val="nTable"/>
              <w:rPr>
                <w:del w:id="1442" w:author="svcMRProcess" w:date="2018-08-30T10:06:00Z"/>
                <w:b/>
                <w:snapToGrid w:val="0"/>
                <w:sz w:val="19"/>
                <w:lang w:val="en-US"/>
              </w:rPr>
            </w:pPr>
            <w:del w:id="1443" w:author="svcMRProcess" w:date="2018-08-30T10:06:00Z">
              <w:r>
                <w:rPr>
                  <w:b/>
                  <w:snapToGrid w:val="0"/>
                  <w:sz w:val="19"/>
                  <w:lang w:val="en-US"/>
                </w:rPr>
                <w:delText>Number and year</w:delText>
              </w:r>
            </w:del>
          </w:p>
        </w:tc>
        <w:tc>
          <w:tcPr>
            <w:tcW w:w="1195" w:type="dxa"/>
          </w:tcPr>
          <w:p>
            <w:pPr>
              <w:pStyle w:val="nTable"/>
              <w:rPr>
                <w:del w:id="1444" w:author="svcMRProcess" w:date="2018-08-30T10:06:00Z"/>
                <w:b/>
                <w:snapToGrid w:val="0"/>
                <w:sz w:val="19"/>
                <w:lang w:val="en-US"/>
              </w:rPr>
            </w:pPr>
            <w:del w:id="1445" w:author="svcMRProcess" w:date="2018-08-30T10:06:00Z">
              <w:r>
                <w:rPr>
                  <w:b/>
                  <w:snapToGrid w:val="0"/>
                  <w:sz w:val="19"/>
                  <w:lang w:val="en-US"/>
                </w:rPr>
                <w:delText>Assent</w:delText>
              </w:r>
            </w:del>
          </w:p>
        </w:tc>
        <w:tc>
          <w:tcPr>
            <w:tcW w:w="2552" w:type="dxa"/>
          </w:tcPr>
          <w:p>
            <w:pPr>
              <w:pStyle w:val="nTable"/>
              <w:rPr>
                <w:del w:id="1446" w:author="svcMRProcess" w:date="2018-08-30T10:06:00Z"/>
                <w:b/>
                <w:snapToGrid w:val="0"/>
                <w:sz w:val="19"/>
                <w:lang w:val="en-US"/>
              </w:rPr>
            </w:pPr>
            <w:del w:id="1447" w:author="svcMRProcess" w:date="2018-08-30T10:06:00Z">
              <w:r>
                <w:rPr>
                  <w:b/>
                  <w:snapToGrid w:val="0"/>
                  <w:sz w:val="19"/>
                  <w:lang w:val="en-US"/>
                </w:rPr>
                <w:delText>Commencement</w:delText>
              </w:r>
            </w:del>
          </w:p>
        </w:tc>
      </w:tr>
      <w:tr>
        <w:tblPrEx>
          <w:tblCellMar>
            <w:left w:w="56" w:type="dxa"/>
            <w:right w:w="56" w:type="dxa"/>
          </w:tblCellMar>
        </w:tblPrEx>
        <w:trPr>
          <w:cantSplit/>
        </w:trPr>
        <w:tc>
          <w:tcPr>
            <w:tcW w:w="2280" w:type="dxa"/>
            <w:tcBorders>
              <w:top w:val="nil"/>
              <w:bottom w:val="single" w:sz="4" w:space="0" w:color="auto"/>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del w:id="1448" w:author="svcMRProcess" w:date="2018-08-30T10:06:00Z">
              <w:r>
                <w:rPr>
                  <w:snapToGrid w:val="0"/>
                  <w:sz w:val="19"/>
                </w:rPr>
                <w:delText> </w:delText>
              </w:r>
              <w:r>
                <w:rPr>
                  <w:snapToGrid w:val="0"/>
                  <w:sz w:val="19"/>
                  <w:vertAlign w:val="superscript"/>
                </w:rPr>
                <w:delText>7</w:delText>
              </w:r>
            </w:del>
          </w:p>
        </w:tc>
        <w:tc>
          <w:tcPr>
            <w:tcW w:w="1094" w:type="dxa"/>
            <w:tcBorders>
              <w:top w:val="nil"/>
              <w:bottom w:val="single" w:sz="4" w:space="0" w:color="auto"/>
            </w:tcBorders>
          </w:tcPr>
          <w:p>
            <w:pPr>
              <w:pStyle w:val="nTable"/>
              <w:spacing w:after="40"/>
              <w:rPr>
                <w:rFonts w:ascii="Times" w:hAnsi="Times"/>
                <w:sz w:val="19"/>
              </w:rPr>
            </w:pPr>
            <w:r>
              <w:rPr>
                <w:sz w:val="19"/>
              </w:rPr>
              <w:t>35 of 2006</w:t>
            </w:r>
          </w:p>
        </w:tc>
        <w:tc>
          <w:tcPr>
            <w:tcW w:w="1186" w:type="dxa"/>
            <w:tcBorders>
              <w:top w:val="nil"/>
              <w:bottom w:val="single" w:sz="4" w:space="0" w:color="auto"/>
            </w:tcBorders>
          </w:tcPr>
          <w:p>
            <w:pPr>
              <w:pStyle w:val="nTable"/>
              <w:spacing w:after="40"/>
              <w:rPr>
                <w:rFonts w:ascii="Times" w:hAnsi="Times"/>
                <w:sz w:val="19"/>
              </w:rPr>
            </w:pPr>
            <w:r>
              <w:rPr>
                <w:sz w:val="19"/>
              </w:rPr>
              <w:t>4 Jul </w:t>
            </w:r>
            <w:del w:id="1449" w:author="svcMRProcess" w:date="2018-08-30T10:06:00Z">
              <w:r>
                <w:rPr>
                  <w:sz w:val="19"/>
                </w:rPr>
                <w:delText>20096</w:delText>
              </w:r>
            </w:del>
            <w:ins w:id="1450" w:author="svcMRProcess" w:date="2018-08-30T10:06:00Z">
              <w:r>
                <w:rPr>
                  <w:sz w:val="19"/>
                </w:rPr>
                <w:t>2006</w:t>
              </w:r>
            </w:ins>
          </w:p>
        </w:tc>
        <w:tc>
          <w:tcPr>
            <w:tcW w:w="2520" w:type="dxa"/>
            <w:tcBorders>
              <w:top w:val="nil"/>
              <w:bottom w:val="single" w:sz="4" w:space="0" w:color="auto"/>
            </w:tcBorders>
          </w:tcPr>
          <w:p>
            <w:pPr>
              <w:pStyle w:val="nTable"/>
              <w:spacing w:after="40"/>
              <w:rPr>
                <w:rFonts w:ascii="Times" w:hAnsi="Times"/>
                <w:sz w:val="19"/>
              </w:rPr>
            </w:pPr>
            <w:del w:id="1451" w:author="svcMRProcess" w:date="2018-08-30T10:06:00Z">
              <w:r>
                <w:rPr>
                  <w:sz w:val="19"/>
                </w:rPr>
                <w:delText>To be proclaimed</w:delText>
              </w:r>
            </w:del>
            <w:ins w:id="1452" w:author="svcMRProcess" w:date="2018-08-30T10:06:00Z">
              <w:r>
                <w:rPr>
                  <w:snapToGrid w:val="0"/>
                  <w:sz w:val="19"/>
                  <w:lang w:val="en-US"/>
                </w:rPr>
                <w:t>15 Jul 2006</w:t>
              </w:r>
            </w:ins>
            <w:r>
              <w:rPr>
                <w:snapToGrid w:val="0"/>
                <w:sz w:val="19"/>
                <w:lang w:val="en-US"/>
              </w:rPr>
              <w:t xml:space="preserve"> (see s.</w:t>
            </w:r>
            <w:del w:id="1453" w:author="svcMRProcess" w:date="2018-08-30T10:06:00Z">
              <w:r>
                <w:rPr>
                  <w:sz w:val="19"/>
                </w:rPr>
                <w:delText xml:space="preserve"> </w:delText>
              </w:r>
            </w:del>
            <w:ins w:id="1454" w:author="svcMRProcess" w:date="2018-08-30T10:06:00Z">
              <w:r>
                <w:rPr>
                  <w:snapToGrid w:val="0"/>
                  <w:sz w:val="19"/>
                  <w:lang w:val="en-US"/>
                </w:rPr>
                <w:t> </w:t>
              </w:r>
            </w:ins>
            <w:r>
              <w:rPr>
                <w:snapToGrid w:val="0"/>
                <w:sz w:val="19"/>
                <w:lang w:val="en-US"/>
              </w:rPr>
              <w:t>2</w:t>
            </w:r>
            <w:ins w:id="1455" w:author="svcMRProcess" w:date="2018-08-30T10:06:00Z">
              <w:r>
                <w:rPr>
                  <w:snapToGrid w:val="0"/>
                  <w:sz w:val="19"/>
                  <w:lang w:val="en-US"/>
                </w:rPr>
                <w:t xml:space="preserve"> and </w:t>
              </w:r>
              <w:r>
                <w:rPr>
                  <w:i/>
                  <w:iCs/>
                  <w:snapToGrid w:val="0"/>
                  <w:sz w:val="19"/>
                  <w:lang w:val="en-US"/>
                </w:rPr>
                <w:t>Gazette</w:t>
              </w:r>
              <w:r>
                <w:rPr>
                  <w:snapToGrid w:val="0"/>
                  <w:sz w:val="19"/>
                  <w:lang w:val="en-US"/>
                </w:rPr>
                <w:t xml:space="preserve"> 14 Jul 2006 p. 2559</w:t>
              </w:r>
            </w:ins>
            <w:r>
              <w:rPr>
                <w:snapToGrid w:val="0"/>
                <w:sz w:val="19"/>
                <w:lang w:val="en-US"/>
              </w:rPr>
              <w:t>)</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200"/>
        <w:rPr>
          <w:del w:id="1456" w:author="svcMRProcess" w:date="2018-08-30T10:06:00Z"/>
          <w:snapToGrid w:val="0"/>
        </w:rPr>
      </w:pPr>
      <w:del w:id="1457" w:author="svcMRProcess" w:date="2018-08-30T10:06:00Z">
        <w:r>
          <w:rPr>
            <w:snapToGrid w:val="0"/>
            <w:vertAlign w:val="superscript"/>
          </w:rPr>
          <w:delText>7</w:delText>
        </w:r>
        <w:r>
          <w:rPr>
            <w:snapToGrid w:val="0"/>
          </w:rPr>
          <w:tab/>
          <w:delText xml:space="preserve">On the date as at which this compilation was prepared, the </w:delText>
        </w:r>
        <w:r>
          <w:rPr>
            <w:i/>
            <w:snapToGrid w:val="0"/>
          </w:rPr>
          <w:delText>Family Legislation Amendment Act 2006</w:delText>
        </w:r>
        <w:r>
          <w:rPr>
            <w:snapToGrid w:val="0"/>
          </w:rPr>
          <w:delText xml:space="preserve"> Pt. 6 Div. 2 had not come into operation.  It reads as follows:</w:delText>
        </w:r>
      </w:del>
    </w:p>
    <w:p>
      <w:pPr>
        <w:pStyle w:val="MiscOpen"/>
        <w:spacing w:before="60"/>
        <w:rPr>
          <w:del w:id="1458" w:author="svcMRProcess" w:date="2018-08-30T10:06:00Z"/>
        </w:rPr>
      </w:pPr>
      <w:del w:id="1459" w:author="svcMRProcess" w:date="2018-08-30T10:06:00Z">
        <w:r>
          <w:delText>“</w:delText>
        </w:r>
      </w:del>
    </w:p>
    <w:p>
      <w:pPr>
        <w:pStyle w:val="nzHeading3"/>
        <w:rPr>
          <w:del w:id="1460" w:author="svcMRProcess" w:date="2018-08-30T10:06:00Z"/>
        </w:rPr>
      </w:pPr>
      <w:bookmarkStart w:id="1461" w:name="_Toc130958947"/>
      <w:bookmarkStart w:id="1462" w:name="_Toc130959095"/>
      <w:bookmarkStart w:id="1463" w:name="_Toc130959126"/>
      <w:bookmarkStart w:id="1464" w:name="_Toc131322939"/>
      <w:bookmarkStart w:id="1465" w:name="_Toc131386796"/>
      <w:bookmarkStart w:id="1466" w:name="_Toc131389491"/>
      <w:bookmarkStart w:id="1467" w:name="_Toc131404258"/>
      <w:bookmarkStart w:id="1468" w:name="_Toc131404282"/>
      <w:bookmarkStart w:id="1469" w:name="_Toc133911288"/>
      <w:bookmarkStart w:id="1470" w:name="_Toc133911753"/>
      <w:bookmarkStart w:id="1471" w:name="_Toc133911993"/>
      <w:bookmarkStart w:id="1472" w:name="_Toc134594237"/>
      <w:bookmarkStart w:id="1473" w:name="_Toc134594704"/>
      <w:bookmarkStart w:id="1474" w:name="_Toc134595808"/>
      <w:bookmarkStart w:id="1475" w:name="_Toc134599847"/>
      <w:bookmarkStart w:id="1476" w:name="_Toc134600319"/>
      <w:bookmarkStart w:id="1477" w:name="_Toc134854656"/>
      <w:bookmarkStart w:id="1478" w:name="_Toc134858776"/>
      <w:bookmarkStart w:id="1479" w:name="_Toc135284957"/>
      <w:bookmarkStart w:id="1480" w:name="_Toc135285547"/>
      <w:bookmarkStart w:id="1481" w:name="_Toc135446475"/>
      <w:bookmarkStart w:id="1482" w:name="_Toc135447191"/>
      <w:bookmarkStart w:id="1483" w:name="_Toc135463831"/>
      <w:bookmarkStart w:id="1484" w:name="_Toc135482986"/>
      <w:bookmarkStart w:id="1485" w:name="_Toc135496279"/>
      <w:bookmarkStart w:id="1486" w:name="_Toc135496876"/>
      <w:bookmarkStart w:id="1487" w:name="_Toc135497340"/>
      <w:bookmarkStart w:id="1488" w:name="_Toc135497804"/>
      <w:bookmarkStart w:id="1489" w:name="_Toc135498268"/>
      <w:bookmarkStart w:id="1490" w:name="_Toc135544486"/>
      <w:bookmarkStart w:id="1491" w:name="_Toc135565604"/>
      <w:bookmarkStart w:id="1492" w:name="_Toc137995263"/>
      <w:bookmarkStart w:id="1493" w:name="_Toc137995726"/>
      <w:bookmarkStart w:id="1494" w:name="_Toc139370944"/>
      <w:bookmarkStart w:id="1495" w:name="_Toc139792808"/>
      <w:del w:id="1496" w:author="svcMRProcess" w:date="2018-08-30T10:06:00Z">
        <w:r>
          <w:rPr>
            <w:rStyle w:val="CharDivNo"/>
          </w:rPr>
          <w:delText>Division 2</w:delText>
        </w:r>
        <w:r>
          <w:delText> — </w:delText>
        </w:r>
        <w:r>
          <w:rPr>
            <w:rStyle w:val="CharDivText"/>
            <w:i/>
          </w:rPr>
          <w:delText>Guardianship and Administration Act 1990</w:delText>
        </w:r>
        <w:r>
          <w:rPr>
            <w:rStyle w:val="CharDivText"/>
          </w:rPr>
          <w:delText> amended</w:delTex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del>
    </w:p>
    <w:p>
      <w:pPr>
        <w:pStyle w:val="nzHeading5"/>
        <w:rPr>
          <w:del w:id="1497" w:author="svcMRProcess" w:date="2018-08-30T10:06:00Z"/>
        </w:rPr>
      </w:pPr>
      <w:bookmarkStart w:id="1498" w:name="_Toc133911994"/>
      <w:bookmarkStart w:id="1499" w:name="_Toc139370945"/>
      <w:bookmarkStart w:id="1500" w:name="_Toc139792809"/>
      <w:del w:id="1501" w:author="svcMRProcess" w:date="2018-08-30T10:06:00Z">
        <w:r>
          <w:rPr>
            <w:rStyle w:val="CharSectno"/>
          </w:rPr>
          <w:delText>204</w:delText>
        </w:r>
        <w:r>
          <w:delText>.</w:delText>
        </w:r>
        <w:r>
          <w:tab/>
          <w:delText>The Act amended</w:delText>
        </w:r>
        <w:bookmarkEnd w:id="1498"/>
        <w:bookmarkEnd w:id="1499"/>
        <w:bookmarkEnd w:id="1500"/>
      </w:del>
    </w:p>
    <w:p>
      <w:pPr>
        <w:pStyle w:val="nzSubsection"/>
        <w:rPr>
          <w:del w:id="1502" w:author="svcMRProcess" w:date="2018-08-30T10:06:00Z"/>
        </w:rPr>
      </w:pPr>
      <w:del w:id="1503" w:author="svcMRProcess" w:date="2018-08-30T10:06:00Z">
        <w:r>
          <w:tab/>
        </w:r>
        <w:r>
          <w:tab/>
          <w:delText xml:space="preserve">The amendments in this Division are to the </w:delText>
        </w:r>
        <w:r>
          <w:rPr>
            <w:i/>
          </w:rPr>
          <w:delText>Guardianship and Administration Act 1990</w:delText>
        </w:r>
        <w:r>
          <w:delText>.</w:delText>
        </w:r>
      </w:del>
    </w:p>
    <w:p>
      <w:pPr>
        <w:pStyle w:val="nzHeading5"/>
        <w:rPr>
          <w:del w:id="1504" w:author="svcMRProcess" w:date="2018-08-30T10:06:00Z"/>
        </w:rPr>
      </w:pPr>
      <w:bookmarkStart w:id="1505" w:name="_Toc133911995"/>
      <w:bookmarkStart w:id="1506" w:name="_Toc139370946"/>
      <w:bookmarkStart w:id="1507" w:name="_Toc139792810"/>
      <w:del w:id="1508" w:author="svcMRProcess" w:date="2018-08-30T10:06:00Z">
        <w:r>
          <w:rPr>
            <w:rStyle w:val="CharSectno"/>
          </w:rPr>
          <w:delText>205</w:delText>
        </w:r>
        <w:r>
          <w:delText>.</w:delText>
        </w:r>
        <w:r>
          <w:tab/>
          <w:delText>Section 45 amended</w:delText>
        </w:r>
        <w:bookmarkEnd w:id="1505"/>
        <w:bookmarkEnd w:id="1506"/>
        <w:bookmarkEnd w:id="1507"/>
      </w:del>
    </w:p>
    <w:p>
      <w:pPr>
        <w:pStyle w:val="nzSubsection"/>
        <w:rPr>
          <w:del w:id="1509" w:author="svcMRProcess" w:date="2018-08-30T10:06:00Z"/>
        </w:rPr>
      </w:pPr>
      <w:del w:id="1510" w:author="svcMRProcess" w:date="2018-08-30T10:06:00Z">
        <w:r>
          <w:tab/>
        </w:r>
        <w:r>
          <w:tab/>
          <w:delText xml:space="preserve">Section 45(1)(a) and (b) and “and” after paragraph (a) are deleted and the following is inserted instead — </w:delText>
        </w:r>
      </w:del>
    </w:p>
    <w:p>
      <w:pPr>
        <w:pStyle w:val="MiscOpen"/>
        <w:ind w:left="1340"/>
        <w:rPr>
          <w:del w:id="1511" w:author="svcMRProcess" w:date="2018-08-30T10:06:00Z"/>
        </w:rPr>
      </w:pPr>
      <w:del w:id="1512" w:author="svcMRProcess" w:date="2018-08-30T10:06:00Z">
        <w:r>
          <w:delText xml:space="preserve">“    </w:delText>
        </w:r>
      </w:del>
    </w:p>
    <w:p>
      <w:pPr>
        <w:pStyle w:val="nzIndenta"/>
        <w:rPr>
          <w:del w:id="1513" w:author="svcMRProcess" w:date="2018-08-30T10:06:00Z"/>
        </w:rPr>
      </w:pPr>
      <w:del w:id="1514" w:author="svcMRProcess" w:date="2018-08-30T10:06:00Z">
        <w:r>
          <w:tab/>
          <w:delText>(a)</w:delText>
        </w:r>
        <w:r>
          <w:tab/>
          <w:delText>a parenting order which allocates parental responsibility for a child; and</w:delText>
        </w:r>
      </w:del>
    </w:p>
    <w:p>
      <w:pPr>
        <w:pStyle w:val="nzIndenta"/>
        <w:rPr>
          <w:del w:id="1515" w:author="svcMRProcess" w:date="2018-08-30T10:06:00Z"/>
        </w:rPr>
      </w:pPr>
      <w:del w:id="1516" w:author="svcMRProcess" w:date="2018-08-30T10:06:00Z">
        <w:r>
          <w:tab/>
          <w:delText>(b)</w:delText>
        </w:r>
        <w:r>
          <w:tab/>
          <w:delText>a parenting order which provides that a person is to share parental responsibility for a child,</w:delText>
        </w:r>
      </w:del>
    </w:p>
    <w:p>
      <w:pPr>
        <w:pStyle w:val="MiscClose"/>
        <w:rPr>
          <w:del w:id="1517" w:author="svcMRProcess" w:date="2018-08-30T10:06:00Z"/>
        </w:rPr>
      </w:pPr>
      <w:del w:id="1518" w:author="svcMRProcess" w:date="2018-08-30T10:06:00Z">
        <w:r>
          <w:delText xml:space="preserve">    ”.</w:delText>
        </w:r>
      </w:del>
    </w:p>
    <w:p>
      <w:pPr>
        <w:pStyle w:val="MiscClose"/>
        <w:rPr>
          <w:del w:id="1519" w:author="svcMRProcess" w:date="2018-08-30T10:06:00Z"/>
        </w:rPr>
      </w:pPr>
      <w:del w:id="1520" w:author="svcMRProcess" w:date="2018-08-30T10:06:00Z">
        <w:r>
          <w:delText xml:space="preserve">    ”.</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25826</Words>
  <Characters>123452</Characters>
  <Application>Microsoft Office Word</Application>
  <DocSecurity>0</DocSecurity>
  <Lines>3165</Lines>
  <Paragraphs>1677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03-d0-02 - 03-e0-02</dc:title>
  <dc:subject/>
  <dc:creator/>
  <cp:keywords/>
  <dc:description/>
  <cp:lastModifiedBy>svcMRProcess</cp:lastModifiedBy>
  <cp:revision>2</cp:revision>
  <cp:lastPrinted>2005-04-07T04:34:00Z</cp:lastPrinted>
  <dcterms:created xsi:type="dcterms:W3CDTF">2018-08-30T02:06:00Z</dcterms:created>
  <dcterms:modified xsi:type="dcterms:W3CDTF">2018-08-30T02:06:00Z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20060715</vt:lpwstr>
  </property>
  <property fmtid="{D5CDD505-2E9C-101B-9397-08002B2CF9AE}" pid="4" name="DocumentType">
    <vt:lpwstr>Act</vt:lpwstr>
  </property>
  <property fmtid="{D5CDD505-2E9C-101B-9397-08002B2CF9AE}" pid="5" name="OwlsUID">
    <vt:i4>336</vt:i4>
  </property>
  <property fmtid="{D5CDD505-2E9C-101B-9397-08002B2CF9AE}" pid="6" name="FromSuffix">
    <vt:lpwstr>03-d0-02</vt:lpwstr>
  </property>
  <property fmtid="{D5CDD505-2E9C-101B-9397-08002B2CF9AE}" pid="7" name="FromAsAtDate">
    <vt:lpwstr>04 Jul 2006</vt:lpwstr>
  </property>
  <property fmtid="{D5CDD505-2E9C-101B-9397-08002B2CF9AE}" pid="8" name="ToSuffix">
    <vt:lpwstr>03-e0-02</vt:lpwstr>
  </property>
  <property fmtid="{D5CDD505-2E9C-101B-9397-08002B2CF9AE}" pid="9" name="ToAsAtDate">
    <vt:lpwstr>15 Jul 2006</vt:lpwstr>
  </property>
</Properties>
</file>