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4B26" w:rsidRDefault="001B6776">
      <w:pPr>
        <w:pStyle w:val="WA"/>
      </w:pPr>
      <w:bookmarkStart w:id="0" w:name="_GoBack"/>
      <w:bookmarkEnd w:id="0"/>
      <w:r>
        <w:t>Western Australia</w:t>
      </w:r>
    </w:p>
    <w:p w:rsidR="00E74B26" w:rsidRDefault="001B6776">
      <w:pPr>
        <w:pStyle w:val="NameofActRegPage1"/>
        <w:spacing w:before="3760" w:after="4200"/>
      </w:pPr>
      <w:r>
        <w:fldChar w:fldCharType="begin"/>
      </w:r>
      <w:r>
        <w:instrText xml:space="preserve"> STYLEREF "Name Of Act/Reg"</w:instrText>
      </w:r>
      <w:r>
        <w:fldChar w:fldCharType="separate"/>
      </w:r>
      <w:r w:rsidR="006C5BBF">
        <w:rPr>
          <w:noProof/>
        </w:rPr>
        <w:t>Imperial Act Adopting Ordinance 1847</w:t>
      </w:r>
      <w:r>
        <w:fldChar w:fldCharType="end"/>
      </w:r>
    </w:p>
    <w:p w:rsidR="00E74B26" w:rsidRDefault="00E74B26">
      <w:pPr>
        <w:jc w:val="center"/>
        <w:rPr>
          <w:b/>
        </w:rPr>
        <w:sectPr w:rsidR="00E74B26">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E74B26" w:rsidRDefault="001B6776">
      <w:pPr>
        <w:pStyle w:val="WA"/>
      </w:pPr>
      <w:r>
        <w:lastRenderedPageBreak/>
        <w:t>Western Australia</w:t>
      </w:r>
    </w:p>
    <w:p w:rsidR="00E74B26" w:rsidRDefault="001B6776">
      <w:pPr>
        <w:pStyle w:val="NameofActRegPage1"/>
      </w:pPr>
      <w:r>
        <w:fldChar w:fldCharType="begin"/>
      </w:r>
      <w:r>
        <w:instrText xml:space="preserve"> STYLEREF "Name Of Act/Reg"</w:instrText>
      </w:r>
      <w:r>
        <w:fldChar w:fldCharType="separate"/>
      </w:r>
      <w:r w:rsidR="006C5BBF">
        <w:rPr>
          <w:noProof/>
        </w:rPr>
        <w:t>Imperial Act Adopting Ordinance 1847</w:t>
      </w:r>
      <w:r>
        <w:fldChar w:fldCharType="end"/>
      </w:r>
    </w:p>
    <w:p w:rsidR="00E74B26" w:rsidRDefault="001B6776">
      <w:pPr>
        <w:pStyle w:val="Arrangement"/>
      </w:pPr>
      <w:r>
        <w:t>CONTENTS</w:t>
      </w:r>
    </w:p>
    <w:p w:rsidR="00E74B26" w:rsidRDefault="001B6776">
      <w:pPr>
        <w:pStyle w:val="TOC4"/>
        <w:tabs>
          <w:tab w:val="clear" w:pos="1134"/>
        </w:tabs>
        <w:ind w:left="284" w:firstLine="0"/>
        <w:rPr>
          <w:noProof/>
        </w:rPr>
      </w:pPr>
      <w:r>
        <w:fldChar w:fldCharType="begin"/>
      </w:r>
      <w:r>
        <w:instrText xml:space="preserve"> TOC \o "1-3" \t "Heading 5,4" \n 2-3 </w:instrText>
      </w:r>
      <w:r>
        <w:fldChar w:fldCharType="separate"/>
      </w:r>
      <w:r>
        <w:rPr>
          <w:noProof/>
          <w:snapToGrid w:val="0"/>
        </w:rPr>
        <w:t>Citation</w:t>
      </w:r>
      <w:r>
        <w:rPr>
          <w:noProof/>
        </w:rPr>
        <w:tab/>
      </w:r>
      <w:bookmarkStart w:id="1" w:name="_Hlt466871113"/>
      <w:r>
        <w:rPr>
          <w:noProof/>
        </w:rPr>
        <w:fldChar w:fldCharType="begin"/>
      </w:r>
      <w:r>
        <w:rPr>
          <w:noProof/>
        </w:rPr>
        <w:instrText xml:space="preserve"> PAGEREF _Toc466871106 \h </w:instrText>
      </w:r>
      <w:r>
        <w:rPr>
          <w:noProof/>
        </w:rPr>
      </w:r>
      <w:r>
        <w:rPr>
          <w:noProof/>
        </w:rPr>
        <w:fldChar w:fldCharType="separate"/>
      </w:r>
      <w:r w:rsidR="006C5BBF">
        <w:rPr>
          <w:noProof/>
        </w:rPr>
        <w:t>1</w:t>
      </w:r>
      <w:r>
        <w:rPr>
          <w:noProof/>
        </w:rPr>
        <w:fldChar w:fldCharType="end"/>
      </w:r>
      <w:bookmarkEnd w:id="1"/>
    </w:p>
    <w:p w:rsidR="00E74B26" w:rsidRDefault="001B6776">
      <w:pPr>
        <w:pStyle w:val="TOC2"/>
        <w:tabs>
          <w:tab w:val="right" w:pos="7086"/>
        </w:tabs>
        <w:rPr>
          <w:noProof/>
        </w:rPr>
      </w:pPr>
      <w:r>
        <w:rPr>
          <w:noProof/>
        </w:rPr>
        <w:t>Notes</w:t>
      </w:r>
    </w:p>
    <w:p w:rsidR="00E74B26" w:rsidRDefault="001B6776">
      <w:pPr>
        <w:pStyle w:val="TOC2"/>
      </w:pPr>
      <w:r>
        <w:fldChar w:fldCharType="end"/>
      </w:r>
    </w:p>
    <w:p w:rsidR="00E74B26" w:rsidRDefault="001B6776">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E74B26" w:rsidRDefault="00E74B26">
      <w:pPr>
        <w:pStyle w:val="NoteHeading"/>
        <w:sectPr w:rsidR="00E74B26">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E74B26" w:rsidRDefault="001B6776">
      <w:pPr>
        <w:pStyle w:val="WA"/>
      </w:pPr>
      <w:r>
        <w:t>Western Australia</w:t>
      </w:r>
    </w:p>
    <w:p w:rsidR="00E74B26" w:rsidRDefault="001B6776">
      <w:pPr>
        <w:pStyle w:val="NameofActReg"/>
      </w:pPr>
      <w:bookmarkStart w:id="2" w:name="_Toc464618521"/>
      <w:bookmarkStart w:id="3" w:name="_Toc465149972"/>
      <w:r>
        <w:t>Imperial Act Adopting Ordinance 1847</w:t>
      </w:r>
      <w:bookmarkEnd w:id="2"/>
      <w:bookmarkEnd w:id="3"/>
    </w:p>
    <w:p w:rsidR="00E74B26" w:rsidRDefault="001B6776">
      <w:pPr>
        <w:pStyle w:val="LongTitle"/>
        <w:rPr>
          <w:snapToGrid w:val="0"/>
        </w:rPr>
      </w:pPr>
      <w:r>
        <w:rPr>
          <w:snapToGrid w:val="0"/>
        </w:rPr>
        <w:t xml:space="preserve">An Ordinance to adopt certain Improvements made in the Law of England respecting Libel. </w:t>
      </w:r>
      <w:r>
        <w:rPr>
          <w:vertAlign w:val="superscript"/>
        </w:rPr>
        <w:t>1</w:t>
      </w:r>
    </w:p>
    <w:p w:rsidR="00E74B26" w:rsidRDefault="001B6776">
      <w:pPr>
        <w:pStyle w:val="Preamble"/>
        <w:tabs>
          <w:tab w:val="clear" w:pos="567"/>
          <w:tab w:val="left" w:pos="851"/>
        </w:tabs>
        <w:spacing w:before="240"/>
        <w:ind w:left="879" w:hanging="879"/>
        <w:rPr>
          <w:b/>
          <w:snapToGrid w:val="0"/>
        </w:rPr>
      </w:pPr>
      <w:r>
        <w:rPr>
          <w:snapToGrid w:val="0"/>
        </w:rPr>
        <w:tab/>
      </w:r>
      <w:r>
        <w:rPr>
          <w:b/>
          <w:snapToGrid w:val="0"/>
        </w:rPr>
        <w:t>Preamble</w:t>
      </w:r>
    </w:p>
    <w:p w:rsidR="00E74B26" w:rsidRDefault="001B6776">
      <w:pPr>
        <w:pStyle w:val="Preamble"/>
        <w:tabs>
          <w:tab w:val="clear" w:pos="567"/>
          <w:tab w:val="left" w:pos="851"/>
        </w:tabs>
        <w:spacing w:before="240"/>
        <w:ind w:left="879" w:hanging="879"/>
        <w:rPr>
          <w:snapToGrid w:val="0"/>
        </w:rPr>
      </w:pPr>
      <w:r>
        <w:rPr>
          <w:snapToGrid w:val="0"/>
        </w:rPr>
        <w:tab/>
        <w:t>Whereas a certain Act of Parliament was passed in the sixth and seventh years of the reign of Her present Majesty, entitled ‘An Act to amend the Law respecting Defamatory Words and Libel;’ 2*</w:t>
      </w:r>
    </w:p>
    <w:p w:rsidR="00E74B26" w:rsidRDefault="001B6776">
      <w:pPr>
        <w:pStyle w:val="Preamble"/>
        <w:tabs>
          <w:tab w:val="clear" w:pos="567"/>
          <w:tab w:val="left" w:pos="851"/>
        </w:tabs>
        <w:spacing w:before="240"/>
        <w:ind w:left="879" w:hanging="879"/>
        <w:rPr>
          <w:snapToGrid w:val="0"/>
        </w:rPr>
      </w:pPr>
      <w:r>
        <w:rPr>
          <w:snapToGrid w:val="0"/>
        </w:rPr>
        <w:tab/>
        <w:t>And whereas it is expedient to adopt and apply the said Act to the Administration of Justice in this Colony:</w:t>
      </w:r>
    </w:p>
    <w:p w:rsidR="00E74B26" w:rsidRDefault="001B6776">
      <w:pPr>
        <w:pStyle w:val="Preamble"/>
        <w:tabs>
          <w:tab w:val="clear" w:pos="567"/>
          <w:tab w:val="left" w:pos="851"/>
        </w:tabs>
        <w:spacing w:before="240"/>
        <w:ind w:left="879" w:hanging="879"/>
        <w:rPr>
          <w:snapToGrid w:val="0"/>
        </w:rPr>
      </w:pPr>
      <w:r>
        <w:rPr>
          <w:snapToGrid w:val="0"/>
        </w:rPr>
        <w:tab/>
        <w:t>Be it therefore enacted, by His Excellency the Governor of Western Australia and its Dependencies, by and with the advice and consent of the Legislative Council thereof, that the said Act, and every clause, provision, and enactment therein respectively contained, shall be and the same is hereby adopted and directed to be applied in the administration of Justice, so far as they can be applied respectively to the circumstances of this colony.</w:t>
      </w:r>
    </w:p>
    <w:p w:rsidR="00E74B26" w:rsidRDefault="001B6776">
      <w:pPr>
        <w:pStyle w:val="Heading5"/>
        <w:rPr>
          <w:snapToGrid w:val="0"/>
        </w:rPr>
      </w:pPr>
      <w:bookmarkStart w:id="4" w:name="_Toc464869143"/>
      <w:bookmarkStart w:id="5" w:name="_Toc466871106"/>
      <w:r>
        <w:rPr>
          <w:snapToGrid w:val="0"/>
        </w:rPr>
        <w:t>Citation</w:t>
      </w:r>
      <w:bookmarkEnd w:id="4"/>
      <w:bookmarkEnd w:id="5"/>
    </w:p>
    <w:p w:rsidR="00E74B26" w:rsidRDefault="001B6776">
      <w:pPr>
        <w:pStyle w:val="Subsection"/>
        <w:rPr>
          <w:snapToGrid w:val="0"/>
        </w:rPr>
      </w:pPr>
      <w:r>
        <w:rPr>
          <w:snapToGrid w:val="0"/>
        </w:rPr>
        <w:tab/>
      </w:r>
      <w:r>
        <w:rPr>
          <w:snapToGrid w:val="0"/>
        </w:rPr>
        <w:tab/>
        <w:t xml:space="preserve">This Ordinance may be cited as the </w:t>
      </w:r>
      <w:r>
        <w:rPr>
          <w:i/>
          <w:snapToGrid w:val="0"/>
        </w:rPr>
        <w:t>Imperial Act Adopting Ordinance 1847</w:t>
      </w:r>
      <w:r>
        <w:rPr>
          <w:snapToGrid w:val="0"/>
        </w:rPr>
        <w:t>.</w:t>
      </w:r>
    </w:p>
    <w:p w:rsidR="00E74B26" w:rsidRDefault="001B6776">
      <w:pPr>
        <w:pStyle w:val="Footnotesection"/>
      </w:pPr>
      <w:r>
        <w:tab/>
        <w:t xml:space="preserve">[Inserted by No. 10 of 1970 s.3.] </w:t>
      </w:r>
    </w:p>
    <w:p w:rsidR="00E74B26" w:rsidRDefault="00E74B26">
      <w:pPr>
        <w:rPr>
          <w:rStyle w:val="CharDivText"/>
        </w:rPr>
        <w:sectPr w:rsidR="00E74B26">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E74B26" w:rsidRDefault="001B6776">
      <w:pPr>
        <w:pStyle w:val="nHeading2"/>
      </w:pPr>
      <w:r>
        <w:t>Notes</w:t>
      </w:r>
    </w:p>
    <w:p w:rsidR="00E74B26" w:rsidRDefault="001B6776">
      <w:pPr>
        <w:pStyle w:val="nSubsection"/>
        <w:rPr>
          <w:snapToGrid w:val="0"/>
        </w:rPr>
      </w:pPr>
      <w:r>
        <w:rPr>
          <w:snapToGrid w:val="0"/>
          <w:vertAlign w:val="superscript"/>
        </w:rPr>
        <w:t>1</w:t>
      </w:r>
      <w:r>
        <w:rPr>
          <w:snapToGrid w:val="0"/>
        </w:rPr>
        <w:tab/>
        <w:t xml:space="preserve">This is a compilation of the </w:t>
      </w:r>
      <w:r>
        <w:rPr>
          <w:i/>
          <w:snapToGrid w:val="0"/>
        </w:rPr>
        <w:t>Imperial Act  Adopting Ordinance 1847</w:t>
      </w:r>
      <w:r>
        <w:rPr>
          <w:snapToGrid w:val="0"/>
        </w:rPr>
        <w:t xml:space="preserve"> and includes all amendments effected by the other Acts referred to in the following Table.</w:t>
      </w:r>
    </w:p>
    <w:p w:rsidR="00E74B26" w:rsidRDefault="001B6776">
      <w:pPr>
        <w:pStyle w:val="MiscellaneousHeading"/>
        <w:rPr>
          <w:b/>
          <w:snapToGrid w:val="0"/>
        </w:rPr>
      </w:pPr>
      <w:r>
        <w:rPr>
          <w:b/>
          <w:snapToGrid w:val="0"/>
        </w:rPr>
        <w:t>Table of Acts</w:t>
      </w:r>
    </w:p>
    <w:tbl>
      <w:tblPr>
        <w:tblW w:w="0" w:type="auto"/>
        <w:tblInd w:w="298" w:type="dxa"/>
        <w:tblLayout w:type="fixed"/>
        <w:tblCellMar>
          <w:left w:w="28" w:type="dxa"/>
          <w:right w:w="28" w:type="dxa"/>
        </w:tblCellMar>
        <w:tblLook w:val="0000" w:firstRow="0" w:lastRow="0" w:firstColumn="0" w:lastColumn="0" w:noHBand="0" w:noVBand="0"/>
      </w:tblPr>
      <w:tblGrid>
        <w:gridCol w:w="1620"/>
        <w:gridCol w:w="1170"/>
        <w:gridCol w:w="1260"/>
        <w:gridCol w:w="1440"/>
        <w:gridCol w:w="1327"/>
      </w:tblGrid>
      <w:tr w:rsidR="00E74B26">
        <w:trPr>
          <w:tblHeader/>
        </w:trPr>
        <w:tc>
          <w:tcPr>
            <w:tcW w:w="1620" w:type="dxa"/>
            <w:tcBorders>
              <w:top w:val="single" w:sz="4" w:space="0" w:color="auto"/>
              <w:bottom w:val="single" w:sz="4" w:space="0" w:color="auto"/>
            </w:tcBorders>
          </w:tcPr>
          <w:p w:rsidR="00E74B26" w:rsidRDefault="001B6776">
            <w:pPr>
              <w:pStyle w:val="nTable"/>
            </w:pPr>
            <w:r>
              <w:t>Act</w:t>
            </w:r>
          </w:p>
        </w:tc>
        <w:tc>
          <w:tcPr>
            <w:tcW w:w="1170" w:type="dxa"/>
            <w:tcBorders>
              <w:top w:val="single" w:sz="4" w:space="0" w:color="auto"/>
              <w:bottom w:val="single" w:sz="4" w:space="0" w:color="auto"/>
            </w:tcBorders>
          </w:tcPr>
          <w:p w:rsidR="00E74B26" w:rsidRDefault="001B6776">
            <w:pPr>
              <w:pStyle w:val="nTable"/>
            </w:pPr>
            <w:r>
              <w:t>Number and Year</w:t>
            </w:r>
          </w:p>
        </w:tc>
        <w:tc>
          <w:tcPr>
            <w:tcW w:w="1260" w:type="dxa"/>
            <w:tcBorders>
              <w:top w:val="single" w:sz="4" w:space="0" w:color="auto"/>
              <w:bottom w:val="single" w:sz="4" w:space="0" w:color="auto"/>
            </w:tcBorders>
          </w:tcPr>
          <w:p w:rsidR="00E74B26" w:rsidRDefault="001B6776">
            <w:pPr>
              <w:pStyle w:val="nTable"/>
            </w:pPr>
            <w:r>
              <w:t>Assent</w:t>
            </w:r>
          </w:p>
        </w:tc>
        <w:tc>
          <w:tcPr>
            <w:tcW w:w="1440" w:type="dxa"/>
            <w:tcBorders>
              <w:top w:val="single" w:sz="4" w:space="0" w:color="auto"/>
              <w:bottom w:val="single" w:sz="4" w:space="0" w:color="auto"/>
            </w:tcBorders>
          </w:tcPr>
          <w:p w:rsidR="00E74B26" w:rsidRDefault="001B6776">
            <w:pPr>
              <w:pStyle w:val="nTable"/>
            </w:pPr>
            <w:r>
              <w:t>Commencement</w:t>
            </w:r>
          </w:p>
        </w:tc>
        <w:tc>
          <w:tcPr>
            <w:tcW w:w="1327" w:type="dxa"/>
            <w:tcBorders>
              <w:top w:val="single" w:sz="4" w:space="0" w:color="auto"/>
              <w:bottom w:val="single" w:sz="4" w:space="0" w:color="auto"/>
            </w:tcBorders>
          </w:tcPr>
          <w:p w:rsidR="00E74B26" w:rsidRDefault="001B6776">
            <w:pPr>
              <w:pStyle w:val="nTable"/>
            </w:pPr>
            <w:r>
              <w:t>Miscellaneous</w:t>
            </w:r>
          </w:p>
        </w:tc>
      </w:tr>
      <w:tr w:rsidR="00E74B26">
        <w:tc>
          <w:tcPr>
            <w:tcW w:w="1620" w:type="dxa"/>
          </w:tcPr>
          <w:p w:rsidR="00E74B26" w:rsidRDefault="001B6776">
            <w:pPr>
              <w:pStyle w:val="nTable"/>
              <w:rPr>
                <w:i/>
              </w:rPr>
            </w:pPr>
            <w:r>
              <w:rPr>
                <w:i/>
              </w:rPr>
              <w:t>Imperial Act Adopting Ordinance 1847</w:t>
            </w:r>
          </w:p>
        </w:tc>
        <w:tc>
          <w:tcPr>
            <w:tcW w:w="1170" w:type="dxa"/>
          </w:tcPr>
          <w:p w:rsidR="00E74B26" w:rsidRDefault="001B6776">
            <w:pPr>
              <w:pStyle w:val="nTable"/>
            </w:pPr>
            <w:r>
              <w:t>10 Vict., No. 8 (1847)</w:t>
            </w:r>
          </w:p>
        </w:tc>
        <w:tc>
          <w:tcPr>
            <w:tcW w:w="1260" w:type="dxa"/>
          </w:tcPr>
          <w:p w:rsidR="00E74B26" w:rsidRDefault="001B6776">
            <w:pPr>
              <w:pStyle w:val="nTable"/>
            </w:pPr>
            <w:r>
              <w:t>5 August 1847</w:t>
            </w:r>
          </w:p>
        </w:tc>
        <w:tc>
          <w:tcPr>
            <w:tcW w:w="1440" w:type="dxa"/>
          </w:tcPr>
          <w:p w:rsidR="00E74B26" w:rsidRDefault="001B6776">
            <w:pPr>
              <w:pStyle w:val="nTable"/>
            </w:pPr>
            <w:r>
              <w:t>5 August 1847</w:t>
            </w:r>
          </w:p>
        </w:tc>
        <w:tc>
          <w:tcPr>
            <w:tcW w:w="1327" w:type="dxa"/>
          </w:tcPr>
          <w:p w:rsidR="00E74B26" w:rsidRDefault="001B6776">
            <w:pPr>
              <w:pStyle w:val="nTable"/>
            </w:pPr>
            <w:r>
              <w:t xml:space="preserve">Short title subsequently given </w:t>
            </w:r>
            <w:r>
              <w:br/>
              <w:t>(see note under last paragraph of Ordinance)</w:t>
            </w:r>
          </w:p>
        </w:tc>
      </w:tr>
      <w:tr w:rsidR="00E74B26">
        <w:tc>
          <w:tcPr>
            <w:tcW w:w="1620" w:type="dxa"/>
            <w:tcBorders>
              <w:bottom w:val="single" w:sz="4" w:space="0" w:color="auto"/>
            </w:tcBorders>
          </w:tcPr>
          <w:p w:rsidR="00E74B26" w:rsidRDefault="001B6776">
            <w:pPr>
              <w:pStyle w:val="nTable"/>
            </w:pPr>
            <w:r>
              <w:rPr>
                <w:i/>
              </w:rPr>
              <w:t>Statute Law Revision Act 1970</w:t>
            </w:r>
            <w:r>
              <w:rPr>
                <w:i/>
              </w:rPr>
              <w:br/>
            </w:r>
            <w:r>
              <w:t>(section 3)</w:t>
            </w:r>
          </w:p>
        </w:tc>
        <w:tc>
          <w:tcPr>
            <w:tcW w:w="1170" w:type="dxa"/>
            <w:tcBorders>
              <w:bottom w:val="single" w:sz="4" w:space="0" w:color="auto"/>
            </w:tcBorders>
          </w:tcPr>
          <w:p w:rsidR="00E74B26" w:rsidRDefault="001B6776">
            <w:pPr>
              <w:pStyle w:val="nTable"/>
            </w:pPr>
            <w:r>
              <w:t>10 of 1970</w:t>
            </w:r>
          </w:p>
        </w:tc>
        <w:tc>
          <w:tcPr>
            <w:tcW w:w="1260" w:type="dxa"/>
            <w:tcBorders>
              <w:bottom w:val="single" w:sz="4" w:space="0" w:color="auto"/>
            </w:tcBorders>
          </w:tcPr>
          <w:p w:rsidR="00E74B26" w:rsidRDefault="001B6776">
            <w:pPr>
              <w:pStyle w:val="nTable"/>
            </w:pPr>
            <w:r>
              <w:t>29 April 1970</w:t>
            </w:r>
          </w:p>
        </w:tc>
        <w:tc>
          <w:tcPr>
            <w:tcW w:w="1440" w:type="dxa"/>
            <w:tcBorders>
              <w:bottom w:val="single" w:sz="4" w:space="0" w:color="auto"/>
            </w:tcBorders>
          </w:tcPr>
          <w:p w:rsidR="00E74B26" w:rsidRDefault="001B6776">
            <w:pPr>
              <w:pStyle w:val="nTable"/>
            </w:pPr>
            <w:r>
              <w:t>29 April 1970</w:t>
            </w:r>
          </w:p>
        </w:tc>
        <w:tc>
          <w:tcPr>
            <w:tcW w:w="1327" w:type="dxa"/>
            <w:tcBorders>
              <w:bottom w:val="single" w:sz="4" w:space="0" w:color="auto"/>
            </w:tcBorders>
          </w:tcPr>
          <w:p w:rsidR="00E74B26" w:rsidRDefault="00E74B26">
            <w:pPr>
              <w:pStyle w:val="nTable"/>
            </w:pPr>
          </w:p>
        </w:tc>
      </w:tr>
    </w:tbl>
    <w:p w:rsidR="00E74B26" w:rsidRDefault="001B6776">
      <w:pPr>
        <w:pStyle w:val="nSubsection"/>
      </w:pPr>
      <w:r>
        <w:rPr>
          <w:snapToGrid w:val="0"/>
          <w:vertAlign w:val="superscript"/>
        </w:rPr>
        <w:t>2</w:t>
      </w:r>
      <w:r>
        <w:rPr>
          <w:snapToGrid w:val="0"/>
        </w:rPr>
        <w:tab/>
        <w:t xml:space="preserve">This adopted Act (6 &amp; 7 Vict. c. 96) [the </w:t>
      </w:r>
      <w:r>
        <w:rPr>
          <w:i/>
          <w:snapToGrid w:val="0"/>
        </w:rPr>
        <w:t>Libel Act 1843</w:t>
      </w:r>
      <w:r>
        <w:rPr>
          <w:snapToGrid w:val="0"/>
        </w:rPr>
        <w:t xml:space="preserve"> (Imp)] has been reproduced as at 26 October 1999 as part of the document entitled “Imperial Acts Adopted ”.</w:t>
      </w:r>
    </w:p>
    <w:p w:rsidR="00E74B26" w:rsidRDefault="00E74B26">
      <w:pPr>
        <w:pStyle w:val="nSubsection"/>
        <w:rPr>
          <w:snapToGrid w:val="0"/>
        </w:rPr>
        <w:sectPr w:rsidR="00E74B26">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E74B26" w:rsidRDefault="00E74B26"/>
    <w:sectPr w:rsidR="00E74B26">
      <w:headerReference w:type="even" r:id="rId29"/>
      <w:headerReference w:type="default" r:id="rId30"/>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74B26" w:rsidRDefault="001B6776">
      <w:r>
        <w:separator/>
      </w:r>
    </w:p>
  </w:endnote>
  <w:endnote w:type="continuationSeparator" w:id="0">
    <w:p w:rsidR="00E74B26" w:rsidRDefault="001B67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4B26" w:rsidRDefault="00E74B26">
    <w:pPr>
      <w:pStyle w:val="Footer"/>
      <w:tabs>
        <w:tab w:val="clear" w:pos="4153"/>
        <w:tab w:val="right" w:pos="7088"/>
      </w:tabs>
      <w:rPr>
        <w:rStyle w:val="PageNumber"/>
      </w:rPr>
    </w:pPr>
  </w:p>
  <w:p w:rsidR="00E74B26" w:rsidRDefault="001B677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C5BBF">
      <w:rPr>
        <w:rFonts w:ascii="Arial" w:hAnsi="Arial" w:cs="Arial"/>
        <w:sz w:val="20"/>
        <w:lang w:val="en-US"/>
      </w:rPr>
      <w:t>01-a0-06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C5BBF">
      <w:rPr>
        <w:rFonts w:ascii="Arial" w:hAnsi="Arial" w:cs="Arial"/>
        <w:sz w:val="20"/>
        <w:lang w:val="en-US"/>
      </w:rPr>
      <w:t>26 Oct 1999</w:t>
    </w:r>
    <w:r>
      <w:rPr>
        <w:rFonts w:ascii="Arial" w:hAnsi="Arial" w:cs="Arial"/>
        <w:sz w:val="20"/>
        <w:lang w:val="en-US"/>
      </w:rPr>
      <w:fldChar w:fldCharType="end"/>
    </w:r>
  </w:p>
  <w:p w:rsidR="00E74B26" w:rsidRDefault="001B6776">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4B26" w:rsidRDefault="00E74B26">
    <w:pPr>
      <w:pStyle w:val="Footer"/>
      <w:tabs>
        <w:tab w:val="clear" w:pos="4153"/>
        <w:tab w:val="right" w:pos="7088"/>
      </w:tabs>
      <w:rPr>
        <w:rStyle w:val="PageNumber"/>
      </w:rPr>
    </w:pPr>
  </w:p>
  <w:p w:rsidR="00E74B26" w:rsidRDefault="001B677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C5BBF">
      <w:rPr>
        <w:rFonts w:ascii="Arial" w:hAnsi="Arial" w:cs="Arial"/>
        <w:sz w:val="20"/>
        <w:lang w:val="en-US"/>
      </w:rPr>
      <w:t>26 Oct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C5BBF">
      <w:rPr>
        <w:rFonts w:ascii="Arial" w:hAnsi="Arial" w:cs="Arial"/>
        <w:sz w:val="20"/>
        <w:lang w:val="en-US"/>
      </w:rPr>
      <w:t>01-a0-06</w:t>
    </w:r>
    <w:r>
      <w:rPr>
        <w:rFonts w:ascii="Arial" w:hAnsi="Arial" w:cs="Arial"/>
        <w:sz w:val="20"/>
        <w:lang w:val="en-US"/>
      </w:rPr>
      <w:fldChar w:fldCharType="end"/>
    </w:r>
    <w:r>
      <w:rPr>
        <w:rFonts w:ascii="Arial" w:hAnsi="Arial" w:cs="Arial"/>
        <w:sz w:val="20"/>
        <w:lang w:val="en-US"/>
      </w:rPr>
      <w:tab/>
    </w:r>
  </w:p>
  <w:p w:rsidR="00E74B26" w:rsidRDefault="001B6776">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4B26" w:rsidRDefault="00E74B26">
    <w:pPr>
      <w:pStyle w:val="Footer"/>
      <w:tabs>
        <w:tab w:val="clear" w:pos="4153"/>
        <w:tab w:val="right" w:pos="7088"/>
      </w:tabs>
      <w:rPr>
        <w:rStyle w:val="PageNumber"/>
      </w:rPr>
    </w:pPr>
  </w:p>
  <w:p w:rsidR="00E74B26" w:rsidRDefault="001B677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C5BBF">
      <w:rPr>
        <w:rFonts w:ascii="Arial" w:hAnsi="Arial" w:cs="Arial"/>
        <w:sz w:val="20"/>
        <w:lang w:val="en-US"/>
      </w:rPr>
      <w:t>26 Oct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C5BBF">
      <w:rPr>
        <w:rFonts w:ascii="Arial" w:hAnsi="Arial" w:cs="Arial"/>
        <w:sz w:val="20"/>
        <w:lang w:val="en-US"/>
      </w:rPr>
      <w:t>01-a0-06</w:t>
    </w:r>
    <w:r>
      <w:rPr>
        <w:rFonts w:ascii="Arial" w:hAnsi="Arial" w:cs="Arial"/>
        <w:sz w:val="20"/>
        <w:lang w:val="en-US"/>
      </w:rPr>
      <w:fldChar w:fldCharType="end"/>
    </w:r>
    <w:r>
      <w:rPr>
        <w:rFonts w:ascii="Arial" w:hAnsi="Arial" w:cs="Arial"/>
        <w:sz w:val="20"/>
        <w:lang w:val="en-US"/>
      </w:rPr>
      <w:tab/>
    </w:r>
  </w:p>
  <w:p w:rsidR="00E74B26" w:rsidRDefault="001B6776">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4B26" w:rsidRDefault="00E74B26">
    <w:pPr>
      <w:pStyle w:val="Footer"/>
      <w:tabs>
        <w:tab w:val="clear" w:pos="4153"/>
        <w:tab w:val="right" w:pos="7088"/>
      </w:tabs>
      <w:rPr>
        <w:rStyle w:val="PageNumber"/>
      </w:rPr>
    </w:pPr>
  </w:p>
  <w:p w:rsidR="00E74B26" w:rsidRDefault="001B677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C5BBF">
      <w:rPr>
        <w:rFonts w:ascii="Arial" w:hAnsi="Arial" w:cs="Arial"/>
        <w:sz w:val="20"/>
        <w:lang w:val="en-US"/>
      </w:rPr>
      <w:t>01-a0-06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C5BBF">
      <w:rPr>
        <w:rFonts w:ascii="Arial" w:hAnsi="Arial" w:cs="Arial"/>
        <w:sz w:val="20"/>
        <w:lang w:val="en-US"/>
      </w:rPr>
      <w:t>26 Oct 1999</w:t>
    </w:r>
    <w:r>
      <w:rPr>
        <w:rFonts w:ascii="Arial" w:hAnsi="Arial" w:cs="Arial"/>
        <w:sz w:val="20"/>
        <w:lang w:val="en-US"/>
      </w:rPr>
      <w:fldChar w:fldCharType="end"/>
    </w:r>
  </w:p>
  <w:p w:rsidR="00E74B26" w:rsidRDefault="001B6776">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4B26" w:rsidRDefault="00E74B26">
    <w:pPr>
      <w:pStyle w:val="Footer"/>
      <w:tabs>
        <w:tab w:val="clear" w:pos="4153"/>
        <w:tab w:val="right" w:pos="7088"/>
      </w:tabs>
      <w:rPr>
        <w:rStyle w:val="PageNumber"/>
      </w:rPr>
    </w:pPr>
  </w:p>
  <w:p w:rsidR="00E74B26" w:rsidRDefault="001B677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C5BBF">
      <w:rPr>
        <w:rFonts w:ascii="Arial" w:hAnsi="Arial" w:cs="Arial"/>
        <w:sz w:val="20"/>
        <w:lang w:val="en-US"/>
      </w:rPr>
      <w:t>26 Oct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C5BBF">
      <w:rPr>
        <w:rFonts w:ascii="Arial" w:hAnsi="Arial" w:cs="Arial"/>
        <w:sz w:val="20"/>
        <w:lang w:val="en-US"/>
      </w:rPr>
      <w:t>01-a0-06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E74B26" w:rsidRDefault="001B6776">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4B26" w:rsidRDefault="00E74B26">
    <w:pPr>
      <w:pStyle w:val="Footer"/>
      <w:tabs>
        <w:tab w:val="clear" w:pos="4153"/>
        <w:tab w:val="right" w:pos="7088"/>
      </w:tabs>
      <w:rPr>
        <w:rStyle w:val="PageNumber"/>
      </w:rPr>
    </w:pPr>
  </w:p>
  <w:p w:rsidR="00E74B26" w:rsidRDefault="001B677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C5BBF">
      <w:rPr>
        <w:rFonts w:ascii="Arial" w:hAnsi="Arial" w:cs="Arial"/>
        <w:sz w:val="20"/>
        <w:lang w:val="en-US"/>
      </w:rPr>
      <w:t>26 Oct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C5BBF">
      <w:rPr>
        <w:rFonts w:ascii="Arial" w:hAnsi="Arial" w:cs="Arial"/>
        <w:sz w:val="20"/>
        <w:lang w:val="en-US"/>
      </w:rPr>
      <w:t>01-a0-06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C5BBF">
      <w:rPr>
        <w:rStyle w:val="PageNumber"/>
        <w:rFonts w:ascii="Arial" w:hAnsi="Arial" w:cs="Arial"/>
        <w:noProof/>
      </w:rPr>
      <w:t>i</w:t>
    </w:r>
    <w:r>
      <w:rPr>
        <w:rStyle w:val="PageNumber"/>
        <w:rFonts w:ascii="Arial" w:hAnsi="Arial" w:cs="Arial"/>
      </w:rPr>
      <w:fldChar w:fldCharType="end"/>
    </w:r>
  </w:p>
  <w:p w:rsidR="00E74B26" w:rsidRDefault="001B6776">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4B26" w:rsidRDefault="00E74B26">
    <w:pPr>
      <w:pStyle w:val="Footer"/>
      <w:tabs>
        <w:tab w:val="clear" w:pos="4153"/>
        <w:tab w:val="right" w:pos="7088"/>
      </w:tabs>
      <w:rPr>
        <w:rStyle w:val="PageNumber"/>
      </w:rPr>
    </w:pPr>
  </w:p>
  <w:p w:rsidR="00E74B26" w:rsidRDefault="001B677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C5BBF">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C5BBF">
      <w:rPr>
        <w:rFonts w:ascii="Arial" w:hAnsi="Arial" w:cs="Arial"/>
        <w:sz w:val="20"/>
        <w:lang w:val="en-US"/>
      </w:rPr>
      <w:t>01-a0-06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C5BBF">
      <w:rPr>
        <w:rFonts w:ascii="Arial" w:hAnsi="Arial" w:cs="Arial"/>
        <w:sz w:val="20"/>
        <w:lang w:val="en-US"/>
      </w:rPr>
      <w:t>26 Oct 1999</w:t>
    </w:r>
    <w:r>
      <w:rPr>
        <w:rFonts w:ascii="Arial" w:hAnsi="Arial" w:cs="Arial"/>
        <w:sz w:val="20"/>
        <w:lang w:val="en-US"/>
      </w:rPr>
      <w:fldChar w:fldCharType="end"/>
    </w:r>
    <w:r>
      <w:rPr>
        <w:rFonts w:ascii="Arial" w:hAnsi="Arial" w:cs="Arial"/>
        <w:sz w:val="20"/>
        <w:lang w:val="en-US"/>
      </w:rPr>
      <w:t xml:space="preserve"> </w:t>
    </w:r>
  </w:p>
  <w:p w:rsidR="00E74B26" w:rsidRDefault="001B6776">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4B26" w:rsidRDefault="00E74B26">
    <w:pPr>
      <w:pStyle w:val="Footer"/>
      <w:tabs>
        <w:tab w:val="clear" w:pos="4153"/>
        <w:tab w:val="right" w:pos="7088"/>
      </w:tabs>
      <w:rPr>
        <w:rStyle w:val="PageNumber"/>
      </w:rPr>
    </w:pPr>
  </w:p>
  <w:p w:rsidR="00E74B26" w:rsidRDefault="001B677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C5BBF">
      <w:rPr>
        <w:rFonts w:ascii="Arial" w:hAnsi="Arial" w:cs="Arial"/>
        <w:sz w:val="20"/>
        <w:lang w:val="en-US"/>
      </w:rPr>
      <w:t>26 Oct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C5BBF">
      <w:rPr>
        <w:rFonts w:ascii="Arial" w:hAnsi="Arial" w:cs="Arial"/>
        <w:sz w:val="20"/>
        <w:lang w:val="en-US"/>
      </w:rPr>
      <w:t>01-a0-06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w:t>
    </w:r>
    <w:r>
      <w:rPr>
        <w:rStyle w:val="CharPageNo"/>
        <w:rFonts w:ascii="Arial" w:hAnsi="Arial"/>
      </w:rPr>
      <w:fldChar w:fldCharType="end"/>
    </w:r>
  </w:p>
  <w:p w:rsidR="00E74B26" w:rsidRDefault="001B6776">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4B26" w:rsidRDefault="00E74B26">
    <w:pPr>
      <w:pStyle w:val="Footer"/>
      <w:tabs>
        <w:tab w:val="clear" w:pos="4153"/>
        <w:tab w:val="right" w:pos="7088"/>
      </w:tabs>
      <w:rPr>
        <w:rStyle w:val="PageNumber"/>
      </w:rPr>
    </w:pPr>
  </w:p>
  <w:p w:rsidR="00E74B26" w:rsidRDefault="001B677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C5BBF">
      <w:rPr>
        <w:rFonts w:ascii="Arial" w:hAnsi="Arial" w:cs="Arial"/>
        <w:sz w:val="20"/>
        <w:lang w:val="en-US"/>
      </w:rPr>
      <w:t>26 Oct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C5BBF">
      <w:rPr>
        <w:rFonts w:ascii="Arial" w:hAnsi="Arial" w:cs="Arial"/>
        <w:sz w:val="20"/>
        <w:lang w:val="en-US"/>
      </w:rPr>
      <w:t>01-a0-06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C5BBF">
      <w:rPr>
        <w:rStyle w:val="CharPageNo"/>
        <w:rFonts w:ascii="Arial" w:hAnsi="Arial"/>
        <w:noProof/>
      </w:rPr>
      <w:t>1</w:t>
    </w:r>
    <w:r>
      <w:rPr>
        <w:rStyle w:val="CharPageNo"/>
        <w:rFonts w:ascii="Arial" w:hAnsi="Arial"/>
      </w:rPr>
      <w:fldChar w:fldCharType="end"/>
    </w:r>
  </w:p>
  <w:p w:rsidR="00E74B26" w:rsidRDefault="001B6776">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74B26" w:rsidRDefault="001B6776">
      <w:r>
        <w:separator/>
      </w:r>
    </w:p>
  </w:footnote>
  <w:footnote w:type="continuationSeparator" w:id="0">
    <w:p w:rsidR="00E74B26" w:rsidRDefault="001B677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4B26" w:rsidRDefault="001B6776">
    <w:pPr>
      <w:pStyle w:val="headerpartodd"/>
      <w:ind w:left="0" w:firstLine="0"/>
      <w:rPr>
        <w:i/>
      </w:rPr>
    </w:pPr>
    <w:r>
      <w:rPr>
        <w:i/>
      </w:rPr>
      <w:fldChar w:fldCharType="begin"/>
    </w:r>
    <w:r>
      <w:rPr>
        <w:i/>
      </w:rPr>
      <w:instrText xml:space="preserve"> Styleref "Name of Act/Reg" </w:instrText>
    </w:r>
    <w:r>
      <w:rPr>
        <w:i/>
      </w:rPr>
      <w:fldChar w:fldCharType="separate"/>
    </w:r>
    <w:r w:rsidR="006C5BBF">
      <w:rPr>
        <w:i/>
        <w:noProof/>
      </w:rPr>
      <w:t>Imperial Act Adopting Ordinance 1847</w:t>
    </w:r>
    <w:r>
      <w:rPr>
        <w:i/>
      </w:rPr>
      <w:fldChar w:fldCharType="end"/>
    </w:r>
  </w:p>
  <w:p w:rsidR="00E74B26" w:rsidRDefault="001B6776">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E74B26" w:rsidRDefault="001B6776">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E74B26" w:rsidRDefault="00E74B26">
    <w:pPr>
      <w:pStyle w:val="headerpart"/>
    </w:pPr>
  </w:p>
  <w:p w:rsidR="00E74B26" w:rsidRDefault="00E74B26">
    <w:pPr>
      <w:pBdr>
        <w:bottom w:val="single" w:sz="6" w:space="1" w:color="auto"/>
      </w:pBdr>
      <w:rPr>
        <w:b/>
      </w:rPr>
    </w:pPr>
  </w:p>
  <w:p w:rsidR="00E74B26" w:rsidRDefault="00E74B2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5BBF" w:rsidRDefault="006C5BB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5BBF" w:rsidRDefault="006C5BBF">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E74B26">
      <w:trPr>
        <w:cantSplit/>
      </w:trPr>
      <w:tc>
        <w:tcPr>
          <w:tcW w:w="7312" w:type="dxa"/>
          <w:gridSpan w:val="2"/>
        </w:tcPr>
        <w:p w:rsidR="00E74B26" w:rsidRDefault="001B6776">
          <w:pPr>
            <w:pStyle w:val="HeaderActNameLeft"/>
          </w:pPr>
          <w:r>
            <w:rPr>
              <w:i w:val="0"/>
            </w:rPr>
            <w:fldChar w:fldCharType="begin"/>
          </w:r>
          <w:r>
            <w:rPr>
              <w:i w:val="0"/>
            </w:rPr>
            <w:instrText xml:space="preserve"> Styleref "Name of Act/Reg" </w:instrText>
          </w:r>
          <w:r>
            <w:rPr>
              <w:i w:val="0"/>
            </w:rPr>
            <w:fldChar w:fldCharType="separate"/>
          </w:r>
          <w:r w:rsidR="006C5BBF">
            <w:rPr>
              <w:i w:val="0"/>
              <w:noProof/>
            </w:rPr>
            <w:t>Imperial Act Adopting Ordinance 1847</w:t>
          </w:r>
          <w:r>
            <w:rPr>
              <w:i w:val="0"/>
            </w:rPr>
            <w:fldChar w:fldCharType="end"/>
          </w:r>
        </w:p>
      </w:tc>
    </w:tr>
    <w:tr w:rsidR="00E74B26">
      <w:tc>
        <w:tcPr>
          <w:tcW w:w="1548" w:type="dxa"/>
        </w:tcPr>
        <w:p w:rsidR="00E74B26" w:rsidRDefault="00E74B26">
          <w:pPr>
            <w:pStyle w:val="HeaderNumberLeft"/>
          </w:pPr>
        </w:p>
      </w:tc>
      <w:tc>
        <w:tcPr>
          <w:tcW w:w="5764" w:type="dxa"/>
        </w:tcPr>
        <w:p w:rsidR="00E74B26" w:rsidRDefault="00E74B26">
          <w:pPr>
            <w:pStyle w:val="HeaderTextLeft"/>
          </w:pPr>
        </w:p>
      </w:tc>
    </w:tr>
    <w:tr w:rsidR="00E74B26">
      <w:tc>
        <w:tcPr>
          <w:tcW w:w="1548" w:type="dxa"/>
        </w:tcPr>
        <w:p w:rsidR="00E74B26" w:rsidRDefault="00E74B26">
          <w:pPr>
            <w:pStyle w:val="HeaderNumberLeft"/>
          </w:pPr>
        </w:p>
      </w:tc>
      <w:tc>
        <w:tcPr>
          <w:tcW w:w="5764" w:type="dxa"/>
        </w:tcPr>
        <w:p w:rsidR="00E74B26" w:rsidRDefault="00E74B26">
          <w:pPr>
            <w:pStyle w:val="HeaderTextLeft"/>
          </w:pPr>
        </w:p>
      </w:tc>
    </w:tr>
    <w:tr w:rsidR="00E74B26">
      <w:trPr>
        <w:cantSplit/>
      </w:trPr>
      <w:tc>
        <w:tcPr>
          <w:tcW w:w="7312" w:type="dxa"/>
          <w:gridSpan w:val="2"/>
        </w:tcPr>
        <w:p w:rsidR="00E74B26" w:rsidRDefault="00E74B26">
          <w:pPr>
            <w:pStyle w:val="HeaderSectionLeft"/>
          </w:pPr>
        </w:p>
      </w:tc>
    </w:tr>
  </w:tbl>
  <w:p w:rsidR="00E74B26" w:rsidRDefault="00E74B26">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E74B26">
      <w:trPr>
        <w:cantSplit/>
      </w:trPr>
      <w:tc>
        <w:tcPr>
          <w:tcW w:w="7312" w:type="dxa"/>
          <w:gridSpan w:val="2"/>
        </w:tcPr>
        <w:p w:rsidR="00E74B26" w:rsidRDefault="001B6776">
          <w:pPr>
            <w:pStyle w:val="HeaderActNameRight"/>
          </w:pPr>
          <w:fldSimple w:instr=" Styleref &quot;Name of Act/Reg&quot; ">
            <w:r w:rsidR="006C5BBF">
              <w:rPr>
                <w:noProof/>
              </w:rPr>
              <w:t>Imperial Act Adopting Ordinance 1847</w:t>
            </w:r>
          </w:fldSimple>
        </w:p>
      </w:tc>
    </w:tr>
    <w:tr w:rsidR="00E74B26">
      <w:tc>
        <w:tcPr>
          <w:tcW w:w="5760" w:type="dxa"/>
        </w:tcPr>
        <w:p w:rsidR="00E74B26" w:rsidRDefault="00E74B26">
          <w:pPr>
            <w:pStyle w:val="HeaderTextRight"/>
          </w:pPr>
        </w:p>
      </w:tc>
      <w:tc>
        <w:tcPr>
          <w:tcW w:w="1552" w:type="dxa"/>
        </w:tcPr>
        <w:p w:rsidR="00E74B26" w:rsidRDefault="00E74B26">
          <w:pPr>
            <w:pStyle w:val="HeaderNumberRight"/>
          </w:pPr>
        </w:p>
      </w:tc>
    </w:tr>
    <w:tr w:rsidR="00E74B26">
      <w:tc>
        <w:tcPr>
          <w:tcW w:w="5760" w:type="dxa"/>
        </w:tcPr>
        <w:p w:rsidR="00E74B26" w:rsidRDefault="00E74B26">
          <w:pPr>
            <w:pStyle w:val="HeaderTextRight"/>
          </w:pPr>
        </w:p>
      </w:tc>
      <w:tc>
        <w:tcPr>
          <w:tcW w:w="1552" w:type="dxa"/>
        </w:tcPr>
        <w:p w:rsidR="00E74B26" w:rsidRDefault="00E74B26">
          <w:pPr>
            <w:pStyle w:val="HeaderNumberRight"/>
          </w:pPr>
        </w:p>
      </w:tc>
    </w:tr>
    <w:tr w:rsidR="00E74B26">
      <w:trPr>
        <w:cantSplit/>
      </w:trPr>
      <w:tc>
        <w:tcPr>
          <w:tcW w:w="7312" w:type="dxa"/>
          <w:gridSpan w:val="2"/>
        </w:tcPr>
        <w:p w:rsidR="00E74B26" w:rsidRDefault="00E74B26">
          <w:pPr>
            <w:pStyle w:val="HeaderSectionRight"/>
          </w:pPr>
        </w:p>
      </w:tc>
    </w:tr>
  </w:tbl>
  <w:p w:rsidR="00E74B26" w:rsidRDefault="00E74B26">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4B26" w:rsidRDefault="00E74B26">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E74B26">
      <w:trPr>
        <w:cantSplit/>
      </w:trPr>
      <w:tc>
        <w:tcPr>
          <w:tcW w:w="7312" w:type="dxa"/>
          <w:gridSpan w:val="2"/>
        </w:tcPr>
        <w:p w:rsidR="00E74B26" w:rsidRDefault="001B6776">
          <w:pPr>
            <w:pStyle w:val="HeaderActNameLeft"/>
          </w:pPr>
          <w:fldSimple w:instr=" Styleref &quot;Name of Act/Reg&quot; ">
            <w:r w:rsidR="006C5BBF">
              <w:rPr>
                <w:noProof/>
              </w:rPr>
              <w:t>Imperial Act Adopting Ordinance 1847</w:t>
            </w:r>
          </w:fldSimple>
        </w:p>
      </w:tc>
    </w:tr>
    <w:tr w:rsidR="00E74B26">
      <w:tc>
        <w:tcPr>
          <w:tcW w:w="1305" w:type="dxa"/>
        </w:tcPr>
        <w:p w:rsidR="00E74B26" w:rsidRDefault="001B6776">
          <w:pPr>
            <w:pStyle w:val="HeaderNumberLeft"/>
          </w:pPr>
          <w:r>
            <w:fldChar w:fldCharType="begin"/>
          </w:r>
          <w:r>
            <w:instrText xml:space="preserve"> styleref CharPartNo </w:instrText>
          </w:r>
          <w:r>
            <w:fldChar w:fldCharType="end"/>
          </w:r>
        </w:p>
      </w:tc>
      <w:tc>
        <w:tcPr>
          <w:tcW w:w="6007" w:type="dxa"/>
        </w:tcPr>
        <w:p w:rsidR="00E74B26" w:rsidRDefault="001B6776">
          <w:pPr>
            <w:pStyle w:val="HeaderTextLeft"/>
          </w:pPr>
          <w:r>
            <w:fldChar w:fldCharType="begin"/>
          </w:r>
          <w:r>
            <w:instrText xml:space="preserve"> styleref CharPartText </w:instrText>
          </w:r>
          <w:r>
            <w:fldChar w:fldCharType="end"/>
          </w:r>
        </w:p>
      </w:tc>
    </w:tr>
    <w:tr w:rsidR="00E74B26">
      <w:tc>
        <w:tcPr>
          <w:tcW w:w="1305" w:type="dxa"/>
        </w:tcPr>
        <w:p w:rsidR="00E74B26" w:rsidRDefault="001B6776">
          <w:pPr>
            <w:pStyle w:val="HeaderNumberLeft"/>
          </w:pPr>
          <w:r>
            <w:fldChar w:fldCharType="begin"/>
          </w:r>
          <w:r>
            <w:instrText xml:space="preserve"> styleref CharDivNo </w:instrText>
          </w:r>
          <w:r>
            <w:fldChar w:fldCharType="end"/>
          </w:r>
        </w:p>
      </w:tc>
      <w:tc>
        <w:tcPr>
          <w:tcW w:w="6007" w:type="dxa"/>
        </w:tcPr>
        <w:p w:rsidR="00E74B26" w:rsidRDefault="001B6776">
          <w:pPr>
            <w:pStyle w:val="HeaderTextLeft"/>
          </w:pPr>
          <w:r>
            <w:fldChar w:fldCharType="begin"/>
          </w:r>
          <w:r>
            <w:instrText xml:space="preserve"> styleref CharDivText </w:instrText>
          </w:r>
          <w:r>
            <w:fldChar w:fldCharType="end"/>
          </w:r>
        </w:p>
      </w:tc>
    </w:tr>
    <w:tr w:rsidR="00E74B26">
      <w:trPr>
        <w:cantSplit/>
      </w:trPr>
      <w:tc>
        <w:tcPr>
          <w:tcW w:w="7312" w:type="dxa"/>
          <w:gridSpan w:val="2"/>
        </w:tcPr>
        <w:p w:rsidR="00E74B26" w:rsidRDefault="00E74B26">
          <w:pPr>
            <w:pStyle w:val="HeaderSectionLeft"/>
          </w:pPr>
        </w:p>
      </w:tc>
    </w:tr>
  </w:tbl>
  <w:p w:rsidR="00E74B26" w:rsidRDefault="00E74B26">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74B26">
      <w:trPr>
        <w:cantSplit/>
      </w:trPr>
      <w:tc>
        <w:tcPr>
          <w:tcW w:w="7258" w:type="dxa"/>
          <w:gridSpan w:val="2"/>
        </w:tcPr>
        <w:p w:rsidR="00E74B26" w:rsidRDefault="001B6776">
          <w:pPr>
            <w:pStyle w:val="HeaderActNameRight"/>
            <w:ind w:right="17"/>
          </w:pPr>
          <w:fldSimple w:instr=" Styleref &quot;Name of Act/Reg&quot; ">
            <w:r w:rsidR="006C5BBF">
              <w:rPr>
                <w:noProof/>
              </w:rPr>
              <w:t>Imperial Act Adopting Ordinance 1847</w:t>
            </w:r>
          </w:fldSimple>
        </w:p>
      </w:tc>
    </w:tr>
    <w:tr w:rsidR="00E74B26">
      <w:tc>
        <w:tcPr>
          <w:tcW w:w="5715" w:type="dxa"/>
          <w:vAlign w:val="bottom"/>
        </w:tcPr>
        <w:p w:rsidR="00E74B26" w:rsidRDefault="001B6776">
          <w:pPr>
            <w:pStyle w:val="HeaderTextRight"/>
          </w:pPr>
          <w:r>
            <w:fldChar w:fldCharType="begin"/>
          </w:r>
          <w:r>
            <w:instrText xml:space="preserve"> styleref CharPartText </w:instrText>
          </w:r>
          <w:r>
            <w:fldChar w:fldCharType="end"/>
          </w:r>
        </w:p>
      </w:tc>
      <w:tc>
        <w:tcPr>
          <w:tcW w:w="1548" w:type="dxa"/>
        </w:tcPr>
        <w:p w:rsidR="00E74B26" w:rsidRDefault="001B6776">
          <w:pPr>
            <w:pStyle w:val="HeaderNumberRight"/>
            <w:ind w:right="17"/>
          </w:pPr>
          <w:r>
            <w:fldChar w:fldCharType="begin"/>
          </w:r>
          <w:r>
            <w:instrText xml:space="preserve"> styleref CharPartNo </w:instrText>
          </w:r>
          <w:r>
            <w:fldChar w:fldCharType="end"/>
          </w:r>
        </w:p>
      </w:tc>
    </w:tr>
    <w:tr w:rsidR="00E74B26">
      <w:tc>
        <w:tcPr>
          <w:tcW w:w="5715" w:type="dxa"/>
        </w:tcPr>
        <w:p w:rsidR="00E74B26" w:rsidRDefault="001B6776">
          <w:pPr>
            <w:pStyle w:val="HeaderTextRight"/>
          </w:pPr>
          <w:r>
            <w:fldChar w:fldCharType="begin"/>
          </w:r>
          <w:r>
            <w:instrText xml:space="preserve"> styleref CharDivText </w:instrText>
          </w:r>
          <w:r>
            <w:fldChar w:fldCharType="end"/>
          </w:r>
        </w:p>
      </w:tc>
      <w:tc>
        <w:tcPr>
          <w:tcW w:w="1548" w:type="dxa"/>
        </w:tcPr>
        <w:p w:rsidR="00E74B26" w:rsidRDefault="001B6776">
          <w:pPr>
            <w:pStyle w:val="HeaderNumberRight"/>
            <w:ind w:right="17"/>
          </w:pPr>
          <w:r>
            <w:fldChar w:fldCharType="begin"/>
          </w:r>
          <w:r>
            <w:instrText xml:space="preserve"> styleref CharDivNo </w:instrText>
          </w:r>
          <w:r>
            <w:fldChar w:fldCharType="end"/>
          </w:r>
        </w:p>
      </w:tc>
    </w:tr>
    <w:tr w:rsidR="00E74B26">
      <w:trPr>
        <w:cantSplit/>
      </w:trPr>
      <w:tc>
        <w:tcPr>
          <w:tcW w:w="7258" w:type="dxa"/>
          <w:gridSpan w:val="2"/>
        </w:tcPr>
        <w:p w:rsidR="00E74B26" w:rsidRDefault="00E74B26">
          <w:pPr>
            <w:pStyle w:val="HeaderSectionRight"/>
            <w:ind w:right="17"/>
          </w:pPr>
        </w:p>
      </w:tc>
    </w:tr>
  </w:tbl>
  <w:p w:rsidR="00E74B26" w:rsidRDefault="00E74B26">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4B26" w:rsidRDefault="00E74B26">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E74B26">
      <w:trPr>
        <w:cantSplit/>
      </w:trPr>
      <w:tc>
        <w:tcPr>
          <w:tcW w:w="7312" w:type="dxa"/>
          <w:gridSpan w:val="2"/>
        </w:tcPr>
        <w:p w:rsidR="00E74B26" w:rsidRDefault="001B6776">
          <w:pPr>
            <w:pStyle w:val="HeaderActNameLeft"/>
          </w:pPr>
          <w:fldSimple w:instr=" Styleref &quot;Name of Act/Reg&quot; ">
            <w:r w:rsidR="006C5BBF">
              <w:rPr>
                <w:noProof/>
              </w:rPr>
              <w:t>Imperial Act Adopting Ordinance 1847</w:t>
            </w:r>
          </w:fldSimple>
        </w:p>
      </w:tc>
    </w:tr>
    <w:tr w:rsidR="00E74B26">
      <w:tc>
        <w:tcPr>
          <w:tcW w:w="1548" w:type="dxa"/>
        </w:tcPr>
        <w:p w:rsidR="00E74B26" w:rsidRDefault="00E74B26">
          <w:pPr>
            <w:pStyle w:val="HeaderNumberLeft"/>
          </w:pPr>
        </w:p>
      </w:tc>
      <w:tc>
        <w:tcPr>
          <w:tcW w:w="5764" w:type="dxa"/>
        </w:tcPr>
        <w:p w:rsidR="00E74B26" w:rsidRDefault="00E74B26">
          <w:pPr>
            <w:pStyle w:val="HeaderTextLeft"/>
          </w:pPr>
        </w:p>
      </w:tc>
    </w:tr>
    <w:tr w:rsidR="00E74B26">
      <w:tc>
        <w:tcPr>
          <w:tcW w:w="1548" w:type="dxa"/>
        </w:tcPr>
        <w:p w:rsidR="00E74B26" w:rsidRDefault="00E74B26">
          <w:pPr>
            <w:pStyle w:val="HeaderNumberLeft"/>
          </w:pPr>
        </w:p>
      </w:tc>
      <w:tc>
        <w:tcPr>
          <w:tcW w:w="5764" w:type="dxa"/>
        </w:tcPr>
        <w:p w:rsidR="00E74B26" w:rsidRDefault="00E74B26">
          <w:pPr>
            <w:pStyle w:val="HeaderTextLeft"/>
          </w:pPr>
        </w:p>
      </w:tc>
    </w:tr>
    <w:tr w:rsidR="00E74B26">
      <w:trPr>
        <w:cantSplit/>
      </w:trPr>
      <w:tc>
        <w:tcPr>
          <w:tcW w:w="7312" w:type="dxa"/>
          <w:gridSpan w:val="2"/>
        </w:tcPr>
        <w:p w:rsidR="00E74B26" w:rsidRDefault="00E74B26">
          <w:pPr>
            <w:pStyle w:val="HeaderSectionLeft"/>
          </w:pPr>
        </w:p>
      </w:tc>
    </w:tr>
  </w:tbl>
  <w:p w:rsidR="00E74B26" w:rsidRDefault="00E74B26">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E74B26">
      <w:trPr>
        <w:cantSplit/>
      </w:trPr>
      <w:tc>
        <w:tcPr>
          <w:tcW w:w="7312" w:type="dxa"/>
          <w:gridSpan w:val="2"/>
        </w:tcPr>
        <w:p w:rsidR="00E74B26" w:rsidRDefault="001B6776">
          <w:pPr>
            <w:pStyle w:val="HeaderActNameRight"/>
          </w:pPr>
          <w:fldSimple w:instr=" Styleref &quot;Name of Act/Reg&quot; ">
            <w:r w:rsidR="006C5BBF">
              <w:rPr>
                <w:noProof/>
              </w:rPr>
              <w:t>Imperial Act Adopting Ordinance 1847</w:t>
            </w:r>
          </w:fldSimple>
        </w:p>
      </w:tc>
    </w:tr>
    <w:tr w:rsidR="00E74B26">
      <w:tc>
        <w:tcPr>
          <w:tcW w:w="5760" w:type="dxa"/>
        </w:tcPr>
        <w:p w:rsidR="00E74B26" w:rsidRDefault="00E74B26">
          <w:pPr>
            <w:pStyle w:val="HeaderTextRight"/>
          </w:pPr>
        </w:p>
      </w:tc>
      <w:tc>
        <w:tcPr>
          <w:tcW w:w="1552" w:type="dxa"/>
        </w:tcPr>
        <w:p w:rsidR="00E74B26" w:rsidRDefault="00E74B26">
          <w:pPr>
            <w:pStyle w:val="HeaderNumberRight"/>
          </w:pPr>
        </w:p>
      </w:tc>
    </w:tr>
    <w:tr w:rsidR="00E74B26">
      <w:tc>
        <w:tcPr>
          <w:tcW w:w="5760" w:type="dxa"/>
        </w:tcPr>
        <w:p w:rsidR="00E74B26" w:rsidRDefault="00E74B26">
          <w:pPr>
            <w:pStyle w:val="HeaderTextRight"/>
          </w:pPr>
        </w:p>
      </w:tc>
      <w:tc>
        <w:tcPr>
          <w:tcW w:w="1552" w:type="dxa"/>
        </w:tcPr>
        <w:p w:rsidR="00E74B26" w:rsidRDefault="00E74B26">
          <w:pPr>
            <w:pStyle w:val="HeaderNumberRight"/>
          </w:pPr>
        </w:p>
      </w:tc>
    </w:tr>
    <w:tr w:rsidR="00E74B26">
      <w:trPr>
        <w:cantSplit/>
      </w:trPr>
      <w:tc>
        <w:tcPr>
          <w:tcW w:w="7312" w:type="dxa"/>
          <w:gridSpan w:val="2"/>
        </w:tcPr>
        <w:p w:rsidR="00E74B26" w:rsidRDefault="00E74B26">
          <w:pPr>
            <w:pStyle w:val="HeaderSectionRight"/>
          </w:pPr>
        </w:p>
      </w:tc>
    </w:tr>
  </w:tbl>
  <w:p w:rsidR="00E74B26" w:rsidRDefault="00E74B26">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4B26" w:rsidRDefault="00E74B26">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4B26" w:rsidRDefault="001B6776">
    <w:pPr>
      <w:pStyle w:val="headerpartodd"/>
      <w:ind w:left="0" w:firstLine="0"/>
      <w:rPr>
        <w:i/>
      </w:rPr>
    </w:pPr>
    <w:r>
      <w:rPr>
        <w:i/>
      </w:rPr>
      <w:fldChar w:fldCharType="begin"/>
    </w:r>
    <w:r>
      <w:rPr>
        <w:i/>
      </w:rPr>
      <w:instrText xml:space="preserve"> Styleref "Name of Act/Reg" </w:instrText>
    </w:r>
    <w:r>
      <w:rPr>
        <w:i/>
      </w:rPr>
      <w:fldChar w:fldCharType="separate"/>
    </w:r>
    <w:r w:rsidR="006C5BBF">
      <w:rPr>
        <w:i/>
        <w:noProof/>
      </w:rPr>
      <w:t>Imperial Act Adopting Ordinance 1847</w:t>
    </w:r>
    <w:r>
      <w:rPr>
        <w:i/>
      </w:rPr>
      <w:fldChar w:fldCharType="end"/>
    </w:r>
  </w:p>
  <w:p w:rsidR="00E74B26" w:rsidRDefault="00E74B26">
    <w:pPr>
      <w:pStyle w:val="headerpartodd"/>
      <w:ind w:left="0" w:firstLine="0"/>
      <w:rPr>
        <w:b w:val="0"/>
        <w:i/>
      </w:rPr>
    </w:pPr>
  </w:p>
  <w:p w:rsidR="00E74B26" w:rsidRDefault="00E74B26">
    <w:pPr>
      <w:pStyle w:val="headerpart"/>
    </w:pPr>
  </w:p>
  <w:p w:rsidR="00E74B26" w:rsidRDefault="00E74B26">
    <w:pPr>
      <w:pStyle w:val="headerpart"/>
    </w:pPr>
  </w:p>
  <w:p w:rsidR="00E74B26" w:rsidRDefault="00E74B26">
    <w:pPr>
      <w:pBdr>
        <w:bottom w:val="single" w:sz="6" w:space="1" w:color="auto"/>
      </w:pBdr>
      <w:rPr>
        <w:b/>
      </w:rPr>
    </w:pPr>
  </w:p>
  <w:p w:rsidR="00E74B26" w:rsidRDefault="00E74B26">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4B26" w:rsidRDefault="001B6776">
    <w:pPr>
      <w:pStyle w:val="headerpartodd"/>
      <w:ind w:left="0" w:firstLine="0"/>
      <w:jc w:val="right"/>
      <w:rPr>
        <w:i/>
      </w:rPr>
    </w:pPr>
    <w:r>
      <w:rPr>
        <w:i/>
      </w:rPr>
      <w:fldChar w:fldCharType="begin"/>
    </w:r>
    <w:r>
      <w:rPr>
        <w:i/>
      </w:rPr>
      <w:instrText xml:space="preserve"> Styleref "Name of Act/Reg" </w:instrText>
    </w:r>
    <w:r>
      <w:rPr>
        <w:i/>
      </w:rPr>
      <w:fldChar w:fldCharType="separate"/>
    </w:r>
    <w:r w:rsidR="006C5BBF">
      <w:rPr>
        <w:i/>
        <w:noProof/>
      </w:rPr>
      <w:t>Imperial Act Adopting Ordinance 1847</w:t>
    </w:r>
    <w:r>
      <w:rPr>
        <w:i/>
      </w:rPr>
      <w:fldChar w:fldCharType="end"/>
    </w:r>
  </w:p>
  <w:p w:rsidR="00E74B26" w:rsidRDefault="00E74B26">
    <w:pPr>
      <w:pStyle w:val="headerpartodd"/>
      <w:ind w:left="0" w:firstLine="0"/>
      <w:jc w:val="right"/>
      <w:rPr>
        <w:b w:val="0"/>
        <w:i/>
      </w:rPr>
    </w:pPr>
  </w:p>
  <w:p w:rsidR="00E74B26" w:rsidRDefault="00E74B26">
    <w:pPr>
      <w:pStyle w:val="headerpart"/>
      <w:jc w:val="right"/>
    </w:pPr>
  </w:p>
  <w:p w:rsidR="00E74B26" w:rsidRDefault="00E74B26">
    <w:pPr>
      <w:pStyle w:val="headerpart"/>
      <w:jc w:val="right"/>
    </w:pPr>
  </w:p>
  <w:p w:rsidR="00E74B26" w:rsidRDefault="00E74B26">
    <w:pPr>
      <w:pBdr>
        <w:bottom w:val="single" w:sz="6" w:space="1" w:color="auto"/>
      </w:pBdr>
      <w:jc w:val="right"/>
      <w:rPr>
        <w:b/>
      </w:rPr>
    </w:pPr>
  </w:p>
  <w:p w:rsidR="00E74B26" w:rsidRDefault="00E74B2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BDD2BB06"/>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21"/>
  </w:num>
  <w:num w:numId="14">
    <w:abstractNumId w:val="12"/>
  </w:num>
  <w:num w:numId="15">
    <w:abstractNumId w:val="1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6776"/>
    <w:rsid w:val="001B6776"/>
    <w:rsid w:val="00261689"/>
    <w:rsid w:val="006C5BBF"/>
    <w:rsid w:val="008177D0"/>
    <w:rsid w:val="00E74B2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Heading5"/>
    <w:next w:val="Normal"/>
    <w:semiHidden/>
    <w:pPr>
      <w:keepNext w:val="0"/>
      <w:keepLines w:val="0"/>
      <w:tabs>
        <w:tab w:val="clear" w:pos="879"/>
        <w:tab w:val="left" w:pos="851"/>
        <w:tab w:val="right" w:pos="7088"/>
      </w:tabs>
      <w:spacing w:before="0" w:line="240" w:lineRule="auto"/>
      <w:ind w:left="1702" w:right="851" w:hanging="851"/>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spacing w:before="120" w:after="60"/>
      <w:ind w:left="1200" w:right="567"/>
    </w:pPr>
    <w:rPr>
      <w:smallCaps/>
      <w:sz w:val="18"/>
    </w:rPr>
  </w:style>
  <w:style w:type="paragraph" w:styleId="TOC8">
    <w:name w:val="toc 8"/>
    <w:basedOn w:val="TOC2"/>
    <w:next w:val="Normal"/>
    <w:autoRedefine/>
    <w:semiHidden/>
    <w:pPr>
      <w:spacing w:before="120" w:after="60"/>
      <w:ind w:left="1400" w:right="851"/>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before="120" w:line="240" w:lineRule="auto"/>
      <w:outlineLvl w:val="9"/>
    </w:pPr>
    <w:rPr>
      <w:sz w:val="22"/>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51" w:right="851"/>
      <w:jc w:val="center"/>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Heading5"/>
    <w:next w:val="Normal"/>
    <w:semiHidden/>
    <w:pPr>
      <w:keepNext w:val="0"/>
      <w:keepLines w:val="0"/>
      <w:tabs>
        <w:tab w:val="clear" w:pos="879"/>
        <w:tab w:val="left" w:pos="851"/>
        <w:tab w:val="right" w:pos="7088"/>
      </w:tabs>
      <w:spacing w:before="0" w:line="240" w:lineRule="auto"/>
      <w:ind w:left="1702" w:right="851" w:hanging="851"/>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spacing w:before="120" w:after="60"/>
      <w:ind w:left="1200" w:right="567"/>
    </w:pPr>
    <w:rPr>
      <w:smallCaps/>
      <w:sz w:val="18"/>
    </w:rPr>
  </w:style>
  <w:style w:type="paragraph" w:styleId="TOC8">
    <w:name w:val="toc 8"/>
    <w:basedOn w:val="TOC2"/>
    <w:next w:val="Normal"/>
    <w:autoRedefine/>
    <w:semiHidden/>
    <w:pPr>
      <w:spacing w:before="120" w:after="60"/>
      <w:ind w:left="1400" w:right="851"/>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before="120" w:line="240" w:lineRule="auto"/>
      <w:outlineLvl w:val="9"/>
    </w:pPr>
    <w:rPr>
      <w:sz w:val="22"/>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51" w:right="851"/>
      <w:jc w:val="center"/>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327</Words>
  <Characters>1627</Characters>
  <Application>Microsoft Office Word</Application>
  <DocSecurity>0</DocSecurity>
  <Lines>73</Lines>
  <Paragraphs>45</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1909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Imperial Act Adopting Ordinance 1847 - 01-a0-06</dc:title>
  <dc:subject/>
  <dc:creator>peacocki</dc:creator>
  <cp:keywords/>
  <cp:lastModifiedBy>svcMRProcess</cp:lastModifiedBy>
  <cp:revision>4</cp:revision>
  <cp:lastPrinted>1999-11-10T06:22:00Z</cp:lastPrinted>
  <dcterms:created xsi:type="dcterms:W3CDTF">2013-02-16T22:11:00Z</dcterms:created>
  <dcterms:modified xsi:type="dcterms:W3CDTF">2013-02-16T22:11:00Z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 of 1847</vt:lpwstr>
  </property>
  <property fmtid="{D5CDD505-2E9C-101B-9397-08002B2CF9AE}" pid="3" name="CommencementDate">
    <vt:lpwstr>19991026</vt:lpwstr>
  </property>
  <property fmtid="{D5CDD505-2E9C-101B-9397-08002B2CF9AE}" pid="4" name="DocumentType">
    <vt:lpwstr>Act</vt:lpwstr>
  </property>
  <property fmtid="{D5CDD505-2E9C-101B-9397-08002B2CF9AE}" pid="5" name="AsAtDate">
    <vt:lpwstr>26 Oct 1999</vt:lpwstr>
  </property>
  <property fmtid="{D5CDD505-2E9C-101B-9397-08002B2CF9AE}" pid="6" name="Suffix">
    <vt:lpwstr>01-a0-06</vt:lpwstr>
  </property>
</Properties>
</file>