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February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_Toc239739486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_Toc239739487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and intent</w:t>
      </w:r>
      <w:r>
        <w:tab/>
      </w:r>
      <w:r>
        <w:fldChar w:fldCharType="begin"/>
      </w:r>
      <w:r>
        <w:instrText xml:space="preserve"> PAGEREF _Toc239739488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Principles of administration</w:t>
      </w:r>
      <w:r>
        <w:tab/>
      </w:r>
      <w:r>
        <w:fldChar w:fldCharType="begin"/>
      </w:r>
      <w:r>
        <w:instrText xml:space="preserve"> PAGEREF _Toc239739489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_Toc239739490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Access procedures do not apply to documents that are already available</w:t>
      </w:r>
      <w:r>
        <w:tab/>
      </w:r>
      <w:r>
        <w:fldChar w:fldCharType="begin"/>
      </w:r>
      <w:r>
        <w:instrText xml:space="preserve"> PAGEREF _Toc239739491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of access procedures to private collections</w:t>
      </w:r>
      <w:r>
        <w:tab/>
      </w:r>
      <w:r>
        <w:fldChar w:fldCharType="begin"/>
      </w:r>
      <w:r>
        <w:instrText xml:space="preserve"> PAGEREF _Toc239739492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on other enactments</w:t>
      </w:r>
      <w:r>
        <w:tab/>
      </w:r>
      <w:r>
        <w:fldChar w:fldCharType="begin"/>
      </w:r>
      <w:r>
        <w:instrText xml:space="preserve"> PAGEREF _Toc239739493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Meaning of terms used in this Act</w:t>
      </w:r>
      <w:r>
        <w:tab/>
      </w:r>
      <w:r>
        <w:fldChar w:fldCharType="begin"/>
      </w:r>
      <w:r>
        <w:instrText xml:space="preserve"> PAGEREF _Toc239739494 \h </w:instrText>
      </w:r>
      <w:r>
        <w:fldChar w:fldCharType="separate"/>
      </w:r>
      <w:r>
        <w:t>4</w:t>
      </w:r>
      <w:r>
        <w:fldChar w:fldCharType="end"/>
      </w:r>
    </w:p>
    <w:p>
      <w:pPr>
        <w:pStyle w:val="TOC2"/>
        <w:tabs>
          <w:tab w:val="right" w:leader="dot" w:pos="7086"/>
        </w:tabs>
        <w:rPr>
          <w:b w:val="0"/>
          <w:sz w:val="24"/>
          <w:szCs w:val="24"/>
        </w:rPr>
      </w:pPr>
      <w:r>
        <w:rPr>
          <w:szCs w:val="30"/>
        </w:rPr>
        <w:t>Part 2 — Access to documents</w:t>
      </w:r>
    </w:p>
    <w:p>
      <w:pPr>
        <w:pStyle w:val="TOC4"/>
        <w:tabs>
          <w:tab w:val="right" w:leader="dot" w:pos="7086"/>
        </w:tabs>
        <w:rPr>
          <w:b w:val="0"/>
          <w:sz w:val="24"/>
          <w:szCs w:val="24"/>
        </w:rPr>
      </w:pPr>
      <w:r>
        <w:rPr>
          <w:szCs w:val="26"/>
        </w:rPr>
        <w:t>Division 1</w:t>
      </w:r>
      <w:r>
        <w:rPr>
          <w:snapToGrid w:val="0"/>
          <w:szCs w:val="26"/>
        </w:rPr>
        <w:t> — </w:t>
      </w:r>
      <w:r>
        <w:rPr>
          <w:szCs w:val="26"/>
        </w:rPr>
        <w:t>Right of access and applications for access</w:t>
      </w:r>
    </w:p>
    <w:p>
      <w:pPr>
        <w:pStyle w:val="TOC8"/>
        <w:rPr>
          <w:sz w:val="24"/>
          <w:szCs w:val="24"/>
        </w:rPr>
      </w:pPr>
      <w:r>
        <w:rPr>
          <w:szCs w:val="24"/>
        </w:rPr>
        <w:t>10</w:t>
      </w:r>
      <w:r>
        <w:rPr>
          <w:snapToGrid w:val="0"/>
          <w:szCs w:val="24"/>
        </w:rPr>
        <w:t>.</w:t>
      </w:r>
      <w:r>
        <w:rPr>
          <w:snapToGrid w:val="0"/>
          <w:szCs w:val="24"/>
        </w:rPr>
        <w:tab/>
        <w:t>Right of access to documents</w:t>
      </w:r>
      <w:r>
        <w:tab/>
      </w:r>
      <w:r>
        <w:fldChar w:fldCharType="begin"/>
      </w:r>
      <w:r>
        <w:instrText xml:space="preserve"> PAGEREF _Toc239739497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Access applications</w:t>
      </w:r>
      <w:r>
        <w:tab/>
      </w:r>
      <w:r>
        <w:fldChar w:fldCharType="begin"/>
      </w:r>
      <w:r>
        <w:instrText xml:space="preserve"> PAGEREF _Toc239739498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How the application is made</w:t>
      </w:r>
      <w:r>
        <w:tab/>
      </w:r>
      <w:r>
        <w:fldChar w:fldCharType="begin"/>
      </w:r>
      <w:r>
        <w:instrText xml:space="preserve"> PAGEREF _Toc239739499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Procedure for dealing with access applications</w:t>
      </w:r>
    </w:p>
    <w:p>
      <w:pPr>
        <w:pStyle w:val="TOC8"/>
        <w:rPr>
          <w:sz w:val="24"/>
          <w:szCs w:val="24"/>
        </w:rPr>
      </w:pPr>
      <w:r>
        <w:rPr>
          <w:szCs w:val="24"/>
        </w:rPr>
        <w:t>13</w:t>
      </w:r>
      <w:r>
        <w:rPr>
          <w:snapToGrid w:val="0"/>
          <w:szCs w:val="24"/>
        </w:rPr>
        <w:t>.</w:t>
      </w:r>
      <w:r>
        <w:rPr>
          <w:snapToGrid w:val="0"/>
          <w:szCs w:val="24"/>
        </w:rPr>
        <w:tab/>
        <w:t>Decisions as to access and charges</w:t>
      </w:r>
      <w:r>
        <w:tab/>
      </w:r>
      <w:r>
        <w:fldChar w:fldCharType="begin"/>
      </w:r>
      <w:r>
        <w:instrText xml:space="preserve"> PAGEREF _Toc239739501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Ambit of application may be reduced by agreement</w:t>
      </w:r>
      <w:r>
        <w:tab/>
      </w:r>
      <w:r>
        <w:fldChar w:fldCharType="begin"/>
      </w:r>
      <w:r>
        <w:instrText xml:space="preserve"> PAGEREF _Toc239739502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Transfer or notification of applications</w:t>
      </w:r>
      <w:r>
        <w:tab/>
      </w:r>
      <w:r>
        <w:fldChar w:fldCharType="begin"/>
      </w:r>
      <w:r>
        <w:instrText xml:space="preserve"> PAGEREF _Toc239739503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Charges for access to documents</w:t>
      </w:r>
      <w:r>
        <w:tab/>
      </w:r>
      <w:r>
        <w:fldChar w:fldCharType="begin"/>
      </w:r>
      <w:r>
        <w:instrText xml:space="preserve"> PAGEREF _Toc239739504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Estimate of charges</w:t>
      </w:r>
      <w:r>
        <w:tab/>
      </w:r>
      <w:r>
        <w:fldChar w:fldCharType="begin"/>
      </w:r>
      <w:r>
        <w:instrText xml:space="preserve"> PAGEREF _Toc239739505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Advance deposits</w:t>
      </w:r>
      <w:r>
        <w:tab/>
      </w:r>
      <w:r>
        <w:fldChar w:fldCharType="begin"/>
      </w:r>
      <w:r>
        <w:instrText xml:space="preserve"> PAGEREF _Toc239739506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Failure of applicant to notify intention or pay deposit</w:t>
      </w:r>
      <w:r>
        <w:tab/>
      </w:r>
      <w:r>
        <w:fldChar w:fldCharType="begin"/>
      </w:r>
      <w:r>
        <w:instrText xml:space="preserve"> PAGEREF _Toc239739507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Agency may refuse to deal with an application in certain cases</w:t>
      </w:r>
      <w:r>
        <w:tab/>
      </w:r>
      <w:r>
        <w:fldChar w:fldCharType="begin"/>
      </w:r>
      <w:r>
        <w:instrText xml:space="preserve"> PAGEREF _Toc239739508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Nature of information must be considered</w:t>
      </w:r>
      <w:r>
        <w:tab/>
      </w:r>
      <w:r>
        <w:fldChar w:fldCharType="begin"/>
      </w:r>
      <w:r>
        <w:instrText xml:space="preserve"> PAGEREF _Toc239739509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Giving access</w:t>
      </w:r>
      <w:r>
        <w:tab/>
      </w:r>
      <w:r>
        <w:fldChar w:fldCharType="begin"/>
      </w:r>
      <w:r>
        <w:instrText xml:space="preserve"> PAGEREF _Toc239739510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Refusal of access</w:t>
      </w:r>
      <w:r>
        <w:tab/>
      </w:r>
      <w:r>
        <w:fldChar w:fldCharType="begin"/>
      </w:r>
      <w:r>
        <w:instrText xml:space="preserve"> PAGEREF _Toc239739511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Deletion of exempt matter</w:t>
      </w:r>
      <w:r>
        <w:tab/>
      </w:r>
      <w:r>
        <w:fldChar w:fldCharType="begin"/>
      </w:r>
      <w:r>
        <w:instrText xml:space="preserve"> PAGEREF _Toc239739512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Deferred access</w:t>
      </w:r>
      <w:r>
        <w:tab/>
      </w:r>
      <w:r>
        <w:fldChar w:fldCharType="begin"/>
      </w:r>
      <w:r>
        <w:instrText xml:space="preserve"> PAGEREF _Toc239739513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Documents that cannot be found or do not exist</w:t>
      </w:r>
      <w:r>
        <w:tab/>
      </w:r>
      <w:r>
        <w:fldChar w:fldCharType="begin"/>
      </w:r>
      <w:r>
        <w:instrText xml:space="preserve"> PAGEREF _Toc239739514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Ways in which access can be given</w:t>
      </w:r>
      <w:r>
        <w:tab/>
      </w:r>
      <w:r>
        <w:fldChar w:fldCharType="begin"/>
      </w:r>
      <w:r>
        <w:instrText xml:space="preserve"> PAGEREF _Toc239739515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Medical and psychiatric information</w:t>
      </w:r>
      <w:r>
        <w:tab/>
      </w:r>
      <w:r>
        <w:fldChar w:fldCharType="begin"/>
      </w:r>
      <w:r>
        <w:instrText xml:space="preserve"> PAGEREF _Toc239739516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Personal information generally</w:t>
      </w:r>
      <w:r>
        <w:tab/>
      </w:r>
      <w:r>
        <w:fldChar w:fldCharType="begin"/>
      </w:r>
      <w:r>
        <w:instrText xml:space="preserve"> PAGEREF _Toc239739517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Form of notice of decisions</w:t>
      </w:r>
      <w:r>
        <w:tab/>
      </w:r>
      <w:r>
        <w:fldChar w:fldCharType="begin"/>
      </w:r>
      <w:r>
        <w:instrText xml:space="preserve"> PAGEREF _Toc239739518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Information as to existence of certain documents</w:t>
      </w:r>
      <w:r>
        <w:tab/>
      </w:r>
      <w:r>
        <w:fldChar w:fldCharType="begin"/>
      </w:r>
      <w:r>
        <w:instrText xml:space="preserve"> PAGEREF _Toc239739519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Consultation with third parties</w:t>
      </w:r>
    </w:p>
    <w:p>
      <w:pPr>
        <w:pStyle w:val="TOC8"/>
        <w:rPr>
          <w:sz w:val="24"/>
          <w:szCs w:val="24"/>
        </w:rPr>
      </w:pPr>
      <w:r>
        <w:rPr>
          <w:szCs w:val="24"/>
        </w:rPr>
        <w:t>32</w:t>
      </w:r>
      <w:r>
        <w:rPr>
          <w:snapToGrid w:val="0"/>
          <w:szCs w:val="24"/>
        </w:rPr>
        <w:t>.</w:t>
      </w:r>
      <w:r>
        <w:rPr>
          <w:snapToGrid w:val="0"/>
          <w:szCs w:val="24"/>
        </w:rPr>
        <w:tab/>
        <w:t>Documents containing personal information</w:t>
      </w:r>
      <w:r>
        <w:tab/>
      </w:r>
      <w:r>
        <w:fldChar w:fldCharType="begin"/>
      </w:r>
      <w:r>
        <w:instrText xml:space="preserve"> PAGEREF _Toc239739521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Documents containing commercial or business information</w:t>
      </w:r>
      <w:r>
        <w:tab/>
      </w:r>
      <w:r>
        <w:fldChar w:fldCharType="begin"/>
      </w:r>
      <w:r>
        <w:instrText xml:space="preserve"> PAGEREF _Toc239739522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Procedure following consultation</w:t>
      </w:r>
      <w:r>
        <w:tab/>
      </w:r>
      <w:r>
        <w:fldChar w:fldCharType="begin"/>
      </w:r>
      <w:r>
        <w:instrText xml:space="preserve"> PAGEREF _Toc239739523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Requirement to consult may be waived</w:t>
      </w:r>
      <w:r>
        <w:tab/>
      </w:r>
      <w:r>
        <w:fldChar w:fldCharType="begin"/>
      </w:r>
      <w:r>
        <w:instrText xml:space="preserve"> PAGEREF _Toc239739524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Exemption certificates</w:t>
      </w:r>
    </w:p>
    <w:p>
      <w:pPr>
        <w:pStyle w:val="TOC8"/>
        <w:rPr>
          <w:sz w:val="24"/>
          <w:szCs w:val="24"/>
        </w:rPr>
      </w:pPr>
      <w:r>
        <w:rPr>
          <w:szCs w:val="24"/>
        </w:rPr>
        <w:t>36</w:t>
      </w:r>
      <w:r>
        <w:rPr>
          <w:snapToGrid w:val="0"/>
          <w:szCs w:val="24"/>
        </w:rPr>
        <w:t>.</w:t>
      </w:r>
      <w:r>
        <w:rPr>
          <w:snapToGrid w:val="0"/>
          <w:szCs w:val="24"/>
        </w:rPr>
        <w:tab/>
        <w:t>Premier may issue certificate</w:t>
      </w:r>
      <w:r>
        <w:tab/>
      </w:r>
      <w:r>
        <w:fldChar w:fldCharType="begin"/>
      </w:r>
      <w:r>
        <w:instrText xml:space="preserve"> PAGEREF _Toc239739526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Effect of certificate</w:t>
      </w:r>
      <w:r>
        <w:tab/>
      </w:r>
      <w:r>
        <w:fldChar w:fldCharType="begin"/>
      </w:r>
      <w:r>
        <w:instrText xml:space="preserve"> PAGEREF _Toc239739527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Duration of certificate</w:t>
      </w:r>
      <w:r>
        <w:tab/>
      </w:r>
      <w:r>
        <w:fldChar w:fldCharType="begin"/>
      </w:r>
      <w:r>
        <w:instrText xml:space="preserve"> PAGEREF _Toc239739528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Internal review of decisions as to access</w:t>
      </w:r>
    </w:p>
    <w:p>
      <w:pPr>
        <w:pStyle w:val="TOC8"/>
        <w:rPr>
          <w:sz w:val="24"/>
          <w:szCs w:val="24"/>
        </w:rPr>
      </w:pPr>
      <w:r>
        <w:rPr>
          <w:szCs w:val="24"/>
        </w:rPr>
        <w:t>39</w:t>
      </w:r>
      <w:r>
        <w:rPr>
          <w:snapToGrid w:val="0"/>
          <w:szCs w:val="24"/>
        </w:rPr>
        <w:t>.</w:t>
      </w:r>
      <w:r>
        <w:rPr>
          <w:snapToGrid w:val="0"/>
          <w:szCs w:val="24"/>
        </w:rPr>
        <w:tab/>
        <w:t>Right to review</w:t>
      </w:r>
      <w:r>
        <w:tab/>
      </w:r>
      <w:r>
        <w:fldChar w:fldCharType="begin"/>
      </w:r>
      <w:r>
        <w:instrText xml:space="preserve"> PAGEREF _Toc239739530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Application for review</w:t>
      </w:r>
      <w:r>
        <w:tab/>
      </w:r>
      <w:r>
        <w:fldChar w:fldCharType="begin"/>
      </w:r>
      <w:r>
        <w:instrText xml:space="preserve"> PAGEREF _Toc239739531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Who is to deal with application for review</w:t>
      </w:r>
      <w:r>
        <w:tab/>
      </w:r>
      <w:r>
        <w:fldChar w:fldCharType="begin"/>
      </w:r>
      <w:r>
        <w:instrText xml:space="preserve"> PAGEREF _Toc239739532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Provisions of this Part to apply</w:t>
      </w:r>
      <w:r>
        <w:tab/>
      </w:r>
      <w:r>
        <w:fldChar w:fldCharType="begin"/>
      </w:r>
      <w:r>
        <w:instrText xml:space="preserve"> PAGEREF _Toc239739533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Determination can be confirmed, varied or reversed</w:t>
      </w:r>
      <w:r>
        <w:tab/>
      </w:r>
      <w:r>
        <w:fldChar w:fldCharType="begin"/>
      </w:r>
      <w:r>
        <w:instrText xml:space="preserve"> PAGEREF _Toc239739534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No charge for review</w:t>
      </w:r>
      <w:r>
        <w:tab/>
      </w:r>
      <w:r>
        <w:fldChar w:fldCharType="begin"/>
      </w:r>
      <w:r>
        <w:instrText xml:space="preserve"> PAGEREF _Toc239739535 \h </w:instrText>
      </w:r>
      <w:r>
        <w:fldChar w:fldCharType="separate"/>
      </w:r>
      <w:r>
        <w:t>26</w:t>
      </w:r>
      <w:r>
        <w:fldChar w:fldCharType="end"/>
      </w:r>
    </w:p>
    <w:p>
      <w:pPr>
        <w:pStyle w:val="TOC2"/>
        <w:tabs>
          <w:tab w:val="right" w:leader="dot" w:pos="7086"/>
        </w:tabs>
        <w:rPr>
          <w:b w:val="0"/>
          <w:sz w:val="24"/>
          <w:szCs w:val="24"/>
        </w:rPr>
      </w:pPr>
      <w:r>
        <w:rPr>
          <w:szCs w:val="30"/>
        </w:rPr>
        <w:t>Part 3 — Amendment of personal information</w:t>
      </w:r>
    </w:p>
    <w:p>
      <w:pPr>
        <w:pStyle w:val="TOC4"/>
        <w:tabs>
          <w:tab w:val="right" w:leader="dot" w:pos="7086"/>
        </w:tabs>
        <w:rPr>
          <w:b w:val="0"/>
          <w:sz w:val="24"/>
          <w:szCs w:val="24"/>
        </w:rPr>
      </w:pPr>
      <w:r>
        <w:rPr>
          <w:szCs w:val="26"/>
        </w:rPr>
        <w:t>Division 1</w:t>
      </w:r>
      <w:r>
        <w:rPr>
          <w:snapToGrid w:val="0"/>
          <w:szCs w:val="26"/>
        </w:rPr>
        <w:t> — </w:t>
      </w:r>
      <w:r>
        <w:rPr>
          <w:szCs w:val="26"/>
        </w:rPr>
        <w:t>Applications for amendment</w:t>
      </w:r>
    </w:p>
    <w:p>
      <w:pPr>
        <w:pStyle w:val="TOC8"/>
        <w:rPr>
          <w:sz w:val="24"/>
          <w:szCs w:val="24"/>
        </w:rPr>
      </w:pPr>
      <w:r>
        <w:rPr>
          <w:szCs w:val="24"/>
        </w:rPr>
        <w:t>45</w:t>
      </w:r>
      <w:r>
        <w:rPr>
          <w:snapToGrid w:val="0"/>
          <w:szCs w:val="24"/>
        </w:rPr>
        <w:t>.</w:t>
      </w:r>
      <w:r>
        <w:rPr>
          <w:snapToGrid w:val="0"/>
          <w:szCs w:val="24"/>
        </w:rPr>
        <w:tab/>
        <w:t>Right to apply for information to be amended</w:t>
      </w:r>
      <w:r>
        <w:tab/>
      </w:r>
      <w:r>
        <w:fldChar w:fldCharType="begin"/>
      </w:r>
      <w:r>
        <w:instrText xml:space="preserve"> PAGEREF _Toc239739538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How the application is made</w:t>
      </w:r>
      <w:r>
        <w:tab/>
      </w:r>
      <w:r>
        <w:fldChar w:fldCharType="begin"/>
      </w:r>
      <w:r>
        <w:instrText xml:space="preserve"> PAGEREF _Toc239739539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Transfer of applications</w:t>
      </w:r>
      <w:r>
        <w:tab/>
      </w:r>
      <w:r>
        <w:fldChar w:fldCharType="begin"/>
      </w:r>
      <w:r>
        <w:instrText xml:space="preserve"> PAGEREF _Toc239739540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Agency may amend information</w:t>
      </w:r>
      <w:r>
        <w:tab/>
      </w:r>
      <w:r>
        <w:fldChar w:fldCharType="begin"/>
      </w:r>
      <w:r>
        <w:instrText xml:space="preserve"> PAGEREF _Toc239739541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Notice of decision</w:t>
      </w:r>
      <w:r>
        <w:tab/>
      </w:r>
      <w:r>
        <w:fldChar w:fldCharType="begin"/>
      </w:r>
      <w:r>
        <w:instrText xml:space="preserve"> PAGEREF _Toc239739542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Request for notation or attachment disputing accuracy of information</w:t>
      </w:r>
      <w:r>
        <w:tab/>
      </w:r>
      <w:r>
        <w:fldChar w:fldCharType="begin"/>
      </w:r>
      <w:r>
        <w:instrText xml:space="preserve"> PAGEREF _Toc239739543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Other users of information to be advised of requested amendment</w:t>
      </w:r>
      <w:r>
        <w:tab/>
      </w:r>
      <w:r>
        <w:fldChar w:fldCharType="begin"/>
      </w:r>
      <w:r>
        <w:instrText xml:space="preserve"> PAGEREF _Toc239739544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Agency may give reasons for not amending information</w:t>
      </w:r>
      <w:r>
        <w:tab/>
      </w:r>
      <w:r>
        <w:fldChar w:fldCharType="begin"/>
      </w:r>
      <w:r>
        <w:instrText xml:space="preserve"> PAGEREF _Toc239739545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No charge for application or request</w:t>
      </w:r>
      <w:r>
        <w:tab/>
      </w:r>
      <w:r>
        <w:fldChar w:fldCharType="begin"/>
      </w:r>
      <w:r>
        <w:instrText xml:space="preserve"> PAGEREF _Toc239739546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Internal review of decisions as to amendment of information</w:t>
      </w:r>
    </w:p>
    <w:p>
      <w:pPr>
        <w:pStyle w:val="TOC8"/>
        <w:rPr>
          <w:sz w:val="24"/>
          <w:szCs w:val="24"/>
        </w:rPr>
      </w:pPr>
      <w:r>
        <w:rPr>
          <w:szCs w:val="24"/>
        </w:rPr>
        <w:t>54</w:t>
      </w:r>
      <w:r>
        <w:rPr>
          <w:snapToGrid w:val="0"/>
          <w:szCs w:val="24"/>
        </w:rPr>
        <w:t>.</w:t>
      </w:r>
      <w:r>
        <w:rPr>
          <w:snapToGrid w:val="0"/>
          <w:szCs w:val="24"/>
        </w:rPr>
        <w:tab/>
        <w:t>Right to review</w:t>
      </w:r>
      <w:r>
        <w:tab/>
      </w:r>
      <w:r>
        <w:fldChar w:fldCharType="begin"/>
      </w:r>
      <w:r>
        <w:instrText xml:space="preserve"> PAGEREF _Toc239739548 \h </w:instrText>
      </w:r>
      <w:r>
        <w:fldChar w:fldCharType="separate"/>
      </w:r>
      <w:r>
        <w:t>33</w:t>
      </w:r>
      <w:r>
        <w:fldChar w:fldCharType="end"/>
      </w:r>
    </w:p>
    <w:p>
      <w:pPr>
        <w:pStyle w:val="TOC2"/>
        <w:tabs>
          <w:tab w:val="right" w:leader="dot" w:pos="7086"/>
        </w:tabs>
        <w:rPr>
          <w:b w:val="0"/>
          <w:sz w:val="24"/>
          <w:szCs w:val="24"/>
        </w:rPr>
      </w:pPr>
      <w:r>
        <w:rPr>
          <w:szCs w:val="30"/>
        </w:rPr>
        <w:t>Part 4 — External review of decisions; appeals</w:t>
      </w:r>
    </w:p>
    <w:p>
      <w:pPr>
        <w:pStyle w:val="TOC4"/>
        <w:tabs>
          <w:tab w:val="right" w:leader="dot" w:pos="7086"/>
        </w:tabs>
        <w:rPr>
          <w:b w:val="0"/>
          <w:sz w:val="24"/>
          <w:szCs w:val="24"/>
        </w:rPr>
      </w:pPr>
      <w:r>
        <w:rPr>
          <w:szCs w:val="26"/>
        </w:rPr>
        <w:t>Division 1</w:t>
      </w:r>
      <w:r>
        <w:rPr>
          <w:snapToGrid w:val="0"/>
          <w:szCs w:val="26"/>
        </w:rPr>
        <w:t> — </w:t>
      </w:r>
      <w:r>
        <w:rPr>
          <w:szCs w:val="26"/>
        </w:rPr>
        <w:t>Information Commissioner</w:t>
      </w:r>
    </w:p>
    <w:p>
      <w:pPr>
        <w:pStyle w:val="TOC8"/>
        <w:rPr>
          <w:sz w:val="24"/>
          <w:szCs w:val="24"/>
        </w:rPr>
      </w:pPr>
      <w:r>
        <w:rPr>
          <w:szCs w:val="24"/>
        </w:rPr>
        <w:t>55</w:t>
      </w:r>
      <w:r>
        <w:rPr>
          <w:snapToGrid w:val="0"/>
          <w:szCs w:val="24"/>
        </w:rPr>
        <w:t>.</w:t>
      </w:r>
      <w:r>
        <w:rPr>
          <w:snapToGrid w:val="0"/>
          <w:szCs w:val="24"/>
        </w:rPr>
        <w:tab/>
        <w:t>Information Commissioner</w:t>
      </w:r>
      <w:r>
        <w:tab/>
      </w:r>
      <w:r>
        <w:fldChar w:fldCharType="begin"/>
      </w:r>
      <w:r>
        <w:instrText xml:space="preserve"> PAGEREF _Toc239739551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Appointment and terms and conditions</w:t>
      </w:r>
      <w:r>
        <w:tab/>
      </w:r>
      <w:r>
        <w:fldChar w:fldCharType="begin"/>
      </w:r>
      <w:r>
        <w:instrText xml:space="preserve"> PAGEREF _Toc239739552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Resignation</w:t>
      </w:r>
      <w:r>
        <w:tab/>
      </w:r>
      <w:r>
        <w:fldChar w:fldCharType="begin"/>
      </w:r>
      <w:r>
        <w:instrText xml:space="preserve"> PAGEREF _Toc239739553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Suspension and removal of Commissioner</w:t>
      </w:r>
      <w:r>
        <w:tab/>
      </w:r>
      <w:r>
        <w:fldChar w:fldCharType="begin"/>
      </w:r>
      <w:r>
        <w:instrText xml:space="preserve"> PAGEREF _Toc239739554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Acting Information Commissioner</w:t>
      </w:r>
      <w:r>
        <w:tab/>
      </w:r>
      <w:r>
        <w:fldChar w:fldCharType="begin"/>
      </w:r>
      <w:r>
        <w:instrText xml:space="preserve"> PAGEREF _Toc239739555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Oath or affirmation of office</w:t>
      </w:r>
      <w:r>
        <w:tab/>
      </w:r>
      <w:r>
        <w:fldChar w:fldCharType="begin"/>
      </w:r>
      <w:r>
        <w:instrText xml:space="preserve"> PAGEREF _Toc239739556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Staff of Commissioner</w:t>
      </w:r>
      <w:r>
        <w:tab/>
      </w:r>
      <w:r>
        <w:fldChar w:fldCharType="begin"/>
      </w:r>
      <w:r>
        <w:instrText xml:space="preserve"> PAGEREF _Toc239739557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Supplementary provisions as to Commissioner and staff</w:t>
      </w:r>
      <w:r>
        <w:tab/>
      </w:r>
      <w:r>
        <w:fldChar w:fldCharType="begin"/>
      </w:r>
      <w:r>
        <w:instrText xml:space="preserve"> PAGEREF _Toc239739558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Information Commissioner</w:t>
      </w:r>
    </w:p>
    <w:p>
      <w:pPr>
        <w:pStyle w:val="TOC8"/>
        <w:rPr>
          <w:sz w:val="24"/>
          <w:szCs w:val="24"/>
        </w:rPr>
      </w:pPr>
      <w:r>
        <w:rPr>
          <w:szCs w:val="24"/>
        </w:rPr>
        <w:t>63</w:t>
      </w:r>
      <w:r>
        <w:rPr>
          <w:snapToGrid w:val="0"/>
          <w:szCs w:val="24"/>
        </w:rPr>
        <w:t>.</w:t>
      </w:r>
      <w:r>
        <w:rPr>
          <w:snapToGrid w:val="0"/>
          <w:szCs w:val="24"/>
        </w:rPr>
        <w:tab/>
        <w:t>Functions of Commissioner</w:t>
      </w:r>
      <w:r>
        <w:tab/>
      </w:r>
      <w:r>
        <w:fldChar w:fldCharType="begin"/>
      </w:r>
      <w:r>
        <w:instrText xml:space="preserve"> PAGEREF _Toc239739560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General powers</w:t>
      </w:r>
      <w:r>
        <w:tab/>
      </w:r>
      <w:r>
        <w:fldChar w:fldCharType="begin"/>
      </w:r>
      <w:r>
        <w:instrText xml:space="preserve"> PAGEREF _Toc239739561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Complaints and procedure for dealing with them</w:t>
      </w:r>
    </w:p>
    <w:p>
      <w:pPr>
        <w:pStyle w:val="TOC8"/>
        <w:rPr>
          <w:sz w:val="24"/>
          <w:szCs w:val="24"/>
        </w:rPr>
      </w:pPr>
      <w:r>
        <w:rPr>
          <w:szCs w:val="24"/>
        </w:rPr>
        <w:t>65</w:t>
      </w:r>
      <w:r>
        <w:rPr>
          <w:snapToGrid w:val="0"/>
          <w:szCs w:val="24"/>
        </w:rPr>
        <w:t>.</w:t>
      </w:r>
      <w:r>
        <w:rPr>
          <w:snapToGrid w:val="0"/>
          <w:szCs w:val="24"/>
        </w:rPr>
        <w:tab/>
        <w:t>Complaints</w:t>
      </w:r>
      <w:r>
        <w:tab/>
      </w:r>
      <w:r>
        <w:fldChar w:fldCharType="begin"/>
      </w:r>
      <w:r>
        <w:instrText xml:space="preserve"> PAGEREF _Toc239739563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How and when complaints can be made</w:t>
      </w:r>
      <w:r>
        <w:tab/>
      </w:r>
      <w:r>
        <w:fldChar w:fldCharType="begin"/>
      </w:r>
      <w:r>
        <w:instrText xml:space="preserve"> PAGEREF _Toc239739564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Commissioner may decide not to deal with a complaint</w:t>
      </w:r>
      <w:r>
        <w:tab/>
      </w:r>
      <w:r>
        <w:fldChar w:fldCharType="begin"/>
      </w:r>
      <w:r>
        <w:instrText xml:space="preserve"> PAGEREF _Toc239739565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Notification of complaints</w:t>
      </w:r>
      <w:r>
        <w:tab/>
      </w:r>
      <w:r>
        <w:fldChar w:fldCharType="begin"/>
      </w:r>
      <w:r>
        <w:instrText xml:space="preserve"> PAGEREF _Toc239739566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Parties to a complaint</w:t>
      </w:r>
      <w:r>
        <w:tab/>
      </w:r>
      <w:r>
        <w:fldChar w:fldCharType="begin"/>
      </w:r>
      <w:r>
        <w:instrText xml:space="preserve"> PAGEREF _Toc239739567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Procedure</w:t>
      </w:r>
      <w:r>
        <w:tab/>
      </w:r>
      <w:r>
        <w:fldChar w:fldCharType="begin"/>
      </w:r>
      <w:r>
        <w:instrText xml:space="preserve"> PAGEREF _Toc239739568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Conciliation</w:t>
      </w:r>
      <w:r>
        <w:tab/>
      </w:r>
      <w:r>
        <w:fldChar w:fldCharType="begin"/>
      </w:r>
      <w:r>
        <w:instrText xml:space="preserve"> PAGEREF _Toc239739569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Power to obtain information and documents and compel attendance</w:t>
      </w:r>
      <w:r>
        <w:tab/>
      </w:r>
      <w:r>
        <w:fldChar w:fldCharType="begin"/>
      </w:r>
      <w:r>
        <w:instrText xml:space="preserve"> PAGEREF _Toc239739570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Power to examine</w:t>
      </w:r>
      <w:r>
        <w:tab/>
      </w:r>
      <w:r>
        <w:fldChar w:fldCharType="begin"/>
      </w:r>
      <w:r>
        <w:instrText xml:space="preserve"> PAGEREF _Toc239739571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Commissioner to ensure non</w:t>
      </w:r>
      <w:r>
        <w:rPr>
          <w:snapToGrid w:val="0"/>
          <w:szCs w:val="24"/>
        </w:rPr>
        <w:noBreakHyphen/>
        <w:t>disclosure of certain matter</w:t>
      </w:r>
      <w:r>
        <w:tab/>
      </w:r>
      <w:r>
        <w:fldChar w:fldCharType="begin"/>
      </w:r>
      <w:r>
        <w:instrText xml:space="preserve"> PAGEREF _Toc239739572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Production of documents for inspection</w:t>
      </w:r>
      <w:r>
        <w:tab/>
      </w:r>
      <w:r>
        <w:fldChar w:fldCharType="begin"/>
      </w:r>
      <w:r>
        <w:instrText xml:space="preserve"> PAGEREF _Toc239739573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Decisions of the Commissioner</w:t>
      </w:r>
      <w:r>
        <w:tab/>
      </w:r>
      <w:r>
        <w:fldChar w:fldCharType="begin"/>
      </w:r>
      <w:r>
        <w:instrText xml:space="preserve"> PAGEREF _Toc239739574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Review where an exemption certificate has been issued</w:t>
      </w:r>
      <w:r>
        <w:tab/>
      </w:r>
      <w:r>
        <w:fldChar w:fldCharType="begin"/>
      </w:r>
      <w:r>
        <w:instrText xml:space="preserve"> PAGEREF _Toc239739575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Reference of questions of law to Supreme Court</w:t>
      </w:r>
      <w:r>
        <w:tab/>
      </w:r>
      <w:r>
        <w:fldChar w:fldCharType="begin"/>
      </w:r>
      <w:r>
        <w:instrText xml:space="preserve"> PAGEREF _Toc239739576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provisions as to the Information Commissioner and staff</w:t>
      </w:r>
    </w:p>
    <w:p>
      <w:pPr>
        <w:pStyle w:val="TOC8"/>
        <w:rPr>
          <w:sz w:val="24"/>
          <w:szCs w:val="24"/>
        </w:rPr>
      </w:pPr>
      <w:r>
        <w:rPr>
          <w:szCs w:val="24"/>
        </w:rPr>
        <w:t>79</w:t>
      </w:r>
      <w:r>
        <w:rPr>
          <w:snapToGrid w:val="0"/>
          <w:szCs w:val="24"/>
        </w:rPr>
        <w:t>.</w:t>
      </w:r>
      <w:r>
        <w:rPr>
          <w:snapToGrid w:val="0"/>
          <w:szCs w:val="24"/>
        </w:rPr>
        <w:tab/>
        <w:t>Delegation</w:t>
      </w:r>
      <w:r>
        <w:tab/>
      </w:r>
      <w:r>
        <w:fldChar w:fldCharType="begin"/>
      </w:r>
      <w:r>
        <w:instrText xml:space="preserve"> PAGEREF _Toc239739578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Commissioner and staff not to be sued</w:t>
      </w:r>
      <w:r>
        <w:tab/>
      </w:r>
      <w:r>
        <w:fldChar w:fldCharType="begin"/>
      </w:r>
      <w:r>
        <w:instrText xml:space="preserve"> PAGEREF _Toc239739579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Restrictions under other laws not applicable</w:t>
      </w:r>
      <w:r>
        <w:tab/>
      </w:r>
      <w:r>
        <w:fldChar w:fldCharType="begin"/>
      </w:r>
      <w:r>
        <w:instrText xml:space="preserve"> PAGEREF _Toc239739580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Secrecy</w:t>
      </w:r>
      <w:r>
        <w:tab/>
      </w:r>
      <w:r>
        <w:fldChar w:fldCharType="begin"/>
      </w:r>
      <w:r>
        <w:instrText xml:space="preserve"> PAGEREF _Toc239739581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Failure to produce documents or attend proceedings</w:t>
      </w:r>
      <w:r>
        <w:tab/>
      </w:r>
      <w:r>
        <w:fldChar w:fldCharType="begin"/>
      </w:r>
      <w:r>
        <w:instrText xml:space="preserve"> PAGEREF _Toc239739582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Costs of parties to complaints</w:t>
      </w:r>
      <w:r>
        <w:tab/>
      </w:r>
      <w:r>
        <w:fldChar w:fldCharType="begin"/>
      </w:r>
      <w:r>
        <w:instrText xml:space="preserve"> PAGEREF _Toc239739583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Appeals to the Supreme Court</w:t>
      </w:r>
    </w:p>
    <w:p>
      <w:pPr>
        <w:pStyle w:val="TOC8"/>
        <w:rPr>
          <w:sz w:val="24"/>
          <w:szCs w:val="24"/>
        </w:rPr>
      </w:pPr>
      <w:r>
        <w:rPr>
          <w:szCs w:val="24"/>
        </w:rPr>
        <w:t>85</w:t>
      </w:r>
      <w:r>
        <w:rPr>
          <w:snapToGrid w:val="0"/>
          <w:szCs w:val="24"/>
        </w:rPr>
        <w:t>.</w:t>
      </w:r>
      <w:r>
        <w:rPr>
          <w:snapToGrid w:val="0"/>
          <w:szCs w:val="24"/>
        </w:rPr>
        <w:tab/>
        <w:t>Appeals to Supreme Court</w:t>
      </w:r>
      <w:r>
        <w:tab/>
      </w:r>
      <w:r>
        <w:fldChar w:fldCharType="begin"/>
      </w:r>
      <w:r>
        <w:instrText xml:space="preserve"> PAGEREF _Toc239739585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Parties to an appeal</w:t>
      </w:r>
      <w:r>
        <w:tab/>
      </w:r>
      <w:r>
        <w:fldChar w:fldCharType="begin"/>
      </w:r>
      <w:r>
        <w:instrText xml:space="preserve"> PAGEREF _Toc239739586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Decision on appeal</w:t>
      </w:r>
      <w:r>
        <w:tab/>
      </w:r>
      <w:r>
        <w:fldChar w:fldCharType="begin"/>
      </w:r>
      <w:r>
        <w:instrText xml:space="preserve"> PAGEREF _Toc239739587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as to proceedings in the Supreme Court</w:t>
      </w:r>
    </w:p>
    <w:p>
      <w:pPr>
        <w:pStyle w:val="TOC8"/>
        <w:rPr>
          <w:sz w:val="24"/>
          <w:szCs w:val="24"/>
        </w:rPr>
      </w:pPr>
      <w:r>
        <w:rPr>
          <w:szCs w:val="24"/>
        </w:rPr>
        <w:t>88</w:t>
      </w:r>
      <w:r>
        <w:rPr>
          <w:snapToGrid w:val="0"/>
          <w:szCs w:val="24"/>
        </w:rPr>
        <w:t>.</w:t>
      </w:r>
      <w:r>
        <w:rPr>
          <w:snapToGrid w:val="0"/>
          <w:szCs w:val="24"/>
        </w:rPr>
        <w:tab/>
        <w:t>Term used: review proceedings</w:t>
      </w:r>
      <w:r>
        <w:tab/>
      </w:r>
      <w:r>
        <w:fldChar w:fldCharType="begin"/>
      </w:r>
      <w:r>
        <w:instrText xml:space="preserve"> PAGEREF _Toc239739589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Power to impose terms on orders</w:t>
      </w:r>
      <w:r>
        <w:tab/>
      </w:r>
      <w:r>
        <w:fldChar w:fldCharType="begin"/>
      </w:r>
      <w:r>
        <w:instrText xml:space="preserve"> PAGEREF _Toc239739590 \h </w:instrText>
      </w:r>
      <w:r>
        <w:fldChar w:fldCharType="separate"/>
      </w:r>
      <w:r>
        <w:t>54</w:t>
      </w:r>
      <w:r>
        <w:fldChar w:fldCharType="end"/>
      </w:r>
    </w:p>
    <w:p>
      <w:pPr>
        <w:pStyle w:val="TOC8"/>
        <w:rPr>
          <w:sz w:val="24"/>
          <w:szCs w:val="24"/>
        </w:rPr>
      </w:pPr>
      <w:r>
        <w:rPr>
          <w:szCs w:val="24"/>
        </w:rPr>
        <w:t>90</w:t>
      </w:r>
      <w:r>
        <w:rPr>
          <w:snapToGrid w:val="0"/>
          <w:szCs w:val="24"/>
        </w:rPr>
        <w:t>.</w:t>
      </w:r>
      <w:r>
        <w:rPr>
          <w:snapToGrid w:val="0"/>
          <w:szCs w:val="24"/>
        </w:rPr>
        <w:tab/>
        <w:t>Court to ensure non</w:t>
      </w:r>
      <w:r>
        <w:rPr>
          <w:snapToGrid w:val="0"/>
          <w:szCs w:val="24"/>
        </w:rPr>
        <w:noBreakHyphen/>
        <w:t>disclosure of certain matter</w:t>
      </w:r>
      <w:r>
        <w:tab/>
      </w:r>
      <w:r>
        <w:fldChar w:fldCharType="begin"/>
      </w:r>
      <w:r>
        <w:instrText xml:space="preserve"> PAGEREF _Toc239739591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Production of documents</w:t>
      </w:r>
      <w:r>
        <w:tab/>
      </w:r>
      <w:r>
        <w:fldChar w:fldCharType="begin"/>
      </w:r>
      <w:r>
        <w:instrText xml:space="preserve"> PAGEREF _Toc239739592 \h </w:instrText>
      </w:r>
      <w:r>
        <w:fldChar w:fldCharType="separate"/>
      </w:r>
      <w:r>
        <w:t>55</w:t>
      </w:r>
      <w:r>
        <w:fldChar w:fldCharType="end"/>
      </w:r>
    </w:p>
    <w:p>
      <w:pPr>
        <w:pStyle w:val="TOC8"/>
        <w:rPr>
          <w:sz w:val="24"/>
          <w:szCs w:val="24"/>
        </w:rPr>
      </w:pPr>
      <w:r>
        <w:rPr>
          <w:szCs w:val="24"/>
        </w:rPr>
        <w:t>92</w:t>
      </w:r>
      <w:r>
        <w:rPr>
          <w:snapToGrid w:val="0"/>
          <w:szCs w:val="24"/>
        </w:rPr>
        <w:t>.</w:t>
      </w:r>
      <w:r>
        <w:rPr>
          <w:snapToGrid w:val="0"/>
          <w:szCs w:val="24"/>
        </w:rPr>
        <w:tab/>
        <w:t>Restrictions under other laws not applicable</w:t>
      </w:r>
      <w:r>
        <w:tab/>
      </w:r>
      <w:r>
        <w:fldChar w:fldCharType="begin"/>
      </w:r>
      <w:r>
        <w:instrText xml:space="preserve"> PAGEREF _Toc239739593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Other procedure</w:t>
      </w:r>
      <w:r>
        <w:tab/>
      </w:r>
      <w:r>
        <w:fldChar w:fldCharType="begin"/>
      </w:r>
      <w:r>
        <w:instrText xml:space="preserve"> PAGEREF _Toc239739594 \h </w:instrText>
      </w:r>
      <w:r>
        <w:fldChar w:fldCharType="separate"/>
      </w:r>
      <w:r>
        <w:t>55</w:t>
      </w:r>
      <w:r>
        <w:fldChar w:fldCharType="end"/>
      </w:r>
    </w:p>
    <w:p>
      <w:pPr>
        <w:pStyle w:val="TOC2"/>
        <w:tabs>
          <w:tab w:val="right" w:leader="dot" w:pos="7086"/>
        </w:tabs>
        <w:rPr>
          <w:b w:val="0"/>
          <w:sz w:val="24"/>
          <w:szCs w:val="24"/>
        </w:rPr>
      </w:pPr>
      <w:r>
        <w:rPr>
          <w:szCs w:val="30"/>
        </w:rPr>
        <w:t>Part 5 — Publication of information about agencies</w:t>
      </w:r>
    </w:p>
    <w:p>
      <w:pPr>
        <w:pStyle w:val="TOC8"/>
        <w:rPr>
          <w:sz w:val="24"/>
          <w:szCs w:val="24"/>
        </w:rPr>
      </w:pPr>
      <w:r>
        <w:rPr>
          <w:szCs w:val="24"/>
        </w:rPr>
        <w:t>94</w:t>
      </w:r>
      <w:r>
        <w:rPr>
          <w:snapToGrid w:val="0"/>
          <w:szCs w:val="24"/>
        </w:rPr>
        <w:t>.</w:t>
      </w:r>
      <w:r>
        <w:rPr>
          <w:snapToGrid w:val="0"/>
          <w:szCs w:val="24"/>
        </w:rPr>
        <w:tab/>
        <w:t>Information statements</w:t>
      </w:r>
      <w:r>
        <w:tab/>
      </w:r>
      <w:r>
        <w:fldChar w:fldCharType="begin"/>
      </w:r>
      <w:r>
        <w:instrText xml:space="preserve"> PAGEREF _Toc239739596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Internal manuals</w:t>
      </w:r>
      <w:r>
        <w:tab/>
      </w:r>
      <w:r>
        <w:fldChar w:fldCharType="begin"/>
      </w:r>
      <w:r>
        <w:instrText xml:space="preserve"> PAGEREF _Toc239739597 \h </w:instrText>
      </w:r>
      <w:r>
        <w:fldChar w:fldCharType="separate"/>
      </w:r>
      <w:r>
        <w:t>57</w:t>
      </w:r>
      <w:r>
        <w:fldChar w:fldCharType="end"/>
      </w:r>
    </w:p>
    <w:p>
      <w:pPr>
        <w:pStyle w:val="TOC8"/>
        <w:rPr>
          <w:sz w:val="24"/>
          <w:szCs w:val="24"/>
        </w:rPr>
      </w:pPr>
      <w:r>
        <w:rPr>
          <w:szCs w:val="24"/>
        </w:rPr>
        <w:t>96</w:t>
      </w:r>
      <w:r>
        <w:rPr>
          <w:snapToGrid w:val="0"/>
          <w:szCs w:val="24"/>
        </w:rPr>
        <w:t>.</w:t>
      </w:r>
      <w:r>
        <w:rPr>
          <w:snapToGrid w:val="0"/>
          <w:szCs w:val="24"/>
        </w:rPr>
        <w:tab/>
        <w:t>Publication of information statements</w:t>
      </w:r>
      <w:r>
        <w:tab/>
      </w:r>
      <w:r>
        <w:fldChar w:fldCharType="begin"/>
      </w:r>
      <w:r>
        <w:instrText xml:space="preserve"> PAGEREF _Toc239739598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Information statements and internal manuals to be made available</w:t>
      </w:r>
      <w:r>
        <w:tab/>
      </w:r>
      <w:r>
        <w:fldChar w:fldCharType="begin"/>
      </w:r>
      <w:r>
        <w:instrText xml:space="preserve"> PAGEREF _Toc239739599 \h </w:instrText>
      </w:r>
      <w:r>
        <w:fldChar w:fldCharType="separate"/>
      </w:r>
      <w:r>
        <w:t>58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98</w:t>
      </w:r>
      <w:r>
        <w:rPr>
          <w:snapToGrid w:val="0"/>
          <w:szCs w:val="24"/>
        </w:rPr>
        <w:t>.</w:t>
      </w:r>
      <w:r>
        <w:rPr>
          <w:snapToGrid w:val="0"/>
          <w:szCs w:val="24"/>
        </w:rPr>
        <w:tab/>
        <w:t>Applications on behalf of children and handicapped persons</w:t>
      </w:r>
      <w:r>
        <w:tab/>
      </w:r>
      <w:r>
        <w:fldChar w:fldCharType="begin"/>
      </w:r>
      <w:r>
        <w:instrText xml:space="preserve"> PAGEREF _Toc239739601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Defunct agencies</w:t>
      </w:r>
      <w:r>
        <w:tab/>
      </w:r>
      <w:r>
        <w:fldChar w:fldCharType="begin"/>
      </w:r>
      <w:r>
        <w:instrText xml:space="preserve"> PAGEREF _Toc239739602 \h </w:instrText>
      </w:r>
      <w:r>
        <w:fldChar w:fldCharType="separate"/>
      </w:r>
      <w:r>
        <w:t>60</w:t>
      </w:r>
      <w:r>
        <w:fldChar w:fldCharType="end"/>
      </w:r>
    </w:p>
    <w:p>
      <w:pPr>
        <w:pStyle w:val="TOC8"/>
        <w:rPr>
          <w:sz w:val="24"/>
          <w:szCs w:val="24"/>
        </w:rPr>
      </w:pPr>
      <w:r>
        <w:rPr>
          <w:szCs w:val="24"/>
        </w:rPr>
        <w:t>100</w:t>
      </w:r>
      <w:r>
        <w:rPr>
          <w:snapToGrid w:val="0"/>
          <w:szCs w:val="24"/>
        </w:rPr>
        <w:t>.</w:t>
      </w:r>
      <w:r>
        <w:rPr>
          <w:snapToGrid w:val="0"/>
          <w:szCs w:val="24"/>
        </w:rPr>
        <w:tab/>
        <w:t>Who makes decisions for agencies</w:t>
      </w:r>
      <w:r>
        <w:tab/>
      </w:r>
      <w:r>
        <w:fldChar w:fldCharType="begin"/>
      </w:r>
      <w:r>
        <w:instrText xml:space="preserve"> PAGEREF _Toc239739603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Time of service of notices</w:t>
      </w:r>
      <w:r>
        <w:tab/>
      </w:r>
      <w:r>
        <w:fldChar w:fldCharType="begin"/>
      </w:r>
      <w:r>
        <w:instrText xml:space="preserve"> PAGEREF _Toc239739604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Burden of proof</w:t>
      </w:r>
      <w:r>
        <w:tab/>
      </w:r>
      <w:r>
        <w:fldChar w:fldCharType="begin"/>
      </w:r>
      <w:r>
        <w:instrText xml:space="preserve"> PAGEREF _Toc239739605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No review of decisions etc. except under this Act</w:t>
      </w:r>
      <w:r>
        <w:tab/>
      </w:r>
      <w:r>
        <w:fldChar w:fldCharType="begin"/>
      </w:r>
      <w:r>
        <w:instrText xml:space="preserve"> PAGEREF _Toc239739606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Protection from defamation or breach of confidence actions</w:t>
      </w:r>
      <w:r>
        <w:tab/>
      </w:r>
      <w:r>
        <w:fldChar w:fldCharType="begin"/>
      </w:r>
      <w:r>
        <w:instrText xml:space="preserve"> PAGEREF _Toc239739607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Protection from criminal actions</w:t>
      </w:r>
      <w:r>
        <w:tab/>
      </w:r>
      <w:r>
        <w:fldChar w:fldCharType="begin"/>
      </w:r>
      <w:r>
        <w:instrText xml:space="preserve"> PAGEREF _Toc239739608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Personal liability</w:t>
      </w:r>
      <w:r>
        <w:tab/>
      </w:r>
      <w:r>
        <w:fldChar w:fldCharType="begin"/>
      </w:r>
      <w:r>
        <w:instrText xml:space="preserve"> PAGEREF _Toc239739609 \h </w:instrText>
      </w:r>
      <w:r>
        <w:fldChar w:fldCharType="separate"/>
      </w:r>
      <w:r>
        <w:t>62</w:t>
      </w:r>
      <w:r>
        <w:fldChar w:fldCharType="end"/>
      </w:r>
    </w:p>
    <w:p>
      <w:pPr>
        <w:pStyle w:val="TOC8"/>
        <w:rPr>
          <w:sz w:val="24"/>
          <w:szCs w:val="24"/>
        </w:rPr>
      </w:pPr>
      <w:r>
        <w:rPr>
          <w:szCs w:val="24"/>
        </w:rPr>
        <w:t>107</w:t>
      </w:r>
      <w:r>
        <w:rPr>
          <w:snapToGrid w:val="0"/>
          <w:szCs w:val="24"/>
        </w:rPr>
        <w:t>.</w:t>
      </w:r>
      <w:r>
        <w:rPr>
          <w:snapToGrid w:val="0"/>
          <w:szCs w:val="24"/>
        </w:rPr>
        <w:tab/>
        <w:t>Failure to consult</w:t>
      </w:r>
      <w:r>
        <w:tab/>
      </w:r>
      <w:r>
        <w:fldChar w:fldCharType="begin"/>
      </w:r>
      <w:r>
        <w:instrText xml:space="preserve"> PAGEREF _Toc239739610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Exempt matter does not have to be published</w:t>
      </w:r>
      <w:r>
        <w:tab/>
      </w:r>
      <w:r>
        <w:fldChar w:fldCharType="begin"/>
      </w:r>
      <w:r>
        <w:instrText xml:space="preserve"> PAGEREF _Toc239739611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Offence of unlawful access</w:t>
      </w:r>
      <w:r>
        <w:tab/>
      </w:r>
      <w:r>
        <w:fldChar w:fldCharType="begin"/>
      </w:r>
      <w:r>
        <w:instrText xml:space="preserve"> PAGEREF _Toc239739612 \h </w:instrText>
      </w:r>
      <w:r>
        <w:fldChar w:fldCharType="separate"/>
      </w:r>
      <w:r>
        <w:t>63</w:t>
      </w:r>
      <w:r>
        <w:fldChar w:fldCharType="end"/>
      </w:r>
    </w:p>
    <w:p>
      <w:pPr>
        <w:pStyle w:val="TOC8"/>
        <w:rPr>
          <w:sz w:val="24"/>
          <w:szCs w:val="24"/>
        </w:rPr>
      </w:pPr>
      <w:r>
        <w:rPr>
          <w:szCs w:val="24"/>
        </w:rPr>
        <w:t>110</w:t>
      </w:r>
      <w:r>
        <w:rPr>
          <w:snapToGrid w:val="0"/>
          <w:szCs w:val="24"/>
        </w:rPr>
        <w:t>.</w:t>
      </w:r>
      <w:r>
        <w:rPr>
          <w:snapToGrid w:val="0"/>
          <w:szCs w:val="24"/>
        </w:rPr>
        <w:tab/>
        <w:t>Destruction of documents</w:t>
      </w:r>
      <w:r>
        <w:tab/>
      </w:r>
      <w:r>
        <w:fldChar w:fldCharType="begin"/>
      </w:r>
      <w:r>
        <w:instrText xml:space="preserve"> PAGEREF _Toc239739613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Report to Parliament</w:t>
      </w:r>
      <w:r>
        <w:tab/>
      </w:r>
      <w:r>
        <w:fldChar w:fldCharType="begin"/>
      </w:r>
      <w:r>
        <w:instrText xml:space="preserve"> PAGEREF _Toc239739614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Regulations</w:t>
      </w:r>
      <w:r>
        <w:tab/>
      </w:r>
      <w:r>
        <w:fldChar w:fldCharType="begin"/>
      </w:r>
      <w:r>
        <w:instrText xml:space="preserve"> PAGEREF _Toc239739615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Review of Act</w:t>
      </w:r>
      <w:r>
        <w:tab/>
      </w:r>
      <w:r>
        <w:fldChar w:fldCharType="begin"/>
      </w:r>
      <w:r>
        <w:instrText xml:space="preserve"> PAGEREF _Toc239739616 \h </w:instrText>
      </w:r>
      <w:r>
        <w:fldChar w:fldCharType="separate"/>
      </w:r>
      <w:r>
        <w:t>67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Exempt matter</w:t>
      </w:r>
    </w:p>
    <w:p>
      <w:pPr>
        <w:pStyle w:val="TOC8"/>
        <w:rPr>
          <w:sz w:val="24"/>
          <w:szCs w:val="24"/>
        </w:rPr>
      </w:pPr>
      <w:r>
        <w:rPr>
          <w:szCs w:val="22"/>
        </w:rPr>
        <w:t>1.</w:t>
      </w:r>
      <w:r>
        <w:rPr>
          <w:szCs w:val="22"/>
        </w:rPr>
        <w:tab/>
        <w:t>Cabinet and Executive Council</w:t>
      </w:r>
      <w:r>
        <w:tab/>
      </w:r>
      <w:r>
        <w:fldChar w:fldCharType="begin"/>
      </w:r>
      <w:r>
        <w:instrText xml:space="preserve"> PAGEREF _Toc239739619 \h </w:instrText>
      </w:r>
      <w:r>
        <w:fldChar w:fldCharType="separate"/>
      </w:r>
      <w:r>
        <w:t>68</w:t>
      </w:r>
      <w:r>
        <w:fldChar w:fldCharType="end"/>
      </w:r>
    </w:p>
    <w:p>
      <w:pPr>
        <w:pStyle w:val="TOC8"/>
        <w:rPr>
          <w:sz w:val="24"/>
          <w:szCs w:val="24"/>
        </w:rPr>
      </w:pPr>
      <w:r>
        <w:rPr>
          <w:szCs w:val="22"/>
        </w:rPr>
        <w:t>2</w:t>
      </w:r>
      <w:r>
        <w:rPr>
          <w:snapToGrid w:val="0"/>
          <w:szCs w:val="22"/>
        </w:rPr>
        <w:t xml:space="preserve">. </w:t>
      </w:r>
      <w:r>
        <w:rPr>
          <w:snapToGrid w:val="0"/>
          <w:szCs w:val="22"/>
        </w:rPr>
        <w:tab/>
        <w:t>Inter</w:t>
      </w:r>
      <w:r>
        <w:rPr>
          <w:snapToGrid w:val="0"/>
          <w:szCs w:val="22"/>
        </w:rPr>
        <w:noBreakHyphen/>
        <w:t>governmental relations</w:t>
      </w:r>
      <w:r>
        <w:tab/>
      </w:r>
      <w:r>
        <w:fldChar w:fldCharType="begin"/>
      </w:r>
      <w:r>
        <w:instrText xml:space="preserve"> PAGEREF _Toc239739620 \h </w:instrText>
      </w:r>
      <w:r>
        <w:fldChar w:fldCharType="separate"/>
      </w:r>
      <w:r>
        <w:t>69</w:t>
      </w:r>
      <w:r>
        <w:fldChar w:fldCharType="end"/>
      </w:r>
    </w:p>
    <w:p>
      <w:pPr>
        <w:pStyle w:val="TOC8"/>
        <w:rPr>
          <w:sz w:val="24"/>
          <w:szCs w:val="24"/>
        </w:rPr>
      </w:pPr>
      <w:r>
        <w:rPr>
          <w:szCs w:val="22"/>
        </w:rPr>
        <w:t>3</w:t>
      </w:r>
      <w:r>
        <w:rPr>
          <w:snapToGrid w:val="0"/>
          <w:szCs w:val="22"/>
        </w:rPr>
        <w:t xml:space="preserve">. </w:t>
      </w:r>
      <w:r>
        <w:rPr>
          <w:snapToGrid w:val="0"/>
          <w:szCs w:val="22"/>
        </w:rPr>
        <w:tab/>
        <w:t>Personal information</w:t>
      </w:r>
      <w:r>
        <w:tab/>
      </w:r>
      <w:r>
        <w:fldChar w:fldCharType="begin"/>
      </w:r>
      <w:r>
        <w:instrText xml:space="preserve"> PAGEREF _Toc239739621 \h </w:instrText>
      </w:r>
      <w:r>
        <w:fldChar w:fldCharType="separate"/>
      </w:r>
      <w:r>
        <w:t>70</w:t>
      </w:r>
      <w:r>
        <w:fldChar w:fldCharType="end"/>
      </w:r>
    </w:p>
    <w:p>
      <w:pPr>
        <w:pStyle w:val="TOC8"/>
        <w:rPr>
          <w:sz w:val="24"/>
          <w:szCs w:val="24"/>
        </w:rPr>
      </w:pPr>
      <w:r>
        <w:rPr>
          <w:szCs w:val="22"/>
        </w:rPr>
        <w:t>4</w:t>
      </w:r>
      <w:r>
        <w:rPr>
          <w:snapToGrid w:val="0"/>
          <w:szCs w:val="22"/>
        </w:rPr>
        <w:t xml:space="preserve">. </w:t>
      </w:r>
      <w:r>
        <w:rPr>
          <w:snapToGrid w:val="0"/>
          <w:szCs w:val="22"/>
        </w:rPr>
        <w:tab/>
        <w:t>Commercial or business information</w:t>
      </w:r>
      <w:r>
        <w:tab/>
      </w:r>
      <w:r>
        <w:fldChar w:fldCharType="begin"/>
      </w:r>
      <w:r>
        <w:instrText xml:space="preserve"> PAGEREF _Toc239739622 \h </w:instrText>
      </w:r>
      <w:r>
        <w:fldChar w:fldCharType="separate"/>
      </w:r>
      <w:r>
        <w:t>71</w:t>
      </w:r>
      <w:r>
        <w:fldChar w:fldCharType="end"/>
      </w:r>
    </w:p>
    <w:p>
      <w:pPr>
        <w:pStyle w:val="TOC8"/>
        <w:rPr>
          <w:sz w:val="24"/>
          <w:szCs w:val="24"/>
        </w:rPr>
      </w:pPr>
      <w:r>
        <w:rPr>
          <w:szCs w:val="22"/>
        </w:rPr>
        <w:t>4A</w:t>
      </w:r>
      <w:r>
        <w:rPr>
          <w:snapToGrid w:val="0"/>
          <w:szCs w:val="22"/>
        </w:rPr>
        <w:t xml:space="preserve">. </w:t>
      </w:r>
      <w:r>
        <w:rPr>
          <w:snapToGrid w:val="0"/>
          <w:szCs w:val="22"/>
        </w:rPr>
        <w:tab/>
        <w:t xml:space="preserve">Information provided to Treasurer under section 22 of </w:t>
      </w:r>
      <w:r>
        <w:rPr>
          <w:i/>
          <w:snapToGrid w:val="0"/>
          <w:szCs w:val="22"/>
        </w:rPr>
        <w:t>Bank of Western Australia Act 1995</w:t>
      </w:r>
      <w:r>
        <w:tab/>
      </w:r>
      <w:r>
        <w:fldChar w:fldCharType="begin"/>
      </w:r>
      <w:r>
        <w:instrText xml:space="preserve"> PAGEREF _Toc239739623 \h </w:instrText>
      </w:r>
      <w:r>
        <w:fldChar w:fldCharType="separate"/>
      </w:r>
      <w:r>
        <w:t>72</w:t>
      </w:r>
      <w:r>
        <w:fldChar w:fldCharType="end"/>
      </w:r>
    </w:p>
    <w:p>
      <w:pPr>
        <w:pStyle w:val="TOC8"/>
        <w:rPr>
          <w:sz w:val="24"/>
          <w:szCs w:val="24"/>
        </w:rPr>
      </w:pPr>
      <w:r>
        <w:rPr>
          <w:szCs w:val="22"/>
        </w:rPr>
        <w:t>5</w:t>
      </w:r>
      <w:r>
        <w:rPr>
          <w:snapToGrid w:val="0"/>
          <w:szCs w:val="22"/>
        </w:rPr>
        <w:t xml:space="preserve">. </w:t>
      </w:r>
      <w:r>
        <w:rPr>
          <w:snapToGrid w:val="0"/>
          <w:szCs w:val="22"/>
        </w:rPr>
        <w:tab/>
        <w:t>Law enforcement, public safety and property security</w:t>
      </w:r>
      <w:r>
        <w:tab/>
      </w:r>
      <w:r>
        <w:fldChar w:fldCharType="begin"/>
      </w:r>
      <w:r>
        <w:instrText xml:space="preserve"> PAGEREF _Toc239739624 \h </w:instrText>
      </w:r>
      <w:r>
        <w:fldChar w:fldCharType="separate"/>
      </w:r>
      <w:r>
        <w:t>72</w:t>
      </w:r>
      <w:r>
        <w:fldChar w:fldCharType="end"/>
      </w:r>
    </w:p>
    <w:p>
      <w:pPr>
        <w:pStyle w:val="TOC8"/>
        <w:rPr>
          <w:sz w:val="24"/>
          <w:szCs w:val="24"/>
        </w:rPr>
      </w:pPr>
      <w:r>
        <w:rPr>
          <w:szCs w:val="22"/>
        </w:rPr>
        <w:t>6</w:t>
      </w:r>
      <w:r>
        <w:rPr>
          <w:snapToGrid w:val="0"/>
          <w:szCs w:val="22"/>
        </w:rPr>
        <w:t xml:space="preserve">. </w:t>
      </w:r>
      <w:r>
        <w:rPr>
          <w:snapToGrid w:val="0"/>
          <w:szCs w:val="22"/>
        </w:rPr>
        <w:tab/>
        <w:t>Deliberative processes</w:t>
      </w:r>
      <w:r>
        <w:tab/>
      </w:r>
      <w:r>
        <w:fldChar w:fldCharType="begin"/>
      </w:r>
      <w:r>
        <w:instrText xml:space="preserve"> PAGEREF _Toc239739625 \h </w:instrText>
      </w:r>
      <w:r>
        <w:fldChar w:fldCharType="separate"/>
      </w:r>
      <w:r>
        <w:t>74</w:t>
      </w:r>
      <w:r>
        <w:fldChar w:fldCharType="end"/>
      </w:r>
    </w:p>
    <w:p>
      <w:pPr>
        <w:pStyle w:val="TOC8"/>
        <w:rPr>
          <w:sz w:val="24"/>
          <w:szCs w:val="24"/>
        </w:rPr>
      </w:pPr>
      <w:r>
        <w:rPr>
          <w:szCs w:val="22"/>
        </w:rPr>
        <w:t>7</w:t>
      </w:r>
      <w:r>
        <w:rPr>
          <w:snapToGrid w:val="0"/>
          <w:szCs w:val="22"/>
        </w:rPr>
        <w:t xml:space="preserve">. </w:t>
      </w:r>
      <w:r>
        <w:rPr>
          <w:snapToGrid w:val="0"/>
          <w:szCs w:val="22"/>
        </w:rPr>
        <w:tab/>
        <w:t>Legal professional privilege</w:t>
      </w:r>
      <w:r>
        <w:tab/>
      </w:r>
      <w:r>
        <w:fldChar w:fldCharType="begin"/>
      </w:r>
      <w:r>
        <w:instrText xml:space="preserve"> PAGEREF _Toc239739626 \h </w:instrText>
      </w:r>
      <w:r>
        <w:fldChar w:fldCharType="separate"/>
      </w:r>
      <w:r>
        <w:t>74</w:t>
      </w:r>
      <w:r>
        <w:fldChar w:fldCharType="end"/>
      </w:r>
    </w:p>
    <w:p>
      <w:pPr>
        <w:pStyle w:val="TOC8"/>
        <w:rPr>
          <w:sz w:val="24"/>
          <w:szCs w:val="24"/>
        </w:rPr>
      </w:pPr>
      <w:r>
        <w:rPr>
          <w:szCs w:val="22"/>
        </w:rPr>
        <w:t>8</w:t>
      </w:r>
      <w:r>
        <w:rPr>
          <w:snapToGrid w:val="0"/>
          <w:szCs w:val="22"/>
        </w:rPr>
        <w:t xml:space="preserve">. </w:t>
      </w:r>
      <w:r>
        <w:rPr>
          <w:snapToGrid w:val="0"/>
          <w:szCs w:val="22"/>
        </w:rPr>
        <w:tab/>
        <w:t>Confidential communications</w:t>
      </w:r>
      <w:r>
        <w:tab/>
      </w:r>
      <w:r>
        <w:fldChar w:fldCharType="begin"/>
      </w:r>
      <w:r>
        <w:instrText xml:space="preserve"> PAGEREF _Toc239739627 \h </w:instrText>
      </w:r>
      <w:r>
        <w:fldChar w:fldCharType="separate"/>
      </w:r>
      <w:r>
        <w:t>74</w:t>
      </w:r>
      <w:r>
        <w:fldChar w:fldCharType="end"/>
      </w:r>
    </w:p>
    <w:p>
      <w:pPr>
        <w:pStyle w:val="TOC8"/>
        <w:rPr>
          <w:sz w:val="24"/>
          <w:szCs w:val="24"/>
        </w:rPr>
      </w:pPr>
      <w:r>
        <w:rPr>
          <w:szCs w:val="22"/>
        </w:rPr>
        <w:t>9</w:t>
      </w:r>
      <w:r>
        <w:rPr>
          <w:snapToGrid w:val="0"/>
          <w:szCs w:val="22"/>
        </w:rPr>
        <w:t xml:space="preserve">. </w:t>
      </w:r>
      <w:r>
        <w:rPr>
          <w:snapToGrid w:val="0"/>
          <w:szCs w:val="22"/>
        </w:rPr>
        <w:tab/>
        <w:t>The State’s economy</w:t>
      </w:r>
      <w:r>
        <w:tab/>
      </w:r>
      <w:r>
        <w:fldChar w:fldCharType="begin"/>
      </w:r>
      <w:r>
        <w:instrText xml:space="preserve"> PAGEREF _Toc239739628 \h </w:instrText>
      </w:r>
      <w:r>
        <w:fldChar w:fldCharType="separate"/>
      </w:r>
      <w:r>
        <w:t>75</w:t>
      </w:r>
      <w:r>
        <w:fldChar w:fldCharType="end"/>
      </w:r>
    </w:p>
    <w:p>
      <w:pPr>
        <w:pStyle w:val="TOC8"/>
        <w:rPr>
          <w:sz w:val="24"/>
          <w:szCs w:val="24"/>
        </w:rPr>
      </w:pPr>
      <w:r>
        <w:rPr>
          <w:szCs w:val="22"/>
        </w:rPr>
        <w:t>10</w:t>
      </w:r>
      <w:r>
        <w:rPr>
          <w:snapToGrid w:val="0"/>
          <w:szCs w:val="22"/>
        </w:rPr>
        <w:t xml:space="preserve">. </w:t>
      </w:r>
      <w:r>
        <w:rPr>
          <w:snapToGrid w:val="0"/>
          <w:szCs w:val="22"/>
        </w:rPr>
        <w:tab/>
        <w:t>The State’s financial or property affairs</w:t>
      </w:r>
      <w:r>
        <w:tab/>
      </w:r>
      <w:r>
        <w:fldChar w:fldCharType="begin"/>
      </w:r>
      <w:r>
        <w:instrText xml:space="preserve"> PAGEREF _Toc239739629 \h </w:instrText>
      </w:r>
      <w:r>
        <w:fldChar w:fldCharType="separate"/>
      </w:r>
      <w:r>
        <w:t>76</w:t>
      </w:r>
      <w:r>
        <w:fldChar w:fldCharType="end"/>
      </w:r>
    </w:p>
    <w:p>
      <w:pPr>
        <w:pStyle w:val="TOC8"/>
        <w:rPr>
          <w:sz w:val="24"/>
          <w:szCs w:val="24"/>
        </w:rPr>
      </w:pPr>
      <w:r>
        <w:rPr>
          <w:szCs w:val="22"/>
        </w:rPr>
        <w:t>11</w:t>
      </w:r>
      <w:r>
        <w:rPr>
          <w:snapToGrid w:val="0"/>
          <w:szCs w:val="22"/>
        </w:rPr>
        <w:t xml:space="preserve">. </w:t>
      </w:r>
      <w:r>
        <w:rPr>
          <w:snapToGrid w:val="0"/>
          <w:szCs w:val="22"/>
        </w:rPr>
        <w:tab/>
        <w:t>Effective operation of agencies</w:t>
      </w:r>
      <w:r>
        <w:tab/>
      </w:r>
      <w:r>
        <w:fldChar w:fldCharType="begin"/>
      </w:r>
      <w:r>
        <w:instrText xml:space="preserve"> PAGEREF _Toc239739630 \h </w:instrText>
      </w:r>
      <w:r>
        <w:fldChar w:fldCharType="separate"/>
      </w:r>
      <w:r>
        <w:t>77</w:t>
      </w:r>
      <w:r>
        <w:fldChar w:fldCharType="end"/>
      </w:r>
    </w:p>
    <w:p>
      <w:pPr>
        <w:pStyle w:val="TOC8"/>
        <w:rPr>
          <w:sz w:val="24"/>
          <w:szCs w:val="24"/>
        </w:rPr>
      </w:pPr>
      <w:r>
        <w:rPr>
          <w:szCs w:val="22"/>
        </w:rPr>
        <w:t>12</w:t>
      </w:r>
      <w:r>
        <w:rPr>
          <w:snapToGrid w:val="0"/>
          <w:szCs w:val="22"/>
        </w:rPr>
        <w:t xml:space="preserve">. </w:t>
      </w:r>
      <w:r>
        <w:rPr>
          <w:snapToGrid w:val="0"/>
          <w:szCs w:val="22"/>
        </w:rPr>
        <w:tab/>
        <w:t>Contempt of Parliament or court</w:t>
      </w:r>
      <w:r>
        <w:tab/>
      </w:r>
      <w:r>
        <w:fldChar w:fldCharType="begin"/>
      </w:r>
      <w:r>
        <w:instrText xml:space="preserve"> PAGEREF _Toc239739631 \h </w:instrText>
      </w:r>
      <w:r>
        <w:fldChar w:fldCharType="separate"/>
      </w:r>
      <w:r>
        <w:t>77</w:t>
      </w:r>
      <w:r>
        <w:fldChar w:fldCharType="end"/>
      </w:r>
    </w:p>
    <w:p>
      <w:pPr>
        <w:pStyle w:val="TOC8"/>
        <w:rPr>
          <w:sz w:val="24"/>
          <w:szCs w:val="24"/>
        </w:rPr>
      </w:pPr>
      <w:r>
        <w:rPr>
          <w:szCs w:val="22"/>
        </w:rPr>
        <w:t>13</w:t>
      </w:r>
      <w:r>
        <w:rPr>
          <w:snapToGrid w:val="0"/>
          <w:szCs w:val="22"/>
        </w:rPr>
        <w:t xml:space="preserve">. </w:t>
      </w:r>
      <w:r>
        <w:rPr>
          <w:snapToGrid w:val="0"/>
          <w:szCs w:val="22"/>
        </w:rPr>
        <w:tab/>
        <w:t>Information as to adoption or artificial conception</w:t>
      </w:r>
      <w:r>
        <w:tab/>
      </w:r>
      <w:r>
        <w:fldChar w:fldCharType="begin"/>
      </w:r>
      <w:r>
        <w:instrText xml:space="preserve"> PAGEREF _Toc239739632 \h </w:instrText>
      </w:r>
      <w:r>
        <w:fldChar w:fldCharType="separate"/>
      </w:r>
      <w:r>
        <w:t>77</w:t>
      </w:r>
      <w:r>
        <w:fldChar w:fldCharType="end"/>
      </w:r>
    </w:p>
    <w:p>
      <w:pPr>
        <w:pStyle w:val="TOC8"/>
        <w:rPr>
          <w:sz w:val="24"/>
          <w:szCs w:val="24"/>
        </w:rPr>
      </w:pPr>
      <w:r>
        <w:rPr>
          <w:szCs w:val="22"/>
        </w:rPr>
        <w:t>14</w:t>
      </w:r>
      <w:r>
        <w:rPr>
          <w:snapToGrid w:val="0"/>
          <w:szCs w:val="22"/>
        </w:rPr>
        <w:t xml:space="preserve">. </w:t>
      </w:r>
      <w:r>
        <w:rPr>
          <w:snapToGrid w:val="0"/>
          <w:szCs w:val="22"/>
        </w:rPr>
        <w:tab/>
        <w:t>Information protected by certain statutory provisions</w:t>
      </w:r>
      <w:r>
        <w:tab/>
      </w:r>
      <w:r>
        <w:fldChar w:fldCharType="begin"/>
      </w:r>
      <w:r>
        <w:instrText xml:space="preserve"> PAGEREF _Toc239739633 \h </w:instrText>
      </w:r>
      <w:r>
        <w:fldChar w:fldCharType="separate"/>
      </w:r>
      <w:r>
        <w:t>78</w:t>
      </w:r>
      <w:r>
        <w:fldChar w:fldCharType="end"/>
      </w:r>
    </w:p>
    <w:p>
      <w:pPr>
        <w:pStyle w:val="TOC8"/>
        <w:rPr>
          <w:sz w:val="24"/>
          <w:szCs w:val="24"/>
        </w:rPr>
      </w:pPr>
      <w:r>
        <w:rPr>
          <w:szCs w:val="22"/>
        </w:rPr>
        <w:t>15</w:t>
      </w:r>
      <w:r>
        <w:rPr>
          <w:snapToGrid w:val="0"/>
          <w:szCs w:val="22"/>
        </w:rPr>
        <w:t xml:space="preserve">. </w:t>
      </w:r>
      <w:r>
        <w:rPr>
          <w:snapToGrid w:val="0"/>
          <w:szCs w:val="22"/>
        </w:rPr>
        <w:tab/>
        <w:t>Information as to precious metal transactions</w:t>
      </w:r>
      <w:r>
        <w:tab/>
      </w:r>
      <w:r>
        <w:fldChar w:fldCharType="begin"/>
      </w:r>
      <w:r>
        <w:instrText xml:space="preserve"> PAGEREF _Toc239739634 \h </w:instrText>
      </w:r>
      <w:r>
        <w:fldChar w:fldCharType="separate"/>
      </w:r>
      <w:r>
        <w:t>79</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Exempt agencies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napToGrid w:val="0"/>
          <w:szCs w:val="22"/>
        </w:rPr>
        <w:t xml:space="preserve">. </w:t>
      </w:r>
      <w:r>
        <w:rPr>
          <w:snapToGrid w:val="0"/>
          <w:szCs w:val="22"/>
        </w:rPr>
        <w:tab/>
        <w:t>Terms used</w:t>
      </w:r>
      <w:r>
        <w:tab/>
      </w:r>
      <w:r>
        <w:fldChar w:fldCharType="begin"/>
      </w:r>
      <w:r>
        <w:instrText xml:space="preserve"> PAGEREF _Toc239739638 \h </w:instrText>
      </w:r>
      <w:r>
        <w:fldChar w:fldCharType="separate"/>
      </w:r>
      <w:r>
        <w:t>82</w:t>
      </w:r>
      <w:r>
        <w:fldChar w:fldCharType="end"/>
      </w:r>
    </w:p>
    <w:p>
      <w:pPr>
        <w:pStyle w:val="TOC8"/>
        <w:rPr>
          <w:sz w:val="24"/>
          <w:szCs w:val="24"/>
        </w:rPr>
      </w:pPr>
      <w:r>
        <w:rPr>
          <w:szCs w:val="22"/>
        </w:rPr>
        <w:t>2</w:t>
      </w:r>
      <w:r>
        <w:rPr>
          <w:snapToGrid w:val="0"/>
          <w:szCs w:val="22"/>
        </w:rPr>
        <w:t xml:space="preserve">. </w:t>
      </w:r>
      <w:r>
        <w:rPr>
          <w:snapToGrid w:val="0"/>
          <w:szCs w:val="22"/>
        </w:rPr>
        <w:tab/>
        <w:t>Related agencies</w:t>
      </w:r>
      <w:r>
        <w:tab/>
      </w:r>
      <w:r>
        <w:fldChar w:fldCharType="begin"/>
      </w:r>
      <w:r>
        <w:instrText xml:space="preserve"> PAGEREF _Toc239739639 \h </w:instrText>
      </w:r>
      <w:r>
        <w:fldChar w:fldCharType="separate"/>
      </w:r>
      <w:r>
        <w:t>85</w:t>
      </w:r>
      <w:r>
        <w:fldChar w:fldCharType="end"/>
      </w:r>
    </w:p>
    <w:p>
      <w:pPr>
        <w:pStyle w:val="TOC8"/>
        <w:rPr>
          <w:sz w:val="24"/>
          <w:szCs w:val="24"/>
        </w:rPr>
      </w:pPr>
      <w:r>
        <w:rPr>
          <w:szCs w:val="22"/>
        </w:rPr>
        <w:t>3</w:t>
      </w:r>
      <w:r>
        <w:rPr>
          <w:snapToGrid w:val="0"/>
          <w:szCs w:val="22"/>
        </w:rPr>
        <w:t xml:space="preserve">. </w:t>
      </w:r>
      <w:r>
        <w:rPr>
          <w:snapToGrid w:val="0"/>
          <w:szCs w:val="22"/>
        </w:rPr>
        <w:tab/>
        <w:t>Courts are agencies but judges etc. are not</w:t>
      </w:r>
      <w:r>
        <w:tab/>
      </w:r>
      <w:r>
        <w:fldChar w:fldCharType="begin"/>
      </w:r>
      <w:r>
        <w:instrText xml:space="preserve"> PAGEREF _Toc239739640 \h </w:instrText>
      </w:r>
      <w:r>
        <w:fldChar w:fldCharType="separate"/>
      </w:r>
      <w:r>
        <w:t>86</w:t>
      </w:r>
      <w:r>
        <w:fldChar w:fldCharType="end"/>
      </w:r>
    </w:p>
    <w:p>
      <w:pPr>
        <w:pStyle w:val="TOC8"/>
        <w:rPr>
          <w:sz w:val="24"/>
          <w:szCs w:val="24"/>
        </w:rPr>
      </w:pPr>
      <w:r>
        <w:rPr>
          <w:szCs w:val="22"/>
        </w:rPr>
        <w:t>4</w:t>
      </w:r>
      <w:r>
        <w:rPr>
          <w:snapToGrid w:val="0"/>
          <w:szCs w:val="22"/>
        </w:rPr>
        <w:t xml:space="preserve">. </w:t>
      </w:r>
      <w:r>
        <w:rPr>
          <w:snapToGrid w:val="0"/>
          <w:szCs w:val="22"/>
        </w:rPr>
        <w:tab/>
        <w:t>Documents of an agency</w:t>
      </w:r>
      <w:r>
        <w:tab/>
      </w:r>
      <w:r>
        <w:fldChar w:fldCharType="begin"/>
      </w:r>
      <w:r>
        <w:instrText xml:space="preserve"> PAGEREF _Toc239739641 \h </w:instrText>
      </w:r>
      <w:r>
        <w:fldChar w:fldCharType="separate"/>
      </w:r>
      <w:r>
        <w:t>86</w:t>
      </w:r>
      <w:r>
        <w:fldChar w:fldCharType="end"/>
      </w:r>
    </w:p>
    <w:p>
      <w:pPr>
        <w:pStyle w:val="TOC8"/>
        <w:rPr>
          <w:sz w:val="24"/>
          <w:szCs w:val="24"/>
        </w:rPr>
      </w:pPr>
      <w:r>
        <w:rPr>
          <w:szCs w:val="22"/>
        </w:rPr>
        <w:t>5</w:t>
      </w:r>
      <w:r>
        <w:rPr>
          <w:snapToGrid w:val="0"/>
          <w:szCs w:val="22"/>
        </w:rPr>
        <w:t xml:space="preserve">. </w:t>
      </w:r>
      <w:r>
        <w:rPr>
          <w:snapToGrid w:val="0"/>
          <w:szCs w:val="22"/>
        </w:rPr>
        <w:tab/>
        <w:t>Documents of a court</w:t>
      </w:r>
      <w:r>
        <w:tab/>
      </w:r>
      <w:r>
        <w:fldChar w:fldCharType="begin"/>
      </w:r>
      <w:r>
        <w:instrText xml:space="preserve"> PAGEREF _Toc239739642 \h </w:instrText>
      </w:r>
      <w:r>
        <w:fldChar w:fldCharType="separate"/>
      </w:r>
      <w:r>
        <w:t>87</w:t>
      </w:r>
      <w:r>
        <w:fldChar w:fldCharType="end"/>
      </w:r>
    </w:p>
    <w:p>
      <w:pPr>
        <w:pStyle w:val="TOC8"/>
        <w:rPr>
          <w:sz w:val="24"/>
          <w:szCs w:val="24"/>
        </w:rPr>
      </w:pPr>
      <w:r>
        <w:rPr>
          <w:szCs w:val="22"/>
        </w:rPr>
        <w:t>6</w:t>
      </w:r>
      <w:r>
        <w:rPr>
          <w:snapToGrid w:val="0"/>
          <w:szCs w:val="22"/>
        </w:rPr>
        <w:t xml:space="preserve">. </w:t>
      </w:r>
      <w:r>
        <w:rPr>
          <w:snapToGrid w:val="0"/>
          <w:szCs w:val="22"/>
        </w:rPr>
        <w:tab/>
        <w:t>Documents of Police and Corrective Services units</w:t>
      </w:r>
      <w:r>
        <w:tab/>
      </w:r>
      <w:r>
        <w:fldChar w:fldCharType="begin"/>
      </w:r>
      <w:r>
        <w:instrText xml:space="preserve"> PAGEREF _Toc239739643 \h </w:instrText>
      </w:r>
      <w:r>
        <w:fldChar w:fldCharType="separate"/>
      </w:r>
      <w:r>
        <w:t>87</w:t>
      </w:r>
      <w:r>
        <w:fldChar w:fldCharType="end"/>
      </w:r>
    </w:p>
    <w:p>
      <w:pPr>
        <w:pStyle w:val="TOC8"/>
        <w:rPr>
          <w:sz w:val="24"/>
          <w:szCs w:val="24"/>
        </w:rPr>
      </w:pPr>
      <w:r>
        <w:rPr>
          <w:szCs w:val="22"/>
        </w:rPr>
        <w:t>7A</w:t>
      </w:r>
      <w:r>
        <w:rPr>
          <w:snapToGrid w:val="0"/>
          <w:szCs w:val="22"/>
        </w:rPr>
        <w:t>.</w:t>
      </w:r>
      <w:r>
        <w:rPr>
          <w:snapToGrid w:val="0"/>
          <w:szCs w:val="22"/>
        </w:rPr>
        <w:tab/>
        <w:t>Documents of Authority etc. under gas pipelines access legislation</w:t>
      </w:r>
      <w:r>
        <w:tab/>
      </w:r>
      <w:r>
        <w:fldChar w:fldCharType="begin"/>
      </w:r>
      <w:r>
        <w:instrText xml:space="preserve"> PAGEREF _Toc239739644 \h </w:instrText>
      </w:r>
      <w:r>
        <w:fldChar w:fldCharType="separate"/>
      </w:r>
      <w:r>
        <w:t>87</w:t>
      </w:r>
      <w:r>
        <w:fldChar w:fldCharType="end"/>
      </w:r>
    </w:p>
    <w:p>
      <w:pPr>
        <w:pStyle w:val="TOC8"/>
        <w:rPr>
          <w:sz w:val="24"/>
          <w:szCs w:val="24"/>
        </w:rPr>
      </w:pPr>
      <w:r>
        <w:rPr>
          <w:szCs w:val="22"/>
        </w:rPr>
        <w:t>8</w:t>
      </w:r>
      <w:r>
        <w:rPr>
          <w:snapToGrid w:val="0"/>
          <w:szCs w:val="22"/>
        </w:rPr>
        <w:t xml:space="preserve">. </w:t>
      </w:r>
      <w:r>
        <w:rPr>
          <w:snapToGrid w:val="0"/>
          <w:szCs w:val="22"/>
        </w:rPr>
        <w:tab/>
        <w:t>Charges for dealing with applications</w:t>
      </w:r>
      <w:r>
        <w:tab/>
      </w:r>
      <w:r>
        <w:fldChar w:fldCharType="begin"/>
      </w:r>
      <w:r>
        <w:instrText xml:space="preserve"> PAGEREF _Toc239739645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_Toc239739647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_Toc239739648 \h </w:instrText>
      </w:r>
      <w:r>
        <w:fldChar w:fldCharType="separate"/>
      </w:r>
      <w:r>
        <w:t>92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w:t>
            </w:r>
            <w:r>
              <w:rPr>
                <w:b/>
                <w:snapToGrid w:val="0"/>
                <w:sz w:val="22"/>
              </w:rPr>
              <w:t xml:space="preserve"> February 2009</w:t>
            </w:r>
          </w:p>
        </w:tc>
      </w:tr>
    </w:tbl>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bookmarkStart w:id="25" w:name="_Toc23973948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0335956"/>
      <w:bookmarkStart w:id="27" w:name="_Toc44574402"/>
      <w:bookmarkStart w:id="28" w:name="_Toc85870720"/>
      <w:bookmarkStart w:id="29" w:name="_Toc88883975"/>
      <w:bookmarkStart w:id="30" w:name="_Toc239739486"/>
      <w:r>
        <w:rPr>
          <w:rStyle w:val="CharSectno"/>
        </w:rPr>
        <w:t>1</w:t>
      </w:r>
      <w:r>
        <w:rPr>
          <w:snapToGrid w:val="0"/>
        </w:rPr>
        <w:t>.</w:t>
      </w:r>
      <w:r>
        <w:rPr>
          <w:snapToGrid w:val="0"/>
        </w:rPr>
        <w:tab/>
        <w:t>Short title</w:t>
      </w:r>
      <w:bookmarkEnd w:id="26"/>
      <w:bookmarkEnd w:id="27"/>
      <w:bookmarkEnd w:id="28"/>
      <w:bookmarkEnd w:id="29"/>
      <w:bookmarkEnd w:id="30"/>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1" w:name="_Toc470335957"/>
      <w:bookmarkStart w:id="32" w:name="_Toc44574403"/>
      <w:bookmarkStart w:id="33" w:name="_Toc85870721"/>
      <w:bookmarkStart w:id="34" w:name="_Toc88883976"/>
      <w:bookmarkStart w:id="35" w:name="_Toc239739487"/>
      <w:r>
        <w:rPr>
          <w:rStyle w:val="CharSectno"/>
        </w:rPr>
        <w:t>2</w:t>
      </w:r>
      <w:r>
        <w:rPr>
          <w:snapToGrid w:val="0"/>
        </w:rPr>
        <w:t>.</w:t>
      </w:r>
      <w:r>
        <w:rPr>
          <w:snapToGrid w:val="0"/>
        </w:rPr>
        <w:tab/>
        <w:t>Commencement</w:t>
      </w:r>
      <w:bookmarkEnd w:id="31"/>
      <w:bookmarkEnd w:id="32"/>
      <w:bookmarkEnd w:id="33"/>
      <w:bookmarkEnd w:id="34"/>
      <w:bookmarkEnd w:id="35"/>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6" w:name="_Toc470335958"/>
      <w:bookmarkStart w:id="37" w:name="_Toc44574404"/>
      <w:bookmarkStart w:id="38" w:name="_Toc85870722"/>
      <w:bookmarkStart w:id="39" w:name="_Toc88883977"/>
      <w:bookmarkStart w:id="40" w:name="_Toc239739488"/>
      <w:r>
        <w:rPr>
          <w:rStyle w:val="CharSectno"/>
        </w:rPr>
        <w:t>3</w:t>
      </w:r>
      <w:r>
        <w:rPr>
          <w:snapToGrid w:val="0"/>
        </w:rPr>
        <w:t>.</w:t>
      </w:r>
      <w:r>
        <w:rPr>
          <w:snapToGrid w:val="0"/>
        </w:rPr>
        <w:tab/>
        <w:t>Objects and intent</w:t>
      </w:r>
      <w:bookmarkEnd w:id="36"/>
      <w:bookmarkEnd w:id="37"/>
      <w:bookmarkEnd w:id="38"/>
      <w:bookmarkEnd w:id="39"/>
      <w:bookmarkEnd w:id="40"/>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1" w:name="_Toc470335959"/>
      <w:bookmarkStart w:id="42" w:name="_Toc44574405"/>
      <w:bookmarkStart w:id="43" w:name="_Toc85870723"/>
      <w:bookmarkStart w:id="44" w:name="_Toc88883978"/>
      <w:bookmarkStart w:id="45" w:name="_Toc239739489"/>
      <w:r>
        <w:rPr>
          <w:rStyle w:val="CharSectno"/>
        </w:rPr>
        <w:t>4</w:t>
      </w:r>
      <w:r>
        <w:rPr>
          <w:snapToGrid w:val="0"/>
        </w:rPr>
        <w:t>.</w:t>
      </w:r>
      <w:r>
        <w:rPr>
          <w:snapToGrid w:val="0"/>
        </w:rPr>
        <w:tab/>
        <w:t>Principles of administration</w:t>
      </w:r>
      <w:bookmarkEnd w:id="41"/>
      <w:bookmarkEnd w:id="42"/>
      <w:bookmarkEnd w:id="43"/>
      <w:bookmarkEnd w:id="44"/>
      <w:bookmarkEnd w:id="45"/>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6" w:name="_Toc470335960"/>
      <w:bookmarkStart w:id="47" w:name="_Toc44574406"/>
      <w:bookmarkStart w:id="48" w:name="_Toc85870724"/>
      <w:bookmarkStart w:id="49" w:name="_Toc88883979"/>
      <w:bookmarkStart w:id="50" w:name="_Toc239739490"/>
      <w:r>
        <w:rPr>
          <w:rStyle w:val="CharSectno"/>
        </w:rPr>
        <w:t>5</w:t>
      </w:r>
      <w:r>
        <w:rPr>
          <w:snapToGrid w:val="0"/>
        </w:rPr>
        <w:t>.</w:t>
      </w:r>
      <w:r>
        <w:rPr>
          <w:snapToGrid w:val="0"/>
        </w:rPr>
        <w:tab/>
        <w:t>Act binds Crown</w:t>
      </w:r>
      <w:bookmarkEnd w:id="46"/>
      <w:bookmarkEnd w:id="47"/>
      <w:bookmarkEnd w:id="48"/>
      <w:bookmarkEnd w:id="49"/>
      <w:bookmarkEnd w:id="50"/>
    </w:p>
    <w:p>
      <w:pPr>
        <w:pStyle w:val="Subsection"/>
        <w:rPr>
          <w:snapToGrid w:val="0"/>
        </w:rPr>
      </w:pPr>
      <w:r>
        <w:rPr>
          <w:snapToGrid w:val="0"/>
        </w:rPr>
        <w:tab/>
      </w:r>
      <w:r>
        <w:rPr>
          <w:snapToGrid w:val="0"/>
        </w:rPr>
        <w:tab/>
        <w:t>This Act binds the Crown.</w:t>
      </w:r>
    </w:p>
    <w:p>
      <w:pPr>
        <w:pStyle w:val="Heading5"/>
        <w:rPr>
          <w:snapToGrid w:val="0"/>
        </w:rPr>
      </w:pPr>
      <w:bookmarkStart w:id="51" w:name="_Toc470335961"/>
      <w:bookmarkStart w:id="52" w:name="_Toc44574407"/>
      <w:bookmarkStart w:id="53" w:name="_Toc85870725"/>
      <w:bookmarkStart w:id="54" w:name="_Toc88883980"/>
      <w:bookmarkStart w:id="55" w:name="_Toc239739491"/>
      <w:r>
        <w:rPr>
          <w:rStyle w:val="CharSectno"/>
        </w:rPr>
        <w:t>6</w:t>
      </w:r>
      <w:r>
        <w:rPr>
          <w:snapToGrid w:val="0"/>
        </w:rPr>
        <w:t>.</w:t>
      </w:r>
      <w:r>
        <w:rPr>
          <w:snapToGrid w:val="0"/>
        </w:rPr>
        <w:tab/>
        <w:t>Access procedures do not apply to documents that are already available</w:t>
      </w:r>
      <w:bookmarkEnd w:id="51"/>
      <w:bookmarkEnd w:id="52"/>
      <w:bookmarkEnd w:id="53"/>
      <w:bookmarkEnd w:id="54"/>
      <w:bookmarkEnd w:id="55"/>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6" w:name="_Toc470335962"/>
      <w:bookmarkStart w:id="57" w:name="_Toc44574408"/>
      <w:bookmarkStart w:id="58" w:name="_Toc85870726"/>
      <w:bookmarkStart w:id="59" w:name="_Toc88883981"/>
      <w:bookmarkStart w:id="60" w:name="_Toc239739492"/>
      <w:r>
        <w:rPr>
          <w:rStyle w:val="CharSectno"/>
        </w:rPr>
        <w:t>7</w:t>
      </w:r>
      <w:r>
        <w:rPr>
          <w:snapToGrid w:val="0"/>
        </w:rPr>
        <w:t>.</w:t>
      </w:r>
      <w:r>
        <w:rPr>
          <w:snapToGrid w:val="0"/>
        </w:rPr>
        <w:tab/>
        <w:t>Application of access procedures to private collections</w:t>
      </w:r>
      <w:bookmarkEnd w:id="56"/>
      <w:bookmarkEnd w:id="57"/>
      <w:bookmarkEnd w:id="58"/>
      <w:bookmarkEnd w:id="59"/>
      <w:bookmarkEnd w:id="60"/>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1" w:name="_Toc470335963"/>
      <w:r>
        <w:tab/>
        <w:t>[Section 7 amended by No. 53 of 2000 s. 7.]</w:t>
      </w:r>
    </w:p>
    <w:p>
      <w:pPr>
        <w:pStyle w:val="Heading5"/>
        <w:rPr>
          <w:snapToGrid w:val="0"/>
        </w:rPr>
      </w:pPr>
      <w:bookmarkStart w:id="62" w:name="_Toc44574409"/>
      <w:bookmarkStart w:id="63" w:name="_Toc85870727"/>
      <w:bookmarkStart w:id="64" w:name="_Toc88883982"/>
      <w:bookmarkStart w:id="65" w:name="_Toc239739493"/>
      <w:r>
        <w:rPr>
          <w:rStyle w:val="CharSectno"/>
        </w:rPr>
        <w:t>8</w:t>
      </w:r>
      <w:r>
        <w:rPr>
          <w:snapToGrid w:val="0"/>
        </w:rPr>
        <w:t>.</w:t>
      </w:r>
      <w:r>
        <w:rPr>
          <w:snapToGrid w:val="0"/>
        </w:rPr>
        <w:tab/>
        <w:t>Effect on other enactments</w:t>
      </w:r>
      <w:bookmarkEnd w:id="61"/>
      <w:bookmarkEnd w:id="62"/>
      <w:bookmarkEnd w:id="63"/>
      <w:bookmarkEnd w:id="64"/>
      <w:bookmarkEnd w:id="65"/>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6" w:name="_Toc470335964"/>
      <w:r>
        <w:tab/>
        <w:t>[Section 8 amended by No. 53 of 2000 s. 8.]</w:t>
      </w:r>
    </w:p>
    <w:p>
      <w:pPr>
        <w:pStyle w:val="Heading5"/>
        <w:rPr>
          <w:snapToGrid w:val="0"/>
        </w:rPr>
      </w:pPr>
      <w:bookmarkStart w:id="67" w:name="_Toc44574410"/>
      <w:bookmarkStart w:id="68" w:name="_Toc85870728"/>
      <w:bookmarkStart w:id="69" w:name="_Toc88883983"/>
      <w:bookmarkStart w:id="70" w:name="_Toc239739494"/>
      <w:r>
        <w:rPr>
          <w:rStyle w:val="CharSectno"/>
        </w:rPr>
        <w:t>9</w:t>
      </w:r>
      <w:r>
        <w:rPr>
          <w:snapToGrid w:val="0"/>
        </w:rPr>
        <w:t>.</w:t>
      </w:r>
      <w:r>
        <w:rPr>
          <w:snapToGrid w:val="0"/>
        </w:rPr>
        <w:tab/>
        <w:t>Meaning of terms used in this Act</w:t>
      </w:r>
      <w:bookmarkEnd w:id="66"/>
      <w:bookmarkEnd w:id="67"/>
      <w:bookmarkEnd w:id="68"/>
      <w:bookmarkEnd w:id="69"/>
      <w:bookmarkEnd w:id="70"/>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1" w:name="_Toc72635422"/>
      <w:bookmarkStart w:id="72" w:name="_Toc79457536"/>
      <w:bookmarkStart w:id="73" w:name="_Toc79466854"/>
      <w:bookmarkStart w:id="74" w:name="_Toc81710466"/>
      <w:bookmarkStart w:id="75" w:name="_Toc81986888"/>
      <w:bookmarkStart w:id="76" w:name="_Toc81987051"/>
      <w:bookmarkStart w:id="77" w:name="_Toc82314586"/>
      <w:bookmarkStart w:id="78" w:name="_Toc82316110"/>
      <w:bookmarkStart w:id="79" w:name="_Toc82318496"/>
      <w:bookmarkStart w:id="80" w:name="_Toc82337995"/>
      <w:bookmarkStart w:id="81" w:name="_Toc85870729"/>
      <w:bookmarkStart w:id="82" w:name="_Toc88883664"/>
      <w:bookmarkStart w:id="83" w:name="_Toc88883984"/>
      <w:bookmarkStart w:id="84" w:name="_Toc147053816"/>
      <w:bookmarkStart w:id="85" w:name="_Toc147130712"/>
      <w:bookmarkStart w:id="86" w:name="_Toc147728849"/>
      <w:bookmarkStart w:id="87" w:name="_Toc149984298"/>
      <w:bookmarkStart w:id="88" w:name="_Toc156720336"/>
      <w:bookmarkStart w:id="89" w:name="_Toc157420180"/>
      <w:bookmarkStart w:id="90" w:name="_Toc220134872"/>
      <w:bookmarkStart w:id="91" w:name="_Toc220142716"/>
      <w:bookmarkStart w:id="92" w:name="_Toc220203206"/>
      <w:bookmarkStart w:id="93" w:name="_Toc222736926"/>
      <w:bookmarkStart w:id="94" w:name="_Toc239739495"/>
      <w:r>
        <w:rPr>
          <w:rStyle w:val="CharPartNo"/>
        </w:rPr>
        <w:t>Part 2</w:t>
      </w:r>
      <w:r>
        <w:t> — </w:t>
      </w:r>
      <w:r>
        <w:rPr>
          <w:rStyle w:val="CharPartText"/>
        </w:rPr>
        <w:t>Access to documents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72635423"/>
      <w:bookmarkStart w:id="96" w:name="_Toc79457537"/>
      <w:bookmarkStart w:id="97" w:name="_Toc79466855"/>
      <w:bookmarkStart w:id="98" w:name="_Toc81710467"/>
      <w:bookmarkStart w:id="99" w:name="_Toc81986889"/>
      <w:bookmarkStart w:id="100" w:name="_Toc81987052"/>
      <w:bookmarkStart w:id="101" w:name="_Toc82314587"/>
      <w:bookmarkStart w:id="102" w:name="_Toc82316111"/>
      <w:bookmarkStart w:id="103" w:name="_Toc82318497"/>
      <w:bookmarkStart w:id="104" w:name="_Toc82337996"/>
      <w:bookmarkStart w:id="105" w:name="_Toc85870730"/>
      <w:bookmarkStart w:id="106" w:name="_Toc88883665"/>
      <w:bookmarkStart w:id="107" w:name="_Toc88883985"/>
      <w:bookmarkStart w:id="108" w:name="_Toc147053817"/>
      <w:bookmarkStart w:id="109" w:name="_Toc147130713"/>
      <w:bookmarkStart w:id="110" w:name="_Toc147728850"/>
      <w:bookmarkStart w:id="111" w:name="_Toc149984299"/>
      <w:bookmarkStart w:id="112" w:name="_Toc156720337"/>
      <w:bookmarkStart w:id="113" w:name="_Toc157420181"/>
      <w:bookmarkStart w:id="114" w:name="_Toc220134873"/>
      <w:bookmarkStart w:id="115" w:name="_Toc220142717"/>
      <w:bookmarkStart w:id="116" w:name="_Toc220203207"/>
      <w:bookmarkStart w:id="117" w:name="_Toc222736927"/>
      <w:bookmarkStart w:id="118" w:name="_Toc239739496"/>
      <w:r>
        <w:rPr>
          <w:rStyle w:val="CharDivNo"/>
        </w:rPr>
        <w:t>Division 1</w:t>
      </w:r>
      <w:r>
        <w:rPr>
          <w:snapToGrid w:val="0"/>
        </w:rPr>
        <w:t> — </w:t>
      </w:r>
      <w:r>
        <w:rPr>
          <w:rStyle w:val="CharDivText"/>
        </w:rPr>
        <w:t>Right of access and applications for access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70335965"/>
      <w:bookmarkStart w:id="120" w:name="_Toc44574411"/>
      <w:bookmarkStart w:id="121" w:name="_Toc85870731"/>
      <w:bookmarkStart w:id="122" w:name="_Toc88883986"/>
      <w:bookmarkStart w:id="123" w:name="_Toc239739497"/>
      <w:r>
        <w:rPr>
          <w:rStyle w:val="CharSectno"/>
        </w:rPr>
        <w:t>10</w:t>
      </w:r>
      <w:r>
        <w:rPr>
          <w:snapToGrid w:val="0"/>
        </w:rPr>
        <w:t>.</w:t>
      </w:r>
      <w:r>
        <w:rPr>
          <w:snapToGrid w:val="0"/>
        </w:rPr>
        <w:tab/>
        <w:t>Right of access to documents</w:t>
      </w:r>
      <w:bookmarkEnd w:id="119"/>
      <w:bookmarkEnd w:id="120"/>
      <w:bookmarkEnd w:id="121"/>
      <w:bookmarkEnd w:id="122"/>
      <w:bookmarkEnd w:id="123"/>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24" w:name="_Toc470335966"/>
      <w:bookmarkStart w:id="125" w:name="_Toc44574412"/>
      <w:bookmarkStart w:id="126" w:name="_Toc85870732"/>
      <w:bookmarkStart w:id="127" w:name="_Toc88883987"/>
      <w:bookmarkStart w:id="128" w:name="_Toc239739498"/>
      <w:r>
        <w:rPr>
          <w:rStyle w:val="CharSectno"/>
        </w:rPr>
        <w:t>11</w:t>
      </w:r>
      <w:r>
        <w:rPr>
          <w:snapToGrid w:val="0"/>
        </w:rPr>
        <w:t>.</w:t>
      </w:r>
      <w:r>
        <w:rPr>
          <w:snapToGrid w:val="0"/>
        </w:rPr>
        <w:tab/>
        <w:t>Access applications</w:t>
      </w:r>
      <w:bookmarkEnd w:id="124"/>
      <w:bookmarkEnd w:id="125"/>
      <w:bookmarkEnd w:id="126"/>
      <w:bookmarkEnd w:id="127"/>
      <w:bookmarkEnd w:id="128"/>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29" w:name="_Toc470335967"/>
      <w:bookmarkStart w:id="130" w:name="_Toc44574413"/>
      <w:bookmarkStart w:id="131" w:name="_Toc85870733"/>
      <w:bookmarkStart w:id="132" w:name="_Toc88883988"/>
      <w:bookmarkStart w:id="133" w:name="_Toc239739499"/>
      <w:r>
        <w:rPr>
          <w:rStyle w:val="CharSectno"/>
        </w:rPr>
        <w:t>12</w:t>
      </w:r>
      <w:r>
        <w:rPr>
          <w:snapToGrid w:val="0"/>
        </w:rPr>
        <w:t>.</w:t>
      </w:r>
      <w:r>
        <w:rPr>
          <w:snapToGrid w:val="0"/>
        </w:rPr>
        <w:tab/>
        <w:t>How the application is made</w:t>
      </w:r>
      <w:bookmarkEnd w:id="129"/>
      <w:bookmarkEnd w:id="130"/>
      <w:bookmarkEnd w:id="131"/>
      <w:bookmarkEnd w:id="132"/>
      <w:bookmarkEnd w:id="13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34" w:name="_Toc72635427"/>
      <w:bookmarkStart w:id="135" w:name="_Toc79457541"/>
      <w:bookmarkStart w:id="136" w:name="_Toc79466859"/>
      <w:bookmarkStart w:id="137" w:name="_Toc81710471"/>
      <w:bookmarkStart w:id="138" w:name="_Toc81986893"/>
      <w:bookmarkStart w:id="139" w:name="_Toc81987056"/>
      <w:bookmarkStart w:id="140" w:name="_Toc82314591"/>
      <w:bookmarkStart w:id="141" w:name="_Toc82316115"/>
      <w:bookmarkStart w:id="142" w:name="_Toc82318501"/>
      <w:bookmarkStart w:id="143" w:name="_Toc82338000"/>
      <w:bookmarkStart w:id="144" w:name="_Toc85870734"/>
      <w:bookmarkStart w:id="145" w:name="_Toc88883669"/>
      <w:bookmarkStart w:id="146" w:name="_Toc88883989"/>
      <w:bookmarkStart w:id="147" w:name="_Toc147053821"/>
      <w:bookmarkStart w:id="148" w:name="_Toc147130717"/>
      <w:bookmarkStart w:id="149" w:name="_Toc147728854"/>
      <w:bookmarkStart w:id="150" w:name="_Toc149984303"/>
      <w:bookmarkStart w:id="151" w:name="_Toc156720341"/>
      <w:bookmarkStart w:id="152" w:name="_Toc157420185"/>
      <w:bookmarkStart w:id="153" w:name="_Toc220134877"/>
      <w:bookmarkStart w:id="154" w:name="_Toc220142721"/>
      <w:bookmarkStart w:id="155" w:name="_Toc220203211"/>
      <w:bookmarkStart w:id="156" w:name="_Toc222736931"/>
      <w:bookmarkStart w:id="157" w:name="_Toc239739500"/>
      <w:r>
        <w:rPr>
          <w:rStyle w:val="CharDivNo"/>
        </w:rPr>
        <w:t>Division 2</w:t>
      </w:r>
      <w:r>
        <w:rPr>
          <w:snapToGrid w:val="0"/>
        </w:rPr>
        <w:t> — </w:t>
      </w:r>
      <w:r>
        <w:rPr>
          <w:rStyle w:val="CharDivText"/>
        </w:rPr>
        <w:t>Procedure for dealing with access applications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470335968"/>
      <w:bookmarkStart w:id="159" w:name="_Toc44574414"/>
      <w:bookmarkStart w:id="160" w:name="_Toc85870735"/>
      <w:bookmarkStart w:id="161" w:name="_Toc88883990"/>
      <w:bookmarkStart w:id="162" w:name="_Toc239739501"/>
      <w:r>
        <w:rPr>
          <w:rStyle w:val="CharSectno"/>
        </w:rPr>
        <w:t>13</w:t>
      </w:r>
      <w:r>
        <w:rPr>
          <w:snapToGrid w:val="0"/>
        </w:rPr>
        <w:t>.</w:t>
      </w:r>
      <w:r>
        <w:rPr>
          <w:snapToGrid w:val="0"/>
        </w:rPr>
        <w:tab/>
        <w:t>Decisions as to access and charges</w:t>
      </w:r>
      <w:bookmarkEnd w:id="158"/>
      <w:bookmarkEnd w:id="159"/>
      <w:bookmarkEnd w:id="160"/>
      <w:bookmarkEnd w:id="161"/>
      <w:bookmarkEnd w:id="162"/>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63" w:name="_Toc470335969"/>
      <w:bookmarkStart w:id="164" w:name="_Toc44574415"/>
      <w:bookmarkStart w:id="165" w:name="_Toc85870736"/>
      <w:bookmarkStart w:id="166" w:name="_Toc88883991"/>
      <w:bookmarkStart w:id="167" w:name="_Toc239739502"/>
      <w:r>
        <w:rPr>
          <w:rStyle w:val="CharSectno"/>
        </w:rPr>
        <w:t>14</w:t>
      </w:r>
      <w:r>
        <w:rPr>
          <w:snapToGrid w:val="0"/>
        </w:rPr>
        <w:t>.</w:t>
      </w:r>
      <w:r>
        <w:rPr>
          <w:snapToGrid w:val="0"/>
        </w:rPr>
        <w:tab/>
        <w:t>Ambit of application may be reduced by agreement</w:t>
      </w:r>
      <w:bookmarkEnd w:id="163"/>
      <w:bookmarkEnd w:id="164"/>
      <w:bookmarkEnd w:id="165"/>
      <w:bookmarkEnd w:id="166"/>
      <w:bookmarkEnd w:id="167"/>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68" w:name="_Toc470335970"/>
      <w:bookmarkStart w:id="169" w:name="_Toc44574416"/>
      <w:bookmarkStart w:id="170" w:name="_Toc85870737"/>
      <w:bookmarkStart w:id="171" w:name="_Toc88883992"/>
      <w:bookmarkStart w:id="172" w:name="_Toc239739503"/>
      <w:r>
        <w:rPr>
          <w:rStyle w:val="CharSectno"/>
        </w:rPr>
        <w:t>15</w:t>
      </w:r>
      <w:r>
        <w:rPr>
          <w:snapToGrid w:val="0"/>
        </w:rPr>
        <w:t>.</w:t>
      </w:r>
      <w:r>
        <w:rPr>
          <w:snapToGrid w:val="0"/>
        </w:rPr>
        <w:tab/>
        <w:t>Transfer or notification of applications</w:t>
      </w:r>
      <w:bookmarkEnd w:id="168"/>
      <w:bookmarkEnd w:id="169"/>
      <w:bookmarkEnd w:id="170"/>
      <w:bookmarkEnd w:id="171"/>
      <w:bookmarkEnd w:id="172"/>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73" w:name="_Toc470335971"/>
      <w:bookmarkStart w:id="174" w:name="_Toc44574417"/>
      <w:bookmarkStart w:id="175" w:name="_Toc85870738"/>
      <w:bookmarkStart w:id="176" w:name="_Toc88883993"/>
      <w:bookmarkStart w:id="177" w:name="_Toc239739504"/>
      <w:r>
        <w:rPr>
          <w:rStyle w:val="CharSectno"/>
        </w:rPr>
        <w:t>16</w:t>
      </w:r>
      <w:r>
        <w:rPr>
          <w:snapToGrid w:val="0"/>
        </w:rPr>
        <w:t>.</w:t>
      </w:r>
      <w:r>
        <w:rPr>
          <w:snapToGrid w:val="0"/>
        </w:rPr>
        <w:tab/>
        <w:t>Charges for access to documents</w:t>
      </w:r>
      <w:bookmarkEnd w:id="173"/>
      <w:bookmarkEnd w:id="174"/>
      <w:bookmarkEnd w:id="175"/>
      <w:bookmarkEnd w:id="176"/>
      <w:bookmarkEnd w:id="177"/>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78" w:name="_Toc470335972"/>
      <w:bookmarkStart w:id="179" w:name="_Toc44574418"/>
      <w:bookmarkStart w:id="180" w:name="_Toc85870739"/>
      <w:bookmarkStart w:id="181" w:name="_Toc88883994"/>
      <w:bookmarkStart w:id="182" w:name="_Toc239739505"/>
      <w:r>
        <w:rPr>
          <w:rStyle w:val="CharSectno"/>
        </w:rPr>
        <w:t>17</w:t>
      </w:r>
      <w:r>
        <w:rPr>
          <w:snapToGrid w:val="0"/>
        </w:rPr>
        <w:t>.</w:t>
      </w:r>
      <w:r>
        <w:rPr>
          <w:snapToGrid w:val="0"/>
        </w:rPr>
        <w:tab/>
        <w:t>Estimate of charges</w:t>
      </w:r>
      <w:bookmarkEnd w:id="178"/>
      <w:bookmarkEnd w:id="179"/>
      <w:bookmarkEnd w:id="180"/>
      <w:bookmarkEnd w:id="181"/>
      <w:bookmarkEnd w:id="18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83" w:name="_Toc470335973"/>
      <w:bookmarkStart w:id="184" w:name="_Toc44574419"/>
      <w:bookmarkStart w:id="185" w:name="_Toc85870740"/>
      <w:bookmarkStart w:id="186" w:name="_Toc88883995"/>
      <w:bookmarkStart w:id="187" w:name="_Toc239739506"/>
      <w:r>
        <w:rPr>
          <w:rStyle w:val="CharSectno"/>
        </w:rPr>
        <w:t>18</w:t>
      </w:r>
      <w:r>
        <w:rPr>
          <w:snapToGrid w:val="0"/>
        </w:rPr>
        <w:t>.</w:t>
      </w:r>
      <w:r>
        <w:rPr>
          <w:snapToGrid w:val="0"/>
        </w:rPr>
        <w:tab/>
        <w:t>Advance deposits</w:t>
      </w:r>
      <w:bookmarkEnd w:id="183"/>
      <w:bookmarkEnd w:id="184"/>
      <w:bookmarkEnd w:id="185"/>
      <w:bookmarkEnd w:id="186"/>
      <w:bookmarkEnd w:id="187"/>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88" w:name="_Toc470335974"/>
      <w:bookmarkStart w:id="189" w:name="_Toc44574420"/>
      <w:bookmarkStart w:id="190" w:name="_Toc85870741"/>
      <w:bookmarkStart w:id="191" w:name="_Toc88883996"/>
      <w:bookmarkStart w:id="192" w:name="_Toc239739507"/>
      <w:r>
        <w:rPr>
          <w:rStyle w:val="CharSectno"/>
        </w:rPr>
        <w:t>19</w:t>
      </w:r>
      <w:r>
        <w:rPr>
          <w:snapToGrid w:val="0"/>
        </w:rPr>
        <w:t>.</w:t>
      </w:r>
      <w:r>
        <w:rPr>
          <w:snapToGrid w:val="0"/>
        </w:rPr>
        <w:tab/>
        <w:t>Failure of applicant to notify intention or pay deposit</w:t>
      </w:r>
      <w:bookmarkEnd w:id="188"/>
      <w:bookmarkEnd w:id="189"/>
      <w:bookmarkEnd w:id="190"/>
      <w:bookmarkEnd w:id="191"/>
      <w:bookmarkEnd w:id="192"/>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93" w:name="_Toc470335975"/>
      <w:bookmarkStart w:id="194" w:name="_Toc44574421"/>
      <w:bookmarkStart w:id="195" w:name="_Toc85870742"/>
      <w:bookmarkStart w:id="196" w:name="_Toc88883997"/>
      <w:bookmarkStart w:id="197" w:name="_Toc239739508"/>
      <w:r>
        <w:rPr>
          <w:rStyle w:val="CharSectno"/>
        </w:rPr>
        <w:t>20</w:t>
      </w:r>
      <w:r>
        <w:rPr>
          <w:snapToGrid w:val="0"/>
        </w:rPr>
        <w:t>.</w:t>
      </w:r>
      <w:r>
        <w:rPr>
          <w:snapToGrid w:val="0"/>
        </w:rPr>
        <w:tab/>
        <w:t>Agency may refuse to deal with an application in certain cases</w:t>
      </w:r>
      <w:bookmarkEnd w:id="193"/>
      <w:bookmarkEnd w:id="194"/>
      <w:bookmarkEnd w:id="195"/>
      <w:bookmarkEnd w:id="196"/>
      <w:bookmarkEnd w:id="197"/>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98" w:name="_Toc470335976"/>
      <w:bookmarkStart w:id="199" w:name="_Toc44574422"/>
      <w:bookmarkStart w:id="200" w:name="_Toc85870743"/>
      <w:bookmarkStart w:id="201" w:name="_Toc88883998"/>
      <w:bookmarkStart w:id="202" w:name="_Toc239739509"/>
      <w:r>
        <w:rPr>
          <w:rStyle w:val="CharSectno"/>
        </w:rPr>
        <w:t>21</w:t>
      </w:r>
      <w:r>
        <w:rPr>
          <w:snapToGrid w:val="0"/>
        </w:rPr>
        <w:t>.</w:t>
      </w:r>
      <w:r>
        <w:rPr>
          <w:snapToGrid w:val="0"/>
        </w:rPr>
        <w:tab/>
        <w:t>Nature of information must be considered</w:t>
      </w:r>
      <w:bookmarkEnd w:id="198"/>
      <w:bookmarkEnd w:id="199"/>
      <w:bookmarkEnd w:id="200"/>
      <w:bookmarkEnd w:id="201"/>
      <w:bookmarkEnd w:id="202"/>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03" w:name="_Toc470335977"/>
      <w:bookmarkStart w:id="204" w:name="_Toc44574423"/>
      <w:bookmarkStart w:id="205" w:name="_Toc85870744"/>
      <w:bookmarkStart w:id="206" w:name="_Toc88883999"/>
      <w:bookmarkStart w:id="207" w:name="_Toc239739510"/>
      <w:r>
        <w:rPr>
          <w:rStyle w:val="CharSectno"/>
        </w:rPr>
        <w:t>22</w:t>
      </w:r>
      <w:r>
        <w:rPr>
          <w:snapToGrid w:val="0"/>
        </w:rPr>
        <w:t>.</w:t>
      </w:r>
      <w:r>
        <w:rPr>
          <w:snapToGrid w:val="0"/>
        </w:rPr>
        <w:tab/>
        <w:t>Giving access</w:t>
      </w:r>
      <w:bookmarkEnd w:id="203"/>
      <w:bookmarkEnd w:id="204"/>
      <w:bookmarkEnd w:id="205"/>
      <w:bookmarkEnd w:id="206"/>
      <w:bookmarkEnd w:id="207"/>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08" w:name="_Toc470335978"/>
      <w:bookmarkStart w:id="209" w:name="_Toc44574424"/>
      <w:bookmarkStart w:id="210" w:name="_Toc85870745"/>
      <w:bookmarkStart w:id="211" w:name="_Toc88884000"/>
      <w:bookmarkStart w:id="212" w:name="_Toc239739511"/>
      <w:r>
        <w:rPr>
          <w:rStyle w:val="CharSectno"/>
        </w:rPr>
        <w:t>23</w:t>
      </w:r>
      <w:r>
        <w:rPr>
          <w:snapToGrid w:val="0"/>
        </w:rPr>
        <w:t>.</w:t>
      </w:r>
      <w:r>
        <w:rPr>
          <w:snapToGrid w:val="0"/>
        </w:rPr>
        <w:tab/>
        <w:t>Refusal of access</w:t>
      </w:r>
      <w:bookmarkEnd w:id="208"/>
      <w:bookmarkEnd w:id="209"/>
      <w:bookmarkEnd w:id="210"/>
      <w:bookmarkEnd w:id="211"/>
      <w:bookmarkEnd w:id="212"/>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13" w:name="_Toc470335979"/>
      <w:bookmarkStart w:id="214" w:name="_Toc44574425"/>
      <w:bookmarkStart w:id="215" w:name="_Toc85870746"/>
      <w:bookmarkStart w:id="216" w:name="_Toc88884001"/>
      <w:bookmarkStart w:id="217" w:name="_Toc239739512"/>
      <w:r>
        <w:rPr>
          <w:rStyle w:val="CharSectno"/>
        </w:rPr>
        <w:t>24</w:t>
      </w:r>
      <w:r>
        <w:rPr>
          <w:snapToGrid w:val="0"/>
        </w:rPr>
        <w:t>.</w:t>
      </w:r>
      <w:r>
        <w:rPr>
          <w:snapToGrid w:val="0"/>
        </w:rPr>
        <w:tab/>
        <w:t>Deletion of exempt matter</w:t>
      </w:r>
      <w:bookmarkEnd w:id="213"/>
      <w:bookmarkEnd w:id="214"/>
      <w:bookmarkEnd w:id="215"/>
      <w:bookmarkEnd w:id="216"/>
      <w:bookmarkEnd w:id="21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18" w:name="_Toc470335980"/>
      <w:bookmarkStart w:id="219" w:name="_Toc44574426"/>
      <w:bookmarkStart w:id="220" w:name="_Toc85870747"/>
      <w:bookmarkStart w:id="221" w:name="_Toc88884002"/>
      <w:bookmarkStart w:id="222" w:name="_Toc239739513"/>
      <w:r>
        <w:rPr>
          <w:rStyle w:val="CharSectno"/>
        </w:rPr>
        <w:t>25</w:t>
      </w:r>
      <w:r>
        <w:rPr>
          <w:snapToGrid w:val="0"/>
        </w:rPr>
        <w:t>.</w:t>
      </w:r>
      <w:r>
        <w:rPr>
          <w:snapToGrid w:val="0"/>
        </w:rPr>
        <w:tab/>
        <w:t>Deferred access</w:t>
      </w:r>
      <w:bookmarkEnd w:id="218"/>
      <w:bookmarkEnd w:id="219"/>
      <w:bookmarkEnd w:id="220"/>
      <w:bookmarkEnd w:id="221"/>
      <w:bookmarkEnd w:id="222"/>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23" w:name="_Toc470335981"/>
      <w:bookmarkStart w:id="224" w:name="_Toc44574427"/>
      <w:bookmarkStart w:id="225" w:name="_Toc85870748"/>
      <w:bookmarkStart w:id="226" w:name="_Toc88884003"/>
      <w:bookmarkStart w:id="227" w:name="_Toc239739514"/>
      <w:r>
        <w:rPr>
          <w:rStyle w:val="CharSectno"/>
        </w:rPr>
        <w:t>26</w:t>
      </w:r>
      <w:r>
        <w:rPr>
          <w:snapToGrid w:val="0"/>
        </w:rPr>
        <w:t>.</w:t>
      </w:r>
      <w:r>
        <w:rPr>
          <w:snapToGrid w:val="0"/>
        </w:rPr>
        <w:tab/>
        <w:t>Documents that cannot be found or do not exist</w:t>
      </w:r>
      <w:bookmarkEnd w:id="223"/>
      <w:bookmarkEnd w:id="224"/>
      <w:bookmarkEnd w:id="225"/>
      <w:bookmarkEnd w:id="226"/>
      <w:bookmarkEnd w:id="227"/>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28" w:name="_Toc470335982"/>
      <w:bookmarkStart w:id="229" w:name="_Toc44574428"/>
      <w:bookmarkStart w:id="230" w:name="_Toc85870749"/>
      <w:bookmarkStart w:id="231" w:name="_Toc88884004"/>
      <w:bookmarkStart w:id="232" w:name="_Toc239739515"/>
      <w:r>
        <w:rPr>
          <w:rStyle w:val="CharSectno"/>
        </w:rPr>
        <w:t>27</w:t>
      </w:r>
      <w:r>
        <w:rPr>
          <w:snapToGrid w:val="0"/>
        </w:rPr>
        <w:t>.</w:t>
      </w:r>
      <w:r>
        <w:rPr>
          <w:snapToGrid w:val="0"/>
        </w:rPr>
        <w:tab/>
        <w:t>Ways in which access can be given</w:t>
      </w:r>
      <w:bookmarkEnd w:id="228"/>
      <w:bookmarkEnd w:id="229"/>
      <w:bookmarkEnd w:id="230"/>
      <w:bookmarkEnd w:id="231"/>
      <w:bookmarkEnd w:id="232"/>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33" w:name="_Toc470335983"/>
      <w:bookmarkStart w:id="234" w:name="_Toc44574429"/>
      <w:bookmarkStart w:id="235" w:name="_Toc85870750"/>
      <w:bookmarkStart w:id="236" w:name="_Toc88884005"/>
      <w:bookmarkStart w:id="237" w:name="_Toc239739516"/>
      <w:r>
        <w:rPr>
          <w:rStyle w:val="CharSectno"/>
        </w:rPr>
        <w:t>28</w:t>
      </w:r>
      <w:r>
        <w:rPr>
          <w:snapToGrid w:val="0"/>
        </w:rPr>
        <w:t>.</w:t>
      </w:r>
      <w:r>
        <w:rPr>
          <w:snapToGrid w:val="0"/>
        </w:rPr>
        <w:tab/>
        <w:t>Medical and psychiatric information</w:t>
      </w:r>
      <w:bookmarkEnd w:id="233"/>
      <w:bookmarkEnd w:id="234"/>
      <w:bookmarkEnd w:id="235"/>
      <w:bookmarkEnd w:id="236"/>
      <w:bookmarkEnd w:id="23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38" w:name="_Toc470335984"/>
      <w:bookmarkStart w:id="239" w:name="_Toc44574430"/>
      <w:bookmarkStart w:id="240" w:name="_Toc85870751"/>
      <w:bookmarkStart w:id="241" w:name="_Toc88884006"/>
      <w:bookmarkStart w:id="242" w:name="_Toc239739517"/>
      <w:r>
        <w:rPr>
          <w:rStyle w:val="CharSectno"/>
        </w:rPr>
        <w:t>29</w:t>
      </w:r>
      <w:r>
        <w:rPr>
          <w:snapToGrid w:val="0"/>
        </w:rPr>
        <w:t>.</w:t>
      </w:r>
      <w:r>
        <w:rPr>
          <w:snapToGrid w:val="0"/>
        </w:rPr>
        <w:tab/>
        <w:t>Personal information generally</w:t>
      </w:r>
      <w:bookmarkEnd w:id="238"/>
      <w:bookmarkEnd w:id="239"/>
      <w:bookmarkEnd w:id="240"/>
      <w:bookmarkEnd w:id="241"/>
      <w:bookmarkEnd w:id="24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43" w:name="_Toc470335985"/>
      <w:bookmarkStart w:id="244" w:name="_Toc44574431"/>
      <w:bookmarkStart w:id="245" w:name="_Toc85870752"/>
      <w:bookmarkStart w:id="246" w:name="_Toc88884007"/>
      <w:bookmarkStart w:id="247" w:name="_Toc239739518"/>
      <w:r>
        <w:rPr>
          <w:rStyle w:val="CharSectno"/>
        </w:rPr>
        <w:t>30</w:t>
      </w:r>
      <w:r>
        <w:rPr>
          <w:snapToGrid w:val="0"/>
        </w:rPr>
        <w:t>.</w:t>
      </w:r>
      <w:r>
        <w:rPr>
          <w:snapToGrid w:val="0"/>
        </w:rPr>
        <w:tab/>
        <w:t>Form of notice of decisions</w:t>
      </w:r>
      <w:bookmarkEnd w:id="243"/>
      <w:bookmarkEnd w:id="244"/>
      <w:bookmarkEnd w:id="245"/>
      <w:bookmarkEnd w:id="246"/>
      <w:bookmarkEnd w:id="247"/>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48" w:name="_Toc470335986"/>
      <w:bookmarkStart w:id="249" w:name="_Toc44574432"/>
      <w:bookmarkStart w:id="250" w:name="_Toc85870753"/>
      <w:bookmarkStart w:id="251" w:name="_Toc88884008"/>
      <w:bookmarkStart w:id="252" w:name="_Toc239739519"/>
      <w:r>
        <w:rPr>
          <w:rStyle w:val="CharSectno"/>
        </w:rPr>
        <w:t>31</w:t>
      </w:r>
      <w:r>
        <w:rPr>
          <w:snapToGrid w:val="0"/>
        </w:rPr>
        <w:t>.</w:t>
      </w:r>
      <w:r>
        <w:rPr>
          <w:snapToGrid w:val="0"/>
        </w:rPr>
        <w:tab/>
        <w:t>Information as to existence of certain documents</w:t>
      </w:r>
      <w:bookmarkEnd w:id="248"/>
      <w:bookmarkEnd w:id="249"/>
      <w:bookmarkEnd w:id="250"/>
      <w:bookmarkEnd w:id="251"/>
      <w:bookmarkEnd w:id="252"/>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53" w:name="_Toc72635447"/>
      <w:bookmarkStart w:id="254" w:name="_Toc79457561"/>
      <w:bookmarkStart w:id="255" w:name="_Toc79466879"/>
      <w:bookmarkStart w:id="256" w:name="_Toc81710491"/>
      <w:bookmarkStart w:id="257" w:name="_Toc81986913"/>
      <w:bookmarkStart w:id="258" w:name="_Toc81987076"/>
      <w:bookmarkStart w:id="259" w:name="_Toc82314611"/>
      <w:bookmarkStart w:id="260" w:name="_Toc82316135"/>
      <w:bookmarkStart w:id="261" w:name="_Toc82318521"/>
      <w:bookmarkStart w:id="262" w:name="_Toc82338020"/>
      <w:bookmarkStart w:id="263" w:name="_Toc85870754"/>
      <w:bookmarkStart w:id="264" w:name="_Toc88883689"/>
      <w:bookmarkStart w:id="265" w:name="_Toc88884009"/>
      <w:bookmarkStart w:id="266" w:name="_Toc147053841"/>
      <w:bookmarkStart w:id="267" w:name="_Toc147130737"/>
      <w:bookmarkStart w:id="268" w:name="_Toc147728874"/>
      <w:bookmarkStart w:id="269" w:name="_Toc149984323"/>
      <w:bookmarkStart w:id="270" w:name="_Toc156720361"/>
      <w:bookmarkStart w:id="271" w:name="_Toc157420205"/>
      <w:bookmarkStart w:id="272" w:name="_Toc220134897"/>
      <w:bookmarkStart w:id="273" w:name="_Toc220142741"/>
      <w:bookmarkStart w:id="274" w:name="_Toc220203231"/>
      <w:bookmarkStart w:id="275" w:name="_Toc222736951"/>
      <w:bookmarkStart w:id="276" w:name="_Toc239739520"/>
      <w:r>
        <w:rPr>
          <w:rStyle w:val="CharDivNo"/>
        </w:rPr>
        <w:t>Division 3</w:t>
      </w:r>
      <w:r>
        <w:rPr>
          <w:snapToGrid w:val="0"/>
        </w:rPr>
        <w:t> — </w:t>
      </w:r>
      <w:r>
        <w:rPr>
          <w:rStyle w:val="CharDivText"/>
        </w:rPr>
        <w:t>Consultation with third parties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470335987"/>
      <w:bookmarkStart w:id="278" w:name="_Toc44574433"/>
      <w:bookmarkStart w:id="279" w:name="_Toc85870755"/>
      <w:bookmarkStart w:id="280" w:name="_Toc88884010"/>
      <w:bookmarkStart w:id="281" w:name="_Toc239739521"/>
      <w:r>
        <w:rPr>
          <w:rStyle w:val="CharSectno"/>
        </w:rPr>
        <w:t>32</w:t>
      </w:r>
      <w:r>
        <w:rPr>
          <w:snapToGrid w:val="0"/>
        </w:rPr>
        <w:t>.</w:t>
      </w:r>
      <w:r>
        <w:rPr>
          <w:snapToGrid w:val="0"/>
        </w:rPr>
        <w:tab/>
        <w:t>Documents containing personal information</w:t>
      </w:r>
      <w:bookmarkEnd w:id="277"/>
      <w:bookmarkEnd w:id="278"/>
      <w:bookmarkEnd w:id="279"/>
      <w:bookmarkEnd w:id="280"/>
      <w:bookmarkEnd w:id="281"/>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82" w:name="_Toc470335988"/>
      <w:bookmarkStart w:id="283" w:name="_Toc44574434"/>
      <w:bookmarkStart w:id="284" w:name="_Toc85870756"/>
      <w:bookmarkStart w:id="285" w:name="_Toc88884011"/>
      <w:bookmarkStart w:id="286" w:name="_Toc239739522"/>
      <w:r>
        <w:rPr>
          <w:rStyle w:val="CharSectno"/>
        </w:rPr>
        <w:t>33</w:t>
      </w:r>
      <w:r>
        <w:rPr>
          <w:snapToGrid w:val="0"/>
        </w:rPr>
        <w:t>.</w:t>
      </w:r>
      <w:r>
        <w:rPr>
          <w:snapToGrid w:val="0"/>
        </w:rPr>
        <w:tab/>
        <w:t>Documents containing commercial or business information</w:t>
      </w:r>
      <w:bookmarkEnd w:id="282"/>
      <w:bookmarkEnd w:id="283"/>
      <w:bookmarkEnd w:id="284"/>
      <w:bookmarkEnd w:id="285"/>
      <w:bookmarkEnd w:id="28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87" w:name="_Toc470335989"/>
      <w:bookmarkStart w:id="288" w:name="_Toc44574435"/>
      <w:bookmarkStart w:id="289" w:name="_Toc85870757"/>
      <w:bookmarkStart w:id="290" w:name="_Toc88884012"/>
      <w:bookmarkStart w:id="291" w:name="_Toc239739523"/>
      <w:r>
        <w:rPr>
          <w:rStyle w:val="CharSectno"/>
        </w:rPr>
        <w:t>34</w:t>
      </w:r>
      <w:r>
        <w:rPr>
          <w:snapToGrid w:val="0"/>
        </w:rPr>
        <w:t>.</w:t>
      </w:r>
      <w:r>
        <w:rPr>
          <w:snapToGrid w:val="0"/>
        </w:rPr>
        <w:tab/>
        <w:t>Procedure following consultation</w:t>
      </w:r>
      <w:bookmarkEnd w:id="287"/>
      <w:bookmarkEnd w:id="288"/>
      <w:bookmarkEnd w:id="289"/>
      <w:bookmarkEnd w:id="290"/>
      <w:bookmarkEnd w:id="291"/>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92" w:name="_Toc470335990"/>
      <w:bookmarkStart w:id="293" w:name="_Toc44574436"/>
      <w:bookmarkStart w:id="294" w:name="_Toc85870758"/>
      <w:bookmarkStart w:id="295" w:name="_Toc88884013"/>
      <w:bookmarkStart w:id="296" w:name="_Toc239739524"/>
      <w:r>
        <w:rPr>
          <w:rStyle w:val="CharSectno"/>
        </w:rPr>
        <w:t>35</w:t>
      </w:r>
      <w:r>
        <w:rPr>
          <w:snapToGrid w:val="0"/>
        </w:rPr>
        <w:t>.</w:t>
      </w:r>
      <w:r>
        <w:rPr>
          <w:snapToGrid w:val="0"/>
        </w:rPr>
        <w:tab/>
        <w:t>Requirement to consult may be waived</w:t>
      </w:r>
      <w:bookmarkEnd w:id="292"/>
      <w:bookmarkEnd w:id="293"/>
      <w:bookmarkEnd w:id="294"/>
      <w:bookmarkEnd w:id="295"/>
      <w:bookmarkEnd w:id="296"/>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297" w:name="_Toc72635452"/>
      <w:bookmarkStart w:id="298" w:name="_Toc79457566"/>
      <w:bookmarkStart w:id="299" w:name="_Toc79466884"/>
      <w:bookmarkStart w:id="300" w:name="_Toc81710496"/>
      <w:bookmarkStart w:id="301" w:name="_Toc81986918"/>
      <w:bookmarkStart w:id="302" w:name="_Toc81987081"/>
      <w:bookmarkStart w:id="303" w:name="_Toc82314616"/>
      <w:bookmarkStart w:id="304" w:name="_Toc82316140"/>
      <w:bookmarkStart w:id="305" w:name="_Toc82318526"/>
      <w:bookmarkStart w:id="306" w:name="_Toc82338025"/>
      <w:bookmarkStart w:id="307" w:name="_Toc85870759"/>
      <w:bookmarkStart w:id="308" w:name="_Toc88883694"/>
      <w:bookmarkStart w:id="309" w:name="_Toc88884014"/>
      <w:bookmarkStart w:id="310" w:name="_Toc147053846"/>
      <w:bookmarkStart w:id="311" w:name="_Toc147130742"/>
      <w:bookmarkStart w:id="312" w:name="_Toc147728879"/>
      <w:bookmarkStart w:id="313" w:name="_Toc149984328"/>
      <w:bookmarkStart w:id="314" w:name="_Toc156720366"/>
      <w:bookmarkStart w:id="315" w:name="_Toc157420210"/>
      <w:bookmarkStart w:id="316" w:name="_Toc220134902"/>
      <w:bookmarkStart w:id="317" w:name="_Toc220142746"/>
      <w:bookmarkStart w:id="318" w:name="_Toc220203236"/>
      <w:bookmarkStart w:id="319" w:name="_Toc222736956"/>
      <w:bookmarkStart w:id="320" w:name="_Toc239739525"/>
      <w:r>
        <w:rPr>
          <w:rStyle w:val="CharDivNo"/>
        </w:rPr>
        <w:t>Division 4</w:t>
      </w:r>
      <w:r>
        <w:rPr>
          <w:snapToGrid w:val="0"/>
        </w:rPr>
        <w:t> — </w:t>
      </w:r>
      <w:r>
        <w:rPr>
          <w:rStyle w:val="CharDivText"/>
        </w:rPr>
        <w:t>Exemption certificates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470335991"/>
      <w:bookmarkStart w:id="322" w:name="_Toc44574437"/>
      <w:bookmarkStart w:id="323" w:name="_Toc85870760"/>
      <w:bookmarkStart w:id="324" w:name="_Toc88884015"/>
      <w:bookmarkStart w:id="325" w:name="_Toc239739526"/>
      <w:r>
        <w:rPr>
          <w:rStyle w:val="CharSectno"/>
        </w:rPr>
        <w:t>36</w:t>
      </w:r>
      <w:r>
        <w:rPr>
          <w:snapToGrid w:val="0"/>
        </w:rPr>
        <w:t>.</w:t>
      </w:r>
      <w:r>
        <w:rPr>
          <w:snapToGrid w:val="0"/>
        </w:rPr>
        <w:tab/>
        <w:t>Premier may issue certificate</w:t>
      </w:r>
      <w:bookmarkEnd w:id="321"/>
      <w:bookmarkEnd w:id="322"/>
      <w:bookmarkEnd w:id="323"/>
      <w:bookmarkEnd w:id="324"/>
      <w:bookmarkEnd w:id="325"/>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26" w:name="_Toc470335992"/>
      <w:bookmarkStart w:id="327" w:name="_Toc44574438"/>
      <w:bookmarkStart w:id="328" w:name="_Toc85870761"/>
      <w:bookmarkStart w:id="329" w:name="_Toc88884016"/>
      <w:bookmarkStart w:id="330" w:name="_Toc239739527"/>
      <w:r>
        <w:rPr>
          <w:rStyle w:val="CharSectno"/>
        </w:rPr>
        <w:t>37</w:t>
      </w:r>
      <w:r>
        <w:rPr>
          <w:snapToGrid w:val="0"/>
        </w:rPr>
        <w:t>.</w:t>
      </w:r>
      <w:r>
        <w:rPr>
          <w:snapToGrid w:val="0"/>
        </w:rPr>
        <w:tab/>
        <w:t>Effect of certificate</w:t>
      </w:r>
      <w:bookmarkEnd w:id="326"/>
      <w:bookmarkEnd w:id="327"/>
      <w:bookmarkEnd w:id="328"/>
      <w:bookmarkEnd w:id="329"/>
      <w:bookmarkEnd w:id="330"/>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31" w:name="_Toc470335993"/>
      <w:bookmarkStart w:id="332" w:name="_Toc44574439"/>
      <w:bookmarkStart w:id="333" w:name="_Toc85870762"/>
      <w:bookmarkStart w:id="334" w:name="_Toc88884017"/>
      <w:bookmarkStart w:id="335" w:name="_Toc239739528"/>
      <w:r>
        <w:rPr>
          <w:rStyle w:val="CharSectno"/>
        </w:rPr>
        <w:t>38</w:t>
      </w:r>
      <w:r>
        <w:rPr>
          <w:snapToGrid w:val="0"/>
        </w:rPr>
        <w:t>.</w:t>
      </w:r>
      <w:r>
        <w:rPr>
          <w:snapToGrid w:val="0"/>
        </w:rPr>
        <w:tab/>
        <w:t>Duration of certificate</w:t>
      </w:r>
      <w:bookmarkEnd w:id="331"/>
      <w:bookmarkEnd w:id="332"/>
      <w:bookmarkEnd w:id="333"/>
      <w:bookmarkEnd w:id="334"/>
      <w:bookmarkEnd w:id="335"/>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36" w:name="_Toc72635456"/>
      <w:bookmarkStart w:id="337" w:name="_Toc79457570"/>
      <w:bookmarkStart w:id="338" w:name="_Toc79466888"/>
      <w:bookmarkStart w:id="339" w:name="_Toc81710500"/>
      <w:bookmarkStart w:id="340" w:name="_Toc81986922"/>
      <w:bookmarkStart w:id="341" w:name="_Toc81987085"/>
      <w:bookmarkStart w:id="342" w:name="_Toc82314620"/>
      <w:bookmarkStart w:id="343" w:name="_Toc82316144"/>
      <w:bookmarkStart w:id="344" w:name="_Toc82318530"/>
      <w:bookmarkStart w:id="345" w:name="_Toc82338029"/>
      <w:bookmarkStart w:id="346" w:name="_Toc85870763"/>
      <w:bookmarkStart w:id="347" w:name="_Toc88883698"/>
      <w:bookmarkStart w:id="348" w:name="_Toc88884018"/>
      <w:bookmarkStart w:id="349" w:name="_Toc147053850"/>
      <w:bookmarkStart w:id="350" w:name="_Toc147130746"/>
      <w:bookmarkStart w:id="351" w:name="_Toc147728883"/>
      <w:bookmarkStart w:id="352" w:name="_Toc149984332"/>
      <w:bookmarkStart w:id="353" w:name="_Toc156720370"/>
      <w:bookmarkStart w:id="354" w:name="_Toc157420214"/>
      <w:bookmarkStart w:id="355" w:name="_Toc220134906"/>
      <w:bookmarkStart w:id="356" w:name="_Toc220142750"/>
      <w:bookmarkStart w:id="357" w:name="_Toc220203240"/>
      <w:bookmarkStart w:id="358" w:name="_Toc222736960"/>
      <w:bookmarkStart w:id="359" w:name="_Toc239739529"/>
      <w:r>
        <w:rPr>
          <w:rStyle w:val="CharDivNo"/>
        </w:rPr>
        <w:t>Division 5</w:t>
      </w:r>
      <w:r>
        <w:rPr>
          <w:snapToGrid w:val="0"/>
        </w:rPr>
        <w:t> — </w:t>
      </w:r>
      <w:r>
        <w:rPr>
          <w:rStyle w:val="CharDivText"/>
        </w:rPr>
        <w:t>Internal review of decisions as to access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470335994"/>
      <w:bookmarkStart w:id="361" w:name="_Toc44574440"/>
      <w:bookmarkStart w:id="362" w:name="_Toc85870764"/>
      <w:bookmarkStart w:id="363" w:name="_Toc88884019"/>
      <w:bookmarkStart w:id="364" w:name="_Toc239739530"/>
      <w:r>
        <w:rPr>
          <w:rStyle w:val="CharSectno"/>
        </w:rPr>
        <w:t>39</w:t>
      </w:r>
      <w:r>
        <w:rPr>
          <w:snapToGrid w:val="0"/>
        </w:rPr>
        <w:t>.</w:t>
      </w:r>
      <w:r>
        <w:rPr>
          <w:snapToGrid w:val="0"/>
        </w:rPr>
        <w:tab/>
        <w:t>Right to review</w:t>
      </w:r>
      <w:bookmarkEnd w:id="360"/>
      <w:bookmarkEnd w:id="361"/>
      <w:bookmarkEnd w:id="362"/>
      <w:bookmarkEnd w:id="363"/>
      <w:bookmarkEnd w:id="364"/>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65" w:name="_Toc470335995"/>
      <w:bookmarkStart w:id="366" w:name="_Toc44574441"/>
      <w:bookmarkStart w:id="367" w:name="_Toc85870765"/>
      <w:bookmarkStart w:id="368" w:name="_Toc88884020"/>
      <w:bookmarkStart w:id="369" w:name="_Toc239739531"/>
      <w:r>
        <w:rPr>
          <w:rStyle w:val="CharSectno"/>
        </w:rPr>
        <w:t>40</w:t>
      </w:r>
      <w:r>
        <w:rPr>
          <w:snapToGrid w:val="0"/>
        </w:rPr>
        <w:t>.</w:t>
      </w:r>
      <w:r>
        <w:rPr>
          <w:snapToGrid w:val="0"/>
        </w:rPr>
        <w:tab/>
        <w:t>Application for review</w:t>
      </w:r>
      <w:bookmarkEnd w:id="365"/>
      <w:bookmarkEnd w:id="366"/>
      <w:bookmarkEnd w:id="367"/>
      <w:bookmarkEnd w:id="368"/>
      <w:bookmarkEnd w:id="369"/>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70" w:name="_Toc470335996"/>
      <w:bookmarkStart w:id="371" w:name="_Toc44574442"/>
      <w:bookmarkStart w:id="372" w:name="_Toc85870766"/>
      <w:bookmarkStart w:id="373" w:name="_Toc88884021"/>
      <w:bookmarkStart w:id="374" w:name="_Toc239739532"/>
      <w:r>
        <w:rPr>
          <w:rStyle w:val="CharSectno"/>
        </w:rPr>
        <w:t>41</w:t>
      </w:r>
      <w:r>
        <w:rPr>
          <w:snapToGrid w:val="0"/>
        </w:rPr>
        <w:t>.</w:t>
      </w:r>
      <w:r>
        <w:rPr>
          <w:snapToGrid w:val="0"/>
        </w:rPr>
        <w:tab/>
        <w:t>Who is to deal with application for review</w:t>
      </w:r>
      <w:bookmarkEnd w:id="370"/>
      <w:bookmarkEnd w:id="371"/>
      <w:bookmarkEnd w:id="372"/>
      <w:bookmarkEnd w:id="373"/>
      <w:bookmarkEnd w:id="374"/>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375" w:name="_Toc470335997"/>
      <w:bookmarkStart w:id="376" w:name="_Toc44574443"/>
      <w:bookmarkStart w:id="377" w:name="_Toc85870767"/>
      <w:bookmarkStart w:id="378" w:name="_Toc88884022"/>
      <w:bookmarkStart w:id="379" w:name="_Toc239739533"/>
      <w:r>
        <w:rPr>
          <w:rStyle w:val="CharSectno"/>
        </w:rPr>
        <w:t>42</w:t>
      </w:r>
      <w:r>
        <w:rPr>
          <w:snapToGrid w:val="0"/>
        </w:rPr>
        <w:t>.</w:t>
      </w:r>
      <w:r>
        <w:rPr>
          <w:snapToGrid w:val="0"/>
        </w:rPr>
        <w:tab/>
        <w:t>Provisions of this Part to apply</w:t>
      </w:r>
      <w:bookmarkEnd w:id="375"/>
      <w:bookmarkEnd w:id="376"/>
      <w:bookmarkEnd w:id="377"/>
      <w:bookmarkEnd w:id="378"/>
      <w:bookmarkEnd w:id="379"/>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80" w:name="_Toc470335998"/>
      <w:bookmarkStart w:id="381" w:name="_Toc44574444"/>
      <w:bookmarkStart w:id="382" w:name="_Toc85870768"/>
      <w:bookmarkStart w:id="383" w:name="_Toc88884023"/>
      <w:bookmarkStart w:id="384" w:name="_Toc239739534"/>
      <w:r>
        <w:rPr>
          <w:rStyle w:val="CharSectno"/>
        </w:rPr>
        <w:t>43</w:t>
      </w:r>
      <w:r>
        <w:rPr>
          <w:snapToGrid w:val="0"/>
        </w:rPr>
        <w:t>.</w:t>
      </w:r>
      <w:r>
        <w:rPr>
          <w:snapToGrid w:val="0"/>
        </w:rPr>
        <w:tab/>
        <w:t>Determination can be confirmed, varied or reversed</w:t>
      </w:r>
      <w:bookmarkEnd w:id="380"/>
      <w:bookmarkEnd w:id="381"/>
      <w:bookmarkEnd w:id="382"/>
      <w:bookmarkEnd w:id="383"/>
      <w:bookmarkEnd w:id="38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85" w:name="_Toc470335999"/>
      <w:bookmarkStart w:id="386" w:name="_Toc44574445"/>
      <w:bookmarkStart w:id="387" w:name="_Toc85870769"/>
      <w:bookmarkStart w:id="388" w:name="_Toc88884024"/>
      <w:bookmarkStart w:id="389" w:name="_Toc239739535"/>
      <w:r>
        <w:rPr>
          <w:rStyle w:val="CharSectno"/>
        </w:rPr>
        <w:t>44</w:t>
      </w:r>
      <w:r>
        <w:rPr>
          <w:snapToGrid w:val="0"/>
        </w:rPr>
        <w:t>.</w:t>
      </w:r>
      <w:r>
        <w:rPr>
          <w:snapToGrid w:val="0"/>
        </w:rPr>
        <w:tab/>
        <w:t>No charge for review</w:t>
      </w:r>
      <w:bookmarkEnd w:id="385"/>
      <w:bookmarkEnd w:id="386"/>
      <w:bookmarkEnd w:id="387"/>
      <w:bookmarkEnd w:id="388"/>
      <w:bookmarkEnd w:id="389"/>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90" w:name="_Toc72635463"/>
      <w:bookmarkStart w:id="391" w:name="_Toc79457577"/>
      <w:bookmarkStart w:id="392" w:name="_Toc79466895"/>
      <w:bookmarkStart w:id="393" w:name="_Toc81710507"/>
      <w:bookmarkStart w:id="394" w:name="_Toc81986929"/>
      <w:bookmarkStart w:id="395" w:name="_Toc81987092"/>
      <w:bookmarkStart w:id="396" w:name="_Toc82314627"/>
      <w:bookmarkStart w:id="397" w:name="_Toc82316151"/>
      <w:bookmarkStart w:id="398" w:name="_Toc82318537"/>
      <w:bookmarkStart w:id="399" w:name="_Toc82338036"/>
      <w:bookmarkStart w:id="400" w:name="_Toc85870770"/>
      <w:bookmarkStart w:id="401" w:name="_Toc88883705"/>
      <w:bookmarkStart w:id="402" w:name="_Toc88884025"/>
      <w:bookmarkStart w:id="403" w:name="_Toc147053857"/>
      <w:bookmarkStart w:id="404" w:name="_Toc147130753"/>
      <w:bookmarkStart w:id="405" w:name="_Toc147728890"/>
      <w:bookmarkStart w:id="406" w:name="_Toc149984339"/>
      <w:bookmarkStart w:id="407" w:name="_Toc156720377"/>
      <w:bookmarkStart w:id="408" w:name="_Toc157420221"/>
      <w:bookmarkStart w:id="409" w:name="_Toc220134913"/>
      <w:bookmarkStart w:id="410" w:name="_Toc220142757"/>
      <w:bookmarkStart w:id="411" w:name="_Toc220203247"/>
      <w:bookmarkStart w:id="412" w:name="_Toc222736967"/>
      <w:bookmarkStart w:id="413" w:name="_Toc239739536"/>
      <w:r>
        <w:rPr>
          <w:rStyle w:val="CharPartNo"/>
        </w:rPr>
        <w:t>Part 3</w:t>
      </w:r>
      <w:r>
        <w:t> — </w:t>
      </w:r>
      <w:r>
        <w:rPr>
          <w:rStyle w:val="CharPartText"/>
        </w:rPr>
        <w:t>Amendment of personal information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3"/>
      </w:pPr>
      <w:bookmarkStart w:id="414" w:name="_Toc72635464"/>
      <w:bookmarkStart w:id="415" w:name="_Toc79457578"/>
      <w:bookmarkStart w:id="416" w:name="_Toc79466896"/>
      <w:bookmarkStart w:id="417" w:name="_Toc81710508"/>
      <w:bookmarkStart w:id="418" w:name="_Toc81986930"/>
      <w:bookmarkStart w:id="419" w:name="_Toc81987093"/>
      <w:bookmarkStart w:id="420" w:name="_Toc82314628"/>
      <w:bookmarkStart w:id="421" w:name="_Toc82316152"/>
      <w:bookmarkStart w:id="422" w:name="_Toc82318538"/>
      <w:bookmarkStart w:id="423" w:name="_Toc82338037"/>
      <w:bookmarkStart w:id="424" w:name="_Toc85870771"/>
      <w:bookmarkStart w:id="425" w:name="_Toc88883706"/>
      <w:bookmarkStart w:id="426" w:name="_Toc88884026"/>
      <w:bookmarkStart w:id="427" w:name="_Toc147053858"/>
      <w:bookmarkStart w:id="428" w:name="_Toc147130754"/>
      <w:bookmarkStart w:id="429" w:name="_Toc147728891"/>
      <w:bookmarkStart w:id="430" w:name="_Toc149984340"/>
      <w:bookmarkStart w:id="431" w:name="_Toc156720378"/>
      <w:bookmarkStart w:id="432" w:name="_Toc157420222"/>
      <w:bookmarkStart w:id="433" w:name="_Toc220134914"/>
      <w:bookmarkStart w:id="434" w:name="_Toc220142758"/>
      <w:bookmarkStart w:id="435" w:name="_Toc220203248"/>
      <w:bookmarkStart w:id="436" w:name="_Toc222736968"/>
      <w:bookmarkStart w:id="437" w:name="_Toc239739537"/>
      <w:r>
        <w:rPr>
          <w:rStyle w:val="CharDivNo"/>
        </w:rPr>
        <w:t>Division 1</w:t>
      </w:r>
      <w:r>
        <w:rPr>
          <w:snapToGrid w:val="0"/>
        </w:rPr>
        <w:t> — </w:t>
      </w:r>
      <w:r>
        <w:rPr>
          <w:rStyle w:val="CharDivText"/>
        </w:rPr>
        <w:t>Applications for amendment</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rPr>
          <w:snapToGrid w:val="0"/>
        </w:rPr>
      </w:pPr>
      <w:bookmarkStart w:id="438" w:name="_Toc470336000"/>
      <w:bookmarkStart w:id="439" w:name="_Toc44574446"/>
      <w:bookmarkStart w:id="440" w:name="_Toc85870772"/>
      <w:bookmarkStart w:id="441" w:name="_Toc88884027"/>
      <w:bookmarkStart w:id="442" w:name="_Toc239739538"/>
      <w:r>
        <w:rPr>
          <w:rStyle w:val="CharSectno"/>
        </w:rPr>
        <w:t>45</w:t>
      </w:r>
      <w:r>
        <w:rPr>
          <w:snapToGrid w:val="0"/>
        </w:rPr>
        <w:t>.</w:t>
      </w:r>
      <w:r>
        <w:rPr>
          <w:snapToGrid w:val="0"/>
        </w:rPr>
        <w:tab/>
        <w:t>Right to apply for information to be amended</w:t>
      </w:r>
      <w:bookmarkEnd w:id="438"/>
      <w:bookmarkEnd w:id="439"/>
      <w:bookmarkEnd w:id="440"/>
      <w:bookmarkEnd w:id="441"/>
      <w:bookmarkEnd w:id="442"/>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43" w:name="_Toc470336001"/>
      <w:bookmarkStart w:id="444" w:name="_Toc44574447"/>
      <w:bookmarkStart w:id="445" w:name="_Toc85870773"/>
      <w:bookmarkStart w:id="446" w:name="_Toc88884028"/>
      <w:bookmarkStart w:id="447" w:name="_Toc239739539"/>
      <w:r>
        <w:rPr>
          <w:rStyle w:val="CharSectno"/>
        </w:rPr>
        <w:t>46</w:t>
      </w:r>
      <w:r>
        <w:rPr>
          <w:snapToGrid w:val="0"/>
        </w:rPr>
        <w:t>.</w:t>
      </w:r>
      <w:r>
        <w:rPr>
          <w:snapToGrid w:val="0"/>
        </w:rPr>
        <w:tab/>
        <w:t>How the application is made</w:t>
      </w:r>
      <w:bookmarkEnd w:id="443"/>
      <w:bookmarkEnd w:id="444"/>
      <w:bookmarkEnd w:id="445"/>
      <w:bookmarkEnd w:id="446"/>
      <w:bookmarkEnd w:id="447"/>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48" w:name="_Toc470336002"/>
      <w:bookmarkStart w:id="449" w:name="_Toc44574448"/>
      <w:bookmarkStart w:id="450" w:name="_Toc85870774"/>
      <w:bookmarkStart w:id="451" w:name="_Toc88884029"/>
      <w:bookmarkStart w:id="452" w:name="_Toc239739540"/>
      <w:r>
        <w:rPr>
          <w:rStyle w:val="CharSectno"/>
        </w:rPr>
        <w:t>47</w:t>
      </w:r>
      <w:r>
        <w:rPr>
          <w:snapToGrid w:val="0"/>
        </w:rPr>
        <w:t>.</w:t>
      </w:r>
      <w:r>
        <w:rPr>
          <w:snapToGrid w:val="0"/>
        </w:rPr>
        <w:tab/>
        <w:t>Transfer of applications</w:t>
      </w:r>
      <w:bookmarkEnd w:id="448"/>
      <w:bookmarkEnd w:id="449"/>
      <w:bookmarkEnd w:id="450"/>
      <w:bookmarkEnd w:id="451"/>
      <w:bookmarkEnd w:id="452"/>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53" w:name="_Toc470336003"/>
      <w:bookmarkStart w:id="454" w:name="_Toc44574449"/>
      <w:bookmarkStart w:id="455" w:name="_Toc85870775"/>
      <w:bookmarkStart w:id="456" w:name="_Toc88884030"/>
      <w:bookmarkStart w:id="457" w:name="_Toc239739541"/>
      <w:r>
        <w:rPr>
          <w:rStyle w:val="CharSectno"/>
        </w:rPr>
        <w:t>48</w:t>
      </w:r>
      <w:r>
        <w:rPr>
          <w:snapToGrid w:val="0"/>
        </w:rPr>
        <w:t>.</w:t>
      </w:r>
      <w:r>
        <w:rPr>
          <w:snapToGrid w:val="0"/>
        </w:rPr>
        <w:tab/>
        <w:t>Agency may amend information</w:t>
      </w:r>
      <w:bookmarkEnd w:id="453"/>
      <w:bookmarkEnd w:id="454"/>
      <w:bookmarkEnd w:id="455"/>
      <w:bookmarkEnd w:id="456"/>
      <w:bookmarkEnd w:id="45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58"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59" w:name="_Toc44574450"/>
      <w:bookmarkStart w:id="460" w:name="_Toc85870776"/>
      <w:bookmarkStart w:id="461" w:name="_Toc88884031"/>
      <w:bookmarkStart w:id="462" w:name="_Toc239739542"/>
      <w:r>
        <w:rPr>
          <w:rStyle w:val="CharSectno"/>
        </w:rPr>
        <w:t>49</w:t>
      </w:r>
      <w:r>
        <w:rPr>
          <w:snapToGrid w:val="0"/>
        </w:rPr>
        <w:t>.</w:t>
      </w:r>
      <w:r>
        <w:rPr>
          <w:snapToGrid w:val="0"/>
        </w:rPr>
        <w:tab/>
        <w:t>Notice of decision</w:t>
      </w:r>
      <w:bookmarkEnd w:id="458"/>
      <w:bookmarkEnd w:id="459"/>
      <w:bookmarkEnd w:id="460"/>
      <w:bookmarkEnd w:id="461"/>
      <w:bookmarkEnd w:id="462"/>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63" w:name="_Toc470336005"/>
      <w:bookmarkStart w:id="464" w:name="_Toc44574451"/>
      <w:bookmarkStart w:id="465" w:name="_Toc85870777"/>
      <w:bookmarkStart w:id="466" w:name="_Toc88884032"/>
      <w:bookmarkStart w:id="467" w:name="_Toc239739543"/>
      <w:r>
        <w:rPr>
          <w:rStyle w:val="CharSectno"/>
        </w:rPr>
        <w:t>50</w:t>
      </w:r>
      <w:r>
        <w:rPr>
          <w:snapToGrid w:val="0"/>
        </w:rPr>
        <w:t>.</w:t>
      </w:r>
      <w:r>
        <w:rPr>
          <w:snapToGrid w:val="0"/>
        </w:rPr>
        <w:tab/>
        <w:t>Request for notation or attachment disputing accuracy of information</w:t>
      </w:r>
      <w:bookmarkEnd w:id="463"/>
      <w:bookmarkEnd w:id="464"/>
      <w:bookmarkEnd w:id="465"/>
      <w:bookmarkEnd w:id="466"/>
      <w:bookmarkEnd w:id="467"/>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68" w:name="_Toc470336006"/>
      <w:bookmarkStart w:id="469" w:name="_Toc44574452"/>
      <w:bookmarkStart w:id="470" w:name="_Toc85870778"/>
      <w:bookmarkStart w:id="471" w:name="_Toc88884033"/>
      <w:bookmarkStart w:id="472" w:name="_Toc239739544"/>
      <w:r>
        <w:rPr>
          <w:rStyle w:val="CharSectno"/>
        </w:rPr>
        <w:t>51</w:t>
      </w:r>
      <w:r>
        <w:rPr>
          <w:snapToGrid w:val="0"/>
        </w:rPr>
        <w:t>.</w:t>
      </w:r>
      <w:r>
        <w:rPr>
          <w:snapToGrid w:val="0"/>
        </w:rPr>
        <w:tab/>
        <w:t>Other users of information to be advised of requested amendment</w:t>
      </w:r>
      <w:bookmarkEnd w:id="468"/>
      <w:bookmarkEnd w:id="469"/>
      <w:bookmarkEnd w:id="470"/>
      <w:bookmarkEnd w:id="471"/>
      <w:bookmarkEnd w:id="472"/>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73" w:name="_Toc470336007"/>
      <w:bookmarkStart w:id="474" w:name="_Toc44574453"/>
      <w:bookmarkStart w:id="475" w:name="_Toc85870779"/>
      <w:bookmarkStart w:id="476" w:name="_Toc88884034"/>
      <w:bookmarkStart w:id="477" w:name="_Toc239739545"/>
      <w:r>
        <w:rPr>
          <w:rStyle w:val="CharSectno"/>
        </w:rPr>
        <w:t>52</w:t>
      </w:r>
      <w:r>
        <w:rPr>
          <w:snapToGrid w:val="0"/>
        </w:rPr>
        <w:t>.</w:t>
      </w:r>
      <w:r>
        <w:rPr>
          <w:snapToGrid w:val="0"/>
        </w:rPr>
        <w:tab/>
        <w:t>Agency may give reasons for not amending information</w:t>
      </w:r>
      <w:bookmarkEnd w:id="473"/>
      <w:bookmarkEnd w:id="474"/>
      <w:bookmarkEnd w:id="475"/>
      <w:bookmarkEnd w:id="476"/>
      <w:bookmarkEnd w:id="477"/>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78" w:name="_Toc470336008"/>
      <w:bookmarkStart w:id="479" w:name="_Toc44574454"/>
      <w:bookmarkStart w:id="480" w:name="_Toc85870780"/>
      <w:bookmarkStart w:id="481" w:name="_Toc88884035"/>
      <w:bookmarkStart w:id="482" w:name="_Toc239739546"/>
      <w:r>
        <w:rPr>
          <w:rStyle w:val="CharSectno"/>
        </w:rPr>
        <w:t>53</w:t>
      </w:r>
      <w:r>
        <w:rPr>
          <w:snapToGrid w:val="0"/>
        </w:rPr>
        <w:t>.</w:t>
      </w:r>
      <w:r>
        <w:rPr>
          <w:snapToGrid w:val="0"/>
        </w:rPr>
        <w:tab/>
        <w:t>No charge for application or request</w:t>
      </w:r>
      <w:bookmarkEnd w:id="478"/>
      <w:bookmarkEnd w:id="479"/>
      <w:bookmarkEnd w:id="480"/>
      <w:bookmarkEnd w:id="481"/>
      <w:bookmarkEnd w:id="48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483" w:name="_Toc72635474"/>
      <w:bookmarkStart w:id="484" w:name="_Toc79457588"/>
      <w:bookmarkStart w:id="485" w:name="_Toc79466906"/>
      <w:bookmarkStart w:id="486" w:name="_Toc81710518"/>
      <w:bookmarkStart w:id="487" w:name="_Toc81986940"/>
      <w:bookmarkStart w:id="488" w:name="_Toc81987103"/>
      <w:bookmarkStart w:id="489" w:name="_Toc82314638"/>
      <w:bookmarkStart w:id="490" w:name="_Toc82316162"/>
      <w:bookmarkStart w:id="491" w:name="_Toc82318548"/>
      <w:bookmarkStart w:id="492" w:name="_Toc82338047"/>
      <w:bookmarkStart w:id="493" w:name="_Toc85870781"/>
      <w:bookmarkStart w:id="494" w:name="_Toc88883716"/>
      <w:bookmarkStart w:id="495" w:name="_Toc88884036"/>
      <w:bookmarkStart w:id="496" w:name="_Toc147053868"/>
      <w:bookmarkStart w:id="497" w:name="_Toc147130764"/>
      <w:bookmarkStart w:id="498" w:name="_Toc147728901"/>
      <w:bookmarkStart w:id="499" w:name="_Toc149984350"/>
      <w:bookmarkStart w:id="500" w:name="_Toc156720388"/>
      <w:bookmarkStart w:id="501" w:name="_Toc157420232"/>
      <w:bookmarkStart w:id="502" w:name="_Toc220134924"/>
      <w:bookmarkStart w:id="503" w:name="_Toc220142768"/>
      <w:bookmarkStart w:id="504" w:name="_Toc220203258"/>
      <w:bookmarkStart w:id="505" w:name="_Toc222736978"/>
      <w:bookmarkStart w:id="506" w:name="_Toc239739547"/>
      <w:r>
        <w:rPr>
          <w:rStyle w:val="CharDivNo"/>
        </w:rPr>
        <w:t>Division 2</w:t>
      </w:r>
      <w:r>
        <w:rPr>
          <w:snapToGrid w:val="0"/>
        </w:rPr>
        <w:t> — </w:t>
      </w:r>
      <w:r>
        <w:rPr>
          <w:rStyle w:val="CharDivText"/>
        </w:rPr>
        <w:t>Internal review of decisions as to amendment of information</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470336009"/>
      <w:bookmarkStart w:id="508" w:name="_Toc44574455"/>
      <w:bookmarkStart w:id="509" w:name="_Toc85870782"/>
      <w:bookmarkStart w:id="510" w:name="_Toc88884037"/>
      <w:bookmarkStart w:id="511" w:name="_Toc239739548"/>
      <w:r>
        <w:rPr>
          <w:rStyle w:val="CharSectno"/>
        </w:rPr>
        <w:t>54</w:t>
      </w:r>
      <w:r>
        <w:rPr>
          <w:snapToGrid w:val="0"/>
        </w:rPr>
        <w:t>.</w:t>
      </w:r>
      <w:r>
        <w:rPr>
          <w:snapToGrid w:val="0"/>
        </w:rPr>
        <w:tab/>
        <w:t>Right to review</w:t>
      </w:r>
      <w:bookmarkEnd w:id="507"/>
      <w:bookmarkEnd w:id="508"/>
      <w:bookmarkEnd w:id="509"/>
      <w:bookmarkEnd w:id="510"/>
      <w:bookmarkEnd w:id="51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12" w:name="_Toc72635476"/>
      <w:bookmarkStart w:id="513" w:name="_Toc79457590"/>
      <w:bookmarkStart w:id="514" w:name="_Toc79466908"/>
      <w:bookmarkStart w:id="515" w:name="_Toc81710520"/>
      <w:bookmarkStart w:id="516" w:name="_Toc81986942"/>
      <w:bookmarkStart w:id="517" w:name="_Toc81987105"/>
      <w:bookmarkStart w:id="518" w:name="_Toc82314640"/>
      <w:bookmarkStart w:id="519" w:name="_Toc82316164"/>
      <w:bookmarkStart w:id="520" w:name="_Toc82318550"/>
      <w:bookmarkStart w:id="521" w:name="_Toc82338049"/>
      <w:bookmarkStart w:id="522" w:name="_Toc85870783"/>
      <w:bookmarkStart w:id="523" w:name="_Toc88883718"/>
      <w:bookmarkStart w:id="524" w:name="_Toc88884038"/>
      <w:bookmarkStart w:id="525" w:name="_Toc147053870"/>
      <w:bookmarkStart w:id="526" w:name="_Toc147130766"/>
      <w:bookmarkStart w:id="527" w:name="_Toc147728903"/>
      <w:bookmarkStart w:id="528" w:name="_Toc149984352"/>
      <w:bookmarkStart w:id="529" w:name="_Toc156720390"/>
      <w:bookmarkStart w:id="530" w:name="_Toc157420234"/>
      <w:bookmarkStart w:id="531" w:name="_Toc220134926"/>
      <w:bookmarkStart w:id="532" w:name="_Toc220142770"/>
      <w:bookmarkStart w:id="533" w:name="_Toc220203260"/>
      <w:bookmarkStart w:id="534" w:name="_Toc222736980"/>
      <w:bookmarkStart w:id="535" w:name="_Toc239739549"/>
      <w:r>
        <w:rPr>
          <w:rStyle w:val="CharPartNo"/>
        </w:rPr>
        <w:t>Part 4</w:t>
      </w:r>
      <w:r>
        <w:t> — </w:t>
      </w:r>
      <w:r>
        <w:rPr>
          <w:rStyle w:val="CharPartText"/>
        </w:rPr>
        <w:t>External review of decisions; appeals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3"/>
      </w:pPr>
      <w:bookmarkStart w:id="536" w:name="_Toc72635477"/>
      <w:bookmarkStart w:id="537" w:name="_Toc79457591"/>
      <w:bookmarkStart w:id="538" w:name="_Toc79466909"/>
      <w:bookmarkStart w:id="539" w:name="_Toc81710521"/>
      <w:bookmarkStart w:id="540" w:name="_Toc81986943"/>
      <w:bookmarkStart w:id="541" w:name="_Toc81987106"/>
      <w:bookmarkStart w:id="542" w:name="_Toc82314641"/>
      <w:bookmarkStart w:id="543" w:name="_Toc82316165"/>
      <w:bookmarkStart w:id="544" w:name="_Toc82318551"/>
      <w:bookmarkStart w:id="545" w:name="_Toc82338050"/>
      <w:bookmarkStart w:id="546" w:name="_Toc85870784"/>
      <w:bookmarkStart w:id="547" w:name="_Toc88883719"/>
      <w:bookmarkStart w:id="548" w:name="_Toc88884039"/>
      <w:bookmarkStart w:id="549" w:name="_Toc147053871"/>
      <w:bookmarkStart w:id="550" w:name="_Toc147130767"/>
      <w:bookmarkStart w:id="551" w:name="_Toc147728904"/>
      <w:bookmarkStart w:id="552" w:name="_Toc149984353"/>
      <w:bookmarkStart w:id="553" w:name="_Toc156720391"/>
      <w:bookmarkStart w:id="554" w:name="_Toc157420235"/>
      <w:bookmarkStart w:id="555" w:name="_Toc220134927"/>
      <w:bookmarkStart w:id="556" w:name="_Toc220142771"/>
      <w:bookmarkStart w:id="557" w:name="_Toc220203261"/>
      <w:bookmarkStart w:id="558" w:name="_Toc222736981"/>
      <w:bookmarkStart w:id="559" w:name="_Toc239739550"/>
      <w:r>
        <w:rPr>
          <w:rStyle w:val="CharDivNo"/>
        </w:rPr>
        <w:t>Division 1</w:t>
      </w:r>
      <w:r>
        <w:rPr>
          <w:snapToGrid w:val="0"/>
        </w:rPr>
        <w:t> — </w:t>
      </w:r>
      <w:r>
        <w:rPr>
          <w:rStyle w:val="CharDivText"/>
        </w:rPr>
        <w:t>Information Commissioner</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rPr>
          <w:snapToGrid w:val="0"/>
        </w:rPr>
      </w:pPr>
      <w:bookmarkStart w:id="560" w:name="_Toc470336010"/>
      <w:bookmarkStart w:id="561" w:name="_Toc44574456"/>
      <w:bookmarkStart w:id="562" w:name="_Toc85870785"/>
      <w:bookmarkStart w:id="563" w:name="_Toc88884040"/>
      <w:bookmarkStart w:id="564" w:name="_Toc239739551"/>
      <w:r>
        <w:rPr>
          <w:rStyle w:val="CharSectno"/>
        </w:rPr>
        <w:t>55</w:t>
      </w:r>
      <w:r>
        <w:rPr>
          <w:snapToGrid w:val="0"/>
        </w:rPr>
        <w:t>.</w:t>
      </w:r>
      <w:r>
        <w:rPr>
          <w:snapToGrid w:val="0"/>
        </w:rPr>
        <w:tab/>
        <w:t>Information Commissioner</w:t>
      </w:r>
      <w:bookmarkEnd w:id="560"/>
      <w:bookmarkEnd w:id="561"/>
      <w:bookmarkEnd w:id="562"/>
      <w:bookmarkEnd w:id="563"/>
      <w:bookmarkEnd w:id="564"/>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65" w:name="_Toc470336011"/>
      <w:bookmarkStart w:id="566" w:name="_Toc44574457"/>
      <w:bookmarkStart w:id="567" w:name="_Toc85870786"/>
      <w:bookmarkStart w:id="568" w:name="_Toc88884041"/>
      <w:bookmarkStart w:id="569" w:name="_Toc239739552"/>
      <w:r>
        <w:rPr>
          <w:rStyle w:val="CharSectno"/>
        </w:rPr>
        <w:t>56</w:t>
      </w:r>
      <w:r>
        <w:rPr>
          <w:snapToGrid w:val="0"/>
        </w:rPr>
        <w:t>.</w:t>
      </w:r>
      <w:r>
        <w:rPr>
          <w:snapToGrid w:val="0"/>
        </w:rPr>
        <w:tab/>
        <w:t>Appointment and terms and conditions</w:t>
      </w:r>
      <w:bookmarkEnd w:id="565"/>
      <w:bookmarkEnd w:id="566"/>
      <w:bookmarkEnd w:id="567"/>
      <w:bookmarkEnd w:id="568"/>
      <w:bookmarkEnd w:id="569"/>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70" w:name="_Toc470336012"/>
      <w:bookmarkStart w:id="571" w:name="_Toc44574458"/>
      <w:bookmarkStart w:id="572" w:name="_Toc85870787"/>
      <w:bookmarkStart w:id="573" w:name="_Toc88884042"/>
      <w:bookmarkStart w:id="574" w:name="_Toc239739553"/>
      <w:r>
        <w:rPr>
          <w:rStyle w:val="CharSectno"/>
        </w:rPr>
        <w:t>57</w:t>
      </w:r>
      <w:r>
        <w:rPr>
          <w:snapToGrid w:val="0"/>
        </w:rPr>
        <w:t>.</w:t>
      </w:r>
      <w:r>
        <w:rPr>
          <w:snapToGrid w:val="0"/>
        </w:rPr>
        <w:tab/>
        <w:t>Resignation</w:t>
      </w:r>
      <w:bookmarkEnd w:id="570"/>
      <w:bookmarkEnd w:id="571"/>
      <w:bookmarkEnd w:id="572"/>
      <w:bookmarkEnd w:id="573"/>
      <w:bookmarkEnd w:id="574"/>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75" w:name="_Toc470336013"/>
      <w:bookmarkStart w:id="576" w:name="_Toc44574459"/>
      <w:bookmarkStart w:id="577" w:name="_Toc85870788"/>
      <w:bookmarkStart w:id="578" w:name="_Toc88884043"/>
      <w:bookmarkStart w:id="579" w:name="_Toc239739554"/>
      <w:r>
        <w:rPr>
          <w:rStyle w:val="CharSectno"/>
        </w:rPr>
        <w:t>58</w:t>
      </w:r>
      <w:r>
        <w:rPr>
          <w:snapToGrid w:val="0"/>
        </w:rPr>
        <w:t>.</w:t>
      </w:r>
      <w:r>
        <w:rPr>
          <w:snapToGrid w:val="0"/>
        </w:rPr>
        <w:tab/>
        <w:t>Suspension and removal of Commissioner</w:t>
      </w:r>
      <w:bookmarkEnd w:id="575"/>
      <w:bookmarkEnd w:id="576"/>
      <w:bookmarkEnd w:id="577"/>
      <w:bookmarkEnd w:id="578"/>
      <w:bookmarkEnd w:id="579"/>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80" w:name="_Toc470336014"/>
      <w:bookmarkStart w:id="581" w:name="_Toc44574460"/>
      <w:bookmarkStart w:id="582" w:name="_Toc85870789"/>
      <w:bookmarkStart w:id="583" w:name="_Toc88884044"/>
      <w:bookmarkStart w:id="584" w:name="_Toc239739555"/>
      <w:r>
        <w:rPr>
          <w:rStyle w:val="CharSectno"/>
        </w:rPr>
        <w:t>59</w:t>
      </w:r>
      <w:r>
        <w:rPr>
          <w:snapToGrid w:val="0"/>
        </w:rPr>
        <w:t>.</w:t>
      </w:r>
      <w:r>
        <w:rPr>
          <w:snapToGrid w:val="0"/>
        </w:rPr>
        <w:tab/>
        <w:t>Acting Information Commissioner</w:t>
      </w:r>
      <w:bookmarkEnd w:id="580"/>
      <w:bookmarkEnd w:id="581"/>
      <w:bookmarkEnd w:id="582"/>
      <w:bookmarkEnd w:id="583"/>
      <w:bookmarkEnd w:id="584"/>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85" w:name="_Toc470336015"/>
      <w:bookmarkStart w:id="586" w:name="_Toc44574461"/>
      <w:bookmarkStart w:id="587" w:name="_Toc85870790"/>
      <w:bookmarkStart w:id="588" w:name="_Toc88884045"/>
      <w:bookmarkStart w:id="589" w:name="_Toc239739556"/>
      <w:r>
        <w:rPr>
          <w:rStyle w:val="CharSectno"/>
        </w:rPr>
        <w:t>60</w:t>
      </w:r>
      <w:r>
        <w:rPr>
          <w:snapToGrid w:val="0"/>
        </w:rPr>
        <w:t>.</w:t>
      </w:r>
      <w:r>
        <w:rPr>
          <w:snapToGrid w:val="0"/>
        </w:rPr>
        <w:tab/>
        <w:t>Oath or affirmation of office</w:t>
      </w:r>
      <w:bookmarkEnd w:id="585"/>
      <w:bookmarkEnd w:id="586"/>
      <w:bookmarkEnd w:id="587"/>
      <w:bookmarkEnd w:id="588"/>
      <w:bookmarkEnd w:id="589"/>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590" w:name="_Toc470336016"/>
      <w:bookmarkStart w:id="591" w:name="_Toc44574462"/>
      <w:bookmarkStart w:id="592" w:name="_Toc85870791"/>
      <w:bookmarkStart w:id="593" w:name="_Toc88884046"/>
      <w:bookmarkStart w:id="594" w:name="_Toc239739557"/>
      <w:r>
        <w:rPr>
          <w:rStyle w:val="CharSectno"/>
        </w:rPr>
        <w:t>61</w:t>
      </w:r>
      <w:r>
        <w:rPr>
          <w:snapToGrid w:val="0"/>
        </w:rPr>
        <w:t>.</w:t>
      </w:r>
      <w:r>
        <w:rPr>
          <w:snapToGrid w:val="0"/>
        </w:rPr>
        <w:tab/>
        <w:t>Staff of Commissioner</w:t>
      </w:r>
      <w:bookmarkEnd w:id="590"/>
      <w:bookmarkEnd w:id="591"/>
      <w:bookmarkEnd w:id="592"/>
      <w:bookmarkEnd w:id="593"/>
      <w:bookmarkEnd w:id="59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95" w:name="_Toc470336017"/>
      <w:bookmarkStart w:id="596" w:name="_Toc44574463"/>
      <w:bookmarkStart w:id="597" w:name="_Toc85870792"/>
      <w:bookmarkStart w:id="598" w:name="_Toc88884047"/>
      <w:bookmarkStart w:id="599" w:name="_Toc239739558"/>
      <w:r>
        <w:rPr>
          <w:rStyle w:val="CharSectno"/>
        </w:rPr>
        <w:t>62</w:t>
      </w:r>
      <w:r>
        <w:rPr>
          <w:snapToGrid w:val="0"/>
        </w:rPr>
        <w:t>.</w:t>
      </w:r>
      <w:r>
        <w:rPr>
          <w:snapToGrid w:val="0"/>
        </w:rPr>
        <w:tab/>
        <w:t>Supplementary provisions as to Commissioner and staff</w:t>
      </w:r>
      <w:bookmarkEnd w:id="595"/>
      <w:bookmarkEnd w:id="596"/>
      <w:bookmarkEnd w:id="597"/>
      <w:bookmarkEnd w:id="598"/>
      <w:bookmarkEnd w:id="599"/>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00" w:name="_Toc72635486"/>
      <w:bookmarkStart w:id="601" w:name="_Toc79457600"/>
      <w:bookmarkStart w:id="602" w:name="_Toc79466918"/>
      <w:bookmarkStart w:id="603" w:name="_Toc81710530"/>
      <w:bookmarkStart w:id="604" w:name="_Toc81986952"/>
      <w:bookmarkStart w:id="605" w:name="_Toc81987115"/>
      <w:bookmarkStart w:id="606" w:name="_Toc82314650"/>
      <w:bookmarkStart w:id="607" w:name="_Toc82316174"/>
      <w:bookmarkStart w:id="608" w:name="_Toc82318560"/>
      <w:bookmarkStart w:id="609" w:name="_Toc82338059"/>
      <w:bookmarkStart w:id="610" w:name="_Toc85870793"/>
      <w:bookmarkStart w:id="611" w:name="_Toc88883728"/>
      <w:bookmarkStart w:id="612" w:name="_Toc88884048"/>
      <w:bookmarkStart w:id="613" w:name="_Toc147053880"/>
      <w:bookmarkStart w:id="614" w:name="_Toc147130776"/>
      <w:bookmarkStart w:id="615" w:name="_Toc147728913"/>
      <w:bookmarkStart w:id="616" w:name="_Toc149984362"/>
      <w:bookmarkStart w:id="617" w:name="_Toc156720400"/>
      <w:bookmarkStart w:id="618" w:name="_Toc157420244"/>
      <w:bookmarkStart w:id="619" w:name="_Toc220134936"/>
      <w:bookmarkStart w:id="620" w:name="_Toc220142780"/>
      <w:bookmarkStart w:id="621" w:name="_Toc220203270"/>
      <w:bookmarkStart w:id="622" w:name="_Toc222736990"/>
      <w:bookmarkStart w:id="623" w:name="_Toc239739559"/>
      <w:r>
        <w:rPr>
          <w:rStyle w:val="CharDivNo"/>
        </w:rPr>
        <w:t>Division 2</w:t>
      </w:r>
      <w:r>
        <w:rPr>
          <w:snapToGrid w:val="0"/>
        </w:rPr>
        <w:t> — </w:t>
      </w:r>
      <w:r>
        <w:rPr>
          <w:rStyle w:val="CharDivText"/>
        </w:rPr>
        <w:t>Functions of Information Commissioner</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470336018"/>
      <w:bookmarkStart w:id="625" w:name="_Toc44574464"/>
      <w:bookmarkStart w:id="626" w:name="_Toc85870794"/>
      <w:bookmarkStart w:id="627" w:name="_Toc88884049"/>
      <w:bookmarkStart w:id="628" w:name="_Toc239739560"/>
      <w:r>
        <w:rPr>
          <w:rStyle w:val="CharSectno"/>
        </w:rPr>
        <w:t>63</w:t>
      </w:r>
      <w:r>
        <w:rPr>
          <w:snapToGrid w:val="0"/>
        </w:rPr>
        <w:t>.</w:t>
      </w:r>
      <w:r>
        <w:rPr>
          <w:snapToGrid w:val="0"/>
        </w:rPr>
        <w:tab/>
        <w:t>Functions of Commissioner</w:t>
      </w:r>
      <w:bookmarkEnd w:id="624"/>
      <w:bookmarkEnd w:id="625"/>
      <w:bookmarkEnd w:id="626"/>
      <w:bookmarkEnd w:id="627"/>
      <w:bookmarkEnd w:id="628"/>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29" w:name="_Toc470336019"/>
      <w:bookmarkStart w:id="630" w:name="_Toc44574465"/>
      <w:bookmarkStart w:id="631" w:name="_Toc85870795"/>
      <w:bookmarkStart w:id="632" w:name="_Toc88884050"/>
      <w:bookmarkStart w:id="633" w:name="_Toc239739561"/>
      <w:r>
        <w:rPr>
          <w:rStyle w:val="CharSectno"/>
        </w:rPr>
        <w:t>64</w:t>
      </w:r>
      <w:r>
        <w:rPr>
          <w:snapToGrid w:val="0"/>
        </w:rPr>
        <w:t>.</w:t>
      </w:r>
      <w:r>
        <w:rPr>
          <w:snapToGrid w:val="0"/>
        </w:rPr>
        <w:tab/>
        <w:t>General powers</w:t>
      </w:r>
      <w:bookmarkEnd w:id="629"/>
      <w:bookmarkEnd w:id="630"/>
      <w:bookmarkEnd w:id="631"/>
      <w:bookmarkEnd w:id="632"/>
      <w:bookmarkEnd w:id="633"/>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34" w:name="_Toc72635489"/>
      <w:bookmarkStart w:id="635" w:name="_Toc79457603"/>
      <w:bookmarkStart w:id="636" w:name="_Toc79466921"/>
      <w:bookmarkStart w:id="637" w:name="_Toc81710533"/>
      <w:bookmarkStart w:id="638" w:name="_Toc81986955"/>
      <w:bookmarkStart w:id="639" w:name="_Toc81987118"/>
      <w:bookmarkStart w:id="640" w:name="_Toc82314653"/>
      <w:bookmarkStart w:id="641" w:name="_Toc82316177"/>
      <w:bookmarkStart w:id="642" w:name="_Toc82318563"/>
      <w:bookmarkStart w:id="643" w:name="_Toc82338062"/>
      <w:bookmarkStart w:id="644" w:name="_Toc85870796"/>
      <w:bookmarkStart w:id="645" w:name="_Toc88883731"/>
      <w:bookmarkStart w:id="646" w:name="_Toc88884051"/>
      <w:bookmarkStart w:id="647" w:name="_Toc147053883"/>
      <w:bookmarkStart w:id="648" w:name="_Toc147130779"/>
      <w:bookmarkStart w:id="649" w:name="_Toc147728916"/>
      <w:bookmarkStart w:id="650" w:name="_Toc149984365"/>
      <w:bookmarkStart w:id="651" w:name="_Toc156720403"/>
      <w:bookmarkStart w:id="652" w:name="_Toc157420247"/>
      <w:bookmarkStart w:id="653" w:name="_Toc220134939"/>
      <w:bookmarkStart w:id="654" w:name="_Toc220142783"/>
      <w:bookmarkStart w:id="655" w:name="_Toc220203273"/>
      <w:bookmarkStart w:id="656" w:name="_Toc222736993"/>
      <w:bookmarkStart w:id="657" w:name="_Toc239739562"/>
      <w:r>
        <w:rPr>
          <w:rStyle w:val="CharDivNo"/>
        </w:rPr>
        <w:t>Division 3</w:t>
      </w:r>
      <w:r>
        <w:rPr>
          <w:snapToGrid w:val="0"/>
        </w:rPr>
        <w:t> — </w:t>
      </w:r>
      <w:r>
        <w:rPr>
          <w:rStyle w:val="CharDivText"/>
        </w:rPr>
        <w:t>Complaints and procedure for dealing with them</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rPr>
          <w:snapToGrid w:val="0"/>
        </w:rPr>
      </w:pPr>
      <w:bookmarkStart w:id="658" w:name="_Toc470336020"/>
      <w:bookmarkStart w:id="659" w:name="_Toc44574466"/>
      <w:bookmarkStart w:id="660" w:name="_Toc85870797"/>
      <w:bookmarkStart w:id="661" w:name="_Toc88884052"/>
      <w:bookmarkStart w:id="662" w:name="_Toc239739563"/>
      <w:r>
        <w:rPr>
          <w:rStyle w:val="CharSectno"/>
        </w:rPr>
        <w:t>65</w:t>
      </w:r>
      <w:r>
        <w:rPr>
          <w:snapToGrid w:val="0"/>
        </w:rPr>
        <w:t>.</w:t>
      </w:r>
      <w:r>
        <w:rPr>
          <w:snapToGrid w:val="0"/>
        </w:rPr>
        <w:tab/>
        <w:t>Complaints</w:t>
      </w:r>
      <w:bookmarkEnd w:id="658"/>
      <w:bookmarkEnd w:id="659"/>
      <w:bookmarkEnd w:id="660"/>
      <w:bookmarkEnd w:id="661"/>
      <w:bookmarkEnd w:id="662"/>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663" w:name="_Toc470336021"/>
      <w:bookmarkStart w:id="664" w:name="_Toc44574467"/>
      <w:bookmarkStart w:id="665" w:name="_Toc85870798"/>
      <w:bookmarkStart w:id="666" w:name="_Toc88884053"/>
      <w:bookmarkStart w:id="667" w:name="_Toc239739564"/>
      <w:r>
        <w:rPr>
          <w:rStyle w:val="CharSectno"/>
        </w:rPr>
        <w:t>66</w:t>
      </w:r>
      <w:r>
        <w:rPr>
          <w:snapToGrid w:val="0"/>
        </w:rPr>
        <w:t>.</w:t>
      </w:r>
      <w:r>
        <w:rPr>
          <w:snapToGrid w:val="0"/>
        </w:rPr>
        <w:tab/>
        <w:t>How and when complaints can be made</w:t>
      </w:r>
      <w:bookmarkEnd w:id="663"/>
      <w:bookmarkEnd w:id="664"/>
      <w:bookmarkEnd w:id="665"/>
      <w:bookmarkEnd w:id="666"/>
      <w:bookmarkEnd w:id="667"/>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668" w:name="_Toc470336022"/>
      <w:bookmarkStart w:id="669" w:name="_Toc44574468"/>
      <w:bookmarkStart w:id="670" w:name="_Toc85870799"/>
      <w:bookmarkStart w:id="671" w:name="_Toc88884054"/>
      <w:bookmarkStart w:id="672" w:name="_Toc239739565"/>
      <w:r>
        <w:rPr>
          <w:rStyle w:val="CharSectno"/>
        </w:rPr>
        <w:t>67</w:t>
      </w:r>
      <w:r>
        <w:rPr>
          <w:snapToGrid w:val="0"/>
        </w:rPr>
        <w:t>.</w:t>
      </w:r>
      <w:r>
        <w:rPr>
          <w:snapToGrid w:val="0"/>
        </w:rPr>
        <w:tab/>
        <w:t>Commissioner may decide not to deal with a complaint</w:t>
      </w:r>
      <w:bookmarkEnd w:id="668"/>
      <w:bookmarkEnd w:id="669"/>
      <w:bookmarkEnd w:id="670"/>
      <w:bookmarkEnd w:id="671"/>
      <w:bookmarkEnd w:id="67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73" w:name="_Toc470336023"/>
      <w:bookmarkStart w:id="674" w:name="_Toc44574469"/>
      <w:bookmarkStart w:id="675" w:name="_Toc85870800"/>
      <w:bookmarkStart w:id="676" w:name="_Toc88884055"/>
      <w:bookmarkStart w:id="677" w:name="_Toc239739566"/>
      <w:r>
        <w:rPr>
          <w:rStyle w:val="CharSectno"/>
        </w:rPr>
        <w:t>68</w:t>
      </w:r>
      <w:r>
        <w:rPr>
          <w:snapToGrid w:val="0"/>
        </w:rPr>
        <w:t>.</w:t>
      </w:r>
      <w:r>
        <w:rPr>
          <w:snapToGrid w:val="0"/>
        </w:rPr>
        <w:tab/>
        <w:t>Notification of complaints</w:t>
      </w:r>
      <w:bookmarkEnd w:id="673"/>
      <w:bookmarkEnd w:id="674"/>
      <w:bookmarkEnd w:id="675"/>
      <w:bookmarkEnd w:id="676"/>
      <w:bookmarkEnd w:id="677"/>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78" w:name="_Toc470336024"/>
      <w:bookmarkStart w:id="679" w:name="_Toc44574470"/>
      <w:bookmarkStart w:id="680" w:name="_Toc85870801"/>
      <w:bookmarkStart w:id="681" w:name="_Toc88884056"/>
      <w:bookmarkStart w:id="682" w:name="_Toc239739567"/>
      <w:r>
        <w:rPr>
          <w:rStyle w:val="CharSectno"/>
        </w:rPr>
        <w:t>69</w:t>
      </w:r>
      <w:r>
        <w:rPr>
          <w:snapToGrid w:val="0"/>
        </w:rPr>
        <w:t>.</w:t>
      </w:r>
      <w:r>
        <w:rPr>
          <w:snapToGrid w:val="0"/>
        </w:rPr>
        <w:tab/>
        <w:t>Parties to a complaint</w:t>
      </w:r>
      <w:bookmarkEnd w:id="678"/>
      <w:bookmarkEnd w:id="679"/>
      <w:bookmarkEnd w:id="680"/>
      <w:bookmarkEnd w:id="681"/>
      <w:bookmarkEnd w:id="682"/>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83" w:name="_Toc470336025"/>
      <w:bookmarkStart w:id="684" w:name="_Toc44574471"/>
      <w:bookmarkStart w:id="685" w:name="_Toc85870802"/>
      <w:bookmarkStart w:id="686" w:name="_Toc88884057"/>
      <w:bookmarkStart w:id="687" w:name="_Toc239739568"/>
      <w:r>
        <w:rPr>
          <w:rStyle w:val="CharSectno"/>
        </w:rPr>
        <w:t>70</w:t>
      </w:r>
      <w:r>
        <w:rPr>
          <w:snapToGrid w:val="0"/>
        </w:rPr>
        <w:t>.</w:t>
      </w:r>
      <w:r>
        <w:rPr>
          <w:snapToGrid w:val="0"/>
        </w:rPr>
        <w:tab/>
        <w:t>Procedure</w:t>
      </w:r>
      <w:bookmarkEnd w:id="683"/>
      <w:bookmarkEnd w:id="684"/>
      <w:bookmarkEnd w:id="685"/>
      <w:bookmarkEnd w:id="686"/>
      <w:bookmarkEnd w:id="687"/>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688" w:name="_Toc470336026"/>
      <w:bookmarkStart w:id="689" w:name="_Toc44574472"/>
      <w:bookmarkStart w:id="690" w:name="_Toc85870803"/>
      <w:bookmarkStart w:id="691" w:name="_Toc88884058"/>
      <w:bookmarkStart w:id="692" w:name="_Toc239739569"/>
      <w:r>
        <w:rPr>
          <w:rStyle w:val="CharSectno"/>
        </w:rPr>
        <w:t>71</w:t>
      </w:r>
      <w:r>
        <w:rPr>
          <w:snapToGrid w:val="0"/>
        </w:rPr>
        <w:t>.</w:t>
      </w:r>
      <w:r>
        <w:rPr>
          <w:snapToGrid w:val="0"/>
        </w:rPr>
        <w:tab/>
        <w:t>Conciliation</w:t>
      </w:r>
      <w:bookmarkEnd w:id="688"/>
      <w:bookmarkEnd w:id="689"/>
      <w:bookmarkEnd w:id="690"/>
      <w:bookmarkEnd w:id="691"/>
      <w:bookmarkEnd w:id="692"/>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693" w:name="_Toc470336027"/>
      <w:bookmarkStart w:id="694" w:name="_Toc44574473"/>
      <w:bookmarkStart w:id="695" w:name="_Toc85870804"/>
      <w:bookmarkStart w:id="696" w:name="_Toc88884059"/>
      <w:bookmarkStart w:id="697" w:name="_Toc239739570"/>
      <w:r>
        <w:rPr>
          <w:rStyle w:val="CharSectno"/>
        </w:rPr>
        <w:t>72</w:t>
      </w:r>
      <w:r>
        <w:rPr>
          <w:snapToGrid w:val="0"/>
        </w:rPr>
        <w:t>.</w:t>
      </w:r>
      <w:r>
        <w:rPr>
          <w:snapToGrid w:val="0"/>
        </w:rPr>
        <w:tab/>
        <w:t>Power to obtain information and documents and compel attendance</w:t>
      </w:r>
      <w:bookmarkEnd w:id="693"/>
      <w:bookmarkEnd w:id="694"/>
      <w:bookmarkEnd w:id="695"/>
      <w:bookmarkEnd w:id="696"/>
      <w:bookmarkEnd w:id="697"/>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698" w:name="_Toc470336028"/>
      <w:bookmarkStart w:id="699" w:name="_Toc44574474"/>
      <w:bookmarkStart w:id="700" w:name="_Toc85870805"/>
      <w:bookmarkStart w:id="701" w:name="_Toc88884060"/>
      <w:bookmarkStart w:id="702" w:name="_Toc239739571"/>
      <w:r>
        <w:rPr>
          <w:rStyle w:val="CharSectno"/>
        </w:rPr>
        <w:t>73</w:t>
      </w:r>
      <w:r>
        <w:rPr>
          <w:snapToGrid w:val="0"/>
        </w:rPr>
        <w:t>.</w:t>
      </w:r>
      <w:r>
        <w:rPr>
          <w:snapToGrid w:val="0"/>
        </w:rPr>
        <w:tab/>
        <w:t>Power to examine</w:t>
      </w:r>
      <w:bookmarkEnd w:id="698"/>
      <w:bookmarkEnd w:id="699"/>
      <w:bookmarkEnd w:id="700"/>
      <w:bookmarkEnd w:id="701"/>
      <w:bookmarkEnd w:id="702"/>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03" w:name="_Toc470336029"/>
      <w:bookmarkStart w:id="704" w:name="_Toc44574475"/>
      <w:bookmarkStart w:id="705" w:name="_Toc85870806"/>
      <w:bookmarkStart w:id="706" w:name="_Toc88884061"/>
      <w:bookmarkStart w:id="707" w:name="_Toc239739572"/>
      <w:r>
        <w:rPr>
          <w:rStyle w:val="CharSectno"/>
        </w:rPr>
        <w:t>74</w:t>
      </w:r>
      <w:r>
        <w:rPr>
          <w:snapToGrid w:val="0"/>
        </w:rPr>
        <w:t>.</w:t>
      </w:r>
      <w:r>
        <w:rPr>
          <w:snapToGrid w:val="0"/>
        </w:rPr>
        <w:tab/>
        <w:t>Commissioner to ensure non</w:t>
      </w:r>
      <w:r>
        <w:rPr>
          <w:snapToGrid w:val="0"/>
        </w:rPr>
        <w:noBreakHyphen/>
        <w:t>disclosure of certain matter</w:t>
      </w:r>
      <w:bookmarkEnd w:id="703"/>
      <w:bookmarkEnd w:id="704"/>
      <w:bookmarkEnd w:id="705"/>
      <w:bookmarkEnd w:id="706"/>
      <w:bookmarkEnd w:id="707"/>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08" w:name="_Toc470336030"/>
      <w:bookmarkStart w:id="709" w:name="_Toc44574476"/>
      <w:bookmarkStart w:id="710" w:name="_Toc85870807"/>
      <w:bookmarkStart w:id="711" w:name="_Toc88884062"/>
      <w:bookmarkStart w:id="712" w:name="_Toc239739573"/>
      <w:r>
        <w:rPr>
          <w:rStyle w:val="CharSectno"/>
        </w:rPr>
        <w:t>75</w:t>
      </w:r>
      <w:r>
        <w:rPr>
          <w:snapToGrid w:val="0"/>
        </w:rPr>
        <w:t>.</w:t>
      </w:r>
      <w:r>
        <w:rPr>
          <w:snapToGrid w:val="0"/>
        </w:rPr>
        <w:tab/>
        <w:t>Production of documents for inspection</w:t>
      </w:r>
      <w:bookmarkEnd w:id="708"/>
      <w:bookmarkEnd w:id="709"/>
      <w:bookmarkEnd w:id="710"/>
      <w:bookmarkEnd w:id="711"/>
      <w:bookmarkEnd w:id="712"/>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13" w:name="_Toc470336031"/>
      <w:bookmarkStart w:id="714" w:name="_Toc44574477"/>
      <w:bookmarkStart w:id="715" w:name="_Toc85870808"/>
      <w:bookmarkStart w:id="716" w:name="_Toc88884063"/>
      <w:bookmarkStart w:id="717" w:name="_Toc239739574"/>
      <w:r>
        <w:rPr>
          <w:rStyle w:val="CharSectno"/>
        </w:rPr>
        <w:t>76</w:t>
      </w:r>
      <w:r>
        <w:rPr>
          <w:snapToGrid w:val="0"/>
        </w:rPr>
        <w:t>.</w:t>
      </w:r>
      <w:r>
        <w:rPr>
          <w:snapToGrid w:val="0"/>
        </w:rPr>
        <w:tab/>
        <w:t>Decisions of the Commissioner</w:t>
      </w:r>
      <w:bookmarkEnd w:id="713"/>
      <w:bookmarkEnd w:id="714"/>
      <w:bookmarkEnd w:id="715"/>
      <w:bookmarkEnd w:id="716"/>
      <w:bookmarkEnd w:id="717"/>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18" w:name="_Toc470336032"/>
      <w:bookmarkStart w:id="719" w:name="_Toc44574478"/>
      <w:bookmarkStart w:id="720" w:name="_Toc85870809"/>
      <w:bookmarkStart w:id="721" w:name="_Toc88884064"/>
      <w:bookmarkStart w:id="722" w:name="_Toc239739575"/>
      <w:r>
        <w:rPr>
          <w:rStyle w:val="CharSectno"/>
        </w:rPr>
        <w:t>77</w:t>
      </w:r>
      <w:r>
        <w:rPr>
          <w:snapToGrid w:val="0"/>
        </w:rPr>
        <w:t>.</w:t>
      </w:r>
      <w:r>
        <w:rPr>
          <w:snapToGrid w:val="0"/>
        </w:rPr>
        <w:tab/>
        <w:t>Review where an exemption certificate has been issued</w:t>
      </w:r>
      <w:bookmarkEnd w:id="718"/>
      <w:bookmarkEnd w:id="719"/>
      <w:bookmarkEnd w:id="720"/>
      <w:bookmarkEnd w:id="721"/>
      <w:bookmarkEnd w:id="72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23" w:name="_Toc470336033"/>
      <w:bookmarkStart w:id="724" w:name="_Toc44574479"/>
      <w:bookmarkStart w:id="725" w:name="_Toc85870810"/>
      <w:bookmarkStart w:id="726" w:name="_Toc88884065"/>
      <w:bookmarkStart w:id="727" w:name="_Toc239739576"/>
      <w:r>
        <w:rPr>
          <w:rStyle w:val="CharSectno"/>
        </w:rPr>
        <w:t>78</w:t>
      </w:r>
      <w:r>
        <w:rPr>
          <w:snapToGrid w:val="0"/>
        </w:rPr>
        <w:t>.</w:t>
      </w:r>
      <w:r>
        <w:rPr>
          <w:snapToGrid w:val="0"/>
        </w:rPr>
        <w:tab/>
        <w:t>Reference of questions of law to Supreme Court</w:t>
      </w:r>
      <w:bookmarkEnd w:id="723"/>
      <w:bookmarkEnd w:id="724"/>
      <w:bookmarkEnd w:id="725"/>
      <w:bookmarkEnd w:id="726"/>
      <w:bookmarkEnd w:id="727"/>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28" w:name="_Toc72635504"/>
      <w:bookmarkStart w:id="729" w:name="_Toc79457618"/>
      <w:bookmarkStart w:id="730" w:name="_Toc79466936"/>
      <w:bookmarkStart w:id="731" w:name="_Toc81710548"/>
      <w:bookmarkStart w:id="732" w:name="_Toc81986970"/>
      <w:bookmarkStart w:id="733" w:name="_Toc81987133"/>
      <w:bookmarkStart w:id="734" w:name="_Toc82314668"/>
      <w:bookmarkStart w:id="735" w:name="_Toc82316192"/>
      <w:bookmarkStart w:id="736" w:name="_Toc82318578"/>
      <w:bookmarkStart w:id="737" w:name="_Toc82338077"/>
      <w:bookmarkStart w:id="738" w:name="_Toc85870811"/>
      <w:bookmarkStart w:id="739" w:name="_Toc88883746"/>
      <w:bookmarkStart w:id="740" w:name="_Toc88884066"/>
      <w:bookmarkStart w:id="741" w:name="_Toc147053898"/>
      <w:bookmarkStart w:id="742" w:name="_Toc147130794"/>
      <w:bookmarkStart w:id="743" w:name="_Toc147728931"/>
      <w:bookmarkStart w:id="744" w:name="_Toc149984380"/>
      <w:bookmarkStart w:id="745" w:name="_Toc156720418"/>
      <w:bookmarkStart w:id="746" w:name="_Toc157420262"/>
      <w:bookmarkStart w:id="747" w:name="_Toc220134954"/>
      <w:bookmarkStart w:id="748" w:name="_Toc220142798"/>
      <w:bookmarkStart w:id="749" w:name="_Toc220203288"/>
      <w:bookmarkStart w:id="750" w:name="_Toc222737008"/>
      <w:bookmarkStart w:id="751" w:name="_Toc239739577"/>
      <w:r>
        <w:rPr>
          <w:rStyle w:val="CharDivNo"/>
        </w:rPr>
        <w:t>Division 4</w:t>
      </w:r>
      <w:r>
        <w:rPr>
          <w:snapToGrid w:val="0"/>
        </w:rPr>
        <w:t> — </w:t>
      </w:r>
      <w:r>
        <w:rPr>
          <w:rStyle w:val="CharDivText"/>
        </w:rPr>
        <w:t>General provisions as to the Information Commissioner and staff</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rPr>
          <w:snapToGrid w:val="0"/>
        </w:rPr>
      </w:pPr>
      <w:bookmarkStart w:id="752" w:name="_Toc470336034"/>
      <w:bookmarkStart w:id="753" w:name="_Toc44574480"/>
      <w:bookmarkStart w:id="754" w:name="_Toc85870812"/>
      <w:bookmarkStart w:id="755" w:name="_Toc88884067"/>
      <w:bookmarkStart w:id="756" w:name="_Toc239739578"/>
      <w:r>
        <w:rPr>
          <w:rStyle w:val="CharSectno"/>
        </w:rPr>
        <w:t>79</w:t>
      </w:r>
      <w:r>
        <w:rPr>
          <w:snapToGrid w:val="0"/>
        </w:rPr>
        <w:t>.</w:t>
      </w:r>
      <w:r>
        <w:rPr>
          <w:snapToGrid w:val="0"/>
        </w:rPr>
        <w:tab/>
        <w:t>Delegation</w:t>
      </w:r>
      <w:bookmarkEnd w:id="752"/>
      <w:bookmarkEnd w:id="753"/>
      <w:bookmarkEnd w:id="754"/>
      <w:bookmarkEnd w:id="755"/>
      <w:bookmarkEnd w:id="75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757" w:name="_Toc470336035"/>
      <w:bookmarkStart w:id="758" w:name="_Toc44574481"/>
      <w:bookmarkStart w:id="759" w:name="_Toc85870813"/>
      <w:bookmarkStart w:id="760" w:name="_Toc88884068"/>
      <w:bookmarkStart w:id="761" w:name="_Toc239739579"/>
      <w:r>
        <w:rPr>
          <w:rStyle w:val="CharSectno"/>
        </w:rPr>
        <w:t>80</w:t>
      </w:r>
      <w:r>
        <w:rPr>
          <w:snapToGrid w:val="0"/>
        </w:rPr>
        <w:t>.</w:t>
      </w:r>
      <w:r>
        <w:rPr>
          <w:snapToGrid w:val="0"/>
        </w:rPr>
        <w:tab/>
        <w:t>Commissioner and staff not to be sued</w:t>
      </w:r>
      <w:bookmarkEnd w:id="757"/>
      <w:bookmarkEnd w:id="758"/>
      <w:bookmarkEnd w:id="759"/>
      <w:bookmarkEnd w:id="760"/>
      <w:bookmarkEnd w:id="76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762" w:name="_Toc470336036"/>
      <w:bookmarkStart w:id="763" w:name="_Toc44574482"/>
      <w:bookmarkStart w:id="764" w:name="_Toc85870814"/>
      <w:bookmarkStart w:id="765" w:name="_Toc88884069"/>
      <w:bookmarkStart w:id="766" w:name="_Toc239739580"/>
      <w:r>
        <w:rPr>
          <w:rStyle w:val="CharSectno"/>
        </w:rPr>
        <w:t>81</w:t>
      </w:r>
      <w:r>
        <w:rPr>
          <w:snapToGrid w:val="0"/>
        </w:rPr>
        <w:t>.</w:t>
      </w:r>
      <w:r>
        <w:rPr>
          <w:snapToGrid w:val="0"/>
        </w:rPr>
        <w:tab/>
        <w:t>Restrictions under other laws not applicable</w:t>
      </w:r>
      <w:bookmarkEnd w:id="762"/>
      <w:bookmarkEnd w:id="763"/>
      <w:bookmarkEnd w:id="764"/>
      <w:bookmarkEnd w:id="765"/>
      <w:bookmarkEnd w:id="76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767" w:name="_Toc470336037"/>
      <w:bookmarkStart w:id="768" w:name="_Toc44574483"/>
      <w:bookmarkStart w:id="769" w:name="_Toc85870815"/>
      <w:bookmarkStart w:id="770" w:name="_Toc88884070"/>
      <w:bookmarkStart w:id="771" w:name="_Toc239739581"/>
      <w:r>
        <w:rPr>
          <w:rStyle w:val="CharSectno"/>
        </w:rPr>
        <w:t>82</w:t>
      </w:r>
      <w:r>
        <w:rPr>
          <w:snapToGrid w:val="0"/>
        </w:rPr>
        <w:t>.</w:t>
      </w:r>
      <w:r>
        <w:rPr>
          <w:snapToGrid w:val="0"/>
        </w:rPr>
        <w:tab/>
        <w:t>Secrecy</w:t>
      </w:r>
      <w:bookmarkEnd w:id="767"/>
      <w:bookmarkEnd w:id="768"/>
      <w:bookmarkEnd w:id="769"/>
      <w:bookmarkEnd w:id="770"/>
      <w:bookmarkEnd w:id="77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772" w:name="_Toc470336038"/>
      <w:bookmarkStart w:id="773" w:name="_Toc44574484"/>
      <w:bookmarkStart w:id="774" w:name="_Toc85870816"/>
      <w:bookmarkStart w:id="775" w:name="_Toc88884071"/>
      <w:bookmarkStart w:id="776" w:name="_Toc239739582"/>
      <w:r>
        <w:rPr>
          <w:rStyle w:val="CharSectno"/>
        </w:rPr>
        <w:t>83</w:t>
      </w:r>
      <w:r>
        <w:rPr>
          <w:snapToGrid w:val="0"/>
        </w:rPr>
        <w:t>.</w:t>
      </w:r>
      <w:r>
        <w:rPr>
          <w:snapToGrid w:val="0"/>
        </w:rPr>
        <w:tab/>
        <w:t>Failure to produce documents or attend proceedings</w:t>
      </w:r>
      <w:bookmarkEnd w:id="772"/>
      <w:bookmarkEnd w:id="773"/>
      <w:bookmarkEnd w:id="774"/>
      <w:bookmarkEnd w:id="775"/>
      <w:bookmarkEnd w:id="77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77" w:name="_Toc470336039"/>
      <w:bookmarkStart w:id="778" w:name="_Toc44574485"/>
      <w:bookmarkStart w:id="779" w:name="_Toc85870817"/>
      <w:bookmarkStart w:id="780" w:name="_Toc88884072"/>
      <w:bookmarkStart w:id="781" w:name="_Toc239739583"/>
      <w:r>
        <w:rPr>
          <w:rStyle w:val="CharSectno"/>
        </w:rPr>
        <w:t>84</w:t>
      </w:r>
      <w:r>
        <w:rPr>
          <w:snapToGrid w:val="0"/>
        </w:rPr>
        <w:t>.</w:t>
      </w:r>
      <w:r>
        <w:rPr>
          <w:snapToGrid w:val="0"/>
        </w:rPr>
        <w:tab/>
        <w:t>Costs of parties to complaints</w:t>
      </w:r>
      <w:bookmarkEnd w:id="777"/>
      <w:bookmarkEnd w:id="778"/>
      <w:bookmarkEnd w:id="779"/>
      <w:bookmarkEnd w:id="780"/>
      <w:bookmarkEnd w:id="78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782" w:name="_Toc72635511"/>
      <w:bookmarkStart w:id="783" w:name="_Toc79457625"/>
      <w:bookmarkStart w:id="784" w:name="_Toc79466943"/>
      <w:bookmarkStart w:id="785" w:name="_Toc81710555"/>
      <w:bookmarkStart w:id="786" w:name="_Toc81986977"/>
      <w:bookmarkStart w:id="787" w:name="_Toc81987140"/>
      <w:bookmarkStart w:id="788" w:name="_Toc82314675"/>
      <w:bookmarkStart w:id="789" w:name="_Toc82316199"/>
      <w:bookmarkStart w:id="790" w:name="_Toc82318585"/>
      <w:bookmarkStart w:id="791" w:name="_Toc82338084"/>
      <w:bookmarkStart w:id="792" w:name="_Toc85870818"/>
      <w:bookmarkStart w:id="793" w:name="_Toc88883753"/>
      <w:bookmarkStart w:id="794" w:name="_Toc88884073"/>
      <w:bookmarkStart w:id="795" w:name="_Toc147053905"/>
      <w:bookmarkStart w:id="796" w:name="_Toc147130801"/>
      <w:bookmarkStart w:id="797" w:name="_Toc147728938"/>
      <w:bookmarkStart w:id="798" w:name="_Toc149984387"/>
      <w:bookmarkStart w:id="799" w:name="_Toc156720425"/>
      <w:bookmarkStart w:id="800" w:name="_Toc157420269"/>
      <w:bookmarkStart w:id="801" w:name="_Toc220134961"/>
      <w:bookmarkStart w:id="802" w:name="_Toc220142805"/>
      <w:bookmarkStart w:id="803" w:name="_Toc220203295"/>
      <w:bookmarkStart w:id="804" w:name="_Toc222737015"/>
      <w:bookmarkStart w:id="805" w:name="_Toc239739584"/>
      <w:r>
        <w:rPr>
          <w:rStyle w:val="CharDivNo"/>
        </w:rPr>
        <w:t>Division 5</w:t>
      </w:r>
      <w:r>
        <w:rPr>
          <w:snapToGrid w:val="0"/>
        </w:rPr>
        <w:t> — </w:t>
      </w:r>
      <w:r>
        <w:rPr>
          <w:rStyle w:val="CharDivText"/>
        </w:rPr>
        <w:t>Appeals to the Supreme Court</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rPr>
          <w:snapToGrid w:val="0"/>
        </w:rPr>
      </w:pPr>
      <w:bookmarkStart w:id="806" w:name="_Toc470336040"/>
      <w:bookmarkStart w:id="807" w:name="_Toc44574486"/>
      <w:bookmarkStart w:id="808" w:name="_Toc85870819"/>
      <w:bookmarkStart w:id="809" w:name="_Toc88884074"/>
      <w:bookmarkStart w:id="810" w:name="_Toc239739585"/>
      <w:r>
        <w:rPr>
          <w:rStyle w:val="CharSectno"/>
        </w:rPr>
        <w:t>85</w:t>
      </w:r>
      <w:r>
        <w:rPr>
          <w:snapToGrid w:val="0"/>
        </w:rPr>
        <w:t>.</w:t>
      </w:r>
      <w:r>
        <w:rPr>
          <w:snapToGrid w:val="0"/>
        </w:rPr>
        <w:tab/>
        <w:t>Appeals to Supreme Court</w:t>
      </w:r>
      <w:bookmarkEnd w:id="806"/>
      <w:bookmarkEnd w:id="807"/>
      <w:bookmarkEnd w:id="808"/>
      <w:bookmarkEnd w:id="809"/>
      <w:bookmarkEnd w:id="810"/>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11" w:name="_Toc470336041"/>
      <w:bookmarkStart w:id="812" w:name="_Toc44574487"/>
      <w:bookmarkStart w:id="813" w:name="_Toc85870820"/>
      <w:bookmarkStart w:id="814" w:name="_Toc88884075"/>
      <w:bookmarkStart w:id="815" w:name="_Toc239739586"/>
      <w:r>
        <w:rPr>
          <w:rStyle w:val="CharSectno"/>
        </w:rPr>
        <w:t>86</w:t>
      </w:r>
      <w:r>
        <w:rPr>
          <w:snapToGrid w:val="0"/>
        </w:rPr>
        <w:t>.</w:t>
      </w:r>
      <w:r>
        <w:rPr>
          <w:snapToGrid w:val="0"/>
        </w:rPr>
        <w:tab/>
        <w:t>Parties to an appeal</w:t>
      </w:r>
      <w:bookmarkEnd w:id="811"/>
      <w:bookmarkEnd w:id="812"/>
      <w:bookmarkEnd w:id="813"/>
      <w:bookmarkEnd w:id="814"/>
      <w:bookmarkEnd w:id="815"/>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16" w:name="_Toc470336042"/>
      <w:bookmarkStart w:id="817" w:name="_Toc44574488"/>
      <w:bookmarkStart w:id="818" w:name="_Toc85870821"/>
      <w:bookmarkStart w:id="819" w:name="_Toc88884076"/>
      <w:bookmarkStart w:id="820" w:name="_Toc239739587"/>
      <w:r>
        <w:rPr>
          <w:rStyle w:val="CharSectno"/>
        </w:rPr>
        <w:t>87</w:t>
      </w:r>
      <w:r>
        <w:rPr>
          <w:snapToGrid w:val="0"/>
        </w:rPr>
        <w:t>.</w:t>
      </w:r>
      <w:r>
        <w:rPr>
          <w:snapToGrid w:val="0"/>
        </w:rPr>
        <w:tab/>
        <w:t>Decision on appeal</w:t>
      </w:r>
      <w:bookmarkEnd w:id="816"/>
      <w:bookmarkEnd w:id="817"/>
      <w:bookmarkEnd w:id="818"/>
      <w:bookmarkEnd w:id="819"/>
      <w:bookmarkEnd w:id="820"/>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821" w:name="_Toc72635515"/>
      <w:bookmarkStart w:id="822" w:name="_Toc79457629"/>
      <w:bookmarkStart w:id="823" w:name="_Toc79466947"/>
      <w:bookmarkStart w:id="824" w:name="_Toc81710559"/>
      <w:bookmarkStart w:id="825" w:name="_Toc81986981"/>
      <w:bookmarkStart w:id="826" w:name="_Toc81987144"/>
      <w:bookmarkStart w:id="827" w:name="_Toc82314679"/>
      <w:bookmarkStart w:id="828" w:name="_Toc82316203"/>
      <w:bookmarkStart w:id="829" w:name="_Toc82318589"/>
      <w:bookmarkStart w:id="830" w:name="_Toc82338088"/>
      <w:bookmarkStart w:id="831" w:name="_Toc85870822"/>
      <w:bookmarkStart w:id="832" w:name="_Toc88883757"/>
      <w:bookmarkStart w:id="833" w:name="_Toc88884077"/>
      <w:bookmarkStart w:id="834" w:name="_Toc147053909"/>
      <w:bookmarkStart w:id="835" w:name="_Toc147130805"/>
      <w:bookmarkStart w:id="836" w:name="_Toc147728942"/>
      <w:bookmarkStart w:id="837" w:name="_Toc149984391"/>
      <w:bookmarkStart w:id="838" w:name="_Toc156720429"/>
      <w:bookmarkStart w:id="839" w:name="_Toc157420273"/>
      <w:bookmarkStart w:id="840" w:name="_Toc220134965"/>
      <w:bookmarkStart w:id="841" w:name="_Toc220142809"/>
      <w:bookmarkStart w:id="842" w:name="_Toc220203299"/>
      <w:bookmarkStart w:id="843" w:name="_Toc222737019"/>
      <w:bookmarkStart w:id="844" w:name="_Toc239739588"/>
      <w:r>
        <w:rPr>
          <w:rStyle w:val="CharDivNo"/>
        </w:rPr>
        <w:t>Division 6</w:t>
      </w:r>
      <w:r>
        <w:rPr>
          <w:snapToGrid w:val="0"/>
        </w:rPr>
        <w:t> — </w:t>
      </w:r>
      <w:r>
        <w:rPr>
          <w:rStyle w:val="CharDivText"/>
        </w:rPr>
        <w:t>General provisions as to proceedings in the Supreme Court</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keepNext w:val="0"/>
        <w:rPr>
          <w:snapToGrid w:val="0"/>
        </w:rPr>
      </w:pPr>
      <w:bookmarkStart w:id="845" w:name="_Toc470336043"/>
      <w:bookmarkStart w:id="846" w:name="_Toc44574489"/>
      <w:bookmarkStart w:id="847" w:name="_Toc85870823"/>
      <w:bookmarkStart w:id="848" w:name="_Toc88884078"/>
      <w:bookmarkStart w:id="849" w:name="_Toc239739589"/>
      <w:r>
        <w:rPr>
          <w:rStyle w:val="CharSectno"/>
        </w:rPr>
        <w:t>88</w:t>
      </w:r>
      <w:r>
        <w:rPr>
          <w:snapToGrid w:val="0"/>
        </w:rPr>
        <w:t>.</w:t>
      </w:r>
      <w:r>
        <w:rPr>
          <w:snapToGrid w:val="0"/>
        </w:rPr>
        <w:tab/>
      </w:r>
      <w:bookmarkEnd w:id="845"/>
      <w:bookmarkEnd w:id="846"/>
      <w:bookmarkEnd w:id="847"/>
      <w:bookmarkEnd w:id="848"/>
      <w:r>
        <w:rPr>
          <w:snapToGrid w:val="0"/>
        </w:rPr>
        <w:t>Term used: review proceedings</w:t>
      </w:r>
      <w:bookmarkEnd w:id="849"/>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850" w:name="_Toc470336044"/>
      <w:bookmarkStart w:id="851" w:name="_Toc44574490"/>
      <w:bookmarkStart w:id="852" w:name="_Toc85870824"/>
      <w:bookmarkStart w:id="853" w:name="_Toc88884079"/>
      <w:bookmarkStart w:id="854" w:name="_Toc239739590"/>
      <w:r>
        <w:rPr>
          <w:rStyle w:val="CharSectno"/>
        </w:rPr>
        <w:t>89</w:t>
      </w:r>
      <w:r>
        <w:rPr>
          <w:snapToGrid w:val="0"/>
        </w:rPr>
        <w:t>.</w:t>
      </w:r>
      <w:r>
        <w:rPr>
          <w:snapToGrid w:val="0"/>
        </w:rPr>
        <w:tab/>
        <w:t>Power to impose terms on orders</w:t>
      </w:r>
      <w:bookmarkEnd w:id="850"/>
      <w:bookmarkEnd w:id="851"/>
      <w:bookmarkEnd w:id="852"/>
      <w:bookmarkEnd w:id="853"/>
      <w:bookmarkEnd w:id="854"/>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855" w:name="_Toc470336045"/>
      <w:bookmarkStart w:id="856" w:name="_Toc44574491"/>
      <w:bookmarkStart w:id="857" w:name="_Toc85870825"/>
      <w:bookmarkStart w:id="858" w:name="_Toc88884080"/>
      <w:bookmarkStart w:id="859" w:name="_Toc239739591"/>
      <w:r>
        <w:rPr>
          <w:rStyle w:val="CharSectno"/>
        </w:rPr>
        <w:t>90</w:t>
      </w:r>
      <w:r>
        <w:rPr>
          <w:snapToGrid w:val="0"/>
        </w:rPr>
        <w:t>.</w:t>
      </w:r>
      <w:r>
        <w:rPr>
          <w:snapToGrid w:val="0"/>
        </w:rPr>
        <w:tab/>
        <w:t>Court to ensure non</w:t>
      </w:r>
      <w:r>
        <w:rPr>
          <w:snapToGrid w:val="0"/>
        </w:rPr>
        <w:noBreakHyphen/>
        <w:t>disclosure of certain matter</w:t>
      </w:r>
      <w:bookmarkEnd w:id="855"/>
      <w:bookmarkEnd w:id="856"/>
      <w:bookmarkEnd w:id="857"/>
      <w:bookmarkEnd w:id="858"/>
      <w:bookmarkEnd w:id="859"/>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860" w:name="_Toc470336046"/>
      <w:bookmarkStart w:id="861" w:name="_Toc44574492"/>
      <w:bookmarkStart w:id="862" w:name="_Toc85870826"/>
      <w:bookmarkStart w:id="863" w:name="_Toc88884081"/>
      <w:bookmarkStart w:id="864" w:name="_Toc239739592"/>
      <w:r>
        <w:rPr>
          <w:rStyle w:val="CharSectno"/>
        </w:rPr>
        <w:t>91</w:t>
      </w:r>
      <w:r>
        <w:rPr>
          <w:snapToGrid w:val="0"/>
        </w:rPr>
        <w:t>.</w:t>
      </w:r>
      <w:r>
        <w:rPr>
          <w:snapToGrid w:val="0"/>
        </w:rPr>
        <w:tab/>
        <w:t>Production of documents</w:t>
      </w:r>
      <w:bookmarkEnd w:id="860"/>
      <w:bookmarkEnd w:id="861"/>
      <w:bookmarkEnd w:id="862"/>
      <w:bookmarkEnd w:id="863"/>
      <w:bookmarkEnd w:id="86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865" w:name="_Toc470336047"/>
      <w:bookmarkStart w:id="866" w:name="_Toc44574493"/>
      <w:bookmarkStart w:id="867" w:name="_Toc85870827"/>
      <w:bookmarkStart w:id="868" w:name="_Toc88884082"/>
      <w:bookmarkStart w:id="869" w:name="_Toc239739593"/>
      <w:r>
        <w:rPr>
          <w:rStyle w:val="CharSectno"/>
        </w:rPr>
        <w:t>92</w:t>
      </w:r>
      <w:r>
        <w:rPr>
          <w:snapToGrid w:val="0"/>
        </w:rPr>
        <w:t>.</w:t>
      </w:r>
      <w:r>
        <w:rPr>
          <w:snapToGrid w:val="0"/>
        </w:rPr>
        <w:tab/>
        <w:t>Restrictions under other laws not applicable</w:t>
      </w:r>
      <w:bookmarkEnd w:id="865"/>
      <w:bookmarkEnd w:id="866"/>
      <w:bookmarkEnd w:id="867"/>
      <w:bookmarkEnd w:id="868"/>
      <w:bookmarkEnd w:id="869"/>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870" w:name="_Toc470336048"/>
      <w:bookmarkStart w:id="871" w:name="_Toc44574494"/>
      <w:bookmarkStart w:id="872" w:name="_Toc85870828"/>
      <w:bookmarkStart w:id="873" w:name="_Toc88884083"/>
      <w:bookmarkStart w:id="874" w:name="_Toc239739594"/>
      <w:r>
        <w:rPr>
          <w:rStyle w:val="CharSectno"/>
        </w:rPr>
        <w:t>93</w:t>
      </w:r>
      <w:r>
        <w:rPr>
          <w:snapToGrid w:val="0"/>
        </w:rPr>
        <w:t>.</w:t>
      </w:r>
      <w:r>
        <w:rPr>
          <w:snapToGrid w:val="0"/>
        </w:rPr>
        <w:tab/>
        <w:t>Other procedure</w:t>
      </w:r>
      <w:bookmarkEnd w:id="870"/>
      <w:bookmarkEnd w:id="871"/>
      <w:bookmarkEnd w:id="872"/>
      <w:bookmarkEnd w:id="873"/>
      <w:bookmarkEnd w:id="874"/>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875" w:name="_Toc72635522"/>
      <w:bookmarkStart w:id="876" w:name="_Toc79457636"/>
      <w:bookmarkStart w:id="877" w:name="_Toc79466954"/>
      <w:bookmarkStart w:id="878" w:name="_Toc81710566"/>
      <w:bookmarkStart w:id="879" w:name="_Toc81986988"/>
      <w:bookmarkStart w:id="880" w:name="_Toc81987151"/>
      <w:bookmarkStart w:id="881" w:name="_Toc82314686"/>
      <w:bookmarkStart w:id="882" w:name="_Toc82316210"/>
      <w:bookmarkStart w:id="883" w:name="_Toc82318596"/>
      <w:bookmarkStart w:id="884" w:name="_Toc82338095"/>
      <w:bookmarkStart w:id="885" w:name="_Toc85870829"/>
      <w:bookmarkStart w:id="886" w:name="_Toc88883764"/>
      <w:bookmarkStart w:id="887" w:name="_Toc88884084"/>
      <w:bookmarkStart w:id="888" w:name="_Toc147053916"/>
      <w:bookmarkStart w:id="889" w:name="_Toc147130812"/>
      <w:bookmarkStart w:id="890" w:name="_Toc147728949"/>
      <w:bookmarkStart w:id="891" w:name="_Toc149984398"/>
      <w:bookmarkStart w:id="892" w:name="_Toc156720436"/>
      <w:bookmarkStart w:id="893" w:name="_Toc157420280"/>
      <w:bookmarkStart w:id="894" w:name="_Toc220134972"/>
      <w:bookmarkStart w:id="895" w:name="_Toc220142816"/>
      <w:bookmarkStart w:id="896" w:name="_Toc220203306"/>
      <w:bookmarkStart w:id="897" w:name="_Toc222737026"/>
      <w:bookmarkStart w:id="898" w:name="_Toc239739595"/>
      <w:r>
        <w:rPr>
          <w:rStyle w:val="CharPartNo"/>
        </w:rPr>
        <w:t>Part 5</w:t>
      </w:r>
      <w:r>
        <w:rPr>
          <w:rStyle w:val="CharDivNo"/>
        </w:rPr>
        <w:t> </w:t>
      </w:r>
      <w:r>
        <w:t>—</w:t>
      </w:r>
      <w:r>
        <w:rPr>
          <w:rStyle w:val="CharDivText"/>
        </w:rPr>
        <w:t> </w:t>
      </w:r>
      <w:r>
        <w:rPr>
          <w:rStyle w:val="CharPartText"/>
        </w:rPr>
        <w:t>Publication of information about agencies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rPr>
          <w:snapToGrid w:val="0"/>
        </w:rPr>
      </w:pPr>
      <w:bookmarkStart w:id="899" w:name="_Toc470336049"/>
      <w:bookmarkStart w:id="900" w:name="_Toc44574495"/>
      <w:bookmarkStart w:id="901" w:name="_Toc85870830"/>
      <w:bookmarkStart w:id="902" w:name="_Toc88884085"/>
      <w:bookmarkStart w:id="903" w:name="_Toc239739596"/>
      <w:r>
        <w:rPr>
          <w:rStyle w:val="CharSectno"/>
        </w:rPr>
        <w:t>94</w:t>
      </w:r>
      <w:r>
        <w:rPr>
          <w:snapToGrid w:val="0"/>
        </w:rPr>
        <w:t>.</w:t>
      </w:r>
      <w:r>
        <w:rPr>
          <w:snapToGrid w:val="0"/>
        </w:rPr>
        <w:tab/>
        <w:t>Information statements</w:t>
      </w:r>
      <w:bookmarkEnd w:id="899"/>
      <w:bookmarkEnd w:id="900"/>
      <w:bookmarkEnd w:id="901"/>
      <w:bookmarkEnd w:id="902"/>
      <w:bookmarkEnd w:id="903"/>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04" w:name="_Toc470336050"/>
      <w:bookmarkStart w:id="905" w:name="_Toc44574496"/>
      <w:bookmarkStart w:id="906" w:name="_Toc85870831"/>
      <w:bookmarkStart w:id="907" w:name="_Toc88884086"/>
      <w:bookmarkStart w:id="908" w:name="_Toc239739597"/>
      <w:r>
        <w:rPr>
          <w:rStyle w:val="CharSectno"/>
        </w:rPr>
        <w:t>95</w:t>
      </w:r>
      <w:r>
        <w:rPr>
          <w:snapToGrid w:val="0"/>
        </w:rPr>
        <w:t>.</w:t>
      </w:r>
      <w:r>
        <w:rPr>
          <w:snapToGrid w:val="0"/>
        </w:rPr>
        <w:tab/>
        <w:t>Internal manuals</w:t>
      </w:r>
      <w:bookmarkEnd w:id="904"/>
      <w:bookmarkEnd w:id="905"/>
      <w:bookmarkEnd w:id="906"/>
      <w:bookmarkEnd w:id="907"/>
      <w:bookmarkEnd w:id="908"/>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09" w:name="_Toc470336051"/>
      <w:bookmarkStart w:id="910" w:name="_Toc44574497"/>
      <w:bookmarkStart w:id="911" w:name="_Toc85870832"/>
      <w:bookmarkStart w:id="912" w:name="_Toc88884087"/>
      <w:bookmarkStart w:id="913" w:name="_Toc239739598"/>
      <w:r>
        <w:rPr>
          <w:rStyle w:val="CharSectno"/>
        </w:rPr>
        <w:t>96</w:t>
      </w:r>
      <w:r>
        <w:rPr>
          <w:snapToGrid w:val="0"/>
        </w:rPr>
        <w:t>.</w:t>
      </w:r>
      <w:r>
        <w:rPr>
          <w:snapToGrid w:val="0"/>
        </w:rPr>
        <w:tab/>
        <w:t>Publication of information statements</w:t>
      </w:r>
      <w:bookmarkEnd w:id="909"/>
      <w:bookmarkEnd w:id="910"/>
      <w:bookmarkEnd w:id="911"/>
      <w:bookmarkEnd w:id="912"/>
      <w:bookmarkEnd w:id="913"/>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914" w:name="_Toc470336052"/>
      <w:bookmarkStart w:id="915" w:name="_Toc44574498"/>
      <w:bookmarkStart w:id="916" w:name="_Toc85870833"/>
      <w:bookmarkStart w:id="917" w:name="_Toc88884088"/>
      <w:bookmarkStart w:id="918" w:name="_Toc239739599"/>
      <w:r>
        <w:rPr>
          <w:rStyle w:val="CharSectno"/>
        </w:rPr>
        <w:t>97</w:t>
      </w:r>
      <w:r>
        <w:rPr>
          <w:snapToGrid w:val="0"/>
        </w:rPr>
        <w:t>.</w:t>
      </w:r>
      <w:r>
        <w:rPr>
          <w:snapToGrid w:val="0"/>
        </w:rPr>
        <w:tab/>
        <w:t>Information statements and internal manuals to be made available</w:t>
      </w:r>
      <w:bookmarkEnd w:id="914"/>
      <w:bookmarkEnd w:id="915"/>
      <w:bookmarkEnd w:id="916"/>
      <w:bookmarkEnd w:id="917"/>
      <w:bookmarkEnd w:id="918"/>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19" w:name="_Toc72635527"/>
      <w:bookmarkStart w:id="920" w:name="_Toc79457641"/>
      <w:bookmarkStart w:id="921" w:name="_Toc79466959"/>
      <w:bookmarkStart w:id="922" w:name="_Toc81710571"/>
      <w:bookmarkStart w:id="923" w:name="_Toc81986993"/>
      <w:bookmarkStart w:id="924" w:name="_Toc81987156"/>
      <w:bookmarkStart w:id="925" w:name="_Toc82314691"/>
      <w:bookmarkStart w:id="926" w:name="_Toc82316215"/>
      <w:bookmarkStart w:id="927" w:name="_Toc82318601"/>
      <w:bookmarkStart w:id="928" w:name="_Toc82338100"/>
      <w:bookmarkStart w:id="929" w:name="_Toc85870834"/>
      <w:bookmarkStart w:id="930" w:name="_Toc88883769"/>
      <w:bookmarkStart w:id="931" w:name="_Toc88884089"/>
      <w:bookmarkStart w:id="932" w:name="_Toc147053921"/>
      <w:bookmarkStart w:id="933" w:name="_Toc147130817"/>
      <w:bookmarkStart w:id="934" w:name="_Toc147728954"/>
      <w:bookmarkStart w:id="935" w:name="_Toc149984403"/>
      <w:bookmarkStart w:id="936" w:name="_Toc156720441"/>
      <w:bookmarkStart w:id="937" w:name="_Toc157420285"/>
      <w:bookmarkStart w:id="938" w:name="_Toc220134977"/>
      <w:bookmarkStart w:id="939" w:name="_Toc220142821"/>
      <w:bookmarkStart w:id="940" w:name="_Toc220203311"/>
      <w:bookmarkStart w:id="941" w:name="_Toc222737031"/>
      <w:bookmarkStart w:id="942" w:name="_Toc239739600"/>
      <w:r>
        <w:rPr>
          <w:rStyle w:val="CharPartNo"/>
        </w:rPr>
        <w:t>Part 6</w:t>
      </w:r>
      <w:r>
        <w:rPr>
          <w:rStyle w:val="CharDivNo"/>
        </w:rPr>
        <w:t> </w:t>
      </w:r>
      <w:r>
        <w:t>—</w:t>
      </w:r>
      <w:r>
        <w:rPr>
          <w:rStyle w:val="CharDivText"/>
        </w:rPr>
        <w:t> </w:t>
      </w:r>
      <w:r>
        <w:rPr>
          <w:rStyle w:val="CharPartText"/>
        </w:rPr>
        <w:t>Miscellaneous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rPr>
          <w:snapToGrid w:val="0"/>
        </w:rPr>
      </w:pPr>
      <w:bookmarkStart w:id="943" w:name="_Toc470336053"/>
      <w:bookmarkStart w:id="944" w:name="_Toc44574499"/>
      <w:bookmarkStart w:id="945" w:name="_Toc85870835"/>
      <w:bookmarkStart w:id="946" w:name="_Toc88884090"/>
      <w:bookmarkStart w:id="947" w:name="_Toc239739601"/>
      <w:r>
        <w:rPr>
          <w:rStyle w:val="CharSectno"/>
        </w:rPr>
        <w:t>98</w:t>
      </w:r>
      <w:r>
        <w:rPr>
          <w:snapToGrid w:val="0"/>
        </w:rPr>
        <w:t>.</w:t>
      </w:r>
      <w:r>
        <w:rPr>
          <w:snapToGrid w:val="0"/>
        </w:rPr>
        <w:tab/>
        <w:t>Applications on behalf of children and handicapped persons</w:t>
      </w:r>
      <w:bookmarkEnd w:id="943"/>
      <w:bookmarkEnd w:id="944"/>
      <w:bookmarkEnd w:id="945"/>
      <w:bookmarkEnd w:id="946"/>
      <w:bookmarkEnd w:id="947"/>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948" w:name="_Toc470336054"/>
      <w:bookmarkStart w:id="949" w:name="_Toc44574500"/>
      <w:bookmarkStart w:id="950" w:name="_Toc85870836"/>
      <w:bookmarkStart w:id="951" w:name="_Toc88884091"/>
      <w:bookmarkStart w:id="952" w:name="_Toc239739602"/>
      <w:r>
        <w:rPr>
          <w:rStyle w:val="CharSectno"/>
        </w:rPr>
        <w:t>99</w:t>
      </w:r>
      <w:r>
        <w:rPr>
          <w:snapToGrid w:val="0"/>
        </w:rPr>
        <w:t>.</w:t>
      </w:r>
      <w:r>
        <w:rPr>
          <w:snapToGrid w:val="0"/>
        </w:rPr>
        <w:tab/>
        <w:t>Defunct agencies</w:t>
      </w:r>
      <w:bookmarkEnd w:id="948"/>
      <w:bookmarkEnd w:id="949"/>
      <w:bookmarkEnd w:id="950"/>
      <w:bookmarkEnd w:id="951"/>
      <w:bookmarkEnd w:id="952"/>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953" w:name="_Toc470336055"/>
      <w:bookmarkStart w:id="954" w:name="_Toc44574501"/>
      <w:bookmarkStart w:id="955" w:name="_Toc85870837"/>
      <w:bookmarkStart w:id="956" w:name="_Toc88884092"/>
      <w:bookmarkStart w:id="957" w:name="_Toc239739603"/>
      <w:r>
        <w:rPr>
          <w:rStyle w:val="CharSectno"/>
        </w:rPr>
        <w:t>100</w:t>
      </w:r>
      <w:r>
        <w:rPr>
          <w:snapToGrid w:val="0"/>
        </w:rPr>
        <w:t>.</w:t>
      </w:r>
      <w:r>
        <w:rPr>
          <w:snapToGrid w:val="0"/>
        </w:rPr>
        <w:tab/>
        <w:t>Who makes decisions for agencies</w:t>
      </w:r>
      <w:bookmarkEnd w:id="953"/>
      <w:bookmarkEnd w:id="954"/>
      <w:bookmarkEnd w:id="955"/>
      <w:bookmarkEnd w:id="956"/>
      <w:bookmarkEnd w:id="957"/>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958" w:name="_Toc470336056"/>
      <w:bookmarkStart w:id="959" w:name="_Toc44574502"/>
      <w:bookmarkStart w:id="960" w:name="_Toc85870838"/>
      <w:bookmarkStart w:id="961" w:name="_Toc88884093"/>
      <w:bookmarkStart w:id="962" w:name="_Toc239739604"/>
      <w:r>
        <w:rPr>
          <w:rStyle w:val="CharSectno"/>
        </w:rPr>
        <w:t>101</w:t>
      </w:r>
      <w:r>
        <w:rPr>
          <w:snapToGrid w:val="0"/>
        </w:rPr>
        <w:t>.</w:t>
      </w:r>
      <w:r>
        <w:rPr>
          <w:snapToGrid w:val="0"/>
        </w:rPr>
        <w:tab/>
        <w:t>Time of service of notices</w:t>
      </w:r>
      <w:bookmarkEnd w:id="958"/>
      <w:bookmarkEnd w:id="959"/>
      <w:bookmarkEnd w:id="960"/>
      <w:bookmarkEnd w:id="961"/>
      <w:bookmarkEnd w:id="962"/>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963" w:name="_Toc470336057"/>
      <w:bookmarkStart w:id="964" w:name="_Toc44574503"/>
      <w:bookmarkStart w:id="965" w:name="_Toc85870839"/>
      <w:bookmarkStart w:id="966" w:name="_Toc88884094"/>
      <w:bookmarkStart w:id="967" w:name="_Toc239739605"/>
      <w:r>
        <w:rPr>
          <w:rStyle w:val="CharSectno"/>
        </w:rPr>
        <w:t>102</w:t>
      </w:r>
      <w:r>
        <w:rPr>
          <w:snapToGrid w:val="0"/>
        </w:rPr>
        <w:t>.</w:t>
      </w:r>
      <w:r>
        <w:rPr>
          <w:snapToGrid w:val="0"/>
        </w:rPr>
        <w:tab/>
        <w:t>Burden of proof</w:t>
      </w:r>
      <w:bookmarkEnd w:id="963"/>
      <w:bookmarkEnd w:id="964"/>
      <w:bookmarkEnd w:id="965"/>
      <w:bookmarkEnd w:id="966"/>
      <w:bookmarkEnd w:id="967"/>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968" w:name="_Toc470336058"/>
      <w:bookmarkStart w:id="969" w:name="_Toc44574504"/>
      <w:bookmarkStart w:id="970" w:name="_Toc85870840"/>
      <w:bookmarkStart w:id="971" w:name="_Toc88884095"/>
      <w:bookmarkStart w:id="972" w:name="_Toc239739606"/>
      <w:r>
        <w:rPr>
          <w:rStyle w:val="CharSectno"/>
        </w:rPr>
        <w:t>103</w:t>
      </w:r>
      <w:r>
        <w:rPr>
          <w:snapToGrid w:val="0"/>
        </w:rPr>
        <w:t>.</w:t>
      </w:r>
      <w:r>
        <w:rPr>
          <w:snapToGrid w:val="0"/>
        </w:rPr>
        <w:tab/>
        <w:t>No review of decisions etc. except under this Act</w:t>
      </w:r>
      <w:bookmarkEnd w:id="968"/>
      <w:bookmarkEnd w:id="969"/>
      <w:bookmarkEnd w:id="970"/>
      <w:bookmarkEnd w:id="971"/>
      <w:bookmarkEnd w:id="97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973" w:name="_Toc470336059"/>
      <w:bookmarkStart w:id="974" w:name="_Toc44574505"/>
      <w:bookmarkStart w:id="975" w:name="_Toc85870841"/>
      <w:bookmarkStart w:id="976" w:name="_Toc88884096"/>
      <w:bookmarkStart w:id="977" w:name="_Toc239739607"/>
      <w:r>
        <w:rPr>
          <w:rStyle w:val="CharSectno"/>
        </w:rPr>
        <w:t>104</w:t>
      </w:r>
      <w:r>
        <w:rPr>
          <w:snapToGrid w:val="0"/>
        </w:rPr>
        <w:t>.</w:t>
      </w:r>
      <w:r>
        <w:rPr>
          <w:snapToGrid w:val="0"/>
        </w:rPr>
        <w:tab/>
        <w:t>Protection from defamation or breach of confidence actions</w:t>
      </w:r>
      <w:bookmarkEnd w:id="973"/>
      <w:bookmarkEnd w:id="974"/>
      <w:bookmarkEnd w:id="975"/>
      <w:bookmarkEnd w:id="976"/>
      <w:bookmarkEnd w:id="977"/>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978" w:name="_Toc470336060"/>
      <w:bookmarkStart w:id="979" w:name="_Toc44574506"/>
      <w:bookmarkStart w:id="980" w:name="_Toc85870842"/>
      <w:bookmarkStart w:id="981" w:name="_Toc88884097"/>
      <w:bookmarkStart w:id="982" w:name="_Toc239739608"/>
      <w:r>
        <w:rPr>
          <w:rStyle w:val="CharSectno"/>
        </w:rPr>
        <w:t>105</w:t>
      </w:r>
      <w:r>
        <w:rPr>
          <w:snapToGrid w:val="0"/>
        </w:rPr>
        <w:t>.</w:t>
      </w:r>
      <w:r>
        <w:rPr>
          <w:snapToGrid w:val="0"/>
        </w:rPr>
        <w:tab/>
        <w:t>Protection from criminal actions</w:t>
      </w:r>
      <w:bookmarkEnd w:id="978"/>
      <w:bookmarkEnd w:id="979"/>
      <w:bookmarkEnd w:id="980"/>
      <w:bookmarkEnd w:id="981"/>
      <w:bookmarkEnd w:id="982"/>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983" w:name="_Toc470336061"/>
      <w:bookmarkStart w:id="984" w:name="_Toc44574507"/>
      <w:bookmarkStart w:id="985" w:name="_Toc85870843"/>
      <w:bookmarkStart w:id="986" w:name="_Toc88884098"/>
      <w:bookmarkStart w:id="987" w:name="_Toc239739609"/>
      <w:r>
        <w:rPr>
          <w:rStyle w:val="CharSectno"/>
        </w:rPr>
        <w:t>106</w:t>
      </w:r>
      <w:r>
        <w:rPr>
          <w:snapToGrid w:val="0"/>
        </w:rPr>
        <w:t>.</w:t>
      </w:r>
      <w:r>
        <w:rPr>
          <w:snapToGrid w:val="0"/>
        </w:rPr>
        <w:tab/>
        <w:t>Personal liability</w:t>
      </w:r>
      <w:bookmarkEnd w:id="983"/>
      <w:bookmarkEnd w:id="984"/>
      <w:bookmarkEnd w:id="985"/>
      <w:bookmarkEnd w:id="986"/>
      <w:bookmarkEnd w:id="987"/>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988" w:name="_Toc470336062"/>
      <w:bookmarkStart w:id="989" w:name="_Toc44574508"/>
      <w:bookmarkStart w:id="990" w:name="_Toc85870844"/>
      <w:bookmarkStart w:id="991" w:name="_Toc88884099"/>
      <w:bookmarkStart w:id="992" w:name="_Toc239739610"/>
      <w:r>
        <w:rPr>
          <w:rStyle w:val="CharSectno"/>
        </w:rPr>
        <w:t>107</w:t>
      </w:r>
      <w:r>
        <w:rPr>
          <w:snapToGrid w:val="0"/>
        </w:rPr>
        <w:t>.</w:t>
      </w:r>
      <w:r>
        <w:rPr>
          <w:snapToGrid w:val="0"/>
        </w:rPr>
        <w:tab/>
        <w:t>Failure to consult</w:t>
      </w:r>
      <w:bookmarkEnd w:id="988"/>
      <w:bookmarkEnd w:id="989"/>
      <w:bookmarkEnd w:id="990"/>
      <w:bookmarkEnd w:id="991"/>
      <w:bookmarkEnd w:id="992"/>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993" w:name="_Toc470336063"/>
      <w:bookmarkStart w:id="994" w:name="_Toc44574509"/>
      <w:bookmarkStart w:id="995" w:name="_Toc85870845"/>
      <w:bookmarkStart w:id="996" w:name="_Toc88884100"/>
      <w:bookmarkStart w:id="997" w:name="_Toc239739611"/>
      <w:r>
        <w:rPr>
          <w:rStyle w:val="CharSectno"/>
        </w:rPr>
        <w:t>108</w:t>
      </w:r>
      <w:r>
        <w:rPr>
          <w:snapToGrid w:val="0"/>
        </w:rPr>
        <w:t>.</w:t>
      </w:r>
      <w:r>
        <w:rPr>
          <w:snapToGrid w:val="0"/>
        </w:rPr>
        <w:tab/>
        <w:t>Exempt matter does not have to be published</w:t>
      </w:r>
      <w:bookmarkEnd w:id="993"/>
      <w:bookmarkEnd w:id="994"/>
      <w:bookmarkEnd w:id="995"/>
      <w:bookmarkEnd w:id="996"/>
      <w:bookmarkEnd w:id="997"/>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998" w:name="_Toc470336064"/>
      <w:bookmarkStart w:id="999" w:name="_Toc44574510"/>
      <w:bookmarkStart w:id="1000" w:name="_Toc85870846"/>
      <w:bookmarkStart w:id="1001" w:name="_Toc88884101"/>
      <w:bookmarkStart w:id="1002" w:name="_Toc239739612"/>
      <w:r>
        <w:rPr>
          <w:rStyle w:val="CharSectno"/>
        </w:rPr>
        <w:t>109</w:t>
      </w:r>
      <w:r>
        <w:rPr>
          <w:snapToGrid w:val="0"/>
        </w:rPr>
        <w:t>.</w:t>
      </w:r>
      <w:r>
        <w:rPr>
          <w:snapToGrid w:val="0"/>
        </w:rPr>
        <w:tab/>
        <w:t>Offence of unlawful access</w:t>
      </w:r>
      <w:bookmarkEnd w:id="998"/>
      <w:bookmarkEnd w:id="999"/>
      <w:bookmarkEnd w:id="1000"/>
      <w:bookmarkEnd w:id="1001"/>
      <w:bookmarkEnd w:id="1002"/>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03" w:name="_Toc470336065"/>
      <w:bookmarkStart w:id="1004" w:name="_Toc44574511"/>
      <w:bookmarkStart w:id="1005" w:name="_Toc85870847"/>
      <w:bookmarkStart w:id="1006" w:name="_Toc88884102"/>
      <w:bookmarkStart w:id="1007" w:name="_Toc239739613"/>
      <w:r>
        <w:rPr>
          <w:rStyle w:val="CharSectno"/>
        </w:rPr>
        <w:t>110</w:t>
      </w:r>
      <w:r>
        <w:rPr>
          <w:snapToGrid w:val="0"/>
        </w:rPr>
        <w:t>.</w:t>
      </w:r>
      <w:r>
        <w:rPr>
          <w:snapToGrid w:val="0"/>
        </w:rPr>
        <w:tab/>
        <w:t>Destruction of documents</w:t>
      </w:r>
      <w:bookmarkEnd w:id="1003"/>
      <w:bookmarkEnd w:id="1004"/>
      <w:bookmarkEnd w:id="1005"/>
      <w:bookmarkEnd w:id="1006"/>
      <w:bookmarkEnd w:id="1007"/>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008" w:name="_Toc470336066"/>
      <w:bookmarkStart w:id="1009" w:name="_Toc44574512"/>
      <w:bookmarkStart w:id="1010" w:name="_Toc85870848"/>
      <w:bookmarkStart w:id="1011" w:name="_Toc88884103"/>
      <w:bookmarkStart w:id="1012" w:name="_Toc239739614"/>
      <w:r>
        <w:rPr>
          <w:rStyle w:val="CharSectno"/>
        </w:rPr>
        <w:t>111</w:t>
      </w:r>
      <w:r>
        <w:rPr>
          <w:snapToGrid w:val="0"/>
        </w:rPr>
        <w:t>.</w:t>
      </w:r>
      <w:r>
        <w:rPr>
          <w:snapToGrid w:val="0"/>
        </w:rPr>
        <w:tab/>
        <w:t>Report to Parliament</w:t>
      </w:r>
      <w:bookmarkEnd w:id="1008"/>
      <w:bookmarkEnd w:id="1009"/>
      <w:bookmarkEnd w:id="1010"/>
      <w:bookmarkEnd w:id="1011"/>
      <w:bookmarkEnd w:id="1012"/>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013" w:name="_Toc470336067"/>
      <w:bookmarkStart w:id="1014" w:name="_Toc44574513"/>
      <w:bookmarkStart w:id="1015" w:name="_Toc85870849"/>
      <w:bookmarkStart w:id="1016" w:name="_Toc88884104"/>
      <w:bookmarkStart w:id="1017" w:name="_Toc239739615"/>
      <w:r>
        <w:rPr>
          <w:rStyle w:val="CharSectno"/>
        </w:rPr>
        <w:t>112</w:t>
      </w:r>
      <w:r>
        <w:rPr>
          <w:snapToGrid w:val="0"/>
        </w:rPr>
        <w:t>.</w:t>
      </w:r>
      <w:r>
        <w:rPr>
          <w:snapToGrid w:val="0"/>
        </w:rPr>
        <w:tab/>
        <w:t>Regulations</w:t>
      </w:r>
      <w:bookmarkEnd w:id="1013"/>
      <w:bookmarkEnd w:id="1014"/>
      <w:bookmarkEnd w:id="1015"/>
      <w:bookmarkEnd w:id="1016"/>
      <w:bookmarkEnd w:id="101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018" w:name="_Toc470336068"/>
      <w:bookmarkStart w:id="1019" w:name="_Toc44574514"/>
      <w:bookmarkStart w:id="1020" w:name="_Toc85870850"/>
      <w:bookmarkStart w:id="1021" w:name="_Toc88884105"/>
      <w:bookmarkStart w:id="1022" w:name="_Toc239739616"/>
      <w:r>
        <w:rPr>
          <w:rStyle w:val="CharSectno"/>
        </w:rPr>
        <w:t>113</w:t>
      </w:r>
      <w:r>
        <w:rPr>
          <w:snapToGrid w:val="0"/>
        </w:rPr>
        <w:t>.</w:t>
      </w:r>
      <w:r>
        <w:rPr>
          <w:snapToGrid w:val="0"/>
        </w:rPr>
        <w:tab/>
        <w:t>Review of Act</w:t>
      </w:r>
      <w:bookmarkEnd w:id="1018"/>
      <w:bookmarkEnd w:id="1019"/>
      <w:bookmarkEnd w:id="1020"/>
      <w:bookmarkEnd w:id="1021"/>
      <w:bookmarkEnd w:id="102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23" w:name="_Toc81987173"/>
      <w:bookmarkStart w:id="1024" w:name="_Toc82314708"/>
      <w:bookmarkStart w:id="1025" w:name="_Toc82316232"/>
      <w:bookmarkStart w:id="1026" w:name="_Toc82338117"/>
      <w:bookmarkStart w:id="1027" w:name="_Toc85870851"/>
      <w:bookmarkStart w:id="1028" w:name="_Toc88884106"/>
      <w:bookmarkStart w:id="1029" w:name="_Toc147053938"/>
      <w:bookmarkStart w:id="1030" w:name="_Toc147130834"/>
      <w:bookmarkStart w:id="1031" w:name="_Toc147728971"/>
      <w:bookmarkStart w:id="1032" w:name="_Toc149984420"/>
      <w:bookmarkStart w:id="1033" w:name="_Toc156720458"/>
      <w:bookmarkStart w:id="1034" w:name="_Toc157420302"/>
      <w:bookmarkStart w:id="1035" w:name="_Toc220134994"/>
      <w:bookmarkStart w:id="1036" w:name="_Toc220142838"/>
      <w:bookmarkStart w:id="1037" w:name="_Toc220203328"/>
      <w:bookmarkStart w:id="1038" w:name="_Toc222737048"/>
      <w:bookmarkStart w:id="1039" w:name="_Toc239739617"/>
      <w:r>
        <w:rPr>
          <w:rStyle w:val="CharSchNo"/>
        </w:rPr>
        <w:t>Schedule 1</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yShoulderClause"/>
        <w:rPr>
          <w:snapToGrid w:val="0"/>
        </w:rPr>
      </w:pPr>
      <w:r>
        <w:rPr>
          <w:snapToGrid w:val="0"/>
        </w:rPr>
        <w:t>[Glossary cl. 1]</w:t>
      </w:r>
    </w:p>
    <w:p>
      <w:pPr>
        <w:pStyle w:val="yHeading2"/>
        <w:outlineLvl w:val="0"/>
      </w:pPr>
      <w:bookmarkStart w:id="1040" w:name="_Toc85870852"/>
      <w:bookmarkStart w:id="1041" w:name="_Toc88884107"/>
      <w:bookmarkStart w:id="1042" w:name="_Toc147053939"/>
      <w:bookmarkStart w:id="1043" w:name="_Toc147130835"/>
      <w:bookmarkStart w:id="1044" w:name="_Toc147728972"/>
      <w:bookmarkStart w:id="1045" w:name="_Toc149984421"/>
      <w:bookmarkStart w:id="1046" w:name="_Toc156720459"/>
      <w:bookmarkStart w:id="1047" w:name="_Toc157420303"/>
      <w:bookmarkStart w:id="1048" w:name="_Toc220134995"/>
      <w:bookmarkStart w:id="1049" w:name="_Toc220142839"/>
      <w:bookmarkStart w:id="1050" w:name="_Toc220203329"/>
      <w:bookmarkStart w:id="1051" w:name="_Toc222737049"/>
      <w:bookmarkStart w:id="1052" w:name="_Toc239739618"/>
      <w:r>
        <w:rPr>
          <w:rStyle w:val="CharSchText"/>
        </w:rPr>
        <w:t>Exempt matter</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Heading5"/>
        <w:outlineLvl w:val="0"/>
      </w:pPr>
      <w:bookmarkStart w:id="1053" w:name="_Toc44574516"/>
      <w:bookmarkStart w:id="1054" w:name="_Toc85870853"/>
      <w:bookmarkStart w:id="1055" w:name="_Toc88884108"/>
      <w:bookmarkStart w:id="1056" w:name="_Toc239739619"/>
      <w:r>
        <w:rPr>
          <w:rStyle w:val="CharSClsNo"/>
        </w:rPr>
        <w:t>1</w:t>
      </w:r>
      <w:r>
        <w:t>.</w:t>
      </w:r>
      <w:r>
        <w:tab/>
        <w:t>Cabinet and Executive Council</w:t>
      </w:r>
      <w:bookmarkEnd w:id="1053"/>
      <w:bookmarkEnd w:id="1054"/>
      <w:bookmarkEnd w:id="1055"/>
      <w:bookmarkEnd w:id="1056"/>
    </w:p>
    <w:p>
      <w:pPr>
        <w:pStyle w:val="yMiscellaneousHeading"/>
        <w:outlineLvl w:val="0"/>
        <w:rPr>
          <w:b/>
          <w:i/>
          <w:snapToGrid w:val="0"/>
        </w:rPr>
      </w:pPr>
      <w:r>
        <w:rPr>
          <w:b/>
          <w:i/>
          <w:snapToGrid w:val="0"/>
        </w:rPr>
        <w:t>Exemptions</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b/>
          <w:i/>
          <w:snapToGrid w:val="0"/>
        </w:rPr>
      </w:pPr>
      <w:r>
        <w:rPr>
          <w:b/>
          <w:i/>
          <w:snapToGrid w:val="0"/>
        </w:rPr>
        <w:t>Limits on exemptions</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Definition</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057" w:name="_Toc44574517"/>
      <w:r>
        <w:tab/>
        <w:t>[Clause 1 amended by No. 57 of 1997 s. 62(3).]</w:t>
      </w:r>
    </w:p>
    <w:p>
      <w:pPr>
        <w:pStyle w:val="yHeading5"/>
        <w:outlineLvl w:val="0"/>
        <w:rPr>
          <w:snapToGrid w:val="0"/>
        </w:rPr>
      </w:pPr>
      <w:bookmarkStart w:id="1058" w:name="_Toc85870854"/>
      <w:bookmarkStart w:id="1059" w:name="_Toc88884109"/>
      <w:bookmarkStart w:id="1060" w:name="_Toc239739620"/>
      <w:r>
        <w:rPr>
          <w:rStyle w:val="CharSClsNo"/>
        </w:rPr>
        <w:t>2</w:t>
      </w:r>
      <w:r>
        <w:rPr>
          <w:snapToGrid w:val="0"/>
        </w:rPr>
        <w:t xml:space="preserve">. </w:t>
      </w:r>
      <w:r>
        <w:rPr>
          <w:snapToGrid w:val="0"/>
        </w:rPr>
        <w:tab/>
        <w:t>Inter</w:t>
      </w:r>
      <w:r>
        <w:rPr>
          <w:snapToGrid w:val="0"/>
        </w:rPr>
        <w:noBreakHyphen/>
        <w:t>governmental relations</w:t>
      </w:r>
      <w:bookmarkEnd w:id="1057"/>
      <w:bookmarkEnd w:id="1058"/>
      <w:bookmarkEnd w:id="1059"/>
      <w:bookmarkEnd w:id="1060"/>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061" w:name="_Toc44574518"/>
      <w:bookmarkStart w:id="1062" w:name="_Toc85870855"/>
      <w:bookmarkStart w:id="1063" w:name="_Toc88884110"/>
      <w:bookmarkStart w:id="1064" w:name="_Toc239739621"/>
      <w:r>
        <w:rPr>
          <w:rStyle w:val="CharSClsNo"/>
        </w:rPr>
        <w:t>3</w:t>
      </w:r>
      <w:r>
        <w:rPr>
          <w:snapToGrid w:val="0"/>
        </w:rPr>
        <w:t xml:space="preserve">. </w:t>
      </w:r>
      <w:r>
        <w:rPr>
          <w:snapToGrid w:val="0"/>
        </w:rPr>
        <w:tab/>
        <w:t>Personal information</w:t>
      </w:r>
      <w:bookmarkEnd w:id="1061"/>
      <w:bookmarkEnd w:id="1062"/>
      <w:bookmarkEnd w:id="1063"/>
      <w:bookmarkEnd w:id="1064"/>
    </w:p>
    <w:p>
      <w:pPr>
        <w:pStyle w:val="yMiscellaneousHeading"/>
        <w:outlineLvl w:val="0"/>
        <w:rPr>
          <w:b/>
          <w:i/>
          <w:snapToGrid w:val="0"/>
        </w:rPr>
      </w:pPr>
      <w:r>
        <w:rPr>
          <w:b/>
          <w:i/>
          <w:snapToGrid w:val="0"/>
        </w:rPr>
        <w:t>Exemption</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065" w:name="_Toc44574519"/>
      <w:bookmarkStart w:id="1066" w:name="_Toc85870856"/>
      <w:bookmarkStart w:id="1067" w:name="_Toc88884111"/>
      <w:bookmarkStart w:id="1068" w:name="_Toc239739622"/>
      <w:r>
        <w:rPr>
          <w:rStyle w:val="CharSClsNo"/>
        </w:rPr>
        <w:t>4</w:t>
      </w:r>
      <w:r>
        <w:rPr>
          <w:snapToGrid w:val="0"/>
        </w:rPr>
        <w:t xml:space="preserve">. </w:t>
      </w:r>
      <w:r>
        <w:rPr>
          <w:snapToGrid w:val="0"/>
        </w:rPr>
        <w:tab/>
        <w:t>Commercial or business information</w:t>
      </w:r>
      <w:bookmarkEnd w:id="1065"/>
      <w:bookmarkEnd w:id="1066"/>
      <w:bookmarkEnd w:id="1067"/>
      <w:bookmarkEnd w:id="1068"/>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Limits on exemptions</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069" w:name="_Toc44574520"/>
      <w:bookmarkStart w:id="1070" w:name="_Toc85870857"/>
      <w:bookmarkStart w:id="1071" w:name="_Toc88884112"/>
      <w:bookmarkStart w:id="1072" w:name="_Toc239739623"/>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069"/>
      <w:bookmarkEnd w:id="1070"/>
      <w:bookmarkEnd w:id="1071"/>
      <w:bookmarkEnd w:id="1072"/>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073" w:name="_Toc44574521"/>
      <w:r>
        <w:tab/>
        <w:t>[Clause 4A inserted by No. 14 of 1995 s. 44(1).]</w:t>
      </w:r>
    </w:p>
    <w:p>
      <w:pPr>
        <w:pStyle w:val="yHeading5"/>
        <w:outlineLvl w:val="0"/>
        <w:rPr>
          <w:snapToGrid w:val="0"/>
        </w:rPr>
      </w:pPr>
      <w:bookmarkStart w:id="1074" w:name="_Toc85870858"/>
      <w:bookmarkStart w:id="1075" w:name="_Toc88884113"/>
      <w:bookmarkStart w:id="1076" w:name="_Toc239739624"/>
      <w:r>
        <w:rPr>
          <w:rStyle w:val="CharSClsNo"/>
        </w:rPr>
        <w:t>5</w:t>
      </w:r>
      <w:r>
        <w:rPr>
          <w:snapToGrid w:val="0"/>
        </w:rPr>
        <w:t xml:space="preserve">. </w:t>
      </w:r>
      <w:r>
        <w:rPr>
          <w:snapToGrid w:val="0"/>
        </w:rPr>
        <w:tab/>
        <w:t>Law enforcement, public safety and property security</w:t>
      </w:r>
      <w:bookmarkEnd w:id="1073"/>
      <w:bookmarkEnd w:id="1074"/>
      <w:bookmarkEnd w:id="1075"/>
      <w:bookmarkEnd w:id="1076"/>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Limits on exemptions</w:t>
      </w:r>
    </w:p>
    <w:p>
      <w:pPr>
        <w:pStyle w:val="ySubsection"/>
        <w:outlineLvl w:val="0"/>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Definitions</w:t>
      </w:r>
    </w:p>
    <w:p>
      <w:pPr>
        <w:pStyle w:val="ySubsection"/>
        <w:outlineLvl w:val="0"/>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077" w:name="_Toc44574522"/>
      <w:r>
        <w:tab/>
        <w:t>[Clause 5 amended by No. 31 of 1993 s. 43; No. 11 of 1996 s. 41; No. 56 of 2004 s. 4.]</w:t>
      </w:r>
    </w:p>
    <w:p>
      <w:pPr>
        <w:pStyle w:val="yHeading5"/>
        <w:outlineLvl w:val="0"/>
        <w:rPr>
          <w:snapToGrid w:val="0"/>
        </w:rPr>
      </w:pPr>
      <w:bookmarkStart w:id="1078" w:name="_Toc85870859"/>
      <w:bookmarkStart w:id="1079" w:name="_Toc88884114"/>
      <w:bookmarkStart w:id="1080" w:name="_Toc239739625"/>
      <w:r>
        <w:rPr>
          <w:rStyle w:val="CharSClsNo"/>
        </w:rPr>
        <w:t>6</w:t>
      </w:r>
      <w:r>
        <w:rPr>
          <w:snapToGrid w:val="0"/>
        </w:rPr>
        <w:t xml:space="preserve">. </w:t>
      </w:r>
      <w:r>
        <w:rPr>
          <w:snapToGrid w:val="0"/>
        </w:rPr>
        <w:tab/>
        <w:t>Deliberative processes</w:t>
      </w:r>
      <w:bookmarkEnd w:id="1077"/>
      <w:bookmarkEnd w:id="1078"/>
      <w:bookmarkEnd w:id="1079"/>
      <w:bookmarkEnd w:id="1080"/>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Limits on exemptions</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081" w:name="_Toc44574523"/>
      <w:bookmarkStart w:id="1082" w:name="_Toc85870860"/>
      <w:bookmarkStart w:id="1083" w:name="_Toc88884115"/>
      <w:bookmarkStart w:id="1084" w:name="_Toc239739626"/>
      <w:r>
        <w:rPr>
          <w:rStyle w:val="CharSClsNo"/>
        </w:rPr>
        <w:t>7</w:t>
      </w:r>
      <w:r>
        <w:rPr>
          <w:snapToGrid w:val="0"/>
        </w:rPr>
        <w:t xml:space="preserve">. </w:t>
      </w:r>
      <w:r>
        <w:rPr>
          <w:snapToGrid w:val="0"/>
        </w:rPr>
        <w:tab/>
        <w:t>Legal professional privilege</w:t>
      </w:r>
      <w:bookmarkEnd w:id="1081"/>
      <w:bookmarkEnd w:id="1082"/>
      <w:bookmarkEnd w:id="1083"/>
      <w:bookmarkEnd w:id="1084"/>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085" w:name="_Toc44574524"/>
      <w:bookmarkStart w:id="1086" w:name="_Toc85870861"/>
      <w:bookmarkStart w:id="1087" w:name="_Toc88884116"/>
      <w:bookmarkStart w:id="1088" w:name="_Toc239739627"/>
      <w:r>
        <w:rPr>
          <w:rStyle w:val="CharSClsNo"/>
        </w:rPr>
        <w:t>8</w:t>
      </w:r>
      <w:r>
        <w:rPr>
          <w:snapToGrid w:val="0"/>
        </w:rPr>
        <w:t xml:space="preserve">. </w:t>
      </w:r>
      <w:r>
        <w:rPr>
          <w:snapToGrid w:val="0"/>
        </w:rPr>
        <w:tab/>
        <w:t>Confidential communications</w:t>
      </w:r>
      <w:bookmarkEnd w:id="1085"/>
      <w:bookmarkEnd w:id="1086"/>
      <w:bookmarkEnd w:id="1087"/>
      <w:bookmarkEnd w:id="1088"/>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089" w:name="_Toc44574525"/>
      <w:bookmarkStart w:id="1090" w:name="_Toc85870862"/>
      <w:bookmarkStart w:id="1091" w:name="_Toc88884117"/>
      <w:bookmarkStart w:id="1092" w:name="_Toc239739628"/>
      <w:r>
        <w:rPr>
          <w:rStyle w:val="CharSClsNo"/>
        </w:rPr>
        <w:t>9</w:t>
      </w:r>
      <w:r>
        <w:rPr>
          <w:snapToGrid w:val="0"/>
        </w:rPr>
        <w:t xml:space="preserve">. </w:t>
      </w:r>
      <w:r>
        <w:rPr>
          <w:snapToGrid w:val="0"/>
        </w:rPr>
        <w:tab/>
        <w:t>The State’s economy</w:t>
      </w:r>
      <w:bookmarkEnd w:id="1089"/>
      <w:bookmarkEnd w:id="1090"/>
      <w:bookmarkEnd w:id="1091"/>
      <w:bookmarkEnd w:id="1092"/>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093" w:name="_Toc44574526"/>
      <w:bookmarkStart w:id="1094" w:name="_Toc85870863"/>
      <w:bookmarkStart w:id="1095" w:name="_Toc88884118"/>
      <w:bookmarkStart w:id="1096" w:name="_Toc239739629"/>
      <w:r>
        <w:rPr>
          <w:rStyle w:val="CharSClsNo"/>
        </w:rPr>
        <w:t>10</w:t>
      </w:r>
      <w:r>
        <w:rPr>
          <w:snapToGrid w:val="0"/>
        </w:rPr>
        <w:t xml:space="preserve">. </w:t>
      </w:r>
      <w:r>
        <w:rPr>
          <w:snapToGrid w:val="0"/>
        </w:rPr>
        <w:tab/>
        <w:t>The State’s financial or property affairs</w:t>
      </w:r>
      <w:bookmarkEnd w:id="1093"/>
      <w:bookmarkEnd w:id="1094"/>
      <w:bookmarkEnd w:id="1095"/>
      <w:bookmarkEnd w:id="1096"/>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Limit on exemptions</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097" w:name="_Toc44574527"/>
      <w:bookmarkStart w:id="1098" w:name="_Toc85870864"/>
      <w:bookmarkStart w:id="1099" w:name="_Toc88884119"/>
      <w:bookmarkStart w:id="1100" w:name="_Toc239739630"/>
      <w:r>
        <w:rPr>
          <w:rStyle w:val="CharSClsNo"/>
        </w:rPr>
        <w:t>11</w:t>
      </w:r>
      <w:r>
        <w:rPr>
          <w:snapToGrid w:val="0"/>
        </w:rPr>
        <w:t xml:space="preserve">. </w:t>
      </w:r>
      <w:r>
        <w:rPr>
          <w:snapToGrid w:val="0"/>
        </w:rPr>
        <w:tab/>
        <w:t>Effective operation of agencies</w:t>
      </w:r>
      <w:bookmarkEnd w:id="1097"/>
      <w:bookmarkEnd w:id="1098"/>
      <w:bookmarkEnd w:id="1099"/>
      <w:bookmarkEnd w:id="1100"/>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01" w:name="_Toc44574528"/>
      <w:bookmarkStart w:id="1102" w:name="_Toc85870865"/>
      <w:bookmarkStart w:id="1103" w:name="_Toc88884120"/>
      <w:bookmarkStart w:id="1104" w:name="_Toc239739631"/>
      <w:r>
        <w:rPr>
          <w:rStyle w:val="CharSClsNo"/>
        </w:rPr>
        <w:t>12</w:t>
      </w:r>
      <w:r>
        <w:rPr>
          <w:snapToGrid w:val="0"/>
        </w:rPr>
        <w:t xml:space="preserve">. </w:t>
      </w:r>
      <w:r>
        <w:rPr>
          <w:snapToGrid w:val="0"/>
        </w:rPr>
        <w:tab/>
        <w:t>Contempt of Parliament or court</w:t>
      </w:r>
      <w:bookmarkEnd w:id="1101"/>
      <w:bookmarkEnd w:id="1102"/>
      <w:bookmarkEnd w:id="1103"/>
      <w:bookmarkEnd w:id="1104"/>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105" w:name="_Toc44574529"/>
      <w:bookmarkStart w:id="1106" w:name="_Toc85870866"/>
      <w:bookmarkStart w:id="1107" w:name="_Toc88884121"/>
      <w:bookmarkStart w:id="1108" w:name="_Toc239739632"/>
      <w:r>
        <w:rPr>
          <w:rStyle w:val="CharSClsNo"/>
        </w:rPr>
        <w:t>13</w:t>
      </w:r>
      <w:r>
        <w:rPr>
          <w:snapToGrid w:val="0"/>
        </w:rPr>
        <w:t xml:space="preserve">. </w:t>
      </w:r>
      <w:r>
        <w:rPr>
          <w:snapToGrid w:val="0"/>
        </w:rPr>
        <w:tab/>
        <w:t>Information as to adoption or artificial conception</w:t>
      </w:r>
      <w:bookmarkEnd w:id="1105"/>
      <w:bookmarkEnd w:id="1106"/>
      <w:bookmarkEnd w:id="1107"/>
      <w:bookmarkEnd w:id="1108"/>
    </w:p>
    <w:p>
      <w:pPr>
        <w:pStyle w:val="yMiscellaneousHeading"/>
        <w:outlineLvl w:val="0"/>
        <w:rPr>
          <w:b/>
          <w:i/>
          <w:snapToGrid w:val="0"/>
        </w:rPr>
      </w:pPr>
      <w:r>
        <w:rPr>
          <w:b/>
          <w:i/>
          <w:snapToGrid w:val="0"/>
        </w:rPr>
        <w:t>Exemption</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109" w:name="_Toc44574530"/>
      <w:bookmarkStart w:id="1110" w:name="_Toc85870867"/>
      <w:bookmarkStart w:id="1111" w:name="_Toc88884122"/>
      <w:bookmarkStart w:id="1112" w:name="_Toc239739633"/>
      <w:r>
        <w:rPr>
          <w:rStyle w:val="CharSClsNo"/>
        </w:rPr>
        <w:t>14</w:t>
      </w:r>
      <w:r>
        <w:rPr>
          <w:snapToGrid w:val="0"/>
        </w:rPr>
        <w:t xml:space="preserve">. </w:t>
      </w:r>
      <w:r>
        <w:rPr>
          <w:snapToGrid w:val="0"/>
        </w:rPr>
        <w:tab/>
        <w:t>Information protected by certain statutory provisions</w:t>
      </w:r>
      <w:bookmarkEnd w:id="1109"/>
      <w:bookmarkEnd w:id="1110"/>
      <w:bookmarkEnd w:id="1111"/>
      <w:bookmarkEnd w:id="1112"/>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113" w:name="_Hlt32911108"/>
      <w:r>
        <w:t>47</w:t>
      </w:r>
      <w:bookmarkEnd w:id="1113"/>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114" w:name="_Toc44574531"/>
      <w:bookmarkStart w:id="1115" w:name="_Toc85870868"/>
      <w:bookmarkStart w:id="1116" w:name="_Toc88884123"/>
      <w:bookmarkStart w:id="1117" w:name="_Toc239739634"/>
      <w:r>
        <w:rPr>
          <w:rStyle w:val="CharSClsNo"/>
        </w:rPr>
        <w:t>15</w:t>
      </w:r>
      <w:r>
        <w:rPr>
          <w:snapToGrid w:val="0"/>
        </w:rPr>
        <w:t xml:space="preserve">. </w:t>
      </w:r>
      <w:r>
        <w:rPr>
          <w:snapToGrid w:val="0"/>
        </w:rPr>
        <w:tab/>
        <w:t>Information as to precious metal transactions</w:t>
      </w:r>
      <w:bookmarkEnd w:id="1114"/>
      <w:bookmarkEnd w:id="1115"/>
      <w:bookmarkEnd w:id="1116"/>
      <w:bookmarkEnd w:id="1117"/>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118" w:name="_Toc81987191"/>
      <w:bookmarkStart w:id="1119" w:name="_Toc82314726"/>
      <w:bookmarkStart w:id="1120" w:name="_Toc82316250"/>
      <w:bookmarkStart w:id="1121" w:name="_Toc82338135"/>
      <w:bookmarkStart w:id="1122" w:name="_Toc85870869"/>
      <w:bookmarkStart w:id="1123" w:name="_Toc88884124"/>
      <w:bookmarkStart w:id="1124" w:name="_Toc147053956"/>
      <w:bookmarkStart w:id="1125" w:name="_Toc147130852"/>
      <w:bookmarkStart w:id="1126" w:name="_Toc147728989"/>
      <w:bookmarkStart w:id="1127" w:name="_Toc149984438"/>
      <w:bookmarkStart w:id="1128" w:name="_Toc156720476"/>
    </w:p>
    <w:p>
      <w:pPr>
        <w:pStyle w:val="yScheduleHeading"/>
        <w:outlineLvl w:val="0"/>
      </w:pPr>
      <w:bookmarkStart w:id="1129" w:name="_Toc157420320"/>
      <w:bookmarkStart w:id="1130" w:name="_Toc220135012"/>
      <w:bookmarkStart w:id="1131" w:name="_Toc220142856"/>
      <w:bookmarkStart w:id="1132" w:name="_Toc220203346"/>
      <w:bookmarkStart w:id="1133" w:name="_Toc222737066"/>
      <w:bookmarkStart w:id="1134" w:name="_Toc239739635"/>
      <w:r>
        <w:rPr>
          <w:rStyle w:val="CharSchNo"/>
        </w:rPr>
        <w:t>Schedule 2</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rPr>
          <w:snapToGrid w:val="0"/>
        </w:rPr>
      </w:pPr>
      <w:r>
        <w:rPr>
          <w:snapToGrid w:val="0"/>
        </w:rPr>
        <w:t>[Glossary, cl. 1]</w:t>
      </w:r>
    </w:p>
    <w:p>
      <w:pPr>
        <w:pStyle w:val="yHeading2"/>
        <w:outlineLvl w:val="0"/>
      </w:pPr>
      <w:bookmarkStart w:id="1135" w:name="_Toc85870870"/>
      <w:bookmarkStart w:id="1136" w:name="_Toc88884125"/>
      <w:bookmarkStart w:id="1137" w:name="_Toc147053957"/>
      <w:bookmarkStart w:id="1138" w:name="_Toc147130853"/>
      <w:bookmarkStart w:id="1139" w:name="_Toc147728990"/>
      <w:bookmarkStart w:id="1140" w:name="_Toc149984439"/>
      <w:bookmarkStart w:id="1141" w:name="_Toc156720477"/>
      <w:bookmarkStart w:id="1142" w:name="_Toc157420321"/>
      <w:bookmarkStart w:id="1143" w:name="_Toc220135013"/>
      <w:bookmarkStart w:id="1144" w:name="_Toc220142857"/>
      <w:bookmarkStart w:id="1145" w:name="_Toc220203347"/>
      <w:bookmarkStart w:id="1146" w:name="_Toc222737067"/>
      <w:bookmarkStart w:id="1147" w:name="_Toc239739636"/>
      <w:r>
        <w:rPr>
          <w:rStyle w:val="CharSchText"/>
        </w:rPr>
        <w:t>Exempt agencies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1148" w:name="_Toc85870871"/>
      <w:bookmarkStart w:id="1149" w:name="_Toc88884126"/>
      <w:bookmarkStart w:id="1150" w:name="_Toc147053958"/>
      <w:bookmarkStart w:id="1151" w:name="_Toc147130854"/>
      <w:bookmarkStart w:id="1152" w:name="_Toc147728991"/>
      <w:bookmarkStart w:id="1153" w:name="_Toc149984440"/>
      <w:bookmarkStart w:id="1154" w:name="_Toc156720478"/>
      <w:bookmarkStart w:id="1155" w:name="_Toc157420322"/>
      <w:bookmarkStart w:id="1156" w:name="_Toc220135014"/>
      <w:bookmarkStart w:id="1157" w:name="_Toc220142858"/>
      <w:bookmarkStart w:id="1158" w:name="_Toc220203348"/>
      <w:bookmarkStart w:id="1159" w:name="_Toc222737068"/>
      <w:bookmarkStart w:id="1160" w:name="_Toc239739637"/>
      <w:r>
        <w:rPr>
          <w:rStyle w:val="CharSchNo"/>
        </w:rPr>
        <w:t>Glossary</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161" w:name="_Toc44574532"/>
      <w:bookmarkStart w:id="1162" w:name="_Toc85870872"/>
      <w:bookmarkStart w:id="1163" w:name="_Toc88884127"/>
      <w:bookmarkStart w:id="1164" w:name="_Toc239739638"/>
      <w:r>
        <w:rPr>
          <w:rStyle w:val="CharSClsNo"/>
        </w:rPr>
        <w:t>1</w:t>
      </w:r>
      <w:r>
        <w:rPr>
          <w:snapToGrid w:val="0"/>
        </w:rPr>
        <w:t xml:space="preserve">. </w:t>
      </w:r>
      <w:r>
        <w:rPr>
          <w:snapToGrid w:val="0"/>
        </w:rPr>
        <w:tab/>
      </w:r>
      <w:bookmarkEnd w:id="1161"/>
      <w:bookmarkEnd w:id="1162"/>
      <w:bookmarkEnd w:id="1163"/>
      <w:r>
        <w:rPr>
          <w:snapToGrid w:val="0"/>
        </w:rPr>
        <w:t>Terms used</w:t>
      </w:r>
      <w:bookmarkEnd w:id="116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165" w:name="_Toc44574533"/>
      <w:bookmarkStart w:id="1166" w:name="_Toc85870873"/>
      <w:bookmarkStart w:id="1167" w:name="_Toc88884128"/>
      <w:bookmarkStart w:id="1168" w:name="_Toc239739639"/>
      <w:r>
        <w:rPr>
          <w:rStyle w:val="CharSClsNo"/>
        </w:rPr>
        <w:t>2</w:t>
      </w:r>
      <w:r>
        <w:rPr>
          <w:snapToGrid w:val="0"/>
        </w:rPr>
        <w:t xml:space="preserve">. </w:t>
      </w:r>
      <w:r>
        <w:rPr>
          <w:snapToGrid w:val="0"/>
        </w:rPr>
        <w:tab/>
        <w:t>Related agencies</w:t>
      </w:r>
      <w:bookmarkEnd w:id="1165"/>
      <w:bookmarkEnd w:id="1166"/>
      <w:bookmarkEnd w:id="1167"/>
      <w:bookmarkEnd w:id="1168"/>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169" w:name="_Toc44574534"/>
      <w:r>
        <w:tab/>
        <w:t>[Clause 2 amended by No. 31 of 1993 s. 45(b); No. 11 of 1996 s. 41.]</w:t>
      </w:r>
    </w:p>
    <w:p>
      <w:pPr>
        <w:pStyle w:val="yHeading5"/>
        <w:outlineLvl w:val="0"/>
        <w:rPr>
          <w:snapToGrid w:val="0"/>
        </w:rPr>
      </w:pPr>
      <w:bookmarkStart w:id="1170" w:name="_Toc85870874"/>
      <w:bookmarkStart w:id="1171" w:name="_Toc88884129"/>
      <w:bookmarkStart w:id="1172" w:name="_Toc239739640"/>
      <w:r>
        <w:rPr>
          <w:rStyle w:val="CharSClsNo"/>
        </w:rPr>
        <w:t>3</w:t>
      </w:r>
      <w:r>
        <w:rPr>
          <w:snapToGrid w:val="0"/>
        </w:rPr>
        <w:t xml:space="preserve">. </w:t>
      </w:r>
      <w:r>
        <w:rPr>
          <w:snapToGrid w:val="0"/>
        </w:rPr>
        <w:tab/>
        <w:t>Courts are agencies but judges etc. are not</w:t>
      </w:r>
      <w:bookmarkEnd w:id="1169"/>
      <w:bookmarkEnd w:id="1170"/>
      <w:bookmarkEnd w:id="1171"/>
      <w:bookmarkEnd w:id="1172"/>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173" w:name="_Toc44574535"/>
      <w:bookmarkStart w:id="1174" w:name="_Toc85870875"/>
      <w:bookmarkStart w:id="1175" w:name="_Toc88884130"/>
      <w:bookmarkStart w:id="1176" w:name="_Toc239739641"/>
      <w:r>
        <w:rPr>
          <w:rStyle w:val="CharSClsNo"/>
        </w:rPr>
        <w:t>4</w:t>
      </w:r>
      <w:r>
        <w:rPr>
          <w:snapToGrid w:val="0"/>
        </w:rPr>
        <w:t xml:space="preserve">. </w:t>
      </w:r>
      <w:r>
        <w:rPr>
          <w:snapToGrid w:val="0"/>
        </w:rPr>
        <w:tab/>
        <w:t>Documents of an agency</w:t>
      </w:r>
      <w:bookmarkEnd w:id="1173"/>
      <w:bookmarkEnd w:id="1174"/>
      <w:bookmarkEnd w:id="1175"/>
      <w:bookmarkEnd w:id="1176"/>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177" w:name="_Toc44574536"/>
      <w:bookmarkStart w:id="1178" w:name="_Toc85870876"/>
      <w:bookmarkStart w:id="1179" w:name="_Toc88884131"/>
      <w:bookmarkStart w:id="1180" w:name="_Toc239739642"/>
      <w:r>
        <w:rPr>
          <w:rStyle w:val="CharSClsNo"/>
        </w:rPr>
        <w:t>5</w:t>
      </w:r>
      <w:r>
        <w:rPr>
          <w:snapToGrid w:val="0"/>
        </w:rPr>
        <w:t xml:space="preserve">. </w:t>
      </w:r>
      <w:r>
        <w:rPr>
          <w:snapToGrid w:val="0"/>
        </w:rPr>
        <w:tab/>
        <w:t>Documents of a court</w:t>
      </w:r>
      <w:bookmarkEnd w:id="1177"/>
      <w:bookmarkEnd w:id="1178"/>
      <w:bookmarkEnd w:id="1179"/>
      <w:bookmarkEnd w:id="1180"/>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181" w:name="_Toc44574537"/>
      <w:bookmarkStart w:id="1182" w:name="_Toc85870877"/>
      <w:bookmarkStart w:id="1183" w:name="_Toc88884132"/>
      <w:bookmarkStart w:id="1184" w:name="_Toc239739643"/>
      <w:r>
        <w:rPr>
          <w:rStyle w:val="CharSClsNo"/>
        </w:rPr>
        <w:t>6</w:t>
      </w:r>
      <w:r>
        <w:rPr>
          <w:snapToGrid w:val="0"/>
        </w:rPr>
        <w:t xml:space="preserve">. </w:t>
      </w:r>
      <w:r>
        <w:rPr>
          <w:snapToGrid w:val="0"/>
        </w:rPr>
        <w:tab/>
        <w:t>Documents of Police and Corrective Services units</w:t>
      </w:r>
      <w:bookmarkEnd w:id="1181"/>
      <w:bookmarkEnd w:id="1182"/>
      <w:bookmarkEnd w:id="1183"/>
      <w:bookmarkEnd w:id="118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185" w:name="_Toc44574538"/>
      <w:bookmarkStart w:id="1186" w:name="_Toc85870878"/>
      <w:bookmarkStart w:id="1187" w:name="_Toc88884133"/>
      <w:bookmarkStart w:id="1188" w:name="_Toc239739644"/>
      <w:r>
        <w:rPr>
          <w:rStyle w:val="CharSClsNo"/>
        </w:rPr>
        <w:t>7A</w:t>
      </w:r>
      <w:r>
        <w:rPr>
          <w:snapToGrid w:val="0"/>
        </w:rPr>
        <w:t>.</w:t>
      </w:r>
      <w:r>
        <w:rPr>
          <w:snapToGrid w:val="0"/>
        </w:rPr>
        <w:tab/>
        <w:t>Documents of Authority etc. under gas pipelines access legislation</w:t>
      </w:r>
      <w:bookmarkEnd w:id="1185"/>
      <w:bookmarkEnd w:id="1186"/>
      <w:bookmarkEnd w:id="1187"/>
      <w:bookmarkEnd w:id="1188"/>
    </w:p>
    <w:p>
      <w:pPr>
        <w:pStyle w:val="ySubsection"/>
        <w:spacing w:before="140"/>
        <w:rPr>
          <w:snapToGrid w:val="0"/>
        </w:rPr>
      </w:pPr>
      <w:r>
        <w:rPr>
          <w:snapToGrid w:val="0"/>
        </w:rPr>
        <w:tab/>
        <w:t>(1)</w:t>
      </w:r>
      <w:r>
        <w:rPr>
          <w:snapToGrid w:val="0"/>
        </w:rPr>
        <w:tab/>
        <w:t>In this clause —</w:t>
      </w:r>
    </w:p>
    <w:p>
      <w:pPr>
        <w:pStyle w:val="yDefstart"/>
      </w:pPr>
      <w:r>
        <w:tab/>
      </w:r>
      <w:r>
        <w:rPr>
          <w:rStyle w:val="CharDefText"/>
        </w:rPr>
        <w:t>access regulation functions</w:t>
      </w:r>
      <w:r>
        <w:t xml:space="preserve"> means the functions referred to in section 36(1) of the </w:t>
      </w:r>
      <w:r>
        <w:rPr>
          <w:i/>
        </w:rPr>
        <w:t>Gas Pipelines Access (Western Australia) Act 1998</w:t>
      </w:r>
      <w:r>
        <w:t>;</w:t>
      </w:r>
    </w:p>
    <w:p>
      <w:pPr>
        <w:pStyle w:val="yDefstart"/>
      </w:pPr>
      <w:r>
        <w:tab/>
      </w:r>
      <w:r>
        <w:rPr>
          <w:rStyle w:val="CharDefText"/>
        </w:rPr>
        <w:t>arbitrator</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rStyle w:val="CharDefText"/>
        </w:rPr>
        <w:t>Authority</w:t>
      </w:r>
      <w:r>
        <w:t xml:space="preserve"> means the Economic Regulation Authority established by the </w:t>
      </w:r>
      <w:r>
        <w:rPr>
          <w:i/>
        </w:rPr>
        <w:t>Economic Regulation Authority Act 2003</w:t>
      </w:r>
      <w:r>
        <w:t>;</w:t>
      </w:r>
    </w:p>
    <w:p>
      <w:pPr>
        <w:pStyle w:val="yDefstart"/>
      </w:pPr>
      <w:r>
        <w:tab/>
      </w:r>
      <w:r>
        <w:rPr>
          <w:rStyle w:val="CharDefText"/>
        </w:rPr>
        <w:t>Board</w:t>
      </w:r>
      <w:r>
        <w:t xml:space="preserve"> has the meaning given by section 49 of the </w:t>
      </w:r>
      <w:r>
        <w:rPr>
          <w:i/>
        </w:rPr>
        <w:t>Gas Pipelines Access (Western Australia) Act 1998.</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0"/>
        <w:rPr>
          <w:snapToGrid w:val="0"/>
        </w:rPr>
      </w:pPr>
      <w:bookmarkStart w:id="1189" w:name="_Toc44574539"/>
      <w:bookmarkStart w:id="1190" w:name="_Toc85870879"/>
      <w:bookmarkStart w:id="1191" w:name="_Toc88884134"/>
      <w:bookmarkStart w:id="1192" w:name="_Toc239739645"/>
      <w:r>
        <w:rPr>
          <w:rStyle w:val="CharSClsNo"/>
        </w:rPr>
        <w:t>8</w:t>
      </w:r>
      <w:r>
        <w:rPr>
          <w:snapToGrid w:val="0"/>
        </w:rPr>
        <w:t xml:space="preserve">. </w:t>
      </w:r>
      <w:r>
        <w:rPr>
          <w:snapToGrid w:val="0"/>
        </w:rPr>
        <w:tab/>
        <w:t>Charges for dealing with applications</w:t>
      </w:r>
      <w:bookmarkEnd w:id="1189"/>
      <w:bookmarkEnd w:id="1190"/>
      <w:bookmarkEnd w:id="1191"/>
      <w:bookmarkEnd w:id="1192"/>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bookmarkStart w:id="1193" w:name="_Toc72635573"/>
      <w:bookmarkStart w:id="1194" w:name="_Toc79457687"/>
      <w:bookmarkStart w:id="1195" w:name="_Toc79467005"/>
      <w:bookmarkStart w:id="1196" w:name="_Toc81710615"/>
      <w:bookmarkStart w:id="1197" w:name="_Toc81987038"/>
      <w:bookmarkStart w:id="1198" w:name="_Toc81987201"/>
      <w:bookmarkStart w:id="1199" w:name="_Toc82314737"/>
      <w:bookmarkStart w:id="1200" w:name="_Toc82316261"/>
      <w:bookmarkStart w:id="1201" w:name="_Toc82318647"/>
      <w:bookmarkStart w:id="1202" w:name="_Toc82338146"/>
      <w:bookmarkStart w:id="1203" w:name="_Toc85870880"/>
      <w:bookmarkStart w:id="1204" w:name="_Toc88883815"/>
      <w:bookmarkStart w:id="1205" w:name="_Toc88884135"/>
      <w:bookmarkStart w:id="1206" w:name="_Toc147053967"/>
      <w:bookmarkStart w:id="1207" w:name="_Toc147130863"/>
      <w:bookmarkStart w:id="1208" w:name="_Toc147729000"/>
      <w:bookmarkStart w:id="1209" w:name="_Toc149984449"/>
      <w:bookmarkStart w:id="1210" w:name="_Toc156720487"/>
      <w:bookmarkStart w:id="1211" w:name="_Toc157420331"/>
      <w:bookmarkStart w:id="1212" w:name="_Toc220135023"/>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ScheduleHeading"/>
        <w:outlineLvl w:val="9"/>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1213" w:name="_Toc220142867"/>
      <w:bookmarkStart w:id="1214" w:name="_Toc220203357"/>
      <w:bookmarkStart w:id="1215" w:name="_Toc222737077"/>
      <w:bookmarkStart w:id="1216" w:name="_Toc239739646"/>
      <w:r>
        <w:t>Notes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17" w:name="_Toc239739647"/>
      <w:r>
        <w:t>Compilation table</w:t>
      </w:r>
      <w:bookmarkEnd w:id="12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4"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218" w:name="_Hlt507390729"/>
      <w:bookmarkEnd w:id="121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9" w:name="_Toc239739648"/>
      <w:r>
        <w:t>Provisions that have not come into operation</w:t>
      </w:r>
      <w:bookmarkEnd w:id="121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3"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5"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53" w:type="dxa"/>
          </w:tcPr>
          <w:p>
            <w:pPr>
              <w:pStyle w:val="nTable"/>
              <w:keepNext/>
              <w:spacing w:after="40"/>
              <w:rPr>
                <w:sz w:val="19"/>
              </w:rPr>
            </w:pPr>
            <w:r>
              <w:rPr>
                <w:sz w:val="19"/>
              </w:rPr>
              <w:t>To be proclaimed (see s. 2(2))</w:t>
            </w:r>
          </w:p>
        </w:tc>
      </w:tr>
      <w:tr>
        <w:trPr>
          <w:cantSplit/>
        </w:trPr>
        <w:tc>
          <w:tcPr>
            <w:tcW w:w="2273" w:type="dxa"/>
            <w:tcBorders>
              <w:bottom w:val="single" w:sz="8" w:space="0" w:color="auto"/>
            </w:tcBorders>
          </w:tcPr>
          <w:p>
            <w:pPr>
              <w:pStyle w:val="nTable"/>
              <w:spacing w:after="40"/>
              <w:ind w:right="113"/>
              <w:rPr>
                <w:i/>
                <w:snapToGrid w:val="0"/>
                <w:sz w:val="19"/>
              </w:rPr>
            </w:pPr>
            <w:r>
              <w:rPr>
                <w:i/>
                <w:snapToGrid w:val="0"/>
                <w:sz w:val="19"/>
              </w:rPr>
              <w:t>National Gas Access (WA) Act 2009</w:t>
            </w:r>
            <w:r>
              <w:rPr>
                <w:iCs/>
                <w:snapToGrid w:val="0"/>
                <w:sz w:val="19"/>
              </w:rPr>
              <w:t xml:space="preserve"> s. 70</w:t>
            </w:r>
            <w:r>
              <w:rPr>
                <w:iCs/>
                <w:snapToGrid w:val="0"/>
                <w:sz w:val="19"/>
                <w:vertAlign w:val="superscript"/>
              </w:rPr>
              <w:t> 9</w:t>
            </w:r>
          </w:p>
        </w:tc>
        <w:tc>
          <w:tcPr>
            <w:tcW w:w="1135" w:type="dxa"/>
            <w:tcBorders>
              <w:bottom w:val="single" w:sz="8" w:space="0" w:color="auto"/>
            </w:tcBorders>
          </w:tcPr>
          <w:p>
            <w:pPr>
              <w:pStyle w:val="nTable"/>
              <w:keepNext/>
              <w:spacing w:after="40"/>
              <w:rPr>
                <w:sz w:val="19"/>
              </w:rPr>
            </w:pPr>
            <w:r>
              <w:rPr>
                <w:sz w:val="19"/>
              </w:rPr>
              <w:t>16 of 2009</w:t>
            </w:r>
          </w:p>
        </w:tc>
        <w:tc>
          <w:tcPr>
            <w:tcW w:w="1135" w:type="dxa"/>
            <w:tcBorders>
              <w:bottom w:val="single" w:sz="8" w:space="0" w:color="auto"/>
            </w:tcBorders>
          </w:tcPr>
          <w:p>
            <w:pPr>
              <w:pStyle w:val="nTable"/>
              <w:keepNext/>
              <w:spacing w:after="40"/>
              <w:rPr>
                <w:sz w:val="19"/>
              </w:rPr>
            </w:pPr>
            <w:r>
              <w:rPr>
                <w:sz w:val="19"/>
              </w:rPr>
              <w:t>1 Sep 2009</w:t>
            </w:r>
          </w:p>
        </w:tc>
        <w:tc>
          <w:tcPr>
            <w:tcW w:w="2553" w:type="dxa"/>
            <w:tcBorders>
              <w:bottom w:val="single" w:sz="8" w:space="0" w:color="auto"/>
            </w:tcBorders>
          </w:tcPr>
          <w:p>
            <w:pPr>
              <w:pStyle w:val="nTable"/>
              <w:keepNext/>
              <w:spacing w:after="40"/>
              <w:rPr>
                <w:sz w:val="19"/>
              </w:rPr>
            </w:pPr>
            <w:r>
              <w:rPr>
                <w:sz w:val="19"/>
              </w:rPr>
              <w:t>To be proclaimed (see s. 2(b))</w:t>
            </w:r>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rPr>
        <w:t>National Gas Access (WA) Act 2009</w:t>
      </w:r>
      <w:r>
        <w:rPr>
          <w:snapToGrid w:val="0"/>
        </w:rPr>
        <w:t xml:space="preserve"> s. 70 had not come into operation.  It reads as follows:</w:t>
      </w:r>
    </w:p>
    <w:p>
      <w:pPr>
        <w:pStyle w:val="BlankOpen"/>
        <w:rPr>
          <w:snapToGrid w:val="0"/>
        </w:rPr>
      </w:pPr>
    </w:p>
    <w:p>
      <w:pPr>
        <w:pStyle w:val="nzHeading5"/>
      </w:pPr>
      <w:bookmarkStart w:id="1220" w:name="_Toc213822430"/>
      <w:bookmarkStart w:id="1221" w:name="_Toc239652090"/>
      <w:r>
        <w:rPr>
          <w:rStyle w:val="CharSectno"/>
        </w:rPr>
        <w:t>70</w:t>
      </w:r>
      <w:r>
        <w:t>.</w:t>
      </w:r>
      <w:r>
        <w:tab/>
      </w:r>
      <w:r>
        <w:rPr>
          <w:i/>
          <w:iCs/>
        </w:rPr>
        <w:t>Freedom of Information Act 1992 amended</w:t>
      </w:r>
      <w:bookmarkEnd w:id="1220"/>
      <w:bookmarkEnd w:id="1221"/>
    </w:p>
    <w:p>
      <w:pPr>
        <w:pStyle w:val="nzSubsection"/>
      </w:pPr>
      <w:r>
        <w:tab/>
        <w:t>(1)</w:t>
      </w:r>
      <w:r>
        <w:tab/>
        <w:t xml:space="preserve">This section amends the </w:t>
      </w:r>
      <w:r>
        <w:rPr>
          <w:i/>
          <w:iCs/>
        </w:rPr>
        <w:t>Freedom of Information Act 1992</w:t>
      </w:r>
      <w:r>
        <w:t>.</w:t>
      </w:r>
    </w:p>
    <w:p>
      <w:pPr>
        <w:pStyle w:val="nzSubsection"/>
      </w:pPr>
      <w:r>
        <w:tab/>
        <w:t>(2)</w:t>
      </w:r>
      <w:r>
        <w:tab/>
        <w:t>Delete the Glossary clause 7A(1) and insert:</w:t>
      </w:r>
    </w:p>
    <w:p>
      <w:pPr>
        <w:pStyle w:val="BlankOpen"/>
      </w:pPr>
    </w:p>
    <w:p>
      <w:pPr>
        <w:pStyle w:val="zySubsection"/>
        <w:spacing w:before="0"/>
      </w:pPr>
      <w:r>
        <w:tab/>
        <w:t>(1)</w:t>
      </w:r>
      <w:r>
        <w:tab/>
        <w:t xml:space="preserve">In this clause — </w:t>
      </w:r>
    </w:p>
    <w:p>
      <w:pPr>
        <w:pStyle w:val="nzDefstart"/>
      </w:pPr>
      <w:r>
        <w:tab/>
      </w:r>
      <w:r>
        <w:rPr>
          <w:rStyle w:val="CharDefText"/>
        </w:rPr>
        <w:t>access regulation functions</w:t>
      </w:r>
      <w:r>
        <w:t xml:space="preserve"> means the functions given by or under the </w:t>
      </w:r>
      <w:r>
        <w:rPr>
          <w:i/>
        </w:rPr>
        <w:t>National Gas Access (WA) Act 2009</w:t>
      </w:r>
      <w:r>
        <w:t>;</w:t>
      </w:r>
    </w:p>
    <w:p>
      <w:pPr>
        <w:pStyle w:val="nzDefstart"/>
      </w:pPr>
      <w:r>
        <w:tab/>
      </w:r>
      <w:r>
        <w:rPr>
          <w:rStyle w:val="CharDefText"/>
        </w:rPr>
        <w:t>arbitrator</w:t>
      </w:r>
      <w:r>
        <w:t xml:space="preserve"> has the meaning given in section 61 of the </w:t>
      </w:r>
      <w:r>
        <w:rPr>
          <w:i/>
          <w:iCs/>
        </w:rPr>
        <w:t>Energy Arbitration and Review Act 1998</w:t>
      </w:r>
      <w:r>
        <w:t>;</w:t>
      </w:r>
    </w:p>
    <w:p>
      <w:pPr>
        <w:pStyle w:val="nzDefstart"/>
      </w:pPr>
      <w:r>
        <w:tab/>
      </w:r>
      <w:r>
        <w:rPr>
          <w:rStyle w:val="CharDefText"/>
        </w:rPr>
        <w:t>Authority</w:t>
      </w:r>
      <w:r>
        <w:t xml:space="preserve"> means the Economic Regulation Authority established by the </w:t>
      </w:r>
      <w:r>
        <w:rPr>
          <w:i/>
        </w:rPr>
        <w:t>Economic Regulation Authority Act 2003</w:t>
      </w:r>
      <w:r>
        <w:t>;</w:t>
      </w:r>
    </w:p>
    <w:p>
      <w:pPr>
        <w:pStyle w:val="nzDefstart"/>
      </w:pPr>
      <w:r>
        <w:tab/>
      </w:r>
      <w:r>
        <w:rPr>
          <w:rStyle w:val="CharDefText"/>
        </w:rPr>
        <w:t>Board</w:t>
      </w:r>
      <w:r>
        <w:t xml:space="preserve"> has the meaning given in section 49 of the </w:t>
      </w:r>
      <w:r>
        <w:rPr>
          <w:i/>
        </w:rPr>
        <w:t xml:space="preserve">Energy </w:t>
      </w:r>
      <w:bookmarkStart w:id="1222" w:name="UpToHere"/>
      <w:bookmarkEnd w:id="1222"/>
      <w:r>
        <w:rPr>
          <w:i/>
        </w:rPr>
        <w:t>Arbitration and Review Act 1998</w:t>
      </w:r>
      <w:r>
        <w:t>.</w:t>
      </w:r>
    </w:p>
    <w:p>
      <w:pPr>
        <w:pStyle w:val="BlankClose"/>
      </w:pPr>
    </w:p>
    <w:p>
      <w:pPr>
        <w:pStyle w:val="BlankClose"/>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rPr>
          <w:sz w:val="28"/>
        </w:rPr>
      </w:pPr>
      <w:bookmarkStart w:id="1223" w:name="_Toc220142870"/>
      <w:bookmarkStart w:id="1224" w:name="_Toc220203360"/>
      <w:bookmarkStart w:id="1225" w:name="_Toc222737080"/>
      <w:bookmarkStart w:id="1226" w:name="_Toc239739649"/>
      <w:r>
        <w:rPr>
          <w:sz w:val="28"/>
        </w:rPr>
        <w:t>Defined Terms</w:t>
      </w:r>
      <w:bookmarkEnd w:id="1223"/>
      <w:bookmarkEnd w:id="1224"/>
      <w:bookmarkEnd w:id="1225"/>
      <w:bookmarkEnd w:id="1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7" w:name="DefinedTerms"/>
      <w:bookmarkEnd w:id="1227"/>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03"/>
    <w:docVar w:name="WAFER_20151211141203" w:val="RemoveTrackChanges"/>
    <w:docVar w:name="WAFER_20151211141203_GUID" w:val="9a632291-f6e1-4954-b5de-c45b39e854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25267</Words>
  <Characters>120275</Characters>
  <Application>Microsoft Office Word</Application>
  <DocSecurity>0</DocSecurity>
  <Lines>3340</Lines>
  <Paragraphs>1966</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143576</CharactersWithSpaces>
  <SharedDoc>false</SharedDoc>
  <HLinks>
    <vt:vector size="18" baseType="variant">
      <vt:variant>
        <vt:i4>65542</vt:i4>
      </vt:variant>
      <vt:variant>
        <vt:i4>12356</vt:i4>
      </vt:variant>
      <vt:variant>
        <vt:i4>1025</vt:i4>
      </vt:variant>
      <vt:variant>
        <vt:i4>1</vt:i4>
      </vt:variant>
      <vt:variant>
        <vt:lpwstr>Crest</vt:lpwstr>
      </vt:variant>
      <vt:variant>
        <vt:lpwstr/>
      </vt:variant>
      <vt:variant>
        <vt:i4>131085</vt:i4>
      </vt:variant>
      <vt:variant>
        <vt:i4>136699</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1992 - 05-b0-02</dc:title>
  <dc:subject/>
  <dc:creator/>
  <cp:keywords/>
  <dc:description/>
  <cp:lastModifiedBy>svcMRProcess</cp:lastModifiedBy>
  <cp:revision>4</cp:revision>
  <cp:lastPrinted>2009-03-09T01:33:00Z</cp:lastPrinted>
  <dcterms:created xsi:type="dcterms:W3CDTF">2018-08-29T16:13:00Z</dcterms:created>
  <dcterms:modified xsi:type="dcterms:W3CDTF">2018-08-29T16:13:00Z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01 Sep 2009</vt:lpwstr>
  </property>
  <property fmtid="{D5CDD505-2E9C-101B-9397-08002B2CF9AE}" pid="8" name="Suffix">
    <vt:lpwstr>05-b0-02</vt:lpwstr>
  </property>
</Properties>
</file>