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28"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_Toc241039898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_Toc241039899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_Toc241039900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_Toc241039902 \h </w:instrText>
      </w:r>
      <w:r>
        <w:fldChar w:fldCharType="separate"/>
      </w:r>
      <w:r>
        <w:t>36</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_Toc241039903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_Toc241039904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_Toc241039905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_Toc241039906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_Toc241039907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_Toc241039908 \h </w:instrText>
      </w:r>
      <w:r>
        <w:fldChar w:fldCharType="separate"/>
      </w:r>
      <w:r>
        <w:t>38</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_Toc241039909 \h </w:instrText>
      </w:r>
      <w:r>
        <w:fldChar w:fldCharType="separate"/>
      </w:r>
      <w:r>
        <w:t>39</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_Toc241039911 \h </w:instrText>
      </w:r>
      <w:r>
        <w:fldChar w:fldCharType="separate"/>
      </w:r>
      <w:r>
        <w:t>40</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_Toc241039912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_Toc241039913 \h </w:instrText>
      </w:r>
      <w:r>
        <w:fldChar w:fldCharType="separate"/>
      </w:r>
      <w:r>
        <w:t>43</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_Toc241039914 \h </w:instrText>
      </w:r>
      <w:r>
        <w:fldChar w:fldCharType="separate"/>
      </w:r>
      <w:r>
        <w:t>44</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_Toc241039915 \h </w:instrText>
      </w:r>
      <w:r>
        <w:fldChar w:fldCharType="separate"/>
      </w:r>
      <w:r>
        <w:t>44</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_Toc241039916 \h </w:instrText>
      </w:r>
      <w:r>
        <w:fldChar w:fldCharType="separate"/>
      </w:r>
      <w:r>
        <w:t>44</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_Toc241039917 \h </w:instrText>
      </w:r>
      <w:r>
        <w:fldChar w:fldCharType="separate"/>
      </w:r>
      <w:r>
        <w:t>46</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_Toc241039920 \h </w:instrText>
      </w:r>
      <w:r>
        <w:fldChar w:fldCharType="separate"/>
      </w:r>
      <w:r>
        <w:t>47</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_Toc241039921 \h </w:instrText>
      </w:r>
      <w:r>
        <w:fldChar w:fldCharType="separate"/>
      </w:r>
      <w:r>
        <w:t>47</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_Toc241039922 \h </w:instrText>
      </w:r>
      <w:r>
        <w:fldChar w:fldCharType="separate"/>
      </w:r>
      <w:r>
        <w:t>48</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_Toc241039923 \h </w:instrText>
      </w:r>
      <w:r>
        <w:fldChar w:fldCharType="separate"/>
      </w:r>
      <w:r>
        <w:t>50</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_Toc241039925 \h </w:instrText>
      </w:r>
      <w:r>
        <w:fldChar w:fldCharType="separate"/>
      </w:r>
      <w:r>
        <w:t>51</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_Toc241039926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_Toc241039927 \h </w:instrText>
      </w:r>
      <w:r>
        <w:fldChar w:fldCharType="separate"/>
      </w:r>
      <w:r>
        <w:t>52</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_Toc241039928 \h </w:instrText>
      </w:r>
      <w:r>
        <w:fldChar w:fldCharType="separate"/>
      </w:r>
      <w:r>
        <w:t>53</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_Toc241039929 \h </w:instrText>
      </w:r>
      <w:r>
        <w:fldChar w:fldCharType="separate"/>
      </w:r>
      <w:r>
        <w:t>55</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_Toc241039931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_Toc241039932 \h </w:instrText>
      </w:r>
      <w:r>
        <w:fldChar w:fldCharType="separate"/>
      </w:r>
      <w:r>
        <w:t>58</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_Toc241039934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_Toc241039935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_Toc241039936 \h </w:instrText>
      </w:r>
      <w:r>
        <w:fldChar w:fldCharType="separate"/>
      </w:r>
      <w:r>
        <w:t>61</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_Toc241039938 \h </w:instrText>
      </w:r>
      <w:r>
        <w:fldChar w:fldCharType="separate"/>
      </w:r>
      <w:r>
        <w:t>62</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_Toc241039940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_Toc241039941 \h </w:instrText>
      </w:r>
      <w:r>
        <w:fldChar w:fldCharType="separate"/>
      </w:r>
      <w:r>
        <w:t>65</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_Toc241039942 \h </w:instrText>
      </w:r>
      <w:r>
        <w:fldChar w:fldCharType="separate"/>
      </w:r>
      <w:r>
        <w:t>65</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_Toc241039943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_Toc241039944 \h </w:instrText>
      </w:r>
      <w:r>
        <w:fldChar w:fldCharType="separate"/>
      </w:r>
      <w:r>
        <w:t>68</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_Toc241039947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_Toc241039948 \h </w:instrText>
      </w:r>
      <w:r>
        <w:fldChar w:fldCharType="separate"/>
      </w:r>
      <w:r>
        <w:t>70</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_Toc241039949 \h </w:instrText>
      </w:r>
      <w:r>
        <w:fldChar w:fldCharType="separate"/>
      </w:r>
      <w:r>
        <w:t>71</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_Toc241039950 \h </w:instrText>
      </w:r>
      <w:r>
        <w:fldChar w:fldCharType="separate"/>
      </w:r>
      <w:r>
        <w:t>72</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_Toc241039951 \h </w:instrText>
      </w:r>
      <w:r>
        <w:fldChar w:fldCharType="separate"/>
      </w:r>
      <w:r>
        <w:t>72</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_Toc241039952 \h </w:instrText>
      </w:r>
      <w:r>
        <w:fldChar w:fldCharType="separate"/>
      </w:r>
      <w:r>
        <w:t>73</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_Toc241039954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_Toc241039955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_Toc241039956 \h </w:instrText>
      </w:r>
      <w:r>
        <w:fldChar w:fldCharType="separate"/>
      </w:r>
      <w:r>
        <w:t>77</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_Toc241039957 \h </w:instrText>
      </w:r>
      <w:r>
        <w:fldChar w:fldCharType="separate"/>
      </w:r>
      <w:r>
        <w:t>77</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_Toc241039959 \h </w:instrText>
      </w:r>
      <w:r>
        <w:fldChar w:fldCharType="separate"/>
      </w:r>
      <w:r>
        <w:t>78</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_Toc241039962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_Toc241039963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_Toc241039964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_Toc241039965 \h </w:instrText>
      </w:r>
      <w:r>
        <w:fldChar w:fldCharType="separate"/>
      </w:r>
      <w:r>
        <w:t>84</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_Toc241039966 \h </w:instrText>
      </w:r>
      <w:r>
        <w:fldChar w:fldCharType="separate"/>
      </w:r>
      <w:r>
        <w:t>85</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_Toc241039968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_Toc241039969 \h </w:instrText>
      </w:r>
      <w:r>
        <w:fldChar w:fldCharType="separate"/>
      </w:r>
      <w:r>
        <w:t>90</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_Toc241039971 \h </w:instrText>
      </w:r>
      <w:r>
        <w:fldChar w:fldCharType="separate"/>
      </w:r>
      <w:r>
        <w:t>94</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_Toc241039972 \h </w:instrText>
      </w:r>
      <w:r>
        <w:fldChar w:fldCharType="separate"/>
      </w:r>
      <w:r>
        <w:t>95</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_Toc241039974 \h </w:instrText>
      </w:r>
      <w:r>
        <w:fldChar w:fldCharType="separate"/>
      </w:r>
      <w:r>
        <w:t>97</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_Toc241039975 \h </w:instrText>
      </w:r>
      <w:r>
        <w:fldChar w:fldCharType="separate"/>
      </w:r>
      <w:r>
        <w:t>98</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_Toc241039977 \h </w:instrText>
      </w:r>
      <w:r>
        <w:fldChar w:fldCharType="separate"/>
      </w:r>
      <w:r>
        <w:t>98</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_Toc241039978 \h </w:instrText>
      </w:r>
      <w:r>
        <w:fldChar w:fldCharType="separate"/>
      </w:r>
      <w:r>
        <w:t>100</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_Toc241039979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_Toc241039980 \h </w:instrText>
      </w:r>
      <w:r>
        <w:fldChar w:fldCharType="separate"/>
      </w:r>
      <w:r>
        <w:t>102</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_Toc241039982 \h </w:instrText>
      </w:r>
      <w:r>
        <w:fldChar w:fldCharType="separate"/>
      </w:r>
      <w:r>
        <w:t>102</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_Toc241039983 \h </w:instrText>
      </w:r>
      <w:r>
        <w:fldChar w:fldCharType="separate"/>
      </w:r>
      <w:r>
        <w:t>103</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_Toc241039984 \h </w:instrText>
      </w:r>
      <w:r>
        <w:fldChar w:fldCharType="separate"/>
      </w:r>
      <w:r>
        <w:t>104</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_Toc241039985 \h </w:instrText>
      </w:r>
      <w:r>
        <w:fldChar w:fldCharType="separate"/>
      </w:r>
      <w:r>
        <w:t>105</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_Toc241039988 \h </w:instrText>
      </w:r>
      <w:r>
        <w:fldChar w:fldCharType="separate"/>
      </w:r>
      <w:r>
        <w:t>107</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_Toc241039989 \h </w:instrText>
      </w:r>
      <w:r>
        <w:fldChar w:fldCharType="separate"/>
      </w:r>
      <w:r>
        <w:t>107</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_Toc241039990 \h </w:instrText>
      </w:r>
      <w:r>
        <w:fldChar w:fldCharType="separate"/>
      </w:r>
      <w:r>
        <w:t>108</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_Toc241039991 \h </w:instrText>
      </w:r>
      <w:r>
        <w:fldChar w:fldCharType="separate"/>
      </w:r>
      <w:r>
        <w:t>109</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_Toc241039992 \h </w:instrText>
      </w:r>
      <w:r>
        <w:fldChar w:fldCharType="separate"/>
      </w:r>
      <w:r>
        <w:t>110</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_Toc241039994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_Toc241039995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_Toc241039996 \h </w:instrText>
      </w:r>
      <w:r>
        <w:fldChar w:fldCharType="separate"/>
      </w:r>
      <w:r>
        <w:t>113</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_Toc241039997 \h </w:instrText>
      </w:r>
      <w:r>
        <w:fldChar w:fldCharType="separate"/>
      </w:r>
      <w:r>
        <w:t>113</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_Toc241039998 \h </w:instrText>
      </w:r>
      <w:r>
        <w:fldChar w:fldCharType="separate"/>
      </w:r>
      <w:r>
        <w:t>114</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_Toc241039999 \h </w:instrText>
      </w:r>
      <w:r>
        <w:fldChar w:fldCharType="separate"/>
      </w:r>
      <w:r>
        <w:t>115</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_Toc241040000 \h </w:instrText>
      </w:r>
      <w:r>
        <w:fldChar w:fldCharType="separate"/>
      </w:r>
      <w:r>
        <w:t>116</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_Toc241040001 \h </w:instrText>
      </w:r>
      <w:r>
        <w:fldChar w:fldCharType="separate"/>
      </w:r>
      <w:r>
        <w:t>117</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_Toc241040002 \h </w:instrText>
      </w:r>
      <w:r>
        <w:fldChar w:fldCharType="separate"/>
      </w:r>
      <w:r>
        <w:t>117</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_Toc241040003 \h </w:instrText>
      </w:r>
      <w:r>
        <w:fldChar w:fldCharType="separate"/>
      </w:r>
      <w:r>
        <w:t>118</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_Toc241040005 \h </w:instrText>
      </w:r>
      <w:r>
        <w:fldChar w:fldCharType="separate"/>
      </w:r>
      <w:r>
        <w:t>118</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_Toc241040006 \h </w:instrText>
      </w:r>
      <w:r>
        <w:fldChar w:fldCharType="separate"/>
      </w:r>
      <w:r>
        <w:t>119</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_Toc241040007 \h </w:instrText>
      </w:r>
      <w:r>
        <w:fldChar w:fldCharType="separate"/>
      </w:r>
      <w:r>
        <w:t>120</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_Toc241040008 \h </w:instrText>
      </w:r>
      <w:r>
        <w:fldChar w:fldCharType="separate"/>
      </w:r>
      <w:r>
        <w:t>121</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_Toc241040009 \h </w:instrText>
      </w:r>
      <w:r>
        <w:fldChar w:fldCharType="separate"/>
      </w:r>
      <w:r>
        <w:t>121</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_Toc241040010 \h </w:instrText>
      </w:r>
      <w:r>
        <w:fldChar w:fldCharType="separate"/>
      </w:r>
      <w:r>
        <w:t>122</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_Toc241040011 \h </w:instrText>
      </w:r>
      <w:r>
        <w:fldChar w:fldCharType="separate"/>
      </w:r>
      <w:r>
        <w:t>122</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_Toc241040013 \h </w:instrText>
      </w:r>
      <w:r>
        <w:fldChar w:fldCharType="separate"/>
      </w:r>
      <w:r>
        <w:t>124</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_Toc241040014 \h </w:instrText>
      </w:r>
      <w:r>
        <w:fldChar w:fldCharType="separate"/>
      </w:r>
      <w:r>
        <w:t>124</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_Toc241040015 \h </w:instrText>
      </w:r>
      <w:r>
        <w:fldChar w:fldCharType="separate"/>
      </w:r>
      <w:r>
        <w:t>128</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_Toc241040016 \h </w:instrText>
      </w:r>
      <w:r>
        <w:fldChar w:fldCharType="separate"/>
      </w:r>
      <w:r>
        <w:t>128</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_Toc241040017 \h </w:instrText>
      </w:r>
      <w:r>
        <w:fldChar w:fldCharType="separate"/>
      </w:r>
      <w:r>
        <w:t>129</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_Toc241040018 \h </w:instrText>
      </w:r>
      <w:r>
        <w:fldChar w:fldCharType="separate"/>
      </w:r>
      <w:r>
        <w:t>129</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_Toc241040019 \h </w:instrText>
      </w:r>
      <w:r>
        <w:fldChar w:fldCharType="separate"/>
      </w:r>
      <w:r>
        <w:t>130</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_Toc241040020 \h </w:instrText>
      </w:r>
      <w:r>
        <w:fldChar w:fldCharType="separate"/>
      </w:r>
      <w:r>
        <w:t>130</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_Toc241040021 \h </w:instrText>
      </w:r>
      <w:r>
        <w:fldChar w:fldCharType="separate"/>
      </w:r>
      <w:r>
        <w:t>130</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_Toc241040022 \h </w:instrText>
      </w:r>
      <w:r>
        <w:fldChar w:fldCharType="separate"/>
      </w:r>
      <w:r>
        <w:t>131</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_Toc241040024 \h </w:instrText>
      </w:r>
      <w:r>
        <w:fldChar w:fldCharType="separate"/>
      </w:r>
      <w:r>
        <w:t>132</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_Toc241040025 \h </w:instrText>
      </w:r>
      <w:r>
        <w:fldChar w:fldCharType="separate"/>
      </w:r>
      <w:r>
        <w:t>132</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_Toc241040026 \h </w:instrText>
      </w:r>
      <w:r>
        <w:fldChar w:fldCharType="separate"/>
      </w:r>
      <w:r>
        <w:t>133</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_Toc241040027 \h </w:instrText>
      </w:r>
      <w:r>
        <w:fldChar w:fldCharType="separate"/>
      </w:r>
      <w:r>
        <w:t>133</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_Toc241040028 \h </w:instrText>
      </w:r>
      <w:r>
        <w:fldChar w:fldCharType="separate"/>
      </w:r>
      <w:r>
        <w:t>133</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_Toc241040029 \h </w:instrText>
      </w:r>
      <w:r>
        <w:fldChar w:fldCharType="separate"/>
      </w:r>
      <w:r>
        <w:t>134</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_Toc241040030 \h </w:instrText>
      </w:r>
      <w:r>
        <w:fldChar w:fldCharType="separate"/>
      </w:r>
      <w:r>
        <w:t>134</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_Toc241040033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_Toc241040034 \h </w:instrText>
      </w:r>
      <w:r>
        <w:fldChar w:fldCharType="separate"/>
      </w:r>
      <w:r>
        <w:t>135</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_Toc241040035 \h </w:instrText>
      </w:r>
      <w:r>
        <w:fldChar w:fldCharType="separate"/>
      </w:r>
      <w:r>
        <w:t>136</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_Toc241040036 \h </w:instrText>
      </w:r>
      <w:r>
        <w:fldChar w:fldCharType="separate"/>
      </w:r>
      <w:r>
        <w:t>136</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_Toc241040038 \h </w:instrText>
      </w:r>
      <w:r>
        <w:fldChar w:fldCharType="separate"/>
      </w:r>
      <w:r>
        <w:t>137</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_Toc241040039 \h </w:instrText>
      </w:r>
      <w:r>
        <w:fldChar w:fldCharType="separate"/>
      </w:r>
      <w:r>
        <w:t>137</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_Toc241040040 \h </w:instrText>
      </w:r>
      <w:r>
        <w:fldChar w:fldCharType="separate"/>
      </w:r>
      <w:r>
        <w:t>139</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_Toc241040041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_Toc241040042 \h </w:instrText>
      </w:r>
      <w:r>
        <w:fldChar w:fldCharType="separate"/>
      </w:r>
      <w:r>
        <w:t>141</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_Toc241040043 \h </w:instrText>
      </w:r>
      <w:r>
        <w:fldChar w:fldCharType="separate"/>
      </w:r>
      <w:r>
        <w:t>142</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_Toc241040044 \h </w:instrText>
      </w:r>
      <w:r>
        <w:fldChar w:fldCharType="separate"/>
      </w:r>
      <w:r>
        <w:t>143</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_Toc241040045 \h </w:instrText>
      </w:r>
      <w:r>
        <w:fldChar w:fldCharType="separate"/>
      </w:r>
      <w:r>
        <w:t>143</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_Toc241040046 \h </w:instrText>
      </w:r>
      <w:r>
        <w:fldChar w:fldCharType="separate"/>
      </w:r>
      <w:r>
        <w:t>144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_Toc241040048 \h </w:instrText>
      </w:r>
      <w:r>
        <w:fldChar w:fldCharType="separate"/>
      </w:r>
      <w:r>
        <w:t>145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_Toc241040049 \h </w:instrText>
      </w:r>
      <w:r>
        <w:fldChar w:fldCharType="separate"/>
      </w:r>
      <w:r>
        <w:t>146</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_Toc241040050 \h </w:instrText>
      </w:r>
      <w:r>
        <w:fldChar w:fldCharType="separate"/>
      </w:r>
      <w:r>
        <w:t>146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_Toc241040051 \h </w:instrText>
      </w:r>
      <w:r>
        <w:fldChar w:fldCharType="separate"/>
      </w:r>
      <w:r>
        <w:t>147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_Toc241040052 \h </w:instrText>
      </w:r>
      <w:r>
        <w:fldChar w:fldCharType="separate"/>
      </w:r>
      <w:r>
        <w:t>147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_Toc241040054 \h </w:instrText>
      </w:r>
      <w:r>
        <w:fldChar w:fldCharType="separate"/>
      </w:r>
      <w:r>
        <w:t>148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_Toc241040055 \h </w:instrText>
      </w:r>
      <w:r>
        <w:fldChar w:fldCharType="separate"/>
      </w:r>
      <w:r>
        <w:t>149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_Toc241040056 \h </w:instrText>
      </w:r>
      <w:r>
        <w:fldChar w:fldCharType="separate"/>
      </w:r>
      <w:r>
        <w:t>150</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_Toc241040057 \h </w:instrText>
      </w:r>
      <w:r>
        <w:fldChar w:fldCharType="separate"/>
      </w:r>
      <w:r>
        <w:t>151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_Toc241040058 \h </w:instrText>
      </w:r>
      <w:r>
        <w:fldChar w:fldCharType="separate"/>
      </w:r>
      <w:r>
        <w:t>152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_Toc241040060 \h </w:instrText>
      </w:r>
      <w:r>
        <w:fldChar w:fldCharType="separate"/>
      </w:r>
      <w:r>
        <w:t>153</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_Toc241040062 \h </w:instrText>
      </w:r>
      <w:r>
        <w:fldChar w:fldCharType="separate"/>
      </w:r>
      <w:r>
        <w:t>154</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_Toc241040063 \h </w:instrText>
      </w:r>
      <w:r>
        <w:fldChar w:fldCharType="separate"/>
      </w:r>
      <w:r>
        <w:t>155</w:t>
      </w:r>
      <w:r>
        <w:fldChar w:fldCharType="end"/>
      </w:r>
    </w:p>
    <w:p>
      <w:pPr>
        <w:pStyle w:val="TOC8"/>
        <w:rPr>
          <w:sz w:val="24"/>
          <w:szCs w:val="24"/>
        </w:rPr>
      </w:pPr>
      <w:r>
        <w:rPr>
          <w:szCs w:val="24"/>
        </w:rPr>
        <w:t>133A.</w:t>
      </w:r>
      <w:r>
        <w:rPr>
          <w:szCs w:val="24"/>
        </w:rPr>
        <w:tab/>
        <w:t>Busways</w:t>
      </w:r>
      <w:r>
        <w:tab/>
      </w:r>
      <w:r>
        <w:fldChar w:fldCharType="begin"/>
      </w:r>
      <w:r>
        <w:instrText xml:space="preserve"> PAGEREF _Toc241040064 \h </w:instrText>
      </w:r>
      <w:r>
        <w:fldChar w:fldCharType="separate"/>
      </w:r>
      <w:r>
        <w:t>155</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_Toc241040065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_Toc241040066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_Toc241040067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_Toc241040068 \h </w:instrText>
      </w:r>
      <w:r>
        <w:fldChar w:fldCharType="separate"/>
      </w:r>
      <w:r>
        <w:t>160</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_Toc241040071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_Toc241040072 \h </w:instrText>
      </w:r>
      <w:r>
        <w:fldChar w:fldCharType="separate"/>
      </w:r>
      <w:r>
        <w:t>162</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_Toc241040074 \h </w:instrText>
      </w:r>
      <w:r>
        <w:fldChar w:fldCharType="separate"/>
      </w:r>
      <w:r>
        <w:t>162</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_Toc241040075 \h </w:instrText>
      </w:r>
      <w:r>
        <w:fldChar w:fldCharType="separate"/>
      </w:r>
      <w:r>
        <w:t>163</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_Toc241040076 \h </w:instrText>
      </w:r>
      <w:r>
        <w:fldChar w:fldCharType="separate"/>
      </w:r>
      <w:r>
        <w:t>163</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_Toc241040078 \h </w:instrText>
      </w:r>
      <w:r>
        <w:fldChar w:fldCharType="separate"/>
      </w:r>
      <w:r>
        <w:t>164</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_Toc241040079 \h </w:instrText>
      </w:r>
      <w:r>
        <w:fldChar w:fldCharType="separate"/>
      </w:r>
      <w:r>
        <w:t>165</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_Toc241040080 \h </w:instrText>
      </w:r>
      <w:r>
        <w:fldChar w:fldCharType="separate"/>
      </w:r>
      <w:r>
        <w:t>167</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_Toc241040081 \h </w:instrText>
      </w:r>
      <w:r>
        <w:fldChar w:fldCharType="separate"/>
      </w:r>
      <w:r>
        <w:t>168</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_Toc241040082 \h </w:instrText>
      </w:r>
      <w:r>
        <w:fldChar w:fldCharType="separate"/>
      </w:r>
      <w:r>
        <w:t>168</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_Toc241040084 \h </w:instrText>
      </w:r>
      <w:r>
        <w:fldChar w:fldCharType="separate"/>
      </w:r>
      <w:r>
        <w:t>169</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_Toc241040085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_Toc241040086 \h </w:instrText>
      </w:r>
      <w:r>
        <w:fldChar w:fldCharType="separate"/>
      </w:r>
      <w:r>
        <w:t>171</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_Toc241040088 \h </w:instrText>
      </w:r>
      <w:r>
        <w:fldChar w:fldCharType="separate"/>
      </w:r>
      <w:r>
        <w:t>172</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_Toc241040089 \h </w:instrText>
      </w:r>
      <w:r>
        <w:fldChar w:fldCharType="separate"/>
      </w:r>
      <w:r>
        <w:t>173</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_Toc241040090 \h </w:instrText>
      </w:r>
      <w:r>
        <w:fldChar w:fldCharType="separate"/>
      </w:r>
      <w:r>
        <w:t>173</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_Toc241040091 \h </w:instrText>
      </w:r>
      <w:r>
        <w:fldChar w:fldCharType="separate"/>
      </w:r>
      <w:r>
        <w:t>174</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_Toc241040092 \h </w:instrText>
      </w:r>
      <w:r>
        <w:fldChar w:fldCharType="separate"/>
      </w:r>
      <w:r>
        <w:t>175</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_Toc241040093 \h </w:instrText>
      </w:r>
      <w:r>
        <w:fldChar w:fldCharType="separate"/>
      </w:r>
      <w:r>
        <w:t>175</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_Toc241040095 \h </w:instrText>
      </w:r>
      <w:r>
        <w:fldChar w:fldCharType="separate"/>
      </w:r>
      <w:r>
        <w:t>176</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_Toc241040096 \h </w:instrText>
      </w:r>
      <w:r>
        <w:fldChar w:fldCharType="separate"/>
      </w:r>
      <w:r>
        <w:t>176</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_Toc241040097 \h </w:instrText>
      </w:r>
      <w:r>
        <w:fldChar w:fldCharType="separate"/>
      </w:r>
      <w:r>
        <w:t>177</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_Toc241040098 \h </w:instrText>
      </w:r>
      <w:r>
        <w:fldChar w:fldCharType="separate"/>
      </w:r>
      <w:r>
        <w:t>178</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_Toc241040099 \h </w:instrText>
      </w:r>
      <w:r>
        <w:fldChar w:fldCharType="separate"/>
      </w:r>
      <w:r>
        <w:t>178</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_Toc241040100 \h </w:instrText>
      </w:r>
      <w:r>
        <w:fldChar w:fldCharType="separate"/>
      </w:r>
      <w:r>
        <w:t>179</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_Toc241040101 \h </w:instrText>
      </w:r>
      <w:r>
        <w:fldChar w:fldCharType="separate"/>
      </w:r>
      <w:r>
        <w:t>179</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_Toc241040102 \h </w:instrText>
      </w:r>
      <w:r>
        <w:fldChar w:fldCharType="separate"/>
      </w:r>
      <w:r>
        <w:t>180</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_Toc241040103 \h </w:instrText>
      </w:r>
      <w:r>
        <w:fldChar w:fldCharType="separate"/>
      </w:r>
      <w:r>
        <w:t>181</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_Toc241040104 \h </w:instrText>
      </w:r>
      <w:r>
        <w:fldChar w:fldCharType="separate"/>
      </w:r>
      <w:r>
        <w:t>181</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_Toc241040105 \h </w:instrText>
      </w:r>
      <w:r>
        <w:fldChar w:fldCharType="separate"/>
      </w:r>
      <w:r>
        <w:t>182</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_Toc241040106 \h </w:instrText>
      </w:r>
      <w:r>
        <w:fldChar w:fldCharType="separate"/>
      </w:r>
      <w:r>
        <w:t>182</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_Toc241040107 \h </w:instrText>
      </w:r>
      <w:r>
        <w:fldChar w:fldCharType="separate"/>
      </w:r>
      <w:r>
        <w:t>183</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_Toc241040108 \h </w:instrText>
      </w:r>
      <w:r>
        <w:fldChar w:fldCharType="separate"/>
      </w:r>
      <w:r>
        <w:t>183</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_Toc241040109 \h </w:instrText>
      </w:r>
      <w:r>
        <w:fldChar w:fldCharType="separate"/>
      </w:r>
      <w:r>
        <w:t>184</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_Toc241040111 \h </w:instrText>
      </w:r>
      <w:r>
        <w:fldChar w:fldCharType="separate"/>
      </w:r>
      <w:r>
        <w:t>186</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_Toc241040112 \h </w:instrText>
      </w:r>
      <w:r>
        <w:fldChar w:fldCharType="separate"/>
      </w:r>
      <w:r>
        <w:t>188</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_Toc241040113 \h </w:instrText>
      </w:r>
      <w:r>
        <w:fldChar w:fldCharType="separate"/>
      </w:r>
      <w:r>
        <w:t>188</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_Toc241040114 \h </w:instrText>
      </w:r>
      <w:r>
        <w:fldChar w:fldCharType="separate"/>
      </w:r>
      <w:r>
        <w:t>189</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_Toc241040116 \h </w:instrText>
      </w:r>
      <w:r>
        <w:fldChar w:fldCharType="separate"/>
      </w:r>
      <w:r>
        <w:t>189</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_Toc241040117 \h </w:instrText>
      </w:r>
      <w:r>
        <w:fldChar w:fldCharType="separate"/>
      </w:r>
      <w:r>
        <w:t>191</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_Toc241040119 \h </w:instrText>
      </w:r>
      <w:r>
        <w:fldChar w:fldCharType="separate"/>
      </w:r>
      <w:r>
        <w:t>192</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_Toc241040121 \h </w:instrText>
      </w:r>
      <w:r>
        <w:fldChar w:fldCharType="separate"/>
      </w:r>
      <w:r>
        <w:t>195</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_Toc241040122 \h </w:instrText>
      </w:r>
      <w:r>
        <w:fldChar w:fldCharType="separate"/>
      </w:r>
      <w:r>
        <w:t>196</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_Toc241040123 \h </w:instrText>
      </w:r>
      <w:r>
        <w:fldChar w:fldCharType="separate"/>
      </w:r>
      <w:r>
        <w:t>197</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_Toc241040126 \h </w:instrText>
      </w:r>
      <w:r>
        <w:fldChar w:fldCharType="separate"/>
      </w:r>
      <w:r>
        <w:t>199</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_Toc241040127 \h </w:instrText>
      </w:r>
      <w:r>
        <w:fldChar w:fldCharType="separate"/>
      </w:r>
      <w:r>
        <w:t>199</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_Toc241040128 \h </w:instrText>
      </w:r>
      <w:r>
        <w:fldChar w:fldCharType="separate"/>
      </w:r>
      <w:r>
        <w:t>200</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_Toc241040129 \h </w:instrText>
      </w:r>
      <w:r>
        <w:fldChar w:fldCharType="separate"/>
      </w:r>
      <w:r>
        <w:t>201</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_Toc241040130 \h </w:instrText>
      </w:r>
      <w:r>
        <w:fldChar w:fldCharType="separate"/>
      </w:r>
      <w:r>
        <w:t>202</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_Toc241040131 \h </w:instrText>
      </w:r>
      <w:r>
        <w:fldChar w:fldCharType="separate"/>
      </w:r>
      <w:r>
        <w:t>202</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_Toc241040132 \h </w:instrText>
      </w:r>
      <w:r>
        <w:fldChar w:fldCharType="separate"/>
      </w:r>
      <w:r>
        <w:t>203</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_Toc241040134 \h </w:instrText>
      </w:r>
      <w:r>
        <w:fldChar w:fldCharType="separate"/>
      </w:r>
      <w:r>
        <w:t>204</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_Toc241040136 \h </w:instrText>
      </w:r>
      <w:r>
        <w:fldChar w:fldCharType="separate"/>
      </w:r>
      <w:r>
        <w:t>204</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_Toc241040138 \h </w:instrText>
      </w:r>
      <w:r>
        <w:fldChar w:fldCharType="separate"/>
      </w:r>
      <w:r>
        <w:t>204</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_Toc241040139 \h </w:instrText>
      </w:r>
      <w:r>
        <w:fldChar w:fldCharType="separate"/>
      </w:r>
      <w:r>
        <w:t>206</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_Toc241040140 \h </w:instrText>
      </w:r>
      <w:r>
        <w:fldChar w:fldCharType="separate"/>
      </w:r>
      <w:r>
        <w:t>207</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_Toc241040143 \h </w:instrText>
      </w:r>
      <w:r>
        <w:fldChar w:fldCharType="separate"/>
      </w:r>
      <w:r>
        <w:t>208</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_Toc241040144 \h </w:instrText>
      </w:r>
      <w:r>
        <w:fldChar w:fldCharType="separate"/>
      </w:r>
      <w:r>
        <w:t>208</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_Toc241040145 \h </w:instrText>
      </w:r>
      <w:r>
        <w:fldChar w:fldCharType="separate"/>
      </w:r>
      <w:r>
        <w:t>209</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_Toc241040146 \h </w:instrText>
      </w:r>
      <w:r>
        <w:fldChar w:fldCharType="separate"/>
      </w:r>
      <w:r>
        <w:t>209</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_Toc241040147 \h </w:instrText>
      </w:r>
      <w:r>
        <w:fldChar w:fldCharType="separate"/>
      </w:r>
      <w:r>
        <w:t>211</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_Toc241040148 \h </w:instrText>
      </w:r>
      <w:r>
        <w:fldChar w:fldCharType="separate"/>
      </w:r>
      <w:r>
        <w:t>212</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_Toc241040149 \h </w:instrText>
      </w:r>
      <w:r>
        <w:fldChar w:fldCharType="separate"/>
      </w:r>
      <w:r>
        <w:t>213</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_Toc241040150 \h </w:instrText>
      </w:r>
      <w:r>
        <w:fldChar w:fldCharType="separate"/>
      </w:r>
      <w:r>
        <w:t>214</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_Toc241040151 \h </w:instrText>
      </w:r>
      <w:r>
        <w:fldChar w:fldCharType="separate"/>
      </w:r>
      <w:r>
        <w:t>214</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_Toc241040152 \h </w:instrText>
      </w:r>
      <w:r>
        <w:fldChar w:fldCharType="separate"/>
      </w:r>
      <w:r>
        <w:t>215</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_Toc241040153 \h </w:instrText>
      </w:r>
      <w:r>
        <w:fldChar w:fldCharType="separate"/>
      </w:r>
      <w:r>
        <w:t>216</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_Toc241040155 \h </w:instrText>
      </w:r>
      <w:r>
        <w:fldChar w:fldCharType="separate"/>
      </w:r>
      <w:r>
        <w:t>218</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_Toc241040156 \h </w:instrText>
      </w:r>
      <w:r>
        <w:fldChar w:fldCharType="separate"/>
      </w:r>
      <w:r>
        <w:t>218</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_Toc241040157 \h </w:instrText>
      </w:r>
      <w:r>
        <w:fldChar w:fldCharType="separate"/>
      </w:r>
      <w:r>
        <w:t>219</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_Toc241040158 \h </w:instrText>
      </w:r>
      <w:r>
        <w:fldChar w:fldCharType="separate"/>
      </w:r>
      <w:r>
        <w:t>219</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_Toc241040159 \h </w:instrText>
      </w:r>
      <w:r>
        <w:fldChar w:fldCharType="separate"/>
      </w:r>
      <w:r>
        <w:t>220</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_Toc241040160 \h </w:instrText>
      </w:r>
      <w:r>
        <w:fldChar w:fldCharType="separate"/>
      </w:r>
      <w:r>
        <w:t>221</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_Toc241040161 \h </w:instrText>
      </w:r>
      <w:r>
        <w:fldChar w:fldCharType="separate"/>
      </w:r>
      <w:r>
        <w:t>221</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_Toc241040162 \h </w:instrText>
      </w:r>
      <w:r>
        <w:fldChar w:fldCharType="separate"/>
      </w:r>
      <w:r>
        <w:t>221</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_Toc241040164 \h </w:instrText>
      </w:r>
      <w:r>
        <w:fldChar w:fldCharType="separate"/>
      </w:r>
      <w:r>
        <w:t>223</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_Toc241040165 \h </w:instrText>
      </w:r>
      <w:r>
        <w:fldChar w:fldCharType="separate"/>
      </w:r>
      <w:r>
        <w:t>223</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_Toc241040166 \h </w:instrText>
      </w:r>
      <w:r>
        <w:fldChar w:fldCharType="separate"/>
      </w:r>
      <w:r>
        <w:t>223</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_Toc241040167 \h </w:instrText>
      </w:r>
      <w:r>
        <w:fldChar w:fldCharType="separate"/>
      </w:r>
      <w:r>
        <w:t>224</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_Toc241040168 \h </w:instrText>
      </w:r>
      <w:r>
        <w:fldChar w:fldCharType="separate"/>
      </w:r>
      <w:r>
        <w:t>224</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_Toc241040169 \h </w:instrText>
      </w:r>
      <w:r>
        <w:fldChar w:fldCharType="separate"/>
      </w:r>
      <w:r>
        <w:t>224</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_Toc241040170 \h </w:instrText>
      </w:r>
      <w:r>
        <w:fldChar w:fldCharType="separate"/>
      </w:r>
      <w:r>
        <w:t>225</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_Toc241040171 \h </w:instrText>
      </w:r>
      <w:r>
        <w:fldChar w:fldCharType="separate"/>
      </w:r>
      <w:r>
        <w:t>225</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_Toc241040172 \h </w:instrText>
      </w:r>
      <w:r>
        <w:fldChar w:fldCharType="separate"/>
      </w:r>
      <w:r>
        <w:t>226</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_Toc241040173 \h </w:instrText>
      </w:r>
      <w:r>
        <w:fldChar w:fldCharType="separate"/>
      </w:r>
      <w:r>
        <w:t>227</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_Toc241040174 \h </w:instrText>
      </w:r>
      <w:r>
        <w:fldChar w:fldCharType="separate"/>
      </w:r>
      <w:r>
        <w:t>227</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_Toc241040175 \h </w:instrText>
      </w:r>
      <w:r>
        <w:fldChar w:fldCharType="separate"/>
      </w:r>
      <w:r>
        <w:t>227</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_Toc241040176 \h </w:instrText>
      </w:r>
      <w:r>
        <w:fldChar w:fldCharType="separate"/>
      </w:r>
      <w:r>
        <w:t>228</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_Toc241040177 \h </w:instrText>
      </w:r>
      <w:r>
        <w:fldChar w:fldCharType="separate"/>
      </w:r>
      <w:r>
        <w:t>229</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_Toc241040178 \h </w:instrText>
      </w:r>
      <w:r>
        <w:fldChar w:fldCharType="separate"/>
      </w:r>
      <w:r>
        <w:t>229</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_Toc241040179 \h </w:instrText>
      </w:r>
      <w:r>
        <w:fldChar w:fldCharType="separate"/>
      </w:r>
      <w:r>
        <w:t>230</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_Toc241040180 \h </w:instrText>
      </w:r>
      <w:r>
        <w:fldChar w:fldCharType="separate"/>
      </w:r>
      <w:r>
        <w:t>231</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_Toc241040181 \h </w:instrText>
      </w:r>
      <w:r>
        <w:fldChar w:fldCharType="separate"/>
      </w:r>
      <w:r>
        <w:t>231</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_Toc241040182 \h </w:instrText>
      </w:r>
      <w:r>
        <w:fldChar w:fldCharType="separate"/>
      </w:r>
      <w:r>
        <w:t>232</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_Toc241040183 \h </w:instrText>
      </w:r>
      <w:r>
        <w:fldChar w:fldCharType="separate"/>
      </w:r>
      <w:r>
        <w:t>232</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_Toc241040186 \h </w:instrText>
      </w:r>
      <w:r>
        <w:fldChar w:fldCharType="separate"/>
      </w:r>
      <w:r>
        <w:t>234</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_Toc241040187 \h </w:instrText>
      </w:r>
      <w:r>
        <w:fldChar w:fldCharType="separate"/>
      </w:r>
      <w:r>
        <w:t>235</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_Toc241040189 \h </w:instrText>
      </w:r>
      <w:r>
        <w:fldChar w:fldCharType="separate"/>
      </w:r>
      <w:r>
        <w:t>236</w:t>
      </w:r>
      <w:r>
        <w:fldChar w:fldCharType="end"/>
      </w:r>
    </w:p>
    <w:p>
      <w:pPr>
        <w:pStyle w:val="TOC8"/>
        <w:rPr>
          <w:sz w:val="24"/>
          <w:szCs w:val="24"/>
        </w:rPr>
      </w:pPr>
      <w:r>
        <w:rPr>
          <w:szCs w:val="24"/>
        </w:rPr>
        <w:t>233</w:t>
      </w:r>
      <w:r>
        <w:rPr>
          <w:snapToGrid w:val="0"/>
          <w:szCs w:val="24"/>
        </w:rPr>
        <w:t>.</w:t>
      </w:r>
      <w:r>
        <w:rPr>
          <w:snapToGrid w:val="0"/>
          <w:szCs w:val="24"/>
        </w:rPr>
        <w:tab/>
        <w:t>Driver to ensure that passenger wears seat belt</w:t>
      </w:r>
      <w:r>
        <w:tab/>
      </w:r>
      <w:r>
        <w:fldChar w:fldCharType="begin"/>
      </w:r>
      <w:r>
        <w:instrText xml:space="preserve"> PAGEREF _Toc241040190 \h </w:instrText>
      </w:r>
      <w:r>
        <w:fldChar w:fldCharType="separate"/>
      </w:r>
      <w:r>
        <w:t>237</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_Toc241040191 \h </w:instrText>
      </w:r>
      <w:r>
        <w:fldChar w:fldCharType="separate"/>
      </w:r>
      <w:r>
        <w:t>237</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_Toc241040192 \h </w:instrText>
      </w:r>
      <w:r>
        <w:fldChar w:fldCharType="separate"/>
      </w:r>
      <w:r>
        <w:t>238</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_Toc241040193 \h </w:instrText>
      </w:r>
      <w:r>
        <w:fldChar w:fldCharType="separate"/>
      </w:r>
      <w:r>
        <w:t>239</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_Toc241040195 \h </w:instrText>
      </w:r>
      <w:r>
        <w:fldChar w:fldCharType="separate"/>
      </w:r>
      <w:r>
        <w:t>241</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_Toc241040196 \h </w:instrText>
      </w:r>
      <w:r>
        <w:fldChar w:fldCharType="separate"/>
      </w:r>
      <w:r>
        <w:t>242</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_Toc241040198 \h </w:instrText>
      </w:r>
      <w:r>
        <w:fldChar w:fldCharType="separate"/>
      </w:r>
      <w:r>
        <w:t>243</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_Toc241040199 \h </w:instrText>
      </w:r>
      <w:r>
        <w:fldChar w:fldCharType="separate"/>
      </w:r>
      <w:r>
        <w:t>243</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_Toc241040200 \h </w:instrText>
      </w:r>
      <w:r>
        <w:fldChar w:fldCharType="separate"/>
      </w:r>
      <w:r>
        <w:t>244</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_Toc241040201 \h </w:instrText>
      </w:r>
      <w:r>
        <w:fldChar w:fldCharType="separate"/>
      </w:r>
      <w:r>
        <w:t>246</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_Toc241040202 \h </w:instrText>
      </w:r>
      <w:r>
        <w:fldChar w:fldCharType="separate"/>
      </w:r>
      <w:r>
        <w:t>246</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_Toc241040204 \h </w:instrText>
      </w:r>
      <w:r>
        <w:fldChar w:fldCharType="separate"/>
      </w:r>
      <w:r>
        <w:t>247</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_Toc241040205 \h </w:instrText>
      </w:r>
      <w:r>
        <w:fldChar w:fldCharType="separate"/>
      </w:r>
      <w:r>
        <w:t>248</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_Toc241040206 \h </w:instrText>
      </w:r>
      <w:r>
        <w:fldChar w:fldCharType="separate"/>
      </w:r>
      <w:r>
        <w:t>248</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_Toc241040207 \h </w:instrText>
      </w:r>
      <w:r>
        <w:fldChar w:fldCharType="separate"/>
      </w:r>
      <w:r>
        <w:t>249</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_Toc241040208 \h </w:instrText>
      </w:r>
      <w:r>
        <w:fldChar w:fldCharType="separate"/>
      </w:r>
      <w:r>
        <w:t>250</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_Toc241040210 \h </w:instrText>
      </w:r>
      <w:r>
        <w:fldChar w:fldCharType="separate"/>
      </w:r>
      <w:r>
        <w:t>251</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_Toc241040211 \h </w:instrText>
      </w:r>
      <w:r>
        <w:fldChar w:fldCharType="separate"/>
      </w:r>
      <w:r>
        <w:t>251</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_Toc241040212 \h </w:instrText>
      </w:r>
      <w:r>
        <w:fldChar w:fldCharType="separate"/>
      </w:r>
      <w:r>
        <w:t>251</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_Toc241040213 \h </w:instrText>
      </w:r>
      <w:r>
        <w:fldChar w:fldCharType="separate"/>
      </w:r>
      <w:r>
        <w:t>252</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_Toc241040214 \h </w:instrText>
      </w:r>
      <w:r>
        <w:fldChar w:fldCharType="separate"/>
      </w:r>
      <w:r>
        <w:t>252</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_Toc241040215 \h </w:instrText>
      </w:r>
      <w:r>
        <w:fldChar w:fldCharType="separate"/>
      </w:r>
      <w:r>
        <w:t>252</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_Toc241040218 \h </w:instrText>
      </w:r>
      <w:r>
        <w:fldChar w:fldCharType="separate"/>
      </w:r>
      <w:r>
        <w:t>254</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_Toc241040219 \h </w:instrText>
      </w:r>
      <w:r>
        <w:fldChar w:fldCharType="separate"/>
      </w:r>
      <w:r>
        <w:t>255</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_Toc241040220 \h </w:instrText>
      </w:r>
      <w:r>
        <w:fldChar w:fldCharType="separate"/>
      </w:r>
      <w:r>
        <w:t>256</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_Toc241040221 \h </w:instrText>
      </w:r>
      <w:r>
        <w:fldChar w:fldCharType="separate"/>
      </w:r>
      <w:r>
        <w:t>256</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_Toc241040222 \h </w:instrText>
      </w:r>
      <w:r>
        <w:fldChar w:fldCharType="separate"/>
      </w:r>
      <w:r>
        <w:t>257</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_Toc241040223 \h </w:instrText>
      </w:r>
      <w:r>
        <w:fldChar w:fldCharType="separate"/>
      </w:r>
      <w:r>
        <w:t>258</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_Toc241040224 \h </w:instrText>
      </w:r>
      <w:r>
        <w:fldChar w:fldCharType="separate"/>
      </w:r>
      <w:r>
        <w:t>260</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_Toc241040225 \h </w:instrText>
      </w:r>
      <w:r>
        <w:fldChar w:fldCharType="separate"/>
      </w:r>
      <w:r>
        <w:t>260</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_Toc241040226 \h </w:instrText>
      </w:r>
      <w:r>
        <w:fldChar w:fldCharType="separate"/>
      </w:r>
      <w:r>
        <w:t>261</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_Toc241040227 \h </w:instrText>
      </w:r>
      <w:r>
        <w:fldChar w:fldCharType="separate"/>
      </w:r>
      <w:r>
        <w:t>261</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_Toc241040228 \h </w:instrText>
      </w:r>
      <w:r>
        <w:fldChar w:fldCharType="separate"/>
      </w:r>
      <w:r>
        <w:t>262</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_Toc241040229 \h </w:instrText>
      </w:r>
      <w:r>
        <w:fldChar w:fldCharType="separate"/>
      </w:r>
      <w:r>
        <w:t>263</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_Toc241040230 \h </w:instrText>
      </w:r>
      <w:r>
        <w:fldChar w:fldCharType="separate"/>
      </w:r>
      <w:r>
        <w:t>264</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_Toc241040232 \h </w:instrText>
      </w:r>
      <w:r>
        <w:fldChar w:fldCharType="separate"/>
      </w:r>
      <w:r>
        <w:t>264</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_Toc241040233 \h </w:instrText>
      </w:r>
      <w:r>
        <w:fldChar w:fldCharType="separate"/>
      </w:r>
      <w:r>
        <w:t>265</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_Toc241040234 \h </w:instrText>
      </w:r>
      <w:r>
        <w:fldChar w:fldCharType="separate"/>
      </w:r>
      <w:r>
        <w:t>265</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_Toc241040235 \h </w:instrText>
      </w:r>
      <w:r>
        <w:fldChar w:fldCharType="separate"/>
      </w:r>
      <w:r>
        <w:t>265</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_Toc241040237 \h </w:instrText>
      </w:r>
      <w:r>
        <w:fldChar w:fldCharType="separate"/>
      </w:r>
      <w:r>
        <w:t>266</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_Toc241040238 \h </w:instrText>
      </w:r>
      <w:r>
        <w:fldChar w:fldCharType="separate"/>
      </w:r>
      <w:r>
        <w:t>266</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_Toc241040239 \h </w:instrText>
      </w:r>
      <w:r>
        <w:fldChar w:fldCharType="separate"/>
      </w:r>
      <w:r>
        <w:t>267</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_Toc241040241 \h </w:instrText>
      </w:r>
      <w:r>
        <w:fldChar w:fldCharType="separate"/>
      </w:r>
      <w:r>
        <w:t>268</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_Toc241040242 \h </w:instrText>
      </w:r>
      <w:r>
        <w:fldChar w:fldCharType="separate"/>
      </w:r>
      <w:r>
        <w:t>269</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_Toc241040243 \h </w:instrText>
      </w:r>
      <w:r>
        <w:fldChar w:fldCharType="separate"/>
      </w:r>
      <w:r>
        <w:t>269</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_Toc241040244 \h </w:instrText>
      </w:r>
      <w:r>
        <w:fldChar w:fldCharType="separate"/>
      </w:r>
      <w:r>
        <w:t>270</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_Toc241040246 \h </w:instrText>
      </w:r>
      <w:r>
        <w:fldChar w:fldCharType="separate"/>
      </w:r>
      <w:r>
        <w:t>270</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_Toc241040247 \h </w:instrText>
      </w:r>
      <w:r>
        <w:fldChar w:fldCharType="separate"/>
      </w:r>
      <w:r>
        <w:t>272</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_Toc241040250 \h </w:instrText>
      </w:r>
      <w:r>
        <w:fldChar w:fldCharType="separate"/>
      </w:r>
      <w:r>
        <w:t>274</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_Toc241040251 \h </w:instrText>
      </w:r>
      <w:r>
        <w:fldChar w:fldCharType="separate"/>
      </w:r>
      <w:r>
        <w:t>274</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_Toc241040252 \h </w:instrText>
      </w:r>
      <w:r>
        <w:fldChar w:fldCharType="separate"/>
      </w:r>
      <w:r>
        <w:t>275</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_Toc241040253 \h </w:instrText>
      </w:r>
      <w:r>
        <w:fldChar w:fldCharType="separate"/>
      </w:r>
      <w:r>
        <w:t>275</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_Toc241040254 \h </w:instrText>
      </w:r>
      <w:r>
        <w:fldChar w:fldCharType="separate"/>
      </w:r>
      <w:r>
        <w:t>276</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_Toc241040255 \h </w:instrText>
      </w:r>
      <w:r>
        <w:fldChar w:fldCharType="separate"/>
      </w:r>
      <w:r>
        <w:t>277</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_Toc241040256 \h </w:instrText>
      </w:r>
      <w:r>
        <w:fldChar w:fldCharType="separate"/>
      </w:r>
      <w:r>
        <w:t>279</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_Toc241040257 \h </w:instrText>
      </w:r>
      <w:r>
        <w:fldChar w:fldCharType="separate"/>
      </w:r>
      <w:r>
        <w:t>280</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_Toc241040258 \h </w:instrText>
      </w:r>
      <w:r>
        <w:fldChar w:fldCharType="separate"/>
      </w:r>
      <w:r>
        <w:t>281</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_Toc241040259 \h </w:instrText>
      </w:r>
      <w:r>
        <w:fldChar w:fldCharType="separate"/>
      </w:r>
      <w:r>
        <w:t>282</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_Toc241040260 \h </w:instrText>
      </w:r>
      <w:r>
        <w:fldChar w:fldCharType="separate"/>
      </w:r>
      <w:r>
        <w:t>284</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_Toc241040261 \h </w:instrText>
      </w:r>
      <w:r>
        <w:fldChar w:fldCharType="separate"/>
      </w:r>
      <w:r>
        <w:t>284</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_Toc241040263 \h </w:instrText>
      </w:r>
      <w:r>
        <w:fldChar w:fldCharType="separate"/>
      </w:r>
      <w:r>
        <w:t>287</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_Toc241040264 \h </w:instrText>
      </w:r>
      <w:r>
        <w:fldChar w:fldCharType="separate"/>
      </w:r>
      <w:r>
        <w:t>288</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_Toc241040265 \h </w:instrText>
      </w:r>
      <w:r>
        <w:fldChar w:fldCharType="separate"/>
      </w:r>
      <w:r>
        <w:t>288</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_Toc241040266 \h </w:instrText>
      </w:r>
      <w:r>
        <w:fldChar w:fldCharType="separate"/>
      </w:r>
      <w:r>
        <w:t>289</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_Toc241040268 \h </w:instrText>
      </w:r>
      <w:r>
        <w:fldChar w:fldCharType="separate"/>
      </w:r>
      <w:r>
        <w:t>290</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_Toc241040269 \h </w:instrText>
      </w:r>
      <w:r>
        <w:fldChar w:fldCharType="separate"/>
      </w:r>
      <w:r>
        <w:t>290</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_Toc241040271 \h </w:instrText>
      </w:r>
      <w:r>
        <w:fldChar w:fldCharType="separate"/>
      </w:r>
      <w:r>
        <w:t>291</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_Toc241040272 \h </w:instrText>
      </w:r>
      <w:r>
        <w:fldChar w:fldCharType="separate"/>
      </w:r>
      <w:r>
        <w:t>291</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_Toc241040273 \h </w:instrText>
      </w:r>
      <w:r>
        <w:fldChar w:fldCharType="separate"/>
      </w:r>
      <w:r>
        <w:t>291</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_Toc241040274 \h </w:instrText>
      </w:r>
      <w:r>
        <w:fldChar w:fldCharType="separate"/>
      </w:r>
      <w:r>
        <w:t>294</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_Toc241040275 \h </w:instrText>
      </w:r>
      <w:r>
        <w:fldChar w:fldCharType="separate"/>
      </w:r>
      <w:r>
        <w:t>295</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_Toc241040276 \h </w:instrText>
      </w:r>
      <w:r>
        <w:fldChar w:fldCharType="separate"/>
      </w:r>
      <w:r>
        <w:t>295</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_Toc241040277 \h </w:instrText>
      </w:r>
      <w:r>
        <w:fldChar w:fldCharType="separate"/>
      </w:r>
      <w:r>
        <w:t>295</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_Toc241040278 \h </w:instrText>
      </w:r>
      <w:r>
        <w:fldChar w:fldCharType="separate"/>
      </w:r>
      <w:r>
        <w:t>295</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_Toc241040279 \h </w:instrText>
      </w:r>
      <w:r>
        <w:fldChar w:fldCharType="separate"/>
      </w:r>
      <w:r>
        <w:t>297</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_Toc241040280 \h </w:instrText>
      </w:r>
      <w:r>
        <w:fldChar w:fldCharType="separate"/>
      </w:r>
      <w:r>
        <w:t>297</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_Toc241040281 \h </w:instrText>
      </w:r>
      <w:r>
        <w:fldChar w:fldCharType="separate"/>
      </w:r>
      <w:r>
        <w:t>297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_Toc241040287 \h </w:instrText>
      </w:r>
      <w:r>
        <w:fldChar w:fldCharType="separate"/>
      </w:r>
      <w:r>
        <w:t>337</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Citation</w:instrText>
      </w:r>
      <w:r>
        <w:tab/>
      </w:r>
      <w:r>
        <w:fldChar w:fldCharType="begin"/>
      </w:r>
      <w:r>
        <w:instrText xml:space="preserve"> PAGEREF _Toc33824163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Commencement</w:instrText>
      </w:r>
      <w:r>
        <w:tab/>
      </w:r>
      <w:r>
        <w:fldChar w:fldCharType="begin"/>
      </w:r>
      <w:r>
        <w:instrText xml:space="preserve"> PAGEREF _Toc33824164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Terms used in these regulations</w:instrText>
      </w:r>
      <w:r>
        <w:tab/>
      </w:r>
      <w:r>
        <w:fldChar w:fldCharType="begin"/>
      </w:r>
      <w:r>
        <w:instrText xml:space="preserve"> PAGEREF _Toc33824165 \h </w:instrText>
      </w:r>
      <w:r>
        <w:fldChar w:fldCharType="separate"/>
      </w:r>
      <w:r>
        <w:instrText>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Application</w:instrText>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Scope of regulations</w:instrText>
      </w:r>
      <w:r>
        <w:tab/>
      </w:r>
      <w:r>
        <w:fldChar w:fldCharType="begin"/>
      </w:r>
      <w:r>
        <w:instrText xml:space="preserve"> PAGEREF _Toc33824167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rPr>
          <w:snapToGrid w:val="0"/>
        </w:rPr>
        <w:instrText>4A</w:instrText>
      </w:r>
      <w:r>
        <w:instrText>.</w:instrText>
      </w:r>
      <w:r>
        <w:tab/>
        <w:instrText>Declaration by Minister that Code requirements do not apply (section 103B)</w:instrText>
      </w:r>
      <w:r>
        <w:tab/>
      </w:r>
      <w:r>
        <w:fldChar w:fldCharType="begin"/>
      </w:r>
      <w:r>
        <w:instrText xml:space="preserve"> PAGEREF _Toc33824168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Infringement notices not to be issued to children</w:instrText>
      </w:r>
      <w:r>
        <w:tab/>
      </w:r>
      <w:r>
        <w:fldChar w:fldCharType="begin"/>
      </w:r>
      <w:r>
        <w:instrText xml:space="preserve"> PAGEREF _Toc33824169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Members of the Police Force</w:instrText>
      </w:r>
      <w:r>
        <w:tab/>
      </w:r>
      <w:r>
        <w:fldChar w:fldCharType="begin"/>
      </w:r>
      <w:r>
        <w:instrText xml:space="preserve"> PAGEREF _Toc33824170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7</w:instrText>
      </w:r>
      <w:r>
        <w:rPr>
          <w:snapToGrid w:val="0"/>
        </w:rPr>
        <w:instrText>.</w:instrText>
      </w:r>
      <w:r>
        <w:rPr>
          <w:snapToGrid w:val="0"/>
        </w:rPr>
        <w:tab/>
        <w:instrText>Requirement of giving way</w:instrText>
      </w:r>
      <w:r>
        <w:tab/>
      </w:r>
      <w:r>
        <w:fldChar w:fldCharType="begin"/>
      </w:r>
      <w:r>
        <w:instrText xml:space="preserve"> PAGEREF _Toc33824171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Offence against local laws not an offence against these regulations</w:instrText>
      </w:r>
      <w:r>
        <w:tab/>
      </w:r>
      <w:r>
        <w:fldChar w:fldCharType="begin"/>
      </w:r>
      <w:r>
        <w:instrText xml:space="preserve"> PAGEREF _Toc33824172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Penalties</w:instrText>
      </w:r>
      <w:r>
        <w:tab/>
      </w:r>
      <w:r>
        <w:fldChar w:fldCharType="begin"/>
      </w:r>
      <w:r>
        <w:instrText xml:space="preserve"> PAGEREF _Toc33824173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Repeal</w:instrText>
      </w:r>
      <w:r>
        <w:tab/>
      </w:r>
      <w:r>
        <w:fldChar w:fldCharType="begin"/>
      </w:r>
      <w:r>
        <w:instrText xml:space="preserve"> PAGEREF _Toc33824174 \h </w:instrText>
      </w:r>
      <w:r>
        <w:fldChar w:fldCharType="separate"/>
      </w:r>
      <w:r>
        <w:instrText>39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Speed restrictions</w:instrText>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Speed limits generally</w:instrText>
      </w:r>
      <w:r>
        <w:tab/>
      </w:r>
      <w:r>
        <w:fldChar w:fldCharType="begin"/>
      </w:r>
      <w:r>
        <w:instrText xml:space="preserve"> PAGEREF _Toc33824176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Minimum speeds on freeways</w:instrText>
      </w:r>
      <w:r>
        <w:tab/>
      </w:r>
      <w:r>
        <w:fldChar w:fldCharType="begin"/>
      </w:r>
      <w:r>
        <w:instrText xml:space="preserve"> PAGEREF _Toc33824177 \h </w:instrText>
      </w:r>
      <w:r>
        <w:fldChar w:fldCharType="separate"/>
      </w:r>
      <w:r>
        <w:instrText>43</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Heavy vehicles and vehicles towing trailers</w:instrText>
      </w:r>
      <w:r>
        <w:tab/>
      </w:r>
      <w:r>
        <w:fldChar w:fldCharType="begin"/>
      </w:r>
      <w:r>
        <w:instrText xml:space="preserve"> PAGEREF _Toc33824178 \h </w:instrText>
      </w:r>
      <w:r>
        <w:fldChar w:fldCharType="separate"/>
      </w:r>
      <w:r>
        <w:instrText>43</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Heavy vehicle speed zones</w:instrText>
      </w:r>
      <w:r>
        <w:tab/>
      </w:r>
      <w:r>
        <w:fldChar w:fldCharType="begin"/>
      </w:r>
      <w:r>
        <w:instrText xml:space="preserve"> PAGEREF _Toc33824179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Speed restriction on a bridge</w:instrText>
      </w:r>
      <w:r>
        <w:tab/>
      </w:r>
      <w:r>
        <w:fldChar w:fldCharType="begin"/>
      </w:r>
      <w:r>
        <w:instrText xml:space="preserve"> PAGEREF _Toc33824180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17.</w:instrText>
      </w:r>
      <w:r>
        <w:tab/>
        <w:instrText>Pen</w:instrText>
      </w:r>
      <w:r>
        <w:rPr>
          <w:snapToGrid w:val="0"/>
        </w:rPr>
        <w:instrText>alties for speeding</w:instrText>
      </w:r>
      <w:r>
        <w:tab/>
      </w:r>
      <w:r>
        <w:fldChar w:fldCharType="begin"/>
      </w:r>
      <w:r>
        <w:instrText xml:space="preserve"> PAGEREF _Toc33824181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Reckless driving generally</w:instrText>
      </w:r>
      <w:r>
        <w:tab/>
      </w:r>
      <w:r>
        <w:fldChar w:fldCharType="begin"/>
      </w:r>
      <w:r>
        <w:instrText xml:space="preserve"> PAGEREF _Toc33824182 \h </w:instrText>
      </w:r>
      <w:r>
        <w:fldChar w:fldCharType="separate"/>
      </w:r>
      <w:r>
        <w:instrText>46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Making turns</w:instrText>
      </w:r>
    </w:p>
    <w:p>
      <w:pPr>
        <w:pStyle w:val="TOC4"/>
        <w:tabs>
          <w:tab w:val="right" w:pos="7086"/>
        </w:tabs>
        <w:rPr>
          <w:rFonts w:asciiTheme="minorHAnsi" w:eastAsiaTheme="minorEastAsia" w:hAnsiTheme="minorHAnsi" w:cstheme="minorBidi"/>
          <w:b w:val="0"/>
          <w:szCs w:val="22"/>
          <w:lang w:eastAsia="en-AU"/>
        </w:rPr>
      </w:pPr>
      <w:r>
        <w:instrText>Division 1 — Left turns at intersections</w:instrText>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Application of Division</w:instrText>
      </w:r>
      <w:r>
        <w:tab/>
      </w:r>
      <w:r>
        <w:fldChar w:fldCharType="begin"/>
      </w:r>
      <w:r>
        <w:instrText xml:space="preserve"> PAGEREF _Toc33824185 \h </w:instrText>
      </w:r>
      <w:r>
        <w:fldChar w:fldCharType="separate"/>
      </w:r>
      <w:r>
        <w:instrText>47</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Left turns (single lanes)</w:instrText>
      </w:r>
      <w:r>
        <w:tab/>
      </w:r>
      <w:r>
        <w:fldChar w:fldCharType="begin"/>
      </w:r>
      <w:r>
        <w:instrText xml:space="preserve"> PAGEREF _Toc33824186 \h </w:instrText>
      </w:r>
      <w:r>
        <w:fldChar w:fldCharType="separate"/>
      </w:r>
      <w:r>
        <w:instrText>47</w:instrText>
      </w:r>
      <w:r>
        <w:fldChar w:fldCharType="end"/>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Left turns (multiple lanes)</w:instrText>
      </w:r>
      <w:r>
        <w:tab/>
      </w:r>
      <w:r>
        <w:fldChar w:fldCharType="begin"/>
      </w:r>
      <w:r>
        <w:instrText xml:space="preserve"> PAGEREF _Toc33824187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22</w:instrText>
      </w:r>
      <w:r>
        <w:rPr>
          <w:snapToGrid w:val="0"/>
        </w:rPr>
        <w:instrText>.</w:instrText>
      </w:r>
      <w:r>
        <w:rPr>
          <w:snapToGrid w:val="0"/>
        </w:rPr>
        <w:tab/>
        <w:instrText>Making a left turn as indicated by a road marking</w:instrText>
      </w:r>
      <w:r>
        <w:tab/>
      </w:r>
      <w:r>
        <w:fldChar w:fldCharType="begin"/>
      </w:r>
      <w:r>
        <w:instrText xml:space="preserve"> PAGEREF _Toc33824188 \h </w:instrText>
      </w:r>
      <w:r>
        <w:fldChar w:fldCharType="separate"/>
      </w:r>
      <w:r>
        <w:instrText>50</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Right turns (other than hook turns) at intersections</w:instrText>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Application of Division</w:instrText>
      </w:r>
      <w:r>
        <w:tab/>
      </w:r>
      <w:r>
        <w:fldChar w:fldCharType="begin"/>
      </w:r>
      <w:r>
        <w:instrText xml:space="preserve"> PAGEREF _Toc33824190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Right turns (two</w:instrText>
      </w:r>
      <w:r>
        <w:rPr>
          <w:snapToGrid w:val="0"/>
        </w:rPr>
        <w:noBreakHyphen/>
        <w:instrText>way, single lanes)</w:instrText>
      </w:r>
      <w:r>
        <w:tab/>
      </w:r>
      <w:r>
        <w:fldChar w:fldCharType="begin"/>
      </w:r>
      <w:r>
        <w:instrText xml:space="preserve"> PAGEREF _Toc33824191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Right turns (one</w:instrText>
      </w:r>
      <w:r>
        <w:rPr>
          <w:snapToGrid w:val="0"/>
        </w:rPr>
        <w:noBreakHyphen/>
        <w:instrText>way, single lanes)</w:instrText>
      </w:r>
      <w:r>
        <w:tab/>
      </w:r>
      <w:r>
        <w:fldChar w:fldCharType="begin"/>
      </w:r>
      <w:r>
        <w:instrText xml:space="preserve"> PAGEREF _Toc33824192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Right turns from a multi</w:instrText>
      </w:r>
      <w:r>
        <w:rPr>
          <w:snapToGrid w:val="0"/>
        </w:rPr>
        <w:noBreakHyphen/>
        <w:instrText>lane carriageway</w:instrText>
      </w:r>
      <w:r>
        <w:tab/>
      </w:r>
      <w:r>
        <w:fldChar w:fldCharType="begin"/>
      </w:r>
      <w:r>
        <w:instrText xml:space="preserve"> PAGEREF _Toc33824193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Making a right turn (generally)</w:instrText>
      </w:r>
      <w:r>
        <w:tab/>
      </w:r>
      <w:r>
        <w:fldChar w:fldCharType="begin"/>
      </w:r>
      <w:r>
        <w:instrText xml:space="preserve"> PAGEREF _Toc33824194 \h </w:instrText>
      </w:r>
      <w:r>
        <w:fldChar w:fldCharType="separate"/>
      </w:r>
      <w:r>
        <w:instrText>55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Hook turns by bicycles at intersections</w:instrText>
      </w:r>
    </w:p>
    <w:p>
      <w:pPr>
        <w:pStyle w:val="TOC8"/>
        <w:rPr>
          <w:rFonts w:asciiTheme="minorHAnsi" w:eastAsiaTheme="minorEastAsia" w:hAnsiTheme="minorHAnsi" w:cstheme="minorBidi"/>
          <w:szCs w:val="22"/>
          <w:lang w:eastAsia="en-AU"/>
        </w:rPr>
      </w:pPr>
      <w:r>
        <w:instrText>28.</w:instrText>
      </w:r>
      <w:r>
        <w:tab/>
        <w:instrText>Optional hook turn by a bicycle rider</w:instrText>
      </w:r>
      <w:r>
        <w:tab/>
      </w:r>
      <w:r>
        <w:fldChar w:fldCharType="begin"/>
      </w:r>
      <w:r>
        <w:instrText xml:space="preserve"> PAGEREF _Toc33824196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Bicycle rider making a hook turn contrary to sign</w:instrText>
      </w:r>
      <w:r>
        <w:tab/>
      </w:r>
      <w:r>
        <w:fldChar w:fldCharType="begin"/>
      </w:r>
      <w:r>
        <w:instrText xml:space="preserve"> PAGEREF _Toc33824197 \h </w:instrText>
      </w:r>
      <w:r>
        <w:fldChar w:fldCharType="separate"/>
      </w:r>
      <w:r>
        <w:instrText>58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 turns</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U turns on a carriageway</w:instrText>
      </w:r>
      <w:r>
        <w:tab/>
      </w:r>
      <w:r>
        <w:fldChar w:fldCharType="begin"/>
      </w:r>
      <w:r>
        <w:instrText xml:space="preserve"> PAGEREF _Toc33824199 \h </w:instrText>
      </w:r>
      <w:r>
        <w:fldChar w:fldCharType="separate"/>
      </w:r>
      <w:r>
        <w:instrText>59</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U turns at an intersection</w:instrText>
      </w:r>
      <w:r>
        <w:tab/>
      </w:r>
      <w:r>
        <w:fldChar w:fldCharType="begin"/>
      </w:r>
      <w:r>
        <w:instrText xml:space="preserve"> PAGEREF _Toc33824200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U turns generally</w:instrText>
      </w:r>
      <w:r>
        <w:tab/>
      </w:r>
      <w:r>
        <w:fldChar w:fldCharType="begin"/>
      </w:r>
      <w:r>
        <w:instrText xml:space="preserve"> PAGEREF _Toc33824201 \h </w:instrText>
      </w:r>
      <w:r>
        <w:fldChar w:fldCharType="separate"/>
      </w:r>
      <w:r>
        <w:instrText>61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Turns from a carriageway to land abutting the carriageway</w:instrText>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Turns to enter abutting land</w:instrText>
      </w:r>
      <w:r>
        <w:tab/>
      </w:r>
      <w:r>
        <w:fldChar w:fldCharType="begin"/>
      </w:r>
      <w:r>
        <w:instrText xml:space="preserve"> PAGEREF _Toc33824203 \h </w:instrText>
      </w:r>
      <w:r>
        <w:fldChar w:fldCharType="separate"/>
      </w:r>
      <w:r>
        <w:instrText>62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Turning and stop signals</w:instrText>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Terms used in this Part</w:instrText>
      </w:r>
      <w:r>
        <w:tab/>
      </w:r>
      <w:r>
        <w:fldChar w:fldCharType="begin"/>
      </w:r>
      <w:r>
        <w:instrText xml:space="preserve"> PAGEREF _Toc33824205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When drivers are to give signals</w:instrText>
      </w:r>
      <w:r>
        <w:tab/>
      </w:r>
      <w:r>
        <w:fldChar w:fldCharType="begin"/>
      </w:r>
      <w:r>
        <w:instrText xml:space="preserve"> PAGEREF _Toc33824206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How drivers are to give signals</w:instrText>
      </w:r>
      <w:r>
        <w:tab/>
      </w:r>
      <w:r>
        <w:fldChar w:fldCharType="begin"/>
      </w:r>
      <w:r>
        <w:instrText xml:space="preserve"> PAGEREF _Toc33824207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How long should the signals be given</w:instrText>
      </w:r>
      <w:r>
        <w:tab/>
      </w:r>
      <w:r>
        <w:fldChar w:fldCharType="begin"/>
      </w:r>
      <w:r>
        <w:instrText xml:space="preserve"> PAGEREF _Toc33824208 \h </w:instrText>
      </w:r>
      <w:r>
        <w:fldChar w:fldCharType="separate"/>
      </w:r>
      <w:r>
        <w:instrText>67</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Use of signalling devices</w:instrText>
      </w:r>
      <w:r>
        <w:tab/>
      </w:r>
      <w:r>
        <w:fldChar w:fldCharType="begin"/>
      </w:r>
      <w:r>
        <w:instrText xml:space="preserve"> PAGEREF _Toc33824209 \h </w:instrText>
      </w:r>
      <w:r>
        <w:fldChar w:fldCharType="separate"/>
      </w:r>
      <w:r>
        <w:instrText>68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Traffic</w:instrText>
      </w:r>
      <w:r>
        <w:noBreakHyphen/>
        <w:instrText>control signals (traffic lights and twin alternating red lights)</w:instrText>
      </w:r>
    </w:p>
    <w:p>
      <w:pPr>
        <w:pStyle w:val="TOC4"/>
        <w:tabs>
          <w:tab w:val="right" w:pos="7086"/>
        </w:tabs>
        <w:rPr>
          <w:rFonts w:asciiTheme="minorHAnsi" w:eastAsiaTheme="minorEastAsia" w:hAnsiTheme="minorHAnsi" w:cstheme="minorBidi"/>
          <w:b w:val="0"/>
          <w:szCs w:val="22"/>
          <w:lang w:eastAsia="en-AU"/>
        </w:rPr>
      </w:pPr>
      <w:r>
        <w:instrText>Division 1 — Obeying traffic</w:instrText>
      </w:r>
      <w:r>
        <w:noBreakHyphen/>
        <w:instrText>control signals (traffic lights)</w:instrText>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Effect of a circular green signal or green arrow</w:instrText>
      </w:r>
      <w:r>
        <w:tab/>
      </w:r>
      <w:r>
        <w:fldChar w:fldCharType="begin"/>
      </w:r>
      <w:r>
        <w:instrText xml:space="preserve"> PAGEREF _Toc33824212 \h </w:instrText>
      </w:r>
      <w:r>
        <w:fldChar w:fldCharType="separate"/>
      </w:r>
      <w:r>
        <w:instrText>69</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Stopping for a circular red signal or red arrow</w:instrText>
      </w:r>
      <w:r>
        <w:tab/>
      </w:r>
      <w:r>
        <w:fldChar w:fldCharType="begin"/>
      </w:r>
      <w:r>
        <w:instrText xml:space="preserve"> PAGEREF _Toc33824213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Stopping for a circular yellow signal or yellow arrow</w:instrText>
      </w:r>
      <w:r>
        <w:tab/>
      </w:r>
      <w:r>
        <w:fldChar w:fldCharType="begin"/>
      </w:r>
      <w:r>
        <w:instrText xml:space="preserve"> PAGEREF _Toc33824214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Exceptions (red and yellow signals with a green arrow)</w:instrText>
      </w:r>
      <w:r>
        <w:tab/>
      </w:r>
      <w:r>
        <w:fldChar w:fldCharType="begin"/>
      </w:r>
      <w:r>
        <w:instrText xml:space="preserve"> PAGEREF _Toc33824215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Turning left on a red signal</w:instrText>
      </w:r>
      <w:r>
        <w:tab/>
      </w:r>
      <w:r>
        <w:fldChar w:fldCharType="begin"/>
      </w:r>
      <w:r>
        <w:instrText xml:space="preserve"> PAGEREF _Toc33824216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rPr>
          <w:spacing w:val="-4"/>
        </w:rPr>
        <w:instrText>44</w:instrText>
      </w:r>
      <w:r>
        <w:rPr>
          <w:snapToGrid w:val="0"/>
          <w:spacing w:val="-4"/>
        </w:rPr>
        <w:instrText>.</w:instrText>
      </w:r>
      <w:r>
        <w:rPr>
          <w:snapToGrid w:val="0"/>
          <w:spacing w:val="-4"/>
        </w:rPr>
        <w:tab/>
        <w:instrText>What to do if signals change when intersection congested etc.</w:instrText>
      </w:r>
      <w:r>
        <w:tab/>
      </w:r>
      <w:r>
        <w:fldChar w:fldCharType="begin"/>
      </w:r>
      <w:r>
        <w:instrText xml:space="preserve"> PAGEREF _Toc33824217 \h </w:instrText>
      </w:r>
      <w:r>
        <w:fldChar w:fldCharType="separate"/>
      </w:r>
      <w:r>
        <w:instrText>73</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Giving way at traffic</w:instrText>
      </w:r>
      <w:r>
        <w:rPr>
          <w:spacing w:val="-4"/>
        </w:rPr>
        <w:noBreakHyphen/>
        <w:instrText>control signals (traffic lights)</w:instrText>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Right of way during turns at an intersection with traffic</w:instrText>
      </w:r>
      <w:r>
        <w:rPr>
          <w:snapToGrid w:val="0"/>
        </w:rPr>
        <w:noBreakHyphen/>
        <w:instrText>control signals</w:instrText>
      </w:r>
      <w:r>
        <w:tab/>
      </w:r>
      <w:r>
        <w:fldChar w:fldCharType="begin"/>
      </w:r>
      <w:r>
        <w:instrText xml:space="preserve"> PAGEREF _Toc33824219 \h </w:instrText>
      </w:r>
      <w:r>
        <w:fldChar w:fldCharType="separate"/>
      </w:r>
      <w:r>
        <w:instrText>74</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Giving way at an intersection with traffic</w:instrText>
      </w:r>
      <w:r>
        <w:rPr>
          <w:snapToGrid w:val="0"/>
        </w:rPr>
        <w:noBreakHyphen/>
        <w:instrText>control signals not operating or only partly operating</w:instrText>
      </w:r>
      <w:r>
        <w:tab/>
      </w:r>
      <w:r>
        <w:fldChar w:fldCharType="begin"/>
      </w:r>
      <w:r>
        <w:instrText xml:space="preserve"> PAGEREF _Toc33824220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47</w:instrText>
      </w:r>
      <w:r>
        <w:rPr>
          <w:snapToGrid w:val="0"/>
        </w:rPr>
        <w:instrText>.</w:instrText>
      </w:r>
      <w:r>
        <w:rPr>
          <w:snapToGrid w:val="0"/>
        </w:rPr>
        <w:tab/>
        <w:instrText>Giving way at a flashing yellow traffic arrow at an intersection</w:instrText>
      </w:r>
      <w:r>
        <w:tab/>
      </w:r>
      <w:r>
        <w:fldChar w:fldCharType="begin"/>
      </w:r>
      <w:r>
        <w:instrText xml:space="preserve"> PAGEREF _Toc33824221 \h </w:instrText>
      </w:r>
      <w:r>
        <w:fldChar w:fldCharType="separate"/>
      </w:r>
      <w:r>
        <w:instrText>77</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Giving way at a crossing (other than at an intersection) with a flashing yellow traffic</w:instrText>
      </w:r>
      <w:r>
        <w:rPr>
          <w:snapToGrid w:val="0"/>
        </w:rPr>
        <w:noBreakHyphen/>
        <w:instrText>control signal</w:instrText>
      </w:r>
      <w:r>
        <w:tab/>
      </w:r>
      <w:r>
        <w:fldChar w:fldCharType="begin"/>
      </w:r>
      <w:r>
        <w:instrText xml:space="preserve"> PAGEREF _Toc33824222 \h </w:instrText>
      </w:r>
      <w:r>
        <w:fldChar w:fldCharType="separate"/>
      </w:r>
      <w:r>
        <w:instrText>77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Twin alternating red lights</w:instrText>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Stopping for twin alternating red lights (except at level crossings)</w:instrText>
      </w:r>
      <w:r>
        <w:tab/>
      </w:r>
      <w:r>
        <w:fldChar w:fldCharType="begin"/>
      </w:r>
      <w:r>
        <w:instrText xml:space="preserve"> PAGEREF _Toc33824224 \h </w:instrText>
      </w:r>
      <w:r>
        <w:fldChar w:fldCharType="separate"/>
      </w:r>
      <w:r>
        <w:instrText>78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Giving way</w:instrText>
      </w:r>
    </w:p>
    <w:p>
      <w:pPr>
        <w:pStyle w:val="TOC4"/>
        <w:tabs>
          <w:tab w:val="right" w:pos="7086"/>
        </w:tabs>
        <w:rPr>
          <w:rFonts w:asciiTheme="minorHAnsi" w:eastAsiaTheme="minorEastAsia" w:hAnsiTheme="minorHAnsi" w:cstheme="minorBidi"/>
          <w:b w:val="0"/>
          <w:szCs w:val="22"/>
          <w:lang w:eastAsia="en-AU"/>
        </w:rPr>
      </w:pPr>
      <w:r>
        <w:instrText>Division 1 — Places with a stop sign, stop line, give way sign or give way line applying to the driver</w:instrText>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Stopping and giving way at a stop sign or stop line at an intersection without traffic</w:instrText>
      </w:r>
      <w:r>
        <w:rPr>
          <w:snapToGrid w:val="0"/>
        </w:rPr>
        <w:noBreakHyphen/>
        <w:instrText>control signals</w:instrText>
      </w:r>
      <w:r>
        <w:tab/>
      </w:r>
      <w:r>
        <w:fldChar w:fldCharType="begin"/>
      </w:r>
      <w:r>
        <w:instrText xml:space="preserve"> PAGEREF _Toc33824227 \h </w:instrText>
      </w:r>
      <w:r>
        <w:fldChar w:fldCharType="separate"/>
      </w:r>
      <w:r>
        <w:instrText>79</w:instrText>
      </w:r>
      <w:r>
        <w:fldChar w:fldCharType="end"/>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Stopping and giving way at a stop sign or stop line at other places</w:instrText>
      </w:r>
      <w:r>
        <w:tab/>
      </w:r>
      <w:r>
        <w:fldChar w:fldCharType="begin"/>
      </w:r>
      <w:r>
        <w:instrText xml:space="preserve"> PAGEREF _Toc33824228 \h </w:instrText>
      </w:r>
      <w:r>
        <w:fldChar w:fldCharType="separate"/>
      </w:r>
      <w:r>
        <w:instrText>81</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Giving way at a give way sign or give way line at an intersection</w:instrText>
      </w:r>
      <w:r>
        <w:tab/>
      </w:r>
      <w:r>
        <w:fldChar w:fldCharType="begin"/>
      </w:r>
      <w:r>
        <w:instrText xml:space="preserve"> PAGEREF _Toc33824229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Giving way at a give way sign at a bridge or length of narrow carriageway</w:instrText>
      </w:r>
      <w:r>
        <w:tab/>
      </w:r>
      <w:r>
        <w:fldChar w:fldCharType="begin"/>
      </w:r>
      <w:r>
        <w:instrText xml:space="preserve"> PAGEREF _Toc33824230 \h </w:instrText>
      </w:r>
      <w:r>
        <w:fldChar w:fldCharType="separate"/>
      </w:r>
      <w:r>
        <w:instrText>84</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Giving way at a give way sign or give way line at other places</w:instrText>
      </w:r>
      <w:r>
        <w:tab/>
      </w:r>
      <w:r>
        <w:fldChar w:fldCharType="begin"/>
      </w:r>
      <w:r>
        <w:instrText xml:space="preserve"> PAGEREF _Toc33824231 \h </w:instrText>
      </w:r>
      <w:r>
        <w:fldChar w:fldCharType="separate"/>
      </w:r>
      <w:r>
        <w:instrText>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Giving way at an intersection without traffic</w:instrText>
      </w:r>
      <w:r>
        <w:noBreakHyphen/>
        <w:instrText>control signals or a stop sign, stop line, give way sign or give way line applying to the driver</w:instrText>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Giving way at an intersection (except a T</w:instrText>
      </w:r>
      <w:r>
        <w:rPr>
          <w:snapToGrid w:val="0"/>
        </w:rPr>
        <w:noBreakHyphen/>
        <w:instrText>intersection or roundabout)</w:instrText>
      </w:r>
      <w:r>
        <w:tab/>
      </w:r>
      <w:r>
        <w:fldChar w:fldCharType="begin"/>
      </w:r>
      <w:r>
        <w:instrText xml:space="preserve"> PAGEREF _Toc33824233 \h </w:instrText>
      </w:r>
      <w:r>
        <w:fldChar w:fldCharType="separate"/>
      </w:r>
      <w:r>
        <w:instrText>86</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Giving way at a T</w:instrText>
      </w:r>
      <w:r>
        <w:rPr>
          <w:snapToGrid w:val="0"/>
        </w:rPr>
        <w:noBreakHyphen/>
        <w:instrText>intersection</w:instrText>
      </w:r>
      <w:r>
        <w:tab/>
      </w:r>
      <w:r>
        <w:fldChar w:fldCharType="begin"/>
      </w:r>
      <w:r>
        <w:instrText xml:space="preserve"> PAGEREF _Toc33824234 \h </w:instrText>
      </w:r>
      <w:r>
        <w:fldChar w:fldCharType="separate"/>
      </w:r>
      <w:r>
        <w:instrText>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Entering or leaving land abutting a carriageway or road</w:instrText>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Giving way when entering a carriageway from land abutting a carriageway or road</w:instrText>
      </w:r>
      <w:r>
        <w:tab/>
      </w:r>
      <w:r>
        <w:fldChar w:fldCharType="begin"/>
      </w:r>
      <w:r>
        <w:instrText xml:space="preserve"> PAGEREF _Toc33824236 \h </w:instrText>
      </w:r>
      <w:r>
        <w:fldChar w:fldCharType="separate"/>
      </w:r>
      <w:r>
        <w:instrText>94</w:instrText>
      </w:r>
      <w:r>
        <w:fldChar w:fldCharType="end"/>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Giving way when entering land abutting a carriageway or road from a carriageway</w:instrText>
      </w:r>
      <w:r>
        <w:tab/>
      </w:r>
      <w:r>
        <w:fldChar w:fldCharType="begin"/>
      </w:r>
      <w:r>
        <w:instrText xml:space="preserve"> PAGEREF _Toc33824237 \h </w:instrText>
      </w:r>
      <w:r>
        <w:fldChar w:fldCharType="separate"/>
      </w:r>
      <w:r>
        <w:instrText>95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Keeping clear of and giving way to particular vehicles</w:instrText>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Giving way to public buses</w:instrText>
      </w:r>
      <w:r>
        <w:tab/>
      </w:r>
      <w:r>
        <w:fldChar w:fldCharType="begin"/>
      </w:r>
      <w:r>
        <w:instrText xml:space="preserve"> PAGEREF _Toc33824239 \h </w:instrText>
      </w:r>
      <w:r>
        <w:fldChar w:fldCharType="separate"/>
      </w:r>
      <w:r>
        <w:instrText>97</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Keeping clear of police and emergency vehicles</w:instrText>
      </w:r>
      <w:r>
        <w:tab/>
      </w:r>
      <w:r>
        <w:fldChar w:fldCharType="begin"/>
      </w:r>
      <w:r>
        <w:instrText xml:space="preserve"> PAGEREF _Toc33824240 \h </w:instrText>
      </w:r>
      <w:r>
        <w:fldChar w:fldCharType="separate"/>
      </w:r>
      <w:r>
        <w:instrText>98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Crossings and shared zones</w:instrText>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Children’s crossings</w:instrText>
      </w:r>
      <w:r>
        <w:tab/>
      </w:r>
      <w:r>
        <w:fldChar w:fldCharType="begin"/>
      </w:r>
      <w:r>
        <w:instrText xml:space="preserve"> PAGEREF _Toc33824242 \h </w:instrText>
      </w:r>
      <w:r>
        <w:fldChar w:fldCharType="separate"/>
      </w:r>
      <w:r>
        <w:instrText>98</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Pedestrian crossings</w:instrText>
      </w:r>
      <w:r>
        <w:tab/>
      </w:r>
      <w:r>
        <w:fldChar w:fldCharType="begin"/>
      </w:r>
      <w:r>
        <w:instrText xml:space="preserve"> PAGEREF _Toc33824243 \h </w:instrText>
      </w:r>
      <w:r>
        <w:fldChar w:fldCharType="separate"/>
      </w:r>
      <w:r>
        <w:instrText>100</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Overtaking or passing a vehicle at a children’s crossing or pedestrian crossing</w:instrText>
      </w:r>
      <w:r>
        <w:tab/>
      </w:r>
      <w:r>
        <w:fldChar w:fldCharType="begin"/>
      </w:r>
      <w:r>
        <w:instrText xml:space="preserve"> PAGEREF _Toc33824244 \h </w:instrText>
      </w:r>
      <w:r>
        <w:fldChar w:fldCharType="separate"/>
      </w:r>
      <w:r>
        <w:instrText>101</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Giving way to pedestrians in a shared zone</w:instrText>
      </w:r>
      <w:r>
        <w:tab/>
      </w:r>
      <w:r>
        <w:fldChar w:fldCharType="begin"/>
      </w:r>
      <w:r>
        <w:instrText xml:space="preserve"> PAGEREF _Toc33824245 \h </w:instrText>
      </w:r>
      <w:r>
        <w:fldChar w:fldCharType="separate"/>
      </w:r>
      <w:r>
        <w:instrText>102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give way requirements</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Giving way when driving through a break in a median strip</w:instrText>
      </w:r>
      <w:r>
        <w:tab/>
      </w:r>
      <w:r>
        <w:fldChar w:fldCharType="begin"/>
      </w:r>
      <w:r>
        <w:instrText xml:space="preserve"> PAGEREF _Toc33824247 \h </w:instrText>
      </w:r>
      <w:r>
        <w:fldChar w:fldCharType="separate"/>
      </w:r>
      <w:r>
        <w:instrText>102</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Giving way on a painted island</w:instrText>
      </w:r>
      <w:r>
        <w:tab/>
      </w:r>
      <w:r>
        <w:fldChar w:fldCharType="begin"/>
      </w:r>
      <w:r>
        <w:instrText xml:space="preserve"> PAGEREF _Toc33824248 \h </w:instrText>
      </w:r>
      <w:r>
        <w:fldChar w:fldCharType="separate"/>
      </w:r>
      <w:r>
        <w:instrText>103</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Giving way in a median turning bay</w:instrText>
      </w:r>
      <w:r>
        <w:tab/>
      </w:r>
      <w:r>
        <w:fldChar w:fldCharType="begin"/>
      </w:r>
      <w:r>
        <w:instrText xml:space="preserve"> PAGEREF _Toc33824249 \h </w:instrText>
      </w:r>
      <w:r>
        <w:fldChar w:fldCharType="separate"/>
      </w:r>
      <w:r>
        <w:instrText>104</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Giving way when moving from the boundary of a carriageway, or a parking area on or in a median strip</w:instrText>
      </w:r>
      <w:r>
        <w:tab/>
      </w:r>
      <w:r>
        <w:fldChar w:fldCharType="begin"/>
      </w:r>
      <w:r>
        <w:instrText xml:space="preserve"> PAGEREF _Toc33824250 \h </w:instrText>
      </w:r>
      <w:r>
        <w:fldChar w:fldCharType="separate"/>
      </w:r>
      <w:r>
        <w:instrText>105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Traffic signs and road markings</w:instrText>
      </w:r>
    </w:p>
    <w:p>
      <w:pPr>
        <w:pStyle w:val="TOC4"/>
        <w:tabs>
          <w:tab w:val="right" w:pos="7086"/>
        </w:tabs>
        <w:rPr>
          <w:rFonts w:asciiTheme="minorHAnsi" w:eastAsiaTheme="minorEastAsia" w:hAnsiTheme="minorHAnsi" w:cstheme="minorBidi"/>
          <w:b w:val="0"/>
          <w:szCs w:val="22"/>
          <w:lang w:eastAsia="en-AU"/>
        </w:rPr>
      </w:pPr>
      <w:r>
        <w:instrText>Division 1 — Traffic signs and road markings at intersections</w:instrText>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Left turn only signs</w:instrText>
      </w:r>
      <w:r>
        <w:tab/>
      </w:r>
      <w:r>
        <w:fldChar w:fldCharType="begin"/>
      </w:r>
      <w:r>
        <w:instrText xml:space="preserve"> PAGEREF _Toc33824253 \h </w:instrText>
      </w:r>
      <w:r>
        <w:fldChar w:fldCharType="separate"/>
      </w:r>
      <w:r>
        <w:instrText>107</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Right turn only signs</w:instrText>
      </w:r>
      <w:r>
        <w:tab/>
      </w:r>
      <w:r>
        <w:fldChar w:fldCharType="begin"/>
      </w:r>
      <w:r>
        <w:instrText xml:space="preserve"> PAGEREF _Toc33824254 \h </w:instrText>
      </w:r>
      <w:r>
        <w:fldChar w:fldCharType="separate"/>
      </w:r>
      <w:r>
        <w:instrText>107</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No turns signs</w:instrText>
      </w:r>
      <w:r>
        <w:tab/>
      </w:r>
      <w:r>
        <w:fldChar w:fldCharType="begin"/>
      </w:r>
      <w:r>
        <w:instrText xml:space="preserve"> PAGEREF _Toc33824255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No left turn and no right turn signs</w:instrText>
      </w:r>
      <w:r>
        <w:tab/>
      </w:r>
      <w:r>
        <w:fldChar w:fldCharType="begin"/>
      </w:r>
      <w:r>
        <w:instrText xml:space="preserve"> PAGEREF _Toc33824256 \h </w:instrText>
      </w:r>
      <w:r>
        <w:fldChar w:fldCharType="separate"/>
      </w:r>
      <w:r>
        <w:instrText>109</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Traffic lane arrows</w:instrText>
      </w:r>
      <w:r>
        <w:tab/>
      </w:r>
      <w:r>
        <w:fldChar w:fldCharType="begin"/>
      </w:r>
      <w:r>
        <w:instrText xml:space="preserve"> PAGEREF _Toc33824257 \h </w:instrText>
      </w:r>
      <w:r>
        <w:fldChar w:fldCharType="separate"/>
      </w:r>
      <w:r>
        <w:instrText>110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Traffic signs and road markings generally</w:instrText>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No overtaking or passing signs</w:instrText>
      </w:r>
      <w:r>
        <w:tab/>
      </w:r>
      <w:r>
        <w:fldChar w:fldCharType="begin"/>
      </w:r>
      <w:r>
        <w:instrText xml:space="preserve"> PAGEREF _Toc33824259 \h </w:instrText>
      </w:r>
      <w:r>
        <w:fldChar w:fldCharType="separate"/>
      </w:r>
      <w:r>
        <w:instrText>111</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No overtaking on bridge sign</w:instrText>
      </w:r>
      <w:r>
        <w:tab/>
      </w:r>
      <w:r>
        <w:fldChar w:fldCharType="begin"/>
      </w:r>
      <w:r>
        <w:instrText xml:space="preserve"> PAGEREF _Toc33824260 \h </w:instrText>
      </w:r>
      <w:r>
        <w:fldChar w:fldCharType="separate"/>
      </w:r>
      <w:r>
        <w:instrText>112</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Emergency stopping lane only signs</w:instrText>
      </w:r>
      <w:r>
        <w:tab/>
      </w:r>
      <w:r>
        <w:fldChar w:fldCharType="begin"/>
      </w:r>
      <w:r>
        <w:instrText xml:space="preserve"> PAGEREF _Toc33824261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Keep clear markings</w:instrText>
      </w:r>
      <w:r>
        <w:tab/>
      </w:r>
      <w:r>
        <w:fldChar w:fldCharType="begin"/>
      </w:r>
      <w:r>
        <w:instrText xml:space="preserve"> PAGEREF _Toc33824262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Road access signs</w:instrText>
      </w:r>
      <w:r>
        <w:tab/>
      </w:r>
      <w:r>
        <w:fldChar w:fldCharType="begin"/>
      </w:r>
      <w:r>
        <w:instrText xml:space="preserve"> PAGEREF _Toc33824263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Further restrictions on freeways</w:instrText>
      </w:r>
      <w:r>
        <w:tab/>
      </w:r>
      <w:r>
        <w:fldChar w:fldCharType="begin"/>
      </w:r>
      <w:r>
        <w:instrText xml:space="preserve"> PAGEREF _Toc33824264 \h </w:instrText>
      </w:r>
      <w:r>
        <w:fldChar w:fldCharType="separate"/>
      </w:r>
      <w:r>
        <w:instrText>115</w:instrText>
      </w:r>
      <w:r>
        <w:fldChar w:fldCharType="end"/>
      </w:r>
    </w:p>
    <w:p>
      <w:pPr>
        <w:pStyle w:val="TOC8"/>
        <w:rPr>
          <w:rFonts w:asciiTheme="minorHAnsi" w:eastAsiaTheme="minorEastAsia" w:hAnsiTheme="minorHAnsi" w:cstheme="minorBidi"/>
          <w:szCs w:val="22"/>
          <w:lang w:eastAsia="en-AU"/>
        </w:rPr>
      </w:pPr>
      <w:r>
        <w:instrText>80</w:instrText>
      </w:r>
      <w:r>
        <w:rPr>
          <w:snapToGrid w:val="0"/>
        </w:rPr>
        <w:instrText>.</w:instrText>
      </w:r>
      <w:r>
        <w:rPr>
          <w:snapToGrid w:val="0"/>
        </w:rPr>
        <w:tab/>
        <w:instrText>One</w:instrText>
      </w:r>
      <w:r>
        <w:rPr>
          <w:snapToGrid w:val="0"/>
        </w:rPr>
        <w:noBreakHyphen/>
        <w:instrText>way signs</w:instrText>
      </w:r>
      <w:r>
        <w:tab/>
      </w:r>
      <w:r>
        <w:fldChar w:fldCharType="begin"/>
      </w:r>
      <w:r>
        <w:instrText xml:space="preserve"> PAGEREF _Toc33824265 \h </w:instrText>
      </w:r>
      <w:r>
        <w:fldChar w:fldCharType="separate"/>
      </w:r>
      <w:r>
        <w:instrText>116</w:instrText>
      </w:r>
      <w:r>
        <w:fldChar w:fldCharType="end"/>
      </w:r>
    </w:p>
    <w:p>
      <w:pPr>
        <w:pStyle w:val="TOC8"/>
        <w:rPr>
          <w:rFonts w:asciiTheme="minorHAnsi" w:eastAsiaTheme="minorEastAsia" w:hAnsiTheme="minorHAnsi" w:cstheme="minorBidi"/>
          <w:szCs w:val="22"/>
          <w:lang w:eastAsia="en-AU"/>
        </w:rPr>
      </w:pPr>
      <w:r>
        <w:instrText>81</w:instrText>
      </w:r>
      <w:r>
        <w:rPr>
          <w:snapToGrid w:val="0"/>
        </w:rPr>
        <w:instrText>.</w:instrText>
      </w:r>
      <w:r>
        <w:rPr>
          <w:snapToGrid w:val="0"/>
        </w:rPr>
        <w:tab/>
        <w:instrText>Keep left and keep right signs</w:instrText>
      </w:r>
      <w:r>
        <w:tab/>
      </w:r>
      <w:r>
        <w:fldChar w:fldCharType="begin"/>
      </w:r>
      <w:r>
        <w:instrText xml:space="preserve"> PAGEREF _Toc33824266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No entry signs</w:instrText>
      </w:r>
      <w:r>
        <w:tab/>
      </w:r>
      <w:r>
        <w:fldChar w:fldCharType="begin"/>
      </w:r>
      <w:r>
        <w:instrText xml:space="preserve"> PAGEREF _Toc33824267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Hand</w:instrText>
      </w:r>
      <w:r>
        <w:rPr>
          <w:snapToGrid w:val="0"/>
        </w:rPr>
        <w:noBreakHyphen/>
        <w:instrText>held stop signs</w:instrText>
      </w:r>
      <w:r>
        <w:tab/>
      </w:r>
      <w:r>
        <w:fldChar w:fldCharType="begin"/>
      </w:r>
      <w:r>
        <w:instrText xml:space="preserve"> PAGEREF _Toc33824268 \h </w:instrText>
      </w:r>
      <w:r>
        <w:fldChar w:fldCharType="separate"/>
      </w:r>
      <w:r>
        <w:instrText>118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Signs for trucks, buses and other large vehicles</w:instrText>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Clearance and low clearance signs</w:instrText>
      </w:r>
      <w:r>
        <w:tab/>
      </w:r>
      <w:r>
        <w:fldChar w:fldCharType="begin"/>
      </w:r>
      <w:r>
        <w:instrText xml:space="preserve"> PAGEREF _Toc33824270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Load limit signs</w:instrText>
      </w:r>
      <w:r>
        <w:tab/>
      </w:r>
      <w:r>
        <w:fldChar w:fldCharType="begin"/>
      </w:r>
      <w:r>
        <w:instrText xml:space="preserve"> PAGEREF _Toc33824271 \h </w:instrText>
      </w:r>
      <w:r>
        <w:fldChar w:fldCharType="separate"/>
      </w:r>
      <w:r>
        <w:instrText>119</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No trucks signs</w:instrText>
      </w:r>
      <w:r>
        <w:tab/>
      </w:r>
      <w:r>
        <w:fldChar w:fldCharType="begin"/>
      </w:r>
      <w:r>
        <w:instrText xml:space="preserve"> PAGEREF _Toc33824272 \h </w:instrText>
      </w:r>
      <w:r>
        <w:fldChar w:fldCharType="separate"/>
      </w:r>
      <w:r>
        <w:instrText>120</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Trucks must enter signs</w:instrText>
      </w:r>
      <w:r>
        <w:tab/>
      </w:r>
      <w:r>
        <w:fldChar w:fldCharType="begin"/>
      </w:r>
      <w:r>
        <w:instrText xml:space="preserve"> PAGEREF _Toc33824273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No buses signs</w:instrText>
      </w:r>
      <w:r>
        <w:tab/>
      </w:r>
      <w:r>
        <w:fldChar w:fldCharType="begin"/>
      </w:r>
      <w:r>
        <w:instrText xml:space="preserve"> PAGEREF _Toc33824274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Buses must enter signs</w:instrText>
      </w:r>
      <w:r>
        <w:tab/>
      </w:r>
      <w:r>
        <w:fldChar w:fldCharType="begin"/>
      </w:r>
      <w:r>
        <w:instrText xml:space="preserve"> PAGEREF _Toc33824275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Trucks and buses low gear signs</w:instrText>
      </w:r>
      <w:r>
        <w:tab/>
      </w:r>
      <w:r>
        <w:fldChar w:fldCharType="begin"/>
      </w:r>
      <w:r>
        <w:instrText xml:space="preserve"> PAGEREF _Toc33824276 \h </w:instrText>
      </w:r>
      <w:r>
        <w:fldChar w:fldCharType="separate"/>
      </w:r>
      <w:r>
        <w:instrText>122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 — Roundabouts</w:instrText>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Terms used in this Part</w:instrText>
      </w:r>
      <w:r>
        <w:tab/>
      </w:r>
      <w:r>
        <w:fldChar w:fldCharType="begin"/>
      </w:r>
      <w:r>
        <w:instrText xml:space="preserve"> PAGEREF _Toc33824278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Entering a multi</w:instrText>
      </w:r>
      <w:r>
        <w:rPr>
          <w:snapToGrid w:val="0"/>
        </w:rPr>
        <w:noBreakHyphen/>
        <w:instrText>lane roundabout</w:instrText>
      </w:r>
      <w:r>
        <w:tab/>
      </w:r>
      <w:r>
        <w:fldChar w:fldCharType="begin"/>
      </w:r>
      <w:r>
        <w:instrText xml:space="preserve"> PAGEREF _Toc33824279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Indicating left when entering a roundabout</w:instrText>
      </w:r>
      <w:r>
        <w:tab/>
      </w:r>
      <w:r>
        <w:fldChar w:fldCharType="begin"/>
      </w:r>
      <w:r>
        <w:instrText xml:space="preserve"> PAGEREF _Toc33824280 \h </w:instrText>
      </w:r>
      <w:r>
        <w:fldChar w:fldCharType="separate"/>
      </w:r>
      <w:r>
        <w:instrText>128</w:instrText>
      </w:r>
      <w:r>
        <w:fldChar w:fldCharType="end"/>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Indicating right when entering a roundabout</w:instrText>
      </w:r>
      <w:r>
        <w:tab/>
      </w:r>
      <w:r>
        <w:fldChar w:fldCharType="begin"/>
      </w:r>
      <w:r>
        <w:instrText xml:space="preserve"> PAGEREF _Toc33824281 \h </w:instrText>
      </w:r>
      <w:r>
        <w:fldChar w:fldCharType="separate"/>
      </w:r>
      <w:r>
        <w:instrText>128</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Right of way in a roundabout</w:instrText>
      </w:r>
      <w:r>
        <w:tab/>
      </w:r>
      <w:r>
        <w:fldChar w:fldCharType="begin"/>
      </w:r>
      <w:r>
        <w:instrText xml:space="preserve"> PAGEREF _Toc33824282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Driving through a roundabout</w:instrText>
      </w:r>
      <w:r>
        <w:tab/>
      </w:r>
      <w:r>
        <w:fldChar w:fldCharType="begin"/>
      </w:r>
      <w:r>
        <w:instrText xml:space="preserve"> PAGEREF _Toc33824283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Obeying marked arrows when driving in or leaving a roundabout</w:instrText>
      </w:r>
      <w:r>
        <w:tab/>
      </w:r>
      <w:r>
        <w:fldChar w:fldCharType="begin"/>
      </w:r>
      <w:r>
        <w:instrText xml:space="preserve"> PAGEREF _Toc33824284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Indicating when changing lanes or lines of traffic in a roundabout</w:instrText>
      </w:r>
      <w:r>
        <w:tab/>
      </w:r>
      <w:r>
        <w:fldChar w:fldCharType="begin"/>
      </w:r>
      <w:r>
        <w:instrText xml:space="preserve"> PAGEREF _Toc33824285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Indicating left when leaving a roundabout</w:instrText>
      </w:r>
      <w:r>
        <w:tab/>
      </w:r>
      <w:r>
        <w:fldChar w:fldCharType="begin"/>
      </w:r>
      <w:r>
        <w:instrText xml:space="preserve"> PAGEREF _Toc33824286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Rider of a bicycle or animal to give way to a vehicle leaving a roundabout</w:instrText>
      </w:r>
      <w:r>
        <w:tab/>
      </w:r>
      <w:r>
        <w:fldChar w:fldCharType="begin"/>
      </w:r>
      <w:r>
        <w:instrText xml:space="preserve"> PAGEREF _Toc33824287 \h </w:instrText>
      </w:r>
      <w:r>
        <w:fldChar w:fldCharType="separate"/>
      </w:r>
      <w:r>
        <w:instrText>131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10 — Level crossings</w:instrText>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Stopping at a level crossing</w:instrText>
      </w:r>
      <w:r>
        <w:tab/>
      </w:r>
      <w:r>
        <w:fldChar w:fldCharType="begin"/>
      </w:r>
      <w:r>
        <w:instrText xml:space="preserve"> PAGEREF _Toc33824289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Approaching trains</w:instrText>
      </w:r>
      <w:r>
        <w:tab/>
      </w:r>
      <w:r>
        <w:fldChar w:fldCharType="begin"/>
      </w:r>
      <w:r>
        <w:instrText xml:space="preserve"> PAGEREF _Toc33824290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Giving way at a level crossing</w:instrText>
      </w:r>
      <w:r>
        <w:tab/>
      </w:r>
      <w:r>
        <w:fldChar w:fldCharType="begin"/>
      </w:r>
      <w:r>
        <w:instrText xml:space="preserve"> PAGEREF _Toc33824291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What to do if traffic is congested</w:instrText>
      </w:r>
      <w:r>
        <w:tab/>
      </w:r>
      <w:r>
        <w:fldChar w:fldCharType="begin"/>
      </w:r>
      <w:r>
        <w:instrText xml:space="preserve"> PAGEREF _Toc33824292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Leaving a level crossing</w:instrText>
      </w:r>
      <w:r>
        <w:tab/>
      </w:r>
      <w:r>
        <w:fldChar w:fldCharType="begin"/>
      </w:r>
      <w:r>
        <w:instrText xml:space="preserve"> PAGEREF _Toc33824293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Stopping at a level crossing when vehicle is carrying dangerous goods</w:instrText>
      </w:r>
      <w:r>
        <w:tab/>
      </w:r>
      <w:r>
        <w:fldChar w:fldCharType="begin"/>
      </w:r>
      <w:r>
        <w:instrText xml:space="preserve"> PAGEREF _Toc33824294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107</w:instrText>
      </w:r>
      <w:r>
        <w:rPr>
          <w:snapToGrid w:val="0"/>
        </w:rPr>
        <w:instrText>.</w:instrText>
      </w:r>
      <w:r>
        <w:rPr>
          <w:snapToGrid w:val="0"/>
        </w:rPr>
        <w:tab/>
        <w:instrText>Driving around boom gates</w:instrText>
      </w:r>
      <w:r>
        <w:tab/>
      </w:r>
      <w:r>
        <w:fldChar w:fldCharType="begin"/>
      </w:r>
      <w:r>
        <w:instrText xml:space="preserve"> PAGEREF _Toc33824295 \h </w:instrText>
      </w:r>
      <w:r>
        <w:fldChar w:fldCharType="separate"/>
      </w:r>
      <w:r>
        <w:instrText>134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11 — Keeping left, overtaking and other driving provisions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Obstruction of vehicles and pedestrians</w:instrText>
      </w:r>
      <w:r>
        <w:tab/>
      </w:r>
      <w:r>
        <w:fldChar w:fldCharType="begin"/>
      </w:r>
      <w:r>
        <w:instrText xml:space="preserve"> PAGEREF _Toc33824298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Keeping a safe distance behind vehicles</w:instrText>
      </w:r>
      <w:r>
        <w:tab/>
      </w:r>
      <w:r>
        <w:fldChar w:fldCharType="begin"/>
      </w:r>
      <w:r>
        <w:instrText xml:space="preserve"> PAGEREF _Toc33824299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Keeping a minimum distance between long vehicles</w:instrText>
      </w:r>
      <w:r>
        <w:tab/>
      </w:r>
      <w:r>
        <w:fldChar w:fldCharType="begin"/>
      </w:r>
      <w:r>
        <w:instrText xml:space="preserve"> PAGEREF _Toc33824300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No entry to choked intersection</w:instrText>
      </w:r>
      <w:r>
        <w:tab/>
      </w:r>
      <w:r>
        <w:fldChar w:fldCharType="begin"/>
      </w:r>
      <w:r>
        <w:instrText xml:space="preserve"> PAGEREF _Toc33824301 \h </w:instrText>
      </w:r>
      <w:r>
        <w:fldChar w:fldCharType="separate"/>
      </w:r>
      <w:r>
        <w:instrText>136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Keeping to the left</w:instrText>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Keeping as far left as practicable</w:instrText>
      </w:r>
      <w:r>
        <w:tab/>
      </w:r>
      <w:r>
        <w:fldChar w:fldCharType="begin"/>
      </w:r>
      <w:r>
        <w:instrText xml:space="preserve"> PAGEREF _Toc33824303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Restriction on use of right lane</w:instrText>
      </w:r>
      <w:r>
        <w:tab/>
      </w:r>
      <w:r>
        <w:fldChar w:fldCharType="begin"/>
      </w:r>
      <w:r>
        <w:instrText xml:space="preserve"> PAGEREF _Toc33824304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instrText>Keeping to the left of oncoming vehicles</w:instrText>
      </w:r>
      <w:r>
        <w:tab/>
      </w:r>
      <w:r>
        <w:fldChar w:fldCharType="begin"/>
      </w:r>
      <w:r>
        <w:instrText xml:space="preserve"> PAGEREF _Toc33824305 \h </w:instrText>
      </w:r>
      <w:r>
        <w:fldChar w:fldCharType="separate"/>
      </w:r>
      <w:r>
        <w:instrText>139</w:instrText>
      </w:r>
      <w:r>
        <w:fldChar w:fldCharType="end"/>
      </w:r>
    </w:p>
    <w:p>
      <w:pPr>
        <w:pStyle w:val="TOC8"/>
        <w:rPr>
          <w:rFonts w:asciiTheme="minorHAnsi" w:eastAsiaTheme="minorEastAsia" w:hAnsiTheme="minorHAnsi" w:cstheme="minorBidi"/>
          <w:szCs w:val="22"/>
          <w:lang w:eastAsia="en-AU"/>
        </w:rPr>
      </w:pPr>
      <w:r>
        <w:instrText>115</w:instrText>
      </w:r>
      <w:r>
        <w:rPr>
          <w:snapToGrid w:val="0"/>
        </w:rPr>
        <w:instrText>.</w:instrText>
      </w:r>
      <w:r>
        <w:rPr>
          <w:snapToGrid w:val="0"/>
        </w:rPr>
        <w:tab/>
        <w:instrText>Keeping to the left of marked or unmarked two</w:instrText>
      </w:r>
      <w:r>
        <w:rPr>
          <w:snapToGrid w:val="0"/>
        </w:rPr>
        <w:noBreakHyphen/>
        <w:instrText>way carriageway</w:instrText>
      </w:r>
      <w:r>
        <w:tab/>
      </w:r>
      <w:r>
        <w:fldChar w:fldCharType="begin"/>
      </w:r>
      <w:r>
        <w:instrText xml:space="preserve"> PAGEREF _Toc33824306 \h </w:instrText>
      </w:r>
      <w:r>
        <w:fldChar w:fldCharType="separate"/>
      </w:r>
      <w:r>
        <w:instrText>140</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Keeping left of continuous dividing lines</w:instrText>
      </w:r>
      <w:r>
        <w:tab/>
      </w:r>
      <w:r>
        <w:fldChar w:fldCharType="begin"/>
      </w:r>
      <w:r>
        <w:instrText xml:space="preserve"> PAGEREF _Toc33824307 \h </w:instrText>
      </w:r>
      <w:r>
        <w:fldChar w:fldCharType="separate"/>
      </w:r>
      <w:r>
        <w:instrText>141</w:instrText>
      </w:r>
      <w:r>
        <w:fldChar w:fldCharType="end"/>
      </w:r>
    </w:p>
    <w:p>
      <w:pPr>
        <w:pStyle w:val="TOC8"/>
        <w:rPr>
          <w:rFonts w:asciiTheme="minorHAnsi" w:eastAsiaTheme="minorEastAsia" w:hAnsiTheme="minorHAnsi" w:cstheme="minorBidi"/>
          <w:szCs w:val="22"/>
          <w:lang w:eastAsia="en-AU"/>
        </w:rPr>
      </w:pPr>
      <w:r>
        <w:instrText>117</w:instrText>
      </w:r>
      <w:r>
        <w:rPr>
          <w:snapToGrid w:val="0"/>
        </w:rPr>
        <w:instrText>.</w:instrText>
      </w:r>
      <w:r>
        <w:rPr>
          <w:snapToGrid w:val="0"/>
        </w:rPr>
        <w:tab/>
        <w:instrText>Keeping to the left of a median strip</w:instrText>
      </w:r>
      <w:r>
        <w:tab/>
      </w:r>
      <w:r>
        <w:fldChar w:fldCharType="begin"/>
      </w:r>
      <w:r>
        <w:instrText xml:space="preserve"> PAGEREF _Toc33824308 \h </w:instrText>
      </w:r>
      <w:r>
        <w:fldChar w:fldCharType="separate"/>
      </w:r>
      <w:r>
        <w:instrText>142</w:instrText>
      </w:r>
      <w:r>
        <w:fldChar w:fldCharType="end"/>
      </w:r>
    </w:p>
    <w:p>
      <w:pPr>
        <w:pStyle w:val="TOC8"/>
        <w:rPr>
          <w:rFonts w:asciiTheme="minorHAnsi" w:eastAsiaTheme="minorEastAsia" w:hAnsiTheme="minorHAnsi" w:cstheme="minorBidi"/>
          <w:szCs w:val="22"/>
          <w:lang w:eastAsia="en-AU"/>
        </w:rPr>
      </w:pPr>
      <w:r>
        <w:instrText>118</w:instrText>
      </w:r>
      <w:r>
        <w:rPr>
          <w:snapToGrid w:val="0"/>
        </w:rPr>
        <w:instrText>.</w:instrText>
      </w:r>
      <w:r>
        <w:rPr>
          <w:snapToGrid w:val="0"/>
        </w:rPr>
        <w:tab/>
        <w:instrText>Service roads</w:instrText>
      </w:r>
      <w:r>
        <w:tab/>
      </w:r>
      <w:r>
        <w:fldChar w:fldCharType="begin"/>
      </w:r>
      <w:r>
        <w:instrText xml:space="preserve"> PAGEREF _Toc33824309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Driving on or across a median strip, painted island etc.</w:instrText>
      </w:r>
      <w:r>
        <w:tab/>
      </w:r>
      <w:r>
        <w:fldChar w:fldCharType="begin"/>
      </w:r>
      <w:r>
        <w:instrText xml:space="preserve"> PAGEREF _Toc33824310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120</w:instrText>
      </w:r>
      <w:r>
        <w:rPr>
          <w:snapToGrid w:val="0"/>
        </w:rPr>
        <w:instrText>.</w:instrText>
      </w:r>
      <w:r>
        <w:rPr>
          <w:snapToGrid w:val="0"/>
        </w:rPr>
        <w:tab/>
        <w:instrText>Avoiding obstructions on a carriageway</w:instrText>
      </w:r>
      <w:r>
        <w:tab/>
      </w:r>
      <w:r>
        <w:fldChar w:fldCharType="begin"/>
      </w:r>
      <w:r>
        <w:instrText xml:space="preserve"> PAGEREF _Toc33824311 \h </w:instrText>
      </w:r>
      <w:r>
        <w:fldChar w:fldCharType="separate"/>
      </w:r>
      <w:r>
        <w:instrText>144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Overtaking</w:instrText>
      </w:r>
    </w:p>
    <w:p>
      <w:pPr>
        <w:pStyle w:val="TOC8"/>
        <w:rPr>
          <w:rFonts w:asciiTheme="minorHAnsi" w:eastAsiaTheme="minorEastAsia" w:hAnsiTheme="minorHAnsi" w:cstheme="minorBidi"/>
          <w:szCs w:val="22"/>
          <w:lang w:eastAsia="en-AU"/>
        </w:rPr>
      </w:pPr>
      <w:r>
        <w:instrText>121</w:instrText>
      </w:r>
      <w:r>
        <w:rPr>
          <w:snapToGrid w:val="0"/>
        </w:rPr>
        <w:instrText>.</w:instrText>
      </w:r>
      <w:r>
        <w:rPr>
          <w:snapToGrid w:val="0"/>
        </w:rPr>
        <w:tab/>
        <w:instrText>No overtaking unless safe to do so</w:instrText>
      </w:r>
      <w:r>
        <w:tab/>
      </w:r>
      <w:r>
        <w:fldChar w:fldCharType="begin"/>
      </w:r>
      <w:r>
        <w:instrText xml:space="preserve"> PAGEREF _Toc33824313 \h </w:instrText>
      </w:r>
      <w:r>
        <w:fldChar w:fldCharType="separate"/>
      </w:r>
      <w:r>
        <w:instrText>145</w:instrText>
      </w:r>
      <w:r>
        <w:fldChar w:fldCharType="end"/>
      </w:r>
    </w:p>
    <w:p>
      <w:pPr>
        <w:pStyle w:val="TOC8"/>
        <w:rPr>
          <w:rFonts w:asciiTheme="minorHAnsi" w:eastAsiaTheme="minorEastAsia" w:hAnsiTheme="minorHAnsi" w:cstheme="minorBidi"/>
          <w:szCs w:val="22"/>
          <w:lang w:eastAsia="en-AU"/>
        </w:rPr>
      </w:pPr>
      <w:r>
        <w:instrText>122</w:instrText>
      </w:r>
      <w:r>
        <w:rPr>
          <w:snapToGrid w:val="0"/>
        </w:rPr>
        <w:instrText>.</w:instrText>
      </w:r>
      <w:r>
        <w:rPr>
          <w:snapToGrid w:val="0"/>
        </w:rPr>
        <w:tab/>
        <w:instrText>Overtaking</w:instrText>
      </w:r>
      <w:r>
        <w:tab/>
      </w:r>
      <w:r>
        <w:fldChar w:fldCharType="begin"/>
      </w:r>
      <w:r>
        <w:instrText xml:space="preserve"> PAGEREF _Toc33824314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123</w:instrText>
      </w:r>
      <w:r>
        <w:rPr>
          <w:snapToGrid w:val="0"/>
        </w:rPr>
        <w:instrText>.</w:instrText>
      </w:r>
      <w:r>
        <w:rPr>
          <w:snapToGrid w:val="0"/>
        </w:rPr>
        <w:tab/>
        <w:instrText>Passing or overtaking a vehicle displaying a do not overtake turning vehicle sign</w:instrText>
      </w:r>
      <w:r>
        <w:tab/>
      </w:r>
      <w:r>
        <w:fldChar w:fldCharType="begin"/>
      </w:r>
      <w:r>
        <w:instrText xml:space="preserve"> PAGEREF _Toc33824315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124</w:instrText>
      </w:r>
      <w:r>
        <w:rPr>
          <w:snapToGrid w:val="0"/>
        </w:rPr>
        <w:instrText>.</w:instrText>
      </w:r>
      <w:r>
        <w:rPr>
          <w:snapToGrid w:val="0"/>
        </w:rPr>
        <w:tab/>
        <w:instrText>Keeping a safe distance when overtaking</w:instrText>
      </w:r>
      <w:r>
        <w:tab/>
      </w:r>
      <w:r>
        <w:fldChar w:fldCharType="begin"/>
      </w:r>
      <w:r>
        <w:instrText xml:space="preserve"> PAGEREF _Toc33824316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125</w:instrText>
      </w:r>
      <w:r>
        <w:rPr>
          <w:snapToGrid w:val="0"/>
        </w:rPr>
        <w:instrText>.</w:instrText>
      </w:r>
      <w:r>
        <w:rPr>
          <w:snapToGrid w:val="0"/>
        </w:rPr>
        <w:tab/>
        <w:instrText>Courtesy when overtaking</w:instrText>
      </w:r>
      <w:r>
        <w:tab/>
      </w:r>
      <w:r>
        <w:fldChar w:fldCharType="begin"/>
      </w:r>
      <w:r>
        <w:instrText xml:space="preserve"> PAGEREF _Toc33824317 \h </w:instrText>
      </w:r>
      <w:r>
        <w:fldChar w:fldCharType="separate"/>
      </w:r>
      <w:r>
        <w:instrText>147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Driving in marked lanes or lines of traffic</w:instrText>
      </w:r>
    </w:p>
    <w:p>
      <w:pPr>
        <w:pStyle w:val="TOC8"/>
        <w:rPr>
          <w:rFonts w:asciiTheme="minorHAnsi" w:eastAsiaTheme="minorEastAsia" w:hAnsiTheme="minorHAnsi" w:cstheme="minorBidi"/>
          <w:szCs w:val="22"/>
          <w:lang w:eastAsia="en-AU"/>
        </w:rPr>
      </w:pPr>
      <w:r>
        <w:instrText>126</w:instrText>
      </w:r>
      <w:r>
        <w:rPr>
          <w:snapToGrid w:val="0"/>
        </w:rPr>
        <w:instrText>.</w:instrText>
      </w:r>
      <w:r>
        <w:rPr>
          <w:snapToGrid w:val="0"/>
        </w:rPr>
        <w:tab/>
        <w:instrText>Driving in single lane on a carriageway</w:instrText>
      </w:r>
      <w:r>
        <w:tab/>
      </w:r>
      <w:r>
        <w:fldChar w:fldCharType="begin"/>
      </w:r>
      <w:r>
        <w:instrText xml:space="preserve"> PAGEREF _Toc33824319 \h </w:instrText>
      </w:r>
      <w:r>
        <w:fldChar w:fldCharType="separate"/>
      </w:r>
      <w:r>
        <w:instrText>148</w:instrText>
      </w:r>
      <w:r>
        <w:fldChar w:fldCharType="end"/>
      </w:r>
    </w:p>
    <w:p>
      <w:pPr>
        <w:pStyle w:val="TOC8"/>
        <w:rPr>
          <w:rFonts w:asciiTheme="minorHAnsi" w:eastAsiaTheme="minorEastAsia" w:hAnsiTheme="minorHAnsi" w:cstheme="minorBidi"/>
          <w:szCs w:val="22"/>
          <w:lang w:eastAsia="en-AU"/>
        </w:rPr>
      </w:pPr>
      <w:r>
        <w:instrText>127</w:instrText>
      </w:r>
      <w:r>
        <w:rPr>
          <w:snapToGrid w:val="0"/>
        </w:rPr>
        <w:instrText>.</w:instrText>
      </w:r>
      <w:r>
        <w:rPr>
          <w:snapToGrid w:val="0"/>
        </w:rPr>
        <w:tab/>
        <w:instrText>Moving from one marked lane to another marked lane across a continuous line separating the lanes</w:instrText>
      </w:r>
      <w:r>
        <w:tab/>
      </w:r>
      <w:r>
        <w:fldChar w:fldCharType="begin"/>
      </w:r>
      <w:r>
        <w:instrText xml:space="preserve"> PAGEREF _Toc33824320 \h </w:instrText>
      </w:r>
      <w:r>
        <w:fldChar w:fldCharType="separate"/>
      </w:r>
      <w:r>
        <w:instrText>149</w:instrText>
      </w:r>
      <w:r>
        <w:fldChar w:fldCharType="end"/>
      </w:r>
    </w:p>
    <w:p>
      <w:pPr>
        <w:pStyle w:val="TOC8"/>
        <w:rPr>
          <w:rFonts w:asciiTheme="minorHAnsi" w:eastAsiaTheme="minorEastAsia" w:hAnsiTheme="minorHAnsi" w:cstheme="minorBidi"/>
          <w:szCs w:val="22"/>
          <w:lang w:eastAsia="en-AU"/>
        </w:rPr>
      </w:pPr>
      <w:r>
        <w:instrText>128</w:instrText>
      </w:r>
      <w:r>
        <w:rPr>
          <w:snapToGrid w:val="0"/>
        </w:rPr>
        <w:instrText>.</w:instrText>
      </w:r>
      <w:r>
        <w:rPr>
          <w:snapToGrid w:val="0"/>
        </w:rPr>
        <w:tab/>
        <w:instrText>Giving way when lines of traffic merge into a single line of traffic</w:instrText>
      </w:r>
      <w:r>
        <w:tab/>
      </w:r>
      <w:r>
        <w:fldChar w:fldCharType="begin"/>
      </w:r>
      <w:r>
        <w:instrText xml:space="preserve"> PAGEREF _Toc33824321 \h </w:instrText>
      </w:r>
      <w:r>
        <w:fldChar w:fldCharType="separate"/>
      </w:r>
      <w:r>
        <w:instrText>150</w:instrText>
      </w:r>
      <w:r>
        <w:fldChar w:fldCharType="end"/>
      </w:r>
    </w:p>
    <w:p>
      <w:pPr>
        <w:pStyle w:val="TOC8"/>
        <w:rPr>
          <w:rFonts w:asciiTheme="minorHAnsi" w:eastAsiaTheme="minorEastAsia" w:hAnsiTheme="minorHAnsi" w:cstheme="minorBidi"/>
          <w:szCs w:val="22"/>
          <w:lang w:eastAsia="en-AU"/>
        </w:rPr>
      </w:pPr>
      <w:r>
        <w:instrText>129</w:instrText>
      </w:r>
      <w:r>
        <w:rPr>
          <w:snapToGrid w:val="0"/>
        </w:rPr>
        <w:instrText>.</w:instrText>
      </w:r>
      <w:r>
        <w:rPr>
          <w:snapToGrid w:val="0"/>
        </w:rPr>
        <w:tab/>
        <w:instrText>Driving on or across a continuous white edge line</w:instrText>
      </w:r>
      <w:r>
        <w:tab/>
      </w:r>
      <w:r>
        <w:fldChar w:fldCharType="begin"/>
      </w:r>
      <w:r>
        <w:instrText xml:space="preserve"> PAGEREF _Toc33824322 \h </w:instrText>
      </w:r>
      <w:r>
        <w:fldChar w:fldCharType="separate"/>
      </w:r>
      <w:r>
        <w:instrText>151</w:instrText>
      </w:r>
      <w:r>
        <w:fldChar w:fldCharType="end"/>
      </w:r>
    </w:p>
    <w:p>
      <w:pPr>
        <w:pStyle w:val="TOC8"/>
        <w:rPr>
          <w:rFonts w:asciiTheme="minorHAnsi" w:eastAsiaTheme="minorEastAsia" w:hAnsiTheme="minorHAnsi" w:cstheme="minorBidi"/>
          <w:szCs w:val="22"/>
          <w:lang w:eastAsia="en-AU"/>
        </w:rPr>
      </w:pPr>
      <w:r>
        <w:instrText>130</w:instrText>
      </w:r>
      <w:r>
        <w:rPr>
          <w:snapToGrid w:val="0"/>
        </w:rPr>
        <w:instrText>.</w:instrText>
      </w:r>
      <w:r>
        <w:rPr>
          <w:snapToGrid w:val="0"/>
        </w:rPr>
        <w:tab/>
        <w:instrText>Riding a 2</w:instrText>
      </w:r>
      <w:r>
        <w:rPr>
          <w:snapToGrid w:val="0"/>
        </w:rPr>
        <w:noBreakHyphen/>
        <w:instrText>wheeled vehicle alongside more than one other rider</w:instrText>
      </w:r>
      <w:r>
        <w:tab/>
      </w:r>
      <w:r>
        <w:fldChar w:fldCharType="begin"/>
      </w:r>
      <w:r>
        <w:instrText xml:space="preserve"> PAGEREF _Toc33824323 \h </w:instrText>
      </w:r>
      <w:r>
        <w:fldChar w:fldCharType="separate"/>
      </w:r>
      <w:r>
        <w:instrText>152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Obeying overhead traffic</w:instrText>
      </w:r>
      <w:r>
        <w:noBreakHyphen/>
        <w:instrText>control signals applying to marked lanes</w:instrText>
      </w:r>
    </w:p>
    <w:p>
      <w:pPr>
        <w:pStyle w:val="TOC8"/>
        <w:rPr>
          <w:rFonts w:asciiTheme="minorHAnsi" w:eastAsiaTheme="minorEastAsia" w:hAnsiTheme="minorHAnsi" w:cstheme="minorBidi"/>
          <w:szCs w:val="22"/>
          <w:lang w:eastAsia="en-AU"/>
        </w:rPr>
      </w:pPr>
      <w:r>
        <w:instrText>131</w:instrText>
      </w:r>
      <w:r>
        <w:rPr>
          <w:snapToGrid w:val="0"/>
        </w:rPr>
        <w:instrText>.</w:instrText>
      </w:r>
      <w:r>
        <w:rPr>
          <w:snapToGrid w:val="0"/>
        </w:rPr>
        <w:tab/>
        <w:instrText>Overhead traffic</w:instrText>
      </w:r>
      <w:r>
        <w:rPr>
          <w:snapToGrid w:val="0"/>
        </w:rPr>
        <w:noBreakHyphen/>
        <w:instrText>control signals</w:instrText>
      </w:r>
      <w:r>
        <w:tab/>
      </w:r>
      <w:r>
        <w:fldChar w:fldCharType="begin"/>
      </w:r>
      <w:r>
        <w:instrText xml:space="preserve"> PAGEREF _Toc33824325 \h </w:instrText>
      </w:r>
      <w:r>
        <w:fldChar w:fldCharType="separate"/>
      </w:r>
      <w:r>
        <w:instrText>153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Driving in marked lanes designated for special purposes</w:instrText>
      </w:r>
    </w:p>
    <w:p>
      <w:pPr>
        <w:pStyle w:val="TOC8"/>
        <w:rPr>
          <w:rFonts w:asciiTheme="minorHAnsi" w:eastAsiaTheme="minorEastAsia" w:hAnsiTheme="minorHAnsi" w:cstheme="minorBidi"/>
          <w:szCs w:val="22"/>
          <w:lang w:eastAsia="en-AU"/>
        </w:rPr>
      </w:pPr>
      <w:r>
        <w:instrText>132</w:instrText>
      </w:r>
      <w:r>
        <w:rPr>
          <w:snapToGrid w:val="0"/>
        </w:rPr>
        <w:instrText>.</w:instrText>
      </w:r>
      <w:r>
        <w:rPr>
          <w:snapToGrid w:val="0"/>
        </w:rPr>
        <w:tab/>
        <w:instrText>Bicycle lanes</w:instrText>
      </w:r>
      <w:r>
        <w:tab/>
      </w:r>
      <w:r>
        <w:fldChar w:fldCharType="begin"/>
      </w:r>
      <w:r>
        <w:instrText xml:space="preserve"> PAGEREF _Toc33824327 \h </w:instrText>
      </w:r>
      <w:r>
        <w:fldChar w:fldCharType="separate"/>
      </w:r>
      <w:r>
        <w:instrText>154</w:instrText>
      </w:r>
      <w:r>
        <w:fldChar w:fldCharType="end"/>
      </w:r>
    </w:p>
    <w:p>
      <w:pPr>
        <w:pStyle w:val="TOC8"/>
        <w:rPr>
          <w:rFonts w:asciiTheme="minorHAnsi" w:eastAsiaTheme="minorEastAsia" w:hAnsiTheme="minorHAnsi" w:cstheme="minorBidi"/>
          <w:szCs w:val="22"/>
          <w:lang w:eastAsia="en-AU"/>
        </w:rPr>
      </w:pPr>
      <w:r>
        <w:instrText>133</w:instrText>
      </w:r>
      <w:r>
        <w:rPr>
          <w:snapToGrid w:val="0"/>
        </w:rPr>
        <w:instrText>.</w:instrText>
      </w:r>
      <w:r>
        <w:rPr>
          <w:snapToGrid w:val="0"/>
        </w:rPr>
        <w:tab/>
        <w:instrText>Bus lanes</w:instrText>
      </w:r>
      <w:r>
        <w:tab/>
      </w:r>
      <w:r>
        <w:fldChar w:fldCharType="begin"/>
      </w:r>
      <w:r>
        <w:instrText xml:space="preserve"> PAGEREF _Toc33824328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133A.</w:instrText>
      </w:r>
      <w:r>
        <w:tab/>
        <w:instrText>Busways</w:instrText>
      </w:r>
      <w:r>
        <w:tab/>
      </w:r>
      <w:r>
        <w:fldChar w:fldCharType="begin"/>
      </w:r>
      <w:r>
        <w:instrText xml:space="preserve"> PAGEREF _Toc33824329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134</w:instrText>
      </w:r>
      <w:r>
        <w:rPr>
          <w:snapToGrid w:val="0"/>
        </w:rPr>
        <w:instrText>.</w:instrText>
      </w:r>
      <w:r>
        <w:rPr>
          <w:snapToGrid w:val="0"/>
        </w:rPr>
        <w:tab/>
        <w:instrText>Transit lanes</w:instrText>
      </w:r>
      <w:r>
        <w:tab/>
      </w:r>
      <w:r>
        <w:fldChar w:fldCharType="begin"/>
      </w:r>
      <w:r>
        <w:instrText xml:space="preserve"> PAGEREF _Toc33824330 \h </w:instrText>
      </w:r>
      <w:r>
        <w:fldChar w:fldCharType="separate"/>
      </w:r>
      <w:r>
        <w:instrText>157</w:instrText>
      </w:r>
      <w:r>
        <w:fldChar w:fldCharType="end"/>
      </w:r>
    </w:p>
    <w:p>
      <w:pPr>
        <w:pStyle w:val="TOC8"/>
        <w:rPr>
          <w:rFonts w:asciiTheme="minorHAnsi" w:eastAsiaTheme="minorEastAsia" w:hAnsiTheme="minorHAnsi" w:cstheme="minorBidi"/>
          <w:szCs w:val="22"/>
          <w:lang w:eastAsia="en-AU"/>
        </w:rPr>
      </w:pPr>
      <w:r>
        <w:instrText>135</w:instrText>
      </w:r>
      <w:r>
        <w:rPr>
          <w:snapToGrid w:val="0"/>
        </w:rPr>
        <w:instrText>.</w:instrText>
      </w:r>
      <w:r>
        <w:rPr>
          <w:snapToGrid w:val="0"/>
        </w:rPr>
        <w:tab/>
        <w:instrText>Truck lanes</w:instrText>
      </w:r>
      <w:r>
        <w:tab/>
      </w:r>
      <w:r>
        <w:fldChar w:fldCharType="begin"/>
      </w:r>
      <w:r>
        <w:instrText xml:space="preserve"> PAGEREF _Toc33824331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136</w:instrText>
      </w:r>
      <w:r>
        <w:rPr>
          <w:snapToGrid w:val="0"/>
        </w:rPr>
        <w:instrText>.</w:instrText>
      </w:r>
      <w:r>
        <w:rPr>
          <w:snapToGrid w:val="0"/>
        </w:rPr>
        <w:tab/>
        <w:instrText>Exceptions to driving in special purpose lanes etc.</w:instrText>
      </w:r>
      <w:r>
        <w:tab/>
      </w:r>
      <w:r>
        <w:fldChar w:fldCharType="begin"/>
      </w:r>
      <w:r>
        <w:instrText xml:space="preserve"> PAGEREF _Toc33824332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137</w:instrText>
      </w:r>
      <w:r>
        <w:rPr>
          <w:snapToGrid w:val="0"/>
        </w:rPr>
        <w:instrText>.</w:instrText>
      </w:r>
      <w:r>
        <w:rPr>
          <w:snapToGrid w:val="0"/>
        </w:rPr>
        <w:tab/>
        <w:instrText>Marked lanes required to be used by particular kinds of vehicles</w:instrText>
      </w:r>
      <w:r>
        <w:tab/>
      </w:r>
      <w:r>
        <w:fldChar w:fldCharType="begin"/>
      </w:r>
      <w:r>
        <w:instrText xml:space="preserve"> PAGEREF _Toc33824333 \h </w:instrText>
      </w:r>
      <w:r>
        <w:fldChar w:fldCharType="separate"/>
      </w:r>
      <w:r>
        <w:instrText>160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12 — Restrictions on stopping and parking</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138</w:instrText>
      </w:r>
      <w:r>
        <w:rPr>
          <w:snapToGrid w:val="0"/>
        </w:rPr>
        <w:instrText>.</w:instrText>
      </w:r>
      <w:r>
        <w:rPr>
          <w:snapToGrid w:val="0"/>
        </w:rPr>
        <w:tab/>
        <w:instrText>Stopping in an emergency etc. or to comply with another regulation</w:instrText>
      </w:r>
      <w:r>
        <w:tab/>
      </w:r>
      <w:r>
        <w:fldChar w:fldCharType="begin"/>
      </w:r>
      <w:r>
        <w:instrText xml:space="preserve"> PAGEREF _Toc33824336 \h </w:instrText>
      </w:r>
      <w:r>
        <w:fldChar w:fldCharType="separate"/>
      </w:r>
      <w:r>
        <w:instrText>161</w:instrText>
      </w:r>
      <w:r>
        <w:fldChar w:fldCharType="end"/>
      </w:r>
    </w:p>
    <w:p>
      <w:pPr>
        <w:pStyle w:val="TOC8"/>
        <w:rPr>
          <w:rFonts w:asciiTheme="minorHAnsi" w:eastAsiaTheme="minorEastAsia" w:hAnsiTheme="minorHAnsi" w:cstheme="minorBidi"/>
          <w:szCs w:val="22"/>
          <w:lang w:eastAsia="en-AU"/>
        </w:rPr>
      </w:pPr>
      <w:r>
        <w:instrText>139</w:instrText>
      </w:r>
      <w:r>
        <w:rPr>
          <w:snapToGrid w:val="0"/>
        </w:rPr>
        <w:instrText>.</w:instrText>
      </w:r>
      <w:r>
        <w:rPr>
          <w:snapToGrid w:val="0"/>
        </w:rPr>
        <w:tab/>
        <w:instrText>Application of this Part to bicycles</w:instrText>
      </w:r>
      <w:r>
        <w:tab/>
      </w:r>
      <w:r>
        <w:fldChar w:fldCharType="begin"/>
      </w:r>
      <w:r>
        <w:instrText xml:space="preserve"> PAGEREF _Toc33824337 \h </w:instrText>
      </w:r>
      <w:r>
        <w:fldChar w:fldCharType="separate"/>
      </w:r>
      <w:r>
        <w:instrText>162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No stopping and no parking signs, and yellow edge lines</w:instrText>
      </w:r>
    </w:p>
    <w:p>
      <w:pPr>
        <w:pStyle w:val="TOC8"/>
        <w:rPr>
          <w:rFonts w:asciiTheme="minorHAnsi" w:eastAsiaTheme="minorEastAsia" w:hAnsiTheme="minorHAnsi" w:cstheme="minorBidi"/>
          <w:szCs w:val="22"/>
          <w:lang w:eastAsia="en-AU"/>
        </w:rPr>
      </w:pPr>
      <w:r>
        <w:instrText>140</w:instrText>
      </w:r>
      <w:r>
        <w:rPr>
          <w:snapToGrid w:val="0"/>
        </w:rPr>
        <w:instrText>.</w:instrText>
      </w:r>
      <w:r>
        <w:rPr>
          <w:snapToGrid w:val="0"/>
        </w:rPr>
        <w:tab/>
        <w:instrText>No stopping signs</w:instrText>
      </w:r>
      <w:r>
        <w:tab/>
      </w:r>
      <w:r>
        <w:fldChar w:fldCharType="begin"/>
      </w:r>
      <w:r>
        <w:instrText xml:space="preserve"> PAGEREF _Toc33824339 \h </w:instrText>
      </w:r>
      <w:r>
        <w:fldChar w:fldCharType="separate"/>
      </w:r>
      <w:r>
        <w:instrText>162</w:instrText>
      </w:r>
      <w:r>
        <w:fldChar w:fldCharType="end"/>
      </w:r>
    </w:p>
    <w:p>
      <w:pPr>
        <w:pStyle w:val="TOC8"/>
        <w:rPr>
          <w:rFonts w:asciiTheme="minorHAnsi" w:eastAsiaTheme="minorEastAsia" w:hAnsiTheme="minorHAnsi" w:cstheme="minorBidi"/>
          <w:szCs w:val="22"/>
          <w:lang w:eastAsia="en-AU"/>
        </w:rPr>
      </w:pPr>
      <w:r>
        <w:instrText>141</w:instrText>
      </w:r>
      <w:r>
        <w:rPr>
          <w:snapToGrid w:val="0"/>
        </w:rPr>
        <w:instrText>.</w:instrText>
      </w:r>
      <w:r>
        <w:rPr>
          <w:snapToGrid w:val="0"/>
        </w:rPr>
        <w:tab/>
        <w:instrText>No parking signs</w:instrText>
      </w:r>
      <w:r>
        <w:tab/>
      </w:r>
      <w:r>
        <w:fldChar w:fldCharType="begin"/>
      </w:r>
      <w:r>
        <w:instrText xml:space="preserve"> PAGEREF _Toc33824340 \h </w:instrText>
      </w:r>
      <w:r>
        <w:fldChar w:fldCharType="separate"/>
      </w:r>
      <w:r>
        <w:instrText>163</w:instrText>
      </w:r>
      <w:r>
        <w:fldChar w:fldCharType="end"/>
      </w:r>
    </w:p>
    <w:p>
      <w:pPr>
        <w:pStyle w:val="TOC8"/>
        <w:rPr>
          <w:rFonts w:asciiTheme="minorHAnsi" w:eastAsiaTheme="minorEastAsia" w:hAnsiTheme="minorHAnsi" w:cstheme="minorBidi"/>
          <w:szCs w:val="22"/>
          <w:lang w:eastAsia="en-AU"/>
        </w:rPr>
      </w:pPr>
      <w:r>
        <w:instrText>142</w:instrText>
      </w:r>
      <w:r>
        <w:rPr>
          <w:snapToGrid w:val="0"/>
        </w:rPr>
        <w:instrText>.</w:instrText>
      </w:r>
      <w:r>
        <w:rPr>
          <w:snapToGrid w:val="0"/>
        </w:rPr>
        <w:tab/>
        <w:instrText>No stopping on a carriageway with a yellow edge line</w:instrText>
      </w:r>
      <w:r>
        <w:tab/>
      </w:r>
      <w:r>
        <w:fldChar w:fldCharType="begin"/>
      </w:r>
      <w:r>
        <w:instrText xml:space="preserve"> PAGEREF _Toc33824341 \h </w:instrText>
      </w:r>
      <w:r>
        <w:fldChar w:fldCharType="separate"/>
      </w:r>
      <w:r>
        <w:instrText>163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Stopping at intersections and crossings</w:instrText>
      </w:r>
    </w:p>
    <w:p>
      <w:pPr>
        <w:pStyle w:val="TOC8"/>
        <w:rPr>
          <w:rFonts w:asciiTheme="minorHAnsi" w:eastAsiaTheme="minorEastAsia" w:hAnsiTheme="minorHAnsi" w:cstheme="minorBidi"/>
          <w:szCs w:val="22"/>
          <w:lang w:eastAsia="en-AU"/>
        </w:rPr>
      </w:pPr>
      <w:r>
        <w:instrText>143</w:instrText>
      </w:r>
      <w:r>
        <w:rPr>
          <w:snapToGrid w:val="0"/>
        </w:rPr>
        <w:instrText>.</w:instrText>
      </w:r>
      <w:r>
        <w:rPr>
          <w:snapToGrid w:val="0"/>
        </w:rPr>
        <w:tab/>
        <w:instrText>Prohibited stopping places</w:instrText>
      </w:r>
      <w:r>
        <w:tab/>
      </w:r>
      <w:r>
        <w:fldChar w:fldCharType="begin"/>
      </w:r>
      <w:r>
        <w:instrText xml:space="preserve"> PAGEREF _Toc33824343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144</w:instrText>
      </w:r>
      <w:r>
        <w:rPr>
          <w:snapToGrid w:val="0"/>
        </w:rPr>
        <w:instrText>.</w:instrText>
      </w:r>
      <w:r>
        <w:rPr>
          <w:snapToGrid w:val="0"/>
        </w:rPr>
        <w:tab/>
        <w:instrText>Stopping on or near a children’s crossing or pedestrian crossing</w:instrText>
      </w:r>
      <w:r>
        <w:tab/>
      </w:r>
      <w:r>
        <w:fldChar w:fldCharType="begin"/>
      </w:r>
      <w:r>
        <w:instrText xml:space="preserve"> PAGEREF _Toc33824344 \h </w:instrText>
      </w:r>
      <w:r>
        <w:fldChar w:fldCharType="separate"/>
      </w:r>
      <w:r>
        <w:instrText>165</w:instrText>
      </w:r>
      <w:r>
        <w:fldChar w:fldCharType="end"/>
      </w:r>
    </w:p>
    <w:p>
      <w:pPr>
        <w:pStyle w:val="TOC8"/>
        <w:rPr>
          <w:rFonts w:asciiTheme="minorHAnsi" w:eastAsiaTheme="minorEastAsia" w:hAnsiTheme="minorHAnsi" w:cstheme="minorBidi"/>
          <w:szCs w:val="22"/>
          <w:lang w:eastAsia="en-AU"/>
        </w:rPr>
      </w:pPr>
      <w:r>
        <w:instrText>145</w:instrText>
      </w:r>
      <w:r>
        <w:rPr>
          <w:snapToGrid w:val="0"/>
        </w:rPr>
        <w:instrText>.</w:instrText>
      </w:r>
      <w:r>
        <w:rPr>
          <w:snapToGrid w:val="0"/>
        </w:rPr>
        <w:tab/>
        <w:instrText>Stopping on or near a marked foot crossing (except at an intersection)</w:instrText>
      </w:r>
      <w:r>
        <w:tab/>
      </w:r>
      <w:r>
        <w:fldChar w:fldCharType="begin"/>
      </w:r>
      <w:r>
        <w:instrText xml:space="preserve"> PAGEREF _Toc33824345 \h </w:instrText>
      </w:r>
      <w:r>
        <w:fldChar w:fldCharType="separate"/>
      </w:r>
      <w:r>
        <w:instrText>167</w:instrText>
      </w:r>
      <w:r>
        <w:fldChar w:fldCharType="end"/>
      </w:r>
    </w:p>
    <w:p>
      <w:pPr>
        <w:pStyle w:val="TOC8"/>
        <w:rPr>
          <w:rFonts w:asciiTheme="minorHAnsi" w:eastAsiaTheme="minorEastAsia" w:hAnsiTheme="minorHAnsi" w:cstheme="minorBidi"/>
          <w:szCs w:val="22"/>
          <w:lang w:eastAsia="en-AU"/>
        </w:rPr>
      </w:pPr>
      <w:r>
        <w:instrText>146</w:instrText>
      </w:r>
      <w:r>
        <w:rPr>
          <w:snapToGrid w:val="0"/>
        </w:rPr>
        <w:instrText>.</w:instrText>
      </w:r>
      <w:r>
        <w:rPr>
          <w:snapToGrid w:val="0"/>
        </w:rPr>
        <w:tab/>
        <w:instrText>Stopping at or near bicycle crossing lights (except at an intersection)</w:instrText>
      </w:r>
      <w:r>
        <w:tab/>
      </w:r>
      <w:r>
        <w:fldChar w:fldCharType="begin"/>
      </w:r>
      <w:r>
        <w:instrText xml:space="preserve"> PAGEREF _Toc33824346 \h </w:instrText>
      </w:r>
      <w:r>
        <w:fldChar w:fldCharType="separate"/>
      </w:r>
      <w:r>
        <w:instrText>168</w:instrText>
      </w:r>
      <w:r>
        <w:fldChar w:fldCharType="end"/>
      </w:r>
    </w:p>
    <w:p>
      <w:pPr>
        <w:pStyle w:val="TOC8"/>
        <w:rPr>
          <w:rFonts w:asciiTheme="minorHAnsi" w:eastAsiaTheme="minorEastAsia" w:hAnsiTheme="minorHAnsi" w:cstheme="minorBidi"/>
          <w:szCs w:val="22"/>
          <w:lang w:eastAsia="en-AU"/>
        </w:rPr>
      </w:pPr>
      <w:r>
        <w:instrText>147</w:instrText>
      </w:r>
      <w:r>
        <w:rPr>
          <w:snapToGrid w:val="0"/>
        </w:rPr>
        <w:instrText>.</w:instrText>
      </w:r>
      <w:r>
        <w:rPr>
          <w:snapToGrid w:val="0"/>
        </w:rPr>
        <w:tab/>
        <w:instrText>Stopping on or near a level crossing</w:instrText>
      </w:r>
      <w:r>
        <w:tab/>
      </w:r>
      <w:r>
        <w:fldChar w:fldCharType="begin"/>
      </w:r>
      <w:r>
        <w:instrText xml:space="preserve"> PAGEREF _Toc33824347 \h </w:instrText>
      </w:r>
      <w:r>
        <w:fldChar w:fldCharType="separate"/>
      </w:r>
      <w:r>
        <w:instrText>168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Stopping on clearways and freeways and in emergency stopping lanes</w:instrText>
      </w:r>
    </w:p>
    <w:p>
      <w:pPr>
        <w:pStyle w:val="TOC8"/>
        <w:rPr>
          <w:rFonts w:asciiTheme="minorHAnsi" w:eastAsiaTheme="minorEastAsia" w:hAnsiTheme="minorHAnsi" w:cstheme="minorBidi"/>
          <w:szCs w:val="22"/>
          <w:lang w:eastAsia="en-AU"/>
        </w:rPr>
      </w:pPr>
      <w:r>
        <w:instrText>148</w:instrText>
      </w:r>
      <w:r>
        <w:rPr>
          <w:snapToGrid w:val="0"/>
        </w:rPr>
        <w:instrText>.</w:instrText>
      </w:r>
      <w:r>
        <w:rPr>
          <w:snapToGrid w:val="0"/>
        </w:rPr>
        <w:tab/>
        <w:instrText>Stopping on a clearway</w:instrText>
      </w:r>
      <w:r>
        <w:tab/>
      </w:r>
      <w:r>
        <w:fldChar w:fldCharType="begin"/>
      </w:r>
      <w:r>
        <w:instrText xml:space="preserve"> PAGEREF _Toc33824349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149</w:instrText>
      </w:r>
      <w:r>
        <w:rPr>
          <w:snapToGrid w:val="0"/>
        </w:rPr>
        <w:instrText>.</w:instrText>
      </w:r>
      <w:r>
        <w:rPr>
          <w:snapToGrid w:val="0"/>
        </w:rPr>
        <w:tab/>
        <w:instrText>Stopping on a freeway</w:instrText>
      </w:r>
      <w:r>
        <w:tab/>
      </w:r>
      <w:r>
        <w:fldChar w:fldCharType="begin"/>
      </w:r>
      <w:r>
        <w:instrText xml:space="preserve"> PAGEREF _Toc33824350 \h </w:instrText>
      </w:r>
      <w:r>
        <w:fldChar w:fldCharType="separate"/>
      </w:r>
      <w:r>
        <w:instrText>170</w:instrText>
      </w:r>
      <w:r>
        <w:fldChar w:fldCharType="end"/>
      </w:r>
    </w:p>
    <w:p>
      <w:pPr>
        <w:pStyle w:val="TOC8"/>
        <w:rPr>
          <w:rFonts w:asciiTheme="minorHAnsi" w:eastAsiaTheme="minorEastAsia" w:hAnsiTheme="minorHAnsi" w:cstheme="minorBidi"/>
          <w:szCs w:val="22"/>
          <w:lang w:eastAsia="en-AU"/>
        </w:rPr>
      </w:pPr>
      <w:r>
        <w:instrText>150</w:instrText>
      </w:r>
      <w:r>
        <w:rPr>
          <w:snapToGrid w:val="0"/>
        </w:rPr>
        <w:instrText>.</w:instrText>
      </w:r>
      <w:r>
        <w:rPr>
          <w:snapToGrid w:val="0"/>
        </w:rPr>
        <w:tab/>
        <w:instrText>Stopping in an emergency stopping lane</w:instrText>
      </w:r>
      <w:r>
        <w:tab/>
      </w:r>
      <w:r>
        <w:fldChar w:fldCharType="begin"/>
      </w:r>
      <w:r>
        <w:instrText xml:space="preserve"> PAGEREF _Toc33824351 \h </w:instrText>
      </w:r>
      <w:r>
        <w:fldChar w:fldCharType="separate"/>
      </w:r>
      <w:r>
        <w:instrText>171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Stopping in zones for particular vehicles</w:instrText>
      </w:r>
    </w:p>
    <w:p>
      <w:pPr>
        <w:pStyle w:val="TOC8"/>
        <w:rPr>
          <w:rFonts w:asciiTheme="minorHAnsi" w:eastAsiaTheme="minorEastAsia" w:hAnsiTheme="minorHAnsi" w:cstheme="minorBidi"/>
          <w:szCs w:val="22"/>
          <w:lang w:eastAsia="en-AU"/>
        </w:rPr>
      </w:pPr>
      <w:r>
        <w:instrText>151</w:instrText>
      </w:r>
      <w:r>
        <w:rPr>
          <w:snapToGrid w:val="0"/>
        </w:rPr>
        <w:instrText>.</w:instrText>
      </w:r>
      <w:r>
        <w:rPr>
          <w:snapToGrid w:val="0"/>
        </w:rPr>
        <w:tab/>
        <w:instrText>Stopping in a loading zone</w:instrText>
      </w:r>
      <w:r>
        <w:tab/>
      </w:r>
      <w:r>
        <w:fldChar w:fldCharType="begin"/>
      </w:r>
      <w:r>
        <w:instrText xml:space="preserve"> PAGEREF _Toc33824353 \h </w:instrText>
      </w:r>
      <w:r>
        <w:fldChar w:fldCharType="separate"/>
      </w:r>
      <w:r>
        <w:instrText>172</w:instrText>
      </w:r>
      <w:r>
        <w:fldChar w:fldCharType="end"/>
      </w:r>
    </w:p>
    <w:p>
      <w:pPr>
        <w:pStyle w:val="TOC8"/>
        <w:rPr>
          <w:rFonts w:asciiTheme="minorHAnsi" w:eastAsiaTheme="minorEastAsia" w:hAnsiTheme="minorHAnsi" w:cstheme="minorBidi"/>
          <w:szCs w:val="22"/>
          <w:lang w:eastAsia="en-AU"/>
        </w:rPr>
      </w:pPr>
      <w:r>
        <w:instrText>152</w:instrText>
      </w:r>
      <w:r>
        <w:rPr>
          <w:snapToGrid w:val="0"/>
        </w:rPr>
        <w:instrText>.</w:instrText>
      </w:r>
      <w:r>
        <w:rPr>
          <w:snapToGrid w:val="0"/>
        </w:rPr>
        <w:tab/>
        <w:instrText>Stopping in a truck zone</w:instrText>
      </w:r>
      <w:r>
        <w:tab/>
      </w:r>
      <w:r>
        <w:fldChar w:fldCharType="begin"/>
      </w:r>
      <w:r>
        <w:instrText xml:space="preserve"> PAGEREF _Toc33824354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153</w:instrText>
      </w:r>
      <w:r>
        <w:rPr>
          <w:snapToGrid w:val="0"/>
        </w:rPr>
        <w:instrText>.</w:instrText>
      </w:r>
      <w:r>
        <w:rPr>
          <w:snapToGrid w:val="0"/>
        </w:rPr>
        <w:tab/>
        <w:instrText>Stopping in a works zone etc.</w:instrText>
      </w:r>
      <w:r>
        <w:tab/>
      </w:r>
      <w:r>
        <w:fldChar w:fldCharType="begin"/>
      </w:r>
      <w:r>
        <w:instrText xml:space="preserve"> PAGEREF _Toc33824355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154</w:instrText>
      </w:r>
      <w:r>
        <w:rPr>
          <w:snapToGrid w:val="0"/>
        </w:rPr>
        <w:instrText>.</w:instrText>
      </w:r>
      <w:r>
        <w:rPr>
          <w:snapToGrid w:val="0"/>
        </w:rPr>
        <w:tab/>
        <w:instrText>Stopping in a taxi zone or a bus zone</w:instrText>
      </w:r>
      <w:r>
        <w:tab/>
      </w:r>
      <w:r>
        <w:fldChar w:fldCharType="begin"/>
      </w:r>
      <w:r>
        <w:instrText xml:space="preserve"> PAGEREF _Toc33824356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155</w:instrText>
      </w:r>
      <w:r>
        <w:rPr>
          <w:snapToGrid w:val="0"/>
        </w:rPr>
        <w:instrText>.</w:instrText>
      </w:r>
      <w:r>
        <w:rPr>
          <w:snapToGrid w:val="0"/>
        </w:rPr>
        <w:tab/>
        <w:instrText>Stopping in a mail zone</w:instrText>
      </w:r>
      <w:r>
        <w:tab/>
      </w:r>
      <w:r>
        <w:fldChar w:fldCharType="begin"/>
      </w:r>
      <w:r>
        <w:instrText xml:space="preserve"> PAGEREF _Toc33824357 \h </w:instrText>
      </w:r>
      <w:r>
        <w:fldChar w:fldCharType="separate"/>
      </w:r>
      <w:r>
        <w:instrText>175</w:instrText>
      </w:r>
      <w:r>
        <w:fldChar w:fldCharType="end"/>
      </w:r>
    </w:p>
    <w:p>
      <w:pPr>
        <w:pStyle w:val="TOC8"/>
        <w:rPr>
          <w:rFonts w:asciiTheme="minorHAnsi" w:eastAsiaTheme="minorEastAsia" w:hAnsiTheme="minorHAnsi" w:cstheme="minorBidi"/>
          <w:szCs w:val="22"/>
          <w:lang w:eastAsia="en-AU"/>
        </w:rPr>
      </w:pPr>
      <w:r>
        <w:instrText>156</w:instrText>
      </w:r>
      <w:r>
        <w:rPr>
          <w:snapToGrid w:val="0"/>
        </w:rPr>
        <w:instrText>.</w:instrText>
      </w:r>
      <w:r>
        <w:rPr>
          <w:snapToGrid w:val="0"/>
        </w:rPr>
        <w:tab/>
        <w:instrText>Other limitations in zones</w:instrText>
      </w:r>
      <w:r>
        <w:tab/>
      </w:r>
      <w:r>
        <w:fldChar w:fldCharType="begin"/>
      </w:r>
      <w:r>
        <w:instrText xml:space="preserve"> PAGEREF _Toc33824358 \h </w:instrText>
      </w:r>
      <w:r>
        <w:fldChar w:fldCharType="separate"/>
      </w:r>
      <w:r>
        <w:instrText>175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places where stopping is restricted</w:instrText>
      </w:r>
    </w:p>
    <w:p>
      <w:pPr>
        <w:pStyle w:val="TOC8"/>
        <w:rPr>
          <w:rFonts w:asciiTheme="minorHAnsi" w:eastAsiaTheme="minorEastAsia" w:hAnsiTheme="minorHAnsi" w:cstheme="minorBidi"/>
          <w:szCs w:val="22"/>
          <w:lang w:eastAsia="en-AU"/>
        </w:rPr>
      </w:pPr>
      <w:r>
        <w:instrText>157</w:instrText>
      </w:r>
      <w:r>
        <w:rPr>
          <w:snapToGrid w:val="0"/>
        </w:rPr>
        <w:instrText>.</w:instrText>
      </w:r>
      <w:r>
        <w:rPr>
          <w:snapToGrid w:val="0"/>
        </w:rPr>
        <w:tab/>
        <w:instrText>Stopping in a bus lane, transit lane, or truck lane</w:instrText>
      </w:r>
      <w:r>
        <w:tab/>
      </w:r>
      <w:r>
        <w:fldChar w:fldCharType="begin"/>
      </w:r>
      <w:r>
        <w:instrText xml:space="preserve"> PAGEREF _Toc33824360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158</w:instrText>
      </w:r>
      <w:r>
        <w:rPr>
          <w:snapToGrid w:val="0"/>
        </w:rPr>
        <w:instrText>.</w:instrText>
      </w:r>
      <w:r>
        <w:rPr>
          <w:snapToGrid w:val="0"/>
        </w:rPr>
        <w:tab/>
        <w:instrText>Stopping in a shared zone</w:instrText>
      </w:r>
      <w:r>
        <w:tab/>
      </w:r>
      <w:r>
        <w:fldChar w:fldCharType="begin"/>
      </w:r>
      <w:r>
        <w:instrText xml:space="preserve"> PAGEREF _Toc33824361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159</w:instrText>
      </w:r>
      <w:r>
        <w:rPr>
          <w:snapToGrid w:val="0"/>
        </w:rPr>
        <w:instrText>.</w:instrText>
      </w:r>
      <w:r>
        <w:rPr>
          <w:snapToGrid w:val="0"/>
        </w:rPr>
        <w:tab/>
        <w:instrText>Double parking</w:instrText>
      </w:r>
      <w:r>
        <w:tab/>
      </w:r>
      <w:r>
        <w:fldChar w:fldCharType="begin"/>
      </w:r>
      <w:r>
        <w:instrText xml:space="preserve"> PAGEREF _Toc33824362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160</w:instrText>
      </w:r>
      <w:r>
        <w:rPr>
          <w:snapToGrid w:val="0"/>
        </w:rPr>
        <w:instrText>.</w:instrText>
      </w:r>
      <w:r>
        <w:rPr>
          <w:snapToGrid w:val="0"/>
        </w:rPr>
        <w:tab/>
        <w:instrText>Stopping near an obstruction</w:instrText>
      </w:r>
      <w:r>
        <w:tab/>
      </w:r>
      <w:r>
        <w:fldChar w:fldCharType="begin"/>
      </w:r>
      <w:r>
        <w:instrText xml:space="preserve"> PAGEREF _Toc33824363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161</w:instrText>
      </w:r>
      <w:r>
        <w:rPr>
          <w:snapToGrid w:val="0"/>
        </w:rPr>
        <w:instrText>.</w:instrText>
      </w:r>
      <w:r>
        <w:rPr>
          <w:snapToGrid w:val="0"/>
        </w:rPr>
        <w:tab/>
        <w:instrText>Stopping on a bridge or in a tunnel etc.</w:instrText>
      </w:r>
      <w:r>
        <w:tab/>
      </w:r>
      <w:r>
        <w:fldChar w:fldCharType="begin"/>
      </w:r>
      <w:r>
        <w:instrText xml:space="preserve"> PAGEREF _Toc33824364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162</w:instrText>
      </w:r>
      <w:r>
        <w:rPr>
          <w:snapToGrid w:val="0"/>
        </w:rPr>
        <w:instrText>.</w:instrText>
      </w:r>
      <w:r>
        <w:rPr>
          <w:snapToGrid w:val="0"/>
        </w:rPr>
        <w:tab/>
        <w:instrText>Restriction on stopping vehicle on crests, curves etc.</w:instrText>
      </w:r>
      <w:r>
        <w:tab/>
      </w:r>
      <w:r>
        <w:fldChar w:fldCharType="begin"/>
      </w:r>
      <w:r>
        <w:instrText xml:space="preserve"> PAGEREF _Toc33824365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163</w:instrText>
      </w:r>
      <w:r>
        <w:rPr>
          <w:snapToGrid w:val="0"/>
        </w:rPr>
        <w:instrText>.</w:instrText>
      </w:r>
      <w:r>
        <w:rPr>
          <w:snapToGrid w:val="0"/>
        </w:rPr>
        <w:tab/>
        <w:instrText>Stopping near a fire hydrant etc.</w:instrText>
      </w:r>
      <w:r>
        <w:tab/>
      </w:r>
      <w:r>
        <w:fldChar w:fldCharType="begin"/>
      </w:r>
      <w:r>
        <w:instrText xml:space="preserve"> PAGEREF _Toc33824366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164</w:instrText>
      </w:r>
      <w:r>
        <w:rPr>
          <w:snapToGrid w:val="0"/>
        </w:rPr>
        <w:instrText>.</w:instrText>
      </w:r>
      <w:r>
        <w:rPr>
          <w:snapToGrid w:val="0"/>
        </w:rPr>
        <w:tab/>
        <w:instrText>Stopping at or near a bus stop</w:instrText>
      </w:r>
      <w:r>
        <w:tab/>
      </w:r>
      <w:r>
        <w:fldChar w:fldCharType="begin"/>
      </w:r>
      <w:r>
        <w:instrText xml:space="preserve"> PAGEREF _Toc33824367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165</w:instrText>
      </w:r>
      <w:r>
        <w:rPr>
          <w:snapToGrid w:val="0"/>
        </w:rPr>
        <w:instrText>.</w:instrText>
      </w:r>
      <w:r>
        <w:rPr>
          <w:snapToGrid w:val="0"/>
        </w:rPr>
        <w:tab/>
        <w:instrText>Stopping on a path, median strip, nature strip or traffic island</w:instrText>
      </w:r>
      <w:r>
        <w:tab/>
      </w:r>
      <w:r>
        <w:fldChar w:fldCharType="begin"/>
      </w:r>
      <w:r>
        <w:instrText xml:space="preserve"> PAGEREF _Toc33824368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166</w:instrText>
      </w:r>
      <w:r>
        <w:rPr>
          <w:snapToGrid w:val="0"/>
        </w:rPr>
        <w:instrText>.</w:instrText>
      </w:r>
      <w:r>
        <w:rPr>
          <w:snapToGrid w:val="0"/>
        </w:rPr>
        <w:tab/>
        <w:instrText>Obstructing access to and from a path, driveway etc.</w:instrText>
      </w:r>
      <w:r>
        <w:tab/>
      </w:r>
      <w:r>
        <w:fldChar w:fldCharType="begin"/>
      </w:r>
      <w:r>
        <w:instrText xml:space="preserve"> PAGEREF _Toc33824369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167</w:instrText>
      </w:r>
      <w:r>
        <w:rPr>
          <w:snapToGrid w:val="0"/>
        </w:rPr>
        <w:instrText>.</w:instrText>
      </w:r>
      <w:r>
        <w:rPr>
          <w:snapToGrid w:val="0"/>
        </w:rPr>
        <w:tab/>
        <w:instrText>Stopping near a letter box</w:instrText>
      </w:r>
      <w:r>
        <w:tab/>
      </w:r>
      <w:r>
        <w:fldChar w:fldCharType="begin"/>
      </w:r>
      <w:r>
        <w:instrText xml:space="preserve"> PAGEREF _Toc33824370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168</w:instrText>
      </w:r>
      <w:r>
        <w:rPr>
          <w:snapToGrid w:val="0"/>
        </w:rPr>
        <w:instrText>.</w:instrText>
      </w:r>
      <w:r>
        <w:rPr>
          <w:snapToGrid w:val="0"/>
        </w:rPr>
        <w:tab/>
        <w:instrText>Stopping on a carriageway — heavy and long vehicles</w:instrText>
      </w:r>
      <w:r>
        <w:tab/>
      </w:r>
      <w:r>
        <w:fldChar w:fldCharType="begin"/>
      </w:r>
      <w:r>
        <w:instrText xml:space="preserve"> PAGEREF _Toc33824371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169</w:instrText>
      </w:r>
      <w:r>
        <w:rPr>
          <w:snapToGrid w:val="0"/>
        </w:rPr>
        <w:instrText>.</w:instrText>
      </w:r>
      <w:r>
        <w:rPr>
          <w:snapToGrid w:val="0"/>
        </w:rPr>
        <w:tab/>
        <w:instrText>Stopping on a carriageway with a bicycle parking sign</w:instrText>
      </w:r>
      <w:r>
        <w:tab/>
      </w:r>
      <w:r>
        <w:fldChar w:fldCharType="begin"/>
      </w:r>
      <w:r>
        <w:instrText xml:space="preserve"> PAGEREF _Toc33824372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170</w:instrText>
      </w:r>
      <w:r>
        <w:rPr>
          <w:snapToGrid w:val="0"/>
        </w:rPr>
        <w:instrText>.</w:instrText>
      </w:r>
      <w:r>
        <w:rPr>
          <w:snapToGrid w:val="0"/>
        </w:rPr>
        <w:tab/>
        <w:instrText>Stopping on a carriageway with motor cycle parking sign</w:instrText>
      </w:r>
      <w:r>
        <w:tab/>
      </w:r>
      <w:r>
        <w:fldChar w:fldCharType="begin"/>
      </w:r>
      <w:r>
        <w:instrText xml:space="preserve"> PAGEREF _Toc33824373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171</w:instrText>
      </w:r>
      <w:r>
        <w:rPr>
          <w:snapToGrid w:val="0"/>
        </w:rPr>
        <w:instrText>.</w:instrText>
      </w:r>
      <w:r>
        <w:rPr>
          <w:snapToGrid w:val="0"/>
        </w:rPr>
        <w:tab/>
        <w:instrText>Stopping in a parking area for people with disabilities</w:instrText>
      </w:r>
      <w:r>
        <w:tab/>
      </w:r>
      <w:r>
        <w:fldChar w:fldCharType="begin"/>
      </w:r>
      <w:r>
        <w:instrText xml:space="preserve"> PAGEREF _Toc33824374 \h </w:instrText>
      </w:r>
      <w:r>
        <w:fldChar w:fldCharType="separate"/>
      </w:r>
      <w:r>
        <w:instrText>184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7 — Permissive parking signs and parking fees</w:instrText>
      </w:r>
    </w:p>
    <w:p>
      <w:pPr>
        <w:pStyle w:val="TOC8"/>
        <w:rPr>
          <w:rFonts w:asciiTheme="minorHAnsi" w:eastAsiaTheme="minorEastAsia" w:hAnsiTheme="minorHAnsi" w:cstheme="minorBidi"/>
          <w:szCs w:val="22"/>
          <w:lang w:eastAsia="en-AU"/>
        </w:rPr>
      </w:pPr>
      <w:r>
        <w:instrText>172</w:instrText>
      </w:r>
      <w:r>
        <w:rPr>
          <w:snapToGrid w:val="0"/>
        </w:rPr>
        <w:instrText>.</w:instrText>
      </w:r>
      <w:r>
        <w:rPr>
          <w:snapToGrid w:val="0"/>
        </w:rPr>
        <w:tab/>
        <w:instrText>Information on or with permissive parking signs</w:instrText>
      </w:r>
      <w:r>
        <w:tab/>
      </w:r>
      <w:r>
        <w:fldChar w:fldCharType="begin"/>
      </w:r>
      <w:r>
        <w:instrText xml:space="preserve"> PAGEREF _Toc33824376 \h </w:instrText>
      </w:r>
      <w:r>
        <w:fldChar w:fldCharType="separate"/>
      </w:r>
      <w:r>
        <w:instrText>186</w:instrText>
      </w:r>
      <w:r>
        <w:fldChar w:fldCharType="end"/>
      </w:r>
    </w:p>
    <w:p>
      <w:pPr>
        <w:pStyle w:val="TOC8"/>
        <w:rPr>
          <w:rFonts w:asciiTheme="minorHAnsi" w:eastAsiaTheme="minorEastAsia" w:hAnsiTheme="minorHAnsi" w:cstheme="minorBidi"/>
          <w:szCs w:val="22"/>
          <w:lang w:eastAsia="en-AU"/>
        </w:rPr>
      </w:pPr>
      <w:r>
        <w:instrText>173</w:instrText>
      </w:r>
      <w:r>
        <w:rPr>
          <w:snapToGrid w:val="0"/>
        </w:rPr>
        <w:instrText>.</w:instrText>
      </w:r>
      <w:r>
        <w:rPr>
          <w:snapToGrid w:val="0"/>
        </w:rPr>
        <w:tab/>
        <w:instrText>Parking for longer than indicated</w:instrText>
      </w:r>
      <w:r>
        <w:tab/>
      </w:r>
      <w:r>
        <w:fldChar w:fldCharType="begin"/>
      </w:r>
      <w:r>
        <w:instrText xml:space="preserve"> PAGEREF _Toc33824377 \h </w:instrText>
      </w:r>
      <w:r>
        <w:fldChar w:fldCharType="separate"/>
      </w:r>
      <w:r>
        <w:instrText>188</w:instrText>
      </w:r>
      <w:r>
        <w:fldChar w:fldCharType="end"/>
      </w:r>
    </w:p>
    <w:p>
      <w:pPr>
        <w:pStyle w:val="TOC8"/>
        <w:rPr>
          <w:rFonts w:asciiTheme="minorHAnsi" w:eastAsiaTheme="minorEastAsia" w:hAnsiTheme="minorHAnsi" w:cstheme="minorBidi"/>
          <w:szCs w:val="22"/>
          <w:lang w:eastAsia="en-AU"/>
        </w:rPr>
      </w:pPr>
      <w:r>
        <w:instrText>174</w:instrText>
      </w:r>
      <w:r>
        <w:rPr>
          <w:snapToGrid w:val="0"/>
        </w:rPr>
        <w:instrText>.</w:instrText>
      </w:r>
      <w:r>
        <w:rPr>
          <w:snapToGrid w:val="0"/>
        </w:rPr>
        <w:tab/>
        <w:instrText>Time extension for people with disabilities</w:instrText>
      </w:r>
      <w:r>
        <w:tab/>
      </w:r>
      <w:r>
        <w:fldChar w:fldCharType="begin"/>
      </w:r>
      <w:r>
        <w:instrText xml:space="preserve"> PAGEREF _Toc33824378 \h </w:instrText>
      </w:r>
      <w:r>
        <w:fldChar w:fldCharType="separate"/>
      </w:r>
      <w:r>
        <w:instrText>188</w:instrText>
      </w:r>
      <w:r>
        <w:fldChar w:fldCharType="end"/>
      </w:r>
    </w:p>
    <w:p>
      <w:pPr>
        <w:pStyle w:val="TOC8"/>
        <w:rPr>
          <w:rFonts w:asciiTheme="minorHAnsi" w:eastAsiaTheme="minorEastAsia" w:hAnsiTheme="minorHAnsi" w:cstheme="minorBidi"/>
          <w:szCs w:val="22"/>
          <w:lang w:eastAsia="en-AU"/>
        </w:rPr>
      </w:pPr>
      <w:r>
        <w:instrText>175</w:instrText>
      </w:r>
      <w:r>
        <w:rPr>
          <w:snapToGrid w:val="0"/>
        </w:rPr>
        <w:instrText>.</w:instrText>
      </w:r>
      <w:r>
        <w:rPr>
          <w:snapToGrid w:val="0"/>
        </w:rPr>
        <w:tab/>
        <w:instrText>Parking where fees are payable</w:instrText>
      </w:r>
      <w:r>
        <w:tab/>
      </w:r>
      <w:r>
        <w:fldChar w:fldCharType="begin"/>
      </w:r>
      <w:r>
        <w:instrText xml:space="preserve"> PAGEREF _Toc33824379 \h </w:instrText>
      </w:r>
      <w:r>
        <w:fldChar w:fldCharType="separate"/>
      </w:r>
      <w:r>
        <w:instrText>189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8 — Parallel parking</w:instrText>
      </w:r>
    </w:p>
    <w:p>
      <w:pPr>
        <w:pStyle w:val="TOC8"/>
        <w:rPr>
          <w:rFonts w:asciiTheme="minorHAnsi" w:eastAsiaTheme="minorEastAsia" w:hAnsiTheme="minorHAnsi" w:cstheme="minorBidi"/>
          <w:szCs w:val="22"/>
          <w:lang w:eastAsia="en-AU"/>
        </w:rPr>
      </w:pPr>
      <w:r>
        <w:instrText>176</w:instrText>
      </w:r>
      <w:r>
        <w:rPr>
          <w:snapToGrid w:val="0"/>
        </w:rPr>
        <w:instrText>.</w:instrText>
      </w:r>
      <w:r>
        <w:rPr>
          <w:snapToGrid w:val="0"/>
        </w:rPr>
        <w:tab/>
        <w:instrText>Parallel parking on a carriageway (except in a median strip parking area)</w:instrText>
      </w:r>
      <w:r>
        <w:tab/>
      </w:r>
      <w:r>
        <w:fldChar w:fldCharType="begin"/>
      </w:r>
      <w:r>
        <w:instrText xml:space="preserve"> PAGEREF _Toc33824381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177</w:instrText>
      </w:r>
      <w:r>
        <w:rPr>
          <w:snapToGrid w:val="0"/>
        </w:rPr>
        <w:instrText>.</w:instrText>
      </w:r>
      <w:r>
        <w:rPr>
          <w:snapToGrid w:val="0"/>
        </w:rPr>
        <w:tab/>
        <w:instrText>Parallel parking in a median strip parking area</w:instrText>
      </w:r>
      <w:r>
        <w:tab/>
      </w:r>
      <w:r>
        <w:fldChar w:fldCharType="begin"/>
      </w:r>
      <w:r>
        <w:instrText xml:space="preserve"> PAGEREF _Toc33824382 \h </w:instrText>
      </w:r>
      <w:r>
        <w:fldChar w:fldCharType="separate"/>
      </w:r>
      <w:r>
        <w:instrText>191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9 — Angle parking</w:instrText>
      </w:r>
    </w:p>
    <w:p>
      <w:pPr>
        <w:pStyle w:val="TOC8"/>
        <w:rPr>
          <w:rFonts w:asciiTheme="minorHAnsi" w:eastAsiaTheme="minorEastAsia" w:hAnsiTheme="minorHAnsi" w:cstheme="minorBidi"/>
          <w:szCs w:val="22"/>
          <w:lang w:eastAsia="en-AU"/>
        </w:rPr>
      </w:pPr>
      <w:r>
        <w:instrText>178</w:instrText>
      </w:r>
      <w:r>
        <w:rPr>
          <w:snapToGrid w:val="0"/>
        </w:rPr>
        <w:instrText>.</w:instrText>
      </w:r>
      <w:r>
        <w:rPr>
          <w:snapToGrid w:val="0"/>
        </w:rPr>
        <w:tab/>
        <w:instrText>Angle parking</w:instrText>
      </w:r>
      <w:r>
        <w:tab/>
      </w:r>
      <w:r>
        <w:fldChar w:fldCharType="begin"/>
      </w:r>
      <w:r>
        <w:instrText xml:space="preserve"> PAGEREF _Toc33824384 \h </w:instrText>
      </w:r>
      <w:r>
        <w:fldChar w:fldCharType="separate"/>
      </w:r>
      <w:r>
        <w:instrText>192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10 — Other parking related provisions</w:instrText>
      </w:r>
    </w:p>
    <w:p>
      <w:pPr>
        <w:pStyle w:val="TOC8"/>
        <w:rPr>
          <w:rFonts w:asciiTheme="minorHAnsi" w:eastAsiaTheme="minorEastAsia" w:hAnsiTheme="minorHAnsi" w:cstheme="minorBidi"/>
          <w:szCs w:val="22"/>
          <w:lang w:eastAsia="en-AU"/>
        </w:rPr>
      </w:pPr>
      <w:r>
        <w:instrText>179</w:instrText>
      </w:r>
      <w:r>
        <w:rPr>
          <w:snapToGrid w:val="0"/>
        </w:rPr>
        <w:instrText>.</w:instrText>
      </w:r>
      <w:r>
        <w:rPr>
          <w:snapToGrid w:val="0"/>
        </w:rPr>
        <w:tab/>
        <w:instrText>Parking in parking bays</w:instrText>
      </w:r>
      <w:r>
        <w:tab/>
      </w:r>
      <w:r>
        <w:fldChar w:fldCharType="begin"/>
      </w:r>
      <w:r>
        <w:instrText xml:space="preserve"> PAGEREF _Toc33824386 \h </w:instrText>
      </w:r>
      <w:r>
        <w:fldChar w:fldCharType="separate"/>
      </w:r>
      <w:r>
        <w:instrText>195</w:instrText>
      </w:r>
      <w:r>
        <w:fldChar w:fldCharType="end"/>
      </w:r>
    </w:p>
    <w:p>
      <w:pPr>
        <w:pStyle w:val="TOC8"/>
        <w:rPr>
          <w:rFonts w:asciiTheme="minorHAnsi" w:eastAsiaTheme="minorEastAsia" w:hAnsiTheme="minorHAnsi" w:cstheme="minorBidi"/>
          <w:szCs w:val="22"/>
          <w:lang w:eastAsia="en-AU"/>
        </w:rPr>
      </w:pPr>
      <w:r>
        <w:instrText>180</w:instrText>
      </w:r>
      <w:r>
        <w:rPr>
          <w:snapToGrid w:val="0"/>
        </w:rPr>
        <w:instrText>.</w:instrText>
      </w:r>
      <w:r>
        <w:rPr>
          <w:snapToGrid w:val="0"/>
        </w:rPr>
        <w:tab/>
        <w:instrText>Entering and leaving a median strip parking area</w:instrText>
      </w:r>
      <w:r>
        <w:tab/>
      </w:r>
      <w:r>
        <w:fldChar w:fldCharType="begin"/>
      </w:r>
      <w:r>
        <w:instrText xml:space="preserve"> PAGEREF _Toc33824387 \h </w:instrText>
      </w:r>
      <w:r>
        <w:fldChar w:fldCharType="separate"/>
      </w:r>
      <w:r>
        <w:instrText>196</w:instrText>
      </w:r>
      <w:r>
        <w:fldChar w:fldCharType="end"/>
      </w:r>
    </w:p>
    <w:p>
      <w:pPr>
        <w:pStyle w:val="TOC8"/>
        <w:rPr>
          <w:rFonts w:asciiTheme="minorHAnsi" w:eastAsiaTheme="minorEastAsia" w:hAnsiTheme="minorHAnsi" w:cstheme="minorBidi"/>
          <w:szCs w:val="22"/>
          <w:lang w:eastAsia="en-AU"/>
        </w:rPr>
      </w:pPr>
      <w:r>
        <w:instrText>181</w:instrText>
      </w:r>
      <w:r>
        <w:rPr>
          <w:snapToGrid w:val="0"/>
        </w:rPr>
        <w:instrText>.</w:instrText>
      </w:r>
      <w:r>
        <w:rPr>
          <w:snapToGrid w:val="0"/>
        </w:rPr>
        <w:tab/>
        <w:instrText>Making a motor vehicle secure</w:instrText>
      </w:r>
      <w:r>
        <w:tab/>
      </w:r>
      <w:r>
        <w:fldChar w:fldCharType="begin"/>
      </w:r>
      <w:r>
        <w:instrText xml:space="preserve"> PAGEREF _Toc33824388 \h </w:instrText>
      </w:r>
      <w:r>
        <w:fldChar w:fldCharType="separate"/>
      </w:r>
      <w:r>
        <w:instrText>197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13 — Lights and warning devices</w:instrText>
      </w:r>
    </w:p>
    <w:p>
      <w:pPr>
        <w:pStyle w:val="TOC4"/>
        <w:tabs>
          <w:tab w:val="right" w:pos="7086"/>
        </w:tabs>
        <w:rPr>
          <w:rFonts w:asciiTheme="minorHAnsi" w:eastAsiaTheme="minorEastAsia" w:hAnsiTheme="minorHAnsi" w:cstheme="minorBidi"/>
          <w:b w:val="0"/>
          <w:szCs w:val="22"/>
          <w:lang w:eastAsia="en-AU"/>
        </w:rPr>
      </w:pPr>
      <w:r>
        <w:instrText>Division 1 — Lights on motor vehicles</w:instrText>
      </w:r>
    </w:p>
    <w:p>
      <w:pPr>
        <w:pStyle w:val="TOC8"/>
        <w:rPr>
          <w:rFonts w:asciiTheme="minorHAnsi" w:eastAsiaTheme="minorEastAsia" w:hAnsiTheme="minorHAnsi" w:cstheme="minorBidi"/>
          <w:szCs w:val="22"/>
          <w:lang w:eastAsia="en-AU"/>
        </w:rPr>
      </w:pPr>
      <w:r>
        <w:instrText>182</w:instrText>
      </w:r>
      <w:r>
        <w:rPr>
          <w:snapToGrid w:val="0"/>
        </w:rPr>
        <w:instrText>.</w:instrText>
      </w:r>
      <w:r>
        <w:rPr>
          <w:snapToGrid w:val="0"/>
        </w:rPr>
        <w:tab/>
        <w:instrText>Lights on moving motor vehicles</w:instrText>
      </w:r>
      <w:r>
        <w:tab/>
      </w:r>
      <w:r>
        <w:fldChar w:fldCharType="begin"/>
      </w:r>
      <w:r>
        <w:instrText xml:space="preserve"> PAGEREF _Toc33824391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183</w:instrText>
      </w:r>
      <w:r>
        <w:rPr>
          <w:snapToGrid w:val="0"/>
        </w:rPr>
        <w:instrText>.</w:instrText>
      </w:r>
      <w:r>
        <w:rPr>
          <w:snapToGrid w:val="0"/>
        </w:rPr>
        <w:tab/>
        <w:instrText>Using fog lights</w:instrText>
      </w:r>
      <w:r>
        <w:tab/>
      </w:r>
      <w:r>
        <w:fldChar w:fldCharType="begin"/>
      </w:r>
      <w:r>
        <w:instrText xml:space="preserve"> PAGEREF _Toc33824392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184</w:instrText>
      </w:r>
      <w:r>
        <w:rPr>
          <w:snapToGrid w:val="0"/>
        </w:rPr>
        <w:instrText>.</w:instrText>
      </w:r>
      <w:r>
        <w:rPr>
          <w:snapToGrid w:val="0"/>
        </w:rPr>
        <w:tab/>
        <w:instrText>Lights on towed vehicles</w:instrText>
      </w:r>
      <w:r>
        <w:tab/>
      </w:r>
      <w:r>
        <w:fldChar w:fldCharType="begin"/>
      </w:r>
      <w:r>
        <w:instrText xml:space="preserve"> PAGEREF _Toc33824393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185</w:instrText>
      </w:r>
      <w:r>
        <w:rPr>
          <w:snapToGrid w:val="0"/>
        </w:rPr>
        <w:instrText>.</w:instrText>
      </w:r>
      <w:r>
        <w:rPr>
          <w:snapToGrid w:val="0"/>
        </w:rPr>
        <w:tab/>
        <w:instrText>Using headlights on high</w:instrText>
      </w:r>
      <w:r>
        <w:rPr>
          <w:snapToGrid w:val="0"/>
        </w:rPr>
        <w:noBreakHyphen/>
        <w:instrText>beam</w:instrText>
      </w:r>
      <w:r>
        <w:tab/>
      </w:r>
      <w:r>
        <w:fldChar w:fldCharType="begin"/>
      </w:r>
      <w:r>
        <w:instrText xml:space="preserve"> PAGEREF _Toc33824394 \h </w:instrText>
      </w:r>
      <w:r>
        <w:fldChar w:fldCharType="separate"/>
      </w:r>
      <w:r>
        <w:instrText>201</w:instrText>
      </w:r>
      <w:r>
        <w:fldChar w:fldCharType="end"/>
      </w:r>
    </w:p>
    <w:p>
      <w:pPr>
        <w:pStyle w:val="TOC8"/>
        <w:rPr>
          <w:rFonts w:asciiTheme="minorHAnsi" w:eastAsiaTheme="minorEastAsia" w:hAnsiTheme="minorHAnsi" w:cstheme="minorBidi"/>
          <w:szCs w:val="22"/>
          <w:lang w:eastAsia="en-AU"/>
        </w:rPr>
      </w:pPr>
      <w:r>
        <w:instrText>186</w:instrText>
      </w:r>
      <w:r>
        <w:rPr>
          <w:snapToGrid w:val="0"/>
        </w:rPr>
        <w:instrText>.</w:instrText>
      </w:r>
      <w:r>
        <w:rPr>
          <w:snapToGrid w:val="0"/>
        </w:rPr>
        <w:tab/>
        <w:instrText>Lights not to be used to dazzle other road users</w:instrText>
      </w:r>
      <w:r>
        <w:tab/>
      </w:r>
      <w:r>
        <w:fldChar w:fldCharType="begin"/>
      </w:r>
      <w:r>
        <w:instrText xml:space="preserve"> PAGEREF _Toc33824395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187</w:instrText>
      </w:r>
      <w:r>
        <w:rPr>
          <w:snapToGrid w:val="0"/>
        </w:rPr>
        <w:instrText>.</w:instrText>
      </w:r>
      <w:r>
        <w:rPr>
          <w:snapToGrid w:val="0"/>
        </w:rPr>
        <w:tab/>
        <w:instrText>Using lights on some stopped vehicles</w:instrText>
      </w:r>
      <w:r>
        <w:tab/>
      </w:r>
      <w:r>
        <w:fldChar w:fldCharType="begin"/>
      </w:r>
      <w:r>
        <w:instrText xml:space="preserve"> PAGEREF _Toc33824396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188</w:instrText>
      </w:r>
      <w:r>
        <w:rPr>
          <w:snapToGrid w:val="0"/>
        </w:rPr>
        <w:instrText>.</w:instrText>
      </w:r>
      <w:r>
        <w:rPr>
          <w:snapToGrid w:val="0"/>
        </w:rPr>
        <w:tab/>
        <w:instrText>Using hazard warning lights</w:instrText>
      </w:r>
      <w:r>
        <w:tab/>
      </w:r>
      <w:r>
        <w:fldChar w:fldCharType="begin"/>
      </w:r>
      <w:r>
        <w:instrText xml:space="preserve"> PAGEREF _Toc33824397 \h </w:instrText>
      </w:r>
      <w:r>
        <w:fldChar w:fldCharType="separate"/>
      </w:r>
      <w:r>
        <w:instrText>203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Lights on animal</w:instrText>
      </w:r>
      <w:r>
        <w:noBreakHyphen/>
        <w:instrText>drawn vehicles</w:instrText>
      </w:r>
    </w:p>
    <w:p>
      <w:pPr>
        <w:pStyle w:val="TOC8"/>
        <w:rPr>
          <w:rFonts w:asciiTheme="minorHAnsi" w:eastAsiaTheme="minorEastAsia" w:hAnsiTheme="minorHAnsi" w:cstheme="minorBidi"/>
          <w:szCs w:val="22"/>
          <w:lang w:eastAsia="en-AU"/>
        </w:rPr>
      </w:pPr>
      <w:r>
        <w:instrText>189</w:instrText>
      </w:r>
      <w:r>
        <w:rPr>
          <w:snapToGrid w:val="0"/>
        </w:rPr>
        <w:instrText>.</w:instrText>
      </w:r>
      <w:r>
        <w:rPr>
          <w:snapToGrid w:val="0"/>
        </w:rPr>
        <w:tab/>
        <w:instrText>Lights on animal</w:instrText>
      </w:r>
      <w:r>
        <w:rPr>
          <w:snapToGrid w:val="0"/>
        </w:rPr>
        <w:noBreakHyphen/>
        <w:instrText>drawn vehicles during the hours of darkness or in hazardous weather conditions</w:instrText>
      </w:r>
      <w:r>
        <w:tab/>
      </w:r>
      <w:r>
        <w:fldChar w:fldCharType="begin"/>
      </w:r>
      <w:r>
        <w:instrText xml:space="preserve"> PAGEREF _Toc33824399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Horns</w:instrText>
      </w:r>
    </w:p>
    <w:p>
      <w:pPr>
        <w:pStyle w:val="TOC8"/>
        <w:rPr>
          <w:rFonts w:asciiTheme="minorHAnsi" w:eastAsiaTheme="minorEastAsia" w:hAnsiTheme="minorHAnsi" w:cstheme="minorBidi"/>
          <w:szCs w:val="22"/>
          <w:lang w:eastAsia="en-AU"/>
        </w:rPr>
      </w:pPr>
      <w:r>
        <w:instrText>190</w:instrText>
      </w:r>
      <w:r>
        <w:rPr>
          <w:snapToGrid w:val="0"/>
        </w:rPr>
        <w:instrText>.</w:instrText>
      </w:r>
      <w:r>
        <w:rPr>
          <w:snapToGrid w:val="0"/>
        </w:rPr>
        <w:tab/>
        <w:instrText>Use of horns etc.</w:instrText>
      </w:r>
      <w:r>
        <w:tab/>
      </w:r>
      <w:r>
        <w:fldChar w:fldCharType="begin"/>
      </w:r>
      <w:r>
        <w:instrText xml:space="preserve"> PAGEREF _Toc33824401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Portable warning signs for heavy vehicles</w:instrText>
      </w:r>
    </w:p>
    <w:p>
      <w:pPr>
        <w:pStyle w:val="TOC8"/>
        <w:rPr>
          <w:rFonts w:asciiTheme="minorHAnsi" w:eastAsiaTheme="minorEastAsia" w:hAnsiTheme="minorHAnsi" w:cstheme="minorBidi"/>
          <w:szCs w:val="22"/>
          <w:lang w:eastAsia="en-AU"/>
        </w:rPr>
      </w:pPr>
      <w:r>
        <w:instrText>191</w:instrText>
      </w:r>
      <w:r>
        <w:rPr>
          <w:snapToGrid w:val="0"/>
        </w:rPr>
        <w:instrText>.</w:instrText>
      </w:r>
      <w:r>
        <w:rPr>
          <w:snapToGrid w:val="0"/>
        </w:rPr>
        <w:tab/>
        <w:instrText>Portable warning signs for disabled heavy vehicles</w:instrText>
      </w:r>
      <w:r>
        <w:tab/>
      </w:r>
      <w:r>
        <w:fldChar w:fldCharType="begin"/>
      </w:r>
      <w:r>
        <w:instrText xml:space="preserve"> PAGEREF _Toc33824403 \h </w:instrText>
      </w:r>
      <w:r>
        <w:fldChar w:fldCharType="separate"/>
      </w:r>
      <w:r>
        <w:instrText>204</w:instrText>
      </w:r>
      <w:r>
        <w:fldChar w:fldCharType="end"/>
      </w:r>
    </w:p>
    <w:p>
      <w:pPr>
        <w:pStyle w:val="TOC8"/>
        <w:rPr>
          <w:rFonts w:asciiTheme="minorHAnsi" w:eastAsiaTheme="minorEastAsia" w:hAnsiTheme="minorHAnsi" w:cstheme="minorBidi"/>
          <w:szCs w:val="22"/>
          <w:lang w:eastAsia="en-AU"/>
        </w:rPr>
      </w:pPr>
      <w:r>
        <w:instrText>192</w:instrText>
      </w:r>
      <w:r>
        <w:rPr>
          <w:snapToGrid w:val="0"/>
        </w:rPr>
        <w:instrText>.</w:instrText>
      </w:r>
      <w:r>
        <w:rPr>
          <w:snapToGrid w:val="0"/>
        </w:rPr>
        <w:tab/>
        <w:instrText>Fallen loadings from heavy vehicles requiring signs</w:instrText>
      </w:r>
      <w:r>
        <w:tab/>
      </w:r>
      <w:r>
        <w:fldChar w:fldCharType="begin"/>
      </w:r>
      <w:r>
        <w:instrText xml:space="preserve"> PAGEREF _Toc33824404 \h </w:instrText>
      </w:r>
      <w:r>
        <w:fldChar w:fldCharType="separate"/>
      </w:r>
      <w:r>
        <w:instrText>206</w:instrText>
      </w:r>
      <w:r>
        <w:fldChar w:fldCharType="end"/>
      </w:r>
    </w:p>
    <w:p>
      <w:pPr>
        <w:pStyle w:val="TOC8"/>
        <w:rPr>
          <w:rFonts w:asciiTheme="minorHAnsi" w:eastAsiaTheme="minorEastAsia" w:hAnsiTheme="minorHAnsi" w:cstheme="minorBidi"/>
          <w:szCs w:val="22"/>
          <w:lang w:eastAsia="en-AU"/>
        </w:rPr>
      </w:pPr>
      <w:r>
        <w:instrText>193</w:instrText>
      </w:r>
      <w:r>
        <w:rPr>
          <w:snapToGrid w:val="0"/>
        </w:rPr>
        <w:instrText>.</w:instrText>
      </w:r>
      <w:r>
        <w:rPr>
          <w:snapToGrid w:val="0"/>
        </w:rPr>
        <w:tab/>
        <w:instrText>Restriction on flashing warning lights</w:instrText>
      </w:r>
      <w:r>
        <w:tab/>
      </w:r>
      <w:r>
        <w:fldChar w:fldCharType="begin"/>
      </w:r>
      <w:r>
        <w:instrText xml:space="preserve"> PAGEREF _Toc33824405 \h </w:instrText>
      </w:r>
      <w:r>
        <w:fldChar w:fldCharType="separate"/>
      </w:r>
      <w:r>
        <w:instrText>207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14 — Pedestrians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194</w:instrText>
      </w:r>
      <w:r>
        <w:rPr>
          <w:snapToGrid w:val="0"/>
        </w:rPr>
        <w:instrText>.</w:instrText>
      </w:r>
      <w:r>
        <w:rPr>
          <w:snapToGrid w:val="0"/>
        </w:rPr>
        <w:tab/>
        <w:instrText>No pedestrians signs</w:instrText>
      </w:r>
      <w:r>
        <w:tab/>
      </w:r>
      <w:r>
        <w:fldChar w:fldCharType="begin"/>
      </w:r>
      <w:r>
        <w:instrText xml:space="preserve"> PAGEREF _Toc33824408 \h </w:instrText>
      </w:r>
      <w:r>
        <w:fldChar w:fldCharType="separate"/>
      </w:r>
      <w:r>
        <w:instrText>208</w:instrText>
      </w:r>
      <w:r>
        <w:fldChar w:fldCharType="end"/>
      </w:r>
    </w:p>
    <w:p>
      <w:pPr>
        <w:pStyle w:val="TOC8"/>
        <w:rPr>
          <w:rFonts w:asciiTheme="minorHAnsi" w:eastAsiaTheme="minorEastAsia" w:hAnsiTheme="minorHAnsi" w:cstheme="minorBidi"/>
          <w:szCs w:val="22"/>
          <w:lang w:eastAsia="en-AU"/>
        </w:rPr>
      </w:pPr>
      <w:r>
        <w:instrText>195</w:instrText>
      </w:r>
      <w:r>
        <w:rPr>
          <w:snapToGrid w:val="0"/>
        </w:rPr>
        <w:instrText>.</w:instrText>
      </w:r>
      <w:r>
        <w:rPr>
          <w:snapToGrid w:val="0"/>
        </w:rPr>
        <w:tab/>
        <w:instrText>Pedestrians on a road with a road access sign</w:instrText>
      </w:r>
      <w:r>
        <w:tab/>
      </w:r>
      <w:r>
        <w:fldChar w:fldCharType="begin"/>
      </w:r>
      <w:r>
        <w:instrText xml:space="preserve"> PAGEREF _Toc33824409 \h </w:instrText>
      </w:r>
      <w:r>
        <w:fldChar w:fldCharType="separate"/>
      </w:r>
      <w:r>
        <w:instrText>208</w:instrText>
      </w:r>
      <w:r>
        <w:fldChar w:fldCharType="end"/>
      </w:r>
    </w:p>
    <w:p>
      <w:pPr>
        <w:pStyle w:val="TOC8"/>
        <w:rPr>
          <w:rFonts w:asciiTheme="minorHAnsi" w:eastAsiaTheme="minorEastAsia" w:hAnsiTheme="minorHAnsi" w:cstheme="minorBidi"/>
          <w:szCs w:val="22"/>
          <w:lang w:eastAsia="en-AU"/>
        </w:rPr>
      </w:pPr>
      <w:r>
        <w:instrText>196</w:instrText>
      </w:r>
      <w:r>
        <w:rPr>
          <w:snapToGrid w:val="0"/>
        </w:rPr>
        <w:instrText>.</w:instrText>
      </w:r>
      <w:r>
        <w:rPr>
          <w:snapToGrid w:val="0"/>
        </w:rPr>
        <w:tab/>
        <w:instrText>Crossing a carriageway — general</w:instrText>
      </w:r>
      <w:r>
        <w:tab/>
      </w:r>
      <w:r>
        <w:fldChar w:fldCharType="begin"/>
      </w:r>
      <w:r>
        <w:instrText xml:space="preserve"> PAGEREF _Toc33824410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197</w:instrText>
      </w:r>
      <w:r>
        <w:rPr>
          <w:snapToGrid w:val="0"/>
        </w:rPr>
        <w:instrText>.</w:instrText>
      </w:r>
      <w:r>
        <w:rPr>
          <w:snapToGrid w:val="0"/>
        </w:rPr>
        <w:tab/>
        <w:instrText>Crossing at pedestrian lights</w:instrText>
      </w:r>
      <w:r>
        <w:tab/>
      </w:r>
      <w:r>
        <w:fldChar w:fldCharType="begin"/>
      </w:r>
      <w:r>
        <w:instrText xml:space="preserve"> PAGEREF _Toc33824411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198</w:instrText>
      </w:r>
      <w:r>
        <w:rPr>
          <w:snapToGrid w:val="0"/>
        </w:rPr>
        <w:instrText>.</w:instrText>
      </w:r>
      <w:r>
        <w:rPr>
          <w:snapToGrid w:val="0"/>
        </w:rPr>
        <w:tab/>
        <w:instrText>Crossing a carriageway with traffic</w:instrText>
      </w:r>
      <w:r>
        <w:rPr>
          <w:snapToGrid w:val="0"/>
        </w:rPr>
        <w:noBreakHyphen/>
        <w:instrText>control signals that do not include pedestrian lights</w:instrText>
      </w:r>
      <w:r>
        <w:tab/>
      </w:r>
      <w:r>
        <w:fldChar w:fldCharType="begin"/>
      </w:r>
      <w:r>
        <w:instrText xml:space="preserve"> PAGEREF _Toc33824412 \h </w:instrText>
      </w:r>
      <w:r>
        <w:fldChar w:fldCharType="separate"/>
      </w:r>
      <w:r>
        <w:instrText>211</w:instrText>
      </w:r>
      <w:r>
        <w:fldChar w:fldCharType="end"/>
      </w:r>
    </w:p>
    <w:p>
      <w:pPr>
        <w:pStyle w:val="TOC8"/>
        <w:rPr>
          <w:rFonts w:asciiTheme="minorHAnsi" w:eastAsiaTheme="minorEastAsia" w:hAnsiTheme="minorHAnsi" w:cstheme="minorBidi"/>
          <w:szCs w:val="22"/>
          <w:lang w:eastAsia="en-AU"/>
        </w:rPr>
      </w:pPr>
      <w:r>
        <w:instrText>199</w:instrText>
      </w:r>
      <w:r>
        <w:rPr>
          <w:snapToGrid w:val="0"/>
        </w:rPr>
        <w:instrText>.</w:instrText>
      </w:r>
      <w:r>
        <w:rPr>
          <w:snapToGrid w:val="0"/>
        </w:rPr>
        <w:tab/>
        <w:instrText>Crossing a carriageway on or near a crossing for pedestrians</w:instrText>
      </w:r>
      <w:r>
        <w:tab/>
      </w:r>
      <w:r>
        <w:fldChar w:fldCharType="begin"/>
      </w:r>
      <w:r>
        <w:instrText xml:space="preserve"> PAGEREF _Toc33824413 \h </w:instrText>
      </w:r>
      <w:r>
        <w:fldChar w:fldCharType="separate"/>
      </w:r>
      <w:r>
        <w:instrText>212</w:instrText>
      </w:r>
      <w:r>
        <w:fldChar w:fldCharType="end"/>
      </w:r>
    </w:p>
    <w:p>
      <w:pPr>
        <w:pStyle w:val="TOC8"/>
        <w:rPr>
          <w:rFonts w:asciiTheme="minorHAnsi" w:eastAsiaTheme="minorEastAsia" w:hAnsiTheme="minorHAnsi" w:cstheme="minorBidi"/>
          <w:szCs w:val="22"/>
          <w:lang w:eastAsia="en-AU"/>
        </w:rPr>
      </w:pPr>
      <w:r>
        <w:instrText>200</w:instrText>
      </w:r>
      <w:r>
        <w:rPr>
          <w:snapToGrid w:val="0"/>
        </w:rPr>
        <w:instrText>.</w:instrText>
      </w:r>
      <w:r>
        <w:rPr>
          <w:snapToGrid w:val="0"/>
        </w:rPr>
        <w:tab/>
        <w:instrText>Crossing a level crossing</w:instrText>
      </w:r>
      <w:r>
        <w:tab/>
      </w:r>
      <w:r>
        <w:fldChar w:fldCharType="begin"/>
      </w:r>
      <w:r>
        <w:instrText xml:space="preserve"> PAGEREF _Toc33824414 \h </w:instrText>
      </w:r>
      <w:r>
        <w:fldChar w:fldCharType="separate"/>
      </w:r>
      <w:r>
        <w:instrText>213</w:instrText>
      </w:r>
      <w:r>
        <w:fldChar w:fldCharType="end"/>
      </w:r>
    </w:p>
    <w:p>
      <w:pPr>
        <w:pStyle w:val="TOC8"/>
        <w:rPr>
          <w:rFonts w:asciiTheme="minorHAnsi" w:eastAsiaTheme="minorEastAsia" w:hAnsiTheme="minorHAnsi" w:cstheme="minorBidi"/>
          <w:szCs w:val="22"/>
          <w:lang w:eastAsia="en-AU"/>
        </w:rPr>
      </w:pPr>
      <w:r>
        <w:instrText>201</w:instrText>
      </w:r>
      <w:r>
        <w:rPr>
          <w:snapToGrid w:val="0"/>
        </w:rPr>
        <w:instrText>.</w:instrText>
      </w:r>
      <w:r>
        <w:rPr>
          <w:snapToGrid w:val="0"/>
        </w:rPr>
        <w:tab/>
        <w:instrText>Pedestrians not to cause an obstruction</w:instrText>
      </w:r>
      <w:r>
        <w:tab/>
      </w:r>
      <w:r>
        <w:fldChar w:fldCharType="begin"/>
      </w:r>
      <w:r>
        <w:instrText xml:space="preserve"> PAGEREF _Toc33824415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202</w:instrText>
      </w:r>
      <w:r>
        <w:rPr>
          <w:snapToGrid w:val="0"/>
        </w:rPr>
        <w:instrText>.</w:instrText>
      </w:r>
      <w:r>
        <w:rPr>
          <w:snapToGrid w:val="0"/>
        </w:rPr>
        <w:tab/>
        <w:instrText>Getting on or into a moving vehicle</w:instrText>
      </w:r>
      <w:r>
        <w:tab/>
      </w:r>
      <w:r>
        <w:fldChar w:fldCharType="begin"/>
      </w:r>
      <w:r>
        <w:instrText xml:space="preserve"> PAGEREF _Toc33824416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203</w:instrText>
      </w:r>
      <w:r>
        <w:rPr>
          <w:snapToGrid w:val="0"/>
        </w:rPr>
        <w:instrText>.</w:instrText>
      </w:r>
      <w:r>
        <w:rPr>
          <w:snapToGrid w:val="0"/>
        </w:rPr>
        <w:tab/>
        <w:instrText>Pedestrians travelling along a carriageway (except in or on a wheeled recreational device or toy)</w:instrText>
      </w:r>
      <w:r>
        <w:tab/>
      </w:r>
      <w:r>
        <w:fldChar w:fldCharType="begin"/>
      </w:r>
      <w:r>
        <w:instrText xml:space="preserve"> PAGEREF _Toc33824417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204</w:instrText>
      </w:r>
      <w:r>
        <w:rPr>
          <w:snapToGrid w:val="0"/>
        </w:rPr>
        <w:instrText>.</w:instrText>
      </w:r>
      <w:r>
        <w:rPr>
          <w:snapToGrid w:val="0"/>
        </w:rPr>
        <w:tab/>
        <w:instrText>Pedestrians on part of path designated for bicycles only</w:instrText>
      </w:r>
      <w:r>
        <w:tab/>
      </w:r>
      <w:r>
        <w:fldChar w:fldCharType="begin"/>
      </w:r>
      <w:r>
        <w:instrText xml:space="preserve"> PAGEREF _Toc33824418 \h </w:instrText>
      </w:r>
      <w:r>
        <w:fldChar w:fldCharType="separate"/>
      </w:r>
      <w:r>
        <w:instrText>216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Persons travelling in or on wheeled recreational devices, motorised scooters and wheeled toys</w:instrText>
      </w:r>
    </w:p>
    <w:p>
      <w:pPr>
        <w:pStyle w:val="TOC8"/>
        <w:rPr>
          <w:rFonts w:asciiTheme="minorHAnsi" w:eastAsiaTheme="minorEastAsia" w:hAnsiTheme="minorHAnsi" w:cstheme="minorBidi"/>
          <w:szCs w:val="22"/>
          <w:lang w:eastAsia="en-AU"/>
        </w:rPr>
      </w:pPr>
      <w:r>
        <w:instrText>205</w:instrText>
      </w:r>
      <w:r>
        <w:rPr>
          <w:snapToGrid w:val="0"/>
        </w:rPr>
        <w:instrText>.</w:instrText>
      </w:r>
      <w:r>
        <w:rPr>
          <w:snapToGrid w:val="0"/>
        </w:rPr>
        <w:tab/>
        <w:instrText>Games on roads</w:instrText>
      </w:r>
      <w:r>
        <w:tab/>
      </w:r>
      <w:r>
        <w:fldChar w:fldCharType="begin"/>
      </w:r>
      <w:r>
        <w:instrText xml:space="preserve"> PAGEREF _Toc33824420 \h </w:instrText>
      </w:r>
      <w:r>
        <w:fldChar w:fldCharType="separate"/>
      </w:r>
      <w:r>
        <w:instrText>218</w:instrText>
      </w:r>
      <w:r>
        <w:fldChar w:fldCharType="end"/>
      </w:r>
    </w:p>
    <w:p>
      <w:pPr>
        <w:pStyle w:val="TOC8"/>
        <w:rPr>
          <w:rFonts w:asciiTheme="minorHAnsi" w:eastAsiaTheme="minorEastAsia" w:hAnsiTheme="minorHAnsi" w:cstheme="minorBidi"/>
          <w:szCs w:val="22"/>
          <w:lang w:eastAsia="en-AU"/>
        </w:rPr>
      </w:pPr>
      <w:r>
        <w:instrText>206</w:instrText>
      </w:r>
      <w:r>
        <w:rPr>
          <w:snapToGrid w:val="0"/>
        </w:rPr>
        <w:instrText>.</w:instrText>
      </w:r>
      <w:r>
        <w:rPr>
          <w:snapToGrid w:val="0"/>
        </w:rPr>
        <w:tab/>
        <w:instrText>Wheeled recreational device</w:instrText>
      </w:r>
      <w:r>
        <w:instrText>, motorised scooters</w:instrText>
      </w:r>
      <w:r>
        <w:rPr>
          <w:snapToGrid w:val="0"/>
        </w:rPr>
        <w:instrText xml:space="preserve"> and toys prohibited on certain carriageways and at certain times</w:instrText>
      </w:r>
      <w:r>
        <w:tab/>
      </w:r>
      <w:r>
        <w:fldChar w:fldCharType="begin"/>
      </w:r>
      <w:r>
        <w:instrText xml:space="preserve"> PAGEREF _Toc33824421 \h </w:instrText>
      </w:r>
      <w:r>
        <w:fldChar w:fldCharType="separate"/>
      </w:r>
      <w:r>
        <w:instrText>218</w:instrText>
      </w:r>
      <w:r>
        <w:fldChar w:fldCharType="end"/>
      </w:r>
    </w:p>
    <w:p>
      <w:pPr>
        <w:pStyle w:val="TOC8"/>
        <w:rPr>
          <w:rFonts w:asciiTheme="minorHAnsi" w:eastAsiaTheme="minorEastAsia" w:hAnsiTheme="minorHAnsi" w:cstheme="minorBidi"/>
          <w:szCs w:val="22"/>
          <w:lang w:eastAsia="en-AU"/>
        </w:rPr>
      </w:pPr>
      <w:r>
        <w:instrText>207</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carriageway</w:instrText>
      </w:r>
      <w:r>
        <w:tab/>
      </w:r>
      <w:r>
        <w:fldChar w:fldCharType="begin"/>
      </w:r>
      <w:r>
        <w:instrText xml:space="preserve"> PAGEREF _Toc33824422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208</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footpath or shared path</w:instrText>
      </w:r>
      <w:r>
        <w:tab/>
      </w:r>
      <w:r>
        <w:fldChar w:fldCharType="begin"/>
      </w:r>
      <w:r>
        <w:instrText xml:space="preserve"> PAGEREF _Toc33824423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209</w:instrText>
      </w:r>
      <w:r>
        <w:rPr>
          <w:snapToGrid w:val="0"/>
        </w:rPr>
        <w:instrText>.</w:instrText>
      </w:r>
      <w:r>
        <w:rPr>
          <w:snapToGrid w:val="0"/>
        </w:rPr>
        <w:tab/>
        <w:instrText>Travelling on in</w:instrText>
      </w:r>
      <w:r>
        <w:rPr>
          <w:snapToGrid w:val="0"/>
        </w:rPr>
        <w:noBreakHyphen/>
        <w:instrText>line skates etc. on a bicycle path or separated footpath</w:instrText>
      </w:r>
      <w:r>
        <w:tab/>
      </w:r>
      <w:r>
        <w:fldChar w:fldCharType="begin"/>
      </w:r>
      <w:r>
        <w:instrText xml:space="preserve"> PAGEREF _Toc33824424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209A.</w:instrText>
      </w:r>
      <w:r>
        <w:tab/>
        <w:instrText>Protective helmets to be worn on motorised scooters</w:instrText>
      </w:r>
      <w:r>
        <w:tab/>
      </w:r>
      <w:r>
        <w:fldChar w:fldCharType="begin"/>
      </w:r>
      <w:r>
        <w:instrText xml:space="preserve"> PAGEREF _Toc33824425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210</w:instrText>
      </w:r>
      <w:r>
        <w:rPr>
          <w:snapToGrid w:val="0"/>
        </w:rPr>
        <w:instrText>.</w:instrText>
      </w:r>
      <w:r>
        <w:rPr>
          <w:snapToGrid w:val="0"/>
        </w:rPr>
        <w:tab/>
        <w:instrText>Towing of wheeled recreational devices</w:instrText>
      </w:r>
      <w:r>
        <w:instrText>, motorised scooters</w:instrText>
      </w:r>
      <w:r>
        <w:rPr>
          <w:snapToGrid w:val="0"/>
        </w:rPr>
        <w:instrText xml:space="preserve"> and toys</w:instrText>
      </w:r>
      <w:r>
        <w:tab/>
      </w:r>
      <w:r>
        <w:fldChar w:fldCharType="begin"/>
      </w:r>
      <w:r>
        <w:instrText xml:space="preserve"> PAGEREF _Toc33824426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210A.</w:instrText>
      </w:r>
      <w:r>
        <w:tab/>
        <w:instrText>Proper control of motorised scooters</w:instrText>
      </w:r>
      <w:r>
        <w:tab/>
      </w:r>
      <w:r>
        <w:fldChar w:fldCharType="begin"/>
      </w:r>
      <w:r>
        <w:instrText xml:space="preserve"> PAGEREF _Toc33824427 \h </w:instrText>
      </w:r>
      <w:r>
        <w:fldChar w:fldCharType="separate"/>
      </w:r>
      <w:r>
        <w:instrText>221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15 — Additional provisions for bicycle riders</w:instrText>
      </w:r>
    </w:p>
    <w:p>
      <w:pPr>
        <w:pStyle w:val="TOC8"/>
        <w:rPr>
          <w:rFonts w:asciiTheme="minorHAnsi" w:eastAsiaTheme="minorEastAsia" w:hAnsiTheme="minorHAnsi" w:cstheme="minorBidi"/>
          <w:szCs w:val="22"/>
          <w:lang w:eastAsia="en-AU"/>
        </w:rPr>
      </w:pPr>
      <w:r>
        <w:instrText>211</w:instrText>
      </w:r>
      <w:r>
        <w:rPr>
          <w:snapToGrid w:val="0"/>
        </w:rPr>
        <w:instrText>.</w:instrText>
      </w:r>
      <w:r>
        <w:rPr>
          <w:snapToGrid w:val="0"/>
        </w:rPr>
        <w:tab/>
        <w:instrText>Riding bicycles</w:instrText>
      </w:r>
      <w:r>
        <w:tab/>
      </w:r>
      <w:r>
        <w:fldChar w:fldCharType="begin"/>
      </w:r>
      <w:r>
        <w:instrText xml:space="preserve"> PAGEREF _Toc33824429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212</w:instrText>
      </w:r>
      <w:r>
        <w:rPr>
          <w:snapToGrid w:val="0"/>
        </w:rPr>
        <w:instrText>.</w:instrText>
      </w:r>
      <w:r>
        <w:rPr>
          <w:snapToGrid w:val="0"/>
        </w:rPr>
        <w:tab/>
        <w:instrText>Child seats on bicycles</w:instrText>
      </w:r>
      <w:r>
        <w:tab/>
      </w:r>
      <w:r>
        <w:fldChar w:fldCharType="begin"/>
      </w:r>
      <w:r>
        <w:instrText xml:space="preserve"> PAGEREF _Toc33824430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213</w:instrText>
      </w:r>
      <w:r>
        <w:rPr>
          <w:snapToGrid w:val="0"/>
        </w:rPr>
        <w:instrText>.</w:instrText>
      </w:r>
      <w:r>
        <w:rPr>
          <w:snapToGrid w:val="0"/>
        </w:rPr>
        <w:tab/>
        <w:instrText>Riding in a bicycle lane</w:instrText>
      </w:r>
      <w:r>
        <w:tab/>
      </w:r>
      <w:r>
        <w:fldChar w:fldCharType="begin"/>
      </w:r>
      <w:r>
        <w:instrText xml:space="preserve"> PAGEREF _Toc33824431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214</w:instrText>
      </w:r>
      <w:r>
        <w:rPr>
          <w:snapToGrid w:val="0"/>
        </w:rPr>
        <w:instrText>.</w:instrText>
      </w:r>
      <w:r>
        <w:rPr>
          <w:snapToGrid w:val="0"/>
        </w:rPr>
        <w:tab/>
        <w:instrText>No riding across a road on a crossing</w:instrText>
      </w:r>
      <w:r>
        <w:tab/>
      </w:r>
      <w:r>
        <w:fldChar w:fldCharType="begin"/>
      </w:r>
      <w:r>
        <w:instrText xml:space="preserve"> PAGEREF _Toc33824432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215</w:instrText>
      </w:r>
      <w:r>
        <w:rPr>
          <w:snapToGrid w:val="0"/>
        </w:rPr>
        <w:instrText>.</w:instrText>
      </w:r>
      <w:r>
        <w:rPr>
          <w:snapToGrid w:val="0"/>
        </w:rPr>
        <w:tab/>
        <w:instrText>Riding on the wrong part of a separated footpath</w:instrText>
      </w:r>
      <w:r>
        <w:tab/>
      </w:r>
      <w:r>
        <w:fldChar w:fldCharType="begin"/>
      </w:r>
      <w:r>
        <w:instrText xml:space="preserve"> PAGEREF _Toc33824433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216</w:instrText>
      </w:r>
      <w:r>
        <w:rPr>
          <w:snapToGrid w:val="0"/>
        </w:rPr>
        <w:instrText>.</w:instrText>
      </w:r>
      <w:r>
        <w:rPr>
          <w:snapToGrid w:val="0"/>
        </w:rPr>
        <w:tab/>
        <w:instrText>Shared paths and separated footpaths</w:instrText>
      </w:r>
      <w:r>
        <w:tab/>
      </w:r>
      <w:r>
        <w:fldChar w:fldCharType="begin"/>
      </w:r>
      <w:r>
        <w:instrText xml:space="preserve"> PAGEREF _Toc33824434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217</w:instrText>
      </w:r>
      <w:r>
        <w:rPr>
          <w:snapToGrid w:val="0"/>
        </w:rPr>
        <w:instrText>.</w:instrText>
      </w:r>
      <w:r>
        <w:rPr>
          <w:snapToGrid w:val="0"/>
        </w:rPr>
        <w:tab/>
        <w:instrText>Riding to the left of oncoming bicycle riders on a path</w:instrText>
      </w:r>
      <w:r>
        <w:tab/>
      </w:r>
      <w:r>
        <w:fldChar w:fldCharType="begin"/>
      </w:r>
      <w:r>
        <w:instrText xml:space="preserve"> PAGEREF _Toc33824435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218</w:instrText>
      </w:r>
      <w:r>
        <w:rPr>
          <w:snapToGrid w:val="0"/>
        </w:rPr>
        <w:instrText>.</w:instrText>
      </w:r>
      <w:r>
        <w:rPr>
          <w:snapToGrid w:val="0"/>
        </w:rPr>
        <w:tab/>
        <w:instrText>No bicycles signs and markings</w:instrText>
      </w:r>
      <w:r>
        <w:tab/>
      </w:r>
      <w:r>
        <w:fldChar w:fldCharType="begin"/>
      </w:r>
      <w:r>
        <w:instrText xml:space="preserve"> PAGEREF _Toc33824436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219</w:instrText>
      </w:r>
      <w:r>
        <w:rPr>
          <w:snapToGrid w:val="0"/>
        </w:rPr>
        <w:instrText>.</w:instrText>
      </w:r>
      <w:r>
        <w:rPr>
          <w:snapToGrid w:val="0"/>
        </w:rPr>
        <w:tab/>
        <w:instrText>Bicycle riders not to cause an obstruction</w:instrText>
      </w:r>
      <w:r>
        <w:tab/>
      </w:r>
      <w:r>
        <w:fldChar w:fldCharType="begin"/>
      </w:r>
      <w:r>
        <w:instrText xml:space="preserve"> PAGEREF _Toc33824437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220</w:instrText>
      </w:r>
      <w:r>
        <w:rPr>
          <w:snapToGrid w:val="0"/>
        </w:rPr>
        <w:instrText>.</w:instrText>
      </w:r>
      <w:r>
        <w:rPr>
          <w:snapToGrid w:val="0"/>
        </w:rPr>
        <w:tab/>
        <w:instrText>Towing of bicycles</w:instrText>
      </w:r>
      <w:r>
        <w:tab/>
      </w:r>
      <w:r>
        <w:fldChar w:fldCharType="begin"/>
      </w:r>
      <w:r>
        <w:instrText xml:space="preserve"> PAGEREF _Toc33824438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221</w:instrText>
      </w:r>
      <w:r>
        <w:rPr>
          <w:snapToGrid w:val="0"/>
        </w:rPr>
        <w:instrText>.</w:instrText>
      </w:r>
      <w:r>
        <w:rPr>
          <w:snapToGrid w:val="0"/>
        </w:rPr>
        <w:tab/>
        <w:instrText>Riding too close behind a motor vehicle</w:instrText>
      </w:r>
      <w:r>
        <w:tab/>
      </w:r>
      <w:r>
        <w:fldChar w:fldCharType="begin"/>
      </w:r>
      <w:r>
        <w:instrText xml:space="preserve"> PAGEREF _Toc33824439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222</w:instrText>
      </w:r>
      <w:r>
        <w:rPr>
          <w:snapToGrid w:val="0"/>
        </w:rPr>
        <w:instrText>.</w:instrText>
      </w:r>
      <w:r>
        <w:rPr>
          <w:snapToGrid w:val="0"/>
        </w:rPr>
        <w:tab/>
        <w:instrText>Protective helmets to be worn</w:instrText>
      </w:r>
      <w:r>
        <w:tab/>
      </w:r>
      <w:r>
        <w:fldChar w:fldCharType="begin"/>
      </w:r>
      <w:r>
        <w:instrText xml:space="preserve"> PAGEREF _Toc33824440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222A.</w:instrText>
      </w:r>
      <w:r>
        <w:tab/>
        <w:instrText>Power assisted pedal cycles, protective helmets to be worn when riding</w:instrText>
      </w:r>
      <w:r>
        <w:tab/>
      </w:r>
      <w:r>
        <w:fldChar w:fldCharType="begin"/>
      </w:r>
      <w:r>
        <w:instrText xml:space="preserve"> PAGEREF _Toc33824441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223</w:instrText>
      </w:r>
      <w:r>
        <w:rPr>
          <w:snapToGrid w:val="0"/>
        </w:rPr>
        <w:instrText>.</w:instrText>
      </w:r>
      <w:r>
        <w:rPr>
          <w:snapToGrid w:val="0"/>
        </w:rPr>
        <w:tab/>
        <w:instrText>Riding with a person on a bicycle trailer</w:instrText>
      </w:r>
      <w:r>
        <w:tab/>
      </w:r>
      <w:r>
        <w:fldChar w:fldCharType="begin"/>
      </w:r>
      <w:r>
        <w:instrText xml:space="preserve"> PAGEREF _Toc33824442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224</w:instrText>
      </w:r>
      <w:r>
        <w:rPr>
          <w:snapToGrid w:val="0"/>
        </w:rPr>
        <w:instrText>.</w:instrText>
      </w:r>
      <w:r>
        <w:rPr>
          <w:snapToGrid w:val="0"/>
        </w:rPr>
        <w:tab/>
        <w:instrText>Lights and other equipment on bicycles</w:instrText>
      </w:r>
      <w:r>
        <w:tab/>
      </w:r>
      <w:r>
        <w:fldChar w:fldCharType="begin"/>
      </w:r>
      <w:r>
        <w:instrText xml:space="preserve"> PAGEREF _Toc33824443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225.</w:instrText>
      </w:r>
      <w:r>
        <w:tab/>
        <w:instrText>Red bicycle crossing lights</w:instrText>
      </w:r>
      <w:r>
        <w:tab/>
      </w:r>
      <w:r>
        <w:fldChar w:fldCharType="begin"/>
      </w:r>
      <w:r>
        <w:instrText xml:space="preserve"> PAGEREF _Toc33824444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226</w:instrText>
      </w:r>
      <w:r>
        <w:rPr>
          <w:snapToGrid w:val="0"/>
        </w:rPr>
        <w:instrText>.</w:instrText>
      </w:r>
      <w:r>
        <w:rPr>
          <w:snapToGrid w:val="0"/>
        </w:rPr>
        <w:tab/>
        <w:instrText>Stopping for a yellow bicycle crossing light</w:instrText>
      </w:r>
      <w:r>
        <w:tab/>
      </w:r>
      <w:r>
        <w:fldChar w:fldCharType="begin"/>
      </w:r>
      <w:r>
        <w:instrText xml:space="preserve"> PAGEREF _Toc33824445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227</w:instrText>
      </w:r>
      <w:r>
        <w:rPr>
          <w:snapToGrid w:val="0"/>
        </w:rPr>
        <w:instrText>.</w:instrText>
      </w:r>
      <w:r>
        <w:rPr>
          <w:snapToGrid w:val="0"/>
        </w:rPr>
        <w:tab/>
        <w:instrText>Proceeding when bicycle crossing lights change to yellow or red</w:instrText>
      </w:r>
      <w:r>
        <w:tab/>
      </w:r>
      <w:r>
        <w:fldChar w:fldCharType="begin"/>
      </w:r>
      <w:r>
        <w:instrText xml:space="preserve"> PAGEREF _Toc33824446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228</w:instrText>
      </w:r>
      <w:r>
        <w:rPr>
          <w:snapToGrid w:val="0"/>
        </w:rPr>
        <w:instrText>.</w:instrText>
      </w:r>
      <w:r>
        <w:rPr>
          <w:snapToGrid w:val="0"/>
        </w:rPr>
        <w:tab/>
        <w:instrText>Riding a power assisted pedal cycle with power assistance engaged</w:instrText>
      </w:r>
      <w:r>
        <w:tab/>
      </w:r>
      <w:r>
        <w:fldChar w:fldCharType="begin"/>
      </w:r>
      <w:r>
        <w:instrText xml:space="preserve"> PAGEREF _Toc33824447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229</w:instrText>
      </w:r>
      <w:r>
        <w:rPr>
          <w:snapToGrid w:val="0"/>
        </w:rPr>
        <w:instrText>.</w:instrText>
      </w:r>
      <w:r>
        <w:rPr>
          <w:snapToGrid w:val="0"/>
        </w:rPr>
        <w:tab/>
        <w:instrText>Proper control of bicycles</w:instrText>
      </w:r>
      <w:r>
        <w:tab/>
      </w:r>
      <w:r>
        <w:fldChar w:fldCharType="begin"/>
      </w:r>
      <w:r>
        <w:instrText xml:space="preserve"> PAGEREF _Toc33824448 \h </w:instrText>
      </w:r>
      <w:r>
        <w:fldChar w:fldCharType="separate"/>
      </w:r>
      <w:r>
        <w:instrText>232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16 — Persons travelling on or in a vehicle</w:instrText>
      </w:r>
    </w:p>
    <w:p>
      <w:pPr>
        <w:pStyle w:val="TOC4"/>
        <w:tabs>
          <w:tab w:val="right" w:pos="7086"/>
        </w:tabs>
        <w:rPr>
          <w:rFonts w:asciiTheme="minorHAnsi" w:eastAsiaTheme="minorEastAsia" w:hAnsiTheme="minorHAnsi" w:cstheme="minorBidi"/>
          <w:b w:val="0"/>
          <w:szCs w:val="22"/>
          <w:lang w:eastAsia="en-AU"/>
        </w:rPr>
      </w:pPr>
      <w:r>
        <w:instrText>Division 1 — Preliminary</w:instrText>
      </w:r>
    </w:p>
    <w:p>
      <w:pPr>
        <w:pStyle w:val="TOC8"/>
        <w:rPr>
          <w:rFonts w:asciiTheme="minorHAnsi" w:eastAsiaTheme="minorEastAsia" w:hAnsiTheme="minorHAnsi" w:cstheme="minorBidi"/>
          <w:szCs w:val="22"/>
          <w:lang w:eastAsia="en-AU"/>
        </w:rPr>
      </w:pPr>
      <w:r>
        <w:instrText>230</w:instrText>
      </w:r>
      <w:r>
        <w:rPr>
          <w:snapToGrid w:val="0"/>
        </w:rPr>
        <w:instrText>.</w:instrText>
      </w:r>
      <w:r>
        <w:rPr>
          <w:snapToGrid w:val="0"/>
        </w:rPr>
        <w:tab/>
        <w:instrText>Terms used in Divisions 1, 2 and 3</w:instrText>
      </w:r>
      <w:r>
        <w:tab/>
      </w:r>
      <w:r>
        <w:fldChar w:fldCharType="begin"/>
      </w:r>
      <w:r>
        <w:instrText xml:space="preserve"> PAGEREF _Toc33824451 \h </w:instrText>
      </w:r>
      <w:r>
        <w:fldChar w:fldCharType="separate"/>
      </w:r>
      <w:r>
        <w:instrText>234</w:instrText>
      </w:r>
      <w:r>
        <w:fldChar w:fldCharType="end"/>
      </w:r>
    </w:p>
    <w:p>
      <w:pPr>
        <w:pStyle w:val="TOC8"/>
        <w:rPr>
          <w:rFonts w:asciiTheme="minorHAnsi" w:eastAsiaTheme="minorEastAsia" w:hAnsiTheme="minorHAnsi" w:cstheme="minorBidi"/>
          <w:szCs w:val="22"/>
          <w:lang w:eastAsia="en-AU"/>
        </w:rPr>
      </w:pPr>
      <w:r>
        <w:instrText>231</w:instrText>
      </w:r>
      <w:r>
        <w:rPr>
          <w:snapToGrid w:val="0"/>
        </w:rPr>
        <w:instrText>.</w:instrText>
      </w:r>
      <w:r>
        <w:rPr>
          <w:snapToGrid w:val="0"/>
        </w:rPr>
        <w:tab/>
        <w:instrText>Medical certificate</w:instrText>
      </w:r>
      <w:r>
        <w:tab/>
      </w:r>
      <w:r>
        <w:fldChar w:fldCharType="begin"/>
      </w:r>
      <w:r>
        <w:instrText xml:space="preserve"> PAGEREF _Toc33824452 \h </w:instrText>
      </w:r>
      <w:r>
        <w:fldChar w:fldCharType="separate"/>
      </w:r>
      <w:r>
        <w:instrText>235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Driver’s duties (seatbelts)</w:instrText>
      </w:r>
    </w:p>
    <w:p>
      <w:pPr>
        <w:pStyle w:val="TOC8"/>
        <w:rPr>
          <w:rFonts w:asciiTheme="minorHAnsi" w:eastAsiaTheme="minorEastAsia" w:hAnsiTheme="minorHAnsi" w:cstheme="minorBidi"/>
          <w:szCs w:val="22"/>
          <w:lang w:eastAsia="en-AU"/>
        </w:rPr>
      </w:pPr>
      <w:r>
        <w:instrText>232</w:instrText>
      </w:r>
      <w:r>
        <w:rPr>
          <w:snapToGrid w:val="0"/>
        </w:rPr>
        <w:instrText>.</w:instrText>
      </w:r>
      <w:r>
        <w:rPr>
          <w:snapToGrid w:val="0"/>
        </w:rPr>
        <w:tab/>
        <w:instrText>Driver to wear seat belt</w:instrText>
      </w:r>
      <w:r>
        <w:tab/>
      </w:r>
      <w:r>
        <w:fldChar w:fldCharType="begin"/>
      </w:r>
      <w:r>
        <w:instrText xml:space="preserve"> PAGEREF _Toc33824454 \h </w:instrText>
      </w:r>
      <w:r>
        <w:fldChar w:fldCharType="separate"/>
      </w:r>
      <w:r>
        <w:instrText>236</w:instrText>
      </w:r>
      <w:r>
        <w:fldChar w:fldCharType="end"/>
      </w:r>
    </w:p>
    <w:p>
      <w:pPr>
        <w:pStyle w:val="TOC8"/>
        <w:rPr>
          <w:rFonts w:asciiTheme="minorHAnsi" w:eastAsiaTheme="minorEastAsia" w:hAnsiTheme="minorHAnsi" w:cstheme="minorBidi"/>
          <w:szCs w:val="22"/>
          <w:lang w:eastAsia="en-AU"/>
        </w:rPr>
      </w:pPr>
      <w:r>
        <w:instrText>233</w:instrText>
      </w:r>
      <w:r>
        <w:rPr>
          <w:snapToGrid w:val="0"/>
        </w:rPr>
        <w:instrText>.</w:instrText>
      </w:r>
      <w:r>
        <w:rPr>
          <w:snapToGrid w:val="0"/>
        </w:rPr>
        <w:tab/>
        <w:instrText>Driver to ensure that passenger wears seat belt</w:instrText>
      </w:r>
      <w:r>
        <w:tab/>
      </w:r>
      <w:r>
        <w:fldChar w:fldCharType="begin"/>
      </w:r>
      <w:r>
        <w:instrText xml:space="preserve"> PAGEREF _Toc33824455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234</w:instrText>
      </w:r>
      <w:r>
        <w:rPr>
          <w:snapToGrid w:val="0"/>
        </w:rPr>
        <w:instrText>.</w:instrText>
      </w:r>
      <w:r>
        <w:rPr>
          <w:snapToGrid w:val="0"/>
        </w:rPr>
        <w:tab/>
        <w:instrText>Driver to ensure that passenger occupies position with seat belt if available</w:instrText>
      </w:r>
      <w:r>
        <w:tab/>
      </w:r>
      <w:r>
        <w:fldChar w:fldCharType="begin"/>
      </w:r>
      <w:r>
        <w:instrText xml:space="preserve"> PAGEREF _Toc33824456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235</w:instrText>
      </w:r>
      <w:r>
        <w:rPr>
          <w:snapToGrid w:val="0"/>
        </w:rPr>
        <w:instrText>.</w:instrText>
      </w:r>
      <w:r>
        <w:rPr>
          <w:snapToGrid w:val="0"/>
        </w:rPr>
        <w:tab/>
        <w:instrText>Driver to ensure that children under 12 months of age wear a child restraint</w:instrText>
      </w:r>
      <w:r>
        <w:tab/>
      </w:r>
      <w:r>
        <w:fldChar w:fldCharType="begin"/>
      </w:r>
      <w:r>
        <w:instrText xml:space="preserve"> PAGEREF _Toc33824457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235A.</w:instrText>
      </w:r>
      <w:r>
        <w:tab/>
        <w:instrText>Penalties for seatbelt offences by driver</w:instrText>
      </w:r>
      <w:r>
        <w:tab/>
      </w:r>
      <w:r>
        <w:fldChar w:fldCharType="begin"/>
      </w:r>
      <w:r>
        <w:instrText xml:space="preserve"> PAGEREF _Toc33824458 \h </w:instrText>
      </w:r>
      <w:r>
        <w:fldChar w:fldCharType="separate"/>
      </w:r>
      <w:r>
        <w:instrText>239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Duties of passenger (seatbelts)</w:instrText>
      </w:r>
    </w:p>
    <w:p>
      <w:pPr>
        <w:pStyle w:val="TOC8"/>
        <w:rPr>
          <w:rFonts w:asciiTheme="minorHAnsi" w:eastAsiaTheme="minorEastAsia" w:hAnsiTheme="minorHAnsi" w:cstheme="minorBidi"/>
          <w:szCs w:val="22"/>
          <w:lang w:eastAsia="en-AU"/>
        </w:rPr>
      </w:pPr>
      <w:r>
        <w:instrText>236</w:instrText>
      </w:r>
      <w:r>
        <w:rPr>
          <w:snapToGrid w:val="0"/>
        </w:rPr>
        <w:instrText>.</w:instrText>
      </w:r>
      <w:r>
        <w:rPr>
          <w:snapToGrid w:val="0"/>
        </w:rPr>
        <w:tab/>
        <w:instrText>Passenger to wear seat belt</w:instrText>
      </w:r>
      <w:r>
        <w:tab/>
      </w:r>
      <w:r>
        <w:fldChar w:fldCharType="begin"/>
      </w:r>
      <w:r>
        <w:instrText xml:space="preserve"> PAGEREF _Toc33824460 \h </w:instrText>
      </w:r>
      <w:r>
        <w:fldChar w:fldCharType="separate"/>
      </w:r>
      <w:r>
        <w:instrText>241</w:instrText>
      </w:r>
      <w:r>
        <w:fldChar w:fldCharType="end"/>
      </w:r>
    </w:p>
    <w:p>
      <w:pPr>
        <w:pStyle w:val="TOC8"/>
        <w:rPr>
          <w:rFonts w:asciiTheme="minorHAnsi" w:eastAsiaTheme="minorEastAsia" w:hAnsiTheme="minorHAnsi" w:cstheme="minorBidi"/>
          <w:szCs w:val="22"/>
          <w:lang w:eastAsia="en-AU"/>
        </w:rPr>
      </w:pPr>
      <w:r>
        <w:instrText>237</w:instrText>
      </w:r>
      <w:r>
        <w:rPr>
          <w:snapToGrid w:val="0"/>
        </w:rPr>
        <w:instrText>.</w:instrText>
      </w:r>
      <w:r>
        <w:rPr>
          <w:snapToGrid w:val="0"/>
        </w:rPr>
        <w:tab/>
        <w:instrText>Passenger to occupy position with seat belt</w:instrText>
      </w:r>
      <w:r>
        <w:tab/>
      </w:r>
      <w:r>
        <w:fldChar w:fldCharType="begin"/>
      </w:r>
      <w:r>
        <w:instrText xml:space="preserve"> PAGEREF _Toc33824461 \h </w:instrText>
      </w:r>
      <w:r>
        <w:fldChar w:fldCharType="separate"/>
      </w:r>
      <w:r>
        <w:instrText>242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Utes etc.</w:instrText>
      </w:r>
    </w:p>
    <w:p>
      <w:pPr>
        <w:pStyle w:val="TOC8"/>
        <w:rPr>
          <w:rFonts w:asciiTheme="minorHAnsi" w:eastAsiaTheme="minorEastAsia" w:hAnsiTheme="minorHAnsi" w:cstheme="minorBidi"/>
          <w:szCs w:val="22"/>
          <w:lang w:eastAsia="en-AU"/>
        </w:rPr>
      </w:pPr>
      <w:r>
        <w:instrText>238</w:instrText>
      </w:r>
      <w:r>
        <w:rPr>
          <w:snapToGrid w:val="0"/>
        </w:rPr>
        <w:instrText>.</w:instrText>
      </w:r>
      <w:r>
        <w:rPr>
          <w:snapToGrid w:val="0"/>
        </w:rPr>
        <w:tab/>
        <w:instrText>Terms used in, and application of, this Division</w:instrText>
      </w:r>
      <w:r>
        <w:tab/>
      </w:r>
      <w:r>
        <w:fldChar w:fldCharType="begin"/>
      </w:r>
      <w:r>
        <w:instrText xml:space="preserve"> PAGEREF _Toc33824463 \h </w:instrText>
      </w:r>
      <w:r>
        <w:fldChar w:fldCharType="separate"/>
      </w:r>
      <w:r>
        <w:instrText>243</w:instrText>
      </w:r>
      <w:r>
        <w:fldChar w:fldCharType="end"/>
      </w:r>
    </w:p>
    <w:p>
      <w:pPr>
        <w:pStyle w:val="TOC8"/>
        <w:rPr>
          <w:rFonts w:asciiTheme="minorHAnsi" w:eastAsiaTheme="minorEastAsia" w:hAnsiTheme="minorHAnsi" w:cstheme="minorBidi"/>
          <w:szCs w:val="22"/>
          <w:lang w:eastAsia="en-AU"/>
        </w:rPr>
      </w:pPr>
      <w:r>
        <w:instrText>238A.</w:instrText>
      </w:r>
      <w:r>
        <w:tab/>
        <w:instrText>Driver not to allow passengers in open utes, trays etc.</w:instrText>
      </w:r>
      <w:r>
        <w:tab/>
      </w:r>
      <w:r>
        <w:fldChar w:fldCharType="begin"/>
      </w:r>
      <w:r>
        <w:instrText xml:space="preserve"> PAGEREF _Toc33824464 \h </w:instrText>
      </w:r>
      <w:r>
        <w:fldChar w:fldCharType="separate"/>
      </w:r>
      <w:r>
        <w:instrText>243</w:instrText>
      </w:r>
      <w:r>
        <w:fldChar w:fldCharType="end"/>
      </w:r>
    </w:p>
    <w:p>
      <w:pPr>
        <w:pStyle w:val="TOC8"/>
        <w:rPr>
          <w:rFonts w:asciiTheme="minorHAnsi" w:eastAsiaTheme="minorEastAsia" w:hAnsiTheme="minorHAnsi" w:cstheme="minorBidi"/>
          <w:szCs w:val="22"/>
          <w:lang w:eastAsia="en-AU"/>
        </w:rPr>
      </w:pPr>
      <w:r>
        <w:instrText>239</w:instrText>
      </w:r>
      <w:r>
        <w:rPr>
          <w:snapToGrid w:val="0"/>
        </w:rPr>
        <w:instrText>.</w:instrText>
      </w:r>
      <w:r>
        <w:rPr>
          <w:snapToGrid w:val="0"/>
        </w:rPr>
        <w:tab/>
        <w:instrText>No passengers in open utes, trays etc.</w:instrText>
      </w:r>
      <w:r>
        <w:tab/>
      </w:r>
      <w:r>
        <w:fldChar w:fldCharType="begin"/>
      </w:r>
      <w:r>
        <w:instrText xml:space="preserve"> PAGEREF _Toc33824465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240</w:instrText>
      </w:r>
      <w:r>
        <w:rPr>
          <w:snapToGrid w:val="0"/>
        </w:rPr>
        <w:instrText>.</w:instrText>
      </w:r>
      <w:r>
        <w:rPr>
          <w:snapToGrid w:val="0"/>
        </w:rPr>
        <w:tab/>
        <w:instrText>Exemptions</w:instrText>
      </w:r>
      <w:r>
        <w:tab/>
      </w:r>
      <w:r>
        <w:fldChar w:fldCharType="begin"/>
      </w:r>
      <w:r>
        <w:instrText xml:space="preserve"> PAGEREF _Toc33824466 \h </w:instrText>
      </w:r>
      <w:r>
        <w:fldChar w:fldCharType="separate"/>
      </w:r>
      <w:r>
        <w:instrText>246</w:instrText>
      </w:r>
      <w:r>
        <w:fldChar w:fldCharType="end"/>
      </w:r>
    </w:p>
    <w:p>
      <w:pPr>
        <w:pStyle w:val="TOC8"/>
        <w:rPr>
          <w:rFonts w:asciiTheme="minorHAnsi" w:eastAsiaTheme="minorEastAsia" w:hAnsiTheme="minorHAnsi" w:cstheme="minorBidi"/>
          <w:szCs w:val="22"/>
          <w:lang w:eastAsia="en-AU"/>
        </w:rPr>
      </w:pPr>
      <w:r>
        <w:instrText>241</w:instrText>
      </w:r>
      <w:r>
        <w:rPr>
          <w:snapToGrid w:val="0"/>
        </w:rPr>
        <w:instrText>.</w:instrText>
      </w:r>
      <w:r>
        <w:rPr>
          <w:snapToGrid w:val="0"/>
        </w:rPr>
        <w:tab/>
        <w:instrText>Police to consider safety of alleged offenders</w:instrText>
      </w:r>
      <w:r>
        <w:tab/>
      </w:r>
      <w:r>
        <w:fldChar w:fldCharType="begin"/>
      </w:r>
      <w:r>
        <w:instrText xml:space="preserve"> PAGEREF _Toc33824467 \h </w:instrText>
      </w:r>
      <w:r>
        <w:fldChar w:fldCharType="separate"/>
      </w:r>
      <w:r>
        <w:instrText>246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w:instrText>
      </w:r>
      <w:r>
        <w:rPr>
          <w:snapToGrid w:val="0"/>
        </w:rPr>
        <w:instrText xml:space="preserve"> — </w:instrText>
      </w:r>
      <w:r>
        <w:instrText>Other duties</w:instrText>
      </w:r>
    </w:p>
    <w:p>
      <w:pPr>
        <w:pStyle w:val="TOC8"/>
        <w:rPr>
          <w:rFonts w:asciiTheme="minorHAnsi" w:eastAsiaTheme="minorEastAsia" w:hAnsiTheme="minorHAnsi" w:cstheme="minorBidi"/>
          <w:szCs w:val="22"/>
          <w:lang w:eastAsia="en-AU"/>
        </w:rPr>
      </w:pPr>
      <w:r>
        <w:instrText>242</w:instrText>
      </w:r>
      <w:r>
        <w:rPr>
          <w:snapToGrid w:val="0"/>
        </w:rPr>
        <w:instrText>.</w:instrText>
      </w:r>
      <w:r>
        <w:rPr>
          <w:snapToGrid w:val="0"/>
        </w:rPr>
        <w:tab/>
        <w:instrText>Body or limbs protruding from vehicles</w:instrText>
      </w:r>
      <w:r>
        <w:tab/>
      </w:r>
      <w:r>
        <w:fldChar w:fldCharType="begin"/>
      </w:r>
      <w:r>
        <w:instrText xml:space="preserve"> PAGEREF _Toc33824469 \h </w:instrText>
      </w:r>
      <w:r>
        <w:fldChar w:fldCharType="separate"/>
      </w:r>
      <w:r>
        <w:instrText>247</w:instrText>
      </w:r>
      <w:r>
        <w:fldChar w:fldCharType="end"/>
      </w:r>
    </w:p>
    <w:p>
      <w:pPr>
        <w:pStyle w:val="TOC8"/>
        <w:rPr>
          <w:rFonts w:asciiTheme="minorHAnsi" w:eastAsiaTheme="minorEastAsia" w:hAnsiTheme="minorHAnsi" w:cstheme="minorBidi"/>
          <w:szCs w:val="22"/>
          <w:lang w:eastAsia="en-AU"/>
        </w:rPr>
      </w:pPr>
      <w:r>
        <w:instrText>243</w:instrText>
      </w:r>
      <w:r>
        <w:rPr>
          <w:snapToGrid w:val="0"/>
        </w:rPr>
        <w:instrText>.</w:instrText>
      </w:r>
      <w:r>
        <w:rPr>
          <w:snapToGrid w:val="0"/>
        </w:rPr>
        <w:tab/>
        <w:instrText>Opening doors and alighting from vehicles</w:instrText>
      </w:r>
      <w:r>
        <w:tab/>
      </w:r>
      <w:r>
        <w:fldChar w:fldCharType="begin"/>
      </w:r>
      <w:r>
        <w:instrText xml:space="preserve"> PAGEREF _Toc33824470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244</w:instrText>
      </w:r>
      <w:r>
        <w:rPr>
          <w:snapToGrid w:val="0"/>
        </w:rPr>
        <w:instrText>.</w:instrText>
      </w:r>
      <w:r>
        <w:rPr>
          <w:snapToGrid w:val="0"/>
        </w:rPr>
        <w:tab/>
        <w:instrText>Drivers and pillion passengers upon motor cycles to wear protective helmets</w:instrText>
      </w:r>
      <w:r>
        <w:tab/>
      </w:r>
      <w:r>
        <w:fldChar w:fldCharType="begin"/>
      </w:r>
      <w:r>
        <w:instrText xml:space="preserve"> PAGEREF _Toc33824471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245</w:instrText>
      </w:r>
      <w:r>
        <w:rPr>
          <w:snapToGrid w:val="0"/>
        </w:rPr>
        <w:instrText>.</w:instrText>
      </w:r>
      <w:r>
        <w:rPr>
          <w:snapToGrid w:val="0"/>
        </w:rPr>
        <w:tab/>
        <w:instrText>Persons on motor cycles</w:instrText>
      </w:r>
      <w:r>
        <w:tab/>
      </w:r>
      <w:r>
        <w:fldChar w:fldCharType="begin"/>
      </w:r>
      <w:r>
        <w:instrText xml:space="preserve"> PAGEREF _Toc33824472 \h </w:instrText>
      </w:r>
      <w:r>
        <w:fldChar w:fldCharType="separate"/>
      </w:r>
      <w:r>
        <w:instrText>249</w:instrText>
      </w:r>
      <w:r>
        <w:fldChar w:fldCharType="end"/>
      </w:r>
    </w:p>
    <w:p>
      <w:pPr>
        <w:pStyle w:val="TOC8"/>
        <w:rPr>
          <w:rFonts w:asciiTheme="minorHAnsi" w:eastAsiaTheme="minorEastAsia" w:hAnsiTheme="minorHAnsi" w:cstheme="minorBidi"/>
          <w:szCs w:val="22"/>
          <w:lang w:eastAsia="en-AU"/>
        </w:rPr>
      </w:pPr>
      <w:r>
        <w:instrText>246</w:instrText>
      </w:r>
      <w:r>
        <w:rPr>
          <w:snapToGrid w:val="0"/>
        </w:rPr>
        <w:instrText>.</w:instrText>
      </w:r>
      <w:r>
        <w:rPr>
          <w:snapToGrid w:val="0"/>
        </w:rPr>
        <w:tab/>
        <w:instrText>Interfering with the driver’s control of a vehicle</w:instrText>
      </w:r>
      <w:r>
        <w:tab/>
      </w:r>
      <w:r>
        <w:fldChar w:fldCharType="begin"/>
      </w:r>
      <w:r>
        <w:instrText xml:space="preserve"> PAGEREF _Toc33824473 \h </w:instrText>
      </w:r>
      <w:r>
        <w:fldChar w:fldCharType="separate"/>
      </w:r>
      <w:r>
        <w:instrText>250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17 — Additional provisions for drivers of public buses</w:instrText>
      </w:r>
    </w:p>
    <w:p>
      <w:pPr>
        <w:pStyle w:val="TOC8"/>
        <w:rPr>
          <w:rFonts w:asciiTheme="minorHAnsi" w:eastAsiaTheme="minorEastAsia" w:hAnsiTheme="minorHAnsi" w:cstheme="minorBidi"/>
          <w:szCs w:val="22"/>
          <w:lang w:eastAsia="en-AU"/>
        </w:rPr>
      </w:pPr>
      <w:r>
        <w:instrText>247</w:instrText>
      </w:r>
      <w:r>
        <w:rPr>
          <w:snapToGrid w:val="0"/>
        </w:rPr>
        <w:instrText>.</w:instrText>
      </w:r>
      <w:r>
        <w:rPr>
          <w:snapToGrid w:val="0"/>
        </w:rPr>
        <w:tab/>
        <w:instrText>Stopping for a red B light</w:instrText>
      </w:r>
      <w:r>
        <w:tab/>
      </w:r>
      <w:r>
        <w:fldChar w:fldCharType="begin"/>
      </w:r>
      <w:r>
        <w:instrText xml:space="preserve"> PAGEREF _Toc33824475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248</w:instrText>
      </w:r>
      <w:r>
        <w:rPr>
          <w:snapToGrid w:val="0"/>
        </w:rPr>
        <w:instrText>.</w:instrText>
      </w:r>
      <w:r>
        <w:rPr>
          <w:snapToGrid w:val="0"/>
        </w:rPr>
        <w:tab/>
        <w:instrText>Stopping for a yellow B light</w:instrText>
      </w:r>
      <w:r>
        <w:tab/>
      </w:r>
      <w:r>
        <w:fldChar w:fldCharType="begin"/>
      </w:r>
      <w:r>
        <w:instrText xml:space="preserve"> PAGEREF _Toc33824476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249</w:instrText>
      </w:r>
      <w:r>
        <w:rPr>
          <w:snapToGrid w:val="0"/>
        </w:rPr>
        <w:instrText>.</w:instrText>
      </w:r>
      <w:r>
        <w:rPr>
          <w:snapToGrid w:val="0"/>
        </w:rPr>
        <w:tab/>
        <w:instrText>Exception to stopping for a red or yellow B light</w:instrText>
      </w:r>
      <w:r>
        <w:tab/>
      </w:r>
      <w:r>
        <w:fldChar w:fldCharType="begin"/>
      </w:r>
      <w:r>
        <w:instrText xml:space="preserve"> PAGEREF _Toc33824477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250</w:instrText>
      </w:r>
      <w:r>
        <w:rPr>
          <w:snapToGrid w:val="0"/>
        </w:rPr>
        <w:instrText>.</w:instrText>
      </w:r>
      <w:r>
        <w:rPr>
          <w:snapToGrid w:val="0"/>
        </w:rPr>
        <w:tab/>
        <w:instrText>Proceeding after stopping for a red or yellow B light</w:instrText>
      </w:r>
      <w:r>
        <w:tab/>
      </w:r>
      <w:r>
        <w:fldChar w:fldCharType="begin"/>
      </w:r>
      <w:r>
        <w:instrText xml:space="preserve"> PAGEREF _Toc33824478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251</w:instrText>
      </w:r>
      <w:r>
        <w:rPr>
          <w:snapToGrid w:val="0"/>
        </w:rPr>
        <w:instrText>.</w:instrText>
      </w:r>
      <w:r>
        <w:rPr>
          <w:snapToGrid w:val="0"/>
        </w:rPr>
        <w:tab/>
        <w:instrText>Proceeding when a traffic</w:instrText>
      </w:r>
      <w:r>
        <w:rPr>
          <w:snapToGrid w:val="0"/>
        </w:rPr>
        <w:noBreakHyphen/>
        <w:instrText>control signal shows a circular red light and a white B light or white traffic arrow is showing</w:instrText>
      </w:r>
      <w:r>
        <w:tab/>
      </w:r>
      <w:r>
        <w:fldChar w:fldCharType="begin"/>
      </w:r>
      <w:r>
        <w:instrText xml:space="preserve"> PAGEREF _Toc33824479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252</w:instrText>
      </w:r>
      <w:r>
        <w:rPr>
          <w:snapToGrid w:val="0"/>
        </w:rPr>
        <w:instrText>.</w:instrText>
      </w:r>
      <w:r>
        <w:rPr>
          <w:snapToGrid w:val="0"/>
        </w:rPr>
        <w:tab/>
        <w:instrText>Proceeding when a white B light or white arrow is no longer showing</w:instrText>
      </w:r>
      <w:r>
        <w:tab/>
      </w:r>
      <w:r>
        <w:fldChar w:fldCharType="begin"/>
      </w:r>
      <w:r>
        <w:instrText xml:space="preserve"> PAGEREF _Toc33824480 \h </w:instrText>
      </w:r>
      <w:r>
        <w:fldChar w:fldCharType="separate"/>
      </w:r>
      <w:r>
        <w:instrText>252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18 — Miscellaneous provisions</w:instrText>
      </w:r>
    </w:p>
    <w:p>
      <w:pPr>
        <w:pStyle w:val="TOC4"/>
        <w:tabs>
          <w:tab w:val="right" w:pos="7086"/>
        </w:tabs>
        <w:rPr>
          <w:rFonts w:asciiTheme="minorHAnsi" w:eastAsiaTheme="minorEastAsia" w:hAnsiTheme="minorHAnsi" w:cstheme="minorBidi"/>
          <w:b w:val="0"/>
          <w:szCs w:val="22"/>
          <w:lang w:eastAsia="en-AU"/>
        </w:rPr>
      </w:pPr>
      <w:r>
        <w:instrText>Division 1 — Miscellaneous provisions for drivers</w:instrText>
      </w:r>
    </w:p>
    <w:p>
      <w:pPr>
        <w:pStyle w:val="TOC8"/>
        <w:rPr>
          <w:rFonts w:asciiTheme="minorHAnsi" w:eastAsiaTheme="minorEastAsia" w:hAnsiTheme="minorHAnsi" w:cstheme="minorBidi"/>
          <w:szCs w:val="22"/>
          <w:lang w:eastAsia="en-AU"/>
        </w:rPr>
      </w:pPr>
      <w:r>
        <w:instrText>253</w:instrText>
      </w:r>
      <w:r>
        <w:rPr>
          <w:snapToGrid w:val="0"/>
        </w:rPr>
        <w:instrText>.</w:instrText>
      </w:r>
      <w:r>
        <w:rPr>
          <w:snapToGrid w:val="0"/>
        </w:rPr>
        <w:tab/>
        <w:instrText>Driving on paths</w:instrText>
      </w:r>
      <w:r>
        <w:tab/>
      </w:r>
      <w:r>
        <w:fldChar w:fldCharType="begin"/>
      </w:r>
      <w:r>
        <w:instrText xml:space="preserve"> PAGEREF _Toc33824483 \h </w:instrText>
      </w:r>
      <w:r>
        <w:fldChar w:fldCharType="separate"/>
      </w:r>
      <w:r>
        <w:instrText>254</w:instrText>
      </w:r>
      <w:r>
        <w:fldChar w:fldCharType="end"/>
      </w:r>
    </w:p>
    <w:p>
      <w:pPr>
        <w:pStyle w:val="TOC8"/>
        <w:rPr>
          <w:rFonts w:asciiTheme="minorHAnsi" w:eastAsiaTheme="minorEastAsia" w:hAnsiTheme="minorHAnsi" w:cstheme="minorBidi"/>
          <w:szCs w:val="22"/>
          <w:lang w:eastAsia="en-AU"/>
        </w:rPr>
      </w:pPr>
      <w:r>
        <w:instrText>254</w:instrText>
      </w:r>
      <w:r>
        <w:rPr>
          <w:snapToGrid w:val="0"/>
        </w:rPr>
        <w:instrText>.</w:instrText>
      </w:r>
      <w:r>
        <w:rPr>
          <w:snapToGrid w:val="0"/>
        </w:rPr>
        <w:tab/>
        <w:instrText>Driving on a nature strip</w:instrText>
      </w:r>
      <w:r>
        <w:tab/>
      </w:r>
      <w:r>
        <w:fldChar w:fldCharType="begin"/>
      </w:r>
      <w:r>
        <w:instrText xml:space="preserve"> PAGEREF _Toc33824484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255</w:instrText>
      </w:r>
      <w:r>
        <w:rPr>
          <w:snapToGrid w:val="0"/>
        </w:rPr>
        <w:instrText>.</w:instrText>
      </w:r>
      <w:r>
        <w:rPr>
          <w:snapToGrid w:val="0"/>
        </w:rPr>
        <w:tab/>
        <w:instrText>Creating excessive noise</w:instrText>
      </w:r>
      <w:r>
        <w:tab/>
      </w:r>
      <w:r>
        <w:fldChar w:fldCharType="begin"/>
      </w:r>
      <w:r>
        <w:instrText xml:space="preserve"> PAGEREF _Toc33824485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256</w:instrText>
      </w:r>
      <w:r>
        <w:rPr>
          <w:snapToGrid w:val="0"/>
        </w:rPr>
        <w:instrText>.</w:instrText>
      </w:r>
      <w:r>
        <w:rPr>
          <w:snapToGrid w:val="0"/>
        </w:rPr>
        <w:tab/>
        <w:instrText>Putting glass etc. on roads</w:instrText>
      </w:r>
      <w:r>
        <w:tab/>
      </w:r>
      <w:r>
        <w:fldChar w:fldCharType="begin"/>
      </w:r>
      <w:r>
        <w:instrText xml:space="preserve"> PAGEREF _Toc33824486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257</w:instrText>
      </w:r>
      <w:r>
        <w:rPr>
          <w:snapToGrid w:val="0"/>
        </w:rPr>
        <w:instrText>.</w:instrText>
      </w:r>
      <w:r>
        <w:rPr>
          <w:snapToGrid w:val="0"/>
        </w:rPr>
        <w:tab/>
        <w:instrText>Securing of loads</w:instrText>
      </w:r>
      <w:r>
        <w:tab/>
      </w:r>
      <w:r>
        <w:fldChar w:fldCharType="begin"/>
      </w:r>
      <w:r>
        <w:instrText xml:space="preserve"> PAGEREF _Toc33824487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258</w:instrText>
      </w:r>
      <w:r>
        <w:rPr>
          <w:snapToGrid w:val="0"/>
        </w:rPr>
        <w:instrText>.</w:instrText>
      </w:r>
      <w:r>
        <w:rPr>
          <w:snapToGrid w:val="0"/>
        </w:rPr>
        <w:tab/>
        <w:instrText>Evidentiary provisions relating to securing of loads</w:instrText>
      </w:r>
      <w:r>
        <w:tab/>
      </w:r>
      <w:r>
        <w:fldChar w:fldCharType="begin"/>
      </w:r>
      <w:r>
        <w:instrText xml:space="preserve"> PAGEREF _Toc33824488 \h </w:instrText>
      </w:r>
      <w:r>
        <w:fldChar w:fldCharType="separate"/>
      </w:r>
      <w:r>
        <w:instrText>258</w:instrText>
      </w:r>
      <w:r>
        <w:fldChar w:fldCharType="end"/>
      </w:r>
    </w:p>
    <w:p>
      <w:pPr>
        <w:pStyle w:val="TOC8"/>
        <w:rPr>
          <w:rFonts w:asciiTheme="minorHAnsi" w:eastAsiaTheme="minorEastAsia" w:hAnsiTheme="minorHAnsi" w:cstheme="minorBidi"/>
          <w:szCs w:val="22"/>
          <w:lang w:eastAsia="en-AU"/>
        </w:rPr>
      </w:pPr>
      <w:r>
        <w:instrText>259</w:instrText>
      </w:r>
      <w:r>
        <w:rPr>
          <w:snapToGrid w:val="0"/>
        </w:rPr>
        <w:instrText>.</w:instrText>
      </w:r>
      <w:r>
        <w:rPr>
          <w:snapToGrid w:val="0"/>
        </w:rPr>
        <w:tab/>
        <w:instrText>Selling papers and cars, hitch</w:instrText>
      </w:r>
      <w:r>
        <w:rPr>
          <w:snapToGrid w:val="0"/>
        </w:rPr>
        <w:noBreakHyphen/>
        <w:instrText>hiking etc.</w:instrText>
      </w:r>
      <w:r>
        <w:tab/>
      </w:r>
      <w:r>
        <w:fldChar w:fldCharType="begin"/>
      </w:r>
      <w:r>
        <w:instrText xml:space="preserve"> PAGEREF _Toc33824489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260</w:instrText>
      </w:r>
      <w:r>
        <w:rPr>
          <w:snapToGrid w:val="0"/>
        </w:rPr>
        <w:instrText>.</w:instrText>
      </w:r>
      <w:r>
        <w:rPr>
          <w:snapToGrid w:val="0"/>
        </w:rPr>
        <w:tab/>
        <w:instrText>Vehicles etc. to have wheels</w:instrText>
      </w:r>
      <w:r>
        <w:tab/>
      </w:r>
      <w:r>
        <w:fldChar w:fldCharType="begin"/>
      </w:r>
      <w:r>
        <w:instrText xml:space="preserve"> PAGEREF _Toc33824490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261</w:instrText>
      </w:r>
      <w:r>
        <w:rPr>
          <w:snapToGrid w:val="0"/>
        </w:rPr>
        <w:instrText>.</w:instrText>
      </w:r>
      <w:r>
        <w:rPr>
          <w:snapToGrid w:val="0"/>
        </w:rPr>
        <w:tab/>
        <w:instrText>Driving backwards</w:instrText>
      </w:r>
      <w:r>
        <w:tab/>
      </w:r>
      <w:r>
        <w:fldChar w:fldCharType="begin"/>
      </w:r>
      <w:r>
        <w:instrText xml:space="preserve"> PAGEREF _Toc33824491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262</w:instrText>
      </w:r>
      <w:r>
        <w:rPr>
          <w:snapToGrid w:val="0"/>
        </w:rPr>
        <w:instrText>.</w:instrText>
      </w:r>
      <w:r>
        <w:rPr>
          <w:snapToGrid w:val="0"/>
        </w:rPr>
        <w:tab/>
        <w:instrText>Restrictions on reversing in City Block, Perth</w:instrText>
      </w:r>
      <w:r>
        <w:tab/>
      </w:r>
      <w:r>
        <w:fldChar w:fldCharType="begin"/>
      </w:r>
      <w:r>
        <w:instrText xml:space="preserve"> PAGEREF _Toc33824492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263</w:instrText>
      </w:r>
      <w:r>
        <w:rPr>
          <w:snapToGrid w:val="0"/>
        </w:rPr>
        <w:instrText>.</w:instrText>
      </w:r>
      <w:r>
        <w:rPr>
          <w:snapToGrid w:val="0"/>
        </w:rPr>
        <w:tab/>
        <w:instrText>Drivers to have uninterrupted and undistracted views etc.</w:instrText>
      </w:r>
      <w:r>
        <w:tab/>
      </w:r>
      <w:r>
        <w:fldChar w:fldCharType="begin"/>
      </w:r>
      <w:r>
        <w:instrText xml:space="preserve"> PAGEREF _Toc33824493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264</w:instrText>
      </w:r>
      <w:r>
        <w:rPr>
          <w:snapToGrid w:val="0"/>
        </w:rPr>
        <w:instrText>.</w:instrText>
      </w:r>
      <w:r>
        <w:rPr>
          <w:snapToGrid w:val="0"/>
        </w:rPr>
        <w:tab/>
        <w:instrText>Use of visual display units etc. in a vehicle</w:instrText>
      </w:r>
      <w:r>
        <w:tab/>
      </w:r>
      <w:r>
        <w:fldChar w:fldCharType="begin"/>
      </w:r>
      <w:r>
        <w:instrText xml:space="preserve"> PAGEREF _Toc33824494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265</w:instrText>
      </w:r>
      <w:r>
        <w:rPr>
          <w:snapToGrid w:val="0"/>
        </w:rPr>
        <w:instrText>.</w:instrText>
      </w:r>
      <w:r>
        <w:rPr>
          <w:snapToGrid w:val="0"/>
        </w:rPr>
        <w:tab/>
        <w:instrText>Use of hand</w:instrText>
      </w:r>
      <w:r>
        <w:rPr>
          <w:snapToGrid w:val="0"/>
        </w:rPr>
        <w:noBreakHyphen/>
        <w:instrText>held mobile phones</w:instrText>
      </w:r>
      <w:r>
        <w:tab/>
      </w:r>
      <w:r>
        <w:fldChar w:fldCharType="begin"/>
      </w:r>
      <w:r>
        <w:instrText xml:space="preserve"> PAGEREF _Toc33824495 \h </w:instrText>
      </w:r>
      <w:r>
        <w:fldChar w:fldCharType="separate"/>
      </w:r>
      <w:r>
        <w:instrText>264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Provisions for people in charge of animals</w:instrText>
      </w:r>
    </w:p>
    <w:p>
      <w:pPr>
        <w:pStyle w:val="TOC8"/>
        <w:rPr>
          <w:rFonts w:asciiTheme="minorHAnsi" w:eastAsiaTheme="minorEastAsia" w:hAnsiTheme="minorHAnsi" w:cstheme="minorBidi"/>
          <w:szCs w:val="22"/>
          <w:lang w:eastAsia="en-AU"/>
        </w:rPr>
      </w:pPr>
      <w:r>
        <w:instrText>267</w:instrText>
      </w:r>
      <w:r>
        <w:rPr>
          <w:snapToGrid w:val="0"/>
        </w:rPr>
        <w:instrText>.</w:instrText>
      </w:r>
      <w:r>
        <w:rPr>
          <w:snapToGrid w:val="0"/>
        </w:rPr>
        <w:tab/>
        <w:instrText>Leading animals</w:instrText>
      </w:r>
      <w:r>
        <w:tab/>
      </w:r>
      <w:r>
        <w:fldChar w:fldCharType="begin"/>
      </w:r>
      <w:r>
        <w:instrText xml:space="preserve"> PAGEREF _Toc33824497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268</w:instrText>
      </w:r>
      <w:r>
        <w:rPr>
          <w:snapToGrid w:val="0"/>
        </w:rPr>
        <w:instrText>.</w:instrText>
      </w:r>
      <w:r>
        <w:rPr>
          <w:snapToGrid w:val="0"/>
        </w:rPr>
        <w:tab/>
        <w:instrText>Rider of an animal on a footpath or nature strip to give way to pedestrians</w:instrText>
      </w:r>
      <w:r>
        <w:tab/>
      </w:r>
      <w:r>
        <w:fldChar w:fldCharType="begin"/>
      </w:r>
      <w:r>
        <w:instrText xml:space="preserve"> PAGEREF _Toc33824498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269</w:instrText>
      </w:r>
      <w:r>
        <w:rPr>
          <w:snapToGrid w:val="0"/>
        </w:rPr>
        <w:instrText>.</w:instrText>
      </w:r>
      <w:r>
        <w:rPr>
          <w:snapToGrid w:val="0"/>
        </w:rPr>
        <w:tab/>
        <w:instrText>Riding an animal alongside more than one other rider</w:instrText>
      </w:r>
      <w:r>
        <w:tab/>
      </w:r>
      <w:r>
        <w:fldChar w:fldCharType="begin"/>
      </w:r>
      <w:r>
        <w:instrText xml:space="preserve"> PAGEREF _Toc33824499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270</w:instrText>
      </w:r>
      <w:r>
        <w:rPr>
          <w:snapToGrid w:val="0"/>
        </w:rPr>
        <w:instrText>.</w:instrText>
      </w:r>
      <w:r>
        <w:rPr>
          <w:snapToGrid w:val="0"/>
        </w:rPr>
        <w:tab/>
        <w:instrText>Proper control of animals</w:instrText>
      </w:r>
      <w:r>
        <w:tab/>
      </w:r>
      <w:r>
        <w:fldChar w:fldCharType="begin"/>
      </w:r>
      <w:r>
        <w:instrText xml:space="preserve"> PAGEREF _Toc33824500 \h </w:instrText>
      </w:r>
      <w:r>
        <w:fldChar w:fldCharType="separate"/>
      </w:r>
      <w:r>
        <w:instrText>265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Directions by police and authorised persons</w:instrText>
      </w:r>
    </w:p>
    <w:p>
      <w:pPr>
        <w:pStyle w:val="TOC8"/>
        <w:rPr>
          <w:rFonts w:asciiTheme="minorHAnsi" w:eastAsiaTheme="minorEastAsia" w:hAnsiTheme="minorHAnsi" w:cstheme="minorBidi"/>
          <w:szCs w:val="22"/>
          <w:lang w:eastAsia="en-AU"/>
        </w:rPr>
      </w:pPr>
      <w:r>
        <w:instrText>271</w:instrText>
      </w:r>
      <w:r>
        <w:rPr>
          <w:snapToGrid w:val="0"/>
        </w:rPr>
        <w:instrText>.</w:instrText>
      </w:r>
      <w:r>
        <w:rPr>
          <w:snapToGrid w:val="0"/>
        </w:rPr>
        <w:tab/>
        <w:instrText>“Authorised person” to be declared</w:instrText>
      </w:r>
      <w:r>
        <w:tab/>
      </w:r>
      <w:r>
        <w:fldChar w:fldCharType="begin"/>
      </w:r>
      <w:r>
        <w:instrText xml:space="preserve"> PAGEREF _Toc33824502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272</w:instrText>
      </w:r>
      <w:r>
        <w:rPr>
          <w:snapToGrid w:val="0"/>
        </w:rPr>
        <w:instrText>.</w:instrText>
      </w:r>
      <w:r>
        <w:rPr>
          <w:snapToGrid w:val="0"/>
        </w:rPr>
        <w:tab/>
        <w:instrText>Obedience to police or authorised persons</w:instrText>
      </w:r>
      <w:r>
        <w:tab/>
      </w:r>
      <w:r>
        <w:fldChar w:fldCharType="begin"/>
      </w:r>
      <w:r>
        <w:instrText xml:space="preserve"> PAGEREF _Toc33824503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273</w:instrText>
      </w:r>
      <w:r>
        <w:rPr>
          <w:snapToGrid w:val="0"/>
        </w:rPr>
        <w:instrText>.</w:instrText>
      </w:r>
      <w:r>
        <w:rPr>
          <w:snapToGrid w:val="0"/>
        </w:rPr>
        <w:tab/>
        <w:instrText>Directions by police</w:instrText>
      </w:r>
      <w:r>
        <w:tab/>
      </w:r>
      <w:r>
        <w:fldChar w:fldCharType="begin"/>
      </w:r>
      <w:r>
        <w:instrText xml:space="preserve"> PAGEREF _Toc33824504 \h </w:instrText>
      </w:r>
      <w:r>
        <w:fldChar w:fldCharType="separate"/>
      </w:r>
      <w:r>
        <w:instrText>267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Unattended and unauthorised vehicles and stock on roads</w:instrText>
      </w:r>
    </w:p>
    <w:p>
      <w:pPr>
        <w:pStyle w:val="TOC8"/>
        <w:rPr>
          <w:rFonts w:asciiTheme="minorHAnsi" w:eastAsiaTheme="minorEastAsia" w:hAnsiTheme="minorHAnsi" w:cstheme="minorBidi"/>
          <w:szCs w:val="22"/>
          <w:lang w:eastAsia="en-AU"/>
        </w:rPr>
      </w:pPr>
      <w:r>
        <w:instrText>274</w:instrText>
      </w:r>
      <w:r>
        <w:rPr>
          <w:snapToGrid w:val="0"/>
        </w:rPr>
        <w:instrText>.</w:instrText>
      </w:r>
      <w:r>
        <w:rPr>
          <w:snapToGrid w:val="0"/>
        </w:rPr>
        <w:tab/>
        <w:instrText>Removal of unattended vehicles</w:instrText>
      </w:r>
      <w:r>
        <w:tab/>
      </w:r>
      <w:r>
        <w:fldChar w:fldCharType="begin"/>
      </w:r>
      <w:r>
        <w:instrText xml:space="preserve"> PAGEREF _Toc33824506 \h </w:instrText>
      </w:r>
      <w:r>
        <w:fldChar w:fldCharType="separate"/>
      </w:r>
      <w:r>
        <w:instrText>268</w:instrText>
      </w:r>
      <w:r>
        <w:fldChar w:fldCharType="end"/>
      </w:r>
    </w:p>
    <w:p>
      <w:pPr>
        <w:pStyle w:val="TOC8"/>
        <w:rPr>
          <w:rFonts w:asciiTheme="minorHAnsi" w:eastAsiaTheme="minorEastAsia" w:hAnsiTheme="minorHAnsi" w:cstheme="minorBidi"/>
          <w:szCs w:val="22"/>
          <w:lang w:eastAsia="en-AU"/>
        </w:rPr>
      </w:pPr>
      <w:r>
        <w:instrText>275</w:instrText>
      </w:r>
      <w:r>
        <w:rPr>
          <w:snapToGrid w:val="0"/>
        </w:rPr>
        <w:instrText>.</w:instrText>
      </w:r>
      <w:r>
        <w:rPr>
          <w:snapToGrid w:val="0"/>
        </w:rPr>
        <w:tab/>
        <w:instrText>Unattended stock on roads</w:instrText>
      </w:r>
      <w:r>
        <w:tab/>
      </w:r>
      <w:r>
        <w:fldChar w:fldCharType="begin"/>
      </w:r>
      <w:r>
        <w:instrText xml:space="preserve"> PAGEREF _Toc33824507 \h </w:instrText>
      </w:r>
      <w:r>
        <w:fldChar w:fldCharType="separate"/>
      </w:r>
      <w:r>
        <w:instrText>269</w:instrText>
      </w:r>
      <w:r>
        <w:fldChar w:fldCharType="end"/>
      </w:r>
    </w:p>
    <w:p>
      <w:pPr>
        <w:pStyle w:val="TOC8"/>
        <w:rPr>
          <w:rFonts w:asciiTheme="minorHAnsi" w:eastAsiaTheme="minorEastAsia" w:hAnsiTheme="minorHAnsi" w:cstheme="minorBidi"/>
          <w:szCs w:val="22"/>
          <w:lang w:eastAsia="en-AU"/>
        </w:rPr>
      </w:pPr>
      <w:r>
        <w:instrText>276</w:instrText>
      </w:r>
      <w:r>
        <w:rPr>
          <w:snapToGrid w:val="0"/>
        </w:rPr>
        <w:instrText>.</w:instrText>
      </w:r>
      <w:r>
        <w:rPr>
          <w:snapToGrid w:val="0"/>
        </w:rPr>
        <w:tab/>
        <w:instrText>Restrictions on driving of stock</w:instrText>
      </w:r>
      <w:r>
        <w:tab/>
      </w:r>
      <w:r>
        <w:fldChar w:fldCharType="begin"/>
      </w:r>
      <w:r>
        <w:instrText xml:space="preserve"> PAGEREF _Toc33824508 \h </w:instrText>
      </w:r>
      <w:r>
        <w:fldChar w:fldCharType="separate"/>
      </w:r>
      <w:r>
        <w:instrText>269</w:instrText>
      </w:r>
      <w:r>
        <w:fldChar w:fldCharType="end"/>
      </w:r>
    </w:p>
    <w:p>
      <w:pPr>
        <w:pStyle w:val="TOC8"/>
        <w:rPr>
          <w:rFonts w:asciiTheme="minorHAnsi" w:eastAsiaTheme="minorEastAsia" w:hAnsiTheme="minorHAnsi" w:cstheme="minorBidi"/>
          <w:szCs w:val="22"/>
          <w:lang w:eastAsia="en-AU"/>
        </w:rPr>
      </w:pPr>
      <w:r>
        <w:instrText>277</w:instrText>
      </w:r>
      <w:r>
        <w:rPr>
          <w:snapToGrid w:val="0"/>
        </w:rPr>
        <w:instrText>.</w:instrText>
      </w:r>
      <w:r>
        <w:rPr>
          <w:snapToGrid w:val="0"/>
        </w:rPr>
        <w:tab/>
        <w:instrText>Permit for driving of stock</w:instrText>
      </w:r>
      <w:r>
        <w:tab/>
      </w:r>
      <w:r>
        <w:fldChar w:fldCharType="begin"/>
      </w:r>
      <w:r>
        <w:instrText xml:space="preserve"> PAGEREF _Toc33824509 \h </w:instrText>
      </w:r>
      <w:r>
        <w:fldChar w:fldCharType="separate"/>
      </w:r>
      <w:r>
        <w:instrText>270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Towing</w:instrText>
      </w:r>
    </w:p>
    <w:p>
      <w:pPr>
        <w:pStyle w:val="TOC8"/>
        <w:rPr>
          <w:rFonts w:asciiTheme="minorHAnsi" w:eastAsiaTheme="minorEastAsia" w:hAnsiTheme="minorHAnsi" w:cstheme="minorBidi"/>
          <w:szCs w:val="22"/>
          <w:lang w:eastAsia="en-AU"/>
        </w:rPr>
      </w:pPr>
      <w:r>
        <w:instrText>278</w:instrText>
      </w:r>
      <w:r>
        <w:rPr>
          <w:snapToGrid w:val="0"/>
        </w:rPr>
        <w:instrText>.</w:instrText>
      </w:r>
      <w:r>
        <w:rPr>
          <w:snapToGrid w:val="0"/>
        </w:rPr>
        <w:tab/>
        <w:instrText>Towing a vehicle, trailer etc.</w:instrText>
      </w:r>
      <w:r>
        <w:tab/>
      </w:r>
      <w:r>
        <w:fldChar w:fldCharType="begin"/>
      </w:r>
      <w:r>
        <w:instrText xml:space="preserve"> PAGEREF _Toc33824511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279</w:instrText>
      </w:r>
      <w:r>
        <w:rPr>
          <w:snapToGrid w:val="0"/>
        </w:rPr>
        <w:instrText>.</w:instrText>
      </w:r>
      <w:r>
        <w:rPr>
          <w:snapToGrid w:val="0"/>
        </w:rPr>
        <w:tab/>
        <w:instrText>Towed vehicles, trailers etc.</w:instrText>
      </w:r>
      <w:r>
        <w:tab/>
      </w:r>
      <w:r>
        <w:fldChar w:fldCharType="begin"/>
      </w:r>
      <w:r>
        <w:instrText xml:space="preserve"> PAGEREF _Toc33824512 \h </w:instrText>
      </w:r>
      <w:r>
        <w:fldChar w:fldCharType="separate"/>
      </w:r>
      <w:r>
        <w:instrText>272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19 — Exemptions, specific local and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 — Exemptions</w:instrText>
      </w:r>
    </w:p>
    <w:p>
      <w:pPr>
        <w:pStyle w:val="TOC8"/>
        <w:rPr>
          <w:rFonts w:asciiTheme="minorHAnsi" w:eastAsiaTheme="minorEastAsia" w:hAnsiTheme="minorHAnsi" w:cstheme="minorBidi"/>
          <w:szCs w:val="22"/>
          <w:lang w:eastAsia="en-AU"/>
        </w:rPr>
      </w:pPr>
      <w:r>
        <w:instrText>280</w:instrText>
      </w:r>
      <w:r>
        <w:rPr>
          <w:snapToGrid w:val="0"/>
        </w:rPr>
        <w:instrText>.</w:instrText>
      </w:r>
      <w:r>
        <w:rPr>
          <w:snapToGrid w:val="0"/>
        </w:rPr>
        <w:tab/>
        <w:instrText>Exemption for drivers of emergency vehicles (police officers)</w:instrText>
      </w:r>
      <w:r>
        <w:tab/>
      </w:r>
      <w:r>
        <w:fldChar w:fldCharType="begin"/>
      </w:r>
      <w:r>
        <w:instrText xml:space="preserve"> PAGEREF _Toc33824515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281</w:instrText>
      </w:r>
      <w:r>
        <w:rPr>
          <w:snapToGrid w:val="0"/>
        </w:rPr>
        <w:instrText>.</w:instrText>
      </w:r>
      <w:r>
        <w:rPr>
          <w:snapToGrid w:val="0"/>
        </w:rPr>
        <w:tab/>
        <w:instrText>Exemption for drivers of emergency vehicles (other)</w:instrText>
      </w:r>
      <w:r>
        <w:tab/>
      </w:r>
      <w:r>
        <w:fldChar w:fldCharType="begin"/>
      </w:r>
      <w:r>
        <w:instrText xml:space="preserve"> PAGEREF _Toc33824516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282</w:instrText>
      </w:r>
      <w:r>
        <w:rPr>
          <w:snapToGrid w:val="0"/>
        </w:rPr>
        <w:instrText>.</w:instrText>
      </w:r>
      <w:r>
        <w:rPr>
          <w:snapToGrid w:val="0"/>
        </w:rPr>
        <w:tab/>
        <w:instrText>Stopping and parking exemption for emergency vehicles, police vehicles and authorised persons</w:instrText>
      </w:r>
      <w:r>
        <w:tab/>
      </w:r>
      <w:r>
        <w:fldChar w:fldCharType="begin"/>
      </w:r>
      <w:r>
        <w:instrText xml:space="preserve"> PAGEREF _Toc33824517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283</w:instrText>
      </w:r>
      <w:r>
        <w:rPr>
          <w:snapToGrid w:val="0"/>
        </w:rPr>
        <w:instrText>.</w:instrText>
      </w:r>
      <w:r>
        <w:rPr>
          <w:snapToGrid w:val="0"/>
        </w:rPr>
        <w:tab/>
        <w:instrText>Exemption for police and emergency workers on foot or on patrol</w:instrText>
      </w:r>
      <w:r>
        <w:tab/>
      </w:r>
      <w:r>
        <w:fldChar w:fldCharType="begin"/>
      </w:r>
      <w:r>
        <w:instrText xml:space="preserve"> PAGEREF _Toc33824518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284.</w:instrText>
      </w:r>
      <w:r>
        <w:tab/>
        <w:instrText>General exemptions from seatbelt provisions</w:instrText>
      </w:r>
      <w:r>
        <w:tab/>
      </w:r>
      <w:r>
        <w:fldChar w:fldCharType="begin"/>
      </w:r>
      <w:r>
        <w:instrText xml:space="preserve"> PAGEREF _Toc33824519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285</w:instrText>
      </w:r>
      <w:r>
        <w:rPr>
          <w:snapToGrid w:val="0"/>
        </w:rPr>
        <w:instrText>.</w:instrText>
      </w:r>
      <w:r>
        <w:rPr>
          <w:snapToGrid w:val="0"/>
        </w:rPr>
        <w:tab/>
        <w:instrText>Exemption for road workers etc.</w:instrText>
      </w:r>
      <w:r>
        <w:tab/>
      </w:r>
      <w:r>
        <w:fldChar w:fldCharType="begin"/>
      </w:r>
      <w:r>
        <w:instrText xml:space="preserve"> PAGEREF _Toc33824520 \h </w:instrText>
      </w:r>
      <w:r>
        <w:fldChar w:fldCharType="separate"/>
      </w:r>
      <w:r>
        <w:instrText>277</w:instrText>
      </w:r>
      <w:r>
        <w:fldChar w:fldCharType="end"/>
      </w:r>
    </w:p>
    <w:p>
      <w:pPr>
        <w:pStyle w:val="TOC8"/>
        <w:rPr>
          <w:rFonts w:asciiTheme="minorHAnsi" w:eastAsiaTheme="minorEastAsia" w:hAnsiTheme="minorHAnsi" w:cstheme="minorBidi"/>
          <w:szCs w:val="22"/>
          <w:lang w:eastAsia="en-AU"/>
        </w:rPr>
      </w:pPr>
      <w:r>
        <w:instrText>285A.</w:instrText>
      </w:r>
      <w:r>
        <w:tab/>
        <w:instrText>Exemption for operators of speed measuring equipment</w:instrText>
      </w:r>
      <w:r>
        <w:tab/>
      </w:r>
      <w:r>
        <w:fldChar w:fldCharType="begin"/>
      </w:r>
      <w:r>
        <w:instrText xml:space="preserve"> PAGEREF _Toc33824521 \h </w:instrText>
      </w:r>
      <w:r>
        <w:fldChar w:fldCharType="separate"/>
      </w:r>
      <w:r>
        <w:instrText>279</w:instrText>
      </w:r>
      <w:r>
        <w:fldChar w:fldCharType="end"/>
      </w:r>
    </w:p>
    <w:p>
      <w:pPr>
        <w:pStyle w:val="TOC8"/>
        <w:rPr>
          <w:rFonts w:asciiTheme="minorHAnsi" w:eastAsiaTheme="minorEastAsia" w:hAnsiTheme="minorHAnsi" w:cstheme="minorBidi"/>
          <w:szCs w:val="22"/>
          <w:lang w:eastAsia="en-AU"/>
        </w:rPr>
      </w:pPr>
      <w:r>
        <w:instrText>285B.</w:instrText>
      </w:r>
      <w:r>
        <w:tab/>
        <w:instrText>Exemption for operators of “red light” cameras</w:instrText>
      </w:r>
      <w:r>
        <w:tab/>
      </w:r>
      <w:r>
        <w:fldChar w:fldCharType="begin"/>
      </w:r>
      <w:r>
        <w:instrText xml:space="preserve"> PAGEREF _Toc33824522 \h </w:instrText>
      </w:r>
      <w:r>
        <w:fldChar w:fldCharType="separate"/>
      </w:r>
      <w:r>
        <w:instrText>280</w:instrText>
      </w:r>
      <w:r>
        <w:fldChar w:fldCharType="end"/>
      </w:r>
    </w:p>
    <w:p>
      <w:pPr>
        <w:pStyle w:val="TOC8"/>
        <w:rPr>
          <w:rFonts w:asciiTheme="minorHAnsi" w:eastAsiaTheme="minorEastAsia" w:hAnsiTheme="minorHAnsi" w:cstheme="minorBidi"/>
          <w:szCs w:val="22"/>
          <w:lang w:eastAsia="en-AU"/>
        </w:rPr>
      </w:pPr>
      <w:r>
        <w:instrText>286</w:instrText>
      </w:r>
      <w:r>
        <w:rPr>
          <w:snapToGrid w:val="0"/>
        </w:rPr>
        <w:instrText>.</w:instrText>
      </w:r>
      <w:r>
        <w:rPr>
          <w:snapToGrid w:val="0"/>
        </w:rPr>
        <w:tab/>
        <w:instrText>Exemption for oversize vehicles</w:instrText>
      </w:r>
      <w:r>
        <w:tab/>
      </w:r>
      <w:r>
        <w:fldChar w:fldCharType="begin"/>
      </w:r>
      <w:r>
        <w:instrText xml:space="preserve"> PAGEREF _Toc33824523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287</w:instrText>
      </w:r>
      <w:r>
        <w:rPr>
          <w:snapToGrid w:val="0"/>
        </w:rPr>
        <w:instrText>.</w:instrText>
      </w:r>
      <w:r>
        <w:rPr>
          <w:snapToGrid w:val="0"/>
        </w:rPr>
        <w:tab/>
        <w:instrText>Exemption for tow truck drivers</w:instrText>
      </w:r>
      <w:r>
        <w:tab/>
      </w:r>
      <w:r>
        <w:fldChar w:fldCharType="begin"/>
      </w:r>
      <w:r>
        <w:instrText xml:space="preserve"> PAGEREF _Toc33824524 \h </w:instrText>
      </w:r>
      <w:r>
        <w:fldChar w:fldCharType="separate"/>
      </w:r>
      <w:r>
        <w:instrText>282</w:instrText>
      </w:r>
      <w:r>
        <w:fldChar w:fldCharType="end"/>
      </w:r>
    </w:p>
    <w:p>
      <w:pPr>
        <w:pStyle w:val="TOC8"/>
        <w:rPr>
          <w:rFonts w:asciiTheme="minorHAnsi" w:eastAsiaTheme="minorEastAsia" w:hAnsiTheme="minorHAnsi" w:cstheme="minorBidi"/>
          <w:szCs w:val="22"/>
          <w:lang w:eastAsia="en-AU"/>
        </w:rPr>
      </w:pPr>
      <w:r>
        <w:instrText>288</w:instrText>
      </w:r>
      <w:r>
        <w:rPr>
          <w:snapToGrid w:val="0"/>
        </w:rPr>
        <w:instrText>.</w:instrText>
      </w:r>
      <w:r>
        <w:rPr>
          <w:snapToGrid w:val="0"/>
        </w:rPr>
        <w:tab/>
        <w:instrText>Exemption for postal vehicles</w:instrText>
      </w:r>
      <w:r>
        <w:tab/>
      </w:r>
      <w:r>
        <w:fldChar w:fldCharType="begin"/>
      </w:r>
      <w:r>
        <w:instrText xml:space="preserve"> PAGEREF _Toc33824525 \h </w:instrText>
      </w:r>
      <w:r>
        <w:fldChar w:fldCharType="separate"/>
      </w:r>
      <w:r>
        <w:instrText>284</w:instrText>
      </w:r>
      <w:r>
        <w:fldChar w:fldCharType="end"/>
      </w:r>
    </w:p>
    <w:p>
      <w:pPr>
        <w:pStyle w:val="TOC8"/>
        <w:rPr>
          <w:rFonts w:asciiTheme="minorHAnsi" w:eastAsiaTheme="minorEastAsia" w:hAnsiTheme="minorHAnsi" w:cstheme="minorBidi"/>
          <w:szCs w:val="22"/>
          <w:lang w:eastAsia="en-AU"/>
        </w:rPr>
      </w:pPr>
      <w:r>
        <w:instrText>289</w:instrText>
      </w:r>
      <w:r>
        <w:rPr>
          <w:snapToGrid w:val="0"/>
        </w:rPr>
        <w:instrText>.</w:instrText>
      </w:r>
      <w:r>
        <w:rPr>
          <w:snapToGrid w:val="0"/>
        </w:rPr>
        <w:tab/>
        <w:instrText>Exemption for certain vehicles displaying flashing warning lights</w:instrText>
      </w:r>
      <w:r>
        <w:tab/>
      </w:r>
      <w:r>
        <w:fldChar w:fldCharType="begin"/>
      </w:r>
      <w:r>
        <w:instrText xml:space="preserve"> PAGEREF _Toc33824526 \h </w:instrText>
      </w:r>
      <w:r>
        <w:fldChar w:fldCharType="separate"/>
      </w:r>
      <w:r>
        <w:instrText>284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Specific local provisions</w:instrText>
      </w:r>
    </w:p>
    <w:p>
      <w:pPr>
        <w:pStyle w:val="TOC8"/>
        <w:rPr>
          <w:rFonts w:asciiTheme="minorHAnsi" w:eastAsiaTheme="minorEastAsia" w:hAnsiTheme="minorHAnsi" w:cstheme="minorBidi"/>
          <w:szCs w:val="22"/>
          <w:lang w:eastAsia="en-AU"/>
        </w:rPr>
      </w:pPr>
      <w:r>
        <w:instrText>290</w:instrText>
      </w:r>
      <w:r>
        <w:rPr>
          <w:snapToGrid w:val="0"/>
        </w:rPr>
        <w:instrText>.</w:instrText>
      </w:r>
      <w:r>
        <w:rPr>
          <w:snapToGrid w:val="0"/>
        </w:rPr>
        <w:tab/>
        <w:instrText>Processions and public meetings</w:instrText>
      </w:r>
      <w:r>
        <w:tab/>
      </w:r>
      <w:r>
        <w:fldChar w:fldCharType="begin"/>
      </w:r>
      <w:r>
        <w:instrText xml:space="preserve"> PAGEREF _Toc33824528 \h </w:instrText>
      </w:r>
      <w:r>
        <w:fldChar w:fldCharType="separate"/>
      </w:r>
      <w:r>
        <w:instrText>287</w:instrText>
      </w:r>
      <w:r>
        <w:fldChar w:fldCharType="end"/>
      </w:r>
    </w:p>
    <w:p>
      <w:pPr>
        <w:pStyle w:val="TOC8"/>
        <w:rPr>
          <w:rFonts w:asciiTheme="minorHAnsi" w:eastAsiaTheme="minorEastAsia" w:hAnsiTheme="minorHAnsi" w:cstheme="minorBidi"/>
          <w:szCs w:val="22"/>
          <w:lang w:eastAsia="en-AU"/>
        </w:rPr>
      </w:pPr>
      <w:r>
        <w:instrText>291</w:instrText>
      </w:r>
      <w:r>
        <w:rPr>
          <w:snapToGrid w:val="0"/>
        </w:rPr>
        <w:instrText>.</w:instrText>
      </w:r>
      <w:r>
        <w:rPr>
          <w:snapToGrid w:val="0"/>
        </w:rPr>
        <w:tab/>
        <w:instrText>Temporary closure of or restriction on the use of roads</w:instrText>
      </w:r>
      <w:r>
        <w:tab/>
      </w:r>
      <w:r>
        <w:fldChar w:fldCharType="begin"/>
      </w:r>
      <w:r>
        <w:instrText xml:space="preserve"> PAGEREF _Toc33824529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292</w:instrText>
      </w:r>
      <w:r>
        <w:rPr>
          <w:snapToGrid w:val="0"/>
        </w:rPr>
        <w:instrText>.</w:instrText>
      </w:r>
      <w:r>
        <w:rPr>
          <w:snapToGrid w:val="0"/>
        </w:rPr>
        <w:tab/>
        <w:instrText>Restrictions on traffic in pedestrian mall</w:instrText>
      </w:r>
      <w:r>
        <w:tab/>
      </w:r>
      <w:r>
        <w:fldChar w:fldCharType="begin"/>
      </w:r>
      <w:r>
        <w:instrText xml:space="preserve"> PAGEREF _Toc33824530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292A.</w:instrText>
      </w:r>
      <w:r>
        <w:tab/>
        <w:instrText>Directions when road under repair etc.</w:instrText>
      </w:r>
      <w:r>
        <w:tab/>
      </w:r>
      <w:r>
        <w:fldChar w:fldCharType="begin"/>
      </w:r>
      <w:r>
        <w:instrText xml:space="preserve"> PAGEREF _Toc33824531 \h </w:instrText>
      </w:r>
      <w:r>
        <w:fldChar w:fldCharType="separate"/>
      </w:r>
      <w:r>
        <w:instrText>289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 lines and give way lines</w:instrText>
      </w:r>
    </w:p>
    <w:p>
      <w:pPr>
        <w:pStyle w:val="TOC8"/>
        <w:rPr>
          <w:rFonts w:asciiTheme="minorHAnsi" w:eastAsiaTheme="minorEastAsia" w:hAnsiTheme="minorHAnsi" w:cstheme="minorBidi"/>
          <w:szCs w:val="22"/>
          <w:lang w:eastAsia="en-AU"/>
        </w:rPr>
      </w:pPr>
      <w:r>
        <w:instrText>293</w:instrText>
      </w:r>
      <w:r>
        <w:rPr>
          <w:snapToGrid w:val="0"/>
        </w:rPr>
        <w:instrText>.</w:instrText>
      </w:r>
      <w:r>
        <w:rPr>
          <w:snapToGrid w:val="0"/>
        </w:rPr>
        <w:tab/>
        <w:instrText>Stop signs and stop lines</w:instrText>
      </w:r>
      <w:r>
        <w:tab/>
      </w:r>
      <w:r>
        <w:fldChar w:fldCharType="begin"/>
      </w:r>
      <w:r>
        <w:instrText xml:space="preserve"> PAGEREF _Toc33824533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294</w:instrText>
      </w:r>
      <w:r>
        <w:rPr>
          <w:snapToGrid w:val="0"/>
        </w:rPr>
        <w:instrText>.</w:instrText>
      </w:r>
      <w:r>
        <w:rPr>
          <w:snapToGrid w:val="0"/>
        </w:rPr>
        <w:tab/>
        <w:instrText>Give way signs and give way lines</w:instrText>
      </w:r>
      <w:r>
        <w:tab/>
      </w:r>
      <w:r>
        <w:fldChar w:fldCharType="begin"/>
      </w:r>
      <w:r>
        <w:instrText xml:space="preserve"> PAGEREF _Toc33824534 \h </w:instrText>
      </w:r>
      <w:r>
        <w:fldChar w:fldCharType="separate"/>
      </w:r>
      <w:r>
        <w:instrText>290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20 — General</w:instrText>
      </w:r>
    </w:p>
    <w:p>
      <w:pPr>
        <w:pStyle w:val="TOC8"/>
        <w:rPr>
          <w:rFonts w:asciiTheme="minorHAnsi" w:eastAsiaTheme="minorEastAsia" w:hAnsiTheme="minorHAnsi" w:cstheme="minorBidi"/>
          <w:szCs w:val="22"/>
          <w:lang w:eastAsia="en-AU"/>
        </w:rPr>
      </w:pPr>
      <w:r>
        <w:instrText>295</w:instrText>
      </w:r>
      <w:r>
        <w:rPr>
          <w:snapToGrid w:val="0"/>
        </w:rPr>
        <w:instrText>.</w:instrText>
      </w:r>
      <w:r>
        <w:rPr>
          <w:snapToGrid w:val="0"/>
        </w:rPr>
        <w:tab/>
        <w:instrText>Authorisation to be in writing</w:instrText>
      </w:r>
      <w:r>
        <w:tab/>
      </w:r>
      <w:r>
        <w:fldChar w:fldCharType="begin"/>
      </w:r>
      <w:r>
        <w:instrText xml:space="preserve"> PAGEREF _Toc33824536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296</w:instrText>
      </w:r>
      <w:r>
        <w:rPr>
          <w:snapToGrid w:val="0"/>
        </w:rPr>
        <w:instrText>.</w:instrText>
      </w:r>
      <w:r>
        <w:rPr>
          <w:snapToGrid w:val="0"/>
        </w:rPr>
        <w:tab/>
        <w:instrText>Delineation of parking areas etc.</w:instrText>
      </w:r>
      <w:r>
        <w:tab/>
      </w:r>
      <w:r>
        <w:fldChar w:fldCharType="begin"/>
      </w:r>
      <w:r>
        <w:instrText xml:space="preserve"> PAGEREF _Toc33824537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297</w:instrText>
      </w:r>
      <w:r>
        <w:rPr>
          <w:snapToGrid w:val="0"/>
        </w:rPr>
        <w:instrText>.</w:instrText>
      </w:r>
      <w:r>
        <w:rPr>
          <w:snapToGrid w:val="0"/>
        </w:rPr>
        <w:tab/>
        <w:instrText>Power to erect traffic</w:instrText>
      </w:r>
      <w:r>
        <w:rPr>
          <w:snapToGrid w:val="0"/>
        </w:rPr>
        <w:noBreakHyphen/>
        <w:instrText>control signals and road signs</w:instrText>
      </w:r>
      <w:r>
        <w:tab/>
      </w:r>
      <w:r>
        <w:fldChar w:fldCharType="begin"/>
      </w:r>
      <w:r>
        <w:instrText xml:space="preserve"> PAGEREF _Toc33824538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298</w:instrText>
      </w:r>
      <w:r>
        <w:rPr>
          <w:snapToGrid w:val="0"/>
        </w:rPr>
        <w:instrText>.</w:instrText>
      </w:r>
      <w:r>
        <w:rPr>
          <w:snapToGrid w:val="0"/>
        </w:rPr>
        <w:tab/>
        <w:instrText>Unauthorised use of various traffic</w:instrText>
      </w:r>
      <w:r>
        <w:rPr>
          <w:snapToGrid w:val="0"/>
        </w:rPr>
        <w:noBreakHyphen/>
        <w:instrText>related items</w:instrText>
      </w:r>
      <w:r>
        <w:tab/>
      </w:r>
      <w:r>
        <w:fldChar w:fldCharType="begin"/>
      </w:r>
      <w:r>
        <w:instrText xml:space="preserve"> PAGEREF _Toc33824539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299</w:instrText>
      </w:r>
      <w:r>
        <w:rPr>
          <w:snapToGrid w:val="0"/>
        </w:rPr>
        <w:instrText>.</w:instrText>
      </w:r>
      <w:r>
        <w:rPr>
          <w:snapToGrid w:val="0"/>
        </w:rPr>
        <w:tab/>
        <w:instrText>Limits on operation of signs</w:instrText>
      </w:r>
      <w:r>
        <w:tab/>
      </w:r>
      <w:r>
        <w:fldChar w:fldCharType="begin"/>
      </w:r>
      <w:r>
        <w:instrText xml:space="preserve"> PAGEREF _Toc33824540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300</w:instrText>
      </w:r>
      <w:r>
        <w:rPr>
          <w:snapToGrid w:val="0"/>
        </w:rPr>
        <w:instrText>.</w:instrText>
      </w:r>
      <w:r>
        <w:rPr>
          <w:snapToGrid w:val="0"/>
        </w:rPr>
        <w:tab/>
        <w:instrText>All traffic</w:instrText>
      </w:r>
      <w:r>
        <w:rPr>
          <w:snapToGrid w:val="0"/>
        </w:rPr>
        <w:noBreakHyphen/>
        <w:instrText>control signals and traffic signs to be operative</w:instrText>
      </w:r>
      <w:r>
        <w:tab/>
      </w:r>
      <w:r>
        <w:fldChar w:fldCharType="begin"/>
      </w:r>
      <w:r>
        <w:instrText xml:space="preserve"> PAGEREF _Toc33824541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301</w:instrText>
      </w:r>
      <w:r>
        <w:rPr>
          <w:snapToGrid w:val="0"/>
        </w:rPr>
        <w:instrText>.</w:instrText>
      </w:r>
      <w:r>
        <w:rPr>
          <w:snapToGrid w:val="0"/>
        </w:rPr>
        <w:tab/>
        <w:instrText>Inscriptions on signs to have effect according to their tenor</w:instrText>
      </w:r>
      <w:r>
        <w:tab/>
      </w:r>
      <w:r>
        <w:fldChar w:fldCharType="begin"/>
      </w:r>
      <w:r>
        <w:instrText xml:space="preserve"> PAGEREF _Toc33824542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302</w:instrText>
      </w:r>
      <w:r>
        <w:rPr>
          <w:snapToGrid w:val="0"/>
        </w:rPr>
        <w:instrText>.</w:instrText>
      </w:r>
      <w:r>
        <w:rPr>
          <w:snapToGrid w:val="0"/>
        </w:rPr>
        <w:tab/>
        <w:instrText>Variations in traffic signs etc.</w:instrText>
      </w:r>
      <w:r>
        <w:tab/>
      </w:r>
      <w:r>
        <w:fldChar w:fldCharType="begin"/>
      </w:r>
      <w:r>
        <w:instrText xml:space="preserve"> PAGEREF _Toc33824543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303</w:instrText>
      </w:r>
      <w:r>
        <w:rPr>
          <w:snapToGrid w:val="0"/>
        </w:rPr>
        <w:instrText>.</w:instrText>
      </w:r>
      <w:r>
        <w:rPr>
          <w:snapToGrid w:val="0"/>
        </w:rPr>
        <w:tab/>
        <w:instrText>Operation of signs on holidays</w:instrText>
      </w:r>
      <w:r>
        <w:tab/>
      </w:r>
      <w:r>
        <w:fldChar w:fldCharType="begin"/>
      </w:r>
      <w:r>
        <w:instrText xml:space="preserve"> PAGEREF _Toc33824544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304</w:instrText>
      </w:r>
      <w:r>
        <w:rPr>
          <w:snapToGrid w:val="0"/>
        </w:rPr>
        <w:instrText>.</w:instrText>
      </w:r>
      <w:r>
        <w:rPr>
          <w:snapToGrid w:val="0"/>
        </w:rPr>
        <w:tab/>
        <w:instrText>Symbols, lights and traffic related items etc.</w:instrText>
      </w:r>
      <w:r>
        <w:tab/>
      </w:r>
      <w:r>
        <w:fldChar w:fldCharType="begin"/>
      </w:r>
      <w:r>
        <w:instrText xml:space="preserve"> PAGEREF _Toc33824545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305</w:instrText>
      </w:r>
      <w:r>
        <w:rPr>
          <w:snapToGrid w:val="0"/>
        </w:rPr>
        <w:instrText>.</w:instrText>
      </w:r>
      <w:r>
        <w:rPr>
          <w:snapToGrid w:val="0"/>
        </w:rPr>
        <w:tab/>
        <w:instrText>Representations of traffic signs, traffic</w:instrText>
      </w:r>
      <w:r>
        <w:rPr>
          <w:snapToGrid w:val="0"/>
        </w:rPr>
        <w:noBreakHyphen/>
        <w:instrText>control signals, symbols etc. in these regulations</w:instrText>
      </w:r>
      <w:r>
        <w:tab/>
      </w:r>
      <w:r>
        <w:fldChar w:fldCharType="begin"/>
      </w:r>
      <w:r>
        <w:instrText xml:space="preserve"> PAGEREF _Toc33824546 \h </w:instrText>
      </w:r>
      <w:r>
        <w:fldChar w:fldCharType="separate"/>
      </w:r>
      <w:r>
        <w:instrText>297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Abbreviations and symbols</w:instrText>
      </w:r>
    </w:p>
    <w:p>
      <w:pPr>
        <w:pStyle w:val="TOC2"/>
        <w:tabs>
          <w:tab w:val="right" w:pos="7086"/>
        </w:tabs>
        <w:rPr>
          <w:rFonts w:asciiTheme="minorHAnsi" w:eastAsiaTheme="minorEastAsia" w:hAnsiTheme="minorHAnsi" w:cstheme="minorBidi"/>
          <w:b w:val="0"/>
          <w:sz w:val="22"/>
          <w:szCs w:val="22"/>
          <w:lang w:eastAsia="en-AU"/>
        </w:rPr>
      </w:pPr>
      <w:r>
        <w:instrText>Schedule 2 — Standard or commonly used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3 — Other permitted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4 — Symbols, lights and traffic</w:instrText>
      </w:r>
      <w:r>
        <w:noBreakHyphen/>
        <w:instrText>related items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_Toc33824552 \h </w:instrText>
      </w:r>
      <w:r>
        <w:fldChar w:fldCharType="separate"/>
      </w:r>
      <w:r>
        <w:instrText>337</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Toc190226910"/>
      <w:bookmarkStart w:id="2" w:name="_Toc191980510"/>
      <w:bookmarkStart w:id="3" w:name="_Toc200957481"/>
      <w:bookmarkStart w:id="4" w:name="_Toc200963358"/>
      <w:bookmarkStart w:id="5" w:name="_Toc202070964"/>
      <w:bookmarkStart w:id="6" w:name="_Toc241039897"/>
      <w:bookmarkStart w:id="7" w:name="_Toc338241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41039898"/>
      <w:bookmarkStart w:id="9" w:name="_Toc3382416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0" w:name="_Toc241039899"/>
      <w:bookmarkStart w:id="11" w:name="_Toc3382416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241039900"/>
      <w:bookmarkStart w:id="13" w:name="_Toc33824165"/>
      <w:r>
        <w:rPr>
          <w:rStyle w:val="CharSectno"/>
        </w:rPr>
        <w:t>3</w:t>
      </w:r>
      <w:r>
        <w:rPr>
          <w:snapToGrid w:val="0"/>
        </w:rPr>
        <w:t>.</w:t>
      </w:r>
      <w:r>
        <w:rPr>
          <w:snapToGrid w:val="0"/>
        </w:rPr>
        <w:tab/>
        <w:t>Terms used in these regulations</w:t>
      </w:r>
      <w:bookmarkEnd w:id="12"/>
      <w:bookmarkEnd w:id="13"/>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4580" cy="106299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84580" cy="106299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4580" cy="1084580"/>
                  <wp:effectExtent l="0" t="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4580" cy="1084580"/>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8355" cy="10629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265" cy="1062990"/>
                  <wp:effectExtent l="0" t="0" r="63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8355" cy="1062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4580"/>
                  <wp:effectExtent l="0" t="0" r="952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2990" cy="106299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4580"/>
                  <wp:effectExtent l="0" t="0" r="952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2470" cy="10629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r>
    </w:tbl>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3085" cy="10629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4220" cy="1073785"/>
                  <wp:effectExtent l="0" t="0" r="0" b="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4220" cy="1062990"/>
                  <wp:effectExtent l="0" t="0" r="0" b="381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0105" cy="8610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8515" cy="1062990"/>
                  <wp:effectExtent l="0" t="0" r="63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1420" cy="9036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299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2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28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7900" cy="105283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8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41780" cy="775970"/>
                  <wp:effectExtent l="0" t="0" r="127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41780" cy="78676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41780" cy="78676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7739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2555" cy="19348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2555" cy="19348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62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6255"/>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7645" cy="988695"/>
                  <wp:effectExtent l="0" t="0" r="825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7645" cy="988695"/>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669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56690" cy="977900"/>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5630" cy="106299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5630" cy="10629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9745"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9745"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265" cy="946150"/>
                  <wp:effectExtent l="0" t="0" r="63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8155"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8155"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1675" cy="9144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1675"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tab/>
      </w:r>
      <w:r>
        <w:rPr>
          <w:rStyle w:val="CharDefText"/>
        </w:rPr>
        <w:t>painted island</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8515" cy="1062990"/>
                  <wp:effectExtent l="0" t="0" r="635"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422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977900"/>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9925"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9130" cy="1062990"/>
                  <wp:effectExtent l="0" t="0" r="762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93445" cy="893445"/>
            <wp:effectExtent l="0" t="0" r="190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84580" cy="1084580"/>
                  <wp:effectExtent l="0" t="0" r="127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4580" cy="1062990"/>
                  <wp:effectExtent l="0" t="0" r="127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4220" cy="14674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4220" cy="1467485"/>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5015" cy="1584325"/>
                  <wp:effectExtent l="0" t="0" r="698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2990" cy="1062990"/>
                  <wp:effectExtent l="0" t="0" r="381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8355" cy="1062990"/>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3445" cy="893445"/>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8355" cy="106299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6765" cy="1020445"/>
                  <wp:effectExtent l="0" t="0" r="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6585" cy="1020445"/>
                  <wp:effectExtent l="0" t="0" r="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6585" cy="102044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3445" cy="893445"/>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8355" cy="106299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12470" cy="106299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12470" cy="106299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8515" cy="1062990"/>
                  <wp:effectExtent l="0" t="0" r="635"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7560" cy="1084580"/>
                  <wp:effectExtent l="0" t="0" r="254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7560" cy="1084580"/>
                  <wp:effectExtent l="0" t="0" r="254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61060" cy="112712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0105" cy="1116330"/>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8515" cy="1062990"/>
                  <wp:effectExtent l="0" t="0" r="63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8355" cy="1062990"/>
                  <wp:effectExtent l="0" t="0" r="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12470" cy="1062990"/>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8515" cy="1062990"/>
                  <wp:effectExtent l="0" t="0" r="63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rStyle w:val="CharDefText"/>
        </w:rPr>
        <w:t>stop line</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93445" cy="893445"/>
                  <wp:effectExtent l="0" t="0" r="1905"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93445" cy="903605"/>
                  <wp:effectExtent l="0" t="0" r="190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5630" cy="1062990"/>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7560" cy="1052830"/>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7560" cy="1062990"/>
                  <wp:effectExtent l="0" t="0" r="254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25195" cy="977900"/>
                  <wp:effectExtent l="0" t="0" r="825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8355" cy="1062990"/>
                  <wp:effectExtent l="0" t="0" r="0" b="38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0720" cy="1062990"/>
                  <wp:effectExtent l="0" t="0" r="5080"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5790" cy="1062990"/>
            <wp:effectExtent l="0" t="0" r="381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5790" cy="1062990"/>
            <wp:effectExtent l="0" t="0" r="381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w:t>
      </w:r>
    </w:p>
    <w:p>
      <w:pPr>
        <w:pStyle w:val="Heading2"/>
      </w:pPr>
      <w:bookmarkStart w:id="14" w:name="_Toc190226914"/>
      <w:bookmarkStart w:id="15" w:name="_Toc191980514"/>
      <w:bookmarkStart w:id="16" w:name="_Toc200957485"/>
      <w:bookmarkStart w:id="17" w:name="_Toc200963362"/>
      <w:bookmarkStart w:id="18" w:name="_Toc202070968"/>
      <w:bookmarkStart w:id="19" w:name="_Toc241039901"/>
      <w:bookmarkStart w:id="20" w:name="_Toc33824166"/>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bookmarkEnd w:id="20"/>
    </w:p>
    <w:p>
      <w:pPr>
        <w:pStyle w:val="Heading5"/>
        <w:spacing w:before="180"/>
        <w:rPr>
          <w:snapToGrid w:val="0"/>
        </w:rPr>
      </w:pPr>
      <w:bookmarkStart w:id="21" w:name="_Toc241039902"/>
      <w:bookmarkStart w:id="22" w:name="_Toc33824167"/>
      <w:r>
        <w:rPr>
          <w:rStyle w:val="CharSectno"/>
        </w:rPr>
        <w:t>4</w:t>
      </w:r>
      <w:r>
        <w:rPr>
          <w:snapToGrid w:val="0"/>
        </w:rPr>
        <w:t>.</w:t>
      </w:r>
      <w:r>
        <w:rPr>
          <w:snapToGrid w:val="0"/>
        </w:rPr>
        <w:tab/>
        <w:t>Scope of regulations</w:t>
      </w:r>
      <w:bookmarkEnd w:id="21"/>
      <w:bookmarkEnd w:id="2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 w:name="_Toc241039903"/>
      <w:bookmarkStart w:id="24" w:name="_Toc33824168"/>
      <w:r>
        <w:rPr>
          <w:snapToGrid w:val="0"/>
        </w:rPr>
        <w:t>4A</w:t>
      </w:r>
      <w:r>
        <w:t>.</w:t>
      </w:r>
      <w:r>
        <w:tab/>
        <w:t>Declaration by Minister that Code requirements do not apply (section 103B)</w:t>
      </w:r>
      <w:bookmarkEnd w:id="23"/>
      <w:bookmarkEnd w:id="24"/>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5" w:name="_Toc241039904"/>
      <w:bookmarkStart w:id="26" w:name="_Toc33824169"/>
      <w:r>
        <w:rPr>
          <w:rStyle w:val="CharSectno"/>
        </w:rPr>
        <w:t>5</w:t>
      </w:r>
      <w:r>
        <w:rPr>
          <w:snapToGrid w:val="0"/>
        </w:rPr>
        <w:t>.</w:t>
      </w:r>
      <w:r>
        <w:rPr>
          <w:snapToGrid w:val="0"/>
        </w:rPr>
        <w:tab/>
        <w:t>Infringement notices not to be issued to children</w:t>
      </w:r>
      <w:bookmarkEnd w:id="25"/>
      <w:bookmarkEnd w:id="2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7" w:name="_Toc241039905"/>
      <w:bookmarkStart w:id="28" w:name="_Toc33824170"/>
      <w:r>
        <w:rPr>
          <w:rStyle w:val="CharSectno"/>
        </w:rPr>
        <w:t>6</w:t>
      </w:r>
      <w:r>
        <w:rPr>
          <w:snapToGrid w:val="0"/>
        </w:rPr>
        <w:t>.</w:t>
      </w:r>
      <w:r>
        <w:rPr>
          <w:snapToGrid w:val="0"/>
        </w:rPr>
        <w:tab/>
        <w:t>Members of the Police Force</w:t>
      </w:r>
      <w:bookmarkEnd w:id="27"/>
      <w:bookmarkEnd w:id="2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9" w:name="_Toc241039906"/>
      <w:bookmarkStart w:id="30" w:name="_Toc33824171"/>
      <w:r>
        <w:rPr>
          <w:rStyle w:val="CharSectno"/>
        </w:rPr>
        <w:t>7</w:t>
      </w:r>
      <w:r>
        <w:rPr>
          <w:snapToGrid w:val="0"/>
        </w:rPr>
        <w:t>.</w:t>
      </w:r>
      <w:r>
        <w:rPr>
          <w:snapToGrid w:val="0"/>
        </w:rPr>
        <w:tab/>
        <w:t>Requirement of giving way</w:t>
      </w:r>
      <w:bookmarkEnd w:id="29"/>
      <w:bookmarkEnd w:id="30"/>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31" w:name="_Toc241039907"/>
      <w:bookmarkStart w:id="32" w:name="_Toc33824172"/>
      <w:r>
        <w:rPr>
          <w:rStyle w:val="CharSectno"/>
        </w:rPr>
        <w:t>8</w:t>
      </w:r>
      <w:r>
        <w:rPr>
          <w:snapToGrid w:val="0"/>
        </w:rPr>
        <w:t>.</w:t>
      </w:r>
      <w:r>
        <w:rPr>
          <w:snapToGrid w:val="0"/>
        </w:rPr>
        <w:tab/>
        <w:t>Offence against local laws not an offence against these regulations</w:t>
      </w:r>
      <w:bookmarkEnd w:id="31"/>
      <w:bookmarkEnd w:id="3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3" w:name="_Toc241039908"/>
      <w:bookmarkStart w:id="34" w:name="_Toc33824173"/>
      <w:r>
        <w:rPr>
          <w:rStyle w:val="CharSectno"/>
        </w:rPr>
        <w:t>9</w:t>
      </w:r>
      <w:r>
        <w:rPr>
          <w:snapToGrid w:val="0"/>
        </w:rPr>
        <w:t>.</w:t>
      </w:r>
      <w:r>
        <w:rPr>
          <w:snapToGrid w:val="0"/>
        </w:rPr>
        <w:tab/>
        <w:t>Penalties</w:t>
      </w:r>
      <w:bookmarkEnd w:id="33"/>
      <w:bookmarkEnd w:id="3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1 Dec 2000 p. 6752; 6 Apr 2004 p. 1135; 22 Dec 2006 p. 5817; 5 Apr 2007 p. 1555</w:t>
      </w:r>
      <w:r>
        <w:noBreakHyphen/>
        <w:t>6; 29 Feb 2008 p. 694; 10 Jun 2008 p. 2467.]</w:t>
      </w:r>
    </w:p>
    <w:p>
      <w:pPr>
        <w:pStyle w:val="Heading5"/>
        <w:rPr>
          <w:snapToGrid w:val="0"/>
        </w:rPr>
      </w:pPr>
      <w:bookmarkStart w:id="35" w:name="_Toc241039909"/>
      <w:bookmarkStart w:id="36" w:name="_Toc33824174"/>
      <w:r>
        <w:rPr>
          <w:rStyle w:val="CharSectno"/>
        </w:rPr>
        <w:t>10</w:t>
      </w:r>
      <w:r>
        <w:rPr>
          <w:snapToGrid w:val="0"/>
        </w:rPr>
        <w:t>.</w:t>
      </w:r>
      <w:r>
        <w:rPr>
          <w:snapToGrid w:val="0"/>
        </w:rPr>
        <w:tab/>
        <w:t>Repeal</w:t>
      </w:r>
      <w:bookmarkEnd w:id="35"/>
      <w:bookmarkEnd w:id="3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7" w:name="_Toc190226923"/>
      <w:bookmarkStart w:id="38" w:name="_Toc191980523"/>
      <w:bookmarkStart w:id="39" w:name="_Toc200957494"/>
      <w:bookmarkStart w:id="40" w:name="_Toc200963371"/>
      <w:bookmarkStart w:id="41" w:name="_Toc202070977"/>
      <w:bookmarkStart w:id="42" w:name="_Toc241039910"/>
      <w:bookmarkStart w:id="43" w:name="_Toc33824175"/>
      <w:r>
        <w:rPr>
          <w:rStyle w:val="CharPartNo"/>
        </w:rPr>
        <w:t>Part 3</w:t>
      </w:r>
      <w:r>
        <w:rPr>
          <w:rStyle w:val="CharDivNo"/>
        </w:rPr>
        <w:t xml:space="preserve"> </w:t>
      </w:r>
      <w:r>
        <w:t>—</w:t>
      </w:r>
      <w:r>
        <w:rPr>
          <w:rStyle w:val="CharDivText"/>
        </w:rPr>
        <w:t xml:space="preserve"> </w:t>
      </w:r>
      <w:r>
        <w:rPr>
          <w:rStyle w:val="CharPartText"/>
        </w:rPr>
        <w:t>Speed restrictions</w:t>
      </w:r>
      <w:bookmarkEnd w:id="37"/>
      <w:bookmarkEnd w:id="38"/>
      <w:bookmarkEnd w:id="39"/>
      <w:bookmarkEnd w:id="40"/>
      <w:bookmarkEnd w:id="41"/>
      <w:bookmarkEnd w:id="42"/>
      <w:bookmarkEnd w:id="43"/>
    </w:p>
    <w:p>
      <w:pPr>
        <w:pStyle w:val="Heading5"/>
        <w:spacing w:before="240"/>
        <w:rPr>
          <w:snapToGrid w:val="0"/>
        </w:rPr>
      </w:pPr>
      <w:bookmarkStart w:id="44" w:name="_Toc241039911"/>
      <w:bookmarkStart w:id="45" w:name="_Toc33824176"/>
      <w:r>
        <w:rPr>
          <w:rStyle w:val="CharSectno"/>
        </w:rPr>
        <w:t>11</w:t>
      </w:r>
      <w:r>
        <w:rPr>
          <w:snapToGrid w:val="0"/>
        </w:rPr>
        <w:t>.</w:t>
      </w:r>
      <w:r>
        <w:rPr>
          <w:snapToGrid w:val="0"/>
        </w:rPr>
        <w:tab/>
        <w:t>Speed limits generally</w:t>
      </w:r>
      <w:bookmarkEnd w:id="44"/>
      <w:bookmarkEnd w:id="4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8515" cy="1062990"/>
                  <wp:effectExtent l="0" t="0" r="635"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8355" cy="106299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12470" cy="1062990"/>
                  <wp:effectExtent l="0" t="0" r="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12470" cy="1062990"/>
                  <wp:effectExtent l="0" t="0" r="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7560" cy="1084580"/>
                  <wp:effectExtent l="0" t="0" r="2540"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7560" cy="1084580"/>
                  <wp:effectExtent l="0" t="0" r="254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61060" cy="112712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0105" cy="1116330"/>
                  <wp:effectExtent l="0" t="0" r="0" b="762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4220" cy="146748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4220" cy="1467485"/>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5015" cy="1584325"/>
                  <wp:effectExtent l="0" t="0" r="698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6" w:name="_Toc241039912"/>
      <w:bookmarkStart w:id="47" w:name="_Toc33824177"/>
      <w:r>
        <w:rPr>
          <w:rStyle w:val="CharSectno"/>
        </w:rPr>
        <w:t>12</w:t>
      </w:r>
      <w:r>
        <w:rPr>
          <w:snapToGrid w:val="0"/>
        </w:rPr>
        <w:t>.</w:t>
      </w:r>
      <w:r>
        <w:rPr>
          <w:snapToGrid w:val="0"/>
        </w:rPr>
        <w:tab/>
        <w:t>Minimum speeds on freeways</w:t>
      </w:r>
      <w:bookmarkEnd w:id="46"/>
      <w:bookmarkEnd w:id="4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8" w:name="_Toc241039913"/>
      <w:bookmarkStart w:id="49" w:name="_Toc33824178"/>
      <w:r>
        <w:rPr>
          <w:rStyle w:val="CharSectno"/>
        </w:rPr>
        <w:t>13</w:t>
      </w:r>
      <w:r>
        <w:rPr>
          <w:snapToGrid w:val="0"/>
        </w:rPr>
        <w:t>.</w:t>
      </w:r>
      <w:r>
        <w:rPr>
          <w:snapToGrid w:val="0"/>
        </w:rPr>
        <w:tab/>
        <w:t>Heavy vehicles and vehicles towing trailers</w:t>
      </w:r>
      <w:bookmarkEnd w:id="48"/>
      <w:bookmarkEnd w:id="4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0" w:name="_Toc241039914"/>
      <w:bookmarkStart w:id="51" w:name="_Toc33824179"/>
      <w:r>
        <w:rPr>
          <w:rStyle w:val="CharSectno"/>
        </w:rPr>
        <w:t>14</w:t>
      </w:r>
      <w:r>
        <w:rPr>
          <w:snapToGrid w:val="0"/>
        </w:rPr>
        <w:t>.</w:t>
      </w:r>
      <w:r>
        <w:rPr>
          <w:snapToGrid w:val="0"/>
        </w:rPr>
        <w:tab/>
        <w:t>Heavy vehicle speed zones</w:t>
      </w:r>
      <w:bookmarkEnd w:id="50"/>
      <w:bookmarkEnd w:id="5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2" w:name="_Toc241039915"/>
      <w:bookmarkStart w:id="53" w:name="_Toc33824180"/>
      <w:r>
        <w:rPr>
          <w:rStyle w:val="CharSectno"/>
        </w:rPr>
        <w:t>16</w:t>
      </w:r>
      <w:r>
        <w:rPr>
          <w:snapToGrid w:val="0"/>
        </w:rPr>
        <w:t>.</w:t>
      </w:r>
      <w:r>
        <w:rPr>
          <w:snapToGrid w:val="0"/>
        </w:rPr>
        <w:tab/>
        <w:t>Speed restriction on a bridge</w:t>
      </w:r>
      <w:bookmarkEnd w:id="52"/>
      <w:bookmarkEnd w:id="5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54" w:name="_Toc241039916"/>
      <w:bookmarkStart w:id="55" w:name="_Toc33824181"/>
      <w:r>
        <w:rPr>
          <w:rStyle w:val="CharSectno"/>
        </w:rPr>
        <w:t>17</w:t>
      </w:r>
      <w:r>
        <w:t>.</w:t>
      </w:r>
      <w:r>
        <w:tab/>
        <w:t>Pen</w:t>
      </w:r>
      <w:r>
        <w:rPr>
          <w:snapToGrid w:val="0"/>
        </w:rPr>
        <w:t>alties for speeding</w:t>
      </w:r>
      <w:bookmarkEnd w:id="54"/>
      <w:bookmarkEnd w:id="55"/>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56" w:name="_Toc241039917"/>
      <w:bookmarkStart w:id="57" w:name="_Toc33824182"/>
      <w:r>
        <w:rPr>
          <w:rStyle w:val="CharSectno"/>
        </w:rPr>
        <w:t>18</w:t>
      </w:r>
      <w:r>
        <w:rPr>
          <w:snapToGrid w:val="0"/>
        </w:rPr>
        <w:t>.</w:t>
      </w:r>
      <w:r>
        <w:rPr>
          <w:snapToGrid w:val="0"/>
        </w:rPr>
        <w:tab/>
        <w:t>Reckless driving generally</w:t>
      </w:r>
      <w:bookmarkEnd w:id="56"/>
      <w:bookmarkEnd w:id="5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8" w:name="_Toc190226931"/>
      <w:bookmarkStart w:id="59" w:name="_Toc191980531"/>
      <w:bookmarkStart w:id="60" w:name="_Toc200957502"/>
      <w:bookmarkStart w:id="61" w:name="_Toc200963379"/>
      <w:bookmarkStart w:id="62" w:name="_Toc202070985"/>
      <w:bookmarkStart w:id="63" w:name="_Toc241039918"/>
      <w:bookmarkStart w:id="64" w:name="_Toc33824183"/>
      <w:r>
        <w:rPr>
          <w:rStyle w:val="CharPartNo"/>
        </w:rPr>
        <w:t>Part 4</w:t>
      </w:r>
      <w:r>
        <w:t xml:space="preserve"> — </w:t>
      </w:r>
      <w:r>
        <w:rPr>
          <w:rStyle w:val="CharPartText"/>
        </w:rPr>
        <w:t>Making turns</w:t>
      </w:r>
      <w:bookmarkEnd w:id="58"/>
      <w:bookmarkEnd w:id="59"/>
      <w:bookmarkEnd w:id="60"/>
      <w:bookmarkEnd w:id="61"/>
      <w:bookmarkEnd w:id="62"/>
      <w:bookmarkEnd w:id="63"/>
      <w:bookmarkEnd w:id="64"/>
    </w:p>
    <w:p>
      <w:pPr>
        <w:pStyle w:val="Heading3"/>
      </w:pPr>
      <w:bookmarkStart w:id="65" w:name="_Toc190226932"/>
      <w:bookmarkStart w:id="66" w:name="_Toc191980532"/>
      <w:bookmarkStart w:id="67" w:name="_Toc200957503"/>
      <w:bookmarkStart w:id="68" w:name="_Toc200963380"/>
      <w:bookmarkStart w:id="69" w:name="_Toc202070986"/>
      <w:bookmarkStart w:id="70" w:name="_Toc241039919"/>
      <w:bookmarkStart w:id="71" w:name="_Toc33824184"/>
      <w:r>
        <w:rPr>
          <w:rStyle w:val="CharDivNo"/>
        </w:rPr>
        <w:t>Division 1</w:t>
      </w:r>
      <w:r>
        <w:t xml:space="preserve"> — </w:t>
      </w:r>
      <w:r>
        <w:rPr>
          <w:rStyle w:val="CharDivText"/>
        </w:rPr>
        <w:t>Left turns at intersections</w:t>
      </w:r>
      <w:bookmarkEnd w:id="65"/>
      <w:bookmarkEnd w:id="66"/>
      <w:bookmarkEnd w:id="67"/>
      <w:bookmarkEnd w:id="68"/>
      <w:bookmarkEnd w:id="69"/>
      <w:bookmarkEnd w:id="70"/>
      <w:bookmarkEnd w:id="71"/>
    </w:p>
    <w:p>
      <w:pPr>
        <w:pStyle w:val="Heading5"/>
        <w:rPr>
          <w:snapToGrid w:val="0"/>
        </w:rPr>
      </w:pPr>
      <w:bookmarkStart w:id="72" w:name="_Toc241039920"/>
      <w:bookmarkStart w:id="73" w:name="_Toc33824185"/>
      <w:r>
        <w:rPr>
          <w:rStyle w:val="CharSectno"/>
        </w:rPr>
        <w:t>19</w:t>
      </w:r>
      <w:r>
        <w:rPr>
          <w:snapToGrid w:val="0"/>
        </w:rPr>
        <w:t>.</w:t>
      </w:r>
      <w:r>
        <w:rPr>
          <w:snapToGrid w:val="0"/>
        </w:rPr>
        <w:tab/>
        <w:t>Application of Division</w:t>
      </w:r>
      <w:bookmarkEnd w:id="72"/>
      <w:bookmarkEnd w:id="7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74" w:name="_Toc241039921"/>
      <w:bookmarkStart w:id="75" w:name="_Toc33824186"/>
      <w:r>
        <w:rPr>
          <w:rStyle w:val="CharSectno"/>
        </w:rPr>
        <w:t>20</w:t>
      </w:r>
      <w:r>
        <w:rPr>
          <w:snapToGrid w:val="0"/>
        </w:rPr>
        <w:t>.</w:t>
      </w:r>
      <w:r>
        <w:rPr>
          <w:snapToGrid w:val="0"/>
        </w:rPr>
        <w:tab/>
        <w:t>Left turns (single lanes)</w:t>
      </w:r>
      <w:bookmarkEnd w:id="74"/>
      <w:bookmarkEnd w:id="75"/>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2480" cy="2073275"/>
            <wp:effectExtent l="0" t="0" r="0"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2480" cy="2073275"/>
                    </a:xfrm>
                    <a:prstGeom prst="rect">
                      <a:avLst/>
                    </a:prstGeom>
                    <a:noFill/>
                    <a:ln>
                      <a:noFill/>
                    </a:ln>
                  </pic:spPr>
                </pic:pic>
              </a:graphicData>
            </a:graphic>
          </wp:inline>
        </w:drawing>
      </w:r>
    </w:p>
    <w:p>
      <w:pPr>
        <w:pStyle w:val="Heading5"/>
        <w:rPr>
          <w:snapToGrid w:val="0"/>
        </w:rPr>
      </w:pPr>
      <w:bookmarkStart w:id="76" w:name="_Toc241039922"/>
      <w:bookmarkStart w:id="77" w:name="_Toc33824187"/>
      <w:r>
        <w:rPr>
          <w:rStyle w:val="CharSectno"/>
        </w:rPr>
        <w:t>21</w:t>
      </w:r>
      <w:r>
        <w:rPr>
          <w:snapToGrid w:val="0"/>
        </w:rPr>
        <w:t>.</w:t>
      </w:r>
      <w:r>
        <w:rPr>
          <w:snapToGrid w:val="0"/>
        </w:rPr>
        <w:tab/>
        <w:t>Left turns (multiple lanes)</w:t>
      </w:r>
      <w:bookmarkEnd w:id="76"/>
      <w:bookmarkEnd w:id="7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71345" cy="23495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71345" cy="2349500"/>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6615" cy="1998980"/>
            <wp:effectExtent l="0" t="0" r="6985"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6615" cy="199898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1165" cy="27622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0900" cy="1084580"/>
                  <wp:effectExtent l="0" t="0" r="6350" b="127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p>
        </w:tc>
      </w:tr>
    </w:tbl>
    <w:p>
      <w:pPr>
        <w:pStyle w:val="Footnotesection"/>
      </w:pPr>
      <w:r>
        <w:tab/>
        <w:t>[Regulation 21 amended in Gazette 1 Dec 2000 p. 6752</w:t>
      </w:r>
      <w:r>
        <w:noBreakHyphen/>
        <w:t>3.]</w:t>
      </w:r>
    </w:p>
    <w:p>
      <w:pPr>
        <w:pStyle w:val="Heading5"/>
        <w:rPr>
          <w:snapToGrid w:val="0"/>
        </w:rPr>
      </w:pPr>
      <w:bookmarkStart w:id="78" w:name="_Toc241039923"/>
      <w:bookmarkStart w:id="79" w:name="_Toc33824188"/>
      <w:r>
        <w:rPr>
          <w:rStyle w:val="CharSectno"/>
        </w:rPr>
        <w:t>22</w:t>
      </w:r>
      <w:r>
        <w:rPr>
          <w:snapToGrid w:val="0"/>
        </w:rPr>
        <w:t>.</w:t>
      </w:r>
      <w:r>
        <w:rPr>
          <w:snapToGrid w:val="0"/>
        </w:rPr>
        <w:tab/>
        <w:t>Making a left turn as indicated by a road marking</w:t>
      </w:r>
      <w:bookmarkEnd w:id="78"/>
      <w:bookmarkEnd w:id="79"/>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54505" cy="221170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54505" cy="2211705"/>
                    </a:xfrm>
                    <a:prstGeom prst="rect">
                      <a:avLst/>
                    </a:prstGeom>
                    <a:noFill/>
                    <a:ln>
                      <a:noFill/>
                    </a:ln>
                  </pic:spPr>
                </pic:pic>
              </a:graphicData>
            </a:graphic>
          </wp:inline>
        </w:drawing>
      </w:r>
    </w:p>
    <w:p>
      <w:pPr>
        <w:pStyle w:val="Heading3"/>
        <w:rPr>
          <w:spacing w:val="-4"/>
        </w:rPr>
      </w:pPr>
      <w:bookmarkStart w:id="80" w:name="_Toc190226937"/>
      <w:bookmarkStart w:id="81" w:name="_Toc191980537"/>
      <w:bookmarkStart w:id="82" w:name="_Toc200957508"/>
      <w:bookmarkStart w:id="83" w:name="_Toc200963385"/>
      <w:bookmarkStart w:id="84" w:name="_Toc202070991"/>
      <w:bookmarkStart w:id="85" w:name="_Toc241039924"/>
      <w:bookmarkStart w:id="86" w:name="_Toc33824189"/>
      <w:r>
        <w:rPr>
          <w:rStyle w:val="CharDivNo"/>
          <w:spacing w:val="-4"/>
        </w:rPr>
        <w:t>Division 2</w:t>
      </w:r>
      <w:r>
        <w:rPr>
          <w:spacing w:val="-4"/>
        </w:rPr>
        <w:t xml:space="preserve"> — </w:t>
      </w:r>
      <w:r>
        <w:rPr>
          <w:rStyle w:val="CharDivText"/>
          <w:spacing w:val="-4"/>
        </w:rPr>
        <w:t>Right turns (other than hook turns) at intersections</w:t>
      </w:r>
      <w:bookmarkEnd w:id="80"/>
      <w:bookmarkEnd w:id="81"/>
      <w:bookmarkEnd w:id="82"/>
      <w:bookmarkEnd w:id="83"/>
      <w:bookmarkEnd w:id="84"/>
      <w:bookmarkEnd w:id="85"/>
      <w:bookmarkEnd w:id="86"/>
    </w:p>
    <w:p>
      <w:pPr>
        <w:pStyle w:val="Heading5"/>
        <w:rPr>
          <w:snapToGrid w:val="0"/>
        </w:rPr>
      </w:pPr>
      <w:bookmarkStart w:id="87" w:name="_Toc241039925"/>
      <w:bookmarkStart w:id="88" w:name="_Toc33824190"/>
      <w:r>
        <w:rPr>
          <w:rStyle w:val="CharSectno"/>
        </w:rPr>
        <w:t>23</w:t>
      </w:r>
      <w:r>
        <w:rPr>
          <w:snapToGrid w:val="0"/>
        </w:rPr>
        <w:t>.</w:t>
      </w:r>
      <w:r>
        <w:rPr>
          <w:snapToGrid w:val="0"/>
        </w:rPr>
        <w:tab/>
        <w:t>Application of Division</w:t>
      </w:r>
      <w:bookmarkEnd w:id="87"/>
      <w:bookmarkEnd w:id="8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89" w:name="_Toc241039926"/>
      <w:bookmarkStart w:id="90" w:name="_Toc33824191"/>
      <w:r>
        <w:rPr>
          <w:rStyle w:val="CharSectno"/>
        </w:rPr>
        <w:t>24</w:t>
      </w:r>
      <w:r>
        <w:rPr>
          <w:snapToGrid w:val="0"/>
        </w:rPr>
        <w:t>.</w:t>
      </w:r>
      <w:r>
        <w:rPr>
          <w:snapToGrid w:val="0"/>
        </w:rPr>
        <w:tab/>
        <w:t>Right turns (two</w:t>
      </w:r>
      <w:r>
        <w:rPr>
          <w:snapToGrid w:val="0"/>
        </w:rPr>
        <w:noBreakHyphen/>
        <w:t>way, single lanes)</w:t>
      </w:r>
      <w:bookmarkEnd w:id="89"/>
      <w:bookmarkEnd w:id="90"/>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5460" cy="2073275"/>
            <wp:effectExtent l="0" t="0" r="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5460" cy="2073275"/>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91" w:name="_Toc241039927"/>
      <w:bookmarkStart w:id="92" w:name="_Toc33824192"/>
      <w:r>
        <w:rPr>
          <w:rStyle w:val="CharSectno"/>
        </w:rPr>
        <w:t>25</w:t>
      </w:r>
      <w:r>
        <w:rPr>
          <w:snapToGrid w:val="0"/>
        </w:rPr>
        <w:t>.</w:t>
      </w:r>
      <w:r>
        <w:rPr>
          <w:snapToGrid w:val="0"/>
        </w:rPr>
        <w:tab/>
        <w:t>Right turns (one</w:t>
      </w:r>
      <w:r>
        <w:rPr>
          <w:snapToGrid w:val="0"/>
        </w:rPr>
        <w:noBreakHyphen/>
        <w:t>way, single lanes)</w:t>
      </w:r>
      <w:bookmarkEnd w:id="91"/>
      <w:bookmarkEnd w:id="9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6615" cy="1977390"/>
            <wp:effectExtent l="0" t="0" r="6985"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6615" cy="197739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93" w:name="_Toc241039928"/>
      <w:bookmarkStart w:id="94" w:name="_Toc33824193"/>
      <w:r>
        <w:rPr>
          <w:rStyle w:val="CharSectno"/>
        </w:rPr>
        <w:t>26</w:t>
      </w:r>
      <w:r>
        <w:rPr>
          <w:snapToGrid w:val="0"/>
        </w:rPr>
        <w:t>.</w:t>
      </w:r>
      <w:r>
        <w:rPr>
          <w:snapToGrid w:val="0"/>
        </w:rPr>
        <w:tab/>
        <w:t>Right turns from a multi</w:t>
      </w:r>
      <w:r>
        <w:rPr>
          <w:snapToGrid w:val="0"/>
        </w:rPr>
        <w:noBreakHyphen/>
        <w:t>lane carriageway</w:t>
      </w:r>
      <w:bookmarkEnd w:id="93"/>
      <w:bookmarkEnd w:id="94"/>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5300" cy="1967230"/>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65300" cy="196723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1165" cy="27622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0900" cy="1084580"/>
                  <wp:effectExtent l="0" t="0" r="6350" b="127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p>
        </w:tc>
      </w:tr>
    </w:tbl>
    <w:p>
      <w:pPr>
        <w:pStyle w:val="Footnotesection"/>
      </w:pPr>
      <w:r>
        <w:tab/>
        <w:t>[Regulation 26 amended in Gazette 1 Dec 2000 p. 6753.]</w:t>
      </w:r>
    </w:p>
    <w:p>
      <w:pPr>
        <w:pStyle w:val="Heading5"/>
        <w:rPr>
          <w:snapToGrid w:val="0"/>
        </w:rPr>
      </w:pPr>
      <w:bookmarkStart w:id="95" w:name="_Toc241039929"/>
      <w:bookmarkStart w:id="96" w:name="_Toc33824194"/>
      <w:r>
        <w:rPr>
          <w:rStyle w:val="CharSectno"/>
        </w:rPr>
        <w:t>27</w:t>
      </w:r>
      <w:r>
        <w:rPr>
          <w:snapToGrid w:val="0"/>
        </w:rPr>
        <w:t>.</w:t>
      </w:r>
      <w:r>
        <w:rPr>
          <w:snapToGrid w:val="0"/>
        </w:rPr>
        <w:tab/>
        <w:t>Making a right turn (generally)</w:t>
      </w:r>
      <w:bookmarkEnd w:id="95"/>
      <w:bookmarkEnd w:id="9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1345" cy="2073275"/>
            <wp:effectExtent l="0" t="0" r="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1345" cy="207327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4070" cy="2073275"/>
            <wp:effectExtent l="0" t="0" r="0" b="317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4070" cy="2073275"/>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97" w:name="_Toc190226943"/>
      <w:bookmarkStart w:id="98" w:name="_Toc191980543"/>
      <w:bookmarkStart w:id="99" w:name="_Toc200957514"/>
      <w:bookmarkStart w:id="100" w:name="_Toc200963391"/>
      <w:bookmarkStart w:id="101" w:name="_Toc202070997"/>
      <w:bookmarkStart w:id="102" w:name="_Toc241039930"/>
      <w:bookmarkStart w:id="103" w:name="_Toc33824195"/>
      <w:r>
        <w:rPr>
          <w:rStyle w:val="CharDivNo"/>
        </w:rPr>
        <w:t>Division 3</w:t>
      </w:r>
      <w:r>
        <w:t xml:space="preserve"> — </w:t>
      </w:r>
      <w:r>
        <w:rPr>
          <w:rStyle w:val="CharDivText"/>
        </w:rPr>
        <w:t>Hook turns by bicycles at intersections</w:t>
      </w:r>
      <w:bookmarkEnd w:id="97"/>
      <w:bookmarkEnd w:id="98"/>
      <w:bookmarkEnd w:id="99"/>
      <w:bookmarkEnd w:id="100"/>
      <w:bookmarkEnd w:id="101"/>
      <w:bookmarkEnd w:id="102"/>
      <w:bookmarkEnd w:id="103"/>
    </w:p>
    <w:p>
      <w:pPr>
        <w:pStyle w:val="Heading5"/>
        <w:spacing w:before="240"/>
      </w:pPr>
      <w:bookmarkStart w:id="104" w:name="_Toc241039931"/>
      <w:bookmarkStart w:id="105" w:name="_Toc33824196"/>
      <w:r>
        <w:rPr>
          <w:rStyle w:val="CharSectno"/>
        </w:rPr>
        <w:t>28</w:t>
      </w:r>
      <w:r>
        <w:t>.</w:t>
      </w:r>
      <w:r>
        <w:tab/>
        <w:t>Optional hook turn by a bicycle rider</w:t>
      </w:r>
      <w:bookmarkEnd w:id="104"/>
      <w:bookmarkEnd w:id="105"/>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40105" cy="893445"/>
                  <wp:effectExtent l="0" t="0" r="0"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4070" cy="207327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4070" cy="2073275"/>
                    </a:xfrm>
                    <a:prstGeom prst="rect">
                      <a:avLst/>
                    </a:prstGeom>
                    <a:noFill/>
                    <a:ln>
                      <a:noFill/>
                    </a:ln>
                  </pic:spPr>
                </pic:pic>
              </a:graphicData>
            </a:graphic>
          </wp:inline>
        </w:drawing>
      </w:r>
    </w:p>
    <w:p>
      <w:pPr>
        <w:pStyle w:val="Footnotesection"/>
      </w:pPr>
      <w:r>
        <w:tab/>
        <w:t>[Regulation 28 amended in Gazette 1 Dec 2000 p. 6753.]</w:t>
      </w:r>
    </w:p>
    <w:p>
      <w:pPr>
        <w:pStyle w:val="Heading5"/>
        <w:rPr>
          <w:snapToGrid w:val="0"/>
        </w:rPr>
      </w:pPr>
      <w:bookmarkStart w:id="106" w:name="_Toc241039932"/>
      <w:bookmarkStart w:id="107" w:name="_Toc33824197"/>
      <w:r>
        <w:rPr>
          <w:rStyle w:val="CharSectno"/>
        </w:rPr>
        <w:t>29</w:t>
      </w:r>
      <w:r>
        <w:rPr>
          <w:snapToGrid w:val="0"/>
        </w:rPr>
        <w:t>.</w:t>
      </w:r>
      <w:r>
        <w:rPr>
          <w:snapToGrid w:val="0"/>
        </w:rPr>
        <w:tab/>
        <w:t>Bicycle rider making a hook turn contrary to sign</w:t>
      </w:r>
      <w:bookmarkEnd w:id="106"/>
      <w:bookmarkEnd w:id="10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40105" cy="893445"/>
            <wp:effectExtent l="0" t="0" r="0" b="190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p>
    <w:p>
      <w:pPr>
        <w:pStyle w:val="Heading3"/>
      </w:pPr>
      <w:bookmarkStart w:id="108" w:name="_Toc190226946"/>
      <w:bookmarkStart w:id="109" w:name="_Toc191980546"/>
      <w:bookmarkStart w:id="110" w:name="_Toc200957517"/>
      <w:bookmarkStart w:id="111" w:name="_Toc200963394"/>
      <w:bookmarkStart w:id="112" w:name="_Toc202071000"/>
      <w:bookmarkStart w:id="113" w:name="_Toc241039933"/>
      <w:bookmarkStart w:id="114" w:name="_Toc33824198"/>
      <w:r>
        <w:rPr>
          <w:rStyle w:val="CharDivNo"/>
        </w:rPr>
        <w:t>Division 4</w:t>
      </w:r>
      <w:r>
        <w:t xml:space="preserve"> — </w:t>
      </w:r>
      <w:r>
        <w:rPr>
          <w:rStyle w:val="CharDivText"/>
        </w:rPr>
        <w:t>U turns</w:t>
      </w:r>
      <w:bookmarkEnd w:id="108"/>
      <w:bookmarkEnd w:id="109"/>
      <w:bookmarkEnd w:id="110"/>
      <w:bookmarkEnd w:id="111"/>
      <w:bookmarkEnd w:id="112"/>
      <w:bookmarkEnd w:id="113"/>
      <w:bookmarkEnd w:id="114"/>
    </w:p>
    <w:p>
      <w:pPr>
        <w:pStyle w:val="Heading5"/>
        <w:spacing w:before="180"/>
        <w:rPr>
          <w:snapToGrid w:val="0"/>
        </w:rPr>
      </w:pPr>
      <w:bookmarkStart w:id="115" w:name="_Toc241039934"/>
      <w:bookmarkStart w:id="116" w:name="_Toc33824199"/>
      <w:r>
        <w:rPr>
          <w:rStyle w:val="CharSectno"/>
        </w:rPr>
        <w:t>30</w:t>
      </w:r>
      <w:r>
        <w:rPr>
          <w:snapToGrid w:val="0"/>
        </w:rPr>
        <w:t>.</w:t>
      </w:r>
      <w:r>
        <w:rPr>
          <w:snapToGrid w:val="0"/>
        </w:rPr>
        <w:tab/>
        <w:t>U turns on a carriageway</w:t>
      </w:r>
      <w:bookmarkEnd w:id="115"/>
      <w:bookmarkEnd w:id="11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93445" cy="903605"/>
                  <wp:effectExtent l="0" t="0" r="190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1855" cy="893445"/>
                  <wp:effectExtent l="0" t="0" r="4445" b="190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17" w:name="_Toc241039935"/>
      <w:bookmarkStart w:id="118" w:name="_Toc33824200"/>
      <w:r>
        <w:rPr>
          <w:rStyle w:val="CharSectno"/>
        </w:rPr>
        <w:t>31</w:t>
      </w:r>
      <w:r>
        <w:rPr>
          <w:snapToGrid w:val="0"/>
        </w:rPr>
        <w:t>.</w:t>
      </w:r>
      <w:r>
        <w:rPr>
          <w:snapToGrid w:val="0"/>
        </w:rPr>
        <w:tab/>
        <w:t>U turns at an intersection</w:t>
      </w:r>
      <w:bookmarkEnd w:id="117"/>
      <w:bookmarkEnd w:id="118"/>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93445" cy="903605"/>
                  <wp:effectExtent l="0" t="0" r="190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1855" cy="893445"/>
                  <wp:effectExtent l="0" t="0" r="4445" b="19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8355" cy="1084580"/>
                  <wp:effectExtent l="0" t="0" r="0" b="127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119" w:name="_Toc241039936"/>
      <w:bookmarkStart w:id="120" w:name="_Toc33824201"/>
      <w:r>
        <w:rPr>
          <w:rStyle w:val="CharSectno"/>
        </w:rPr>
        <w:t>32</w:t>
      </w:r>
      <w:r>
        <w:rPr>
          <w:snapToGrid w:val="0"/>
        </w:rPr>
        <w:t>.</w:t>
      </w:r>
      <w:r>
        <w:rPr>
          <w:snapToGrid w:val="0"/>
        </w:rPr>
        <w:tab/>
        <w:t>U turns generally</w:t>
      </w:r>
      <w:bookmarkEnd w:id="119"/>
      <w:bookmarkEnd w:id="120"/>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88185" cy="221170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88185" cy="221170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21" w:name="_Toc190226950"/>
      <w:bookmarkStart w:id="122" w:name="_Toc191980550"/>
      <w:bookmarkStart w:id="123" w:name="_Toc200957521"/>
      <w:bookmarkStart w:id="124" w:name="_Toc200963398"/>
      <w:bookmarkStart w:id="125" w:name="_Toc202071004"/>
      <w:bookmarkStart w:id="126" w:name="_Toc241039937"/>
      <w:bookmarkStart w:id="127" w:name="_Toc33824202"/>
      <w:r>
        <w:rPr>
          <w:rStyle w:val="CharDivNo"/>
        </w:rPr>
        <w:t>Division 5</w:t>
      </w:r>
      <w:r>
        <w:t xml:space="preserve"> — </w:t>
      </w:r>
      <w:r>
        <w:rPr>
          <w:rStyle w:val="CharDivText"/>
        </w:rPr>
        <w:t>Turns from a carriageway to land abutting the carriageway</w:t>
      </w:r>
      <w:bookmarkEnd w:id="121"/>
      <w:bookmarkEnd w:id="122"/>
      <w:bookmarkEnd w:id="123"/>
      <w:bookmarkEnd w:id="124"/>
      <w:bookmarkEnd w:id="125"/>
      <w:bookmarkEnd w:id="126"/>
      <w:bookmarkEnd w:id="127"/>
    </w:p>
    <w:p>
      <w:pPr>
        <w:pStyle w:val="Heading5"/>
        <w:rPr>
          <w:snapToGrid w:val="0"/>
        </w:rPr>
      </w:pPr>
      <w:bookmarkStart w:id="128" w:name="_Toc241039938"/>
      <w:bookmarkStart w:id="129" w:name="_Toc33824203"/>
      <w:r>
        <w:rPr>
          <w:rStyle w:val="CharSectno"/>
        </w:rPr>
        <w:t>33</w:t>
      </w:r>
      <w:r>
        <w:rPr>
          <w:snapToGrid w:val="0"/>
        </w:rPr>
        <w:t>.</w:t>
      </w:r>
      <w:r>
        <w:rPr>
          <w:snapToGrid w:val="0"/>
        </w:rPr>
        <w:tab/>
        <w:t>Turns to enter abutting land</w:t>
      </w:r>
      <w:bookmarkEnd w:id="128"/>
      <w:bookmarkEnd w:id="12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30" w:name="_Toc190226952"/>
      <w:bookmarkStart w:id="131" w:name="_Toc191980552"/>
      <w:bookmarkStart w:id="132" w:name="_Toc200957523"/>
      <w:bookmarkStart w:id="133" w:name="_Toc200963400"/>
      <w:bookmarkStart w:id="134" w:name="_Toc202071006"/>
      <w:bookmarkStart w:id="135" w:name="_Toc241039939"/>
      <w:bookmarkStart w:id="136" w:name="_Toc33824204"/>
      <w:r>
        <w:rPr>
          <w:rStyle w:val="CharPartNo"/>
        </w:rPr>
        <w:t>Part 5</w:t>
      </w:r>
      <w:r>
        <w:rPr>
          <w:rStyle w:val="CharDivNo"/>
        </w:rPr>
        <w:t xml:space="preserve"> </w:t>
      </w:r>
      <w:r>
        <w:t>—</w:t>
      </w:r>
      <w:r>
        <w:rPr>
          <w:rStyle w:val="CharDivText"/>
        </w:rPr>
        <w:t xml:space="preserve"> </w:t>
      </w:r>
      <w:r>
        <w:rPr>
          <w:rStyle w:val="CharPartText"/>
        </w:rPr>
        <w:t>Turning and stop signals</w:t>
      </w:r>
      <w:bookmarkEnd w:id="130"/>
      <w:bookmarkEnd w:id="131"/>
      <w:bookmarkEnd w:id="132"/>
      <w:bookmarkEnd w:id="133"/>
      <w:bookmarkEnd w:id="134"/>
      <w:bookmarkEnd w:id="135"/>
      <w:bookmarkEnd w:id="136"/>
    </w:p>
    <w:p>
      <w:pPr>
        <w:pStyle w:val="Heading5"/>
        <w:rPr>
          <w:snapToGrid w:val="0"/>
        </w:rPr>
      </w:pPr>
      <w:bookmarkStart w:id="137" w:name="_Toc241039940"/>
      <w:bookmarkStart w:id="138" w:name="_Toc33824205"/>
      <w:r>
        <w:rPr>
          <w:rStyle w:val="CharSectno"/>
        </w:rPr>
        <w:t>34</w:t>
      </w:r>
      <w:r>
        <w:rPr>
          <w:snapToGrid w:val="0"/>
        </w:rPr>
        <w:t>.</w:t>
      </w:r>
      <w:r>
        <w:rPr>
          <w:snapToGrid w:val="0"/>
        </w:rPr>
        <w:tab/>
        <w:t>Terms used in this Part</w:t>
      </w:r>
      <w:bookmarkEnd w:id="137"/>
      <w:bookmarkEnd w:id="138"/>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39" w:name="_Toc241039941"/>
      <w:bookmarkStart w:id="140" w:name="_Toc33824206"/>
      <w:r>
        <w:rPr>
          <w:rStyle w:val="CharSectno"/>
        </w:rPr>
        <w:t>35</w:t>
      </w:r>
      <w:r>
        <w:rPr>
          <w:snapToGrid w:val="0"/>
        </w:rPr>
        <w:t>.</w:t>
      </w:r>
      <w:r>
        <w:rPr>
          <w:snapToGrid w:val="0"/>
        </w:rPr>
        <w:tab/>
        <w:t>When drivers are to give signals</w:t>
      </w:r>
      <w:bookmarkEnd w:id="139"/>
      <w:bookmarkEnd w:id="14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41" w:name="_Toc241039942"/>
      <w:bookmarkStart w:id="142" w:name="_Toc33824207"/>
      <w:r>
        <w:rPr>
          <w:rStyle w:val="CharSectno"/>
        </w:rPr>
        <w:t>36</w:t>
      </w:r>
      <w:r>
        <w:rPr>
          <w:snapToGrid w:val="0"/>
        </w:rPr>
        <w:t>.</w:t>
      </w:r>
      <w:r>
        <w:rPr>
          <w:snapToGrid w:val="0"/>
        </w:rPr>
        <w:tab/>
        <w:t>How drivers are to give signals</w:t>
      </w:r>
      <w:bookmarkEnd w:id="141"/>
      <w:bookmarkEnd w:id="14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1998980" cy="1403350"/>
            <wp:effectExtent l="0" t="0" r="127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9898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7410" cy="1499235"/>
            <wp:effectExtent l="0" t="0" r="0" b="571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7410" cy="149923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43" w:name="_Toc241039943"/>
      <w:bookmarkStart w:id="144" w:name="_Toc33824208"/>
      <w:r>
        <w:rPr>
          <w:rStyle w:val="CharSectno"/>
        </w:rPr>
        <w:t>37</w:t>
      </w:r>
      <w:r>
        <w:rPr>
          <w:snapToGrid w:val="0"/>
        </w:rPr>
        <w:t>.</w:t>
      </w:r>
      <w:r>
        <w:rPr>
          <w:snapToGrid w:val="0"/>
        </w:rPr>
        <w:tab/>
        <w:t>How long should the signals be given</w:t>
      </w:r>
      <w:bookmarkEnd w:id="143"/>
      <w:bookmarkEnd w:id="14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45" w:name="_Toc241039944"/>
      <w:bookmarkStart w:id="146" w:name="_Toc33824209"/>
      <w:r>
        <w:rPr>
          <w:rStyle w:val="CharSectno"/>
        </w:rPr>
        <w:t>38</w:t>
      </w:r>
      <w:r>
        <w:rPr>
          <w:snapToGrid w:val="0"/>
        </w:rPr>
        <w:t>.</w:t>
      </w:r>
      <w:r>
        <w:rPr>
          <w:snapToGrid w:val="0"/>
        </w:rPr>
        <w:tab/>
        <w:t>Use of signalling devices</w:t>
      </w:r>
      <w:bookmarkEnd w:id="145"/>
      <w:bookmarkEnd w:id="14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47" w:name="_Toc190226958"/>
      <w:bookmarkStart w:id="148" w:name="_Toc191980558"/>
      <w:bookmarkStart w:id="149" w:name="_Toc200957529"/>
      <w:bookmarkStart w:id="150" w:name="_Toc200963406"/>
      <w:bookmarkStart w:id="151" w:name="_Toc202071012"/>
      <w:bookmarkStart w:id="152" w:name="_Toc241039945"/>
      <w:bookmarkStart w:id="153" w:name="_Toc33824210"/>
      <w:r>
        <w:rPr>
          <w:rStyle w:val="CharPartNo"/>
        </w:rPr>
        <w:t>Part 6</w:t>
      </w:r>
      <w:r>
        <w:t xml:space="preserve"> — </w:t>
      </w:r>
      <w:r>
        <w:rPr>
          <w:rStyle w:val="CharPartText"/>
        </w:rPr>
        <w:t>Traffic</w:t>
      </w:r>
      <w:r>
        <w:rPr>
          <w:rStyle w:val="CharPartText"/>
        </w:rPr>
        <w:noBreakHyphen/>
        <w:t>control signals (traffic lights and twin alternating red lights)</w:t>
      </w:r>
      <w:bookmarkEnd w:id="147"/>
      <w:bookmarkEnd w:id="148"/>
      <w:bookmarkEnd w:id="149"/>
      <w:bookmarkEnd w:id="150"/>
      <w:bookmarkEnd w:id="151"/>
      <w:bookmarkEnd w:id="152"/>
      <w:bookmarkEnd w:id="153"/>
    </w:p>
    <w:p>
      <w:pPr>
        <w:pStyle w:val="Heading3"/>
      </w:pPr>
      <w:bookmarkStart w:id="154" w:name="_Toc190226959"/>
      <w:bookmarkStart w:id="155" w:name="_Toc191980559"/>
      <w:bookmarkStart w:id="156" w:name="_Toc200957530"/>
      <w:bookmarkStart w:id="157" w:name="_Toc200963407"/>
      <w:bookmarkStart w:id="158" w:name="_Toc202071013"/>
      <w:bookmarkStart w:id="159" w:name="_Toc241039946"/>
      <w:bookmarkStart w:id="160" w:name="_Toc33824211"/>
      <w:r>
        <w:rPr>
          <w:rStyle w:val="CharDivNo"/>
        </w:rPr>
        <w:t>Division 1</w:t>
      </w:r>
      <w:r>
        <w:t xml:space="preserve"> — </w:t>
      </w:r>
      <w:r>
        <w:rPr>
          <w:rStyle w:val="CharDivText"/>
        </w:rPr>
        <w:t>Obeying traffic</w:t>
      </w:r>
      <w:r>
        <w:rPr>
          <w:rStyle w:val="CharDivText"/>
        </w:rPr>
        <w:noBreakHyphen/>
        <w:t>control signals (traffic lights)</w:t>
      </w:r>
      <w:bookmarkEnd w:id="154"/>
      <w:bookmarkEnd w:id="155"/>
      <w:bookmarkEnd w:id="156"/>
      <w:bookmarkEnd w:id="157"/>
      <w:bookmarkEnd w:id="158"/>
      <w:bookmarkEnd w:id="159"/>
      <w:bookmarkEnd w:id="160"/>
    </w:p>
    <w:p>
      <w:pPr>
        <w:pStyle w:val="Heading5"/>
      </w:pPr>
      <w:bookmarkStart w:id="161" w:name="_Toc241039947"/>
      <w:bookmarkStart w:id="162" w:name="_Toc33824212"/>
      <w:r>
        <w:rPr>
          <w:rStyle w:val="CharSectno"/>
        </w:rPr>
        <w:t>39</w:t>
      </w:r>
      <w:r>
        <w:rPr>
          <w:snapToGrid w:val="0"/>
        </w:rPr>
        <w:t>.</w:t>
      </w:r>
      <w:r>
        <w:rPr>
          <w:snapToGrid w:val="0"/>
        </w:rPr>
        <w:tab/>
        <w:t>Effect of a circular green signal or green arrow</w:t>
      </w:r>
      <w:bookmarkEnd w:id="161"/>
      <w:bookmarkEnd w:id="16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63" w:name="_Toc241039948"/>
      <w:bookmarkStart w:id="164" w:name="_Toc33824213"/>
      <w:r>
        <w:rPr>
          <w:rStyle w:val="CharSectno"/>
        </w:rPr>
        <w:t>40</w:t>
      </w:r>
      <w:r>
        <w:rPr>
          <w:snapToGrid w:val="0"/>
        </w:rPr>
        <w:t>.</w:t>
      </w:r>
      <w:r>
        <w:rPr>
          <w:snapToGrid w:val="0"/>
        </w:rPr>
        <w:tab/>
        <w:t>Stopping for a circular red signal or red arrow</w:t>
      </w:r>
      <w:bookmarkEnd w:id="163"/>
      <w:bookmarkEnd w:id="164"/>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9130" cy="1062990"/>
                  <wp:effectExtent l="0" t="0" r="7620" b="381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12470" cy="1062990"/>
                  <wp:effectExtent l="0" t="0" r="0" b="381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r>
    </w:tbl>
    <w:p>
      <w:pPr>
        <w:pStyle w:val="Heading5"/>
        <w:rPr>
          <w:snapToGrid w:val="0"/>
        </w:rPr>
      </w:pPr>
      <w:bookmarkStart w:id="165" w:name="_Toc241039949"/>
      <w:bookmarkStart w:id="166" w:name="_Toc33824214"/>
      <w:r>
        <w:rPr>
          <w:rStyle w:val="CharSectno"/>
        </w:rPr>
        <w:t>41</w:t>
      </w:r>
      <w:r>
        <w:rPr>
          <w:snapToGrid w:val="0"/>
        </w:rPr>
        <w:t>.</w:t>
      </w:r>
      <w:r>
        <w:rPr>
          <w:snapToGrid w:val="0"/>
        </w:rPr>
        <w:tab/>
        <w:t>Stopping for a circular yellow signal or yellow arrow</w:t>
      </w:r>
      <w:bookmarkEnd w:id="165"/>
      <w:bookmarkEnd w:id="16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167" w:name="_Toc241039950"/>
      <w:bookmarkStart w:id="168" w:name="_Toc33824215"/>
      <w:r>
        <w:rPr>
          <w:rStyle w:val="CharSectno"/>
        </w:rPr>
        <w:t>42</w:t>
      </w:r>
      <w:r>
        <w:rPr>
          <w:snapToGrid w:val="0"/>
        </w:rPr>
        <w:t>.</w:t>
      </w:r>
      <w:r>
        <w:rPr>
          <w:snapToGrid w:val="0"/>
        </w:rPr>
        <w:tab/>
        <w:t>Exceptions (red and yellow signals with a green arrow)</w:t>
      </w:r>
      <w:bookmarkEnd w:id="167"/>
      <w:bookmarkEnd w:id="168"/>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69" w:name="_Toc241039951"/>
      <w:bookmarkStart w:id="170" w:name="_Toc33824216"/>
      <w:r>
        <w:rPr>
          <w:rStyle w:val="CharSectno"/>
        </w:rPr>
        <w:t>43</w:t>
      </w:r>
      <w:r>
        <w:rPr>
          <w:snapToGrid w:val="0"/>
        </w:rPr>
        <w:t>.</w:t>
      </w:r>
      <w:r>
        <w:rPr>
          <w:snapToGrid w:val="0"/>
        </w:rPr>
        <w:tab/>
        <w:t>Turning left on a red signal</w:t>
      </w:r>
      <w:bookmarkEnd w:id="169"/>
      <w:bookmarkEnd w:id="170"/>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9925" cy="1062990"/>
            <wp:effectExtent l="0" t="0" r="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p>
    <w:p>
      <w:pPr>
        <w:pStyle w:val="Heading5"/>
        <w:rPr>
          <w:snapToGrid w:val="0"/>
          <w:spacing w:val="-4"/>
        </w:rPr>
      </w:pPr>
      <w:bookmarkStart w:id="171" w:name="_Toc241039952"/>
      <w:bookmarkStart w:id="172" w:name="_Toc33824217"/>
      <w:r>
        <w:rPr>
          <w:rStyle w:val="CharSectno"/>
          <w:spacing w:val="-4"/>
        </w:rPr>
        <w:t>44</w:t>
      </w:r>
      <w:r>
        <w:rPr>
          <w:snapToGrid w:val="0"/>
          <w:spacing w:val="-4"/>
        </w:rPr>
        <w:t>.</w:t>
      </w:r>
      <w:r>
        <w:rPr>
          <w:snapToGrid w:val="0"/>
          <w:spacing w:val="-4"/>
        </w:rPr>
        <w:tab/>
        <w:t>What to do if signals change when intersection congested etc.</w:t>
      </w:r>
      <w:bookmarkEnd w:id="171"/>
      <w:bookmarkEnd w:id="172"/>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73" w:name="_Toc190226966"/>
      <w:bookmarkStart w:id="174" w:name="_Toc191980566"/>
      <w:bookmarkStart w:id="175" w:name="_Toc200957537"/>
      <w:bookmarkStart w:id="176" w:name="_Toc200963414"/>
      <w:bookmarkStart w:id="177" w:name="_Toc202071020"/>
      <w:bookmarkStart w:id="178" w:name="_Toc241039953"/>
      <w:bookmarkStart w:id="179" w:name="_Toc3382421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73"/>
      <w:bookmarkEnd w:id="174"/>
      <w:bookmarkEnd w:id="175"/>
      <w:bookmarkEnd w:id="176"/>
      <w:bookmarkEnd w:id="177"/>
      <w:bookmarkEnd w:id="178"/>
      <w:bookmarkEnd w:id="179"/>
    </w:p>
    <w:p>
      <w:pPr>
        <w:pStyle w:val="Heading5"/>
        <w:spacing w:before="180"/>
        <w:rPr>
          <w:snapToGrid w:val="0"/>
        </w:rPr>
      </w:pPr>
      <w:bookmarkStart w:id="180" w:name="_Toc241039954"/>
      <w:bookmarkStart w:id="181" w:name="_Toc33824219"/>
      <w:r>
        <w:rPr>
          <w:rStyle w:val="CharSectno"/>
        </w:rPr>
        <w:t>45</w:t>
      </w:r>
      <w:r>
        <w:rPr>
          <w:snapToGrid w:val="0"/>
        </w:rPr>
        <w:t>.</w:t>
      </w:r>
      <w:r>
        <w:rPr>
          <w:snapToGrid w:val="0"/>
        </w:rPr>
        <w:tab/>
        <w:t>Right of way during turns at an intersection with traffic</w:t>
      </w:r>
      <w:r>
        <w:rPr>
          <w:snapToGrid w:val="0"/>
        </w:rPr>
        <w:noBreakHyphen/>
        <w:t>control signals</w:t>
      </w:r>
      <w:bookmarkEnd w:id="180"/>
      <w:bookmarkEnd w:id="18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5280" cy="1552575"/>
                  <wp:effectExtent l="0" t="0" r="0"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5280"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7645" cy="1562735"/>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7645" cy="1562735"/>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7665"/>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p>
    <w:p>
      <w:pPr>
        <w:pStyle w:val="Heading5"/>
        <w:rPr>
          <w:snapToGrid w:val="0"/>
        </w:rPr>
      </w:pPr>
      <w:bookmarkStart w:id="182" w:name="_Toc241039955"/>
      <w:bookmarkStart w:id="183" w:name="_Toc33824220"/>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82"/>
      <w:bookmarkEnd w:id="183"/>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93445" cy="893445"/>
                  <wp:effectExtent l="0" t="0" r="1905" b="190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84" w:name="_Toc241039956"/>
      <w:bookmarkStart w:id="185" w:name="_Toc33824221"/>
      <w:r>
        <w:rPr>
          <w:rStyle w:val="CharSectno"/>
        </w:rPr>
        <w:t>47</w:t>
      </w:r>
      <w:r>
        <w:rPr>
          <w:snapToGrid w:val="0"/>
        </w:rPr>
        <w:t>.</w:t>
      </w:r>
      <w:r>
        <w:rPr>
          <w:snapToGrid w:val="0"/>
        </w:rPr>
        <w:tab/>
        <w:t>Giving way at a flashing yellow traffic arrow at an intersection</w:t>
      </w:r>
      <w:bookmarkEnd w:id="184"/>
      <w:bookmarkEnd w:id="18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86" w:name="_Toc241039957"/>
      <w:bookmarkStart w:id="187" w:name="_Toc33824222"/>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86"/>
      <w:bookmarkEnd w:id="18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88" w:name="_Toc190226971"/>
      <w:bookmarkStart w:id="189" w:name="_Toc191980571"/>
      <w:bookmarkStart w:id="190" w:name="_Toc200957542"/>
      <w:bookmarkStart w:id="191" w:name="_Toc200963419"/>
      <w:bookmarkStart w:id="192" w:name="_Toc202071025"/>
      <w:bookmarkStart w:id="193" w:name="_Toc241039958"/>
      <w:bookmarkStart w:id="194" w:name="_Toc33824223"/>
      <w:r>
        <w:rPr>
          <w:rStyle w:val="CharDivNo"/>
        </w:rPr>
        <w:t>Division 3</w:t>
      </w:r>
      <w:r>
        <w:t xml:space="preserve"> — </w:t>
      </w:r>
      <w:r>
        <w:rPr>
          <w:rStyle w:val="CharDivText"/>
        </w:rPr>
        <w:t>Twin alternating red lights</w:t>
      </w:r>
      <w:bookmarkEnd w:id="188"/>
      <w:bookmarkEnd w:id="189"/>
      <w:bookmarkEnd w:id="190"/>
      <w:bookmarkEnd w:id="191"/>
      <w:bookmarkEnd w:id="192"/>
      <w:bookmarkEnd w:id="193"/>
      <w:bookmarkEnd w:id="194"/>
    </w:p>
    <w:p>
      <w:pPr>
        <w:pStyle w:val="Heading5"/>
        <w:rPr>
          <w:snapToGrid w:val="0"/>
        </w:rPr>
      </w:pPr>
      <w:bookmarkStart w:id="195" w:name="_Toc241039959"/>
      <w:bookmarkStart w:id="196" w:name="_Toc33824224"/>
      <w:r>
        <w:rPr>
          <w:rStyle w:val="CharSectno"/>
        </w:rPr>
        <w:t>49</w:t>
      </w:r>
      <w:r>
        <w:rPr>
          <w:snapToGrid w:val="0"/>
        </w:rPr>
        <w:t>.</w:t>
      </w:r>
      <w:r>
        <w:rPr>
          <w:snapToGrid w:val="0"/>
        </w:rPr>
        <w:tab/>
        <w:t>Stopping for twin alternating red lights (except at level crossings)</w:t>
      </w:r>
      <w:bookmarkEnd w:id="195"/>
      <w:bookmarkEnd w:id="19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97" w:name="_Toc190226973"/>
      <w:bookmarkStart w:id="198" w:name="_Toc191980573"/>
      <w:bookmarkStart w:id="199" w:name="_Toc200957544"/>
      <w:bookmarkStart w:id="200" w:name="_Toc200963421"/>
      <w:bookmarkStart w:id="201" w:name="_Toc202071027"/>
      <w:bookmarkStart w:id="202" w:name="_Toc241039960"/>
      <w:bookmarkStart w:id="203" w:name="_Toc33824225"/>
      <w:r>
        <w:rPr>
          <w:rStyle w:val="CharPartNo"/>
        </w:rPr>
        <w:t>Part 7</w:t>
      </w:r>
      <w:r>
        <w:t xml:space="preserve"> — </w:t>
      </w:r>
      <w:r>
        <w:rPr>
          <w:rStyle w:val="CharPartText"/>
        </w:rPr>
        <w:t>Giving way</w:t>
      </w:r>
      <w:bookmarkEnd w:id="197"/>
      <w:bookmarkEnd w:id="198"/>
      <w:bookmarkEnd w:id="199"/>
      <w:bookmarkEnd w:id="200"/>
      <w:bookmarkEnd w:id="201"/>
      <w:bookmarkEnd w:id="202"/>
      <w:bookmarkEnd w:id="203"/>
    </w:p>
    <w:p>
      <w:pPr>
        <w:pStyle w:val="Heading3"/>
      </w:pPr>
      <w:bookmarkStart w:id="204" w:name="_Toc190226974"/>
      <w:bookmarkStart w:id="205" w:name="_Toc191980574"/>
      <w:bookmarkStart w:id="206" w:name="_Toc200957545"/>
      <w:bookmarkStart w:id="207" w:name="_Toc200963422"/>
      <w:bookmarkStart w:id="208" w:name="_Toc202071028"/>
      <w:bookmarkStart w:id="209" w:name="_Toc241039961"/>
      <w:bookmarkStart w:id="210" w:name="_Toc33824226"/>
      <w:r>
        <w:rPr>
          <w:rStyle w:val="CharDivNo"/>
        </w:rPr>
        <w:t>Division 1</w:t>
      </w:r>
      <w:r>
        <w:t xml:space="preserve"> — </w:t>
      </w:r>
      <w:r>
        <w:rPr>
          <w:rStyle w:val="CharDivText"/>
        </w:rPr>
        <w:t>Places with a stop sign, stop line, give way sign or give way line applying to the driver</w:t>
      </w:r>
      <w:bookmarkEnd w:id="204"/>
      <w:bookmarkEnd w:id="205"/>
      <w:bookmarkEnd w:id="206"/>
      <w:bookmarkEnd w:id="207"/>
      <w:bookmarkEnd w:id="208"/>
      <w:bookmarkEnd w:id="209"/>
      <w:bookmarkEnd w:id="210"/>
    </w:p>
    <w:p>
      <w:pPr>
        <w:pStyle w:val="Heading5"/>
        <w:spacing w:before="240"/>
        <w:rPr>
          <w:snapToGrid w:val="0"/>
        </w:rPr>
      </w:pPr>
      <w:bookmarkStart w:id="211" w:name="_Toc241039962"/>
      <w:bookmarkStart w:id="212" w:name="_Toc3382422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211"/>
      <w:bookmarkEnd w:id="21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93445" cy="90360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7390"/>
                  <wp:effectExtent l="0" t="0" r="0" b="381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4845" cy="1988185"/>
                  <wp:effectExtent l="0" t="0" r="825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4845" cy="198818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213" w:name="_Toc241039963"/>
      <w:bookmarkStart w:id="214" w:name="_Toc33824228"/>
      <w:r>
        <w:rPr>
          <w:rStyle w:val="CharSectno"/>
        </w:rPr>
        <w:t>51</w:t>
      </w:r>
      <w:r>
        <w:rPr>
          <w:snapToGrid w:val="0"/>
        </w:rPr>
        <w:t>.</w:t>
      </w:r>
      <w:r>
        <w:rPr>
          <w:snapToGrid w:val="0"/>
        </w:rPr>
        <w:tab/>
        <w:t>Stopping and giving way at a stop sign or stop line at other places</w:t>
      </w:r>
      <w:bookmarkEnd w:id="213"/>
      <w:bookmarkEnd w:id="214"/>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9595" cy="1499235"/>
                  <wp:effectExtent l="0" t="0" r="8255" b="571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9595" cy="14992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1003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1003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215" w:name="_Toc241039964"/>
      <w:bookmarkStart w:id="216" w:name="_Toc33824229"/>
      <w:r>
        <w:rPr>
          <w:rStyle w:val="CharSectno"/>
        </w:rPr>
        <w:t>52</w:t>
      </w:r>
      <w:r>
        <w:rPr>
          <w:snapToGrid w:val="0"/>
        </w:rPr>
        <w:t>.</w:t>
      </w:r>
      <w:r>
        <w:rPr>
          <w:snapToGrid w:val="0"/>
        </w:rPr>
        <w:tab/>
        <w:t>Giving way at a give way sign or give way line at an intersection</w:t>
      </w:r>
      <w:bookmarkEnd w:id="215"/>
      <w:bookmarkEnd w:id="216"/>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20445" cy="893445"/>
            <wp:effectExtent l="0" t="0" r="8255" b="190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7390"/>
                  <wp:effectExtent l="0" t="0" r="0" b="381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4845" cy="1988185"/>
                  <wp:effectExtent l="0" t="0" r="825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4845" cy="198818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1998980"/>
            <wp:effectExtent l="0" t="0" r="0" b="127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99898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217" w:name="_Toc241039965"/>
      <w:bookmarkStart w:id="218" w:name="_Toc33824230"/>
      <w:r>
        <w:rPr>
          <w:rStyle w:val="CharSectno"/>
        </w:rPr>
        <w:t>53</w:t>
      </w:r>
      <w:r>
        <w:rPr>
          <w:snapToGrid w:val="0"/>
        </w:rPr>
        <w:t>.</w:t>
      </w:r>
      <w:r>
        <w:rPr>
          <w:snapToGrid w:val="0"/>
        </w:rPr>
        <w:tab/>
        <w:t>Giving way at a give way sign at a bridge or length of narrow carriageway</w:t>
      </w:r>
      <w:bookmarkEnd w:id="217"/>
      <w:bookmarkEnd w:id="218"/>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9595" cy="988695"/>
                  <wp:effectExtent l="0" t="0" r="8255" b="190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9595" cy="9886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9595" cy="1010285"/>
                  <wp:effectExtent l="0" t="0" r="825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9595" cy="1010285"/>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219" w:name="_Toc241039966"/>
      <w:bookmarkStart w:id="220" w:name="_Toc33824231"/>
      <w:r>
        <w:rPr>
          <w:rStyle w:val="CharSectno"/>
        </w:rPr>
        <w:t>54</w:t>
      </w:r>
      <w:r>
        <w:rPr>
          <w:snapToGrid w:val="0"/>
        </w:rPr>
        <w:t>.</w:t>
      </w:r>
      <w:r>
        <w:rPr>
          <w:snapToGrid w:val="0"/>
        </w:rPr>
        <w:tab/>
        <w:t>Giving way at a give way sign or give way line at other places</w:t>
      </w:r>
      <w:bookmarkEnd w:id="219"/>
      <w:bookmarkEnd w:id="22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9595" cy="1520190"/>
                  <wp:effectExtent l="0" t="0" r="8255"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9595" cy="15201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499235"/>
                  <wp:effectExtent l="0" t="0" r="0" b="571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49923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221" w:name="_Toc190226980"/>
      <w:bookmarkStart w:id="222" w:name="_Toc191980580"/>
      <w:bookmarkStart w:id="223" w:name="_Toc200957551"/>
      <w:bookmarkStart w:id="224" w:name="_Toc200963428"/>
      <w:bookmarkStart w:id="225" w:name="_Toc202071034"/>
      <w:bookmarkStart w:id="226" w:name="_Toc241039967"/>
      <w:bookmarkStart w:id="227" w:name="_Toc3382423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21"/>
      <w:bookmarkEnd w:id="222"/>
      <w:bookmarkEnd w:id="223"/>
      <w:bookmarkEnd w:id="224"/>
      <w:bookmarkEnd w:id="225"/>
      <w:bookmarkEnd w:id="226"/>
      <w:bookmarkEnd w:id="227"/>
    </w:p>
    <w:p>
      <w:pPr>
        <w:pStyle w:val="Heading5"/>
        <w:spacing w:before="260"/>
        <w:rPr>
          <w:snapToGrid w:val="0"/>
        </w:rPr>
      </w:pPr>
      <w:bookmarkStart w:id="228" w:name="_Toc241039968"/>
      <w:bookmarkStart w:id="229" w:name="_Toc33824233"/>
      <w:r>
        <w:rPr>
          <w:rStyle w:val="CharSectno"/>
        </w:rPr>
        <w:t>55</w:t>
      </w:r>
      <w:r>
        <w:rPr>
          <w:snapToGrid w:val="0"/>
        </w:rPr>
        <w:t>.</w:t>
      </w:r>
      <w:r>
        <w:rPr>
          <w:snapToGrid w:val="0"/>
        </w:rPr>
        <w:tab/>
        <w:t>Giving way at an intersection (except a T</w:t>
      </w:r>
      <w:r>
        <w:rPr>
          <w:snapToGrid w:val="0"/>
        </w:rPr>
        <w:noBreakHyphen/>
        <w:t>intersection or roundabout)</w:t>
      </w:r>
      <w:bookmarkEnd w:id="228"/>
      <w:bookmarkEnd w:id="22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9595" cy="1754505"/>
                  <wp:effectExtent l="0" t="0" r="825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9595" cy="1754505"/>
                  <wp:effectExtent l="0" t="0" r="825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9595" cy="1797050"/>
                  <wp:effectExtent l="0" t="0" r="825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9595" cy="17970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2300" cy="181800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2300" cy="181800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2140" cy="2073275"/>
            <wp:effectExtent l="0" t="0" r="381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2140" cy="2073275"/>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5300" cy="1786255"/>
                  <wp:effectExtent l="0" t="0" r="6350" b="444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5300" cy="178625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5300" cy="1797050"/>
                  <wp:effectExtent l="0" t="0" r="635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797050" cy="1786255"/>
                  <wp:effectExtent l="0" t="0" r="0" b="444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97050" cy="1786255"/>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9595" cy="1807845"/>
                  <wp:effectExtent l="0" t="0" r="8255" b="190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9595" cy="180784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230" w:name="_Toc241039969"/>
      <w:bookmarkStart w:id="231" w:name="_Toc33824234"/>
      <w:r>
        <w:rPr>
          <w:rStyle w:val="CharSectno"/>
        </w:rPr>
        <w:t>56</w:t>
      </w:r>
      <w:r>
        <w:rPr>
          <w:snapToGrid w:val="0"/>
        </w:rPr>
        <w:t>.</w:t>
      </w:r>
      <w:r>
        <w:rPr>
          <w:snapToGrid w:val="0"/>
        </w:rPr>
        <w:tab/>
        <w:t>Giving way at a T</w:t>
      </w:r>
      <w:r>
        <w:rPr>
          <w:snapToGrid w:val="0"/>
        </w:rPr>
        <w:noBreakHyphen/>
        <w:t>intersection</w:t>
      </w:r>
      <w:bookmarkEnd w:id="230"/>
      <w:bookmarkEnd w:id="231"/>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9595" cy="1743710"/>
                  <wp:effectExtent l="0" t="0" r="8255"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9595" cy="174371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9595" cy="1743710"/>
                  <wp:effectExtent l="0" t="0" r="8255" b="889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9595" cy="174371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4505" cy="179705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4505" cy="1797050"/>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528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5280" cy="17970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11960" cy="1797050"/>
                  <wp:effectExtent l="0" t="0" r="254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11960" cy="1797050"/>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9415" cy="1797050"/>
                  <wp:effectExtent l="0" t="0" r="698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9415"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4505"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4505"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232" w:name="_Toc190226983"/>
      <w:bookmarkStart w:id="233" w:name="_Toc191980583"/>
      <w:bookmarkStart w:id="234" w:name="_Toc200957554"/>
      <w:bookmarkStart w:id="235" w:name="_Toc200963431"/>
      <w:bookmarkStart w:id="236" w:name="_Toc202071037"/>
      <w:bookmarkStart w:id="237" w:name="_Toc241039970"/>
      <w:bookmarkStart w:id="238" w:name="_Toc33824235"/>
      <w:r>
        <w:rPr>
          <w:rStyle w:val="CharDivNo"/>
        </w:rPr>
        <w:t>Division 3</w:t>
      </w:r>
      <w:r>
        <w:t xml:space="preserve"> — </w:t>
      </w:r>
      <w:r>
        <w:rPr>
          <w:rStyle w:val="CharDivText"/>
        </w:rPr>
        <w:t>Entering or leaving land abutting a carriageway or road</w:t>
      </w:r>
      <w:bookmarkEnd w:id="232"/>
      <w:bookmarkEnd w:id="233"/>
      <w:bookmarkEnd w:id="234"/>
      <w:bookmarkEnd w:id="235"/>
      <w:bookmarkEnd w:id="236"/>
      <w:bookmarkEnd w:id="237"/>
      <w:bookmarkEnd w:id="238"/>
    </w:p>
    <w:p>
      <w:pPr>
        <w:pStyle w:val="Heading5"/>
        <w:spacing w:before="240"/>
        <w:rPr>
          <w:snapToGrid w:val="0"/>
        </w:rPr>
      </w:pPr>
      <w:bookmarkStart w:id="239" w:name="_Toc241039971"/>
      <w:bookmarkStart w:id="240" w:name="_Toc33824236"/>
      <w:r>
        <w:rPr>
          <w:rStyle w:val="CharSectno"/>
        </w:rPr>
        <w:t>57</w:t>
      </w:r>
      <w:r>
        <w:rPr>
          <w:snapToGrid w:val="0"/>
        </w:rPr>
        <w:t>.</w:t>
      </w:r>
      <w:r>
        <w:rPr>
          <w:snapToGrid w:val="0"/>
        </w:rPr>
        <w:tab/>
        <w:t>Giving way when entering a carriageway from land abutting a carriageway or road</w:t>
      </w:r>
      <w:bookmarkEnd w:id="239"/>
      <w:bookmarkEnd w:id="240"/>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6615" cy="2094865"/>
            <wp:effectExtent l="0" t="0" r="6985" b="63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6615" cy="2094865"/>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41" w:name="_Toc241039972"/>
      <w:bookmarkStart w:id="242" w:name="_Toc33824237"/>
      <w:r>
        <w:rPr>
          <w:rStyle w:val="CharSectno"/>
        </w:rPr>
        <w:t>58</w:t>
      </w:r>
      <w:r>
        <w:rPr>
          <w:snapToGrid w:val="0"/>
        </w:rPr>
        <w:t>.</w:t>
      </w:r>
      <w:r>
        <w:rPr>
          <w:snapToGrid w:val="0"/>
        </w:rPr>
        <w:tab/>
        <w:t>Giving way when entering land abutting a carriageway or road from a carriageway</w:t>
      </w:r>
      <w:bookmarkEnd w:id="241"/>
      <w:bookmarkEnd w:id="24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9595" cy="1754505"/>
                  <wp:effectExtent l="0" t="0" r="825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9595" cy="1711960"/>
                  <wp:effectExtent l="0" t="0" r="8255"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9595" cy="171196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43" w:name="_Toc190226986"/>
      <w:bookmarkStart w:id="244" w:name="_Toc191980586"/>
      <w:bookmarkStart w:id="245" w:name="_Toc200957557"/>
      <w:bookmarkStart w:id="246" w:name="_Toc200963434"/>
      <w:bookmarkStart w:id="247" w:name="_Toc202071040"/>
      <w:bookmarkStart w:id="248" w:name="_Toc241039973"/>
      <w:bookmarkStart w:id="249" w:name="_Toc33824238"/>
      <w:r>
        <w:rPr>
          <w:rStyle w:val="CharDivNo"/>
        </w:rPr>
        <w:t>Division 4</w:t>
      </w:r>
      <w:r>
        <w:t xml:space="preserve"> — </w:t>
      </w:r>
      <w:r>
        <w:rPr>
          <w:rStyle w:val="CharDivText"/>
        </w:rPr>
        <w:t>Keeping clear of and giving way to particular vehicles</w:t>
      </w:r>
      <w:bookmarkEnd w:id="243"/>
      <w:bookmarkEnd w:id="244"/>
      <w:bookmarkEnd w:id="245"/>
      <w:bookmarkEnd w:id="246"/>
      <w:bookmarkEnd w:id="247"/>
      <w:bookmarkEnd w:id="248"/>
      <w:bookmarkEnd w:id="249"/>
    </w:p>
    <w:p>
      <w:pPr>
        <w:pStyle w:val="Heading5"/>
        <w:spacing w:before="240"/>
        <w:rPr>
          <w:snapToGrid w:val="0"/>
        </w:rPr>
      </w:pPr>
      <w:bookmarkStart w:id="250" w:name="_Toc241039974"/>
      <w:bookmarkStart w:id="251" w:name="_Toc33824239"/>
      <w:r>
        <w:rPr>
          <w:rStyle w:val="CharSectno"/>
        </w:rPr>
        <w:t>59</w:t>
      </w:r>
      <w:r>
        <w:rPr>
          <w:snapToGrid w:val="0"/>
        </w:rPr>
        <w:t>.</w:t>
      </w:r>
      <w:r>
        <w:rPr>
          <w:snapToGrid w:val="0"/>
        </w:rPr>
        <w:tab/>
        <w:t>Giving way to public buses</w:t>
      </w:r>
      <w:bookmarkEnd w:id="250"/>
      <w:bookmarkEnd w:id="25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77900" cy="9779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52" w:name="_Toc241039975"/>
      <w:bookmarkStart w:id="253" w:name="_Toc33824240"/>
      <w:r>
        <w:rPr>
          <w:rStyle w:val="CharSectno"/>
        </w:rPr>
        <w:t>60</w:t>
      </w:r>
      <w:r>
        <w:rPr>
          <w:snapToGrid w:val="0"/>
        </w:rPr>
        <w:t>.</w:t>
      </w:r>
      <w:r>
        <w:rPr>
          <w:snapToGrid w:val="0"/>
        </w:rPr>
        <w:tab/>
        <w:t>Keeping clear of police and emergency vehicles</w:t>
      </w:r>
      <w:bookmarkEnd w:id="252"/>
      <w:bookmarkEnd w:id="253"/>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54" w:name="_Toc190226989"/>
      <w:bookmarkStart w:id="255" w:name="_Toc191980589"/>
      <w:bookmarkStart w:id="256" w:name="_Toc200957560"/>
      <w:bookmarkStart w:id="257" w:name="_Toc200963437"/>
      <w:bookmarkStart w:id="258" w:name="_Toc202071043"/>
      <w:bookmarkStart w:id="259" w:name="_Toc241039976"/>
      <w:bookmarkStart w:id="260" w:name="_Toc33824241"/>
      <w:r>
        <w:rPr>
          <w:rStyle w:val="CharDivNo"/>
        </w:rPr>
        <w:t>Division 5</w:t>
      </w:r>
      <w:r>
        <w:t xml:space="preserve"> — </w:t>
      </w:r>
      <w:r>
        <w:rPr>
          <w:rStyle w:val="CharDivText"/>
        </w:rPr>
        <w:t>Crossings and shared zones</w:t>
      </w:r>
      <w:bookmarkEnd w:id="254"/>
      <w:bookmarkEnd w:id="255"/>
      <w:bookmarkEnd w:id="256"/>
      <w:bookmarkEnd w:id="257"/>
      <w:bookmarkEnd w:id="258"/>
      <w:bookmarkEnd w:id="259"/>
      <w:bookmarkEnd w:id="260"/>
    </w:p>
    <w:p>
      <w:pPr>
        <w:pStyle w:val="Heading5"/>
        <w:spacing w:before="240"/>
        <w:rPr>
          <w:snapToGrid w:val="0"/>
        </w:rPr>
      </w:pPr>
      <w:bookmarkStart w:id="261" w:name="_Toc241039977"/>
      <w:bookmarkStart w:id="262" w:name="_Toc33824242"/>
      <w:r>
        <w:rPr>
          <w:rStyle w:val="CharSectno"/>
        </w:rPr>
        <w:t>61</w:t>
      </w:r>
      <w:r>
        <w:rPr>
          <w:snapToGrid w:val="0"/>
        </w:rPr>
        <w:t>.</w:t>
      </w:r>
      <w:r>
        <w:rPr>
          <w:snapToGrid w:val="0"/>
        </w:rPr>
        <w:tab/>
        <w:t>Children’s crossings</w:t>
      </w:r>
      <w:bookmarkEnd w:id="261"/>
      <w:bookmarkEnd w:id="262"/>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0105" cy="86106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63" w:name="_Toc241039978"/>
      <w:bookmarkStart w:id="264" w:name="_Toc33824243"/>
      <w:r>
        <w:rPr>
          <w:rStyle w:val="CharSectno"/>
        </w:rPr>
        <w:t>62</w:t>
      </w:r>
      <w:r>
        <w:rPr>
          <w:snapToGrid w:val="0"/>
        </w:rPr>
        <w:t>.</w:t>
      </w:r>
      <w:r>
        <w:rPr>
          <w:snapToGrid w:val="0"/>
        </w:rPr>
        <w:tab/>
        <w:t>Pedestrian crossings</w:t>
      </w:r>
      <w:bookmarkEnd w:id="263"/>
      <w:bookmarkEnd w:id="264"/>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7125" cy="213741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7125" cy="213741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77390" cy="1967230"/>
                  <wp:effectExtent l="0" t="0" r="381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7390" cy="196723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0105" cy="86106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65" w:name="_Toc241039979"/>
      <w:bookmarkStart w:id="266" w:name="_Toc33824244"/>
      <w:r>
        <w:rPr>
          <w:rStyle w:val="CharSectno"/>
        </w:rPr>
        <w:t>63</w:t>
      </w:r>
      <w:r>
        <w:rPr>
          <w:snapToGrid w:val="0"/>
        </w:rPr>
        <w:t>.</w:t>
      </w:r>
      <w:r>
        <w:rPr>
          <w:snapToGrid w:val="0"/>
        </w:rPr>
        <w:tab/>
        <w:t>Overtaking or passing a vehicle at a children’s crossing or pedestrian crossing</w:t>
      </w:r>
      <w:bookmarkEnd w:id="265"/>
      <w:bookmarkEnd w:id="26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7845" cy="2126615"/>
            <wp:effectExtent l="0" t="0" r="1905" b="698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7845" cy="212661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67" w:name="_Toc241039980"/>
      <w:bookmarkStart w:id="268" w:name="_Toc33824245"/>
      <w:r>
        <w:rPr>
          <w:rStyle w:val="CharSectno"/>
        </w:rPr>
        <w:t>64</w:t>
      </w:r>
      <w:r>
        <w:rPr>
          <w:snapToGrid w:val="0"/>
        </w:rPr>
        <w:t>.</w:t>
      </w:r>
      <w:r>
        <w:rPr>
          <w:snapToGrid w:val="0"/>
        </w:rPr>
        <w:tab/>
        <w:t>Giving way to pedestrians in a shared zone</w:t>
      </w:r>
      <w:bookmarkEnd w:id="267"/>
      <w:bookmarkEnd w:id="26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69" w:name="_Toc190226994"/>
      <w:bookmarkStart w:id="270" w:name="_Toc191980594"/>
      <w:bookmarkStart w:id="271" w:name="_Toc200957565"/>
      <w:bookmarkStart w:id="272" w:name="_Toc200963442"/>
      <w:bookmarkStart w:id="273" w:name="_Toc202071048"/>
      <w:bookmarkStart w:id="274" w:name="_Toc241039981"/>
      <w:bookmarkStart w:id="275" w:name="_Toc33824246"/>
      <w:r>
        <w:rPr>
          <w:rStyle w:val="CharDivNo"/>
        </w:rPr>
        <w:t>Division 6</w:t>
      </w:r>
      <w:r>
        <w:t xml:space="preserve"> — </w:t>
      </w:r>
      <w:r>
        <w:rPr>
          <w:rStyle w:val="CharDivText"/>
        </w:rPr>
        <w:t>Other give way requirements</w:t>
      </w:r>
      <w:bookmarkEnd w:id="269"/>
      <w:bookmarkEnd w:id="270"/>
      <w:bookmarkEnd w:id="271"/>
      <w:bookmarkEnd w:id="272"/>
      <w:bookmarkEnd w:id="273"/>
      <w:bookmarkEnd w:id="274"/>
      <w:bookmarkEnd w:id="275"/>
    </w:p>
    <w:p>
      <w:pPr>
        <w:pStyle w:val="Heading5"/>
        <w:rPr>
          <w:snapToGrid w:val="0"/>
        </w:rPr>
      </w:pPr>
      <w:bookmarkStart w:id="276" w:name="_Toc241039982"/>
      <w:bookmarkStart w:id="277" w:name="_Toc33824247"/>
      <w:r>
        <w:rPr>
          <w:rStyle w:val="CharSectno"/>
        </w:rPr>
        <w:t>65</w:t>
      </w:r>
      <w:r>
        <w:rPr>
          <w:snapToGrid w:val="0"/>
        </w:rPr>
        <w:t>.</w:t>
      </w:r>
      <w:r>
        <w:rPr>
          <w:snapToGrid w:val="0"/>
        </w:rPr>
        <w:tab/>
        <w:t>Giving way when driving through a break in a median strip</w:t>
      </w:r>
      <w:bookmarkEnd w:id="276"/>
      <w:bookmarkEnd w:id="27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723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723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51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8005"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8005" cy="1435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278" w:name="_Toc241039983"/>
      <w:bookmarkStart w:id="279" w:name="_Toc33824248"/>
      <w:r>
        <w:rPr>
          <w:rStyle w:val="CharSectno"/>
        </w:rPr>
        <w:t>66</w:t>
      </w:r>
      <w:r>
        <w:rPr>
          <w:snapToGrid w:val="0"/>
        </w:rPr>
        <w:t>.</w:t>
      </w:r>
      <w:r>
        <w:rPr>
          <w:snapToGrid w:val="0"/>
        </w:rPr>
        <w:tab/>
        <w:t>Giving way on a painted island</w:t>
      </w:r>
      <w:bookmarkEnd w:id="278"/>
      <w:bookmarkEnd w:id="279"/>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1960" cy="2732405"/>
            <wp:effectExtent l="0" t="0" r="2540" b="0"/>
            <wp:docPr id="158" name="Picture 158"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1960" cy="273240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280" w:name="_Toc241039984"/>
      <w:bookmarkStart w:id="281" w:name="_Toc33824249"/>
      <w:r>
        <w:rPr>
          <w:rStyle w:val="CharSectno"/>
        </w:rPr>
        <w:t>67</w:t>
      </w:r>
      <w:r>
        <w:rPr>
          <w:snapToGrid w:val="0"/>
        </w:rPr>
        <w:t>.</w:t>
      </w:r>
      <w:r>
        <w:rPr>
          <w:snapToGrid w:val="0"/>
        </w:rPr>
        <w:tab/>
        <w:t>Giving way in a median turning bay</w:t>
      </w:r>
      <w:bookmarkEnd w:id="280"/>
      <w:bookmarkEnd w:id="28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77390" cy="1424940"/>
            <wp:effectExtent l="0" t="0" r="3810" b="381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77390" cy="142494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9130" cy="1084580"/>
            <wp:effectExtent l="0" t="0" r="7620" b="127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82" w:name="_Toc241039985"/>
      <w:bookmarkStart w:id="283" w:name="_Toc33824250"/>
      <w:r>
        <w:rPr>
          <w:rStyle w:val="CharSectno"/>
        </w:rPr>
        <w:t>68</w:t>
      </w:r>
      <w:r>
        <w:rPr>
          <w:snapToGrid w:val="0"/>
        </w:rPr>
        <w:t>.</w:t>
      </w:r>
      <w:r>
        <w:rPr>
          <w:snapToGrid w:val="0"/>
        </w:rPr>
        <w:tab/>
        <w:t>Giving way when moving from the boundary of a carriageway, or a parking area on or in a median strip</w:t>
      </w:r>
      <w:bookmarkEnd w:id="282"/>
      <w:bookmarkEnd w:id="28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84" w:name="_Toc190226999"/>
      <w:bookmarkStart w:id="285" w:name="_Toc191980599"/>
      <w:bookmarkStart w:id="286" w:name="_Toc200957570"/>
      <w:bookmarkStart w:id="287" w:name="_Toc200963447"/>
      <w:bookmarkStart w:id="288" w:name="_Toc202071053"/>
      <w:bookmarkStart w:id="289" w:name="_Toc241039986"/>
      <w:bookmarkStart w:id="290" w:name="_Toc33824251"/>
      <w:r>
        <w:rPr>
          <w:rStyle w:val="CharPartNo"/>
        </w:rPr>
        <w:t>Part 8</w:t>
      </w:r>
      <w:r>
        <w:t xml:space="preserve"> — </w:t>
      </w:r>
      <w:r>
        <w:rPr>
          <w:rStyle w:val="CharPartText"/>
        </w:rPr>
        <w:t>Traffic signs and road markings</w:t>
      </w:r>
      <w:bookmarkEnd w:id="284"/>
      <w:bookmarkEnd w:id="285"/>
      <w:bookmarkEnd w:id="286"/>
      <w:bookmarkEnd w:id="287"/>
      <w:bookmarkEnd w:id="288"/>
      <w:bookmarkEnd w:id="289"/>
      <w:bookmarkEnd w:id="290"/>
    </w:p>
    <w:p>
      <w:pPr>
        <w:pStyle w:val="Heading3"/>
      </w:pPr>
      <w:bookmarkStart w:id="291" w:name="_Toc190227000"/>
      <w:bookmarkStart w:id="292" w:name="_Toc191980600"/>
      <w:bookmarkStart w:id="293" w:name="_Toc200957571"/>
      <w:bookmarkStart w:id="294" w:name="_Toc200963448"/>
      <w:bookmarkStart w:id="295" w:name="_Toc202071054"/>
      <w:bookmarkStart w:id="296" w:name="_Toc241039987"/>
      <w:bookmarkStart w:id="297" w:name="_Toc33824252"/>
      <w:r>
        <w:rPr>
          <w:rStyle w:val="CharDivNo"/>
        </w:rPr>
        <w:t>Division 1</w:t>
      </w:r>
      <w:r>
        <w:t xml:space="preserve"> — </w:t>
      </w:r>
      <w:r>
        <w:rPr>
          <w:rStyle w:val="CharDivText"/>
        </w:rPr>
        <w:t>Traffic signs and road markings at intersections</w:t>
      </w:r>
      <w:bookmarkEnd w:id="291"/>
      <w:bookmarkEnd w:id="292"/>
      <w:bookmarkEnd w:id="293"/>
      <w:bookmarkEnd w:id="294"/>
      <w:bookmarkEnd w:id="295"/>
      <w:bookmarkEnd w:id="296"/>
      <w:bookmarkEnd w:id="297"/>
    </w:p>
    <w:p>
      <w:pPr>
        <w:pStyle w:val="Heading5"/>
        <w:rPr>
          <w:snapToGrid w:val="0"/>
        </w:rPr>
      </w:pPr>
      <w:bookmarkStart w:id="298" w:name="_Toc241039988"/>
      <w:bookmarkStart w:id="299" w:name="_Toc33824253"/>
      <w:r>
        <w:rPr>
          <w:rStyle w:val="CharSectno"/>
        </w:rPr>
        <w:t>69</w:t>
      </w:r>
      <w:r>
        <w:rPr>
          <w:snapToGrid w:val="0"/>
        </w:rPr>
        <w:t>.</w:t>
      </w:r>
      <w:r>
        <w:rPr>
          <w:snapToGrid w:val="0"/>
        </w:rPr>
        <w:tab/>
        <w:t>Left turn only signs</w:t>
      </w:r>
      <w:bookmarkEnd w:id="298"/>
      <w:bookmarkEnd w:id="29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8355" cy="1084580"/>
                  <wp:effectExtent l="0" t="0" r="0" b="127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9130" cy="1062990"/>
                  <wp:effectExtent l="0" t="0" r="7620" b="381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300" w:name="_Toc241039989"/>
      <w:bookmarkStart w:id="301" w:name="_Toc33824254"/>
      <w:r>
        <w:rPr>
          <w:rStyle w:val="CharSectno"/>
        </w:rPr>
        <w:t>70</w:t>
      </w:r>
      <w:r>
        <w:rPr>
          <w:snapToGrid w:val="0"/>
        </w:rPr>
        <w:t>.</w:t>
      </w:r>
      <w:r>
        <w:rPr>
          <w:snapToGrid w:val="0"/>
        </w:rPr>
        <w:tab/>
        <w:t>Right turn only signs</w:t>
      </w:r>
      <w:bookmarkEnd w:id="300"/>
      <w:bookmarkEnd w:id="30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8515" cy="1062990"/>
                  <wp:effectExtent l="0" t="0" r="635"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9130" cy="1084580"/>
                  <wp:effectExtent l="0" t="0" r="7620" b="127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302" w:name="_Toc241039990"/>
      <w:bookmarkStart w:id="303" w:name="_Toc33824255"/>
      <w:r>
        <w:rPr>
          <w:rStyle w:val="CharSectno"/>
        </w:rPr>
        <w:t>71</w:t>
      </w:r>
      <w:r>
        <w:rPr>
          <w:snapToGrid w:val="0"/>
        </w:rPr>
        <w:t>.</w:t>
      </w:r>
      <w:r>
        <w:rPr>
          <w:snapToGrid w:val="0"/>
        </w:rPr>
        <w:tab/>
        <w:t>No turns signs</w:t>
      </w:r>
      <w:bookmarkEnd w:id="302"/>
      <w:bookmarkEnd w:id="30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8515" cy="1062990"/>
            <wp:effectExtent l="0" t="0" r="635" b="381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p>
      <w:pPr>
        <w:pStyle w:val="Heading5"/>
        <w:rPr>
          <w:snapToGrid w:val="0"/>
        </w:rPr>
      </w:pPr>
      <w:bookmarkStart w:id="304" w:name="_Toc241039991"/>
      <w:bookmarkStart w:id="305" w:name="_Toc33824256"/>
      <w:r>
        <w:rPr>
          <w:rStyle w:val="CharSectno"/>
        </w:rPr>
        <w:t>72</w:t>
      </w:r>
      <w:r>
        <w:rPr>
          <w:snapToGrid w:val="0"/>
        </w:rPr>
        <w:t>.</w:t>
      </w:r>
      <w:r>
        <w:rPr>
          <w:snapToGrid w:val="0"/>
        </w:rPr>
        <w:tab/>
        <w:t>No left turn and no right turn signs</w:t>
      </w:r>
      <w:bookmarkEnd w:id="304"/>
      <w:bookmarkEnd w:id="305"/>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93445" cy="893445"/>
                  <wp:effectExtent l="0" t="0" r="1905" b="190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7740" cy="977900"/>
                  <wp:effectExtent l="0" t="0" r="381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93445" cy="903605"/>
                  <wp:effectExtent l="0" t="0" r="190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7740" cy="977900"/>
                  <wp:effectExtent l="0" t="0" r="381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9310" cy="977900"/>
                  <wp:effectExtent l="0" t="0" r="889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8355" cy="1084580"/>
                  <wp:effectExtent l="0" t="0" r="0" b="127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p>
        </w:tc>
      </w:tr>
    </w:tbl>
    <w:p>
      <w:pPr>
        <w:pStyle w:val="Heading5"/>
        <w:rPr>
          <w:snapToGrid w:val="0"/>
        </w:rPr>
      </w:pPr>
      <w:bookmarkStart w:id="306" w:name="_Toc241039992"/>
      <w:bookmarkStart w:id="307" w:name="_Toc33824257"/>
      <w:r>
        <w:rPr>
          <w:rStyle w:val="CharSectno"/>
        </w:rPr>
        <w:t>73</w:t>
      </w:r>
      <w:r>
        <w:rPr>
          <w:snapToGrid w:val="0"/>
        </w:rPr>
        <w:t>.</w:t>
      </w:r>
      <w:r>
        <w:rPr>
          <w:snapToGrid w:val="0"/>
        </w:rPr>
        <w:tab/>
        <w:t>Traffic lane arrows</w:t>
      </w:r>
      <w:bookmarkEnd w:id="306"/>
      <w:bookmarkEnd w:id="307"/>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735"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735"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6615" cy="829310"/>
            <wp:effectExtent l="0" t="0" r="6985" b="889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6615" cy="829310"/>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308" w:name="_Toc190227006"/>
      <w:bookmarkStart w:id="309" w:name="_Toc191980606"/>
      <w:bookmarkStart w:id="310" w:name="_Toc200957577"/>
      <w:bookmarkStart w:id="311" w:name="_Toc200963454"/>
      <w:bookmarkStart w:id="312" w:name="_Toc202071060"/>
      <w:bookmarkStart w:id="313" w:name="_Toc241039993"/>
      <w:bookmarkStart w:id="314" w:name="_Toc33824258"/>
      <w:r>
        <w:rPr>
          <w:rStyle w:val="CharDivNo"/>
        </w:rPr>
        <w:t>Division 2</w:t>
      </w:r>
      <w:r>
        <w:t xml:space="preserve"> — </w:t>
      </w:r>
      <w:r>
        <w:rPr>
          <w:rStyle w:val="CharDivText"/>
        </w:rPr>
        <w:t>Traffic signs and road markings generally</w:t>
      </w:r>
      <w:bookmarkEnd w:id="308"/>
      <w:bookmarkEnd w:id="309"/>
      <w:bookmarkEnd w:id="310"/>
      <w:bookmarkEnd w:id="311"/>
      <w:bookmarkEnd w:id="312"/>
      <w:bookmarkEnd w:id="313"/>
      <w:bookmarkEnd w:id="314"/>
    </w:p>
    <w:p>
      <w:pPr>
        <w:pStyle w:val="Heading5"/>
        <w:rPr>
          <w:snapToGrid w:val="0"/>
        </w:rPr>
      </w:pPr>
      <w:bookmarkStart w:id="315" w:name="_Toc241039994"/>
      <w:bookmarkStart w:id="316" w:name="_Toc33824259"/>
      <w:r>
        <w:rPr>
          <w:rStyle w:val="CharSectno"/>
        </w:rPr>
        <w:t>74</w:t>
      </w:r>
      <w:r>
        <w:rPr>
          <w:snapToGrid w:val="0"/>
        </w:rPr>
        <w:t>.</w:t>
      </w:r>
      <w:r>
        <w:rPr>
          <w:snapToGrid w:val="0"/>
        </w:rPr>
        <w:tab/>
        <w:t>No overtaking or passing signs</w:t>
      </w:r>
      <w:bookmarkEnd w:id="315"/>
      <w:bookmarkEnd w:id="316"/>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903605" cy="1084580"/>
                  <wp:effectExtent l="0" t="0" r="0" b="127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3605" cy="10845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1675" cy="1062990"/>
                  <wp:effectExtent l="0" t="0" r="3175" b="381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1675" cy="1062990"/>
                          </a:xfrm>
                          <a:prstGeom prst="rect">
                            <a:avLst/>
                          </a:prstGeom>
                          <a:noFill/>
                          <a:ln>
                            <a:noFill/>
                          </a:ln>
                        </pic:spPr>
                      </pic:pic>
                    </a:graphicData>
                  </a:graphic>
                </wp:inline>
              </w:drawing>
            </w:r>
          </w:p>
        </w:tc>
      </w:tr>
    </w:tbl>
    <w:p>
      <w:pPr>
        <w:pStyle w:val="Heading5"/>
        <w:rPr>
          <w:snapToGrid w:val="0"/>
        </w:rPr>
      </w:pPr>
      <w:bookmarkStart w:id="317" w:name="_Toc241039995"/>
      <w:bookmarkStart w:id="318" w:name="_Toc33824260"/>
      <w:r>
        <w:rPr>
          <w:rStyle w:val="CharSectno"/>
        </w:rPr>
        <w:t>75</w:t>
      </w:r>
      <w:r>
        <w:rPr>
          <w:snapToGrid w:val="0"/>
        </w:rPr>
        <w:t>.</w:t>
      </w:r>
      <w:r>
        <w:rPr>
          <w:snapToGrid w:val="0"/>
        </w:rPr>
        <w:tab/>
        <w:t>No overtaking on bridge sign</w:t>
      </w:r>
      <w:bookmarkEnd w:id="317"/>
      <w:bookmarkEnd w:id="318"/>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903605" cy="1062990"/>
            <wp:effectExtent l="0" t="0" r="0" b="381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3605" cy="106299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319" w:name="_Toc241039996"/>
      <w:bookmarkStart w:id="320" w:name="_Toc33824261"/>
      <w:r>
        <w:rPr>
          <w:rStyle w:val="CharSectno"/>
        </w:rPr>
        <w:t>76</w:t>
      </w:r>
      <w:r>
        <w:rPr>
          <w:snapToGrid w:val="0"/>
        </w:rPr>
        <w:t>.</w:t>
      </w:r>
      <w:r>
        <w:rPr>
          <w:snapToGrid w:val="0"/>
        </w:rPr>
        <w:tab/>
        <w:t>Emergency stopping lane only signs</w:t>
      </w:r>
      <w:bookmarkEnd w:id="319"/>
      <w:bookmarkEnd w:id="320"/>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1420" cy="90360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p>
        </w:tc>
      </w:tr>
    </w:tbl>
    <w:p>
      <w:pPr>
        <w:pStyle w:val="Heading5"/>
        <w:spacing w:before="180"/>
        <w:rPr>
          <w:snapToGrid w:val="0"/>
        </w:rPr>
      </w:pPr>
      <w:bookmarkStart w:id="321" w:name="_Toc241039997"/>
      <w:bookmarkStart w:id="322" w:name="_Toc33824262"/>
      <w:r>
        <w:rPr>
          <w:rStyle w:val="CharSectno"/>
        </w:rPr>
        <w:t>77</w:t>
      </w:r>
      <w:r>
        <w:rPr>
          <w:snapToGrid w:val="0"/>
        </w:rPr>
        <w:t>.</w:t>
      </w:r>
      <w:r>
        <w:rPr>
          <w:snapToGrid w:val="0"/>
        </w:rPr>
        <w:tab/>
        <w:t>Keep clear markings</w:t>
      </w:r>
      <w:bookmarkEnd w:id="321"/>
      <w:bookmarkEnd w:id="32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2555" cy="1934845"/>
                  <wp:effectExtent l="0" t="0" r="0" b="825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2555" cy="193484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6255"/>
                  <wp:effectExtent l="0" t="0" r="0" b="444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6255"/>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323" w:name="_Toc241039998"/>
      <w:bookmarkStart w:id="324" w:name="_Toc33824263"/>
      <w:r>
        <w:rPr>
          <w:rStyle w:val="CharSectno"/>
        </w:rPr>
        <w:t>78</w:t>
      </w:r>
      <w:r>
        <w:rPr>
          <w:snapToGrid w:val="0"/>
        </w:rPr>
        <w:t>.</w:t>
      </w:r>
      <w:r>
        <w:rPr>
          <w:snapToGrid w:val="0"/>
        </w:rPr>
        <w:tab/>
        <w:t>Road access signs</w:t>
      </w:r>
      <w:bookmarkEnd w:id="323"/>
      <w:bookmarkEnd w:id="32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5100" cy="1297305"/>
                  <wp:effectExtent l="0" t="0" r="0" b="0"/>
                  <wp:docPr id="180" name="Picture 180"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41780" cy="786765"/>
                  <wp:effectExtent l="0" t="0" r="127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4040" cy="893445"/>
            <wp:effectExtent l="0" t="0" r="0" b="190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4040" cy="89344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325" w:name="_Toc241039999"/>
      <w:bookmarkStart w:id="326" w:name="_Toc33824264"/>
      <w:r>
        <w:rPr>
          <w:rStyle w:val="CharSectno"/>
        </w:rPr>
        <w:t>79</w:t>
      </w:r>
      <w:r>
        <w:rPr>
          <w:snapToGrid w:val="0"/>
        </w:rPr>
        <w:t>.</w:t>
      </w:r>
      <w:r>
        <w:rPr>
          <w:snapToGrid w:val="0"/>
        </w:rPr>
        <w:tab/>
        <w:t>Further restrictions on freeways</w:t>
      </w:r>
      <w:bookmarkEnd w:id="325"/>
      <w:bookmarkEnd w:id="32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327" w:name="_Toc241040000"/>
      <w:bookmarkStart w:id="328" w:name="_Toc33824265"/>
      <w:r>
        <w:rPr>
          <w:rStyle w:val="CharSectno"/>
        </w:rPr>
        <w:t>80</w:t>
      </w:r>
      <w:r>
        <w:rPr>
          <w:snapToGrid w:val="0"/>
        </w:rPr>
        <w:t>.</w:t>
      </w:r>
      <w:r>
        <w:rPr>
          <w:snapToGrid w:val="0"/>
        </w:rPr>
        <w:tab/>
        <w:t>One</w:t>
      </w:r>
      <w:r>
        <w:rPr>
          <w:snapToGrid w:val="0"/>
        </w:rPr>
        <w:noBreakHyphen/>
        <w:t>way signs</w:t>
      </w:r>
      <w:bookmarkEnd w:id="327"/>
      <w:bookmarkEnd w:id="32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8515" cy="1062990"/>
                  <wp:effectExtent l="0" t="0" r="635" b="381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9130" cy="1062990"/>
                  <wp:effectExtent l="0" t="0" r="762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8515" cy="1084580"/>
                  <wp:effectExtent l="0" t="0" r="635" b="127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329" w:name="_Toc241040001"/>
      <w:bookmarkStart w:id="330" w:name="_Toc33824266"/>
      <w:r>
        <w:rPr>
          <w:rStyle w:val="CharSectno"/>
        </w:rPr>
        <w:t>81</w:t>
      </w:r>
      <w:r>
        <w:rPr>
          <w:snapToGrid w:val="0"/>
        </w:rPr>
        <w:t>.</w:t>
      </w:r>
      <w:r>
        <w:rPr>
          <w:snapToGrid w:val="0"/>
        </w:rPr>
        <w:tab/>
        <w:t>Keep left and keep right signs</w:t>
      </w:r>
      <w:bookmarkEnd w:id="329"/>
      <w:bookmarkEnd w:id="33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8515" cy="1084580"/>
                  <wp:effectExtent l="0" t="0" r="635" b="127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86765" cy="1084580"/>
                  <wp:effectExtent l="0" t="0" r="0" b="127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331" w:name="_Toc241040002"/>
      <w:bookmarkStart w:id="332" w:name="_Toc33824267"/>
      <w:r>
        <w:rPr>
          <w:rStyle w:val="CharSectno"/>
        </w:rPr>
        <w:t>82</w:t>
      </w:r>
      <w:r>
        <w:rPr>
          <w:snapToGrid w:val="0"/>
        </w:rPr>
        <w:t>.</w:t>
      </w:r>
      <w:r>
        <w:rPr>
          <w:snapToGrid w:val="0"/>
        </w:rPr>
        <w:tab/>
        <w:t>No entry signs</w:t>
      </w:r>
      <w:bookmarkEnd w:id="331"/>
      <w:bookmarkEnd w:id="33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93445" cy="893445"/>
            <wp:effectExtent l="0" t="0" r="1905" b="190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333" w:name="_Toc241040003"/>
      <w:bookmarkStart w:id="334" w:name="_Toc33824268"/>
      <w:r>
        <w:rPr>
          <w:rStyle w:val="CharSectno"/>
        </w:rPr>
        <w:t>83</w:t>
      </w:r>
      <w:r>
        <w:rPr>
          <w:snapToGrid w:val="0"/>
        </w:rPr>
        <w:t>.</w:t>
      </w:r>
      <w:r>
        <w:rPr>
          <w:snapToGrid w:val="0"/>
        </w:rPr>
        <w:tab/>
        <w:t>Hand</w:t>
      </w:r>
      <w:r>
        <w:rPr>
          <w:snapToGrid w:val="0"/>
        </w:rPr>
        <w:noBreakHyphen/>
        <w:t>held stop signs</w:t>
      </w:r>
      <w:bookmarkEnd w:id="333"/>
      <w:bookmarkEnd w:id="334"/>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7900" cy="9779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7900" cy="9779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335" w:name="_Toc190227017"/>
      <w:bookmarkStart w:id="336" w:name="_Toc191980617"/>
      <w:bookmarkStart w:id="337" w:name="_Toc200957588"/>
      <w:bookmarkStart w:id="338" w:name="_Toc200963465"/>
      <w:bookmarkStart w:id="339" w:name="_Toc202071071"/>
      <w:bookmarkStart w:id="340" w:name="_Toc241040004"/>
      <w:bookmarkStart w:id="341" w:name="_Toc33824269"/>
      <w:r>
        <w:rPr>
          <w:rStyle w:val="CharDivNo"/>
        </w:rPr>
        <w:t>Division 3</w:t>
      </w:r>
      <w:r>
        <w:t xml:space="preserve"> — </w:t>
      </w:r>
      <w:r>
        <w:rPr>
          <w:rStyle w:val="CharDivText"/>
        </w:rPr>
        <w:t>Signs for trucks, buses and other large vehicles</w:t>
      </w:r>
      <w:bookmarkEnd w:id="335"/>
      <w:bookmarkEnd w:id="336"/>
      <w:bookmarkEnd w:id="337"/>
      <w:bookmarkEnd w:id="338"/>
      <w:bookmarkEnd w:id="339"/>
      <w:bookmarkEnd w:id="340"/>
      <w:bookmarkEnd w:id="341"/>
    </w:p>
    <w:p>
      <w:pPr>
        <w:pStyle w:val="Heading5"/>
        <w:rPr>
          <w:snapToGrid w:val="0"/>
        </w:rPr>
      </w:pPr>
      <w:bookmarkStart w:id="342" w:name="_Toc241040005"/>
      <w:bookmarkStart w:id="343" w:name="_Toc33824270"/>
      <w:r>
        <w:rPr>
          <w:rStyle w:val="CharSectno"/>
        </w:rPr>
        <w:t>84</w:t>
      </w:r>
      <w:r>
        <w:rPr>
          <w:snapToGrid w:val="0"/>
        </w:rPr>
        <w:t>.</w:t>
      </w:r>
      <w:r>
        <w:rPr>
          <w:snapToGrid w:val="0"/>
        </w:rPr>
        <w:tab/>
        <w:t>Clearance and low clearance signs</w:t>
      </w:r>
      <w:bookmarkEnd w:id="342"/>
      <w:bookmarkEnd w:id="34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60550" cy="595630"/>
                  <wp:effectExtent l="0" t="0" r="635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60550" cy="595630"/>
                          </a:xfrm>
                          <a:prstGeom prst="rect">
                            <a:avLst/>
                          </a:prstGeom>
                          <a:noFill/>
                          <a:ln>
                            <a:noFill/>
                          </a:ln>
                        </pic:spPr>
                      </pic:pic>
                    </a:graphicData>
                  </a:graphic>
                </wp:inline>
              </w:drawing>
            </w:r>
          </w:p>
        </w:tc>
      </w:tr>
    </w:tbl>
    <w:p>
      <w:pPr>
        <w:pStyle w:val="Heading5"/>
        <w:spacing w:before="180"/>
        <w:rPr>
          <w:snapToGrid w:val="0"/>
        </w:rPr>
      </w:pPr>
      <w:bookmarkStart w:id="344" w:name="_Toc241040006"/>
      <w:bookmarkStart w:id="345" w:name="_Toc33824271"/>
      <w:r>
        <w:rPr>
          <w:rStyle w:val="CharSectno"/>
        </w:rPr>
        <w:t>85</w:t>
      </w:r>
      <w:r>
        <w:rPr>
          <w:snapToGrid w:val="0"/>
        </w:rPr>
        <w:t>.</w:t>
      </w:r>
      <w:r>
        <w:rPr>
          <w:snapToGrid w:val="0"/>
        </w:rPr>
        <w:tab/>
        <w:t>Load limit signs</w:t>
      </w:r>
      <w:bookmarkEnd w:id="344"/>
      <w:bookmarkEnd w:id="345"/>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2990"/>
                  <wp:effectExtent l="0" t="0" r="9525" b="381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4580"/>
                  <wp:effectExtent l="0" t="0" r="9525" b="127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1855"/>
            <wp:effectExtent l="0" t="0" r="9525" b="444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1855"/>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346" w:name="_Toc241040007"/>
      <w:bookmarkStart w:id="347" w:name="_Toc33824272"/>
      <w:r>
        <w:rPr>
          <w:rStyle w:val="CharSectno"/>
        </w:rPr>
        <w:t>86</w:t>
      </w:r>
      <w:r>
        <w:rPr>
          <w:snapToGrid w:val="0"/>
        </w:rPr>
        <w:t>.</w:t>
      </w:r>
      <w:r>
        <w:rPr>
          <w:snapToGrid w:val="0"/>
        </w:rPr>
        <w:tab/>
        <w:t>No trucks signs</w:t>
      </w:r>
      <w:bookmarkEnd w:id="346"/>
      <w:bookmarkEnd w:id="347"/>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93445" cy="893445"/>
            <wp:effectExtent l="0" t="0" r="1905" b="190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348" w:name="_Toc241040008"/>
      <w:bookmarkStart w:id="349" w:name="_Toc33824273"/>
      <w:r>
        <w:rPr>
          <w:rStyle w:val="CharSectno"/>
        </w:rPr>
        <w:t>87</w:t>
      </w:r>
      <w:r>
        <w:rPr>
          <w:snapToGrid w:val="0"/>
        </w:rPr>
        <w:t>.</w:t>
      </w:r>
      <w:r>
        <w:rPr>
          <w:snapToGrid w:val="0"/>
        </w:rPr>
        <w:tab/>
        <w:t>Trucks must enter signs</w:t>
      </w:r>
      <w:bookmarkEnd w:id="348"/>
      <w:bookmarkEnd w:id="34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6150" cy="1062990"/>
            <wp:effectExtent l="0" t="0" r="6350" b="381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350" w:name="_Toc241040009"/>
      <w:bookmarkStart w:id="351" w:name="_Toc33824274"/>
      <w:r>
        <w:rPr>
          <w:rStyle w:val="CharSectno"/>
        </w:rPr>
        <w:t>88</w:t>
      </w:r>
      <w:r>
        <w:rPr>
          <w:snapToGrid w:val="0"/>
        </w:rPr>
        <w:t>.</w:t>
      </w:r>
      <w:r>
        <w:rPr>
          <w:snapToGrid w:val="0"/>
        </w:rPr>
        <w:tab/>
        <w:t>No buses signs</w:t>
      </w:r>
      <w:bookmarkEnd w:id="350"/>
      <w:bookmarkEnd w:id="35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93445" cy="893445"/>
            <wp:effectExtent l="0" t="0" r="1905" b="190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p>
      <w:pPr>
        <w:pStyle w:val="Heading5"/>
        <w:rPr>
          <w:snapToGrid w:val="0"/>
        </w:rPr>
      </w:pPr>
      <w:bookmarkStart w:id="352" w:name="_Toc241040010"/>
      <w:bookmarkStart w:id="353" w:name="_Toc33824275"/>
      <w:r>
        <w:rPr>
          <w:rStyle w:val="CharSectno"/>
        </w:rPr>
        <w:t>89</w:t>
      </w:r>
      <w:r>
        <w:rPr>
          <w:snapToGrid w:val="0"/>
        </w:rPr>
        <w:t>.</w:t>
      </w:r>
      <w:r>
        <w:rPr>
          <w:snapToGrid w:val="0"/>
        </w:rPr>
        <w:tab/>
        <w:t>Buses must enter signs</w:t>
      </w:r>
      <w:bookmarkEnd w:id="352"/>
      <w:bookmarkEnd w:id="353"/>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6150" cy="1062990"/>
            <wp:effectExtent l="0" t="0" r="6350" b="381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354" w:name="_Toc241040011"/>
      <w:bookmarkStart w:id="355" w:name="_Toc33824276"/>
      <w:r>
        <w:rPr>
          <w:rStyle w:val="CharSectno"/>
        </w:rPr>
        <w:t>90</w:t>
      </w:r>
      <w:r>
        <w:rPr>
          <w:snapToGrid w:val="0"/>
        </w:rPr>
        <w:t>.</w:t>
      </w:r>
      <w:r>
        <w:rPr>
          <w:snapToGrid w:val="0"/>
        </w:rPr>
        <w:tab/>
        <w:t>Trucks and buses low gear signs</w:t>
      </w:r>
      <w:bookmarkEnd w:id="354"/>
      <w:bookmarkEnd w:id="355"/>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 xml:space="preserve"> “end trucks and buses low gear” sig</w:t>
      </w:r>
      <w:r>
        <w:rPr>
          <w:b/>
        </w:rPr>
        <w:t>”</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 xml:space="preserve"> “trucks and buses low gear” sig</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4580"/>
                  <wp:effectExtent l="0" t="0" r="9525" b="127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458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6075" cy="840105"/>
                  <wp:effectExtent l="0" t="0" r="317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6075" cy="84010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356" w:name="_Toc190227025"/>
      <w:bookmarkStart w:id="357" w:name="_Toc191980625"/>
      <w:bookmarkStart w:id="358" w:name="_Toc200957596"/>
      <w:bookmarkStart w:id="359" w:name="_Toc200963473"/>
      <w:bookmarkStart w:id="360" w:name="_Toc202071079"/>
      <w:bookmarkStart w:id="361" w:name="_Toc241040012"/>
      <w:bookmarkStart w:id="362" w:name="_Toc33824277"/>
      <w:r>
        <w:rPr>
          <w:rStyle w:val="CharPartNo"/>
        </w:rPr>
        <w:t>Part 9</w:t>
      </w:r>
      <w:r>
        <w:rPr>
          <w:rStyle w:val="CharDivNo"/>
        </w:rPr>
        <w:t xml:space="preserve"> </w:t>
      </w:r>
      <w:r>
        <w:t>—</w:t>
      </w:r>
      <w:r>
        <w:rPr>
          <w:rStyle w:val="CharDivText"/>
        </w:rPr>
        <w:t xml:space="preserve"> </w:t>
      </w:r>
      <w:r>
        <w:rPr>
          <w:rStyle w:val="CharPartText"/>
        </w:rPr>
        <w:t>Roundabouts</w:t>
      </w:r>
      <w:bookmarkEnd w:id="356"/>
      <w:bookmarkEnd w:id="357"/>
      <w:bookmarkEnd w:id="358"/>
      <w:bookmarkEnd w:id="359"/>
      <w:bookmarkEnd w:id="360"/>
      <w:bookmarkEnd w:id="361"/>
      <w:bookmarkEnd w:id="362"/>
    </w:p>
    <w:p>
      <w:pPr>
        <w:pStyle w:val="Heading5"/>
        <w:spacing w:before="240"/>
        <w:rPr>
          <w:snapToGrid w:val="0"/>
        </w:rPr>
      </w:pPr>
      <w:bookmarkStart w:id="363" w:name="_Toc241040013"/>
      <w:bookmarkStart w:id="364" w:name="_Toc33824278"/>
      <w:r>
        <w:rPr>
          <w:rStyle w:val="CharSectno"/>
        </w:rPr>
        <w:t>91</w:t>
      </w:r>
      <w:r>
        <w:rPr>
          <w:snapToGrid w:val="0"/>
        </w:rPr>
        <w:t>.</w:t>
      </w:r>
      <w:r>
        <w:rPr>
          <w:snapToGrid w:val="0"/>
        </w:rPr>
        <w:tab/>
        <w:t>Terms used in this Part</w:t>
      </w:r>
      <w:bookmarkEnd w:id="363"/>
      <w:bookmarkEnd w:id="364"/>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tab/>
      </w:r>
      <w:r>
        <w:rPr>
          <w:rStyle w:val="CharDefText"/>
        </w:rPr>
        <w:t>roundabout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20445" cy="893445"/>
            <wp:effectExtent l="0" t="0" r="8255" b="190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365" w:name="_Toc241040014"/>
      <w:bookmarkStart w:id="366" w:name="_Toc33824279"/>
      <w:r>
        <w:rPr>
          <w:rStyle w:val="CharSectno"/>
        </w:rPr>
        <w:t>92</w:t>
      </w:r>
      <w:r>
        <w:rPr>
          <w:snapToGrid w:val="0"/>
        </w:rPr>
        <w:t>.</w:t>
      </w:r>
      <w:r>
        <w:rPr>
          <w:snapToGrid w:val="0"/>
        </w:rPr>
        <w:tab/>
        <w:t>Entering a multi</w:t>
      </w:r>
      <w:r>
        <w:rPr>
          <w:snapToGrid w:val="0"/>
        </w:rPr>
        <w:noBreakHyphen/>
        <w:t>lane roundabout</w:t>
      </w:r>
      <w:bookmarkEnd w:id="365"/>
      <w:bookmarkEnd w:id="36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6615" cy="2094865"/>
            <wp:effectExtent l="0" t="0" r="6985" b="63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6615" cy="2094865"/>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5820" cy="208407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5820" cy="208407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7410" cy="211582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7410" cy="211582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910" cy="1647825"/>
            <wp:effectExtent l="0" t="0" r="8890" b="9525"/>
            <wp:docPr id="206" name="Picture 206"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910" cy="164782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6615" cy="2084070"/>
            <wp:effectExtent l="0" t="0" r="698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6615" cy="2084070"/>
                    </a:xfrm>
                    <a:prstGeom prst="rect">
                      <a:avLst/>
                    </a:prstGeom>
                    <a:noFill/>
                    <a:ln>
                      <a:noFill/>
                    </a:ln>
                  </pic:spPr>
                </pic:pic>
              </a:graphicData>
            </a:graphic>
          </wp:inline>
        </w:drawing>
      </w:r>
    </w:p>
    <w:p>
      <w:pPr>
        <w:pStyle w:val="Footnotesection"/>
        <w:ind w:left="890" w:hanging="890"/>
      </w:pPr>
      <w:r>
        <w:tab/>
        <w:t>[Regulation 92 amended in Gazette 1 Dec 2000 p. 6753; 22 Dec 2006 p. 5820.]</w:t>
      </w:r>
    </w:p>
    <w:p>
      <w:pPr>
        <w:pStyle w:val="Heading5"/>
        <w:spacing w:before="240"/>
        <w:rPr>
          <w:snapToGrid w:val="0"/>
        </w:rPr>
      </w:pPr>
      <w:bookmarkStart w:id="367" w:name="_Toc241040015"/>
      <w:bookmarkStart w:id="368" w:name="_Toc33824280"/>
      <w:r>
        <w:rPr>
          <w:rStyle w:val="CharSectno"/>
        </w:rPr>
        <w:t>93</w:t>
      </w:r>
      <w:r>
        <w:rPr>
          <w:snapToGrid w:val="0"/>
        </w:rPr>
        <w:t>.</w:t>
      </w:r>
      <w:r>
        <w:rPr>
          <w:snapToGrid w:val="0"/>
        </w:rPr>
        <w:tab/>
        <w:t>Indicating left when entering a roundabout</w:t>
      </w:r>
      <w:bookmarkEnd w:id="367"/>
      <w:bookmarkEnd w:id="36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69" w:name="_Toc241040016"/>
      <w:bookmarkStart w:id="370" w:name="_Toc33824281"/>
      <w:r>
        <w:rPr>
          <w:rStyle w:val="CharSectno"/>
        </w:rPr>
        <w:t>94</w:t>
      </w:r>
      <w:r>
        <w:rPr>
          <w:snapToGrid w:val="0"/>
        </w:rPr>
        <w:t>.</w:t>
      </w:r>
      <w:r>
        <w:rPr>
          <w:snapToGrid w:val="0"/>
        </w:rPr>
        <w:tab/>
        <w:t>Indicating right when entering a roundabout</w:t>
      </w:r>
      <w:bookmarkEnd w:id="369"/>
      <w:bookmarkEnd w:id="37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371" w:name="_Toc241040017"/>
      <w:bookmarkStart w:id="372" w:name="_Toc33824282"/>
      <w:r>
        <w:rPr>
          <w:rStyle w:val="CharSectno"/>
        </w:rPr>
        <w:t>95</w:t>
      </w:r>
      <w:r>
        <w:rPr>
          <w:snapToGrid w:val="0"/>
        </w:rPr>
        <w:t>.</w:t>
      </w:r>
      <w:r>
        <w:rPr>
          <w:snapToGrid w:val="0"/>
        </w:rPr>
        <w:tab/>
        <w:t>Right of way in a roundabout</w:t>
      </w:r>
      <w:bookmarkEnd w:id="371"/>
      <w:bookmarkEnd w:id="37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73" w:name="_Toc241040018"/>
      <w:bookmarkStart w:id="374" w:name="_Toc33824283"/>
      <w:r>
        <w:rPr>
          <w:rStyle w:val="CharSectno"/>
        </w:rPr>
        <w:t>96</w:t>
      </w:r>
      <w:r>
        <w:rPr>
          <w:snapToGrid w:val="0"/>
        </w:rPr>
        <w:t>.</w:t>
      </w:r>
      <w:r>
        <w:rPr>
          <w:snapToGrid w:val="0"/>
        </w:rPr>
        <w:tab/>
        <w:t>Driving through a roundabout</w:t>
      </w:r>
      <w:bookmarkEnd w:id="373"/>
      <w:bookmarkEnd w:id="374"/>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375" w:name="_Toc241040019"/>
      <w:bookmarkStart w:id="376" w:name="_Toc33824284"/>
      <w:r>
        <w:rPr>
          <w:rStyle w:val="CharSectno"/>
        </w:rPr>
        <w:t>97</w:t>
      </w:r>
      <w:r>
        <w:rPr>
          <w:snapToGrid w:val="0"/>
        </w:rPr>
        <w:t>.</w:t>
      </w:r>
      <w:r>
        <w:rPr>
          <w:snapToGrid w:val="0"/>
        </w:rPr>
        <w:tab/>
        <w:t>Obeying marked arrows when driving in or leaving a roundabout</w:t>
      </w:r>
      <w:bookmarkEnd w:id="375"/>
      <w:bookmarkEnd w:id="37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377" w:name="_Toc241040020"/>
      <w:bookmarkStart w:id="378" w:name="_Toc33824285"/>
      <w:r>
        <w:rPr>
          <w:rStyle w:val="CharSectno"/>
        </w:rPr>
        <w:t>98</w:t>
      </w:r>
      <w:r>
        <w:rPr>
          <w:snapToGrid w:val="0"/>
        </w:rPr>
        <w:t>.</w:t>
      </w:r>
      <w:r>
        <w:rPr>
          <w:snapToGrid w:val="0"/>
        </w:rPr>
        <w:tab/>
        <w:t>Indicating when changing lanes or lines of traffic in a roundabout</w:t>
      </w:r>
      <w:bookmarkEnd w:id="377"/>
      <w:bookmarkEnd w:id="37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79" w:name="_Toc241040021"/>
      <w:bookmarkStart w:id="380" w:name="_Toc33824286"/>
      <w:r>
        <w:rPr>
          <w:rStyle w:val="CharSectno"/>
        </w:rPr>
        <w:t>99</w:t>
      </w:r>
      <w:r>
        <w:rPr>
          <w:snapToGrid w:val="0"/>
        </w:rPr>
        <w:t>.</w:t>
      </w:r>
      <w:r>
        <w:rPr>
          <w:snapToGrid w:val="0"/>
        </w:rPr>
        <w:tab/>
        <w:t>Indicating left when leaving a roundabout</w:t>
      </w:r>
      <w:bookmarkEnd w:id="379"/>
      <w:bookmarkEnd w:id="380"/>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81" w:name="_Toc241040022"/>
      <w:bookmarkStart w:id="382" w:name="_Toc33824287"/>
      <w:r>
        <w:rPr>
          <w:rStyle w:val="CharSectno"/>
        </w:rPr>
        <w:t>100</w:t>
      </w:r>
      <w:r>
        <w:rPr>
          <w:snapToGrid w:val="0"/>
        </w:rPr>
        <w:t>.</w:t>
      </w:r>
      <w:r>
        <w:rPr>
          <w:snapToGrid w:val="0"/>
        </w:rPr>
        <w:tab/>
        <w:t>Rider of a bicycle or animal to give way to a vehicle leaving a roundabout</w:t>
      </w:r>
      <w:bookmarkEnd w:id="381"/>
      <w:bookmarkEnd w:id="382"/>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83" w:name="_Toc190227036"/>
      <w:bookmarkStart w:id="384" w:name="_Toc191980636"/>
      <w:bookmarkStart w:id="385" w:name="_Toc200957607"/>
      <w:bookmarkStart w:id="386" w:name="_Toc200963484"/>
      <w:bookmarkStart w:id="387" w:name="_Toc202071090"/>
      <w:bookmarkStart w:id="388" w:name="_Toc241040023"/>
      <w:bookmarkStart w:id="389" w:name="_Toc33824288"/>
      <w:r>
        <w:rPr>
          <w:rStyle w:val="CharPartNo"/>
        </w:rPr>
        <w:t>Part 10</w:t>
      </w:r>
      <w:r>
        <w:rPr>
          <w:rStyle w:val="CharDivNo"/>
        </w:rPr>
        <w:t xml:space="preserve"> </w:t>
      </w:r>
      <w:r>
        <w:t>—</w:t>
      </w:r>
      <w:r>
        <w:rPr>
          <w:rStyle w:val="CharDivText"/>
        </w:rPr>
        <w:t xml:space="preserve"> </w:t>
      </w:r>
      <w:r>
        <w:rPr>
          <w:rStyle w:val="CharPartText"/>
        </w:rPr>
        <w:t>Level crossings</w:t>
      </w:r>
      <w:bookmarkEnd w:id="383"/>
      <w:bookmarkEnd w:id="384"/>
      <w:bookmarkEnd w:id="385"/>
      <w:bookmarkEnd w:id="386"/>
      <w:bookmarkEnd w:id="387"/>
      <w:bookmarkEnd w:id="388"/>
      <w:bookmarkEnd w:id="389"/>
    </w:p>
    <w:p>
      <w:pPr>
        <w:pStyle w:val="Heading5"/>
        <w:rPr>
          <w:snapToGrid w:val="0"/>
        </w:rPr>
      </w:pPr>
      <w:bookmarkStart w:id="390" w:name="_Toc241040024"/>
      <w:bookmarkStart w:id="391" w:name="_Toc33824289"/>
      <w:r>
        <w:rPr>
          <w:rStyle w:val="CharSectno"/>
        </w:rPr>
        <w:t>101</w:t>
      </w:r>
      <w:r>
        <w:rPr>
          <w:snapToGrid w:val="0"/>
        </w:rPr>
        <w:t>.</w:t>
      </w:r>
      <w:r>
        <w:rPr>
          <w:snapToGrid w:val="0"/>
        </w:rPr>
        <w:tab/>
        <w:t>Stopping at a level crossing</w:t>
      </w:r>
      <w:bookmarkEnd w:id="390"/>
      <w:bookmarkEnd w:id="391"/>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93445" cy="903605"/>
            <wp:effectExtent l="0" t="0" r="190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392" w:name="_Toc241040025"/>
      <w:bookmarkStart w:id="393" w:name="_Toc33824290"/>
      <w:r>
        <w:rPr>
          <w:rStyle w:val="CharSectno"/>
        </w:rPr>
        <w:t>102</w:t>
      </w:r>
      <w:r>
        <w:rPr>
          <w:snapToGrid w:val="0"/>
        </w:rPr>
        <w:t>.</w:t>
      </w:r>
      <w:r>
        <w:rPr>
          <w:snapToGrid w:val="0"/>
        </w:rPr>
        <w:tab/>
        <w:t>Approaching trains</w:t>
      </w:r>
      <w:bookmarkEnd w:id="392"/>
      <w:bookmarkEnd w:id="39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94" w:name="_Toc241040026"/>
      <w:bookmarkStart w:id="395" w:name="_Toc33824291"/>
      <w:r>
        <w:rPr>
          <w:rStyle w:val="CharSectno"/>
        </w:rPr>
        <w:t>103</w:t>
      </w:r>
      <w:r>
        <w:rPr>
          <w:snapToGrid w:val="0"/>
        </w:rPr>
        <w:t>.</w:t>
      </w:r>
      <w:r>
        <w:rPr>
          <w:snapToGrid w:val="0"/>
        </w:rPr>
        <w:tab/>
        <w:t>Giving way at a level crossing</w:t>
      </w:r>
      <w:bookmarkEnd w:id="394"/>
      <w:bookmarkEnd w:id="39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20445" cy="893445"/>
            <wp:effectExtent l="0" t="0" r="8255" b="190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p>
    <w:p>
      <w:pPr>
        <w:pStyle w:val="Heading5"/>
        <w:rPr>
          <w:snapToGrid w:val="0"/>
        </w:rPr>
      </w:pPr>
      <w:bookmarkStart w:id="396" w:name="_Toc241040027"/>
      <w:bookmarkStart w:id="397" w:name="_Toc33824292"/>
      <w:r>
        <w:rPr>
          <w:rStyle w:val="CharSectno"/>
        </w:rPr>
        <w:t>104</w:t>
      </w:r>
      <w:r>
        <w:rPr>
          <w:snapToGrid w:val="0"/>
        </w:rPr>
        <w:t>.</w:t>
      </w:r>
      <w:r>
        <w:rPr>
          <w:snapToGrid w:val="0"/>
        </w:rPr>
        <w:tab/>
        <w:t>What to do if traffic is congested</w:t>
      </w:r>
      <w:bookmarkEnd w:id="396"/>
      <w:bookmarkEnd w:id="39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98" w:name="_Toc241040028"/>
      <w:bookmarkStart w:id="399" w:name="_Toc33824293"/>
      <w:r>
        <w:rPr>
          <w:rStyle w:val="CharSectno"/>
        </w:rPr>
        <w:t>105</w:t>
      </w:r>
      <w:r>
        <w:rPr>
          <w:snapToGrid w:val="0"/>
        </w:rPr>
        <w:t>.</w:t>
      </w:r>
      <w:r>
        <w:rPr>
          <w:snapToGrid w:val="0"/>
        </w:rPr>
        <w:tab/>
        <w:t>Leaving a level crossing</w:t>
      </w:r>
      <w:bookmarkEnd w:id="398"/>
      <w:bookmarkEnd w:id="399"/>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00" w:name="_Toc241040029"/>
      <w:bookmarkStart w:id="401" w:name="_Toc33824294"/>
      <w:r>
        <w:rPr>
          <w:rStyle w:val="CharSectno"/>
        </w:rPr>
        <w:t>106</w:t>
      </w:r>
      <w:r>
        <w:rPr>
          <w:snapToGrid w:val="0"/>
        </w:rPr>
        <w:t>.</w:t>
      </w:r>
      <w:r>
        <w:rPr>
          <w:snapToGrid w:val="0"/>
        </w:rPr>
        <w:tab/>
        <w:t>Stopping at a level crossing when vehicle is carrying dangerous goods</w:t>
      </w:r>
      <w:bookmarkEnd w:id="400"/>
      <w:bookmarkEnd w:id="40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02" w:name="_Toc241040030"/>
      <w:bookmarkStart w:id="403" w:name="_Toc33824295"/>
      <w:r>
        <w:rPr>
          <w:rStyle w:val="CharSectno"/>
        </w:rPr>
        <w:t>107</w:t>
      </w:r>
      <w:r>
        <w:rPr>
          <w:snapToGrid w:val="0"/>
        </w:rPr>
        <w:t>.</w:t>
      </w:r>
      <w:r>
        <w:rPr>
          <w:snapToGrid w:val="0"/>
        </w:rPr>
        <w:tab/>
        <w:t>Driving around boom gates</w:t>
      </w:r>
      <w:bookmarkEnd w:id="402"/>
      <w:bookmarkEnd w:id="40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04" w:name="_Toc190227044"/>
      <w:bookmarkStart w:id="405" w:name="_Toc191980644"/>
      <w:bookmarkStart w:id="406" w:name="_Toc200957615"/>
      <w:bookmarkStart w:id="407" w:name="_Toc200963492"/>
      <w:bookmarkStart w:id="408" w:name="_Toc202071098"/>
      <w:bookmarkStart w:id="409" w:name="_Toc241040031"/>
      <w:bookmarkStart w:id="410" w:name="_Toc33824296"/>
      <w:r>
        <w:rPr>
          <w:rStyle w:val="CharPartNo"/>
        </w:rPr>
        <w:t>Part 11</w:t>
      </w:r>
      <w:r>
        <w:t xml:space="preserve"> — </w:t>
      </w:r>
      <w:r>
        <w:rPr>
          <w:rStyle w:val="CharPartText"/>
        </w:rPr>
        <w:t>Keeping left, overtaking and other driving provisions</w:t>
      </w:r>
      <w:bookmarkEnd w:id="404"/>
      <w:bookmarkEnd w:id="405"/>
      <w:bookmarkEnd w:id="406"/>
      <w:bookmarkEnd w:id="407"/>
      <w:bookmarkEnd w:id="408"/>
      <w:bookmarkEnd w:id="409"/>
      <w:bookmarkEnd w:id="410"/>
    </w:p>
    <w:p>
      <w:pPr>
        <w:pStyle w:val="Heading3"/>
      </w:pPr>
      <w:bookmarkStart w:id="411" w:name="_Toc190227045"/>
      <w:bookmarkStart w:id="412" w:name="_Toc191980645"/>
      <w:bookmarkStart w:id="413" w:name="_Toc200957616"/>
      <w:bookmarkStart w:id="414" w:name="_Toc200963493"/>
      <w:bookmarkStart w:id="415" w:name="_Toc202071099"/>
      <w:bookmarkStart w:id="416" w:name="_Toc241040032"/>
      <w:bookmarkStart w:id="417" w:name="_Toc33824297"/>
      <w:r>
        <w:rPr>
          <w:rStyle w:val="CharDivNo"/>
        </w:rPr>
        <w:t>Division 1</w:t>
      </w:r>
      <w:r>
        <w:t xml:space="preserve"> — </w:t>
      </w:r>
      <w:r>
        <w:rPr>
          <w:rStyle w:val="CharDivText"/>
        </w:rPr>
        <w:t>General</w:t>
      </w:r>
      <w:bookmarkEnd w:id="411"/>
      <w:bookmarkEnd w:id="412"/>
      <w:bookmarkEnd w:id="413"/>
      <w:bookmarkEnd w:id="414"/>
      <w:bookmarkEnd w:id="415"/>
      <w:bookmarkEnd w:id="416"/>
      <w:bookmarkEnd w:id="417"/>
    </w:p>
    <w:p>
      <w:pPr>
        <w:pStyle w:val="Heading5"/>
        <w:rPr>
          <w:snapToGrid w:val="0"/>
        </w:rPr>
      </w:pPr>
      <w:bookmarkStart w:id="418" w:name="_Toc241040033"/>
      <w:bookmarkStart w:id="419" w:name="_Toc33824298"/>
      <w:r>
        <w:rPr>
          <w:rStyle w:val="CharSectno"/>
        </w:rPr>
        <w:t>108</w:t>
      </w:r>
      <w:r>
        <w:rPr>
          <w:snapToGrid w:val="0"/>
        </w:rPr>
        <w:t>.</w:t>
      </w:r>
      <w:r>
        <w:rPr>
          <w:snapToGrid w:val="0"/>
        </w:rPr>
        <w:tab/>
        <w:t>Obstruction of vehicles and pedestrians</w:t>
      </w:r>
      <w:bookmarkEnd w:id="418"/>
      <w:bookmarkEnd w:id="41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20" w:name="_Toc241040034"/>
      <w:bookmarkStart w:id="421" w:name="_Toc33824299"/>
      <w:r>
        <w:rPr>
          <w:rStyle w:val="CharSectno"/>
        </w:rPr>
        <w:t>109</w:t>
      </w:r>
      <w:r>
        <w:rPr>
          <w:snapToGrid w:val="0"/>
        </w:rPr>
        <w:t>.</w:t>
      </w:r>
      <w:r>
        <w:rPr>
          <w:snapToGrid w:val="0"/>
        </w:rPr>
        <w:tab/>
        <w:t>Keeping a safe distance behind vehicles</w:t>
      </w:r>
      <w:bookmarkEnd w:id="420"/>
      <w:bookmarkEnd w:id="42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422" w:name="_Toc241040035"/>
      <w:bookmarkStart w:id="423" w:name="_Toc33824300"/>
      <w:r>
        <w:rPr>
          <w:rStyle w:val="CharSectno"/>
        </w:rPr>
        <w:t>110</w:t>
      </w:r>
      <w:r>
        <w:rPr>
          <w:snapToGrid w:val="0"/>
        </w:rPr>
        <w:t>.</w:t>
      </w:r>
      <w:r>
        <w:rPr>
          <w:snapToGrid w:val="0"/>
        </w:rPr>
        <w:tab/>
        <w:t>Keeping a minimum distance between long vehicles</w:t>
      </w:r>
      <w:bookmarkEnd w:id="422"/>
      <w:bookmarkEnd w:id="423"/>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424" w:name="_Toc241040036"/>
      <w:bookmarkStart w:id="425" w:name="_Toc33824301"/>
      <w:r>
        <w:rPr>
          <w:rStyle w:val="CharSectno"/>
        </w:rPr>
        <w:t>111</w:t>
      </w:r>
      <w:r>
        <w:rPr>
          <w:snapToGrid w:val="0"/>
        </w:rPr>
        <w:t>.</w:t>
      </w:r>
      <w:r>
        <w:rPr>
          <w:snapToGrid w:val="0"/>
        </w:rPr>
        <w:tab/>
        <w:t>No entry to choked intersection</w:t>
      </w:r>
      <w:bookmarkEnd w:id="424"/>
      <w:bookmarkEnd w:id="425"/>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426" w:name="_Toc190227050"/>
      <w:bookmarkStart w:id="427" w:name="_Toc191980650"/>
      <w:bookmarkStart w:id="428" w:name="_Toc200957621"/>
      <w:bookmarkStart w:id="429" w:name="_Toc200963498"/>
      <w:bookmarkStart w:id="430" w:name="_Toc202071104"/>
      <w:bookmarkStart w:id="431" w:name="_Toc241040037"/>
      <w:bookmarkStart w:id="432" w:name="_Toc33824302"/>
      <w:r>
        <w:rPr>
          <w:rStyle w:val="CharDivNo"/>
        </w:rPr>
        <w:t>Division 2</w:t>
      </w:r>
      <w:r>
        <w:t xml:space="preserve"> — </w:t>
      </w:r>
      <w:r>
        <w:rPr>
          <w:rStyle w:val="CharDivText"/>
        </w:rPr>
        <w:t>Keeping to the left</w:t>
      </w:r>
      <w:bookmarkEnd w:id="426"/>
      <w:bookmarkEnd w:id="427"/>
      <w:bookmarkEnd w:id="428"/>
      <w:bookmarkEnd w:id="429"/>
      <w:bookmarkEnd w:id="430"/>
      <w:bookmarkEnd w:id="431"/>
      <w:bookmarkEnd w:id="432"/>
    </w:p>
    <w:p>
      <w:pPr>
        <w:pStyle w:val="Heading5"/>
        <w:rPr>
          <w:snapToGrid w:val="0"/>
        </w:rPr>
      </w:pPr>
      <w:bookmarkStart w:id="433" w:name="_Toc241040038"/>
      <w:bookmarkStart w:id="434" w:name="_Toc33824303"/>
      <w:r>
        <w:rPr>
          <w:rStyle w:val="CharSectno"/>
        </w:rPr>
        <w:t>112</w:t>
      </w:r>
      <w:r>
        <w:rPr>
          <w:snapToGrid w:val="0"/>
        </w:rPr>
        <w:t>.</w:t>
      </w:r>
      <w:r>
        <w:rPr>
          <w:snapToGrid w:val="0"/>
        </w:rPr>
        <w:tab/>
        <w:t>Keeping as far left as practicable</w:t>
      </w:r>
      <w:bookmarkEnd w:id="433"/>
      <w:bookmarkEnd w:id="43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435" w:name="_Toc241040039"/>
      <w:bookmarkStart w:id="436" w:name="_Toc33824304"/>
      <w:r>
        <w:rPr>
          <w:rStyle w:val="CharSectno"/>
        </w:rPr>
        <w:t>113</w:t>
      </w:r>
      <w:r>
        <w:rPr>
          <w:snapToGrid w:val="0"/>
        </w:rPr>
        <w:t>.</w:t>
      </w:r>
      <w:r>
        <w:rPr>
          <w:snapToGrid w:val="0"/>
        </w:rPr>
        <w:tab/>
        <w:t>Restriction on use of right lane</w:t>
      </w:r>
      <w:bookmarkEnd w:id="435"/>
      <w:bookmarkEnd w:id="43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9130" cy="1062990"/>
                  <wp:effectExtent l="0" t="0" r="762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6870" cy="893445"/>
                  <wp:effectExtent l="0" t="0" r="0" b="190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6870" cy="89344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8100" cy="935355"/>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8100" cy="935355"/>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437" w:name="_Toc241040040"/>
      <w:bookmarkStart w:id="438" w:name="_Toc33824305"/>
      <w:r>
        <w:rPr>
          <w:rStyle w:val="CharSectno"/>
        </w:rPr>
        <w:t>114</w:t>
      </w:r>
      <w:r>
        <w:rPr>
          <w:snapToGrid w:val="0"/>
        </w:rPr>
        <w:t>.</w:t>
      </w:r>
      <w:r>
        <w:rPr>
          <w:snapToGrid w:val="0"/>
        </w:rPr>
        <w:tab/>
        <w:t>Keeping to the left of oncoming vehicles</w:t>
      </w:r>
      <w:bookmarkEnd w:id="437"/>
      <w:bookmarkEnd w:id="43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7645" cy="2073275"/>
                  <wp:effectExtent l="0" t="0" r="8255"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7645" cy="20732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3275"/>
                  <wp:effectExtent l="0" t="0" r="0" b="317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3275"/>
                          </a:xfrm>
                          <a:prstGeom prst="rect">
                            <a:avLst/>
                          </a:prstGeom>
                          <a:noFill/>
                          <a:ln>
                            <a:noFill/>
                          </a:ln>
                        </pic:spPr>
                      </pic:pic>
                    </a:graphicData>
                  </a:graphic>
                </wp:inline>
              </w:drawing>
            </w:r>
          </w:p>
        </w:tc>
      </w:tr>
    </w:tbl>
    <w:p>
      <w:pPr>
        <w:pStyle w:val="Heading5"/>
        <w:rPr>
          <w:snapToGrid w:val="0"/>
        </w:rPr>
      </w:pPr>
      <w:bookmarkStart w:id="439" w:name="_Toc241040041"/>
      <w:bookmarkStart w:id="440" w:name="_Toc33824306"/>
      <w:r>
        <w:rPr>
          <w:rStyle w:val="CharSectno"/>
        </w:rPr>
        <w:t>115</w:t>
      </w:r>
      <w:r>
        <w:rPr>
          <w:snapToGrid w:val="0"/>
        </w:rPr>
        <w:t>.</w:t>
      </w:r>
      <w:r>
        <w:rPr>
          <w:snapToGrid w:val="0"/>
        </w:rPr>
        <w:tab/>
        <w:t>Keeping to the left of marked or unmarked two</w:t>
      </w:r>
      <w:r>
        <w:rPr>
          <w:snapToGrid w:val="0"/>
        </w:rPr>
        <w:noBreakHyphen/>
        <w:t>way carriageway</w:t>
      </w:r>
      <w:bookmarkEnd w:id="439"/>
      <w:bookmarkEnd w:id="44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441" w:name="_Toc241040042"/>
      <w:bookmarkStart w:id="442" w:name="_Toc33824307"/>
      <w:r>
        <w:rPr>
          <w:rStyle w:val="CharSectno"/>
        </w:rPr>
        <w:t>116</w:t>
      </w:r>
      <w:r>
        <w:rPr>
          <w:snapToGrid w:val="0"/>
        </w:rPr>
        <w:t>.</w:t>
      </w:r>
      <w:r>
        <w:rPr>
          <w:snapToGrid w:val="0"/>
        </w:rPr>
        <w:tab/>
        <w:t>Keeping left of continuous dividing lines</w:t>
      </w:r>
      <w:bookmarkEnd w:id="441"/>
      <w:bookmarkEnd w:id="442"/>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69670" cy="184975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69670" cy="18497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48080" cy="181800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48080" cy="181800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8260" cy="2073275"/>
            <wp:effectExtent l="0" t="0" r="0" b="317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8260" cy="2073275"/>
                    </a:xfrm>
                    <a:prstGeom prst="rect">
                      <a:avLst/>
                    </a:prstGeom>
                    <a:noFill/>
                    <a:ln>
                      <a:noFill/>
                    </a:ln>
                  </pic:spPr>
                </pic:pic>
              </a:graphicData>
            </a:graphic>
          </wp:inline>
        </w:drawing>
      </w:r>
    </w:p>
    <w:p>
      <w:pPr>
        <w:pStyle w:val="Heading5"/>
        <w:rPr>
          <w:snapToGrid w:val="0"/>
        </w:rPr>
      </w:pPr>
      <w:bookmarkStart w:id="443" w:name="_Toc241040043"/>
      <w:bookmarkStart w:id="444" w:name="_Toc33824308"/>
      <w:r>
        <w:rPr>
          <w:rStyle w:val="CharSectno"/>
        </w:rPr>
        <w:t>117</w:t>
      </w:r>
      <w:r>
        <w:rPr>
          <w:snapToGrid w:val="0"/>
        </w:rPr>
        <w:t>.</w:t>
      </w:r>
      <w:r>
        <w:rPr>
          <w:snapToGrid w:val="0"/>
        </w:rPr>
        <w:tab/>
        <w:t>Keeping to the left of a median strip</w:t>
      </w:r>
      <w:bookmarkEnd w:id="443"/>
      <w:bookmarkEnd w:id="44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86765" cy="1084580"/>
            <wp:effectExtent l="0" t="0" r="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445" w:name="_Toc241040044"/>
      <w:bookmarkStart w:id="446" w:name="_Toc33824309"/>
      <w:r>
        <w:rPr>
          <w:rStyle w:val="CharSectno"/>
        </w:rPr>
        <w:t>118</w:t>
      </w:r>
      <w:r>
        <w:rPr>
          <w:snapToGrid w:val="0"/>
        </w:rPr>
        <w:t>.</w:t>
      </w:r>
      <w:r>
        <w:rPr>
          <w:snapToGrid w:val="0"/>
        </w:rPr>
        <w:tab/>
        <w:t>Service roads</w:t>
      </w:r>
      <w:bookmarkEnd w:id="445"/>
      <w:bookmarkEnd w:id="44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9130" cy="1062990"/>
            <wp:effectExtent l="0" t="0" r="7620" b="381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447" w:name="_Toc241040045"/>
      <w:bookmarkStart w:id="448" w:name="_Toc33824310"/>
      <w:r>
        <w:rPr>
          <w:rStyle w:val="CharSectno"/>
        </w:rPr>
        <w:t>119</w:t>
      </w:r>
      <w:r>
        <w:rPr>
          <w:snapToGrid w:val="0"/>
        </w:rPr>
        <w:t>.</w:t>
      </w:r>
      <w:r>
        <w:rPr>
          <w:snapToGrid w:val="0"/>
        </w:rPr>
        <w:tab/>
        <w:t>Driving on or across a median strip, painted island etc.</w:t>
      </w:r>
      <w:bookmarkEnd w:id="447"/>
      <w:bookmarkEnd w:id="44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5895" cy="1424940"/>
            <wp:effectExtent l="0" t="0" r="1905"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5895" cy="142494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449" w:name="_Toc241040046"/>
      <w:bookmarkStart w:id="450" w:name="_Toc33824311"/>
      <w:r>
        <w:rPr>
          <w:rStyle w:val="CharSectno"/>
        </w:rPr>
        <w:t>120</w:t>
      </w:r>
      <w:r>
        <w:rPr>
          <w:snapToGrid w:val="0"/>
        </w:rPr>
        <w:t>.</w:t>
      </w:r>
      <w:r>
        <w:rPr>
          <w:snapToGrid w:val="0"/>
        </w:rPr>
        <w:tab/>
        <w:t>Avoiding obstructions on a carriageway</w:t>
      </w:r>
      <w:bookmarkEnd w:id="449"/>
      <w:bookmarkEnd w:id="45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451" w:name="_Toc190227060"/>
      <w:bookmarkStart w:id="452" w:name="_Toc191980660"/>
      <w:bookmarkStart w:id="453" w:name="_Toc200957631"/>
      <w:bookmarkStart w:id="454" w:name="_Toc200963508"/>
      <w:bookmarkStart w:id="455" w:name="_Toc202071114"/>
      <w:bookmarkStart w:id="456" w:name="_Toc241040047"/>
      <w:bookmarkStart w:id="457" w:name="_Toc33824312"/>
      <w:r>
        <w:rPr>
          <w:rStyle w:val="CharDivNo"/>
        </w:rPr>
        <w:t>Division 3</w:t>
      </w:r>
      <w:r>
        <w:t xml:space="preserve"> — </w:t>
      </w:r>
      <w:r>
        <w:rPr>
          <w:rStyle w:val="CharDivText"/>
        </w:rPr>
        <w:t>Overtaking</w:t>
      </w:r>
      <w:bookmarkEnd w:id="451"/>
      <w:bookmarkEnd w:id="452"/>
      <w:bookmarkEnd w:id="453"/>
      <w:bookmarkEnd w:id="454"/>
      <w:bookmarkEnd w:id="455"/>
      <w:bookmarkEnd w:id="456"/>
      <w:bookmarkEnd w:id="457"/>
    </w:p>
    <w:p>
      <w:pPr>
        <w:pStyle w:val="Heading5"/>
        <w:rPr>
          <w:snapToGrid w:val="0"/>
        </w:rPr>
      </w:pPr>
      <w:bookmarkStart w:id="458" w:name="_Toc241040048"/>
      <w:bookmarkStart w:id="459" w:name="_Toc33824313"/>
      <w:r>
        <w:rPr>
          <w:rStyle w:val="CharSectno"/>
        </w:rPr>
        <w:t>121</w:t>
      </w:r>
      <w:r>
        <w:rPr>
          <w:snapToGrid w:val="0"/>
        </w:rPr>
        <w:t>.</w:t>
      </w:r>
      <w:r>
        <w:rPr>
          <w:snapToGrid w:val="0"/>
        </w:rPr>
        <w:tab/>
        <w:t>No overtaking unless safe to do so</w:t>
      </w:r>
      <w:bookmarkEnd w:id="458"/>
      <w:bookmarkEnd w:id="459"/>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460" w:name="_Toc241040049"/>
      <w:bookmarkStart w:id="461" w:name="_Toc33824314"/>
      <w:r>
        <w:rPr>
          <w:rStyle w:val="CharSectno"/>
        </w:rPr>
        <w:t>122</w:t>
      </w:r>
      <w:r>
        <w:rPr>
          <w:snapToGrid w:val="0"/>
        </w:rPr>
        <w:t>.</w:t>
      </w:r>
      <w:r>
        <w:rPr>
          <w:snapToGrid w:val="0"/>
        </w:rPr>
        <w:tab/>
        <w:t>Overtaking</w:t>
      </w:r>
      <w:bookmarkEnd w:id="460"/>
      <w:bookmarkEnd w:id="461"/>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462" w:name="_Toc241040050"/>
      <w:bookmarkStart w:id="463" w:name="_Toc33824315"/>
      <w:r>
        <w:rPr>
          <w:rStyle w:val="CharSectno"/>
        </w:rPr>
        <w:t>123</w:t>
      </w:r>
      <w:r>
        <w:rPr>
          <w:snapToGrid w:val="0"/>
        </w:rPr>
        <w:t>.</w:t>
      </w:r>
      <w:r>
        <w:rPr>
          <w:snapToGrid w:val="0"/>
        </w:rPr>
        <w:tab/>
        <w:t>Passing or overtaking a vehicle displaying a do not overtake turning vehicle sign</w:t>
      </w:r>
      <w:bookmarkEnd w:id="462"/>
      <w:bookmarkEnd w:id="463"/>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1165" cy="27622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0900" cy="1084580"/>
                  <wp:effectExtent l="0" t="0" r="6350" b="127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464" w:name="_Toc241040051"/>
      <w:bookmarkStart w:id="465" w:name="_Toc33824316"/>
      <w:r>
        <w:rPr>
          <w:rStyle w:val="CharSectno"/>
        </w:rPr>
        <w:t>124</w:t>
      </w:r>
      <w:r>
        <w:rPr>
          <w:snapToGrid w:val="0"/>
        </w:rPr>
        <w:t>.</w:t>
      </w:r>
      <w:r>
        <w:rPr>
          <w:snapToGrid w:val="0"/>
        </w:rPr>
        <w:tab/>
        <w:t>Keeping a safe distance when overtaking</w:t>
      </w:r>
      <w:bookmarkEnd w:id="464"/>
      <w:bookmarkEnd w:id="465"/>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466" w:name="_Toc241040052"/>
      <w:bookmarkStart w:id="467" w:name="_Toc33824317"/>
      <w:r>
        <w:rPr>
          <w:rStyle w:val="CharSectno"/>
        </w:rPr>
        <w:t>125</w:t>
      </w:r>
      <w:r>
        <w:rPr>
          <w:snapToGrid w:val="0"/>
        </w:rPr>
        <w:t>.</w:t>
      </w:r>
      <w:r>
        <w:rPr>
          <w:snapToGrid w:val="0"/>
        </w:rPr>
        <w:tab/>
        <w:t>Courtesy when overtaking</w:t>
      </w:r>
      <w:bookmarkEnd w:id="466"/>
      <w:bookmarkEnd w:id="467"/>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468" w:name="_Toc190227066"/>
      <w:bookmarkStart w:id="469" w:name="_Toc191980666"/>
      <w:bookmarkStart w:id="470" w:name="_Toc200957637"/>
      <w:bookmarkStart w:id="471" w:name="_Toc200963514"/>
      <w:bookmarkStart w:id="472" w:name="_Toc202071120"/>
      <w:bookmarkStart w:id="473" w:name="_Toc241040053"/>
      <w:bookmarkStart w:id="474" w:name="_Toc33824318"/>
      <w:r>
        <w:rPr>
          <w:rStyle w:val="CharDivNo"/>
        </w:rPr>
        <w:t>Division 4</w:t>
      </w:r>
      <w:r>
        <w:t xml:space="preserve"> — </w:t>
      </w:r>
      <w:r>
        <w:rPr>
          <w:rStyle w:val="CharDivText"/>
        </w:rPr>
        <w:t>Driving in marked lanes or lines of traffic</w:t>
      </w:r>
      <w:bookmarkEnd w:id="468"/>
      <w:bookmarkEnd w:id="469"/>
      <w:bookmarkEnd w:id="470"/>
      <w:bookmarkEnd w:id="471"/>
      <w:bookmarkEnd w:id="472"/>
      <w:bookmarkEnd w:id="473"/>
      <w:bookmarkEnd w:id="474"/>
    </w:p>
    <w:p>
      <w:pPr>
        <w:pStyle w:val="Heading5"/>
        <w:spacing w:before="240"/>
        <w:rPr>
          <w:snapToGrid w:val="0"/>
        </w:rPr>
      </w:pPr>
      <w:bookmarkStart w:id="475" w:name="_Toc241040054"/>
      <w:bookmarkStart w:id="476" w:name="_Toc33824319"/>
      <w:r>
        <w:rPr>
          <w:rStyle w:val="CharSectno"/>
        </w:rPr>
        <w:t>126</w:t>
      </w:r>
      <w:r>
        <w:rPr>
          <w:snapToGrid w:val="0"/>
        </w:rPr>
        <w:t>.</w:t>
      </w:r>
      <w:r>
        <w:rPr>
          <w:snapToGrid w:val="0"/>
        </w:rPr>
        <w:tab/>
        <w:t>Driving in single lane on a carriageway</w:t>
      </w:r>
      <w:bookmarkEnd w:id="475"/>
      <w:bookmarkEnd w:id="476"/>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0805" cy="2073275"/>
            <wp:effectExtent l="0" t="0" r="0" b="317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0805" cy="2073275"/>
            <wp:effectExtent l="0" t="0" r="0" b="317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477" w:name="_Toc241040055"/>
      <w:bookmarkStart w:id="478" w:name="_Toc33824320"/>
      <w:r>
        <w:rPr>
          <w:rStyle w:val="CharSectno"/>
        </w:rPr>
        <w:t>127</w:t>
      </w:r>
      <w:r>
        <w:rPr>
          <w:snapToGrid w:val="0"/>
        </w:rPr>
        <w:t>.</w:t>
      </w:r>
      <w:r>
        <w:rPr>
          <w:snapToGrid w:val="0"/>
        </w:rPr>
        <w:tab/>
        <w:t>Moving from one marked lane to another marked lane across a continuous line separating the lanes</w:t>
      </w:r>
      <w:bookmarkEnd w:id="477"/>
      <w:bookmarkEnd w:id="47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79" w:name="_Toc241040056"/>
      <w:bookmarkStart w:id="480" w:name="_Toc33824321"/>
      <w:r>
        <w:rPr>
          <w:rStyle w:val="CharSectno"/>
        </w:rPr>
        <w:t>128</w:t>
      </w:r>
      <w:r>
        <w:rPr>
          <w:snapToGrid w:val="0"/>
        </w:rPr>
        <w:t>.</w:t>
      </w:r>
      <w:r>
        <w:rPr>
          <w:snapToGrid w:val="0"/>
        </w:rPr>
        <w:tab/>
        <w:t>Giving way when lines of traffic merge into a single line of traffic</w:t>
      </w:r>
      <w:bookmarkEnd w:id="479"/>
      <w:bookmarkEnd w:id="48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0805" cy="2073275"/>
            <wp:effectExtent l="0" t="0" r="0" b="317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481" w:name="_Toc241040057"/>
      <w:bookmarkStart w:id="482" w:name="_Toc33824322"/>
      <w:r>
        <w:rPr>
          <w:rStyle w:val="CharSectno"/>
        </w:rPr>
        <w:t>129</w:t>
      </w:r>
      <w:r>
        <w:rPr>
          <w:snapToGrid w:val="0"/>
        </w:rPr>
        <w:t>.</w:t>
      </w:r>
      <w:r>
        <w:rPr>
          <w:snapToGrid w:val="0"/>
        </w:rPr>
        <w:tab/>
        <w:t>Driving on or across a continuous white edge line</w:t>
      </w:r>
      <w:bookmarkEnd w:id="481"/>
      <w:bookmarkEnd w:id="482"/>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483" w:name="_Toc241040058"/>
      <w:bookmarkStart w:id="484" w:name="_Toc33824323"/>
      <w:r>
        <w:rPr>
          <w:rStyle w:val="CharSectno"/>
        </w:rPr>
        <w:t>130</w:t>
      </w:r>
      <w:r>
        <w:rPr>
          <w:snapToGrid w:val="0"/>
        </w:rPr>
        <w:t>.</w:t>
      </w:r>
      <w:r>
        <w:rPr>
          <w:snapToGrid w:val="0"/>
        </w:rPr>
        <w:tab/>
        <w:t>Riding a 2</w:t>
      </w:r>
      <w:r>
        <w:rPr>
          <w:snapToGrid w:val="0"/>
        </w:rPr>
        <w:noBreakHyphen/>
        <w:t>wheeled vehicle alongside more than one other rider</w:t>
      </w:r>
      <w:bookmarkEnd w:id="483"/>
      <w:bookmarkEnd w:id="48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485" w:name="_Toc190227072"/>
      <w:bookmarkStart w:id="486" w:name="_Toc191980672"/>
      <w:bookmarkStart w:id="487" w:name="_Toc200957643"/>
      <w:bookmarkStart w:id="488" w:name="_Toc200963520"/>
      <w:bookmarkStart w:id="489" w:name="_Toc202071126"/>
      <w:bookmarkStart w:id="490" w:name="_Toc241040059"/>
      <w:bookmarkStart w:id="491" w:name="_Toc33824324"/>
      <w:r>
        <w:rPr>
          <w:rStyle w:val="CharDivNo"/>
        </w:rPr>
        <w:t>Division 5</w:t>
      </w:r>
      <w:r>
        <w:t xml:space="preserve"> — </w:t>
      </w:r>
      <w:r>
        <w:rPr>
          <w:rStyle w:val="CharDivText"/>
        </w:rPr>
        <w:t>Obeying overhead traffic</w:t>
      </w:r>
      <w:r>
        <w:rPr>
          <w:rStyle w:val="CharDivText"/>
        </w:rPr>
        <w:noBreakHyphen/>
        <w:t>control signals applying to marked lanes</w:t>
      </w:r>
      <w:bookmarkEnd w:id="485"/>
      <w:bookmarkEnd w:id="486"/>
      <w:bookmarkEnd w:id="487"/>
      <w:bookmarkEnd w:id="488"/>
      <w:bookmarkEnd w:id="489"/>
      <w:bookmarkEnd w:id="490"/>
      <w:bookmarkEnd w:id="491"/>
    </w:p>
    <w:p>
      <w:pPr>
        <w:pStyle w:val="Heading5"/>
        <w:rPr>
          <w:snapToGrid w:val="0"/>
        </w:rPr>
      </w:pPr>
      <w:bookmarkStart w:id="492" w:name="_Toc241040060"/>
      <w:bookmarkStart w:id="493" w:name="_Toc33824325"/>
      <w:r>
        <w:rPr>
          <w:rStyle w:val="CharSectno"/>
        </w:rPr>
        <w:t>131</w:t>
      </w:r>
      <w:r>
        <w:rPr>
          <w:snapToGrid w:val="0"/>
        </w:rPr>
        <w:t>.</w:t>
      </w:r>
      <w:r>
        <w:rPr>
          <w:snapToGrid w:val="0"/>
        </w:rPr>
        <w:tab/>
        <w:t>Overhead traffic</w:t>
      </w:r>
      <w:r>
        <w:rPr>
          <w:snapToGrid w:val="0"/>
        </w:rPr>
        <w:noBreakHyphen/>
        <w:t>control signals</w:t>
      </w:r>
      <w:bookmarkEnd w:id="492"/>
      <w:bookmarkEnd w:id="493"/>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9415" cy="2073275"/>
            <wp:effectExtent l="0" t="0" r="6985" b="317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9415" cy="2073275"/>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494" w:name="_Toc190227074"/>
      <w:bookmarkStart w:id="495" w:name="_Toc191980674"/>
      <w:bookmarkStart w:id="496" w:name="_Toc200957645"/>
      <w:bookmarkStart w:id="497" w:name="_Toc200963522"/>
      <w:bookmarkStart w:id="498" w:name="_Toc202071128"/>
      <w:bookmarkStart w:id="499" w:name="_Toc241040061"/>
      <w:bookmarkStart w:id="500" w:name="_Toc33824326"/>
      <w:r>
        <w:rPr>
          <w:rStyle w:val="CharDivNo"/>
        </w:rPr>
        <w:t>Division 6</w:t>
      </w:r>
      <w:r>
        <w:t xml:space="preserve"> — </w:t>
      </w:r>
      <w:r>
        <w:rPr>
          <w:rStyle w:val="CharDivText"/>
        </w:rPr>
        <w:t>Driving in marked lanes designated for special purposes</w:t>
      </w:r>
      <w:bookmarkEnd w:id="494"/>
      <w:bookmarkEnd w:id="495"/>
      <w:bookmarkEnd w:id="496"/>
      <w:bookmarkEnd w:id="497"/>
      <w:bookmarkEnd w:id="498"/>
      <w:bookmarkEnd w:id="499"/>
      <w:bookmarkEnd w:id="500"/>
    </w:p>
    <w:p>
      <w:pPr>
        <w:pStyle w:val="Heading5"/>
        <w:spacing w:before="240"/>
        <w:rPr>
          <w:snapToGrid w:val="0"/>
        </w:rPr>
      </w:pPr>
      <w:bookmarkStart w:id="501" w:name="_Toc241040062"/>
      <w:bookmarkStart w:id="502" w:name="_Toc33824327"/>
      <w:r>
        <w:rPr>
          <w:rStyle w:val="CharSectno"/>
        </w:rPr>
        <w:t>132</w:t>
      </w:r>
      <w:r>
        <w:rPr>
          <w:snapToGrid w:val="0"/>
        </w:rPr>
        <w:t>.</w:t>
      </w:r>
      <w:r>
        <w:rPr>
          <w:snapToGrid w:val="0"/>
        </w:rPr>
        <w:tab/>
        <w:t>Bicycle lanes</w:t>
      </w:r>
      <w:bookmarkEnd w:id="501"/>
      <w:bookmarkEnd w:id="50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8355" cy="1062990"/>
                  <wp:effectExtent l="0" t="0" r="0" b="381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265" cy="1062990"/>
                  <wp:effectExtent l="0" t="0" r="635"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p>
        </w:tc>
      </w:tr>
    </w:tbl>
    <w:p>
      <w:pPr>
        <w:pStyle w:val="Heading5"/>
        <w:rPr>
          <w:snapToGrid w:val="0"/>
        </w:rPr>
      </w:pPr>
      <w:bookmarkStart w:id="503" w:name="_Toc241040063"/>
      <w:bookmarkStart w:id="504" w:name="_Toc33824328"/>
      <w:r>
        <w:rPr>
          <w:rStyle w:val="CharSectno"/>
        </w:rPr>
        <w:t>133</w:t>
      </w:r>
      <w:r>
        <w:rPr>
          <w:snapToGrid w:val="0"/>
        </w:rPr>
        <w:t>.</w:t>
      </w:r>
      <w:r>
        <w:rPr>
          <w:snapToGrid w:val="0"/>
        </w:rPr>
        <w:tab/>
        <w:t>Bus lanes</w:t>
      </w:r>
      <w:bookmarkEnd w:id="503"/>
      <w:bookmarkEnd w:id="50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4580"/>
                  <wp:effectExtent l="0" t="0" r="9525" b="127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12470" cy="1062990"/>
                  <wp:effectExtent l="0" t="0" r="0" b="381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505" w:name="_Toc241040064"/>
      <w:bookmarkStart w:id="506" w:name="_Toc33824329"/>
      <w:r>
        <w:rPr>
          <w:rStyle w:val="CharSectno"/>
        </w:rPr>
        <w:t>133A</w:t>
      </w:r>
      <w:r>
        <w:t>.</w:t>
      </w:r>
      <w:r>
        <w:tab/>
        <w:t>Busways</w:t>
      </w:r>
      <w:bookmarkEnd w:id="505"/>
      <w:bookmarkEnd w:id="50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4220" cy="1073785"/>
                  <wp:effectExtent l="0" t="0" r="0" b="0"/>
                  <wp:docPr id="231" name="Picture 23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4220" cy="1062990"/>
                  <wp:effectExtent l="0" t="0" r="0" b="3810"/>
                  <wp:docPr id="232" name="Picture 23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507" w:name="_Toc241040065"/>
      <w:bookmarkStart w:id="508" w:name="_Toc33824330"/>
      <w:r>
        <w:rPr>
          <w:rStyle w:val="CharSectno"/>
        </w:rPr>
        <w:t>134</w:t>
      </w:r>
      <w:r>
        <w:rPr>
          <w:snapToGrid w:val="0"/>
        </w:rPr>
        <w:t>.</w:t>
      </w:r>
      <w:r>
        <w:rPr>
          <w:snapToGrid w:val="0"/>
        </w:rPr>
        <w:tab/>
        <w:t>Transit lanes</w:t>
      </w:r>
      <w:bookmarkEnd w:id="507"/>
      <w:bookmarkEnd w:id="508"/>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7560" cy="1052830"/>
                  <wp:effectExtent l="0" t="0" r="254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7560" cy="1062990"/>
                  <wp:effectExtent l="0" t="0" r="254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25195" cy="977900"/>
                  <wp:effectExtent l="0" t="0" r="825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79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509" w:name="_Toc241040066"/>
      <w:bookmarkStart w:id="510" w:name="_Toc33824331"/>
      <w:r>
        <w:rPr>
          <w:rStyle w:val="CharSectno"/>
        </w:rPr>
        <w:t>135</w:t>
      </w:r>
      <w:r>
        <w:rPr>
          <w:snapToGrid w:val="0"/>
        </w:rPr>
        <w:t>.</w:t>
      </w:r>
      <w:r>
        <w:rPr>
          <w:snapToGrid w:val="0"/>
        </w:rPr>
        <w:tab/>
        <w:t>Truck lanes</w:t>
      </w:r>
      <w:bookmarkEnd w:id="509"/>
      <w:bookmarkEnd w:id="51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8355" cy="1062990"/>
                  <wp:effectExtent l="0" t="0" r="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0720" cy="1062990"/>
                  <wp:effectExtent l="0" t="0" r="5080"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p>
        </w:tc>
      </w:tr>
    </w:tbl>
    <w:p>
      <w:pPr>
        <w:pStyle w:val="Heading5"/>
        <w:rPr>
          <w:snapToGrid w:val="0"/>
        </w:rPr>
      </w:pPr>
      <w:bookmarkStart w:id="511" w:name="_Toc241040067"/>
      <w:bookmarkStart w:id="512" w:name="_Toc33824332"/>
      <w:r>
        <w:rPr>
          <w:rStyle w:val="CharSectno"/>
        </w:rPr>
        <w:t>136</w:t>
      </w:r>
      <w:r>
        <w:rPr>
          <w:snapToGrid w:val="0"/>
        </w:rPr>
        <w:t>.</w:t>
      </w:r>
      <w:r>
        <w:rPr>
          <w:snapToGrid w:val="0"/>
        </w:rPr>
        <w:tab/>
        <w:t>Exceptions to driving in special purpose lanes etc.</w:t>
      </w:r>
      <w:bookmarkEnd w:id="511"/>
      <w:bookmarkEnd w:id="51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513" w:name="_Toc241040068"/>
      <w:bookmarkStart w:id="514" w:name="_Toc33824333"/>
      <w:r>
        <w:rPr>
          <w:rStyle w:val="CharSectno"/>
        </w:rPr>
        <w:t>137</w:t>
      </w:r>
      <w:r>
        <w:rPr>
          <w:snapToGrid w:val="0"/>
        </w:rPr>
        <w:t>.</w:t>
      </w:r>
      <w:r>
        <w:rPr>
          <w:snapToGrid w:val="0"/>
        </w:rPr>
        <w:tab/>
        <w:t>Marked lanes required to be used by particular kinds of vehicles</w:t>
      </w:r>
      <w:bookmarkEnd w:id="513"/>
      <w:bookmarkEnd w:id="51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2990"/>
                  <wp:effectExtent l="0" t="0" r="9525" b="381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6585" cy="1116330"/>
                  <wp:effectExtent l="0" t="0" r="0" b="762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6585" cy="11163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515" w:name="_Toc190227082"/>
      <w:bookmarkStart w:id="516" w:name="_Toc191980682"/>
      <w:bookmarkStart w:id="517" w:name="_Toc200957653"/>
      <w:bookmarkStart w:id="518" w:name="_Toc200963530"/>
      <w:bookmarkStart w:id="519" w:name="_Toc202071136"/>
      <w:bookmarkStart w:id="520" w:name="_Toc241040069"/>
      <w:bookmarkStart w:id="521" w:name="_Toc33824334"/>
      <w:r>
        <w:rPr>
          <w:rStyle w:val="CharPartNo"/>
        </w:rPr>
        <w:t>Part 12</w:t>
      </w:r>
      <w:r>
        <w:t xml:space="preserve"> — </w:t>
      </w:r>
      <w:r>
        <w:rPr>
          <w:rStyle w:val="CharPartText"/>
        </w:rPr>
        <w:t>Restrictions on stopping and parking</w:t>
      </w:r>
      <w:bookmarkEnd w:id="515"/>
      <w:bookmarkEnd w:id="516"/>
      <w:bookmarkEnd w:id="517"/>
      <w:bookmarkEnd w:id="518"/>
      <w:bookmarkEnd w:id="519"/>
      <w:bookmarkEnd w:id="520"/>
      <w:bookmarkEnd w:id="521"/>
    </w:p>
    <w:p>
      <w:pPr>
        <w:pStyle w:val="Heading3"/>
      </w:pPr>
      <w:bookmarkStart w:id="522" w:name="_Toc190227083"/>
      <w:bookmarkStart w:id="523" w:name="_Toc191980683"/>
      <w:bookmarkStart w:id="524" w:name="_Toc200957654"/>
      <w:bookmarkStart w:id="525" w:name="_Toc200963531"/>
      <w:bookmarkStart w:id="526" w:name="_Toc202071137"/>
      <w:bookmarkStart w:id="527" w:name="_Toc241040070"/>
      <w:bookmarkStart w:id="528" w:name="_Toc33824335"/>
      <w:r>
        <w:rPr>
          <w:rStyle w:val="CharDivNo"/>
        </w:rPr>
        <w:t>Division 1</w:t>
      </w:r>
      <w:r>
        <w:t xml:space="preserve"> — </w:t>
      </w:r>
      <w:r>
        <w:rPr>
          <w:rStyle w:val="CharDivText"/>
        </w:rPr>
        <w:t>General</w:t>
      </w:r>
      <w:bookmarkEnd w:id="522"/>
      <w:bookmarkEnd w:id="523"/>
      <w:bookmarkEnd w:id="524"/>
      <w:bookmarkEnd w:id="525"/>
      <w:bookmarkEnd w:id="526"/>
      <w:bookmarkEnd w:id="527"/>
      <w:bookmarkEnd w:id="528"/>
    </w:p>
    <w:p>
      <w:pPr>
        <w:pStyle w:val="Heading5"/>
        <w:rPr>
          <w:snapToGrid w:val="0"/>
        </w:rPr>
      </w:pPr>
      <w:bookmarkStart w:id="529" w:name="_Toc241040071"/>
      <w:bookmarkStart w:id="530" w:name="_Toc33824336"/>
      <w:r>
        <w:rPr>
          <w:rStyle w:val="CharSectno"/>
        </w:rPr>
        <w:t>138</w:t>
      </w:r>
      <w:r>
        <w:rPr>
          <w:snapToGrid w:val="0"/>
        </w:rPr>
        <w:t>.</w:t>
      </w:r>
      <w:r>
        <w:rPr>
          <w:snapToGrid w:val="0"/>
        </w:rPr>
        <w:tab/>
        <w:t>Stopping in an emergency etc. or to comply with another regulation</w:t>
      </w:r>
      <w:bookmarkEnd w:id="529"/>
      <w:bookmarkEnd w:id="53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31" w:name="_Toc241040072"/>
      <w:bookmarkStart w:id="532" w:name="_Toc33824337"/>
      <w:r>
        <w:rPr>
          <w:rStyle w:val="CharSectno"/>
        </w:rPr>
        <w:t>139</w:t>
      </w:r>
      <w:r>
        <w:rPr>
          <w:snapToGrid w:val="0"/>
        </w:rPr>
        <w:t>.</w:t>
      </w:r>
      <w:r>
        <w:rPr>
          <w:snapToGrid w:val="0"/>
        </w:rPr>
        <w:tab/>
        <w:t>Application of this Part to bicycles</w:t>
      </w:r>
      <w:bookmarkEnd w:id="531"/>
      <w:bookmarkEnd w:id="53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33" w:name="_Toc190227086"/>
      <w:bookmarkStart w:id="534" w:name="_Toc191980686"/>
      <w:bookmarkStart w:id="535" w:name="_Toc200957657"/>
      <w:bookmarkStart w:id="536" w:name="_Toc200963534"/>
      <w:bookmarkStart w:id="537" w:name="_Toc202071140"/>
      <w:bookmarkStart w:id="538" w:name="_Toc241040073"/>
      <w:bookmarkStart w:id="539" w:name="_Toc33824338"/>
      <w:r>
        <w:rPr>
          <w:rStyle w:val="CharDivNo"/>
        </w:rPr>
        <w:t>Division 2</w:t>
      </w:r>
      <w:r>
        <w:t xml:space="preserve"> — </w:t>
      </w:r>
      <w:r>
        <w:rPr>
          <w:rStyle w:val="CharDivText"/>
        </w:rPr>
        <w:t>No stopping and no parking signs, and yellow edge lines</w:t>
      </w:r>
      <w:bookmarkEnd w:id="533"/>
      <w:bookmarkEnd w:id="534"/>
      <w:bookmarkEnd w:id="535"/>
      <w:bookmarkEnd w:id="536"/>
      <w:bookmarkEnd w:id="537"/>
      <w:bookmarkEnd w:id="538"/>
      <w:bookmarkEnd w:id="539"/>
    </w:p>
    <w:p>
      <w:pPr>
        <w:pStyle w:val="Heading5"/>
        <w:rPr>
          <w:snapToGrid w:val="0"/>
        </w:rPr>
      </w:pPr>
      <w:bookmarkStart w:id="540" w:name="_Toc241040074"/>
      <w:bookmarkStart w:id="541" w:name="_Toc33824339"/>
      <w:r>
        <w:rPr>
          <w:rStyle w:val="CharSectno"/>
        </w:rPr>
        <w:t>140</w:t>
      </w:r>
      <w:r>
        <w:rPr>
          <w:snapToGrid w:val="0"/>
        </w:rPr>
        <w:t>.</w:t>
      </w:r>
      <w:r>
        <w:rPr>
          <w:snapToGrid w:val="0"/>
        </w:rPr>
        <w:tab/>
        <w:t>No stopping signs</w:t>
      </w:r>
      <w:bookmarkEnd w:id="540"/>
      <w:bookmarkEnd w:id="54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3085" cy="1062990"/>
                  <wp:effectExtent l="0" t="0" r="0"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8515" cy="1062990"/>
                  <wp:effectExtent l="0" t="0" r="635"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542" w:name="_Toc241040075"/>
      <w:bookmarkStart w:id="543" w:name="_Toc33824340"/>
      <w:r>
        <w:rPr>
          <w:rStyle w:val="CharSectno"/>
        </w:rPr>
        <w:t>141</w:t>
      </w:r>
      <w:r>
        <w:rPr>
          <w:snapToGrid w:val="0"/>
        </w:rPr>
        <w:t>.</w:t>
      </w:r>
      <w:r>
        <w:rPr>
          <w:snapToGrid w:val="0"/>
        </w:rPr>
        <w:tab/>
        <w:t>No parking signs</w:t>
      </w:r>
      <w:bookmarkEnd w:id="542"/>
      <w:bookmarkEnd w:id="543"/>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unattended</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3245" cy="1062990"/>
                  <wp:effectExtent l="0" t="0" r="8255"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3245" cy="106299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8515" cy="1062990"/>
                  <wp:effectExtent l="0" t="0" r="635" b="381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544" w:name="_Toc241040076"/>
      <w:bookmarkStart w:id="545" w:name="_Toc33824341"/>
      <w:r>
        <w:rPr>
          <w:rStyle w:val="CharSectno"/>
        </w:rPr>
        <w:t>142</w:t>
      </w:r>
      <w:r>
        <w:rPr>
          <w:snapToGrid w:val="0"/>
        </w:rPr>
        <w:t>.</w:t>
      </w:r>
      <w:r>
        <w:rPr>
          <w:snapToGrid w:val="0"/>
        </w:rPr>
        <w:tab/>
        <w:t>No stopping on a carriageway with a yellow edge line</w:t>
      </w:r>
      <w:bookmarkEnd w:id="544"/>
      <w:bookmarkEnd w:id="54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46" w:name="_Toc190227090"/>
      <w:bookmarkStart w:id="547" w:name="_Toc191980690"/>
      <w:bookmarkStart w:id="548" w:name="_Toc200957661"/>
      <w:bookmarkStart w:id="549" w:name="_Toc200963538"/>
      <w:bookmarkStart w:id="550" w:name="_Toc202071144"/>
      <w:bookmarkStart w:id="551" w:name="_Toc241040077"/>
      <w:bookmarkStart w:id="552" w:name="_Toc33824342"/>
      <w:r>
        <w:rPr>
          <w:rStyle w:val="CharDivNo"/>
        </w:rPr>
        <w:t>Division 3</w:t>
      </w:r>
      <w:r>
        <w:t xml:space="preserve"> — </w:t>
      </w:r>
      <w:r>
        <w:rPr>
          <w:rStyle w:val="CharDivText"/>
        </w:rPr>
        <w:t>Stopping at intersections and crossings</w:t>
      </w:r>
      <w:bookmarkEnd w:id="546"/>
      <w:bookmarkEnd w:id="547"/>
      <w:bookmarkEnd w:id="548"/>
      <w:bookmarkEnd w:id="549"/>
      <w:bookmarkEnd w:id="550"/>
      <w:bookmarkEnd w:id="551"/>
      <w:bookmarkEnd w:id="552"/>
    </w:p>
    <w:p>
      <w:pPr>
        <w:pStyle w:val="Heading5"/>
        <w:spacing w:before="240"/>
        <w:rPr>
          <w:snapToGrid w:val="0"/>
        </w:rPr>
      </w:pPr>
      <w:bookmarkStart w:id="553" w:name="_Toc241040078"/>
      <w:bookmarkStart w:id="554" w:name="_Toc33824343"/>
      <w:r>
        <w:rPr>
          <w:rStyle w:val="CharSectno"/>
        </w:rPr>
        <w:t>143</w:t>
      </w:r>
      <w:r>
        <w:rPr>
          <w:snapToGrid w:val="0"/>
        </w:rPr>
        <w:t>.</w:t>
      </w:r>
      <w:r>
        <w:rPr>
          <w:snapToGrid w:val="0"/>
        </w:rPr>
        <w:tab/>
        <w:t>Prohibited stopping places</w:t>
      </w:r>
      <w:bookmarkEnd w:id="553"/>
      <w:bookmarkEnd w:id="554"/>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5045" cy="1392555"/>
            <wp:effectExtent l="0" t="0" r="190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5045" cy="139255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1345" cy="2073275"/>
            <wp:effectExtent l="0" t="0" r="0" b="317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1345" cy="2073275"/>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55" w:name="_Toc241040079"/>
      <w:bookmarkStart w:id="556" w:name="_Toc33824344"/>
      <w:r>
        <w:rPr>
          <w:rStyle w:val="CharSectno"/>
        </w:rPr>
        <w:t>144</w:t>
      </w:r>
      <w:r>
        <w:rPr>
          <w:snapToGrid w:val="0"/>
        </w:rPr>
        <w:t>.</w:t>
      </w:r>
      <w:r>
        <w:rPr>
          <w:snapToGrid w:val="0"/>
        </w:rPr>
        <w:tab/>
        <w:t>Stopping on or near a children’s crossing or pedestrian crossing</w:t>
      </w:r>
      <w:bookmarkEnd w:id="555"/>
      <w:bookmarkEnd w:id="55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22500" cy="1158875"/>
            <wp:effectExtent l="0" t="0" r="6350" b="317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22500" cy="11588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6615" cy="1127125"/>
            <wp:effectExtent l="0" t="0" r="698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6615" cy="1127125"/>
                    </a:xfrm>
                    <a:prstGeom prst="rect">
                      <a:avLst/>
                    </a:prstGeom>
                    <a:noFill/>
                    <a:ln>
                      <a:noFill/>
                    </a:ln>
                  </pic:spPr>
                </pic:pic>
              </a:graphicData>
            </a:graphic>
          </wp:inline>
        </w:drawing>
      </w:r>
    </w:p>
    <w:p>
      <w:pPr>
        <w:pStyle w:val="Heading5"/>
        <w:rPr>
          <w:snapToGrid w:val="0"/>
        </w:rPr>
      </w:pPr>
      <w:bookmarkStart w:id="557" w:name="_Toc241040080"/>
      <w:bookmarkStart w:id="558" w:name="_Toc33824345"/>
      <w:r>
        <w:rPr>
          <w:rStyle w:val="CharSectno"/>
        </w:rPr>
        <w:t>145</w:t>
      </w:r>
      <w:r>
        <w:rPr>
          <w:snapToGrid w:val="0"/>
        </w:rPr>
        <w:t>.</w:t>
      </w:r>
      <w:r>
        <w:rPr>
          <w:snapToGrid w:val="0"/>
        </w:rPr>
        <w:tab/>
        <w:t>Stopping on or near a marked foot crossing (except at an intersection)</w:t>
      </w:r>
      <w:bookmarkEnd w:id="557"/>
      <w:bookmarkEnd w:id="558"/>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6615" cy="1180465"/>
            <wp:effectExtent l="0" t="0" r="6985" b="63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6615" cy="1180465"/>
                    </a:xfrm>
                    <a:prstGeom prst="rect">
                      <a:avLst/>
                    </a:prstGeom>
                    <a:noFill/>
                    <a:ln>
                      <a:noFill/>
                    </a:ln>
                  </pic:spPr>
                </pic:pic>
              </a:graphicData>
            </a:graphic>
          </wp:inline>
        </w:drawing>
      </w:r>
    </w:p>
    <w:p>
      <w:pPr>
        <w:pStyle w:val="Heading5"/>
        <w:rPr>
          <w:snapToGrid w:val="0"/>
        </w:rPr>
      </w:pPr>
      <w:bookmarkStart w:id="559" w:name="_Toc241040081"/>
      <w:bookmarkStart w:id="560" w:name="_Toc33824346"/>
      <w:r>
        <w:rPr>
          <w:rStyle w:val="CharSectno"/>
        </w:rPr>
        <w:t>146</w:t>
      </w:r>
      <w:r>
        <w:rPr>
          <w:snapToGrid w:val="0"/>
        </w:rPr>
        <w:t>.</w:t>
      </w:r>
      <w:r>
        <w:rPr>
          <w:snapToGrid w:val="0"/>
        </w:rPr>
        <w:tab/>
        <w:t>Stopping at or near bicycle crossing lights (except at an intersection)</w:t>
      </w:r>
      <w:bookmarkEnd w:id="559"/>
      <w:bookmarkEnd w:id="560"/>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6615" cy="1180465"/>
            <wp:effectExtent l="0" t="0" r="6985" b="63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6615" cy="1180465"/>
                    </a:xfrm>
                    <a:prstGeom prst="rect">
                      <a:avLst/>
                    </a:prstGeom>
                    <a:noFill/>
                    <a:ln>
                      <a:noFill/>
                    </a:ln>
                  </pic:spPr>
                </pic:pic>
              </a:graphicData>
            </a:graphic>
          </wp:inline>
        </w:drawing>
      </w:r>
    </w:p>
    <w:p>
      <w:pPr>
        <w:pStyle w:val="Heading5"/>
        <w:rPr>
          <w:snapToGrid w:val="0"/>
        </w:rPr>
      </w:pPr>
      <w:bookmarkStart w:id="561" w:name="_Toc241040082"/>
      <w:bookmarkStart w:id="562" w:name="_Toc33824347"/>
      <w:r>
        <w:rPr>
          <w:rStyle w:val="CharSectno"/>
        </w:rPr>
        <w:t>147</w:t>
      </w:r>
      <w:r>
        <w:rPr>
          <w:snapToGrid w:val="0"/>
        </w:rPr>
        <w:t>.</w:t>
      </w:r>
      <w:r>
        <w:rPr>
          <w:snapToGrid w:val="0"/>
        </w:rPr>
        <w:tab/>
        <w:t>Stopping on or near a level crossing</w:t>
      </w:r>
      <w:bookmarkEnd w:id="561"/>
      <w:bookmarkEnd w:id="56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6615" cy="999490"/>
            <wp:effectExtent l="0" t="0" r="698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6615" cy="999490"/>
                    </a:xfrm>
                    <a:prstGeom prst="rect">
                      <a:avLst/>
                    </a:prstGeom>
                    <a:noFill/>
                    <a:ln>
                      <a:noFill/>
                    </a:ln>
                  </pic:spPr>
                </pic:pic>
              </a:graphicData>
            </a:graphic>
          </wp:inline>
        </w:drawing>
      </w:r>
    </w:p>
    <w:p>
      <w:pPr>
        <w:pStyle w:val="Heading3"/>
      </w:pPr>
      <w:bookmarkStart w:id="563" w:name="_Toc190227096"/>
      <w:bookmarkStart w:id="564" w:name="_Toc191980696"/>
      <w:bookmarkStart w:id="565" w:name="_Toc200957667"/>
      <w:bookmarkStart w:id="566" w:name="_Toc200963544"/>
      <w:bookmarkStart w:id="567" w:name="_Toc202071150"/>
      <w:bookmarkStart w:id="568" w:name="_Toc241040083"/>
      <w:bookmarkStart w:id="569" w:name="_Toc33824348"/>
      <w:r>
        <w:rPr>
          <w:rStyle w:val="CharDivNo"/>
        </w:rPr>
        <w:t>Division 4</w:t>
      </w:r>
      <w:r>
        <w:t xml:space="preserve"> — </w:t>
      </w:r>
      <w:r>
        <w:rPr>
          <w:rStyle w:val="CharDivText"/>
        </w:rPr>
        <w:t>Stopping on clearways and freeways and in emergency stopping lanes</w:t>
      </w:r>
      <w:bookmarkEnd w:id="563"/>
      <w:bookmarkEnd w:id="564"/>
      <w:bookmarkEnd w:id="565"/>
      <w:bookmarkEnd w:id="566"/>
      <w:bookmarkEnd w:id="567"/>
      <w:bookmarkEnd w:id="568"/>
      <w:bookmarkEnd w:id="569"/>
    </w:p>
    <w:p>
      <w:pPr>
        <w:pStyle w:val="Heading5"/>
        <w:spacing w:before="240"/>
        <w:rPr>
          <w:snapToGrid w:val="0"/>
        </w:rPr>
      </w:pPr>
      <w:bookmarkStart w:id="570" w:name="_Toc241040084"/>
      <w:bookmarkStart w:id="571" w:name="_Toc33824349"/>
      <w:r>
        <w:rPr>
          <w:rStyle w:val="CharSectno"/>
        </w:rPr>
        <w:t>148</w:t>
      </w:r>
      <w:r>
        <w:rPr>
          <w:snapToGrid w:val="0"/>
        </w:rPr>
        <w:t>.</w:t>
      </w:r>
      <w:r>
        <w:rPr>
          <w:snapToGrid w:val="0"/>
        </w:rPr>
        <w:tab/>
        <w:t>Stopping on a clearway</w:t>
      </w:r>
      <w:bookmarkEnd w:id="570"/>
      <w:bookmarkEnd w:id="57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8515" cy="1062990"/>
                  <wp:effectExtent l="0" t="0" r="635" b="381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93445" cy="946150"/>
                  <wp:effectExtent l="0" t="0" r="1905" b="635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93445" cy="9461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572" w:name="_Toc241040085"/>
      <w:bookmarkStart w:id="573" w:name="_Toc33824350"/>
      <w:r>
        <w:rPr>
          <w:rStyle w:val="CharSectno"/>
        </w:rPr>
        <w:t>149</w:t>
      </w:r>
      <w:r>
        <w:rPr>
          <w:snapToGrid w:val="0"/>
        </w:rPr>
        <w:t>.</w:t>
      </w:r>
      <w:r>
        <w:rPr>
          <w:snapToGrid w:val="0"/>
        </w:rPr>
        <w:tab/>
        <w:t>Stopping on a freeway</w:t>
      </w:r>
      <w:bookmarkEnd w:id="572"/>
      <w:bookmarkEnd w:id="573"/>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41780" cy="775970"/>
                  <wp:effectExtent l="0" t="0" r="1270" b="508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41780" cy="786765"/>
                  <wp:effectExtent l="0" t="0" r="127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41780" cy="786765"/>
            <wp:effectExtent l="0" t="0" r="127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574" w:name="_Toc241040086"/>
      <w:bookmarkStart w:id="575" w:name="_Toc33824351"/>
      <w:r>
        <w:rPr>
          <w:rStyle w:val="CharSectno"/>
        </w:rPr>
        <w:t>150</w:t>
      </w:r>
      <w:r>
        <w:rPr>
          <w:snapToGrid w:val="0"/>
        </w:rPr>
        <w:t>.</w:t>
      </w:r>
      <w:r>
        <w:rPr>
          <w:snapToGrid w:val="0"/>
        </w:rPr>
        <w:tab/>
        <w:t>Stopping in an emergency stopping lane</w:t>
      </w:r>
      <w:bookmarkEnd w:id="574"/>
      <w:bookmarkEnd w:id="575"/>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1420" cy="90360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p>
        </w:tc>
      </w:tr>
    </w:tbl>
    <w:p>
      <w:pPr>
        <w:pStyle w:val="Heading3"/>
        <w:keepLines/>
      </w:pPr>
      <w:bookmarkStart w:id="576" w:name="_Toc190227100"/>
      <w:bookmarkStart w:id="577" w:name="_Toc191980700"/>
      <w:bookmarkStart w:id="578" w:name="_Toc200957671"/>
      <w:bookmarkStart w:id="579" w:name="_Toc200963548"/>
      <w:bookmarkStart w:id="580" w:name="_Toc202071154"/>
      <w:bookmarkStart w:id="581" w:name="_Toc241040087"/>
      <w:bookmarkStart w:id="582" w:name="_Toc33824352"/>
      <w:r>
        <w:rPr>
          <w:rStyle w:val="CharDivNo"/>
        </w:rPr>
        <w:t>Division 5</w:t>
      </w:r>
      <w:r>
        <w:t xml:space="preserve"> — </w:t>
      </w:r>
      <w:r>
        <w:rPr>
          <w:rStyle w:val="CharDivText"/>
        </w:rPr>
        <w:t>Stopping in zones for particular vehicles</w:t>
      </w:r>
      <w:bookmarkEnd w:id="576"/>
      <w:bookmarkEnd w:id="577"/>
      <w:bookmarkEnd w:id="578"/>
      <w:bookmarkEnd w:id="579"/>
      <w:bookmarkEnd w:id="580"/>
      <w:bookmarkEnd w:id="581"/>
      <w:bookmarkEnd w:id="582"/>
    </w:p>
    <w:p>
      <w:pPr>
        <w:pStyle w:val="Heading5"/>
        <w:rPr>
          <w:snapToGrid w:val="0"/>
        </w:rPr>
      </w:pPr>
      <w:bookmarkStart w:id="583" w:name="_Toc241040088"/>
      <w:bookmarkStart w:id="584" w:name="_Toc33824353"/>
      <w:r>
        <w:rPr>
          <w:rStyle w:val="CharSectno"/>
        </w:rPr>
        <w:t>151</w:t>
      </w:r>
      <w:r>
        <w:rPr>
          <w:snapToGrid w:val="0"/>
        </w:rPr>
        <w:t>.</w:t>
      </w:r>
      <w:r>
        <w:rPr>
          <w:snapToGrid w:val="0"/>
        </w:rPr>
        <w:tab/>
        <w:t>Stopping in a loading zone</w:t>
      </w:r>
      <w:bookmarkEnd w:id="583"/>
      <w:bookmarkEnd w:id="58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5630" cy="1062990"/>
                  <wp:effectExtent l="0" t="0" r="0" b="381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585" w:name="_Toc241040089"/>
      <w:bookmarkStart w:id="586" w:name="_Toc33824354"/>
      <w:r>
        <w:rPr>
          <w:rStyle w:val="CharSectno"/>
        </w:rPr>
        <w:t>152</w:t>
      </w:r>
      <w:r>
        <w:rPr>
          <w:snapToGrid w:val="0"/>
        </w:rPr>
        <w:t>.</w:t>
      </w:r>
      <w:r>
        <w:rPr>
          <w:snapToGrid w:val="0"/>
        </w:rPr>
        <w:tab/>
        <w:t>Stopping in a truck zone</w:t>
      </w:r>
      <w:bookmarkEnd w:id="585"/>
      <w:bookmarkEnd w:id="58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5790" cy="1062990"/>
                  <wp:effectExtent l="0" t="0" r="3810" b="381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587" w:name="_Toc241040090"/>
      <w:bookmarkStart w:id="588" w:name="_Toc33824355"/>
      <w:r>
        <w:rPr>
          <w:rStyle w:val="CharSectno"/>
        </w:rPr>
        <w:t>153</w:t>
      </w:r>
      <w:r>
        <w:rPr>
          <w:snapToGrid w:val="0"/>
        </w:rPr>
        <w:t>.</w:t>
      </w:r>
      <w:r>
        <w:rPr>
          <w:snapToGrid w:val="0"/>
        </w:rPr>
        <w:tab/>
        <w:t>Stopping in a works zone etc.</w:t>
      </w:r>
      <w:bookmarkEnd w:id="587"/>
      <w:bookmarkEnd w:id="58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5790" cy="1062990"/>
                  <wp:effectExtent l="0" t="0" r="3810" b="381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589" w:name="_Toc241040091"/>
      <w:bookmarkStart w:id="590" w:name="_Toc33824356"/>
      <w:r>
        <w:rPr>
          <w:rStyle w:val="CharSectno"/>
        </w:rPr>
        <w:t>154</w:t>
      </w:r>
      <w:r>
        <w:rPr>
          <w:snapToGrid w:val="0"/>
        </w:rPr>
        <w:t>.</w:t>
      </w:r>
      <w:r>
        <w:rPr>
          <w:snapToGrid w:val="0"/>
        </w:rPr>
        <w:tab/>
        <w:t>Stopping in a taxi zone or a bus zone</w:t>
      </w:r>
      <w:bookmarkEnd w:id="589"/>
      <w:bookmarkEnd w:id="59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5630" cy="1062990"/>
                  <wp:effectExtent l="0" t="0" r="0"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3085" cy="1062990"/>
                  <wp:effectExtent l="0" t="0" r="0" b="381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591" w:name="_Toc241040092"/>
      <w:bookmarkStart w:id="592" w:name="_Toc33824357"/>
      <w:r>
        <w:rPr>
          <w:rStyle w:val="CharSectno"/>
        </w:rPr>
        <w:t>155</w:t>
      </w:r>
      <w:r>
        <w:rPr>
          <w:snapToGrid w:val="0"/>
        </w:rPr>
        <w:t>.</w:t>
      </w:r>
      <w:r>
        <w:rPr>
          <w:snapToGrid w:val="0"/>
        </w:rPr>
        <w:tab/>
        <w:t>Stopping in a mail zone</w:t>
      </w:r>
      <w:bookmarkEnd w:id="591"/>
      <w:bookmarkEnd w:id="59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5630" cy="1062990"/>
                  <wp:effectExtent l="0" t="0" r="0" b="381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593" w:name="_Toc241040093"/>
      <w:bookmarkStart w:id="594" w:name="_Toc33824358"/>
      <w:r>
        <w:rPr>
          <w:rStyle w:val="CharSectno"/>
        </w:rPr>
        <w:t>156</w:t>
      </w:r>
      <w:r>
        <w:rPr>
          <w:snapToGrid w:val="0"/>
        </w:rPr>
        <w:t>.</w:t>
      </w:r>
      <w:r>
        <w:rPr>
          <w:snapToGrid w:val="0"/>
        </w:rPr>
        <w:tab/>
        <w:t>Other limitations in zones</w:t>
      </w:r>
      <w:bookmarkEnd w:id="593"/>
      <w:bookmarkEnd w:id="59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595" w:name="_Toc190227107"/>
      <w:bookmarkStart w:id="596" w:name="_Toc191980707"/>
      <w:bookmarkStart w:id="597" w:name="_Toc200957678"/>
      <w:bookmarkStart w:id="598" w:name="_Toc200963555"/>
      <w:bookmarkStart w:id="599" w:name="_Toc202071161"/>
      <w:bookmarkStart w:id="600" w:name="_Toc241040094"/>
      <w:bookmarkStart w:id="601" w:name="_Toc33824359"/>
      <w:r>
        <w:rPr>
          <w:rStyle w:val="CharDivNo"/>
        </w:rPr>
        <w:t>Division 6</w:t>
      </w:r>
      <w:r>
        <w:t xml:space="preserve"> — </w:t>
      </w:r>
      <w:r>
        <w:rPr>
          <w:rStyle w:val="CharDivText"/>
        </w:rPr>
        <w:t>Other places where stopping is restricted</w:t>
      </w:r>
      <w:bookmarkEnd w:id="595"/>
      <w:bookmarkEnd w:id="596"/>
      <w:bookmarkEnd w:id="597"/>
      <w:bookmarkEnd w:id="598"/>
      <w:bookmarkEnd w:id="599"/>
      <w:bookmarkEnd w:id="600"/>
      <w:bookmarkEnd w:id="601"/>
    </w:p>
    <w:p>
      <w:pPr>
        <w:pStyle w:val="Heading5"/>
        <w:rPr>
          <w:snapToGrid w:val="0"/>
        </w:rPr>
      </w:pPr>
      <w:bookmarkStart w:id="602" w:name="_Toc241040095"/>
      <w:bookmarkStart w:id="603" w:name="_Toc33824360"/>
      <w:r>
        <w:rPr>
          <w:rStyle w:val="CharSectno"/>
        </w:rPr>
        <w:t>157</w:t>
      </w:r>
      <w:r>
        <w:rPr>
          <w:snapToGrid w:val="0"/>
        </w:rPr>
        <w:t>.</w:t>
      </w:r>
      <w:r>
        <w:rPr>
          <w:snapToGrid w:val="0"/>
        </w:rPr>
        <w:tab/>
        <w:t>Stopping in a bus lane, transit lane, or truck lane</w:t>
      </w:r>
      <w:bookmarkEnd w:id="602"/>
      <w:bookmarkEnd w:id="60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604" w:name="_Toc241040096"/>
      <w:bookmarkStart w:id="605" w:name="_Toc33824361"/>
      <w:r>
        <w:rPr>
          <w:rStyle w:val="CharSectno"/>
        </w:rPr>
        <w:t>158</w:t>
      </w:r>
      <w:r>
        <w:rPr>
          <w:snapToGrid w:val="0"/>
        </w:rPr>
        <w:t>.</w:t>
      </w:r>
      <w:r>
        <w:rPr>
          <w:snapToGrid w:val="0"/>
        </w:rPr>
        <w:tab/>
        <w:t>Stopping in a shared zone</w:t>
      </w:r>
      <w:bookmarkEnd w:id="604"/>
      <w:bookmarkEnd w:id="605"/>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606" w:name="_Toc241040097"/>
      <w:bookmarkStart w:id="607" w:name="_Toc33824362"/>
      <w:r>
        <w:rPr>
          <w:rStyle w:val="CharSectno"/>
        </w:rPr>
        <w:t>159</w:t>
      </w:r>
      <w:r>
        <w:rPr>
          <w:snapToGrid w:val="0"/>
        </w:rPr>
        <w:t>.</w:t>
      </w:r>
      <w:r>
        <w:rPr>
          <w:snapToGrid w:val="0"/>
        </w:rPr>
        <w:tab/>
        <w:t>Double parking</w:t>
      </w:r>
      <w:bookmarkEnd w:id="606"/>
      <w:bookmarkEnd w:id="607"/>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265" cy="690880"/>
            <wp:effectExtent l="0" t="0" r="63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265" cy="69088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4505" cy="2019935"/>
            <wp:effectExtent l="0" t="0" r="0" b="0"/>
            <wp:docPr id="265" name="Picture 26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4505" cy="2019935"/>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08" w:name="_Toc241040098"/>
      <w:bookmarkStart w:id="609" w:name="_Toc33824363"/>
      <w:r>
        <w:rPr>
          <w:rStyle w:val="CharSectno"/>
        </w:rPr>
        <w:t>160</w:t>
      </w:r>
      <w:r>
        <w:rPr>
          <w:snapToGrid w:val="0"/>
        </w:rPr>
        <w:t>.</w:t>
      </w:r>
      <w:r>
        <w:rPr>
          <w:snapToGrid w:val="0"/>
        </w:rPr>
        <w:tab/>
        <w:t>Stopping near an obstruction</w:t>
      </w:r>
      <w:bookmarkEnd w:id="608"/>
      <w:bookmarkEnd w:id="609"/>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610" w:name="_Toc241040099"/>
      <w:bookmarkStart w:id="611" w:name="_Toc33824364"/>
      <w:r>
        <w:rPr>
          <w:rStyle w:val="CharSectno"/>
        </w:rPr>
        <w:t>161</w:t>
      </w:r>
      <w:r>
        <w:rPr>
          <w:snapToGrid w:val="0"/>
        </w:rPr>
        <w:t>.</w:t>
      </w:r>
      <w:r>
        <w:rPr>
          <w:snapToGrid w:val="0"/>
        </w:rPr>
        <w:tab/>
        <w:t>Stopping on a bridge or in a tunnel etc.</w:t>
      </w:r>
      <w:bookmarkEnd w:id="610"/>
      <w:bookmarkEnd w:id="611"/>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6615" cy="1148080"/>
            <wp:effectExtent l="0" t="0" r="698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6615" cy="114808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12" w:name="_Toc241040100"/>
      <w:bookmarkStart w:id="613" w:name="_Toc33824365"/>
      <w:r>
        <w:rPr>
          <w:rStyle w:val="CharSectno"/>
        </w:rPr>
        <w:t>162</w:t>
      </w:r>
      <w:r>
        <w:rPr>
          <w:snapToGrid w:val="0"/>
        </w:rPr>
        <w:t>.</w:t>
      </w:r>
      <w:r>
        <w:rPr>
          <w:snapToGrid w:val="0"/>
        </w:rPr>
        <w:tab/>
        <w:t>Restriction on stopping vehicle on crests, curves etc.</w:t>
      </w:r>
      <w:bookmarkEnd w:id="612"/>
      <w:bookmarkEnd w:id="61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14" w:name="_Toc241040101"/>
      <w:bookmarkStart w:id="615" w:name="_Toc33824366"/>
      <w:r>
        <w:rPr>
          <w:rStyle w:val="CharSectno"/>
        </w:rPr>
        <w:t>163</w:t>
      </w:r>
      <w:r>
        <w:rPr>
          <w:snapToGrid w:val="0"/>
        </w:rPr>
        <w:t>.</w:t>
      </w:r>
      <w:r>
        <w:rPr>
          <w:snapToGrid w:val="0"/>
        </w:rPr>
        <w:tab/>
        <w:t>Stopping near a fire hydrant etc.</w:t>
      </w:r>
      <w:bookmarkEnd w:id="614"/>
      <w:bookmarkEnd w:id="615"/>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2990"/>
                  <wp:effectExtent l="0" t="0" r="0" b="381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2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283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7900" cy="105283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83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616" w:name="_Toc241040102"/>
      <w:bookmarkStart w:id="617" w:name="_Toc33824367"/>
      <w:r>
        <w:rPr>
          <w:rStyle w:val="CharSectno"/>
        </w:rPr>
        <w:t>164</w:t>
      </w:r>
      <w:r>
        <w:rPr>
          <w:snapToGrid w:val="0"/>
        </w:rPr>
        <w:t>.</w:t>
      </w:r>
      <w:r>
        <w:rPr>
          <w:snapToGrid w:val="0"/>
        </w:rPr>
        <w:tab/>
        <w:t>Stopping at or near a bus stop</w:t>
      </w:r>
      <w:bookmarkEnd w:id="616"/>
      <w:bookmarkEnd w:id="61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618" w:name="_Toc241040103"/>
      <w:bookmarkStart w:id="619" w:name="_Toc33824368"/>
      <w:r>
        <w:rPr>
          <w:rStyle w:val="CharSectno"/>
        </w:rPr>
        <w:t>165</w:t>
      </w:r>
      <w:r>
        <w:rPr>
          <w:snapToGrid w:val="0"/>
        </w:rPr>
        <w:t>.</w:t>
      </w:r>
      <w:r>
        <w:rPr>
          <w:snapToGrid w:val="0"/>
        </w:rPr>
        <w:tab/>
        <w:t>Stopping on a path, median strip, nature strip or traffic island</w:t>
      </w:r>
      <w:bookmarkEnd w:id="618"/>
      <w:bookmarkEnd w:id="619"/>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620" w:name="_Toc241040104"/>
      <w:bookmarkStart w:id="621" w:name="_Toc33824369"/>
      <w:r>
        <w:rPr>
          <w:rStyle w:val="CharSectno"/>
        </w:rPr>
        <w:t>166</w:t>
      </w:r>
      <w:r>
        <w:rPr>
          <w:snapToGrid w:val="0"/>
        </w:rPr>
        <w:t>.</w:t>
      </w:r>
      <w:r>
        <w:rPr>
          <w:snapToGrid w:val="0"/>
        </w:rPr>
        <w:tab/>
        <w:t>Obstructing access to and from a path, driveway etc.</w:t>
      </w:r>
      <w:bookmarkEnd w:id="620"/>
      <w:bookmarkEnd w:id="621"/>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6615" cy="1339850"/>
            <wp:effectExtent l="0" t="0" r="6985"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6615" cy="13398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622" w:name="_Toc241040105"/>
      <w:bookmarkStart w:id="623" w:name="_Toc33824370"/>
      <w:r>
        <w:rPr>
          <w:rStyle w:val="CharSectno"/>
        </w:rPr>
        <w:t>167</w:t>
      </w:r>
      <w:r>
        <w:rPr>
          <w:snapToGrid w:val="0"/>
        </w:rPr>
        <w:t>.</w:t>
      </w:r>
      <w:r>
        <w:rPr>
          <w:snapToGrid w:val="0"/>
        </w:rPr>
        <w:tab/>
        <w:t>Stopping near a letter box</w:t>
      </w:r>
      <w:bookmarkEnd w:id="622"/>
      <w:bookmarkEnd w:id="62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624" w:name="_Toc241040106"/>
      <w:bookmarkStart w:id="625" w:name="_Toc33824371"/>
      <w:r>
        <w:rPr>
          <w:rStyle w:val="CharSectno"/>
        </w:rPr>
        <w:t>168</w:t>
      </w:r>
      <w:r>
        <w:rPr>
          <w:snapToGrid w:val="0"/>
        </w:rPr>
        <w:t>.</w:t>
      </w:r>
      <w:r>
        <w:rPr>
          <w:snapToGrid w:val="0"/>
        </w:rPr>
        <w:tab/>
        <w:t>Stopping on a carriageway — heavy and long vehicles</w:t>
      </w:r>
      <w:bookmarkEnd w:id="624"/>
      <w:bookmarkEnd w:id="625"/>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626" w:name="_Toc241040107"/>
      <w:bookmarkStart w:id="627" w:name="_Toc33824372"/>
      <w:r>
        <w:rPr>
          <w:rStyle w:val="CharSectno"/>
        </w:rPr>
        <w:t>169</w:t>
      </w:r>
      <w:r>
        <w:rPr>
          <w:snapToGrid w:val="0"/>
        </w:rPr>
        <w:t>.</w:t>
      </w:r>
      <w:r>
        <w:rPr>
          <w:snapToGrid w:val="0"/>
        </w:rPr>
        <w:tab/>
        <w:t>Stopping on a carriageway with a bicycle parking sign</w:t>
      </w:r>
      <w:bookmarkEnd w:id="626"/>
      <w:bookmarkEnd w:id="627"/>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2990"/>
            <wp:effectExtent l="0" t="0" r="9525" b="381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628" w:name="_Toc241040108"/>
      <w:bookmarkStart w:id="629" w:name="_Toc33824373"/>
      <w:r>
        <w:rPr>
          <w:rStyle w:val="CharSectno"/>
        </w:rPr>
        <w:t>170</w:t>
      </w:r>
      <w:r>
        <w:rPr>
          <w:snapToGrid w:val="0"/>
        </w:rPr>
        <w:t>.</w:t>
      </w:r>
      <w:r>
        <w:rPr>
          <w:snapToGrid w:val="0"/>
        </w:rPr>
        <w:tab/>
        <w:t>Stopping on a carriageway with motor cycle parking sign</w:t>
      </w:r>
      <w:bookmarkEnd w:id="628"/>
      <w:bookmarkEnd w:id="629"/>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5790" cy="893445"/>
            <wp:effectExtent l="0" t="0" r="3810" b="190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5790" cy="89344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630" w:name="_Toc241040109"/>
      <w:bookmarkStart w:id="631" w:name="_Toc33824374"/>
      <w:r>
        <w:rPr>
          <w:rStyle w:val="CharSectno"/>
        </w:rPr>
        <w:t>171</w:t>
      </w:r>
      <w:r>
        <w:rPr>
          <w:snapToGrid w:val="0"/>
        </w:rPr>
        <w:t>.</w:t>
      </w:r>
      <w:r>
        <w:rPr>
          <w:snapToGrid w:val="0"/>
        </w:rPr>
        <w:tab/>
        <w:t>Stopping in a parking area for people with disabilities</w:t>
      </w:r>
      <w:bookmarkEnd w:id="630"/>
      <w:bookmarkEnd w:id="631"/>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88695" cy="1062990"/>
                  <wp:effectExtent l="0" t="0" r="1905" b="381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88695" cy="1062990"/>
                  <wp:effectExtent l="0" t="0" r="190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9925" cy="9779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9130" cy="1062990"/>
                  <wp:effectExtent l="0" t="0" r="762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4580"/>
            <wp:effectExtent l="0" t="0" r="9525" b="127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632" w:name="_Toc190227123"/>
      <w:bookmarkStart w:id="633" w:name="_Toc191980723"/>
      <w:bookmarkStart w:id="634" w:name="_Toc200957694"/>
      <w:bookmarkStart w:id="635" w:name="_Toc200963571"/>
      <w:bookmarkStart w:id="636" w:name="_Toc202071177"/>
      <w:bookmarkStart w:id="637" w:name="_Toc241040110"/>
      <w:bookmarkStart w:id="638" w:name="_Toc33824375"/>
      <w:r>
        <w:rPr>
          <w:rStyle w:val="CharDivNo"/>
        </w:rPr>
        <w:t>Division 7</w:t>
      </w:r>
      <w:r>
        <w:t xml:space="preserve"> — </w:t>
      </w:r>
      <w:r>
        <w:rPr>
          <w:rStyle w:val="CharDivText"/>
        </w:rPr>
        <w:t>Permissive parking signs and parking fees</w:t>
      </w:r>
      <w:bookmarkEnd w:id="632"/>
      <w:bookmarkEnd w:id="633"/>
      <w:bookmarkEnd w:id="634"/>
      <w:bookmarkEnd w:id="635"/>
      <w:bookmarkEnd w:id="636"/>
      <w:bookmarkEnd w:id="637"/>
      <w:bookmarkEnd w:id="638"/>
    </w:p>
    <w:p>
      <w:pPr>
        <w:pStyle w:val="Heading5"/>
        <w:spacing w:before="240"/>
        <w:rPr>
          <w:snapToGrid w:val="0"/>
        </w:rPr>
      </w:pPr>
      <w:bookmarkStart w:id="639" w:name="_Toc241040111"/>
      <w:bookmarkStart w:id="640" w:name="_Toc33824376"/>
      <w:r>
        <w:rPr>
          <w:rStyle w:val="CharSectno"/>
        </w:rPr>
        <w:t>172</w:t>
      </w:r>
      <w:r>
        <w:rPr>
          <w:snapToGrid w:val="0"/>
        </w:rPr>
        <w:t>.</w:t>
      </w:r>
      <w:r>
        <w:rPr>
          <w:snapToGrid w:val="0"/>
        </w:rPr>
        <w:tab/>
        <w:t>Information on or with permissive parking signs</w:t>
      </w:r>
      <w:bookmarkEnd w:id="639"/>
      <w:bookmarkEnd w:id="64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8515" cy="1062990"/>
                  <wp:effectExtent l="0" t="0" r="63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9130" cy="1084580"/>
                  <wp:effectExtent l="0" t="0" r="7620" b="127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8355" cy="1062990"/>
            <wp:effectExtent l="0" t="0" r="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5015" cy="977900"/>
                  <wp:effectExtent l="0" t="0" r="6985"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5015" cy="97790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9130" cy="1084580"/>
                  <wp:effectExtent l="0" t="0" r="7620" b="127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4220" cy="1062990"/>
            <wp:effectExtent l="0" t="0" r="0"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641" w:name="_Toc241040112"/>
      <w:bookmarkStart w:id="642" w:name="_Toc33824377"/>
      <w:r>
        <w:rPr>
          <w:rStyle w:val="CharSectno"/>
        </w:rPr>
        <w:t>173</w:t>
      </w:r>
      <w:r>
        <w:rPr>
          <w:snapToGrid w:val="0"/>
        </w:rPr>
        <w:t>.</w:t>
      </w:r>
      <w:r>
        <w:rPr>
          <w:snapToGrid w:val="0"/>
        </w:rPr>
        <w:tab/>
        <w:t>Parking for longer than indicated</w:t>
      </w:r>
      <w:bookmarkEnd w:id="641"/>
      <w:bookmarkEnd w:id="64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643" w:name="_Toc241040113"/>
      <w:bookmarkStart w:id="644" w:name="_Toc33824378"/>
      <w:r>
        <w:rPr>
          <w:rStyle w:val="CharSectno"/>
        </w:rPr>
        <w:t>174</w:t>
      </w:r>
      <w:r>
        <w:rPr>
          <w:snapToGrid w:val="0"/>
        </w:rPr>
        <w:t>.</w:t>
      </w:r>
      <w:r>
        <w:rPr>
          <w:snapToGrid w:val="0"/>
        </w:rPr>
        <w:tab/>
        <w:t>Time extension for people with disabilities</w:t>
      </w:r>
      <w:bookmarkEnd w:id="643"/>
      <w:bookmarkEnd w:id="644"/>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645" w:name="_Toc241040114"/>
      <w:bookmarkStart w:id="646" w:name="_Toc33824379"/>
      <w:r>
        <w:rPr>
          <w:rStyle w:val="CharSectno"/>
        </w:rPr>
        <w:t>175</w:t>
      </w:r>
      <w:r>
        <w:rPr>
          <w:snapToGrid w:val="0"/>
        </w:rPr>
        <w:t>.</w:t>
      </w:r>
      <w:r>
        <w:rPr>
          <w:snapToGrid w:val="0"/>
        </w:rPr>
        <w:tab/>
        <w:t>Parking where fees are payable</w:t>
      </w:r>
      <w:bookmarkEnd w:id="645"/>
      <w:bookmarkEnd w:id="64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47" w:name="_Toc190227128"/>
      <w:bookmarkStart w:id="648" w:name="_Toc191980728"/>
      <w:bookmarkStart w:id="649" w:name="_Toc200957699"/>
      <w:bookmarkStart w:id="650" w:name="_Toc200963576"/>
      <w:bookmarkStart w:id="651" w:name="_Toc202071182"/>
      <w:bookmarkStart w:id="652" w:name="_Toc241040115"/>
      <w:bookmarkStart w:id="653" w:name="_Toc33824380"/>
      <w:r>
        <w:rPr>
          <w:rStyle w:val="CharDivNo"/>
        </w:rPr>
        <w:t>Division 8</w:t>
      </w:r>
      <w:r>
        <w:t xml:space="preserve"> — </w:t>
      </w:r>
      <w:r>
        <w:rPr>
          <w:rStyle w:val="CharDivText"/>
        </w:rPr>
        <w:t>Parallel parking</w:t>
      </w:r>
      <w:bookmarkEnd w:id="647"/>
      <w:bookmarkEnd w:id="648"/>
      <w:bookmarkEnd w:id="649"/>
      <w:bookmarkEnd w:id="650"/>
      <w:bookmarkEnd w:id="651"/>
      <w:bookmarkEnd w:id="652"/>
      <w:bookmarkEnd w:id="653"/>
    </w:p>
    <w:p>
      <w:pPr>
        <w:pStyle w:val="Heading5"/>
        <w:rPr>
          <w:snapToGrid w:val="0"/>
        </w:rPr>
      </w:pPr>
      <w:bookmarkStart w:id="654" w:name="_Toc241040116"/>
      <w:bookmarkStart w:id="655" w:name="_Toc33824381"/>
      <w:r>
        <w:rPr>
          <w:rStyle w:val="CharSectno"/>
        </w:rPr>
        <w:t>176</w:t>
      </w:r>
      <w:r>
        <w:rPr>
          <w:snapToGrid w:val="0"/>
        </w:rPr>
        <w:t>.</w:t>
      </w:r>
      <w:r>
        <w:rPr>
          <w:snapToGrid w:val="0"/>
        </w:rPr>
        <w:tab/>
        <w:t>Parallel parking on a carriageway (except in a median strip parking area)</w:t>
      </w:r>
      <w:bookmarkEnd w:id="654"/>
      <w:bookmarkEnd w:id="65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3380" cy="1414145"/>
            <wp:effectExtent l="0" t="0" r="1270" b="0"/>
            <wp:docPr id="284" name="Picture 28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3380" cy="141414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656" w:name="_Toc241040117"/>
      <w:bookmarkStart w:id="657" w:name="_Toc33824382"/>
      <w:r>
        <w:rPr>
          <w:rStyle w:val="CharSectno"/>
        </w:rPr>
        <w:t>177</w:t>
      </w:r>
      <w:r>
        <w:rPr>
          <w:snapToGrid w:val="0"/>
        </w:rPr>
        <w:t>.</w:t>
      </w:r>
      <w:r>
        <w:rPr>
          <w:snapToGrid w:val="0"/>
        </w:rPr>
        <w:tab/>
        <w:t>Parallel parking in a median strip parking area</w:t>
      </w:r>
      <w:bookmarkEnd w:id="656"/>
      <w:bookmarkEnd w:id="657"/>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658" w:name="_Toc190227131"/>
      <w:bookmarkStart w:id="659" w:name="_Toc191980731"/>
      <w:bookmarkStart w:id="660" w:name="_Toc200957702"/>
      <w:bookmarkStart w:id="661" w:name="_Toc200963579"/>
      <w:bookmarkStart w:id="662" w:name="_Toc202071185"/>
      <w:bookmarkStart w:id="663" w:name="_Toc241040118"/>
      <w:bookmarkStart w:id="664" w:name="_Toc33824383"/>
      <w:r>
        <w:rPr>
          <w:rStyle w:val="CharDivNo"/>
        </w:rPr>
        <w:t>Division 9</w:t>
      </w:r>
      <w:r>
        <w:t xml:space="preserve"> — </w:t>
      </w:r>
      <w:r>
        <w:rPr>
          <w:rStyle w:val="CharDivText"/>
        </w:rPr>
        <w:t>Angle parking</w:t>
      </w:r>
      <w:bookmarkEnd w:id="658"/>
      <w:bookmarkEnd w:id="659"/>
      <w:bookmarkEnd w:id="660"/>
      <w:bookmarkEnd w:id="661"/>
      <w:bookmarkEnd w:id="662"/>
      <w:bookmarkEnd w:id="663"/>
      <w:bookmarkEnd w:id="664"/>
    </w:p>
    <w:p>
      <w:pPr>
        <w:pStyle w:val="Heading5"/>
        <w:spacing w:before="180"/>
        <w:rPr>
          <w:snapToGrid w:val="0"/>
        </w:rPr>
      </w:pPr>
      <w:bookmarkStart w:id="665" w:name="_Toc241040119"/>
      <w:bookmarkStart w:id="666" w:name="_Toc33824384"/>
      <w:r>
        <w:rPr>
          <w:rStyle w:val="CharSectno"/>
        </w:rPr>
        <w:t>178</w:t>
      </w:r>
      <w:r>
        <w:rPr>
          <w:snapToGrid w:val="0"/>
        </w:rPr>
        <w:t>.</w:t>
      </w:r>
      <w:r>
        <w:rPr>
          <w:snapToGrid w:val="0"/>
        </w:rPr>
        <w:tab/>
        <w:t>Angle parking</w:t>
      </w:r>
      <w:bookmarkEnd w:id="665"/>
      <w:bookmarkEnd w:id="666"/>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5100" cy="165862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5100" cy="165862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5100" cy="165862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5100" cy="165862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5100" cy="165862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5100" cy="165862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p>
        </w:tc>
      </w:tr>
    </w:tbl>
    <w:p>
      <w:pPr>
        <w:pStyle w:val="Heading3"/>
        <w:keepLines/>
      </w:pPr>
      <w:bookmarkStart w:id="667" w:name="_Toc190227133"/>
      <w:bookmarkStart w:id="668" w:name="_Toc191980733"/>
      <w:bookmarkStart w:id="669" w:name="_Toc200957704"/>
      <w:bookmarkStart w:id="670" w:name="_Toc200963581"/>
      <w:bookmarkStart w:id="671" w:name="_Toc202071187"/>
      <w:bookmarkStart w:id="672" w:name="_Toc241040120"/>
      <w:bookmarkStart w:id="673" w:name="_Toc33824385"/>
      <w:r>
        <w:rPr>
          <w:rStyle w:val="CharDivNo"/>
        </w:rPr>
        <w:t>Division 10</w:t>
      </w:r>
      <w:r>
        <w:t xml:space="preserve"> — </w:t>
      </w:r>
      <w:r>
        <w:rPr>
          <w:rStyle w:val="CharDivText"/>
        </w:rPr>
        <w:t>Other parking related provisions</w:t>
      </w:r>
      <w:bookmarkEnd w:id="667"/>
      <w:bookmarkEnd w:id="668"/>
      <w:bookmarkEnd w:id="669"/>
      <w:bookmarkEnd w:id="670"/>
      <w:bookmarkEnd w:id="671"/>
      <w:bookmarkEnd w:id="672"/>
      <w:bookmarkEnd w:id="673"/>
    </w:p>
    <w:p>
      <w:pPr>
        <w:pStyle w:val="Heading5"/>
        <w:rPr>
          <w:snapToGrid w:val="0"/>
        </w:rPr>
      </w:pPr>
      <w:bookmarkStart w:id="674" w:name="_Toc241040121"/>
      <w:bookmarkStart w:id="675" w:name="_Toc33824386"/>
      <w:r>
        <w:rPr>
          <w:rStyle w:val="CharSectno"/>
        </w:rPr>
        <w:t>179</w:t>
      </w:r>
      <w:r>
        <w:rPr>
          <w:snapToGrid w:val="0"/>
        </w:rPr>
        <w:t>.</w:t>
      </w:r>
      <w:r>
        <w:rPr>
          <w:snapToGrid w:val="0"/>
        </w:rPr>
        <w:tab/>
        <w:t>Parking in parking bays</w:t>
      </w:r>
      <w:bookmarkEnd w:id="674"/>
      <w:bookmarkEnd w:id="675"/>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18260" cy="90360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18260" cy="903605"/>
                    </a:xfrm>
                    <a:prstGeom prst="rect">
                      <a:avLst/>
                    </a:prstGeom>
                    <a:noFill/>
                    <a:ln>
                      <a:noFill/>
                    </a:ln>
                  </pic:spPr>
                </pic:pic>
              </a:graphicData>
            </a:graphic>
          </wp:inline>
        </w:drawing>
      </w:r>
    </w:p>
    <w:p>
      <w:pPr>
        <w:pStyle w:val="Heading5"/>
        <w:spacing w:before="180"/>
        <w:rPr>
          <w:snapToGrid w:val="0"/>
        </w:rPr>
      </w:pPr>
      <w:bookmarkStart w:id="676" w:name="_Toc241040122"/>
      <w:bookmarkStart w:id="677" w:name="_Toc33824387"/>
      <w:r>
        <w:rPr>
          <w:rStyle w:val="CharSectno"/>
        </w:rPr>
        <w:t>180</w:t>
      </w:r>
      <w:r>
        <w:rPr>
          <w:snapToGrid w:val="0"/>
        </w:rPr>
        <w:t>.</w:t>
      </w:r>
      <w:r>
        <w:rPr>
          <w:snapToGrid w:val="0"/>
        </w:rPr>
        <w:tab/>
        <w:t>Entering and leaving a median strip parking area</w:t>
      </w:r>
      <w:bookmarkEnd w:id="676"/>
      <w:bookmarkEnd w:id="677"/>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797050" cy="2073275"/>
            <wp:effectExtent l="0" t="0" r="0" b="317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797050" cy="2073275"/>
                    </a:xfrm>
                    <a:prstGeom prst="rect">
                      <a:avLst/>
                    </a:prstGeom>
                    <a:noFill/>
                    <a:ln>
                      <a:noFill/>
                    </a:ln>
                  </pic:spPr>
                </pic:pic>
              </a:graphicData>
            </a:graphic>
          </wp:inline>
        </w:drawing>
      </w:r>
    </w:p>
    <w:p>
      <w:pPr>
        <w:pStyle w:val="Heading5"/>
        <w:spacing w:before="300"/>
        <w:rPr>
          <w:snapToGrid w:val="0"/>
        </w:rPr>
      </w:pPr>
      <w:bookmarkStart w:id="678" w:name="_Toc241040123"/>
      <w:bookmarkStart w:id="679" w:name="_Toc33824388"/>
      <w:r>
        <w:rPr>
          <w:rStyle w:val="CharSectno"/>
        </w:rPr>
        <w:t>181</w:t>
      </w:r>
      <w:r>
        <w:rPr>
          <w:snapToGrid w:val="0"/>
        </w:rPr>
        <w:t>.</w:t>
      </w:r>
      <w:r>
        <w:rPr>
          <w:snapToGrid w:val="0"/>
        </w:rPr>
        <w:tab/>
        <w:t>Making a motor vehicle secure</w:t>
      </w:r>
      <w:bookmarkEnd w:id="678"/>
      <w:bookmarkEnd w:id="67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w:t>
      </w:r>
    </w:p>
    <w:p>
      <w:pPr>
        <w:pStyle w:val="Heading2"/>
      </w:pPr>
      <w:bookmarkStart w:id="680" w:name="_Toc190227137"/>
      <w:bookmarkStart w:id="681" w:name="_Toc191980737"/>
      <w:bookmarkStart w:id="682" w:name="_Toc200957708"/>
      <w:bookmarkStart w:id="683" w:name="_Toc200963585"/>
      <w:bookmarkStart w:id="684" w:name="_Toc202071191"/>
      <w:bookmarkStart w:id="685" w:name="_Toc241040124"/>
      <w:bookmarkStart w:id="686" w:name="_Toc33824389"/>
      <w:r>
        <w:rPr>
          <w:rStyle w:val="CharPartNo"/>
        </w:rPr>
        <w:t>Part 13</w:t>
      </w:r>
      <w:r>
        <w:t xml:space="preserve"> — </w:t>
      </w:r>
      <w:r>
        <w:rPr>
          <w:rStyle w:val="CharPartText"/>
        </w:rPr>
        <w:t>Lights and warning devices</w:t>
      </w:r>
      <w:bookmarkEnd w:id="680"/>
      <w:bookmarkEnd w:id="681"/>
      <w:bookmarkEnd w:id="682"/>
      <w:bookmarkEnd w:id="683"/>
      <w:bookmarkEnd w:id="684"/>
      <w:bookmarkEnd w:id="685"/>
      <w:bookmarkEnd w:id="686"/>
    </w:p>
    <w:p>
      <w:pPr>
        <w:pStyle w:val="Heading3"/>
      </w:pPr>
      <w:bookmarkStart w:id="687" w:name="_Toc190227138"/>
      <w:bookmarkStart w:id="688" w:name="_Toc191980738"/>
      <w:bookmarkStart w:id="689" w:name="_Toc200957709"/>
      <w:bookmarkStart w:id="690" w:name="_Toc200963586"/>
      <w:bookmarkStart w:id="691" w:name="_Toc202071192"/>
      <w:bookmarkStart w:id="692" w:name="_Toc241040125"/>
      <w:bookmarkStart w:id="693" w:name="_Toc33824390"/>
      <w:r>
        <w:rPr>
          <w:rStyle w:val="CharDivNo"/>
        </w:rPr>
        <w:t>Division 1</w:t>
      </w:r>
      <w:r>
        <w:t xml:space="preserve"> — </w:t>
      </w:r>
      <w:r>
        <w:rPr>
          <w:rStyle w:val="CharDivText"/>
        </w:rPr>
        <w:t>Lights on motor vehicles</w:t>
      </w:r>
      <w:bookmarkEnd w:id="687"/>
      <w:bookmarkEnd w:id="688"/>
      <w:bookmarkEnd w:id="689"/>
      <w:bookmarkEnd w:id="690"/>
      <w:bookmarkEnd w:id="691"/>
      <w:bookmarkEnd w:id="692"/>
      <w:bookmarkEnd w:id="693"/>
    </w:p>
    <w:p>
      <w:pPr>
        <w:pStyle w:val="Heading5"/>
        <w:spacing w:before="240"/>
        <w:rPr>
          <w:snapToGrid w:val="0"/>
        </w:rPr>
      </w:pPr>
      <w:bookmarkStart w:id="694" w:name="_Toc241040126"/>
      <w:bookmarkStart w:id="695" w:name="_Toc33824391"/>
      <w:r>
        <w:rPr>
          <w:rStyle w:val="CharSectno"/>
        </w:rPr>
        <w:t>182</w:t>
      </w:r>
      <w:r>
        <w:rPr>
          <w:snapToGrid w:val="0"/>
        </w:rPr>
        <w:t>.</w:t>
      </w:r>
      <w:r>
        <w:rPr>
          <w:snapToGrid w:val="0"/>
        </w:rPr>
        <w:tab/>
        <w:t>Lights on moving motor vehicles</w:t>
      </w:r>
      <w:bookmarkEnd w:id="694"/>
      <w:bookmarkEnd w:id="695"/>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696" w:name="_Toc241040127"/>
      <w:bookmarkStart w:id="697" w:name="_Toc33824392"/>
      <w:r>
        <w:rPr>
          <w:rStyle w:val="CharSectno"/>
        </w:rPr>
        <w:t>183</w:t>
      </w:r>
      <w:r>
        <w:rPr>
          <w:snapToGrid w:val="0"/>
        </w:rPr>
        <w:t>.</w:t>
      </w:r>
      <w:r>
        <w:rPr>
          <w:snapToGrid w:val="0"/>
        </w:rPr>
        <w:tab/>
        <w:t>Using fog lights</w:t>
      </w:r>
      <w:bookmarkEnd w:id="696"/>
      <w:bookmarkEnd w:id="697"/>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698" w:name="_Toc241040128"/>
      <w:bookmarkStart w:id="699" w:name="_Toc33824393"/>
      <w:r>
        <w:rPr>
          <w:rStyle w:val="CharSectno"/>
        </w:rPr>
        <w:t>184</w:t>
      </w:r>
      <w:r>
        <w:rPr>
          <w:snapToGrid w:val="0"/>
        </w:rPr>
        <w:t>.</w:t>
      </w:r>
      <w:r>
        <w:rPr>
          <w:snapToGrid w:val="0"/>
        </w:rPr>
        <w:tab/>
        <w:t>Lights on towed vehicles</w:t>
      </w:r>
      <w:bookmarkEnd w:id="698"/>
      <w:bookmarkEnd w:id="699"/>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700" w:name="_Toc241040129"/>
      <w:bookmarkStart w:id="701" w:name="_Toc33824394"/>
      <w:r>
        <w:rPr>
          <w:rStyle w:val="CharSectno"/>
        </w:rPr>
        <w:t>185</w:t>
      </w:r>
      <w:r>
        <w:rPr>
          <w:snapToGrid w:val="0"/>
        </w:rPr>
        <w:t>.</w:t>
      </w:r>
      <w:r>
        <w:rPr>
          <w:snapToGrid w:val="0"/>
        </w:rPr>
        <w:tab/>
        <w:t>Using headlights on high</w:t>
      </w:r>
      <w:r>
        <w:rPr>
          <w:snapToGrid w:val="0"/>
        </w:rPr>
        <w:noBreakHyphen/>
        <w:t>beam</w:t>
      </w:r>
      <w:bookmarkEnd w:id="700"/>
      <w:bookmarkEnd w:id="701"/>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290" cy="71247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290" cy="71247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290" cy="71247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290" cy="71247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702" w:name="_Toc241040130"/>
      <w:bookmarkStart w:id="703" w:name="_Toc33824395"/>
      <w:r>
        <w:rPr>
          <w:rStyle w:val="CharSectno"/>
        </w:rPr>
        <w:t>186</w:t>
      </w:r>
      <w:r>
        <w:rPr>
          <w:snapToGrid w:val="0"/>
        </w:rPr>
        <w:t>.</w:t>
      </w:r>
      <w:r>
        <w:rPr>
          <w:snapToGrid w:val="0"/>
        </w:rPr>
        <w:tab/>
        <w:t>Lights not to be used to dazzle other road users</w:t>
      </w:r>
      <w:bookmarkEnd w:id="702"/>
      <w:bookmarkEnd w:id="70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704" w:name="_Toc241040131"/>
      <w:bookmarkStart w:id="705" w:name="_Toc33824396"/>
      <w:r>
        <w:rPr>
          <w:rStyle w:val="CharSectno"/>
        </w:rPr>
        <w:t>187</w:t>
      </w:r>
      <w:r>
        <w:rPr>
          <w:snapToGrid w:val="0"/>
        </w:rPr>
        <w:t>.</w:t>
      </w:r>
      <w:r>
        <w:rPr>
          <w:snapToGrid w:val="0"/>
        </w:rPr>
        <w:tab/>
        <w:t>Using lights on some stopped vehicles</w:t>
      </w:r>
      <w:bookmarkEnd w:id="704"/>
      <w:bookmarkEnd w:id="70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706" w:name="_Toc241040132"/>
      <w:bookmarkStart w:id="707" w:name="_Toc33824397"/>
      <w:r>
        <w:rPr>
          <w:rStyle w:val="CharSectno"/>
        </w:rPr>
        <w:t>188</w:t>
      </w:r>
      <w:r>
        <w:rPr>
          <w:snapToGrid w:val="0"/>
        </w:rPr>
        <w:t>.</w:t>
      </w:r>
      <w:r>
        <w:rPr>
          <w:snapToGrid w:val="0"/>
        </w:rPr>
        <w:tab/>
        <w:t>Using hazard warning lights</w:t>
      </w:r>
      <w:bookmarkEnd w:id="706"/>
      <w:bookmarkEnd w:id="707"/>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Heading3"/>
      </w:pPr>
      <w:bookmarkStart w:id="708" w:name="_Toc190227146"/>
      <w:bookmarkStart w:id="709" w:name="_Toc191980746"/>
      <w:bookmarkStart w:id="710" w:name="_Toc200957717"/>
      <w:bookmarkStart w:id="711" w:name="_Toc200963594"/>
      <w:bookmarkStart w:id="712" w:name="_Toc202071200"/>
      <w:bookmarkStart w:id="713" w:name="_Toc241040133"/>
      <w:bookmarkStart w:id="714" w:name="_Toc33824398"/>
      <w:r>
        <w:rPr>
          <w:rStyle w:val="CharDivNo"/>
        </w:rPr>
        <w:t>Division 2</w:t>
      </w:r>
      <w:r>
        <w:t xml:space="preserve"> — </w:t>
      </w:r>
      <w:r>
        <w:rPr>
          <w:rStyle w:val="CharDivText"/>
        </w:rPr>
        <w:t>Lights on animal</w:t>
      </w:r>
      <w:r>
        <w:rPr>
          <w:rStyle w:val="CharDivText"/>
        </w:rPr>
        <w:noBreakHyphen/>
        <w:t>drawn vehicles</w:t>
      </w:r>
      <w:bookmarkEnd w:id="708"/>
      <w:bookmarkEnd w:id="709"/>
      <w:bookmarkEnd w:id="710"/>
      <w:bookmarkEnd w:id="711"/>
      <w:bookmarkEnd w:id="712"/>
      <w:bookmarkEnd w:id="713"/>
      <w:bookmarkEnd w:id="714"/>
    </w:p>
    <w:p>
      <w:pPr>
        <w:pStyle w:val="Heading5"/>
        <w:rPr>
          <w:snapToGrid w:val="0"/>
        </w:rPr>
      </w:pPr>
      <w:bookmarkStart w:id="715" w:name="_Toc241040134"/>
      <w:bookmarkStart w:id="716" w:name="_Toc33824399"/>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715"/>
      <w:bookmarkEnd w:id="71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717" w:name="_Toc190227148"/>
      <w:bookmarkStart w:id="718" w:name="_Toc191980748"/>
      <w:bookmarkStart w:id="719" w:name="_Toc200957719"/>
      <w:bookmarkStart w:id="720" w:name="_Toc200963596"/>
      <w:bookmarkStart w:id="721" w:name="_Toc202071202"/>
      <w:bookmarkStart w:id="722" w:name="_Toc241040135"/>
      <w:bookmarkStart w:id="723" w:name="_Toc33824400"/>
      <w:r>
        <w:rPr>
          <w:rStyle w:val="CharDivNo"/>
        </w:rPr>
        <w:t>Division 3</w:t>
      </w:r>
      <w:r>
        <w:t xml:space="preserve"> — </w:t>
      </w:r>
      <w:r>
        <w:rPr>
          <w:rStyle w:val="CharDivText"/>
        </w:rPr>
        <w:t>Horns</w:t>
      </w:r>
      <w:bookmarkEnd w:id="717"/>
      <w:bookmarkEnd w:id="718"/>
      <w:bookmarkEnd w:id="719"/>
      <w:bookmarkEnd w:id="720"/>
      <w:bookmarkEnd w:id="721"/>
      <w:bookmarkEnd w:id="722"/>
      <w:bookmarkEnd w:id="723"/>
    </w:p>
    <w:p>
      <w:pPr>
        <w:pStyle w:val="Heading5"/>
        <w:spacing w:before="240"/>
        <w:rPr>
          <w:snapToGrid w:val="0"/>
        </w:rPr>
      </w:pPr>
      <w:bookmarkStart w:id="724" w:name="_Toc241040136"/>
      <w:bookmarkStart w:id="725" w:name="_Toc33824401"/>
      <w:r>
        <w:rPr>
          <w:rStyle w:val="CharSectno"/>
        </w:rPr>
        <w:t>190</w:t>
      </w:r>
      <w:r>
        <w:rPr>
          <w:snapToGrid w:val="0"/>
        </w:rPr>
        <w:t>.</w:t>
      </w:r>
      <w:r>
        <w:rPr>
          <w:snapToGrid w:val="0"/>
        </w:rPr>
        <w:tab/>
        <w:t>Use of horns etc.</w:t>
      </w:r>
      <w:bookmarkEnd w:id="724"/>
      <w:bookmarkEnd w:id="725"/>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726" w:name="_Toc190227150"/>
      <w:bookmarkStart w:id="727" w:name="_Toc191980750"/>
      <w:bookmarkStart w:id="728" w:name="_Toc200957721"/>
      <w:bookmarkStart w:id="729" w:name="_Toc200963598"/>
      <w:bookmarkStart w:id="730" w:name="_Toc202071204"/>
      <w:bookmarkStart w:id="731" w:name="_Toc241040137"/>
      <w:bookmarkStart w:id="732" w:name="_Toc33824402"/>
      <w:r>
        <w:rPr>
          <w:rStyle w:val="CharDivNo"/>
        </w:rPr>
        <w:t>Division 4</w:t>
      </w:r>
      <w:r>
        <w:t xml:space="preserve"> — </w:t>
      </w:r>
      <w:r>
        <w:rPr>
          <w:rStyle w:val="CharDivText"/>
        </w:rPr>
        <w:t>Portable warning signs for heavy vehicles</w:t>
      </w:r>
      <w:bookmarkEnd w:id="726"/>
      <w:bookmarkEnd w:id="727"/>
      <w:bookmarkEnd w:id="728"/>
      <w:bookmarkEnd w:id="729"/>
      <w:bookmarkEnd w:id="730"/>
      <w:bookmarkEnd w:id="731"/>
      <w:bookmarkEnd w:id="732"/>
    </w:p>
    <w:p>
      <w:pPr>
        <w:pStyle w:val="Heading5"/>
        <w:spacing w:before="240"/>
        <w:rPr>
          <w:snapToGrid w:val="0"/>
        </w:rPr>
      </w:pPr>
      <w:bookmarkStart w:id="733" w:name="_Toc241040138"/>
      <w:bookmarkStart w:id="734" w:name="_Toc33824403"/>
      <w:r>
        <w:rPr>
          <w:rStyle w:val="CharSectno"/>
        </w:rPr>
        <w:t>191</w:t>
      </w:r>
      <w:r>
        <w:rPr>
          <w:snapToGrid w:val="0"/>
        </w:rPr>
        <w:t>.</w:t>
      </w:r>
      <w:r>
        <w:rPr>
          <w:snapToGrid w:val="0"/>
        </w:rPr>
        <w:tab/>
        <w:t>Portable warning signs for disabled heavy vehicles</w:t>
      </w:r>
      <w:bookmarkEnd w:id="733"/>
      <w:bookmarkEnd w:id="734"/>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735" w:name="_Toc241040139"/>
      <w:bookmarkStart w:id="736" w:name="_Toc33824404"/>
      <w:r>
        <w:rPr>
          <w:rStyle w:val="CharSectno"/>
        </w:rPr>
        <w:t>192</w:t>
      </w:r>
      <w:r>
        <w:rPr>
          <w:snapToGrid w:val="0"/>
        </w:rPr>
        <w:t>.</w:t>
      </w:r>
      <w:r>
        <w:rPr>
          <w:snapToGrid w:val="0"/>
        </w:rPr>
        <w:tab/>
        <w:t>Fallen loadings from heavy vehicles requiring signs</w:t>
      </w:r>
      <w:bookmarkEnd w:id="735"/>
      <w:bookmarkEnd w:id="736"/>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737" w:name="_Toc241040140"/>
      <w:bookmarkStart w:id="738" w:name="_Toc33824405"/>
      <w:r>
        <w:rPr>
          <w:rStyle w:val="CharSectno"/>
        </w:rPr>
        <w:t>193</w:t>
      </w:r>
      <w:r>
        <w:rPr>
          <w:snapToGrid w:val="0"/>
        </w:rPr>
        <w:t>.</w:t>
      </w:r>
      <w:r>
        <w:rPr>
          <w:snapToGrid w:val="0"/>
        </w:rPr>
        <w:tab/>
        <w:t>Restriction on flashing warning lights</w:t>
      </w:r>
      <w:bookmarkEnd w:id="737"/>
      <w:bookmarkEnd w:id="73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39" w:name="_Toc190227154"/>
      <w:bookmarkStart w:id="740" w:name="_Toc191980754"/>
      <w:bookmarkStart w:id="741" w:name="_Toc200957725"/>
      <w:bookmarkStart w:id="742" w:name="_Toc200963602"/>
      <w:bookmarkStart w:id="743" w:name="_Toc202071208"/>
      <w:bookmarkStart w:id="744" w:name="_Toc241040141"/>
      <w:bookmarkStart w:id="745" w:name="_Toc33824406"/>
      <w:r>
        <w:rPr>
          <w:rStyle w:val="CharPartNo"/>
        </w:rPr>
        <w:t>Part 14</w:t>
      </w:r>
      <w:r>
        <w:t xml:space="preserve"> — </w:t>
      </w:r>
      <w:r>
        <w:rPr>
          <w:rStyle w:val="CharPartText"/>
        </w:rPr>
        <w:t>Pedestrians</w:t>
      </w:r>
      <w:bookmarkEnd w:id="739"/>
      <w:bookmarkEnd w:id="740"/>
      <w:bookmarkEnd w:id="741"/>
      <w:bookmarkEnd w:id="742"/>
      <w:bookmarkEnd w:id="743"/>
      <w:bookmarkEnd w:id="744"/>
      <w:bookmarkEnd w:id="745"/>
    </w:p>
    <w:p>
      <w:pPr>
        <w:pStyle w:val="Heading3"/>
        <w:spacing w:before="120"/>
      </w:pPr>
      <w:bookmarkStart w:id="746" w:name="_Toc190227155"/>
      <w:bookmarkStart w:id="747" w:name="_Toc191980755"/>
      <w:bookmarkStart w:id="748" w:name="_Toc200957726"/>
      <w:bookmarkStart w:id="749" w:name="_Toc200963603"/>
      <w:bookmarkStart w:id="750" w:name="_Toc202071209"/>
      <w:bookmarkStart w:id="751" w:name="_Toc241040142"/>
      <w:bookmarkStart w:id="752" w:name="_Toc33824407"/>
      <w:r>
        <w:rPr>
          <w:rStyle w:val="CharDivNo"/>
        </w:rPr>
        <w:t>Division 1</w:t>
      </w:r>
      <w:r>
        <w:t xml:space="preserve"> — </w:t>
      </w:r>
      <w:r>
        <w:rPr>
          <w:rStyle w:val="CharDivText"/>
        </w:rPr>
        <w:t>General</w:t>
      </w:r>
      <w:bookmarkEnd w:id="746"/>
      <w:bookmarkEnd w:id="747"/>
      <w:bookmarkEnd w:id="748"/>
      <w:bookmarkEnd w:id="749"/>
      <w:bookmarkEnd w:id="750"/>
      <w:bookmarkEnd w:id="751"/>
      <w:bookmarkEnd w:id="752"/>
    </w:p>
    <w:p>
      <w:pPr>
        <w:pStyle w:val="Heading5"/>
        <w:rPr>
          <w:snapToGrid w:val="0"/>
        </w:rPr>
      </w:pPr>
      <w:bookmarkStart w:id="753" w:name="_Toc241040143"/>
      <w:bookmarkStart w:id="754" w:name="_Toc33824408"/>
      <w:r>
        <w:rPr>
          <w:rStyle w:val="CharSectno"/>
        </w:rPr>
        <w:t>194</w:t>
      </w:r>
      <w:r>
        <w:rPr>
          <w:snapToGrid w:val="0"/>
        </w:rPr>
        <w:t>.</w:t>
      </w:r>
      <w:r>
        <w:rPr>
          <w:snapToGrid w:val="0"/>
        </w:rPr>
        <w:tab/>
        <w:t>No pedestrians signs</w:t>
      </w:r>
      <w:bookmarkEnd w:id="753"/>
      <w:bookmarkEnd w:id="754"/>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93445" cy="903605"/>
            <wp:effectExtent l="0" t="0" r="190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p>
      <w:pPr>
        <w:pStyle w:val="Heading5"/>
        <w:rPr>
          <w:snapToGrid w:val="0"/>
        </w:rPr>
      </w:pPr>
      <w:bookmarkStart w:id="755" w:name="_Toc241040144"/>
      <w:bookmarkStart w:id="756" w:name="_Toc33824409"/>
      <w:r>
        <w:rPr>
          <w:rStyle w:val="CharSectno"/>
        </w:rPr>
        <w:t>195</w:t>
      </w:r>
      <w:r>
        <w:rPr>
          <w:snapToGrid w:val="0"/>
        </w:rPr>
        <w:t>.</w:t>
      </w:r>
      <w:r>
        <w:rPr>
          <w:snapToGrid w:val="0"/>
        </w:rPr>
        <w:tab/>
        <w:t>Pedestrians on a road with a road access sign</w:t>
      </w:r>
      <w:bookmarkEnd w:id="755"/>
      <w:bookmarkEnd w:id="756"/>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5100" cy="1297305"/>
                  <wp:effectExtent l="0" t="0" r="0" b="0"/>
                  <wp:docPr id="296" name="Picture 296"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90880" cy="1062990"/>
                  <wp:effectExtent l="0" t="0" r="0" b="381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90880" cy="106299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757" w:name="_Toc241040145"/>
      <w:bookmarkStart w:id="758" w:name="_Toc33824410"/>
      <w:r>
        <w:rPr>
          <w:rStyle w:val="CharSectno"/>
        </w:rPr>
        <w:t>196</w:t>
      </w:r>
      <w:r>
        <w:rPr>
          <w:snapToGrid w:val="0"/>
        </w:rPr>
        <w:t>.</w:t>
      </w:r>
      <w:r>
        <w:rPr>
          <w:snapToGrid w:val="0"/>
        </w:rPr>
        <w:tab/>
        <w:t>Crossing a carriageway — general</w:t>
      </w:r>
      <w:bookmarkEnd w:id="757"/>
      <w:bookmarkEnd w:id="75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40105" cy="9779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59" w:name="_Toc241040146"/>
      <w:bookmarkStart w:id="760" w:name="_Toc33824411"/>
      <w:r>
        <w:rPr>
          <w:rStyle w:val="CharSectno"/>
        </w:rPr>
        <w:t>197</w:t>
      </w:r>
      <w:r>
        <w:rPr>
          <w:snapToGrid w:val="0"/>
        </w:rPr>
        <w:t>.</w:t>
      </w:r>
      <w:r>
        <w:rPr>
          <w:snapToGrid w:val="0"/>
        </w:rPr>
        <w:tab/>
        <w:t>Crossing at pedestrian lights</w:t>
      </w:r>
      <w:bookmarkEnd w:id="759"/>
      <w:bookmarkEnd w:id="76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84580" cy="1084580"/>
                  <wp:effectExtent l="0" t="0" r="1270" b="127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4580" cy="1062990"/>
                  <wp:effectExtent l="0" t="0" r="1270" b="381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761" w:name="_Toc241040147"/>
      <w:bookmarkStart w:id="762" w:name="_Toc33824412"/>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761"/>
      <w:bookmarkEnd w:id="76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763" w:name="_Toc241040148"/>
      <w:bookmarkStart w:id="764" w:name="_Toc33824413"/>
      <w:r>
        <w:rPr>
          <w:rStyle w:val="CharSectno"/>
        </w:rPr>
        <w:t>199</w:t>
      </w:r>
      <w:r>
        <w:rPr>
          <w:snapToGrid w:val="0"/>
        </w:rPr>
        <w:t>.</w:t>
      </w:r>
      <w:r>
        <w:rPr>
          <w:snapToGrid w:val="0"/>
        </w:rPr>
        <w:tab/>
        <w:t>Crossing a carriageway on or near a crossing for pedestrians</w:t>
      </w:r>
      <w:bookmarkEnd w:id="763"/>
      <w:bookmarkEnd w:id="76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40105" cy="9779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65" w:name="_Toc241040149"/>
      <w:bookmarkStart w:id="766" w:name="_Toc33824414"/>
      <w:r>
        <w:rPr>
          <w:rStyle w:val="CharSectno"/>
        </w:rPr>
        <w:t>200</w:t>
      </w:r>
      <w:r>
        <w:rPr>
          <w:snapToGrid w:val="0"/>
        </w:rPr>
        <w:t>.</w:t>
      </w:r>
      <w:r>
        <w:rPr>
          <w:snapToGrid w:val="0"/>
        </w:rPr>
        <w:tab/>
        <w:t>Crossing a level crossing</w:t>
      </w:r>
      <w:bookmarkEnd w:id="765"/>
      <w:bookmarkEnd w:id="76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767" w:name="_Toc241040150"/>
      <w:bookmarkStart w:id="768" w:name="_Toc33824415"/>
      <w:r>
        <w:rPr>
          <w:rStyle w:val="CharSectno"/>
        </w:rPr>
        <w:t>201</w:t>
      </w:r>
      <w:r>
        <w:rPr>
          <w:snapToGrid w:val="0"/>
        </w:rPr>
        <w:t>.</w:t>
      </w:r>
      <w:r>
        <w:rPr>
          <w:snapToGrid w:val="0"/>
        </w:rPr>
        <w:tab/>
        <w:t>Pedestrians not to cause an obstruction</w:t>
      </w:r>
      <w:bookmarkEnd w:id="767"/>
      <w:bookmarkEnd w:id="76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69" w:name="_Toc241040151"/>
      <w:bookmarkStart w:id="770" w:name="_Toc33824416"/>
      <w:r>
        <w:rPr>
          <w:rStyle w:val="CharSectno"/>
        </w:rPr>
        <w:t>202</w:t>
      </w:r>
      <w:r>
        <w:rPr>
          <w:snapToGrid w:val="0"/>
        </w:rPr>
        <w:t>.</w:t>
      </w:r>
      <w:r>
        <w:rPr>
          <w:snapToGrid w:val="0"/>
        </w:rPr>
        <w:tab/>
        <w:t>Getting on or into a moving vehicle</w:t>
      </w:r>
      <w:bookmarkEnd w:id="769"/>
      <w:bookmarkEnd w:id="770"/>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771" w:name="_Toc241040152"/>
      <w:bookmarkStart w:id="772" w:name="_Toc33824417"/>
      <w:r>
        <w:rPr>
          <w:rStyle w:val="CharSectno"/>
        </w:rPr>
        <w:t>203</w:t>
      </w:r>
      <w:r>
        <w:rPr>
          <w:snapToGrid w:val="0"/>
        </w:rPr>
        <w:t>.</w:t>
      </w:r>
      <w:r>
        <w:rPr>
          <w:snapToGrid w:val="0"/>
        </w:rPr>
        <w:tab/>
        <w:t>Pedestrians travelling along a carriageway (except in or on a wheeled recreational device or toy)</w:t>
      </w:r>
      <w:bookmarkEnd w:id="771"/>
      <w:bookmarkEnd w:id="77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773" w:name="_Toc241040153"/>
      <w:bookmarkStart w:id="774" w:name="_Toc33824418"/>
      <w:r>
        <w:rPr>
          <w:rStyle w:val="CharSectno"/>
        </w:rPr>
        <w:t>204</w:t>
      </w:r>
      <w:r>
        <w:rPr>
          <w:snapToGrid w:val="0"/>
        </w:rPr>
        <w:t>.</w:t>
      </w:r>
      <w:r>
        <w:rPr>
          <w:snapToGrid w:val="0"/>
        </w:rPr>
        <w:tab/>
        <w:t>Pedestrians on part of path designated for bicycles only</w:t>
      </w:r>
      <w:bookmarkEnd w:id="773"/>
      <w:bookmarkEnd w:id="774"/>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8355" cy="1062990"/>
                  <wp:effectExtent l="0" t="0" r="0" b="381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2990"/>
                  <wp:effectExtent l="0" t="0" r="9525"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2990" cy="1062990"/>
                  <wp:effectExtent l="0" t="0" r="3810" b="381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8355" cy="1062990"/>
                  <wp:effectExtent l="0" t="0" r="0" b="381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93445" cy="893445"/>
                  <wp:effectExtent l="0" t="0" r="1905"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55015" cy="1020445"/>
                  <wp:effectExtent l="0" t="0" r="6985" b="825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775" w:name="_Toc190227167"/>
      <w:bookmarkStart w:id="776" w:name="_Toc191980767"/>
      <w:bookmarkStart w:id="777" w:name="_Toc200957738"/>
      <w:bookmarkStart w:id="778" w:name="_Toc200963615"/>
      <w:bookmarkStart w:id="779" w:name="_Toc202071221"/>
      <w:bookmarkStart w:id="780" w:name="_Toc241040154"/>
      <w:bookmarkStart w:id="781" w:name="_Toc33824419"/>
      <w:r>
        <w:rPr>
          <w:rStyle w:val="CharDivNo"/>
        </w:rPr>
        <w:t>Division 2</w:t>
      </w:r>
      <w:r>
        <w:t xml:space="preserve"> — </w:t>
      </w:r>
      <w:r>
        <w:rPr>
          <w:rStyle w:val="CharDivText"/>
        </w:rPr>
        <w:t>Persons travelling in or on wheeled recreational devices, motorised scooters and wheeled toys</w:t>
      </w:r>
      <w:bookmarkEnd w:id="775"/>
      <w:bookmarkEnd w:id="776"/>
      <w:bookmarkEnd w:id="777"/>
      <w:bookmarkEnd w:id="778"/>
      <w:bookmarkEnd w:id="779"/>
      <w:bookmarkEnd w:id="780"/>
      <w:bookmarkEnd w:id="781"/>
    </w:p>
    <w:p>
      <w:pPr>
        <w:pStyle w:val="Footnoteheading"/>
        <w:keepNext/>
        <w:keepLines/>
      </w:pPr>
      <w:r>
        <w:tab/>
        <w:t>[Heading amended in Gazette 29 Dec 2006 p. 5924.]</w:t>
      </w:r>
    </w:p>
    <w:p>
      <w:pPr>
        <w:pStyle w:val="Heading5"/>
        <w:spacing w:before="240"/>
        <w:rPr>
          <w:snapToGrid w:val="0"/>
        </w:rPr>
      </w:pPr>
      <w:bookmarkStart w:id="782" w:name="_Toc241040155"/>
      <w:bookmarkStart w:id="783" w:name="_Toc33824420"/>
      <w:r>
        <w:rPr>
          <w:rStyle w:val="CharSectno"/>
        </w:rPr>
        <w:t>205</w:t>
      </w:r>
      <w:r>
        <w:rPr>
          <w:snapToGrid w:val="0"/>
        </w:rPr>
        <w:t>.</w:t>
      </w:r>
      <w:r>
        <w:rPr>
          <w:snapToGrid w:val="0"/>
        </w:rPr>
        <w:tab/>
        <w:t>Games on roads</w:t>
      </w:r>
      <w:bookmarkEnd w:id="782"/>
      <w:bookmarkEnd w:id="783"/>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784" w:name="_Toc241040156"/>
      <w:bookmarkStart w:id="785" w:name="_Toc33824421"/>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84"/>
      <w:bookmarkEnd w:id="785"/>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4580" cy="1084580"/>
            <wp:effectExtent l="0" t="0" r="1270" b="1270"/>
            <wp:docPr id="308" name="Picture 30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1" o:title=""/>
          </v:shape>
          <o:OLEObject Type="Embed" ProgID="Word.Picture.8" ShapeID="_x0000_i1025" DrawAspect="Content" ObjectID="_1644436913" r:id="rId272"/>
        </w:obje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786" w:name="_Toc241040157"/>
      <w:bookmarkStart w:id="787" w:name="_Toc33824422"/>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786"/>
      <w:bookmarkEnd w:id="787"/>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788" w:name="_Toc241040158"/>
      <w:bookmarkStart w:id="789" w:name="_Toc33824423"/>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788"/>
      <w:bookmarkEnd w:id="78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6765" cy="1020445"/>
                  <wp:effectExtent l="0" t="0" r="0" b="825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2990"/>
                  <wp:effectExtent l="0" t="0" r="9525"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299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790" w:name="_Toc241040159"/>
      <w:bookmarkStart w:id="791" w:name="_Toc33824424"/>
      <w:r>
        <w:rPr>
          <w:rStyle w:val="CharSectno"/>
        </w:rPr>
        <w:t>209</w:t>
      </w:r>
      <w:r>
        <w:rPr>
          <w:snapToGrid w:val="0"/>
        </w:rPr>
        <w:t>.</w:t>
      </w:r>
      <w:r>
        <w:rPr>
          <w:snapToGrid w:val="0"/>
        </w:rPr>
        <w:tab/>
        <w:t>Travelling on in</w:t>
      </w:r>
      <w:r>
        <w:rPr>
          <w:snapToGrid w:val="0"/>
        </w:rPr>
        <w:noBreakHyphen/>
        <w:t>line skates etc. on a bicycle path or separated footpath</w:t>
      </w:r>
      <w:bookmarkEnd w:id="790"/>
      <w:bookmarkEnd w:id="79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792" w:name="_Toc241040160"/>
      <w:bookmarkStart w:id="793" w:name="_Toc33824425"/>
      <w:r>
        <w:rPr>
          <w:rStyle w:val="CharSectno"/>
        </w:rPr>
        <w:t>209A</w:t>
      </w:r>
      <w:r>
        <w:t>.</w:t>
      </w:r>
      <w:r>
        <w:tab/>
        <w:t>Protective helmets to be worn on motorised scooters</w:t>
      </w:r>
      <w:bookmarkEnd w:id="792"/>
      <w:bookmarkEnd w:id="79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794" w:name="_Toc241040161"/>
      <w:bookmarkStart w:id="795" w:name="_Toc3382442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94"/>
      <w:bookmarkEnd w:id="79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96" w:name="_Toc241040162"/>
      <w:bookmarkStart w:id="797" w:name="_Toc33824427"/>
      <w:r>
        <w:rPr>
          <w:rStyle w:val="CharSectno"/>
        </w:rPr>
        <w:t>210A</w:t>
      </w:r>
      <w:r>
        <w:t>.</w:t>
      </w:r>
      <w:r>
        <w:tab/>
        <w:t>Proper control of motorised scooters</w:t>
      </w:r>
      <w:bookmarkEnd w:id="796"/>
      <w:bookmarkEnd w:id="797"/>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98" w:name="_Toc190227176"/>
      <w:bookmarkStart w:id="799" w:name="_Toc191980776"/>
      <w:bookmarkStart w:id="800" w:name="_Toc200957747"/>
      <w:bookmarkStart w:id="801" w:name="_Toc200963624"/>
      <w:bookmarkStart w:id="802" w:name="_Toc202071230"/>
      <w:bookmarkStart w:id="803" w:name="_Toc241040163"/>
      <w:bookmarkStart w:id="804" w:name="_Toc33824428"/>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798"/>
      <w:bookmarkEnd w:id="799"/>
      <w:bookmarkEnd w:id="800"/>
      <w:bookmarkEnd w:id="801"/>
      <w:bookmarkEnd w:id="802"/>
      <w:bookmarkEnd w:id="803"/>
      <w:bookmarkEnd w:id="804"/>
    </w:p>
    <w:p>
      <w:pPr>
        <w:pStyle w:val="Heading5"/>
        <w:rPr>
          <w:snapToGrid w:val="0"/>
        </w:rPr>
      </w:pPr>
      <w:bookmarkStart w:id="805" w:name="_Toc241040164"/>
      <w:bookmarkStart w:id="806" w:name="_Toc33824429"/>
      <w:r>
        <w:rPr>
          <w:rStyle w:val="CharSectno"/>
        </w:rPr>
        <w:t>211</w:t>
      </w:r>
      <w:r>
        <w:rPr>
          <w:snapToGrid w:val="0"/>
        </w:rPr>
        <w:t>.</w:t>
      </w:r>
      <w:r>
        <w:rPr>
          <w:snapToGrid w:val="0"/>
        </w:rPr>
        <w:tab/>
        <w:t>Riding bicycles</w:t>
      </w:r>
      <w:bookmarkEnd w:id="805"/>
      <w:bookmarkEnd w:id="806"/>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807" w:name="_Toc241040165"/>
      <w:bookmarkStart w:id="808" w:name="_Toc33824430"/>
      <w:r>
        <w:rPr>
          <w:rStyle w:val="CharSectno"/>
        </w:rPr>
        <w:t>212</w:t>
      </w:r>
      <w:r>
        <w:rPr>
          <w:snapToGrid w:val="0"/>
        </w:rPr>
        <w:t>.</w:t>
      </w:r>
      <w:r>
        <w:rPr>
          <w:snapToGrid w:val="0"/>
        </w:rPr>
        <w:tab/>
        <w:t>Child seats on bicycles</w:t>
      </w:r>
      <w:bookmarkEnd w:id="807"/>
      <w:bookmarkEnd w:id="808"/>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809" w:name="_Toc241040166"/>
      <w:bookmarkStart w:id="810" w:name="_Toc33824431"/>
      <w:r>
        <w:rPr>
          <w:rStyle w:val="CharSectno"/>
        </w:rPr>
        <w:t>213</w:t>
      </w:r>
      <w:r>
        <w:rPr>
          <w:snapToGrid w:val="0"/>
        </w:rPr>
        <w:t>.</w:t>
      </w:r>
      <w:r>
        <w:rPr>
          <w:snapToGrid w:val="0"/>
        </w:rPr>
        <w:tab/>
        <w:t>Riding in a bicycle lane</w:t>
      </w:r>
      <w:bookmarkEnd w:id="809"/>
      <w:bookmarkEnd w:id="81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811" w:name="_Toc241040167"/>
      <w:bookmarkStart w:id="812" w:name="_Toc33824432"/>
      <w:r>
        <w:rPr>
          <w:rStyle w:val="CharSectno"/>
        </w:rPr>
        <w:t>214</w:t>
      </w:r>
      <w:r>
        <w:rPr>
          <w:snapToGrid w:val="0"/>
        </w:rPr>
        <w:t>.</w:t>
      </w:r>
      <w:r>
        <w:rPr>
          <w:snapToGrid w:val="0"/>
        </w:rPr>
        <w:tab/>
        <w:t>No riding across a road on a crossing</w:t>
      </w:r>
      <w:bookmarkEnd w:id="811"/>
      <w:bookmarkEnd w:id="81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813" w:name="_Toc241040168"/>
      <w:bookmarkStart w:id="814" w:name="_Toc33824433"/>
      <w:r>
        <w:rPr>
          <w:rStyle w:val="CharSectno"/>
        </w:rPr>
        <w:t>215</w:t>
      </w:r>
      <w:r>
        <w:rPr>
          <w:snapToGrid w:val="0"/>
        </w:rPr>
        <w:t>.</w:t>
      </w:r>
      <w:r>
        <w:rPr>
          <w:snapToGrid w:val="0"/>
        </w:rPr>
        <w:tab/>
        <w:t>Riding on the wrong part of a separated footpath</w:t>
      </w:r>
      <w:bookmarkEnd w:id="813"/>
      <w:bookmarkEnd w:id="814"/>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815" w:name="_Toc241040169"/>
      <w:bookmarkStart w:id="816" w:name="_Toc33824434"/>
      <w:r>
        <w:rPr>
          <w:rStyle w:val="CharSectno"/>
        </w:rPr>
        <w:t>216</w:t>
      </w:r>
      <w:r>
        <w:rPr>
          <w:snapToGrid w:val="0"/>
        </w:rPr>
        <w:t>.</w:t>
      </w:r>
      <w:r>
        <w:rPr>
          <w:snapToGrid w:val="0"/>
        </w:rPr>
        <w:tab/>
        <w:t>Shared paths and separated footpaths</w:t>
      </w:r>
      <w:bookmarkEnd w:id="815"/>
      <w:bookmarkEnd w:id="816"/>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817" w:name="_Toc241040170"/>
      <w:bookmarkStart w:id="818" w:name="_Toc33824435"/>
      <w:r>
        <w:rPr>
          <w:rStyle w:val="CharSectno"/>
        </w:rPr>
        <w:t>217</w:t>
      </w:r>
      <w:r>
        <w:rPr>
          <w:snapToGrid w:val="0"/>
        </w:rPr>
        <w:t>.</w:t>
      </w:r>
      <w:r>
        <w:rPr>
          <w:snapToGrid w:val="0"/>
        </w:rPr>
        <w:tab/>
        <w:t>Riding to the left of oncoming bicycle riders on a path</w:t>
      </w:r>
      <w:bookmarkEnd w:id="817"/>
      <w:bookmarkEnd w:id="81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819" w:name="_Toc241040171"/>
      <w:bookmarkStart w:id="820" w:name="_Toc33824436"/>
      <w:r>
        <w:rPr>
          <w:rStyle w:val="CharSectno"/>
        </w:rPr>
        <w:t>218</w:t>
      </w:r>
      <w:r>
        <w:rPr>
          <w:snapToGrid w:val="0"/>
        </w:rPr>
        <w:t>.</w:t>
      </w:r>
      <w:r>
        <w:rPr>
          <w:snapToGrid w:val="0"/>
        </w:rPr>
        <w:tab/>
        <w:t>No bicycles signs and markings</w:t>
      </w:r>
      <w:bookmarkEnd w:id="819"/>
      <w:bookmarkEnd w:id="820"/>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93445" cy="893445"/>
                  <wp:effectExtent l="0" t="0" r="1905" b="190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8355" cy="1062990"/>
                  <wp:effectExtent l="0" t="0" r="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8355" cy="1062990"/>
                  <wp:effectExtent l="0" t="0" r="0"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2990" cy="1062990"/>
                  <wp:effectExtent l="0" t="0" r="3810" b="381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6765" cy="1020445"/>
                  <wp:effectExtent l="0" t="0" r="0" b="825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55015" cy="1020445"/>
                  <wp:effectExtent l="0" t="0" r="6985" b="825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p>
        </w:tc>
      </w:tr>
    </w:tbl>
    <w:p>
      <w:pPr>
        <w:pStyle w:val="Heading5"/>
        <w:spacing w:before="240"/>
        <w:rPr>
          <w:snapToGrid w:val="0"/>
        </w:rPr>
      </w:pPr>
      <w:bookmarkStart w:id="821" w:name="_Toc241040172"/>
      <w:bookmarkStart w:id="822" w:name="_Toc33824437"/>
      <w:r>
        <w:rPr>
          <w:rStyle w:val="CharSectno"/>
        </w:rPr>
        <w:t>219</w:t>
      </w:r>
      <w:r>
        <w:rPr>
          <w:snapToGrid w:val="0"/>
        </w:rPr>
        <w:t>.</w:t>
      </w:r>
      <w:r>
        <w:rPr>
          <w:snapToGrid w:val="0"/>
        </w:rPr>
        <w:tab/>
        <w:t>Bicycle riders not to cause an obstruction</w:t>
      </w:r>
      <w:bookmarkEnd w:id="821"/>
      <w:bookmarkEnd w:id="822"/>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23" w:name="_Toc241040173"/>
      <w:bookmarkStart w:id="824" w:name="_Toc33824438"/>
      <w:r>
        <w:rPr>
          <w:rStyle w:val="CharSectno"/>
        </w:rPr>
        <w:t>220</w:t>
      </w:r>
      <w:r>
        <w:rPr>
          <w:snapToGrid w:val="0"/>
        </w:rPr>
        <w:t>.</w:t>
      </w:r>
      <w:r>
        <w:rPr>
          <w:snapToGrid w:val="0"/>
        </w:rPr>
        <w:tab/>
        <w:t>Towing of bicycles</w:t>
      </w:r>
      <w:bookmarkEnd w:id="823"/>
      <w:bookmarkEnd w:id="82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25" w:name="_Toc241040174"/>
      <w:bookmarkStart w:id="826" w:name="_Toc33824439"/>
      <w:r>
        <w:rPr>
          <w:rStyle w:val="CharSectno"/>
        </w:rPr>
        <w:t>221</w:t>
      </w:r>
      <w:r>
        <w:rPr>
          <w:snapToGrid w:val="0"/>
        </w:rPr>
        <w:t>.</w:t>
      </w:r>
      <w:r>
        <w:rPr>
          <w:snapToGrid w:val="0"/>
        </w:rPr>
        <w:tab/>
        <w:t>Riding too close behind a motor vehicle</w:t>
      </w:r>
      <w:bookmarkEnd w:id="825"/>
      <w:bookmarkEnd w:id="82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27" w:name="_Toc241040175"/>
      <w:bookmarkStart w:id="828" w:name="_Toc33824440"/>
      <w:r>
        <w:rPr>
          <w:rStyle w:val="CharSectno"/>
        </w:rPr>
        <w:t>222</w:t>
      </w:r>
      <w:r>
        <w:rPr>
          <w:snapToGrid w:val="0"/>
        </w:rPr>
        <w:t>.</w:t>
      </w:r>
      <w:r>
        <w:rPr>
          <w:snapToGrid w:val="0"/>
        </w:rPr>
        <w:tab/>
        <w:t>Protective helmets to be worn</w:t>
      </w:r>
      <w:bookmarkEnd w:id="827"/>
      <w:bookmarkEnd w:id="828"/>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829" w:name="_Toc241040176"/>
      <w:bookmarkStart w:id="830" w:name="_Toc33824441"/>
      <w:r>
        <w:rPr>
          <w:rStyle w:val="CharSectno"/>
        </w:rPr>
        <w:t>222A</w:t>
      </w:r>
      <w:r>
        <w:t>.</w:t>
      </w:r>
      <w:r>
        <w:tab/>
        <w:t>Power assisted pedal cycles, protective helmets to be worn when riding</w:t>
      </w:r>
      <w:bookmarkEnd w:id="829"/>
      <w:bookmarkEnd w:id="830"/>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831" w:name="_Toc241040177"/>
      <w:bookmarkStart w:id="832" w:name="_Toc33824442"/>
      <w:r>
        <w:rPr>
          <w:rStyle w:val="CharSectno"/>
        </w:rPr>
        <w:t>223</w:t>
      </w:r>
      <w:r>
        <w:rPr>
          <w:snapToGrid w:val="0"/>
        </w:rPr>
        <w:t>.</w:t>
      </w:r>
      <w:r>
        <w:rPr>
          <w:snapToGrid w:val="0"/>
        </w:rPr>
        <w:tab/>
        <w:t>Riding with a person on a bicycle trailer</w:t>
      </w:r>
      <w:bookmarkEnd w:id="831"/>
      <w:bookmarkEnd w:id="83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833" w:name="_Toc241040178"/>
      <w:bookmarkStart w:id="834" w:name="_Toc33824443"/>
      <w:r>
        <w:rPr>
          <w:rStyle w:val="CharSectno"/>
        </w:rPr>
        <w:t>224</w:t>
      </w:r>
      <w:r>
        <w:rPr>
          <w:snapToGrid w:val="0"/>
        </w:rPr>
        <w:t>.</w:t>
      </w:r>
      <w:r>
        <w:rPr>
          <w:snapToGrid w:val="0"/>
        </w:rPr>
        <w:tab/>
        <w:t>Lights and other equipment on bicycles</w:t>
      </w:r>
      <w:bookmarkEnd w:id="833"/>
      <w:bookmarkEnd w:id="83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835" w:name="_Toc241040179"/>
      <w:bookmarkStart w:id="836" w:name="_Toc33824444"/>
      <w:r>
        <w:rPr>
          <w:rStyle w:val="CharSectno"/>
        </w:rPr>
        <w:t>225</w:t>
      </w:r>
      <w:r>
        <w:t>.</w:t>
      </w:r>
      <w:r>
        <w:tab/>
        <w:t>Red bicycle crossing lights</w:t>
      </w:r>
      <w:bookmarkEnd w:id="835"/>
      <w:bookmarkEnd w:id="836"/>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84580" cy="106299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84580" cy="1084580"/>
                  <wp:effectExtent l="0" t="0" r="1270" b="127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837" w:name="_Toc241040180"/>
      <w:bookmarkStart w:id="838" w:name="_Toc33824445"/>
      <w:r>
        <w:rPr>
          <w:rStyle w:val="CharSectno"/>
        </w:rPr>
        <w:t>226</w:t>
      </w:r>
      <w:r>
        <w:rPr>
          <w:snapToGrid w:val="0"/>
        </w:rPr>
        <w:t>.</w:t>
      </w:r>
      <w:r>
        <w:rPr>
          <w:snapToGrid w:val="0"/>
        </w:rPr>
        <w:tab/>
        <w:t>Stopping for a yellow bicycle crossing light</w:t>
      </w:r>
      <w:bookmarkEnd w:id="837"/>
      <w:bookmarkEnd w:id="838"/>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4580" cy="1084580"/>
            <wp:effectExtent l="0" t="0" r="1270" b="127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839" w:name="_Toc241040181"/>
      <w:bookmarkStart w:id="840" w:name="_Toc33824446"/>
      <w:r>
        <w:rPr>
          <w:rStyle w:val="CharSectno"/>
        </w:rPr>
        <w:t>227</w:t>
      </w:r>
      <w:r>
        <w:rPr>
          <w:snapToGrid w:val="0"/>
        </w:rPr>
        <w:t>.</w:t>
      </w:r>
      <w:r>
        <w:rPr>
          <w:snapToGrid w:val="0"/>
        </w:rPr>
        <w:tab/>
        <w:t>Proceeding when bicycle crossing lights change to yellow or red</w:t>
      </w:r>
      <w:bookmarkEnd w:id="839"/>
      <w:bookmarkEnd w:id="84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841" w:name="_Toc241040182"/>
      <w:bookmarkStart w:id="842" w:name="_Toc33824447"/>
      <w:r>
        <w:rPr>
          <w:rStyle w:val="CharSectno"/>
        </w:rPr>
        <w:t>228</w:t>
      </w:r>
      <w:r>
        <w:rPr>
          <w:snapToGrid w:val="0"/>
        </w:rPr>
        <w:t>.</w:t>
      </w:r>
      <w:r>
        <w:rPr>
          <w:snapToGrid w:val="0"/>
        </w:rPr>
        <w:tab/>
        <w:t>Riding a power assisted pedal cycle with power assistance engaged</w:t>
      </w:r>
      <w:bookmarkEnd w:id="841"/>
      <w:bookmarkEnd w:id="842"/>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843" w:name="_Toc241040183"/>
      <w:bookmarkStart w:id="844" w:name="_Toc33824448"/>
      <w:r>
        <w:rPr>
          <w:rStyle w:val="CharSectno"/>
        </w:rPr>
        <w:t>229</w:t>
      </w:r>
      <w:r>
        <w:rPr>
          <w:snapToGrid w:val="0"/>
        </w:rPr>
        <w:t>.</w:t>
      </w:r>
      <w:r>
        <w:rPr>
          <w:snapToGrid w:val="0"/>
        </w:rPr>
        <w:tab/>
        <w:t>Proper control of bicycles</w:t>
      </w:r>
      <w:bookmarkEnd w:id="843"/>
      <w:bookmarkEnd w:id="844"/>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845" w:name="_Toc190227197"/>
      <w:bookmarkStart w:id="846" w:name="_Toc191980797"/>
      <w:bookmarkStart w:id="847" w:name="_Toc200957768"/>
      <w:bookmarkStart w:id="848" w:name="_Toc200963645"/>
      <w:bookmarkStart w:id="849" w:name="_Toc202071251"/>
      <w:bookmarkStart w:id="850" w:name="_Toc241040184"/>
      <w:bookmarkStart w:id="851" w:name="_Toc33824449"/>
      <w:r>
        <w:rPr>
          <w:rStyle w:val="CharPartNo"/>
        </w:rPr>
        <w:t>Part 16</w:t>
      </w:r>
      <w:r>
        <w:t xml:space="preserve"> — </w:t>
      </w:r>
      <w:r>
        <w:rPr>
          <w:rStyle w:val="CharPartText"/>
        </w:rPr>
        <w:t>Persons travelling on or in a vehicle</w:t>
      </w:r>
      <w:bookmarkEnd w:id="845"/>
      <w:bookmarkEnd w:id="846"/>
      <w:bookmarkEnd w:id="847"/>
      <w:bookmarkEnd w:id="848"/>
      <w:bookmarkEnd w:id="849"/>
      <w:bookmarkEnd w:id="850"/>
      <w:bookmarkEnd w:id="851"/>
    </w:p>
    <w:p>
      <w:pPr>
        <w:pStyle w:val="Heading3"/>
      </w:pPr>
      <w:bookmarkStart w:id="852" w:name="_Toc190227198"/>
      <w:bookmarkStart w:id="853" w:name="_Toc191980798"/>
      <w:bookmarkStart w:id="854" w:name="_Toc200957769"/>
      <w:bookmarkStart w:id="855" w:name="_Toc200963646"/>
      <w:bookmarkStart w:id="856" w:name="_Toc202071252"/>
      <w:bookmarkStart w:id="857" w:name="_Toc241040185"/>
      <w:bookmarkStart w:id="858" w:name="_Toc33824450"/>
      <w:r>
        <w:rPr>
          <w:rStyle w:val="CharDivNo"/>
        </w:rPr>
        <w:t>Division 1</w:t>
      </w:r>
      <w:r>
        <w:t xml:space="preserve"> — </w:t>
      </w:r>
      <w:r>
        <w:rPr>
          <w:rStyle w:val="CharDivText"/>
        </w:rPr>
        <w:t>Preliminary</w:t>
      </w:r>
      <w:bookmarkEnd w:id="852"/>
      <w:bookmarkEnd w:id="853"/>
      <w:bookmarkEnd w:id="854"/>
      <w:bookmarkEnd w:id="855"/>
      <w:bookmarkEnd w:id="856"/>
      <w:bookmarkEnd w:id="857"/>
      <w:bookmarkEnd w:id="858"/>
    </w:p>
    <w:p>
      <w:pPr>
        <w:pStyle w:val="Heading5"/>
      </w:pPr>
      <w:bookmarkStart w:id="859" w:name="_Toc241040186"/>
      <w:bookmarkStart w:id="860" w:name="_Toc33824451"/>
      <w:r>
        <w:rPr>
          <w:rStyle w:val="CharSectno"/>
        </w:rPr>
        <w:t>230</w:t>
      </w:r>
      <w:r>
        <w:rPr>
          <w:snapToGrid w:val="0"/>
        </w:rPr>
        <w:t>.</w:t>
      </w:r>
      <w:r>
        <w:rPr>
          <w:snapToGrid w:val="0"/>
        </w:rPr>
        <w:tab/>
        <w:t>Terms used in Divisions 1, 2 and 3</w:t>
      </w:r>
      <w:bookmarkEnd w:id="859"/>
      <w:bookmarkEnd w:id="860"/>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861" w:name="_Toc241040187"/>
      <w:bookmarkStart w:id="862" w:name="_Toc33824452"/>
      <w:r>
        <w:rPr>
          <w:rStyle w:val="CharSectno"/>
        </w:rPr>
        <w:t>231</w:t>
      </w:r>
      <w:r>
        <w:rPr>
          <w:snapToGrid w:val="0"/>
        </w:rPr>
        <w:t>.</w:t>
      </w:r>
      <w:r>
        <w:rPr>
          <w:snapToGrid w:val="0"/>
        </w:rPr>
        <w:tab/>
        <w:t>Medical certificate</w:t>
      </w:r>
      <w:bookmarkEnd w:id="861"/>
      <w:bookmarkEnd w:id="862"/>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863" w:name="_Toc190227201"/>
      <w:bookmarkStart w:id="864" w:name="_Toc191980801"/>
      <w:bookmarkStart w:id="865" w:name="_Toc200957772"/>
      <w:bookmarkStart w:id="866" w:name="_Toc200963649"/>
      <w:bookmarkStart w:id="867" w:name="_Toc202071255"/>
      <w:bookmarkStart w:id="868" w:name="_Toc241040188"/>
      <w:bookmarkStart w:id="869" w:name="_Toc33824453"/>
      <w:r>
        <w:rPr>
          <w:rStyle w:val="CharDivNo"/>
        </w:rPr>
        <w:t>Division 2</w:t>
      </w:r>
      <w:r>
        <w:rPr>
          <w:snapToGrid w:val="0"/>
        </w:rPr>
        <w:t xml:space="preserve"> — </w:t>
      </w:r>
      <w:r>
        <w:rPr>
          <w:rStyle w:val="CharDivText"/>
        </w:rPr>
        <w:t>Driver’s duties (seatbelts)</w:t>
      </w:r>
      <w:bookmarkEnd w:id="863"/>
      <w:bookmarkEnd w:id="864"/>
      <w:bookmarkEnd w:id="865"/>
      <w:bookmarkEnd w:id="866"/>
      <w:bookmarkEnd w:id="867"/>
      <w:bookmarkEnd w:id="868"/>
      <w:bookmarkEnd w:id="869"/>
    </w:p>
    <w:p>
      <w:pPr>
        <w:pStyle w:val="Heading5"/>
        <w:rPr>
          <w:snapToGrid w:val="0"/>
        </w:rPr>
      </w:pPr>
      <w:bookmarkStart w:id="870" w:name="_Toc241040189"/>
      <w:bookmarkStart w:id="871" w:name="_Toc33824454"/>
      <w:r>
        <w:rPr>
          <w:rStyle w:val="CharSectno"/>
        </w:rPr>
        <w:t>232</w:t>
      </w:r>
      <w:r>
        <w:rPr>
          <w:snapToGrid w:val="0"/>
        </w:rPr>
        <w:t>.</w:t>
      </w:r>
      <w:r>
        <w:rPr>
          <w:snapToGrid w:val="0"/>
        </w:rPr>
        <w:tab/>
        <w:t>Driver to wear seat belt</w:t>
      </w:r>
      <w:bookmarkEnd w:id="870"/>
      <w:bookmarkEnd w:id="871"/>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872" w:name="_Toc241040190"/>
      <w:bookmarkStart w:id="873" w:name="_Toc33824455"/>
      <w:r>
        <w:rPr>
          <w:rStyle w:val="CharSectno"/>
        </w:rPr>
        <w:t>233</w:t>
      </w:r>
      <w:r>
        <w:rPr>
          <w:snapToGrid w:val="0"/>
        </w:rPr>
        <w:t>.</w:t>
      </w:r>
      <w:r>
        <w:rPr>
          <w:snapToGrid w:val="0"/>
        </w:rPr>
        <w:tab/>
        <w:t>Driver to ensure that passenger wears seat belt</w:t>
      </w:r>
      <w:bookmarkEnd w:id="872"/>
      <w:bookmarkEnd w:id="873"/>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874" w:name="_Toc241040191"/>
      <w:bookmarkStart w:id="875" w:name="_Toc33824456"/>
      <w:r>
        <w:rPr>
          <w:rStyle w:val="CharSectno"/>
        </w:rPr>
        <w:t>234</w:t>
      </w:r>
      <w:r>
        <w:rPr>
          <w:snapToGrid w:val="0"/>
        </w:rPr>
        <w:t>.</w:t>
      </w:r>
      <w:r>
        <w:rPr>
          <w:snapToGrid w:val="0"/>
        </w:rPr>
        <w:tab/>
        <w:t>Driver to ensure that passenger occupies position with seat belt if available</w:t>
      </w:r>
      <w:bookmarkEnd w:id="874"/>
      <w:bookmarkEnd w:id="875"/>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876" w:name="_Toc241040192"/>
      <w:bookmarkStart w:id="877" w:name="_Toc33824457"/>
      <w:r>
        <w:rPr>
          <w:rStyle w:val="CharSectno"/>
        </w:rPr>
        <w:t>235</w:t>
      </w:r>
      <w:r>
        <w:rPr>
          <w:snapToGrid w:val="0"/>
        </w:rPr>
        <w:t>.</w:t>
      </w:r>
      <w:r>
        <w:rPr>
          <w:snapToGrid w:val="0"/>
        </w:rPr>
        <w:tab/>
        <w:t>Driver to ensure that children under 12 months of age wear a child restraint</w:t>
      </w:r>
      <w:bookmarkEnd w:id="876"/>
      <w:bookmarkEnd w:id="877"/>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878" w:name="_Toc241040193"/>
      <w:bookmarkStart w:id="879" w:name="_Toc190227206"/>
      <w:bookmarkStart w:id="880" w:name="_Toc33824458"/>
      <w:r>
        <w:rPr>
          <w:rStyle w:val="CharSectno"/>
        </w:rPr>
        <w:t>235A</w:t>
      </w:r>
      <w:r>
        <w:t>.</w:t>
      </w:r>
      <w:r>
        <w:tab/>
        <w:t>Penalties for seatbelt offences by driver</w:t>
      </w:r>
      <w:bookmarkEnd w:id="878"/>
      <w:bookmarkEnd w:id="880"/>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881" w:name="_Toc191980807"/>
      <w:bookmarkStart w:id="882" w:name="_Toc200957778"/>
      <w:bookmarkStart w:id="883" w:name="_Toc200963655"/>
      <w:bookmarkStart w:id="884" w:name="_Toc202071261"/>
      <w:bookmarkStart w:id="885" w:name="_Toc241040194"/>
      <w:bookmarkStart w:id="886" w:name="_Toc33824459"/>
      <w:r>
        <w:rPr>
          <w:rStyle w:val="CharDivNo"/>
        </w:rPr>
        <w:t>Division 3</w:t>
      </w:r>
      <w:r>
        <w:rPr>
          <w:snapToGrid w:val="0"/>
        </w:rPr>
        <w:t xml:space="preserve"> — </w:t>
      </w:r>
      <w:r>
        <w:rPr>
          <w:rStyle w:val="CharDivText"/>
        </w:rPr>
        <w:t>Duties of passenger (seatbelts)</w:t>
      </w:r>
      <w:bookmarkEnd w:id="879"/>
      <w:bookmarkEnd w:id="881"/>
      <w:bookmarkEnd w:id="882"/>
      <w:bookmarkEnd w:id="883"/>
      <w:bookmarkEnd w:id="884"/>
      <w:bookmarkEnd w:id="885"/>
      <w:bookmarkEnd w:id="886"/>
    </w:p>
    <w:p>
      <w:pPr>
        <w:pStyle w:val="Heading5"/>
        <w:rPr>
          <w:snapToGrid w:val="0"/>
        </w:rPr>
      </w:pPr>
      <w:bookmarkStart w:id="887" w:name="_Toc241040195"/>
      <w:bookmarkStart w:id="888" w:name="_Toc33824460"/>
      <w:r>
        <w:rPr>
          <w:rStyle w:val="CharSectno"/>
        </w:rPr>
        <w:t>236</w:t>
      </w:r>
      <w:r>
        <w:rPr>
          <w:snapToGrid w:val="0"/>
        </w:rPr>
        <w:t>.</w:t>
      </w:r>
      <w:r>
        <w:rPr>
          <w:snapToGrid w:val="0"/>
        </w:rPr>
        <w:tab/>
        <w:t>Passenger to wear seat belt</w:t>
      </w:r>
      <w:bookmarkEnd w:id="887"/>
      <w:bookmarkEnd w:id="888"/>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889" w:name="_Toc241040196"/>
      <w:bookmarkStart w:id="890" w:name="_Toc33824461"/>
      <w:r>
        <w:rPr>
          <w:rStyle w:val="CharSectno"/>
        </w:rPr>
        <w:t>237</w:t>
      </w:r>
      <w:r>
        <w:rPr>
          <w:snapToGrid w:val="0"/>
        </w:rPr>
        <w:t>.</w:t>
      </w:r>
      <w:r>
        <w:rPr>
          <w:snapToGrid w:val="0"/>
        </w:rPr>
        <w:tab/>
        <w:t>Passenger to occupy position with seat belt</w:t>
      </w:r>
      <w:bookmarkEnd w:id="889"/>
      <w:bookmarkEnd w:id="890"/>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891" w:name="_Toc190227209"/>
      <w:bookmarkStart w:id="892" w:name="_Toc191980810"/>
      <w:bookmarkStart w:id="893" w:name="_Toc200957781"/>
      <w:bookmarkStart w:id="894" w:name="_Toc200963658"/>
      <w:bookmarkStart w:id="895" w:name="_Toc202071264"/>
      <w:bookmarkStart w:id="896" w:name="_Toc241040197"/>
      <w:bookmarkStart w:id="897" w:name="_Toc33824462"/>
      <w:r>
        <w:rPr>
          <w:rStyle w:val="CharDivNo"/>
        </w:rPr>
        <w:t>Division 4</w:t>
      </w:r>
      <w:r>
        <w:rPr>
          <w:snapToGrid w:val="0"/>
        </w:rPr>
        <w:t xml:space="preserve"> — </w:t>
      </w:r>
      <w:r>
        <w:rPr>
          <w:rStyle w:val="CharDivText"/>
        </w:rPr>
        <w:t>Utes etc.</w:t>
      </w:r>
      <w:bookmarkEnd w:id="891"/>
      <w:bookmarkEnd w:id="892"/>
      <w:bookmarkEnd w:id="893"/>
      <w:bookmarkEnd w:id="894"/>
      <w:bookmarkEnd w:id="895"/>
      <w:bookmarkEnd w:id="896"/>
      <w:bookmarkEnd w:id="897"/>
    </w:p>
    <w:p>
      <w:pPr>
        <w:pStyle w:val="Heading5"/>
        <w:rPr>
          <w:snapToGrid w:val="0"/>
        </w:rPr>
      </w:pPr>
      <w:bookmarkStart w:id="898" w:name="_Toc241040198"/>
      <w:bookmarkStart w:id="899" w:name="_Toc33824463"/>
      <w:r>
        <w:rPr>
          <w:rStyle w:val="CharSectno"/>
        </w:rPr>
        <w:t>238</w:t>
      </w:r>
      <w:r>
        <w:rPr>
          <w:snapToGrid w:val="0"/>
        </w:rPr>
        <w:t>.</w:t>
      </w:r>
      <w:r>
        <w:rPr>
          <w:snapToGrid w:val="0"/>
        </w:rPr>
        <w:tab/>
        <w:t>Terms used in, and application of, this Division</w:t>
      </w:r>
      <w:bookmarkEnd w:id="898"/>
      <w:bookmarkEnd w:id="899"/>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900" w:name="_Toc241040199"/>
      <w:bookmarkStart w:id="901" w:name="_Toc33824464"/>
      <w:r>
        <w:rPr>
          <w:rStyle w:val="CharSectno"/>
        </w:rPr>
        <w:t>238A</w:t>
      </w:r>
      <w:r>
        <w:t>.</w:t>
      </w:r>
      <w:r>
        <w:tab/>
        <w:t>Driver not to allow passengers in open utes, trays etc.</w:t>
      </w:r>
      <w:bookmarkEnd w:id="900"/>
      <w:bookmarkEnd w:id="901"/>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902" w:name="_Toc241040200"/>
      <w:bookmarkStart w:id="903" w:name="_Toc33824465"/>
      <w:r>
        <w:rPr>
          <w:rStyle w:val="CharSectno"/>
        </w:rPr>
        <w:t>239</w:t>
      </w:r>
      <w:r>
        <w:rPr>
          <w:snapToGrid w:val="0"/>
        </w:rPr>
        <w:t>.</w:t>
      </w:r>
      <w:r>
        <w:rPr>
          <w:snapToGrid w:val="0"/>
        </w:rPr>
        <w:tab/>
        <w:t>No passengers in open utes, trays etc.</w:t>
      </w:r>
      <w:bookmarkEnd w:id="902"/>
      <w:bookmarkEnd w:id="903"/>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904" w:name="_Toc241040201"/>
      <w:bookmarkStart w:id="905" w:name="_Toc33824466"/>
      <w:r>
        <w:rPr>
          <w:rStyle w:val="CharSectno"/>
        </w:rPr>
        <w:t>240</w:t>
      </w:r>
      <w:r>
        <w:rPr>
          <w:snapToGrid w:val="0"/>
        </w:rPr>
        <w:t>.</w:t>
      </w:r>
      <w:r>
        <w:rPr>
          <w:snapToGrid w:val="0"/>
        </w:rPr>
        <w:tab/>
        <w:t>Exemptions</w:t>
      </w:r>
      <w:bookmarkEnd w:id="904"/>
      <w:bookmarkEnd w:id="90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906" w:name="_Toc241040202"/>
      <w:bookmarkStart w:id="907" w:name="_Toc33824467"/>
      <w:r>
        <w:rPr>
          <w:rStyle w:val="CharSectno"/>
        </w:rPr>
        <w:t>241</w:t>
      </w:r>
      <w:r>
        <w:rPr>
          <w:snapToGrid w:val="0"/>
        </w:rPr>
        <w:t>.</w:t>
      </w:r>
      <w:r>
        <w:rPr>
          <w:snapToGrid w:val="0"/>
        </w:rPr>
        <w:tab/>
        <w:t>Police to consider safety of alleged offenders</w:t>
      </w:r>
      <w:bookmarkEnd w:id="906"/>
      <w:bookmarkEnd w:id="907"/>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908" w:name="_Toc190227215"/>
      <w:bookmarkStart w:id="909" w:name="_Toc191980816"/>
      <w:bookmarkStart w:id="910" w:name="_Toc200957787"/>
      <w:bookmarkStart w:id="911" w:name="_Toc200963664"/>
      <w:bookmarkStart w:id="912" w:name="_Toc202071270"/>
      <w:bookmarkStart w:id="913" w:name="_Toc241040203"/>
      <w:bookmarkStart w:id="914" w:name="_Toc33824468"/>
      <w:r>
        <w:rPr>
          <w:rStyle w:val="CharDivNo"/>
        </w:rPr>
        <w:t>Division 5</w:t>
      </w:r>
      <w:r>
        <w:rPr>
          <w:snapToGrid w:val="0"/>
        </w:rPr>
        <w:t xml:space="preserve"> — </w:t>
      </w:r>
      <w:r>
        <w:rPr>
          <w:rStyle w:val="CharDivText"/>
        </w:rPr>
        <w:t>Other duties</w:t>
      </w:r>
      <w:bookmarkEnd w:id="908"/>
      <w:bookmarkEnd w:id="909"/>
      <w:bookmarkEnd w:id="910"/>
      <w:bookmarkEnd w:id="911"/>
      <w:bookmarkEnd w:id="912"/>
      <w:bookmarkEnd w:id="913"/>
      <w:bookmarkEnd w:id="914"/>
    </w:p>
    <w:p>
      <w:pPr>
        <w:pStyle w:val="Heading5"/>
        <w:rPr>
          <w:snapToGrid w:val="0"/>
        </w:rPr>
      </w:pPr>
      <w:bookmarkStart w:id="915" w:name="_Toc241040204"/>
      <w:bookmarkStart w:id="916" w:name="_Toc33824469"/>
      <w:r>
        <w:rPr>
          <w:rStyle w:val="CharSectno"/>
        </w:rPr>
        <w:t>242</w:t>
      </w:r>
      <w:r>
        <w:rPr>
          <w:snapToGrid w:val="0"/>
        </w:rPr>
        <w:t>.</w:t>
      </w:r>
      <w:r>
        <w:rPr>
          <w:snapToGrid w:val="0"/>
        </w:rPr>
        <w:tab/>
        <w:t>Body or limbs protruding from vehicles</w:t>
      </w:r>
      <w:bookmarkEnd w:id="915"/>
      <w:bookmarkEnd w:id="916"/>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917" w:name="_Toc241040205"/>
      <w:bookmarkStart w:id="918" w:name="_Toc33824470"/>
      <w:r>
        <w:rPr>
          <w:rStyle w:val="CharSectno"/>
        </w:rPr>
        <w:t>243</w:t>
      </w:r>
      <w:r>
        <w:rPr>
          <w:snapToGrid w:val="0"/>
        </w:rPr>
        <w:t>.</w:t>
      </w:r>
      <w:r>
        <w:rPr>
          <w:snapToGrid w:val="0"/>
        </w:rPr>
        <w:tab/>
        <w:t>Opening doors and alighting from vehicles</w:t>
      </w:r>
      <w:bookmarkEnd w:id="917"/>
      <w:bookmarkEnd w:id="91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919" w:name="_Toc241040206"/>
      <w:bookmarkStart w:id="920" w:name="_Toc33824471"/>
      <w:r>
        <w:rPr>
          <w:rStyle w:val="CharSectno"/>
        </w:rPr>
        <w:t>244</w:t>
      </w:r>
      <w:r>
        <w:rPr>
          <w:snapToGrid w:val="0"/>
        </w:rPr>
        <w:t>.</w:t>
      </w:r>
      <w:r>
        <w:rPr>
          <w:snapToGrid w:val="0"/>
        </w:rPr>
        <w:tab/>
        <w:t>Drivers and pillion passengers upon motor cycles to wear protective helmets</w:t>
      </w:r>
      <w:bookmarkEnd w:id="919"/>
      <w:bookmarkEnd w:id="920"/>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921" w:name="_Toc241040207"/>
      <w:bookmarkStart w:id="922" w:name="_Toc33824472"/>
      <w:r>
        <w:rPr>
          <w:rStyle w:val="CharSectno"/>
        </w:rPr>
        <w:t>245</w:t>
      </w:r>
      <w:r>
        <w:rPr>
          <w:snapToGrid w:val="0"/>
        </w:rPr>
        <w:t>.</w:t>
      </w:r>
      <w:r>
        <w:rPr>
          <w:snapToGrid w:val="0"/>
        </w:rPr>
        <w:tab/>
        <w:t>Persons on motor cycles</w:t>
      </w:r>
      <w:bookmarkEnd w:id="921"/>
      <w:bookmarkEnd w:id="922"/>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923" w:name="_Toc241040208"/>
      <w:bookmarkStart w:id="924" w:name="_Toc33824473"/>
      <w:r>
        <w:rPr>
          <w:rStyle w:val="CharSectno"/>
        </w:rPr>
        <w:t>246</w:t>
      </w:r>
      <w:r>
        <w:rPr>
          <w:snapToGrid w:val="0"/>
        </w:rPr>
        <w:t>.</w:t>
      </w:r>
      <w:r>
        <w:rPr>
          <w:snapToGrid w:val="0"/>
        </w:rPr>
        <w:tab/>
        <w:t>Interfering with the driver’s control of a vehicle</w:t>
      </w:r>
      <w:bookmarkEnd w:id="923"/>
      <w:bookmarkEnd w:id="92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25" w:name="_Toc190227221"/>
      <w:bookmarkStart w:id="926" w:name="_Toc191980822"/>
      <w:bookmarkStart w:id="927" w:name="_Toc200957793"/>
      <w:bookmarkStart w:id="928" w:name="_Toc200963670"/>
      <w:bookmarkStart w:id="929" w:name="_Toc202071276"/>
      <w:bookmarkStart w:id="930" w:name="_Toc241040209"/>
      <w:bookmarkStart w:id="931" w:name="_Toc33824474"/>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925"/>
      <w:bookmarkEnd w:id="926"/>
      <w:bookmarkEnd w:id="927"/>
      <w:bookmarkEnd w:id="928"/>
      <w:bookmarkEnd w:id="929"/>
      <w:bookmarkEnd w:id="930"/>
      <w:bookmarkEnd w:id="931"/>
    </w:p>
    <w:p>
      <w:pPr>
        <w:pStyle w:val="Heading5"/>
        <w:rPr>
          <w:snapToGrid w:val="0"/>
        </w:rPr>
      </w:pPr>
      <w:bookmarkStart w:id="932" w:name="_Toc241040210"/>
      <w:bookmarkStart w:id="933" w:name="_Toc33824475"/>
      <w:r>
        <w:rPr>
          <w:rStyle w:val="CharSectno"/>
        </w:rPr>
        <w:t>247</w:t>
      </w:r>
      <w:r>
        <w:rPr>
          <w:snapToGrid w:val="0"/>
        </w:rPr>
        <w:t>.</w:t>
      </w:r>
      <w:r>
        <w:rPr>
          <w:snapToGrid w:val="0"/>
        </w:rPr>
        <w:tab/>
        <w:t>Stopping for a red B light</w:t>
      </w:r>
      <w:bookmarkEnd w:id="932"/>
      <w:bookmarkEnd w:id="933"/>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934" w:name="_Toc241040211"/>
      <w:bookmarkStart w:id="935" w:name="_Toc33824476"/>
      <w:r>
        <w:rPr>
          <w:rStyle w:val="CharSectno"/>
        </w:rPr>
        <w:t>248</w:t>
      </w:r>
      <w:r>
        <w:rPr>
          <w:snapToGrid w:val="0"/>
        </w:rPr>
        <w:t>.</w:t>
      </w:r>
      <w:r>
        <w:rPr>
          <w:snapToGrid w:val="0"/>
        </w:rPr>
        <w:tab/>
        <w:t>Stopping for a yellow B light</w:t>
      </w:r>
      <w:bookmarkEnd w:id="934"/>
      <w:bookmarkEnd w:id="935"/>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936" w:name="_Toc241040212"/>
      <w:bookmarkStart w:id="937" w:name="_Toc33824477"/>
      <w:r>
        <w:rPr>
          <w:rStyle w:val="CharSectno"/>
        </w:rPr>
        <w:t>249</w:t>
      </w:r>
      <w:r>
        <w:rPr>
          <w:snapToGrid w:val="0"/>
        </w:rPr>
        <w:t>.</w:t>
      </w:r>
      <w:r>
        <w:rPr>
          <w:snapToGrid w:val="0"/>
        </w:rPr>
        <w:tab/>
        <w:t>Exception to stopping for a red or yellow B light</w:t>
      </w:r>
      <w:bookmarkEnd w:id="936"/>
      <w:bookmarkEnd w:id="93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938" w:name="_Toc241040213"/>
      <w:bookmarkStart w:id="939" w:name="_Toc33824478"/>
      <w:r>
        <w:rPr>
          <w:rStyle w:val="CharSectno"/>
        </w:rPr>
        <w:t>250</w:t>
      </w:r>
      <w:r>
        <w:rPr>
          <w:snapToGrid w:val="0"/>
        </w:rPr>
        <w:t>.</w:t>
      </w:r>
      <w:r>
        <w:rPr>
          <w:snapToGrid w:val="0"/>
        </w:rPr>
        <w:tab/>
        <w:t>Proceeding after stopping for a red or yellow B light</w:t>
      </w:r>
      <w:bookmarkEnd w:id="938"/>
      <w:bookmarkEnd w:id="93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940" w:name="_Toc241040214"/>
      <w:bookmarkStart w:id="941" w:name="_Toc33824479"/>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940"/>
      <w:bookmarkEnd w:id="94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4580" cy="1062990"/>
            <wp:effectExtent l="0" t="0" r="127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p>
      <w:pPr>
        <w:pStyle w:val="Heading5"/>
        <w:rPr>
          <w:snapToGrid w:val="0"/>
        </w:rPr>
      </w:pPr>
      <w:bookmarkStart w:id="942" w:name="_Toc241040215"/>
      <w:bookmarkStart w:id="943" w:name="_Toc33824480"/>
      <w:r>
        <w:rPr>
          <w:rStyle w:val="CharSectno"/>
        </w:rPr>
        <w:t>252</w:t>
      </w:r>
      <w:r>
        <w:rPr>
          <w:snapToGrid w:val="0"/>
        </w:rPr>
        <w:t>.</w:t>
      </w:r>
      <w:r>
        <w:rPr>
          <w:snapToGrid w:val="0"/>
        </w:rPr>
        <w:tab/>
        <w:t>Proceeding when a white B light or white arrow is no longer showing</w:t>
      </w:r>
      <w:bookmarkEnd w:id="942"/>
      <w:bookmarkEnd w:id="94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944" w:name="_Toc190227228"/>
      <w:bookmarkStart w:id="945" w:name="_Toc191980829"/>
      <w:bookmarkStart w:id="946" w:name="_Toc200957800"/>
      <w:bookmarkStart w:id="947" w:name="_Toc200963677"/>
      <w:bookmarkStart w:id="948" w:name="_Toc202071283"/>
      <w:bookmarkStart w:id="949" w:name="_Toc241040216"/>
      <w:bookmarkStart w:id="950" w:name="_Toc33824481"/>
      <w:r>
        <w:rPr>
          <w:rStyle w:val="CharPartNo"/>
        </w:rPr>
        <w:t>Part 18</w:t>
      </w:r>
      <w:r>
        <w:t xml:space="preserve"> — </w:t>
      </w:r>
      <w:r>
        <w:rPr>
          <w:rStyle w:val="CharPartText"/>
        </w:rPr>
        <w:t>Miscellaneous provisions</w:t>
      </w:r>
      <w:bookmarkEnd w:id="944"/>
      <w:bookmarkEnd w:id="945"/>
      <w:bookmarkEnd w:id="946"/>
      <w:bookmarkEnd w:id="947"/>
      <w:bookmarkEnd w:id="948"/>
      <w:bookmarkEnd w:id="949"/>
      <w:bookmarkEnd w:id="950"/>
    </w:p>
    <w:p>
      <w:pPr>
        <w:pStyle w:val="Heading3"/>
      </w:pPr>
      <w:bookmarkStart w:id="951" w:name="_Toc190227229"/>
      <w:bookmarkStart w:id="952" w:name="_Toc191980830"/>
      <w:bookmarkStart w:id="953" w:name="_Toc200957801"/>
      <w:bookmarkStart w:id="954" w:name="_Toc200963678"/>
      <w:bookmarkStart w:id="955" w:name="_Toc202071284"/>
      <w:bookmarkStart w:id="956" w:name="_Toc241040217"/>
      <w:bookmarkStart w:id="957" w:name="_Toc33824482"/>
      <w:r>
        <w:rPr>
          <w:rStyle w:val="CharDivNo"/>
        </w:rPr>
        <w:t>Division 1</w:t>
      </w:r>
      <w:r>
        <w:t xml:space="preserve"> — </w:t>
      </w:r>
      <w:r>
        <w:rPr>
          <w:rStyle w:val="CharDivText"/>
        </w:rPr>
        <w:t>Miscellaneous provisions for drivers</w:t>
      </w:r>
      <w:bookmarkEnd w:id="951"/>
      <w:bookmarkEnd w:id="952"/>
      <w:bookmarkEnd w:id="953"/>
      <w:bookmarkEnd w:id="954"/>
      <w:bookmarkEnd w:id="955"/>
      <w:bookmarkEnd w:id="956"/>
      <w:bookmarkEnd w:id="957"/>
    </w:p>
    <w:p>
      <w:pPr>
        <w:pStyle w:val="Heading5"/>
        <w:rPr>
          <w:snapToGrid w:val="0"/>
        </w:rPr>
      </w:pPr>
      <w:bookmarkStart w:id="958" w:name="_Toc241040218"/>
      <w:bookmarkStart w:id="959" w:name="_Toc33824483"/>
      <w:r>
        <w:rPr>
          <w:rStyle w:val="CharSectno"/>
        </w:rPr>
        <w:t>253</w:t>
      </w:r>
      <w:r>
        <w:rPr>
          <w:snapToGrid w:val="0"/>
        </w:rPr>
        <w:t>.</w:t>
      </w:r>
      <w:r>
        <w:rPr>
          <w:snapToGrid w:val="0"/>
        </w:rPr>
        <w:tab/>
        <w:t>Driving on paths</w:t>
      </w:r>
      <w:bookmarkEnd w:id="958"/>
      <w:bookmarkEnd w:id="95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960" w:name="_Toc241040219"/>
      <w:bookmarkStart w:id="961" w:name="_Toc33824484"/>
      <w:r>
        <w:rPr>
          <w:rStyle w:val="CharSectno"/>
        </w:rPr>
        <w:t>254</w:t>
      </w:r>
      <w:r>
        <w:rPr>
          <w:snapToGrid w:val="0"/>
        </w:rPr>
        <w:t>.</w:t>
      </w:r>
      <w:r>
        <w:rPr>
          <w:snapToGrid w:val="0"/>
        </w:rPr>
        <w:tab/>
        <w:t>Driving on a nature strip</w:t>
      </w:r>
      <w:bookmarkEnd w:id="960"/>
      <w:bookmarkEnd w:id="96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962" w:name="_Toc241040220"/>
      <w:bookmarkStart w:id="963" w:name="_Toc33824485"/>
      <w:r>
        <w:rPr>
          <w:rStyle w:val="CharSectno"/>
        </w:rPr>
        <w:t>255</w:t>
      </w:r>
      <w:r>
        <w:rPr>
          <w:snapToGrid w:val="0"/>
        </w:rPr>
        <w:t>.</w:t>
      </w:r>
      <w:r>
        <w:rPr>
          <w:snapToGrid w:val="0"/>
        </w:rPr>
        <w:tab/>
        <w:t>Creating excessive noise</w:t>
      </w:r>
      <w:bookmarkEnd w:id="962"/>
      <w:bookmarkEnd w:id="96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964" w:name="_Toc241040221"/>
      <w:bookmarkStart w:id="965" w:name="_Toc33824486"/>
      <w:r>
        <w:rPr>
          <w:rStyle w:val="CharSectno"/>
        </w:rPr>
        <w:t>256</w:t>
      </w:r>
      <w:r>
        <w:rPr>
          <w:snapToGrid w:val="0"/>
        </w:rPr>
        <w:t>.</w:t>
      </w:r>
      <w:r>
        <w:rPr>
          <w:snapToGrid w:val="0"/>
        </w:rPr>
        <w:tab/>
        <w:t>Putting glass etc. on roads</w:t>
      </w:r>
      <w:bookmarkEnd w:id="964"/>
      <w:bookmarkEnd w:id="96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966" w:name="_Toc241040222"/>
      <w:bookmarkStart w:id="967" w:name="_Toc33824487"/>
      <w:r>
        <w:rPr>
          <w:rStyle w:val="CharSectno"/>
        </w:rPr>
        <w:t>257</w:t>
      </w:r>
      <w:r>
        <w:rPr>
          <w:snapToGrid w:val="0"/>
        </w:rPr>
        <w:t>.</w:t>
      </w:r>
      <w:r>
        <w:rPr>
          <w:snapToGrid w:val="0"/>
        </w:rPr>
        <w:tab/>
        <w:t>Securing of loads</w:t>
      </w:r>
      <w:bookmarkEnd w:id="966"/>
      <w:bookmarkEnd w:id="967"/>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968" w:name="_Toc241040223"/>
      <w:bookmarkStart w:id="969" w:name="_Toc33824488"/>
      <w:r>
        <w:rPr>
          <w:rStyle w:val="CharSectno"/>
        </w:rPr>
        <w:t>258</w:t>
      </w:r>
      <w:r>
        <w:rPr>
          <w:snapToGrid w:val="0"/>
        </w:rPr>
        <w:t>.</w:t>
      </w:r>
      <w:r>
        <w:rPr>
          <w:snapToGrid w:val="0"/>
        </w:rPr>
        <w:tab/>
        <w:t>Evidentiary provisions relating to securing of loads</w:t>
      </w:r>
      <w:bookmarkEnd w:id="968"/>
      <w:bookmarkEnd w:id="96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970" w:name="_Toc241040224"/>
      <w:bookmarkStart w:id="971" w:name="_Toc33824489"/>
      <w:r>
        <w:rPr>
          <w:rStyle w:val="CharSectno"/>
        </w:rPr>
        <w:t>259</w:t>
      </w:r>
      <w:r>
        <w:rPr>
          <w:snapToGrid w:val="0"/>
        </w:rPr>
        <w:t>.</w:t>
      </w:r>
      <w:r>
        <w:rPr>
          <w:snapToGrid w:val="0"/>
        </w:rPr>
        <w:tab/>
        <w:t>Selling papers and cars, hitch</w:t>
      </w:r>
      <w:r>
        <w:rPr>
          <w:snapToGrid w:val="0"/>
        </w:rPr>
        <w:noBreakHyphen/>
        <w:t>hiking etc.</w:t>
      </w:r>
      <w:bookmarkEnd w:id="970"/>
      <w:bookmarkEnd w:id="971"/>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972" w:name="_Toc241040225"/>
      <w:bookmarkStart w:id="973" w:name="_Toc33824490"/>
      <w:r>
        <w:rPr>
          <w:rStyle w:val="CharSectno"/>
        </w:rPr>
        <w:t>260</w:t>
      </w:r>
      <w:r>
        <w:rPr>
          <w:snapToGrid w:val="0"/>
        </w:rPr>
        <w:t>.</w:t>
      </w:r>
      <w:r>
        <w:rPr>
          <w:snapToGrid w:val="0"/>
        </w:rPr>
        <w:tab/>
        <w:t>Vehicles etc. to have wheels</w:t>
      </w:r>
      <w:bookmarkEnd w:id="972"/>
      <w:bookmarkEnd w:id="973"/>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974" w:name="_Toc241040226"/>
      <w:bookmarkStart w:id="975" w:name="_Toc33824491"/>
      <w:r>
        <w:rPr>
          <w:rStyle w:val="CharSectno"/>
        </w:rPr>
        <w:t>261</w:t>
      </w:r>
      <w:r>
        <w:rPr>
          <w:snapToGrid w:val="0"/>
        </w:rPr>
        <w:t>.</w:t>
      </w:r>
      <w:r>
        <w:rPr>
          <w:snapToGrid w:val="0"/>
        </w:rPr>
        <w:tab/>
        <w:t>Driving backwards</w:t>
      </w:r>
      <w:bookmarkEnd w:id="974"/>
      <w:bookmarkEnd w:id="97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976" w:name="_Toc241040227"/>
      <w:bookmarkStart w:id="977" w:name="_Toc33824492"/>
      <w:r>
        <w:rPr>
          <w:rStyle w:val="CharSectno"/>
        </w:rPr>
        <w:t>262</w:t>
      </w:r>
      <w:r>
        <w:rPr>
          <w:snapToGrid w:val="0"/>
        </w:rPr>
        <w:t>.</w:t>
      </w:r>
      <w:r>
        <w:rPr>
          <w:snapToGrid w:val="0"/>
        </w:rPr>
        <w:tab/>
        <w:t>Restrictions on reversing in City Block, Perth</w:t>
      </w:r>
      <w:bookmarkEnd w:id="976"/>
      <w:bookmarkEnd w:id="977"/>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rStyle w:val="CharDefText"/>
        </w:rPr>
        <w:t>City Block, Perth</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978" w:name="_Toc241040228"/>
      <w:bookmarkStart w:id="979" w:name="_Toc33824493"/>
      <w:r>
        <w:rPr>
          <w:rStyle w:val="CharSectno"/>
        </w:rPr>
        <w:t>263</w:t>
      </w:r>
      <w:r>
        <w:rPr>
          <w:snapToGrid w:val="0"/>
        </w:rPr>
        <w:t>.</w:t>
      </w:r>
      <w:r>
        <w:rPr>
          <w:snapToGrid w:val="0"/>
        </w:rPr>
        <w:tab/>
        <w:t>Drivers to have uninterrupted and undistracted views etc.</w:t>
      </w:r>
      <w:bookmarkEnd w:id="978"/>
      <w:bookmarkEnd w:id="979"/>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980" w:name="_Toc241040229"/>
      <w:bookmarkStart w:id="981" w:name="_Toc33824494"/>
      <w:r>
        <w:rPr>
          <w:rStyle w:val="CharSectno"/>
        </w:rPr>
        <w:t>264</w:t>
      </w:r>
      <w:r>
        <w:rPr>
          <w:snapToGrid w:val="0"/>
        </w:rPr>
        <w:t>.</w:t>
      </w:r>
      <w:r>
        <w:rPr>
          <w:snapToGrid w:val="0"/>
        </w:rPr>
        <w:tab/>
        <w:t>Use of visual display units etc. in a vehicle</w:t>
      </w:r>
      <w:bookmarkEnd w:id="980"/>
      <w:bookmarkEnd w:id="981"/>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982" w:name="_Toc241040230"/>
      <w:bookmarkStart w:id="983" w:name="_Toc33824495"/>
      <w:r>
        <w:rPr>
          <w:rStyle w:val="CharSectno"/>
        </w:rPr>
        <w:t>265</w:t>
      </w:r>
      <w:r>
        <w:rPr>
          <w:snapToGrid w:val="0"/>
        </w:rPr>
        <w:t>.</w:t>
      </w:r>
      <w:r>
        <w:rPr>
          <w:snapToGrid w:val="0"/>
        </w:rPr>
        <w:tab/>
        <w:t>Use of hand</w:t>
      </w:r>
      <w:r>
        <w:rPr>
          <w:snapToGrid w:val="0"/>
        </w:rPr>
        <w:noBreakHyphen/>
        <w:t>held mobile phones</w:t>
      </w:r>
      <w:bookmarkEnd w:id="982"/>
      <w:bookmarkEnd w:id="98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bookmarkStart w:id="984" w:name="_Toc190227244"/>
      <w:bookmarkStart w:id="985" w:name="_Toc191980845"/>
      <w:bookmarkStart w:id="986" w:name="_Toc200957816"/>
      <w:bookmarkStart w:id="987" w:name="_Toc200963693"/>
      <w:r>
        <w:t>[</w:t>
      </w:r>
      <w:r>
        <w:rPr>
          <w:b/>
          <w:bCs/>
        </w:rPr>
        <w:t>266.</w:t>
      </w:r>
      <w:r>
        <w:tab/>
        <w:t>Deleted in Gazette 10 Jun 2008 p. 2467.]</w:t>
      </w:r>
    </w:p>
    <w:p>
      <w:pPr>
        <w:pStyle w:val="Heading3"/>
      </w:pPr>
      <w:bookmarkStart w:id="988" w:name="_Toc202071298"/>
      <w:bookmarkStart w:id="989" w:name="_Toc241040231"/>
      <w:bookmarkStart w:id="990" w:name="_Toc33824496"/>
      <w:r>
        <w:rPr>
          <w:rStyle w:val="CharDivNo"/>
        </w:rPr>
        <w:t>Division 2</w:t>
      </w:r>
      <w:r>
        <w:t xml:space="preserve"> — </w:t>
      </w:r>
      <w:r>
        <w:rPr>
          <w:rStyle w:val="CharDivText"/>
        </w:rPr>
        <w:t>Provisions for people in charge of animals</w:t>
      </w:r>
      <w:bookmarkEnd w:id="984"/>
      <w:bookmarkEnd w:id="985"/>
      <w:bookmarkEnd w:id="986"/>
      <w:bookmarkEnd w:id="987"/>
      <w:bookmarkEnd w:id="988"/>
      <w:bookmarkEnd w:id="989"/>
      <w:bookmarkEnd w:id="990"/>
    </w:p>
    <w:p>
      <w:pPr>
        <w:pStyle w:val="Heading5"/>
        <w:rPr>
          <w:snapToGrid w:val="0"/>
        </w:rPr>
      </w:pPr>
      <w:bookmarkStart w:id="991" w:name="_Toc241040232"/>
      <w:bookmarkStart w:id="992" w:name="_Toc33824497"/>
      <w:r>
        <w:rPr>
          <w:rStyle w:val="CharSectno"/>
        </w:rPr>
        <w:t>267</w:t>
      </w:r>
      <w:r>
        <w:rPr>
          <w:snapToGrid w:val="0"/>
        </w:rPr>
        <w:t>.</w:t>
      </w:r>
      <w:r>
        <w:rPr>
          <w:snapToGrid w:val="0"/>
        </w:rPr>
        <w:tab/>
        <w:t>Leading animals</w:t>
      </w:r>
      <w:bookmarkEnd w:id="991"/>
      <w:bookmarkEnd w:id="99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993" w:name="_Toc241040233"/>
      <w:bookmarkStart w:id="994" w:name="_Toc33824498"/>
      <w:r>
        <w:rPr>
          <w:rStyle w:val="CharSectno"/>
        </w:rPr>
        <w:t>268</w:t>
      </w:r>
      <w:r>
        <w:rPr>
          <w:snapToGrid w:val="0"/>
        </w:rPr>
        <w:t>.</w:t>
      </w:r>
      <w:r>
        <w:rPr>
          <w:snapToGrid w:val="0"/>
        </w:rPr>
        <w:tab/>
        <w:t>Rider of an animal on a footpath or nature strip to give way to pedestrians</w:t>
      </w:r>
      <w:bookmarkEnd w:id="993"/>
      <w:bookmarkEnd w:id="99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995" w:name="_Toc241040234"/>
      <w:bookmarkStart w:id="996" w:name="_Toc33824499"/>
      <w:r>
        <w:rPr>
          <w:rStyle w:val="CharSectno"/>
        </w:rPr>
        <w:t>269</w:t>
      </w:r>
      <w:r>
        <w:rPr>
          <w:snapToGrid w:val="0"/>
        </w:rPr>
        <w:t>.</w:t>
      </w:r>
      <w:r>
        <w:rPr>
          <w:snapToGrid w:val="0"/>
        </w:rPr>
        <w:tab/>
        <w:t>Riding an animal alongside more than one other rider</w:t>
      </w:r>
      <w:bookmarkEnd w:id="995"/>
      <w:bookmarkEnd w:id="99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997" w:name="_Toc241040235"/>
      <w:bookmarkStart w:id="998" w:name="_Toc33824500"/>
      <w:r>
        <w:rPr>
          <w:rStyle w:val="CharSectno"/>
        </w:rPr>
        <w:t>270</w:t>
      </w:r>
      <w:r>
        <w:rPr>
          <w:snapToGrid w:val="0"/>
        </w:rPr>
        <w:t>.</w:t>
      </w:r>
      <w:r>
        <w:rPr>
          <w:snapToGrid w:val="0"/>
        </w:rPr>
        <w:tab/>
        <w:t>Proper control of animals</w:t>
      </w:r>
      <w:bookmarkEnd w:id="997"/>
      <w:bookmarkEnd w:id="998"/>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999" w:name="_Toc190227249"/>
      <w:bookmarkStart w:id="1000" w:name="_Toc191980850"/>
      <w:bookmarkStart w:id="1001" w:name="_Toc200957821"/>
      <w:bookmarkStart w:id="1002" w:name="_Toc200963698"/>
      <w:bookmarkStart w:id="1003" w:name="_Toc202071303"/>
      <w:bookmarkStart w:id="1004" w:name="_Toc241040236"/>
      <w:bookmarkStart w:id="1005" w:name="_Toc33824501"/>
      <w:r>
        <w:rPr>
          <w:rStyle w:val="CharDivNo"/>
        </w:rPr>
        <w:t>Division 3</w:t>
      </w:r>
      <w:r>
        <w:t xml:space="preserve"> — </w:t>
      </w:r>
      <w:r>
        <w:rPr>
          <w:rStyle w:val="CharDivText"/>
        </w:rPr>
        <w:t>Directions by police and authorised persons</w:t>
      </w:r>
      <w:bookmarkEnd w:id="999"/>
      <w:bookmarkEnd w:id="1000"/>
      <w:bookmarkEnd w:id="1001"/>
      <w:bookmarkEnd w:id="1002"/>
      <w:bookmarkEnd w:id="1003"/>
      <w:bookmarkEnd w:id="1004"/>
      <w:bookmarkEnd w:id="1005"/>
    </w:p>
    <w:p>
      <w:pPr>
        <w:pStyle w:val="Heading5"/>
        <w:spacing w:before="180"/>
        <w:rPr>
          <w:snapToGrid w:val="0"/>
        </w:rPr>
      </w:pPr>
      <w:bookmarkStart w:id="1006" w:name="_Toc241040237"/>
      <w:bookmarkStart w:id="1007" w:name="_Toc33824502"/>
      <w:r>
        <w:rPr>
          <w:rStyle w:val="CharSectno"/>
        </w:rPr>
        <w:t>271</w:t>
      </w:r>
      <w:r>
        <w:rPr>
          <w:snapToGrid w:val="0"/>
        </w:rPr>
        <w:t>.</w:t>
      </w:r>
      <w:r>
        <w:rPr>
          <w:snapToGrid w:val="0"/>
        </w:rPr>
        <w:tab/>
        <w:t>“Authorised person” to be declared</w:t>
      </w:r>
      <w:bookmarkEnd w:id="1006"/>
      <w:bookmarkEnd w:id="1007"/>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1008" w:name="_Toc241040238"/>
      <w:bookmarkStart w:id="1009" w:name="_Toc33824503"/>
      <w:r>
        <w:rPr>
          <w:rStyle w:val="CharSectno"/>
        </w:rPr>
        <w:t>272</w:t>
      </w:r>
      <w:r>
        <w:rPr>
          <w:snapToGrid w:val="0"/>
        </w:rPr>
        <w:t>.</w:t>
      </w:r>
      <w:r>
        <w:rPr>
          <w:snapToGrid w:val="0"/>
        </w:rPr>
        <w:tab/>
        <w:t>Obedience to police or authorised persons</w:t>
      </w:r>
      <w:bookmarkEnd w:id="1008"/>
      <w:bookmarkEnd w:id="1009"/>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1010" w:name="_Toc241040239"/>
      <w:bookmarkStart w:id="1011" w:name="_Toc33824504"/>
      <w:r>
        <w:rPr>
          <w:rStyle w:val="CharSectno"/>
        </w:rPr>
        <w:t>273</w:t>
      </w:r>
      <w:r>
        <w:rPr>
          <w:snapToGrid w:val="0"/>
        </w:rPr>
        <w:t>.</w:t>
      </w:r>
      <w:r>
        <w:rPr>
          <w:snapToGrid w:val="0"/>
        </w:rPr>
        <w:tab/>
        <w:t>Directions by police</w:t>
      </w:r>
      <w:bookmarkEnd w:id="1010"/>
      <w:bookmarkEnd w:id="1011"/>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012" w:name="_Toc190227253"/>
      <w:bookmarkStart w:id="1013" w:name="_Toc191980854"/>
      <w:bookmarkStart w:id="1014" w:name="_Toc200957825"/>
      <w:bookmarkStart w:id="1015" w:name="_Toc200963702"/>
      <w:bookmarkStart w:id="1016" w:name="_Toc202071307"/>
      <w:bookmarkStart w:id="1017" w:name="_Toc241040240"/>
      <w:bookmarkStart w:id="1018" w:name="_Toc33824505"/>
      <w:r>
        <w:rPr>
          <w:rStyle w:val="CharDivNo"/>
        </w:rPr>
        <w:t>Division 4</w:t>
      </w:r>
      <w:r>
        <w:t xml:space="preserve"> — </w:t>
      </w:r>
      <w:r>
        <w:rPr>
          <w:rStyle w:val="CharDivText"/>
        </w:rPr>
        <w:t>Unattended and unauthorised vehicles and stock on roads</w:t>
      </w:r>
      <w:bookmarkEnd w:id="1012"/>
      <w:bookmarkEnd w:id="1013"/>
      <w:bookmarkEnd w:id="1014"/>
      <w:bookmarkEnd w:id="1015"/>
      <w:bookmarkEnd w:id="1016"/>
      <w:bookmarkEnd w:id="1017"/>
      <w:bookmarkEnd w:id="1018"/>
    </w:p>
    <w:p>
      <w:pPr>
        <w:pStyle w:val="Heading5"/>
        <w:rPr>
          <w:snapToGrid w:val="0"/>
        </w:rPr>
      </w:pPr>
      <w:bookmarkStart w:id="1019" w:name="_Toc241040241"/>
      <w:bookmarkStart w:id="1020" w:name="_Toc33824506"/>
      <w:r>
        <w:rPr>
          <w:rStyle w:val="CharSectno"/>
        </w:rPr>
        <w:t>274</w:t>
      </w:r>
      <w:r>
        <w:rPr>
          <w:snapToGrid w:val="0"/>
        </w:rPr>
        <w:t>.</w:t>
      </w:r>
      <w:r>
        <w:rPr>
          <w:snapToGrid w:val="0"/>
        </w:rPr>
        <w:tab/>
        <w:t>Removal of unattended vehicles</w:t>
      </w:r>
      <w:bookmarkEnd w:id="1019"/>
      <w:bookmarkEnd w:id="102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1021" w:name="_Toc241040242"/>
      <w:bookmarkStart w:id="1022" w:name="_Toc33824507"/>
      <w:r>
        <w:rPr>
          <w:rStyle w:val="CharSectno"/>
        </w:rPr>
        <w:t>275</w:t>
      </w:r>
      <w:r>
        <w:rPr>
          <w:snapToGrid w:val="0"/>
        </w:rPr>
        <w:t>.</w:t>
      </w:r>
      <w:r>
        <w:rPr>
          <w:snapToGrid w:val="0"/>
        </w:rPr>
        <w:tab/>
        <w:t>Unattended stock on roads</w:t>
      </w:r>
      <w:bookmarkEnd w:id="1021"/>
      <w:bookmarkEnd w:id="102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023" w:name="_Toc241040243"/>
      <w:bookmarkStart w:id="1024" w:name="_Toc33824508"/>
      <w:r>
        <w:rPr>
          <w:rStyle w:val="CharSectno"/>
        </w:rPr>
        <w:t>276</w:t>
      </w:r>
      <w:r>
        <w:rPr>
          <w:snapToGrid w:val="0"/>
        </w:rPr>
        <w:t>.</w:t>
      </w:r>
      <w:r>
        <w:rPr>
          <w:snapToGrid w:val="0"/>
        </w:rPr>
        <w:tab/>
        <w:t>Restrictions on driving of stock</w:t>
      </w:r>
      <w:bookmarkEnd w:id="1023"/>
      <w:bookmarkEnd w:id="102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025" w:name="_Toc241040244"/>
      <w:bookmarkStart w:id="1026" w:name="_Toc33824509"/>
      <w:r>
        <w:rPr>
          <w:rStyle w:val="CharSectno"/>
        </w:rPr>
        <w:t>277</w:t>
      </w:r>
      <w:r>
        <w:rPr>
          <w:snapToGrid w:val="0"/>
        </w:rPr>
        <w:t>.</w:t>
      </w:r>
      <w:r>
        <w:rPr>
          <w:snapToGrid w:val="0"/>
        </w:rPr>
        <w:tab/>
        <w:t>Permit for driving of stock</w:t>
      </w:r>
      <w:bookmarkEnd w:id="1025"/>
      <w:bookmarkEnd w:id="102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027" w:name="_Toc190227258"/>
      <w:bookmarkStart w:id="1028" w:name="_Toc191980859"/>
      <w:bookmarkStart w:id="1029" w:name="_Toc200957830"/>
      <w:bookmarkStart w:id="1030" w:name="_Toc200963707"/>
      <w:bookmarkStart w:id="1031" w:name="_Toc202071312"/>
      <w:bookmarkStart w:id="1032" w:name="_Toc241040245"/>
      <w:bookmarkStart w:id="1033" w:name="_Toc33824510"/>
      <w:r>
        <w:rPr>
          <w:rStyle w:val="CharDivNo"/>
        </w:rPr>
        <w:t>Division 5</w:t>
      </w:r>
      <w:r>
        <w:t xml:space="preserve"> — </w:t>
      </w:r>
      <w:r>
        <w:rPr>
          <w:rStyle w:val="CharDivText"/>
        </w:rPr>
        <w:t>Towing</w:t>
      </w:r>
      <w:bookmarkEnd w:id="1027"/>
      <w:bookmarkEnd w:id="1028"/>
      <w:bookmarkEnd w:id="1029"/>
      <w:bookmarkEnd w:id="1030"/>
      <w:bookmarkEnd w:id="1031"/>
      <w:bookmarkEnd w:id="1032"/>
      <w:bookmarkEnd w:id="1033"/>
    </w:p>
    <w:p>
      <w:pPr>
        <w:pStyle w:val="Heading5"/>
        <w:spacing w:before="180"/>
        <w:rPr>
          <w:snapToGrid w:val="0"/>
        </w:rPr>
      </w:pPr>
      <w:bookmarkStart w:id="1034" w:name="_Toc241040246"/>
      <w:bookmarkStart w:id="1035" w:name="_Toc33824511"/>
      <w:r>
        <w:rPr>
          <w:rStyle w:val="CharSectno"/>
        </w:rPr>
        <w:t>278</w:t>
      </w:r>
      <w:r>
        <w:rPr>
          <w:snapToGrid w:val="0"/>
        </w:rPr>
        <w:t>.</w:t>
      </w:r>
      <w:r>
        <w:rPr>
          <w:snapToGrid w:val="0"/>
        </w:rPr>
        <w:tab/>
        <w:t>Towing a vehicle, trailer etc.</w:t>
      </w:r>
      <w:bookmarkEnd w:id="1034"/>
      <w:bookmarkEnd w:id="103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1036" w:name="_Toc241040247"/>
      <w:bookmarkStart w:id="1037" w:name="_Toc33824512"/>
      <w:r>
        <w:rPr>
          <w:rStyle w:val="CharSectno"/>
        </w:rPr>
        <w:t>279</w:t>
      </w:r>
      <w:r>
        <w:rPr>
          <w:snapToGrid w:val="0"/>
        </w:rPr>
        <w:t>.</w:t>
      </w:r>
      <w:r>
        <w:rPr>
          <w:snapToGrid w:val="0"/>
        </w:rPr>
        <w:tab/>
        <w:t>Towed vehicles, trailers etc.</w:t>
      </w:r>
      <w:bookmarkEnd w:id="1036"/>
      <w:bookmarkEnd w:id="1037"/>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1038" w:name="_Toc190227261"/>
      <w:bookmarkStart w:id="1039" w:name="_Toc191980862"/>
      <w:bookmarkStart w:id="1040" w:name="_Toc200957833"/>
      <w:bookmarkStart w:id="1041" w:name="_Toc200963710"/>
      <w:bookmarkStart w:id="1042" w:name="_Toc202071315"/>
      <w:bookmarkStart w:id="1043" w:name="_Toc241040248"/>
      <w:bookmarkStart w:id="1044" w:name="_Toc33824513"/>
      <w:r>
        <w:rPr>
          <w:rStyle w:val="CharPartNo"/>
        </w:rPr>
        <w:t>Part 19</w:t>
      </w:r>
      <w:r>
        <w:t xml:space="preserve"> — </w:t>
      </w:r>
      <w:r>
        <w:rPr>
          <w:rStyle w:val="CharPartText"/>
        </w:rPr>
        <w:t>Exemptions, specific local and transitional provisions</w:t>
      </w:r>
      <w:bookmarkEnd w:id="1038"/>
      <w:bookmarkEnd w:id="1039"/>
      <w:bookmarkEnd w:id="1040"/>
      <w:bookmarkEnd w:id="1041"/>
      <w:bookmarkEnd w:id="1042"/>
      <w:bookmarkEnd w:id="1043"/>
      <w:bookmarkEnd w:id="1044"/>
    </w:p>
    <w:p>
      <w:pPr>
        <w:pStyle w:val="Heading3"/>
      </w:pPr>
      <w:bookmarkStart w:id="1045" w:name="_Toc190227262"/>
      <w:bookmarkStart w:id="1046" w:name="_Toc191980863"/>
      <w:bookmarkStart w:id="1047" w:name="_Toc200957834"/>
      <w:bookmarkStart w:id="1048" w:name="_Toc200963711"/>
      <w:bookmarkStart w:id="1049" w:name="_Toc202071316"/>
      <w:bookmarkStart w:id="1050" w:name="_Toc241040249"/>
      <w:bookmarkStart w:id="1051" w:name="_Toc33824514"/>
      <w:r>
        <w:rPr>
          <w:rStyle w:val="CharDivNo"/>
        </w:rPr>
        <w:t>Division 1</w:t>
      </w:r>
      <w:r>
        <w:t xml:space="preserve"> — </w:t>
      </w:r>
      <w:r>
        <w:rPr>
          <w:rStyle w:val="CharDivText"/>
        </w:rPr>
        <w:t>Exemptions</w:t>
      </w:r>
      <w:bookmarkEnd w:id="1045"/>
      <w:bookmarkEnd w:id="1046"/>
      <w:bookmarkEnd w:id="1047"/>
      <w:bookmarkEnd w:id="1048"/>
      <w:bookmarkEnd w:id="1049"/>
      <w:bookmarkEnd w:id="1050"/>
      <w:bookmarkEnd w:id="1051"/>
    </w:p>
    <w:p>
      <w:pPr>
        <w:pStyle w:val="Heading5"/>
        <w:rPr>
          <w:snapToGrid w:val="0"/>
        </w:rPr>
      </w:pPr>
      <w:bookmarkStart w:id="1052" w:name="_Toc241040250"/>
      <w:bookmarkStart w:id="1053" w:name="_Toc33824515"/>
      <w:r>
        <w:rPr>
          <w:rStyle w:val="CharSectno"/>
        </w:rPr>
        <w:t>280</w:t>
      </w:r>
      <w:r>
        <w:rPr>
          <w:snapToGrid w:val="0"/>
        </w:rPr>
        <w:t>.</w:t>
      </w:r>
      <w:r>
        <w:rPr>
          <w:snapToGrid w:val="0"/>
        </w:rPr>
        <w:tab/>
        <w:t>Exemption for drivers of emergency vehicles (police officers)</w:t>
      </w:r>
      <w:bookmarkEnd w:id="1052"/>
      <w:bookmarkEnd w:id="105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054" w:name="_Toc241040251"/>
      <w:bookmarkStart w:id="1055" w:name="_Toc33824516"/>
      <w:r>
        <w:rPr>
          <w:rStyle w:val="CharSectno"/>
        </w:rPr>
        <w:t>281</w:t>
      </w:r>
      <w:r>
        <w:rPr>
          <w:snapToGrid w:val="0"/>
        </w:rPr>
        <w:t>.</w:t>
      </w:r>
      <w:r>
        <w:rPr>
          <w:snapToGrid w:val="0"/>
        </w:rPr>
        <w:tab/>
        <w:t>Exemption for drivers of emergency vehicles (other)</w:t>
      </w:r>
      <w:bookmarkEnd w:id="1054"/>
      <w:bookmarkEnd w:id="1055"/>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1056" w:name="_Toc241040252"/>
      <w:bookmarkStart w:id="1057" w:name="_Toc33824517"/>
      <w:r>
        <w:rPr>
          <w:rStyle w:val="CharSectno"/>
        </w:rPr>
        <w:t>282</w:t>
      </w:r>
      <w:r>
        <w:rPr>
          <w:snapToGrid w:val="0"/>
        </w:rPr>
        <w:t>.</w:t>
      </w:r>
      <w:r>
        <w:rPr>
          <w:snapToGrid w:val="0"/>
        </w:rPr>
        <w:tab/>
        <w:t>Stopping and parking exemption for emergency vehicles, police vehicles and authorised persons</w:t>
      </w:r>
      <w:bookmarkEnd w:id="1056"/>
      <w:bookmarkEnd w:id="1057"/>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058" w:name="_Toc241040253"/>
      <w:bookmarkStart w:id="1059" w:name="_Toc33824518"/>
      <w:r>
        <w:rPr>
          <w:rStyle w:val="CharSectno"/>
        </w:rPr>
        <w:t>283</w:t>
      </w:r>
      <w:r>
        <w:rPr>
          <w:snapToGrid w:val="0"/>
        </w:rPr>
        <w:t>.</w:t>
      </w:r>
      <w:r>
        <w:rPr>
          <w:snapToGrid w:val="0"/>
        </w:rPr>
        <w:tab/>
        <w:t>Exemption for police and emergency workers on foot or on patrol</w:t>
      </w:r>
      <w:bookmarkEnd w:id="1058"/>
      <w:bookmarkEnd w:id="1059"/>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060" w:name="_Toc241040254"/>
      <w:bookmarkStart w:id="1061" w:name="_Toc33824519"/>
      <w:r>
        <w:rPr>
          <w:rStyle w:val="CharSectno"/>
        </w:rPr>
        <w:t>284</w:t>
      </w:r>
      <w:r>
        <w:t>.</w:t>
      </w:r>
      <w:r>
        <w:tab/>
        <w:t>General exemptions from seatbelt provisions</w:t>
      </w:r>
      <w:bookmarkEnd w:id="1060"/>
      <w:bookmarkEnd w:id="1061"/>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1062" w:name="_Toc241040255"/>
      <w:bookmarkStart w:id="1063" w:name="_Toc33824520"/>
      <w:r>
        <w:rPr>
          <w:rStyle w:val="CharSectno"/>
        </w:rPr>
        <w:t>285</w:t>
      </w:r>
      <w:r>
        <w:rPr>
          <w:snapToGrid w:val="0"/>
        </w:rPr>
        <w:t>.</w:t>
      </w:r>
      <w:r>
        <w:rPr>
          <w:snapToGrid w:val="0"/>
        </w:rPr>
        <w:tab/>
        <w:t>Exemption for road workers etc.</w:t>
      </w:r>
      <w:bookmarkEnd w:id="1062"/>
      <w:bookmarkEnd w:id="1063"/>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1064" w:name="_Toc241040256"/>
      <w:bookmarkStart w:id="1065" w:name="_Toc33824521"/>
      <w:r>
        <w:rPr>
          <w:rStyle w:val="CharSectno"/>
        </w:rPr>
        <w:t>285A</w:t>
      </w:r>
      <w:r>
        <w:t>.</w:t>
      </w:r>
      <w:r>
        <w:tab/>
        <w:t>Exemption for operators of speed measuring equipment</w:t>
      </w:r>
      <w:bookmarkEnd w:id="1064"/>
      <w:bookmarkEnd w:id="1065"/>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066" w:name="_Toc241040257"/>
      <w:bookmarkStart w:id="1067" w:name="_Toc33824522"/>
      <w:r>
        <w:rPr>
          <w:rStyle w:val="CharSectno"/>
        </w:rPr>
        <w:t>285B</w:t>
      </w:r>
      <w:r>
        <w:t>.</w:t>
      </w:r>
      <w:r>
        <w:tab/>
        <w:t>Exemption for operators of “red light” cameras</w:t>
      </w:r>
      <w:bookmarkEnd w:id="1066"/>
      <w:bookmarkEnd w:id="1067"/>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068" w:name="_Toc241040258"/>
      <w:bookmarkStart w:id="1069" w:name="_Toc33824523"/>
      <w:r>
        <w:rPr>
          <w:rStyle w:val="CharSectno"/>
        </w:rPr>
        <w:t>286</w:t>
      </w:r>
      <w:r>
        <w:rPr>
          <w:snapToGrid w:val="0"/>
        </w:rPr>
        <w:t>.</w:t>
      </w:r>
      <w:r>
        <w:rPr>
          <w:snapToGrid w:val="0"/>
        </w:rPr>
        <w:tab/>
        <w:t>Exemption for oversize vehicles</w:t>
      </w:r>
      <w:bookmarkEnd w:id="1068"/>
      <w:bookmarkEnd w:id="1069"/>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1070" w:name="_Toc241040259"/>
      <w:bookmarkStart w:id="1071" w:name="_Toc33824524"/>
      <w:r>
        <w:rPr>
          <w:rStyle w:val="CharSectno"/>
        </w:rPr>
        <w:t>287</w:t>
      </w:r>
      <w:r>
        <w:rPr>
          <w:snapToGrid w:val="0"/>
        </w:rPr>
        <w:t>.</w:t>
      </w:r>
      <w:r>
        <w:rPr>
          <w:snapToGrid w:val="0"/>
        </w:rPr>
        <w:tab/>
        <w:t>Exemption for tow truck drivers</w:t>
      </w:r>
      <w:bookmarkEnd w:id="1070"/>
      <w:bookmarkEnd w:id="107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1072" w:name="_Toc241040260"/>
      <w:bookmarkStart w:id="1073" w:name="_Toc33824525"/>
      <w:r>
        <w:rPr>
          <w:rStyle w:val="CharSectno"/>
        </w:rPr>
        <w:t>288</w:t>
      </w:r>
      <w:r>
        <w:rPr>
          <w:snapToGrid w:val="0"/>
        </w:rPr>
        <w:t>.</w:t>
      </w:r>
      <w:r>
        <w:rPr>
          <w:snapToGrid w:val="0"/>
        </w:rPr>
        <w:tab/>
        <w:t>Exemption for postal vehicles</w:t>
      </w:r>
      <w:bookmarkEnd w:id="1072"/>
      <w:bookmarkEnd w:id="1073"/>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074" w:name="_Toc241040261"/>
      <w:bookmarkStart w:id="1075" w:name="_Toc33824526"/>
      <w:r>
        <w:rPr>
          <w:rStyle w:val="CharSectno"/>
        </w:rPr>
        <w:t>289</w:t>
      </w:r>
      <w:r>
        <w:rPr>
          <w:snapToGrid w:val="0"/>
        </w:rPr>
        <w:t>.</w:t>
      </w:r>
      <w:r>
        <w:rPr>
          <w:snapToGrid w:val="0"/>
        </w:rPr>
        <w:tab/>
        <w:t>Exemption for certain vehicles displaying flashing warning lights</w:t>
      </w:r>
      <w:bookmarkEnd w:id="1074"/>
      <w:bookmarkEnd w:id="107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1076" w:name="_Toc190227275"/>
      <w:bookmarkStart w:id="1077" w:name="_Toc191980876"/>
      <w:bookmarkStart w:id="1078" w:name="_Toc200957847"/>
      <w:bookmarkStart w:id="1079" w:name="_Toc200963724"/>
      <w:bookmarkStart w:id="1080" w:name="_Toc202071329"/>
      <w:bookmarkStart w:id="1081" w:name="_Toc241040262"/>
      <w:bookmarkStart w:id="1082" w:name="_Toc33824527"/>
      <w:r>
        <w:rPr>
          <w:rStyle w:val="CharDivNo"/>
        </w:rPr>
        <w:t>Division 2</w:t>
      </w:r>
      <w:r>
        <w:t xml:space="preserve"> — </w:t>
      </w:r>
      <w:r>
        <w:rPr>
          <w:rStyle w:val="CharDivText"/>
        </w:rPr>
        <w:t>Specific local provisions</w:t>
      </w:r>
      <w:bookmarkEnd w:id="1076"/>
      <w:bookmarkEnd w:id="1077"/>
      <w:bookmarkEnd w:id="1078"/>
      <w:bookmarkEnd w:id="1079"/>
      <w:bookmarkEnd w:id="1080"/>
      <w:bookmarkEnd w:id="1081"/>
      <w:bookmarkEnd w:id="1082"/>
    </w:p>
    <w:p>
      <w:pPr>
        <w:pStyle w:val="Heading5"/>
        <w:spacing w:before="240"/>
        <w:rPr>
          <w:snapToGrid w:val="0"/>
        </w:rPr>
      </w:pPr>
      <w:bookmarkStart w:id="1083" w:name="_Toc241040263"/>
      <w:bookmarkStart w:id="1084" w:name="_Toc33824528"/>
      <w:r>
        <w:rPr>
          <w:rStyle w:val="CharSectno"/>
        </w:rPr>
        <w:t>290</w:t>
      </w:r>
      <w:r>
        <w:rPr>
          <w:snapToGrid w:val="0"/>
        </w:rPr>
        <w:t>.</w:t>
      </w:r>
      <w:r>
        <w:rPr>
          <w:snapToGrid w:val="0"/>
        </w:rPr>
        <w:tab/>
        <w:t>Processions and public meetings</w:t>
      </w:r>
      <w:bookmarkEnd w:id="1083"/>
      <w:bookmarkEnd w:id="1084"/>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085" w:name="_Toc241040264"/>
      <w:bookmarkStart w:id="1086" w:name="_Toc33824529"/>
      <w:r>
        <w:rPr>
          <w:rStyle w:val="CharSectno"/>
        </w:rPr>
        <w:t>291</w:t>
      </w:r>
      <w:r>
        <w:rPr>
          <w:snapToGrid w:val="0"/>
        </w:rPr>
        <w:t>.</w:t>
      </w:r>
      <w:r>
        <w:rPr>
          <w:snapToGrid w:val="0"/>
        </w:rPr>
        <w:tab/>
        <w:t>Temporary closure of or restriction on the use of roads</w:t>
      </w:r>
      <w:bookmarkEnd w:id="1085"/>
      <w:bookmarkEnd w:id="108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87" w:name="_Toc241040265"/>
      <w:bookmarkStart w:id="1088" w:name="_Toc33824530"/>
      <w:r>
        <w:rPr>
          <w:rStyle w:val="CharSectno"/>
        </w:rPr>
        <w:t>292</w:t>
      </w:r>
      <w:r>
        <w:rPr>
          <w:snapToGrid w:val="0"/>
        </w:rPr>
        <w:t>.</w:t>
      </w:r>
      <w:r>
        <w:rPr>
          <w:snapToGrid w:val="0"/>
        </w:rPr>
        <w:tab/>
        <w:t>Restrictions on traffic in pedestrian mall</w:t>
      </w:r>
      <w:bookmarkEnd w:id="1087"/>
      <w:bookmarkEnd w:id="108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089" w:name="_Toc241040266"/>
      <w:bookmarkStart w:id="1090" w:name="_Toc33824531"/>
      <w:r>
        <w:rPr>
          <w:rStyle w:val="CharSectno"/>
        </w:rPr>
        <w:t>292A</w:t>
      </w:r>
      <w:r>
        <w:t>.</w:t>
      </w:r>
      <w:r>
        <w:tab/>
        <w:t>Directions when road under repair etc.</w:t>
      </w:r>
      <w:bookmarkEnd w:id="1089"/>
      <w:bookmarkEnd w:id="109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091" w:name="_Toc190227280"/>
      <w:bookmarkStart w:id="1092" w:name="_Toc191980881"/>
      <w:bookmarkStart w:id="1093" w:name="_Toc200957852"/>
      <w:bookmarkStart w:id="1094" w:name="_Toc200963729"/>
      <w:bookmarkStart w:id="1095" w:name="_Toc202071334"/>
      <w:bookmarkStart w:id="1096" w:name="_Toc241040267"/>
      <w:bookmarkStart w:id="1097" w:name="_Toc33824532"/>
      <w:r>
        <w:rPr>
          <w:rStyle w:val="CharDivNo"/>
        </w:rPr>
        <w:t>Division 3</w:t>
      </w:r>
      <w:r>
        <w:t xml:space="preserve"> — </w:t>
      </w:r>
      <w:r>
        <w:rPr>
          <w:rStyle w:val="CharDivText"/>
        </w:rPr>
        <w:t>Stop lines and give way lines</w:t>
      </w:r>
      <w:bookmarkEnd w:id="1091"/>
      <w:bookmarkEnd w:id="1092"/>
      <w:bookmarkEnd w:id="1093"/>
      <w:bookmarkEnd w:id="1094"/>
      <w:bookmarkEnd w:id="1095"/>
      <w:bookmarkEnd w:id="1096"/>
      <w:bookmarkEnd w:id="1097"/>
    </w:p>
    <w:p>
      <w:pPr>
        <w:pStyle w:val="Heading5"/>
        <w:rPr>
          <w:snapToGrid w:val="0"/>
        </w:rPr>
      </w:pPr>
      <w:bookmarkStart w:id="1098" w:name="_Toc241040268"/>
      <w:bookmarkStart w:id="1099" w:name="_Toc33824533"/>
      <w:r>
        <w:rPr>
          <w:rStyle w:val="CharSectno"/>
        </w:rPr>
        <w:t>293</w:t>
      </w:r>
      <w:r>
        <w:rPr>
          <w:snapToGrid w:val="0"/>
        </w:rPr>
        <w:t>.</w:t>
      </w:r>
      <w:r>
        <w:rPr>
          <w:snapToGrid w:val="0"/>
        </w:rPr>
        <w:tab/>
        <w:t>Stop signs and stop lines</w:t>
      </w:r>
      <w:bookmarkEnd w:id="1098"/>
      <w:bookmarkEnd w:id="10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100" w:name="_Toc241040269"/>
      <w:bookmarkStart w:id="1101" w:name="_Toc33824534"/>
      <w:r>
        <w:rPr>
          <w:rStyle w:val="CharSectno"/>
        </w:rPr>
        <w:t>294</w:t>
      </w:r>
      <w:r>
        <w:rPr>
          <w:snapToGrid w:val="0"/>
        </w:rPr>
        <w:t>.</w:t>
      </w:r>
      <w:r>
        <w:rPr>
          <w:snapToGrid w:val="0"/>
        </w:rPr>
        <w:tab/>
        <w:t>Give way signs and give way lines</w:t>
      </w:r>
      <w:bookmarkEnd w:id="1100"/>
      <w:bookmarkEnd w:id="110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1102" w:name="_Toc190227283"/>
      <w:bookmarkStart w:id="1103" w:name="_Toc191980884"/>
      <w:bookmarkStart w:id="1104" w:name="_Toc200957855"/>
      <w:bookmarkStart w:id="1105" w:name="_Toc200963732"/>
      <w:bookmarkStart w:id="1106" w:name="_Toc202071337"/>
      <w:bookmarkStart w:id="1107" w:name="_Toc241040270"/>
      <w:bookmarkStart w:id="1108" w:name="_Toc33824535"/>
      <w:r>
        <w:rPr>
          <w:rStyle w:val="CharPartNo"/>
        </w:rPr>
        <w:t>Part 20</w:t>
      </w:r>
      <w:r>
        <w:rPr>
          <w:rStyle w:val="CharDivNo"/>
        </w:rPr>
        <w:t xml:space="preserve"> </w:t>
      </w:r>
      <w:r>
        <w:t>—</w:t>
      </w:r>
      <w:r>
        <w:rPr>
          <w:rStyle w:val="CharDivText"/>
        </w:rPr>
        <w:t xml:space="preserve"> </w:t>
      </w:r>
      <w:r>
        <w:rPr>
          <w:rStyle w:val="CharPartText"/>
        </w:rPr>
        <w:t>General</w:t>
      </w:r>
      <w:bookmarkEnd w:id="1102"/>
      <w:bookmarkEnd w:id="1103"/>
      <w:bookmarkEnd w:id="1104"/>
      <w:bookmarkEnd w:id="1105"/>
      <w:bookmarkEnd w:id="1106"/>
      <w:bookmarkEnd w:id="1107"/>
      <w:bookmarkEnd w:id="1108"/>
    </w:p>
    <w:p>
      <w:pPr>
        <w:pStyle w:val="Heading5"/>
      </w:pPr>
      <w:bookmarkStart w:id="1109" w:name="_Toc241040271"/>
      <w:bookmarkStart w:id="1110" w:name="_Toc33824536"/>
      <w:r>
        <w:rPr>
          <w:rStyle w:val="CharSectno"/>
        </w:rPr>
        <w:t>295</w:t>
      </w:r>
      <w:r>
        <w:rPr>
          <w:snapToGrid w:val="0"/>
        </w:rPr>
        <w:t>.</w:t>
      </w:r>
      <w:r>
        <w:rPr>
          <w:snapToGrid w:val="0"/>
        </w:rPr>
        <w:tab/>
        <w:t>Authorisation to be in writing</w:t>
      </w:r>
      <w:bookmarkEnd w:id="1109"/>
      <w:bookmarkEnd w:id="111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111" w:name="_Toc241040272"/>
      <w:bookmarkStart w:id="1112" w:name="_Toc33824537"/>
      <w:r>
        <w:rPr>
          <w:rStyle w:val="CharSectno"/>
        </w:rPr>
        <w:t>296</w:t>
      </w:r>
      <w:r>
        <w:rPr>
          <w:snapToGrid w:val="0"/>
        </w:rPr>
        <w:t>.</w:t>
      </w:r>
      <w:r>
        <w:rPr>
          <w:snapToGrid w:val="0"/>
        </w:rPr>
        <w:tab/>
        <w:t>Delineation of parking areas etc.</w:t>
      </w:r>
      <w:bookmarkEnd w:id="1111"/>
      <w:bookmarkEnd w:id="111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113" w:name="_Toc241040273"/>
      <w:bookmarkStart w:id="1114" w:name="_Toc33824538"/>
      <w:r>
        <w:rPr>
          <w:rStyle w:val="CharSectno"/>
        </w:rPr>
        <w:t>297</w:t>
      </w:r>
      <w:r>
        <w:rPr>
          <w:snapToGrid w:val="0"/>
        </w:rPr>
        <w:t>.</w:t>
      </w:r>
      <w:r>
        <w:rPr>
          <w:snapToGrid w:val="0"/>
        </w:rPr>
        <w:tab/>
        <w:t>Power to erect traffic</w:t>
      </w:r>
      <w:r>
        <w:rPr>
          <w:snapToGrid w:val="0"/>
        </w:rPr>
        <w:noBreakHyphen/>
        <w:t>control signals and road signs</w:t>
      </w:r>
      <w:bookmarkEnd w:id="1113"/>
      <w:bookmarkEnd w:id="111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115" w:name="_Toc241040274"/>
      <w:bookmarkStart w:id="1116" w:name="_Toc33824539"/>
      <w:r>
        <w:rPr>
          <w:rStyle w:val="CharSectno"/>
        </w:rPr>
        <w:t>298</w:t>
      </w:r>
      <w:r>
        <w:rPr>
          <w:snapToGrid w:val="0"/>
        </w:rPr>
        <w:t>.</w:t>
      </w:r>
      <w:r>
        <w:rPr>
          <w:snapToGrid w:val="0"/>
        </w:rPr>
        <w:tab/>
        <w:t>Unauthorised use of various traffic</w:t>
      </w:r>
      <w:r>
        <w:rPr>
          <w:snapToGrid w:val="0"/>
        </w:rPr>
        <w:noBreakHyphen/>
        <w:t>related items</w:t>
      </w:r>
      <w:bookmarkEnd w:id="1115"/>
      <w:bookmarkEnd w:id="111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2990" cy="106299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1165" cy="276225"/>
                  <wp:effectExtent l="0" t="0" r="0"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0900" cy="1084580"/>
                  <wp:effectExtent l="0" t="0" r="6350" b="127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117" w:name="_Toc241040275"/>
      <w:bookmarkStart w:id="1118" w:name="_Toc33824540"/>
      <w:r>
        <w:rPr>
          <w:rStyle w:val="CharSectno"/>
        </w:rPr>
        <w:t>299</w:t>
      </w:r>
      <w:r>
        <w:rPr>
          <w:snapToGrid w:val="0"/>
        </w:rPr>
        <w:t>.</w:t>
      </w:r>
      <w:r>
        <w:rPr>
          <w:snapToGrid w:val="0"/>
        </w:rPr>
        <w:tab/>
        <w:t>Limits on operation of signs</w:t>
      </w:r>
      <w:bookmarkEnd w:id="1117"/>
      <w:bookmarkEnd w:id="111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119" w:name="_Toc241040276"/>
      <w:bookmarkStart w:id="1120" w:name="_Toc33824541"/>
      <w:r>
        <w:rPr>
          <w:rStyle w:val="CharSectno"/>
        </w:rPr>
        <w:t>300</w:t>
      </w:r>
      <w:r>
        <w:rPr>
          <w:snapToGrid w:val="0"/>
        </w:rPr>
        <w:t>.</w:t>
      </w:r>
      <w:r>
        <w:rPr>
          <w:snapToGrid w:val="0"/>
        </w:rPr>
        <w:tab/>
        <w:t>All traffic</w:t>
      </w:r>
      <w:r>
        <w:rPr>
          <w:snapToGrid w:val="0"/>
        </w:rPr>
        <w:noBreakHyphen/>
        <w:t>control signals and traffic signs to be operative</w:t>
      </w:r>
      <w:bookmarkEnd w:id="1119"/>
      <w:bookmarkEnd w:id="112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121" w:name="_Toc241040277"/>
      <w:bookmarkStart w:id="1122" w:name="_Toc33824542"/>
      <w:r>
        <w:rPr>
          <w:rStyle w:val="CharSectno"/>
        </w:rPr>
        <w:t>301</w:t>
      </w:r>
      <w:r>
        <w:rPr>
          <w:snapToGrid w:val="0"/>
        </w:rPr>
        <w:t>.</w:t>
      </w:r>
      <w:r>
        <w:rPr>
          <w:snapToGrid w:val="0"/>
        </w:rPr>
        <w:tab/>
        <w:t>Inscriptions on signs to have effect according to their tenor</w:t>
      </w:r>
      <w:bookmarkEnd w:id="1121"/>
      <w:bookmarkEnd w:id="112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123" w:name="_Toc241040278"/>
      <w:bookmarkStart w:id="1124" w:name="_Toc33824543"/>
      <w:r>
        <w:rPr>
          <w:rStyle w:val="CharSectno"/>
        </w:rPr>
        <w:t>302</w:t>
      </w:r>
      <w:r>
        <w:rPr>
          <w:snapToGrid w:val="0"/>
        </w:rPr>
        <w:t>.</w:t>
      </w:r>
      <w:r>
        <w:rPr>
          <w:snapToGrid w:val="0"/>
        </w:rPr>
        <w:tab/>
        <w:t>Variations in traffic signs etc.</w:t>
      </w:r>
      <w:bookmarkEnd w:id="1123"/>
      <w:bookmarkEnd w:id="1124"/>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1125" w:name="_Toc241040279"/>
      <w:bookmarkStart w:id="1126" w:name="_Toc33824544"/>
      <w:r>
        <w:rPr>
          <w:rStyle w:val="CharSectno"/>
        </w:rPr>
        <w:t>303</w:t>
      </w:r>
      <w:r>
        <w:rPr>
          <w:snapToGrid w:val="0"/>
        </w:rPr>
        <w:t>.</w:t>
      </w:r>
      <w:r>
        <w:rPr>
          <w:snapToGrid w:val="0"/>
        </w:rPr>
        <w:tab/>
        <w:t>Operation of signs on holidays</w:t>
      </w:r>
      <w:bookmarkEnd w:id="1125"/>
      <w:bookmarkEnd w:id="112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127" w:name="_Toc241040280"/>
      <w:bookmarkStart w:id="1128" w:name="_Toc33824545"/>
      <w:r>
        <w:rPr>
          <w:rStyle w:val="CharSectno"/>
        </w:rPr>
        <w:t>304</w:t>
      </w:r>
      <w:r>
        <w:rPr>
          <w:snapToGrid w:val="0"/>
        </w:rPr>
        <w:t>.</w:t>
      </w:r>
      <w:r>
        <w:rPr>
          <w:snapToGrid w:val="0"/>
        </w:rPr>
        <w:tab/>
        <w:t>Symbols, lights and traffic related items etc.</w:t>
      </w:r>
      <w:bookmarkEnd w:id="1127"/>
      <w:bookmarkEnd w:id="112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129" w:name="_Toc241040281"/>
      <w:bookmarkStart w:id="1130" w:name="_Toc33824546"/>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129"/>
      <w:bookmarkEnd w:id="113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31" w:name="_Toc190227295"/>
      <w:bookmarkStart w:id="1132" w:name="_Toc191980896"/>
      <w:bookmarkStart w:id="1133" w:name="_Toc200957867"/>
      <w:bookmarkStart w:id="1134" w:name="_Toc200963744"/>
      <w:bookmarkStart w:id="1135" w:name="_Toc202071349"/>
      <w:bookmarkStart w:id="1136" w:name="_Toc241040282"/>
      <w:bookmarkStart w:id="1137" w:name="_Toc33824547"/>
      <w:r>
        <w:rPr>
          <w:rStyle w:val="CharSchNo"/>
        </w:rPr>
        <w:t>Schedule 1</w:t>
      </w:r>
      <w:r>
        <w:rPr>
          <w:rStyle w:val="CharSDivNo"/>
        </w:rPr>
        <w:t> </w:t>
      </w:r>
      <w:r>
        <w:t>—</w:t>
      </w:r>
      <w:r>
        <w:rPr>
          <w:rStyle w:val="CharSDivText"/>
        </w:rPr>
        <w:t> </w:t>
      </w:r>
      <w:r>
        <w:rPr>
          <w:rStyle w:val="CharSchText"/>
        </w:rPr>
        <w:t>Abbreviations and symbols</w:t>
      </w:r>
      <w:bookmarkEnd w:id="1131"/>
      <w:bookmarkEnd w:id="1132"/>
      <w:bookmarkEnd w:id="1133"/>
      <w:bookmarkEnd w:id="1134"/>
      <w:bookmarkEnd w:id="1135"/>
      <w:bookmarkEnd w:id="1136"/>
      <w:bookmarkEnd w:id="1137"/>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138" w:name="_Toc190227296"/>
      <w:bookmarkStart w:id="1139" w:name="_Toc191980897"/>
      <w:bookmarkStart w:id="1140" w:name="_Toc200957868"/>
      <w:bookmarkStart w:id="1141" w:name="_Toc200963745"/>
      <w:bookmarkStart w:id="1142" w:name="_Toc202071350"/>
      <w:bookmarkStart w:id="1143" w:name="_Toc241040283"/>
      <w:bookmarkStart w:id="1144" w:name="_Toc33824548"/>
      <w:r>
        <w:rPr>
          <w:rStyle w:val="CharSchNo"/>
        </w:rPr>
        <w:t>Schedule 2</w:t>
      </w:r>
      <w:r>
        <w:t xml:space="preserve"> — </w:t>
      </w:r>
      <w:r>
        <w:rPr>
          <w:rStyle w:val="CharSchText"/>
        </w:rPr>
        <w:t>Standard or commonly used traffic signs</w:t>
      </w:r>
      <w:bookmarkEnd w:id="1138"/>
      <w:bookmarkEnd w:id="1139"/>
      <w:bookmarkEnd w:id="1140"/>
      <w:bookmarkEnd w:id="1141"/>
      <w:bookmarkEnd w:id="1142"/>
      <w:bookmarkEnd w:id="1143"/>
      <w:bookmarkEnd w:id="1144"/>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61060" cy="112712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7560" cy="1084580"/>
                  <wp:effectExtent l="0" t="0" r="2540" b="127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8355" cy="1062990"/>
                  <wp:effectExtent l="0" t="0" r="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2990"/>
                  <wp:effectExtent l="0" t="0" r="9525" b="381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8355" cy="1062990"/>
                  <wp:effectExtent l="0" t="0" r="0" b="381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2990"/>
                  <wp:effectExtent l="0" t="0" r="9525" b="381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1855"/>
                  <wp:effectExtent l="0" t="0" r="9525" b="444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185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4580"/>
                  <wp:effectExtent l="0" t="0" r="9525" b="127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4220" cy="1073785"/>
                  <wp:effectExtent l="0" t="0" r="0" b="0"/>
                  <wp:docPr id="333" name="Picture 33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3085" cy="1062990"/>
                  <wp:effectExtent l="0" t="0" r="0" b="381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6150" cy="1062990"/>
                  <wp:effectExtent l="0" t="0" r="635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0105" cy="86106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1420" cy="90360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0105" cy="1116330"/>
                  <wp:effectExtent l="0" t="0" r="0" b="762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265" cy="1062990"/>
                  <wp:effectExtent l="0" t="0" r="635"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2990"/>
                  <wp:effectExtent l="0" t="0" r="9525"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12470" cy="1062990"/>
                  <wp:effectExtent l="0" t="0" r="0" b="381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4220" cy="1062990"/>
                  <wp:effectExtent l="0" t="0" r="0" b="3810"/>
                  <wp:docPr id="345" name="Picture 34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93445" cy="946150"/>
                  <wp:effectExtent l="0" t="0" r="1905" b="635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93445"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41780" cy="786765"/>
                  <wp:effectExtent l="0" t="0" r="127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8100" cy="935355"/>
                  <wp:effectExtent l="0" t="0" r="635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8100" cy="9353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55015" cy="1020445"/>
                  <wp:effectExtent l="0" t="0" r="6985" b="825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69925" cy="1020445"/>
                  <wp:effectExtent l="0" t="0" r="0" b="825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69925" cy="1020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90880" cy="1062990"/>
                  <wp:effectExtent l="0" t="0" r="0" b="381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9088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5015" cy="1584325"/>
                  <wp:effectExtent l="0" t="0" r="6985" b="0"/>
                  <wp:docPr id="352" name="Picture 35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8355" cy="1062990"/>
                  <wp:effectExtent l="0" t="0" r="0" b="381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6585" cy="1020445"/>
                  <wp:effectExtent l="0" t="0" r="0" b="825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6585" cy="1020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2470" cy="1158875"/>
                  <wp:effectExtent l="0" t="0" r="0" b="317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2470" cy="1158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9130" cy="1062990"/>
                  <wp:effectExtent l="0" t="0" r="7620" b="381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25195" cy="977900"/>
                  <wp:effectExtent l="0" t="0" r="825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79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0720" cy="1062990"/>
                  <wp:effectExtent l="0" t="0" r="5080" b="381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50645" cy="903605"/>
                  <wp:effectExtent l="0" t="0" r="190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50645" cy="9036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5630" cy="1062990"/>
                  <wp:effectExtent l="0" t="0" r="0" b="381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41780" cy="786765"/>
                  <wp:effectExtent l="0" t="0" r="127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41780" cy="775970"/>
                  <wp:effectExtent l="0" t="0" r="1270" b="508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20445" cy="893445"/>
                  <wp:effectExtent l="0" t="0" r="8255" b="190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4580"/>
                  <wp:effectExtent l="0" t="0" r="9525" b="127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8515" cy="1084580"/>
                  <wp:effectExtent l="0" t="0" r="635" b="127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6870" cy="893445"/>
                  <wp:effectExtent l="0" t="0" r="0" b="190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6870" cy="893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86765" cy="1084580"/>
                  <wp:effectExtent l="0" t="0" r="0" b="127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9130" cy="1062990"/>
                  <wp:effectExtent l="0" t="0" r="7620" b="381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9925" cy="1062990"/>
                  <wp:effectExtent l="0" t="0" r="0" b="381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8355" cy="1084580"/>
                  <wp:effectExtent l="0" t="0" r="0" b="127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7645" cy="988695"/>
                  <wp:effectExtent l="0" t="0" r="8255" b="190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77645" cy="9886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669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5669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60550" cy="595630"/>
                  <wp:effectExtent l="0" t="0" r="635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860550" cy="5956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9130" cy="1084580"/>
                  <wp:effectExtent l="0" t="0" r="7620" b="127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9925" cy="977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93445" cy="893445"/>
                  <wp:effectExtent l="0" t="0" r="1905" b="190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93445" cy="893445"/>
                  <wp:effectExtent l="0" t="0" r="1905" b="190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93445" cy="893445"/>
                  <wp:effectExtent l="0" t="0" r="1905" b="190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40105" cy="893445"/>
                  <wp:effectExtent l="0" t="0" r="0" b="190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3445" cy="893445"/>
                  <wp:effectExtent l="0" t="0" r="1905" b="190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740" cy="977900"/>
                  <wp:effectExtent l="0" t="0" r="381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903605" cy="1062990"/>
                  <wp:effectExtent l="0" t="0" r="0" b="381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90360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903605" cy="1084580"/>
                  <wp:effectExtent l="0" t="0" r="0" b="127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903605" cy="10845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3245" cy="1062990"/>
                  <wp:effectExtent l="0" t="0" r="8255" b="381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324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93445" cy="903605"/>
                  <wp:effectExtent l="0" t="0" r="1905"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3445" cy="903605"/>
                  <wp:effectExtent l="0" t="0" r="1905"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740" cy="977900"/>
                  <wp:effectExtent l="0" t="0" r="381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9310" cy="977900"/>
                  <wp:effectExtent l="0" t="0" r="889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3085" cy="1062990"/>
                  <wp:effectExtent l="0" t="0" r="0" b="381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93445" cy="893445"/>
                  <wp:effectExtent l="0" t="0" r="1905" b="190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93445" cy="903605"/>
                  <wp:effectExtent l="0" t="0" r="1905"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1855" cy="893445"/>
                  <wp:effectExtent l="0" t="0" r="4445" b="190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4580" cy="1084580"/>
                  <wp:effectExtent l="0" t="0" r="1270" b="1270"/>
                  <wp:docPr id="402" name="Picture 40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8100" cy="1732915"/>
                  <wp:effectExtent l="0" t="0" r="6350" b="635"/>
                  <wp:docPr id="403" name="Picture 40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308100" cy="173291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18260" cy="903605"/>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18260" cy="9036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93445" cy="893445"/>
                  <wp:effectExtent l="0" t="0" r="1905" b="190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40105" cy="977900"/>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7560" cy="1158875"/>
                  <wp:effectExtent l="0" t="0" r="2540" b="317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7560" cy="1158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8515" cy="1062990"/>
                  <wp:effectExtent l="0" t="0" r="635" b="381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4220" cy="977900"/>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9130" cy="1084580"/>
                  <wp:effectExtent l="0" t="0" r="7620" b="127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9925" cy="97790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9130" cy="1062990"/>
                  <wp:effectExtent l="0" t="0" r="7620" b="381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9130" cy="1084580"/>
                  <wp:effectExtent l="0" t="0" r="7620" b="127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5100" cy="1297305"/>
                  <wp:effectExtent l="0" t="0" r="0" b="0"/>
                  <wp:docPr id="415" name="Picture 415"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20445" cy="893445"/>
                  <wp:effectExtent l="0" t="0" r="8255" b="190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4220" cy="1243965"/>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4220" cy="12439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2990" cy="1062990"/>
                  <wp:effectExtent l="0" t="0" r="3810" b="381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6765" cy="1020445"/>
                  <wp:effectExtent l="0" t="0" r="0" b="825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2470" cy="1062990"/>
                  <wp:effectExtent l="0" t="0" r="0" b="381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8515" cy="1062990"/>
                  <wp:effectExtent l="0" t="0" r="635" b="381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5970" cy="1020445"/>
                  <wp:effectExtent l="0" t="0" r="5080" b="825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75970" cy="10204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12470" cy="1062990"/>
                  <wp:effectExtent l="0" t="0" r="0" b="381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9130" cy="1062990"/>
                  <wp:effectExtent l="0" t="0" r="7620" b="381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93445" cy="903605"/>
                  <wp:effectExtent l="0" t="0" r="1905"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93445" cy="893445"/>
                  <wp:effectExtent l="0" t="0" r="1905" b="190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7560" cy="1052830"/>
                  <wp:effectExtent l="0" t="0" r="254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7560" cy="1062990"/>
                  <wp:effectExtent l="0" t="0" r="2540" b="381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8355" cy="1062990"/>
                  <wp:effectExtent l="0" t="0" r="0" b="381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4580"/>
                  <wp:effectExtent l="0" t="0" r="9525" b="127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095375" cy="10845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6150" cy="1062990"/>
                  <wp:effectExtent l="0" t="0" r="6350" b="381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2990"/>
                  <wp:effectExtent l="0" t="0" r="9525" b="381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5790" cy="1062990"/>
                  <wp:effectExtent l="0" t="0" r="3810" b="381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9130" cy="1062990"/>
                  <wp:effectExtent l="0" t="0" r="7620" b="381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8355" cy="1084580"/>
                  <wp:effectExtent l="0" t="0" r="0" b="127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5790" cy="1062990"/>
                  <wp:effectExtent l="0" t="0" r="3810" b="381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w:t>
      </w:r>
    </w:p>
    <w:p>
      <w:pPr>
        <w:pStyle w:val="yScheduleHeading"/>
        <w:outlineLvl w:val="0"/>
      </w:pPr>
      <w:bookmarkStart w:id="1145" w:name="_Toc190227297"/>
      <w:bookmarkStart w:id="1146" w:name="_Toc191980898"/>
      <w:bookmarkStart w:id="1147" w:name="_Toc200957869"/>
      <w:bookmarkStart w:id="1148" w:name="_Toc200963746"/>
      <w:bookmarkStart w:id="1149" w:name="_Toc202071351"/>
      <w:bookmarkStart w:id="1150" w:name="_Toc241040284"/>
      <w:bookmarkStart w:id="1151" w:name="_Toc33824549"/>
      <w:r>
        <w:rPr>
          <w:rStyle w:val="CharSchNo"/>
        </w:rPr>
        <w:t>Schedule 3</w:t>
      </w:r>
      <w:r>
        <w:t xml:space="preserve"> — </w:t>
      </w:r>
      <w:r>
        <w:rPr>
          <w:rStyle w:val="CharSchText"/>
        </w:rPr>
        <w:t>Other permitted traffic signs</w:t>
      </w:r>
      <w:bookmarkEnd w:id="1145"/>
      <w:bookmarkEnd w:id="1146"/>
      <w:bookmarkEnd w:id="1147"/>
      <w:bookmarkEnd w:id="1148"/>
      <w:bookmarkEnd w:id="1149"/>
      <w:bookmarkEnd w:id="1150"/>
      <w:bookmarkEnd w:id="1151"/>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8355" cy="1062990"/>
                  <wp:effectExtent l="0" t="0" r="0" b="381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4220" cy="1062990"/>
                  <wp:effectExtent l="0" t="0" r="0" b="381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4580"/>
                  <wp:effectExtent l="0" t="0" r="9525" b="127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8175" cy="10845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8355" cy="1062990"/>
                  <wp:effectExtent l="0" t="0" r="0" b="381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40105" cy="1062990"/>
                  <wp:effectExtent l="0" t="0" r="0" b="381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4010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1855" cy="1062990"/>
                  <wp:effectExtent l="0" t="0" r="4445" b="381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71855" cy="106299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6765" cy="1020445"/>
                  <wp:effectExtent l="0" t="0" r="0" b="825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69925" cy="1020445"/>
                  <wp:effectExtent l="0" t="0" r="0" b="825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69925" cy="10204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93445"/>
                  <wp:effectExtent l="0" t="0" r="0" b="190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371600" cy="89344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8355" cy="1062990"/>
                  <wp:effectExtent l="0" t="0" r="0" b="381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2990"/>
                  <wp:effectExtent l="0" t="0" r="9525" b="381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3817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3085" cy="1062990"/>
                  <wp:effectExtent l="0" t="0" r="0" b="381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7560" cy="1084580"/>
                  <wp:effectExtent l="0" t="0" r="2540" b="127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8355" cy="1062990"/>
                  <wp:effectExtent l="0" t="0" r="0" b="381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41780" cy="775970"/>
                  <wp:effectExtent l="0" t="0" r="1270" b="508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3085" cy="1084580"/>
                  <wp:effectExtent l="0" t="0" r="0" b="127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3085"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20445" cy="723265"/>
                  <wp:effectExtent l="0" t="0" r="8255" b="635"/>
                  <wp:docPr id="454" name="Picture 454"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020445" cy="723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3085" cy="1062990"/>
                  <wp:effectExtent l="0" t="0" r="0" b="381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6075" cy="840105"/>
                  <wp:effectExtent l="0" t="0" r="3175"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616075" cy="8401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41780" cy="786765"/>
                  <wp:effectExtent l="0" t="0" r="127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93445" cy="903605"/>
                  <wp:effectExtent l="0" t="0" r="1905"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9130" cy="1062990"/>
                  <wp:effectExtent l="0" t="0" r="7620" b="381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265" cy="956945"/>
                  <wp:effectExtent l="0" t="0" r="635" b="0"/>
                  <wp:docPr id="461" name="Picture 461"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23265" cy="9569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5630" cy="1084580"/>
                  <wp:effectExtent l="0" t="0" r="0" b="127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5630"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9925" cy="1062990"/>
                  <wp:effectExtent l="0" t="0" r="0" b="381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9130" cy="1084580"/>
                  <wp:effectExtent l="0" t="0" r="7620" b="127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0700" cy="1020445"/>
                  <wp:effectExtent l="0" t="0" r="0" b="825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0700" cy="102044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2650" cy="1062990"/>
                  <wp:effectExtent l="0" t="0" r="0" b="381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82650"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3085" cy="1062990"/>
                  <wp:effectExtent l="0" t="0" r="0" b="381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3085" cy="1062990"/>
                  <wp:effectExtent l="0" t="0" r="0" b="381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3085" cy="1062990"/>
                  <wp:effectExtent l="0" t="0" r="0" b="381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0700" cy="1020445"/>
                  <wp:effectExtent l="0" t="0" r="0" b="825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0700" cy="10204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9310" cy="977900"/>
                  <wp:effectExtent l="0" t="0" r="889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90880" cy="893445"/>
                  <wp:effectExtent l="0" t="0" r="0" b="190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90880" cy="8934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9130" cy="1062990"/>
                  <wp:effectExtent l="0" t="0" r="7620" b="381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7380" cy="1020445"/>
                  <wp:effectExtent l="0" t="0" r="1270" b="825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27380" cy="10204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6690" cy="510540"/>
                  <wp:effectExtent l="0" t="0" r="0" b="381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456690" cy="5105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12470" cy="1084580"/>
                  <wp:effectExtent l="0" t="0" r="0" b="127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712470"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5535"/>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647825" cy="11055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3245" cy="1084580"/>
                  <wp:effectExtent l="0" t="0" r="8255" b="127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63245"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5790" cy="1062990"/>
                  <wp:effectExtent l="0" t="0" r="3810" b="381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3085" cy="1084580"/>
                  <wp:effectExtent l="0" t="0" r="0" b="127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3085"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12470" cy="1084580"/>
                  <wp:effectExtent l="0" t="0" r="0" b="127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12470" cy="10845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290" cy="903605"/>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2290" cy="9036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9130" cy="1062990"/>
                  <wp:effectExtent l="0" t="0" r="7620" b="381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8515" cy="1062990"/>
                  <wp:effectExtent l="0" t="0" r="635" b="381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7900" cy="1062990"/>
                  <wp:effectExtent l="0" t="0" r="0" b="381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977900"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58875" cy="1062990"/>
                  <wp:effectExtent l="0" t="0" r="3175" b="381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15887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0900" cy="1084580"/>
                  <wp:effectExtent l="0" t="0" r="6350" b="127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0900" cy="1062990"/>
                  <wp:effectExtent l="0" t="0" r="6350" b="381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090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2990" cy="967740"/>
                  <wp:effectExtent l="0" t="0" r="3810" b="3810"/>
                  <wp:docPr id="499" name="Picture 49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062990" cy="9677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2990" cy="1339850"/>
                  <wp:effectExtent l="0" t="0" r="3810" b="0"/>
                  <wp:docPr id="500" name="Picture 50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62990" cy="1339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93445" cy="893445"/>
                  <wp:effectExtent l="0" t="0" r="1905" b="190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3085" cy="1062990"/>
                  <wp:effectExtent l="0" t="0" r="0" b="381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3085" cy="1062990"/>
                  <wp:effectExtent l="0" t="0" r="0" b="381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4145" cy="893445"/>
                  <wp:effectExtent l="0" t="0" r="0" b="190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4145" cy="8934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7645" cy="893445"/>
                  <wp:effectExtent l="0" t="0" r="8255" b="190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7645" cy="89344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5970" cy="1062990"/>
                  <wp:effectExtent l="0" t="0" r="5080" b="381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75970"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265"/>
                  <wp:effectExtent l="0" t="0" r="9525" b="63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52575" cy="723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5630" cy="1084580"/>
                  <wp:effectExtent l="0" t="0" r="0" b="127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5630"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9130" cy="1084580"/>
                  <wp:effectExtent l="0" t="0" r="7620" b="127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5630" cy="1062990"/>
                  <wp:effectExtent l="0" t="0" r="0" b="381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p>
        </w:tc>
      </w:tr>
    </w:tbl>
    <w:p/>
    <w:p>
      <w:pPr>
        <w:pStyle w:val="yScheduleHeading"/>
        <w:outlineLvl w:val="0"/>
      </w:pPr>
      <w:bookmarkStart w:id="1152" w:name="_Toc190227298"/>
      <w:bookmarkStart w:id="1153" w:name="_Toc191980899"/>
      <w:bookmarkStart w:id="1154" w:name="_Toc200957870"/>
      <w:bookmarkStart w:id="1155" w:name="_Toc200963747"/>
      <w:bookmarkStart w:id="1156" w:name="_Toc202071352"/>
      <w:bookmarkStart w:id="1157" w:name="_Toc241040285"/>
      <w:bookmarkStart w:id="1158" w:name="_Toc33824550"/>
      <w:r>
        <w:rPr>
          <w:rStyle w:val="CharSchNo"/>
        </w:rPr>
        <w:t>Schedule 4</w:t>
      </w:r>
      <w:r>
        <w:t xml:space="preserve"> — </w:t>
      </w:r>
      <w:r>
        <w:rPr>
          <w:rStyle w:val="CharSchText"/>
        </w:rPr>
        <w:t>Symbols, lights and traffic</w:t>
      </w:r>
      <w:r>
        <w:rPr>
          <w:rStyle w:val="CharSchText"/>
        </w:rPr>
        <w:noBreakHyphen/>
        <w:t>related items</w:t>
      </w:r>
      <w:bookmarkEnd w:id="1152"/>
      <w:bookmarkEnd w:id="1153"/>
      <w:bookmarkEnd w:id="1154"/>
      <w:bookmarkEnd w:id="1155"/>
      <w:bookmarkEnd w:id="1156"/>
      <w:bookmarkEnd w:id="1157"/>
      <w:bookmarkEnd w:id="115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1165" cy="276225"/>
                  <wp:effectExtent l="0" t="0" r="0"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7560" cy="1010285"/>
                  <wp:effectExtent l="0" t="0" r="254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97560" cy="101028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0900" cy="999490"/>
                  <wp:effectExtent l="0" t="0" r="635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0900" cy="99949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3605" cy="9779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3605"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0900" cy="977900"/>
                  <wp:effectExtent l="0" t="0" r="635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84580" cy="1084580"/>
                  <wp:effectExtent l="0" t="0" r="1270" b="127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84580" cy="1062990"/>
                  <wp:effectExtent l="0" t="0" r="1270" b="381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88695" cy="1062990"/>
                  <wp:effectExtent l="0" t="0" r="1905" b="381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88695" cy="1062990"/>
                  <wp:effectExtent l="0" t="0" r="1905" b="381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84580" cy="1062990"/>
                  <wp:effectExtent l="0" t="0" r="1270" b="381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84580" cy="1084580"/>
                  <wp:effectExtent l="0" t="0" r="1270" b="127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84580" cy="1062990"/>
                  <wp:effectExtent l="0" t="0" r="1270" b="381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84580" cy="1084580"/>
                  <wp:effectExtent l="0" t="0" r="1270" b="127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p>
        </w:tc>
      </w:tr>
    </w:tbl>
    <w:p>
      <w:pPr>
        <w:sectPr>
          <w:headerReference w:type="even" r:id="rId396"/>
          <w:headerReference w:type="default" r:id="rId397"/>
          <w:headerReference w:type="first" r:id="rId398"/>
          <w:pgSz w:w="11906" w:h="16838" w:code="9"/>
          <w:pgMar w:top="2376" w:right="2405" w:bottom="3542" w:left="2405" w:header="706" w:footer="3380" w:gutter="0"/>
          <w:cols w:space="720"/>
          <w:noEndnote/>
          <w:docGrid w:linePitch="326"/>
        </w:sectPr>
      </w:pPr>
    </w:p>
    <w:p>
      <w:pPr>
        <w:pStyle w:val="nHeading2"/>
        <w:outlineLvl w:val="0"/>
      </w:pPr>
      <w:bookmarkStart w:id="1159" w:name="_Toc190227299"/>
      <w:bookmarkStart w:id="1160" w:name="_Toc191980900"/>
      <w:bookmarkStart w:id="1161" w:name="_Toc200957871"/>
      <w:bookmarkStart w:id="1162" w:name="_Toc200963748"/>
      <w:bookmarkStart w:id="1163" w:name="_Toc202071353"/>
      <w:bookmarkStart w:id="1164" w:name="_Toc241040286"/>
      <w:bookmarkStart w:id="1165" w:name="_Toc33824551"/>
      <w:r>
        <w:t>Notes</w:t>
      </w:r>
      <w:bookmarkEnd w:id="1159"/>
      <w:bookmarkEnd w:id="1160"/>
      <w:bookmarkEnd w:id="1161"/>
      <w:bookmarkEnd w:id="1162"/>
      <w:bookmarkEnd w:id="1163"/>
      <w:bookmarkEnd w:id="1164"/>
      <w:bookmarkEnd w:id="116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166" w:name="_Toc241040287"/>
      <w:bookmarkStart w:id="1167" w:name="_Toc33824552"/>
      <w:r>
        <w:t>Compilation table</w:t>
      </w:r>
      <w:bookmarkEnd w:id="1166"/>
      <w:bookmarkEnd w:id="11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Borders>
              <w:bottom w:val="single" w:sz="4" w:space="0" w:color="auto"/>
            </w:tcBorders>
          </w:tcPr>
          <w:p>
            <w:pPr>
              <w:pStyle w:val="nTable"/>
              <w:rPr>
                <w:i/>
                <w:sz w:val="19"/>
              </w:rPr>
            </w:pPr>
            <w:r>
              <w:rPr>
                <w:i/>
                <w:sz w:val="19"/>
              </w:rPr>
              <w:t>Road Traffic Code Amendment Regulations (No. 3) 2009</w:t>
            </w:r>
          </w:p>
        </w:tc>
        <w:tc>
          <w:tcPr>
            <w:tcW w:w="1276" w:type="dxa"/>
            <w:tcBorders>
              <w:bottom w:val="single" w:sz="4" w:space="0" w:color="auto"/>
            </w:tcBorders>
          </w:tcPr>
          <w:p>
            <w:pPr>
              <w:pStyle w:val="nTable"/>
              <w:rPr>
                <w:sz w:val="19"/>
              </w:rPr>
            </w:pPr>
            <w:r>
              <w:rPr>
                <w:sz w:val="19"/>
              </w:rPr>
              <w:t>18 Sep 2009 p. 3626-7</w:t>
            </w:r>
          </w:p>
        </w:tc>
        <w:tc>
          <w:tcPr>
            <w:tcW w:w="2693" w:type="dxa"/>
            <w:tcBorders>
              <w:bottom w:val="single" w:sz="4" w:space="0" w:color="auto"/>
            </w:tcBorders>
          </w:tcPr>
          <w:p>
            <w:pPr>
              <w:pStyle w:val="nTable"/>
              <w:spacing w:after="40"/>
              <w:rPr>
                <w:sz w:val="19"/>
              </w:rPr>
            </w:pPr>
            <w:r>
              <w:rPr>
                <w:sz w:val="19"/>
              </w:rPr>
              <w:t>r. 1 and 2: 18 Sep 2009 (see r. 2(a));</w:t>
            </w:r>
            <w:r>
              <w:rPr>
                <w:sz w:val="19"/>
              </w:rPr>
              <w:br/>
              <w:t>Regulations other than r. 1 and 2: 19 Sep 2009 (see r. 2(b))</w:t>
            </w:r>
          </w:p>
        </w:tc>
      </w:tr>
    </w:tbl>
    <w:p>
      <w:pPr>
        <w:pStyle w:val="nSubsection"/>
      </w:pPr>
      <w:bookmarkStart w:id="1168" w:name="UpToHere"/>
      <w:bookmarkEnd w:id="1168"/>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sectPr>
          <w:headerReference w:type="even" r:id="rId399"/>
          <w:headerReference w:type="default" r:id="rId400"/>
          <w:headerReference w:type="first" r:id="rId401"/>
          <w:pgSz w:w="11906" w:h="16838" w:code="9"/>
          <w:pgMar w:top="2376" w:right="2404" w:bottom="3544" w:left="2404" w:header="720" w:footer="3380" w:gutter="0"/>
          <w:cols w:space="720"/>
          <w:noEndnote/>
          <w:docGrid w:linePitch="326"/>
        </w:sectPr>
      </w:pPr>
    </w:p>
    <w:p/>
    <w:sectPr>
      <w:headerReference w:type="even" r:id="rId40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11" Type="http://schemas.openxmlformats.org/officeDocument/2006/relationships/footer" Target="footer1.xml"/><Relationship Id="rId32" Type="http://schemas.openxmlformats.org/officeDocument/2006/relationships/image" Target="media/image14.png"/><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89.wmf"/><Relationship Id="rId335" Type="http://schemas.openxmlformats.org/officeDocument/2006/relationships/image" Target="media/image310.wmf"/><Relationship Id="rId356" Type="http://schemas.openxmlformats.org/officeDocument/2006/relationships/image" Target="media/image331.wmf"/><Relationship Id="rId377" Type="http://schemas.openxmlformats.org/officeDocument/2006/relationships/image" Target="media/image352.wmf"/><Relationship Id="rId398" Type="http://schemas.openxmlformats.org/officeDocument/2006/relationships/header" Target="header11.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header" Target="header15.xml"/><Relationship Id="rId258" Type="http://schemas.openxmlformats.org/officeDocument/2006/relationships/image" Target="media/image240.wmf"/><Relationship Id="rId279" Type="http://schemas.openxmlformats.org/officeDocument/2006/relationships/header" Target="head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7.xml"/><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header" Target="header12.xml"/><Relationship Id="rId403"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jpeg"/><Relationship Id="rId291" Type="http://schemas.openxmlformats.org/officeDocument/2006/relationships/image" Target="media/image266.wmf"/><Relationship Id="rId305" Type="http://schemas.openxmlformats.org/officeDocument/2006/relationships/image" Target="media/image280.jpeg"/><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footer" Target="footer8.xml"/><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theme" Target="theme/theme1.xml"/><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header" Target="header8.xml"/><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oleObject" Target="embeddings/oleObject1.bin"/><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footer" Target="footer9.xml"/><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4.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59.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5.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0.wmf"/><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6.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1.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jpeg"/><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7.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2.wmf"/><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header" Target="header9.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8.wmf"/><Relationship Id="rId298" Type="http://schemas.openxmlformats.org/officeDocument/2006/relationships/image" Target="media/image273.wmf"/><Relationship Id="rId400" Type="http://schemas.openxmlformats.org/officeDocument/2006/relationships/header" Target="header13.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3.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jpeg"/><Relationship Id="rId397" Type="http://schemas.openxmlformats.org/officeDocument/2006/relationships/header" Target="header10.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6.xml"/><Relationship Id="rId401" Type="http://schemas.openxmlformats.org/officeDocument/2006/relationships/header" Target="header14.xml"/><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107" Type="http://schemas.openxmlformats.org/officeDocument/2006/relationships/image" Target="media/image89.wmf"/><Relationship Id="rId289" Type="http://schemas.openxmlformats.org/officeDocument/2006/relationships/image" Target="media/image2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357</Pages>
  <Words>70972</Words>
  <Characters>328605</Characters>
  <Application>Microsoft Office Word</Application>
  <DocSecurity>0</DocSecurity>
  <Lines>10600</Lines>
  <Paragraphs>6659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392918</CharactersWithSpaces>
  <SharedDoc>false</SharedDoc>
  <HLinks>
    <vt:vector size="144" baseType="variant">
      <vt:variant>
        <vt:i4>6488119</vt:i4>
      </vt:variant>
      <vt:variant>
        <vt:i4>64201</vt:i4>
      </vt:variant>
      <vt:variant>
        <vt:i4>1028</vt:i4>
      </vt:variant>
      <vt:variant>
        <vt:i4>1</vt:i4>
      </vt:variant>
      <vt:variant>
        <vt:lpwstr>Busway cropped</vt:lpwstr>
      </vt:variant>
      <vt:variant>
        <vt:lpwstr/>
      </vt:variant>
      <vt:variant>
        <vt:i4>6750263</vt:i4>
      </vt:variant>
      <vt:variant>
        <vt:i4>64203</vt:i4>
      </vt:variant>
      <vt:variant>
        <vt:i4>1029</vt:i4>
      </vt:variant>
      <vt:variant>
        <vt:i4>1</vt:i4>
      </vt:variant>
      <vt:variant>
        <vt:lpwstr>Busway and end cropped</vt:lpwstr>
      </vt:variant>
      <vt:variant>
        <vt:lpwstr/>
      </vt:variant>
      <vt:variant>
        <vt:i4>3145782</vt:i4>
      </vt:variant>
      <vt:variant>
        <vt:i4>80078</vt:i4>
      </vt:variant>
      <vt:variant>
        <vt:i4>1030</vt:i4>
      </vt:variant>
      <vt:variant>
        <vt:i4>1</vt:i4>
      </vt:variant>
      <vt:variant>
        <vt:lpwstr>60</vt:lpwstr>
      </vt:variant>
      <vt:variant>
        <vt:lpwstr/>
      </vt:variant>
      <vt:variant>
        <vt:i4>3145782</vt:i4>
      </vt:variant>
      <vt:variant>
        <vt:i4>100990</vt:i4>
      </vt:variant>
      <vt:variant>
        <vt:i4>1031</vt:i4>
      </vt:variant>
      <vt:variant>
        <vt:i4>1</vt:i4>
      </vt:variant>
      <vt:variant>
        <vt:lpwstr>60</vt:lpwstr>
      </vt:variant>
      <vt:variant>
        <vt:lpwstr/>
      </vt:variant>
      <vt:variant>
        <vt:i4>7995443</vt:i4>
      </vt:variant>
      <vt:variant>
        <vt:i4>161536</vt:i4>
      </vt:variant>
      <vt:variant>
        <vt:i4>1032</vt:i4>
      </vt:variant>
      <vt:variant>
        <vt:i4>1</vt:i4>
      </vt:variant>
      <vt:variant>
        <vt:lpwstr>test2 for dave</vt:lpwstr>
      </vt:variant>
      <vt:variant>
        <vt:lpwstr/>
      </vt:variant>
      <vt:variant>
        <vt:i4>4718662</vt:i4>
      </vt:variant>
      <vt:variant>
        <vt:i4>169488</vt:i4>
      </vt:variant>
      <vt:variant>
        <vt:i4>1033</vt:i4>
      </vt:variant>
      <vt:variant>
        <vt:i4>1</vt:i4>
      </vt:variant>
      <vt:variant>
        <vt:lpwstr>Road Access2</vt:lpwstr>
      </vt:variant>
      <vt:variant>
        <vt:lpwstr/>
      </vt:variant>
      <vt:variant>
        <vt:i4>7143540</vt:i4>
      </vt:variant>
      <vt:variant>
        <vt:i4>180460</vt:i4>
      </vt:variant>
      <vt:variant>
        <vt:i4>1034</vt:i4>
      </vt:variant>
      <vt:variant>
        <vt:i4>1</vt:i4>
      </vt:variant>
      <vt:variant>
        <vt:lpwstr>John_moore_drawings</vt:lpwstr>
      </vt:variant>
      <vt:variant>
        <vt:lpwstr/>
      </vt:variant>
      <vt:variant>
        <vt:i4>6488119</vt:i4>
      </vt:variant>
      <vt:variant>
        <vt:i4>210247</vt:i4>
      </vt:variant>
      <vt:variant>
        <vt:i4>1035</vt:i4>
      </vt:variant>
      <vt:variant>
        <vt:i4>1</vt:i4>
      </vt:variant>
      <vt:variant>
        <vt:lpwstr>Busway cropped</vt:lpwstr>
      </vt:variant>
      <vt:variant>
        <vt:lpwstr/>
      </vt:variant>
      <vt:variant>
        <vt:i4>6750263</vt:i4>
      </vt:variant>
      <vt:variant>
        <vt:i4>210249</vt:i4>
      </vt:variant>
      <vt:variant>
        <vt:i4>1036</vt:i4>
      </vt:variant>
      <vt:variant>
        <vt:i4>1</vt:i4>
      </vt:variant>
      <vt:variant>
        <vt:lpwstr>Busway and end cropped</vt:lpwstr>
      </vt:variant>
      <vt:variant>
        <vt:lpwstr/>
      </vt:variant>
      <vt:variant>
        <vt:i4>1572870</vt:i4>
      </vt:variant>
      <vt:variant>
        <vt:i4>232115</vt:i4>
      </vt:variant>
      <vt:variant>
        <vt:i4>1037</vt:i4>
      </vt:variant>
      <vt:variant>
        <vt:i4>1</vt:i4>
      </vt:variant>
      <vt:variant>
        <vt:lpwstr>Rule 189</vt:lpwstr>
      </vt:variant>
      <vt:variant>
        <vt:lpwstr/>
      </vt:variant>
      <vt:variant>
        <vt:i4>327681</vt:i4>
      </vt:variant>
      <vt:variant>
        <vt:i4>246479</vt:i4>
      </vt:variant>
      <vt:variant>
        <vt:i4>1038</vt:i4>
      </vt:variant>
      <vt:variant>
        <vt:i4>1</vt:i4>
      </vt:variant>
      <vt:variant>
        <vt:lpwstr>Test for davebmp</vt:lpwstr>
      </vt:variant>
      <vt:variant>
        <vt:lpwstr/>
      </vt:variant>
      <vt:variant>
        <vt:i4>4718662</vt:i4>
      </vt:variant>
      <vt:variant>
        <vt:i4>266241</vt:i4>
      </vt:variant>
      <vt:variant>
        <vt:i4>1039</vt:i4>
      </vt:variant>
      <vt:variant>
        <vt:i4>1</vt:i4>
      </vt:variant>
      <vt:variant>
        <vt:lpwstr>Road Access2</vt:lpwstr>
      </vt:variant>
      <vt:variant>
        <vt:lpwstr/>
      </vt:variant>
      <vt:variant>
        <vt:i4>5308420</vt:i4>
      </vt:variant>
      <vt:variant>
        <vt:i4>278634</vt:i4>
      </vt:variant>
      <vt:variant>
        <vt:i4>1040</vt:i4>
      </vt:variant>
      <vt:variant>
        <vt:i4>1</vt:i4>
      </vt:variant>
      <vt:variant>
        <vt:lpwstr>206A</vt:lpwstr>
      </vt:variant>
      <vt:variant>
        <vt:lpwstr/>
      </vt:variant>
      <vt:variant>
        <vt:i4>6488119</vt:i4>
      </vt:variant>
      <vt:variant>
        <vt:i4>384249</vt:i4>
      </vt:variant>
      <vt:variant>
        <vt:i4>1041</vt:i4>
      </vt:variant>
      <vt:variant>
        <vt:i4>1</vt:i4>
      </vt:variant>
      <vt:variant>
        <vt:lpwstr>Busway cropped</vt:lpwstr>
      </vt:variant>
      <vt:variant>
        <vt:lpwstr/>
      </vt:variant>
      <vt:variant>
        <vt:i4>6750263</vt:i4>
      </vt:variant>
      <vt:variant>
        <vt:i4>384836</vt:i4>
      </vt:variant>
      <vt:variant>
        <vt:i4>1042</vt:i4>
      </vt:variant>
      <vt:variant>
        <vt:i4>1</vt:i4>
      </vt:variant>
      <vt:variant>
        <vt:lpwstr>Busway and end cropped</vt:lpwstr>
      </vt:variant>
      <vt:variant>
        <vt:lpwstr/>
      </vt:variant>
      <vt:variant>
        <vt:i4>3145782</vt:i4>
      </vt:variant>
      <vt:variant>
        <vt:i4>385213</vt:i4>
      </vt:variant>
      <vt:variant>
        <vt:i4>1043</vt:i4>
      </vt:variant>
      <vt:variant>
        <vt:i4>1</vt:i4>
      </vt:variant>
      <vt:variant>
        <vt:lpwstr>60</vt:lpwstr>
      </vt:variant>
      <vt:variant>
        <vt:lpwstr/>
      </vt:variant>
      <vt:variant>
        <vt:i4>5308420</vt:i4>
      </vt:variant>
      <vt:variant>
        <vt:i4>388127</vt:i4>
      </vt:variant>
      <vt:variant>
        <vt:i4>1044</vt:i4>
      </vt:variant>
      <vt:variant>
        <vt:i4>1</vt:i4>
      </vt:variant>
      <vt:variant>
        <vt:lpwstr>206A</vt:lpwstr>
      </vt:variant>
      <vt:variant>
        <vt:lpwstr/>
      </vt:variant>
      <vt:variant>
        <vt:i4>5373956</vt:i4>
      </vt:variant>
      <vt:variant>
        <vt:i4>388223</vt:i4>
      </vt:variant>
      <vt:variant>
        <vt:i4>1045</vt:i4>
      </vt:variant>
      <vt:variant>
        <vt:i4>1</vt:i4>
      </vt:variant>
      <vt:variant>
        <vt:lpwstr>206B</vt:lpwstr>
      </vt:variant>
      <vt:variant>
        <vt:lpwstr/>
      </vt:variant>
      <vt:variant>
        <vt:i4>4718662</vt:i4>
      </vt:variant>
      <vt:variant>
        <vt:i4>389218</vt:i4>
      </vt:variant>
      <vt:variant>
        <vt:i4>1046</vt:i4>
      </vt:variant>
      <vt:variant>
        <vt:i4>1</vt:i4>
      </vt:variant>
      <vt:variant>
        <vt:lpwstr>Road Access2</vt:lpwstr>
      </vt:variant>
      <vt:variant>
        <vt:lpwstr/>
      </vt:variant>
      <vt:variant>
        <vt:i4>7733306</vt:i4>
      </vt:variant>
      <vt:variant>
        <vt:i4>391704</vt:i4>
      </vt:variant>
      <vt:variant>
        <vt:i4>1047</vt:i4>
      </vt:variant>
      <vt:variant>
        <vt:i4>1</vt:i4>
      </vt:variant>
      <vt:variant>
        <vt:lpwstr>end of school zone</vt:lpwstr>
      </vt:variant>
      <vt:variant>
        <vt:lpwstr/>
      </vt:variant>
      <vt:variant>
        <vt:i4>4325395</vt:i4>
      </vt:variant>
      <vt:variant>
        <vt:i4>392019</vt:i4>
      </vt:variant>
      <vt:variant>
        <vt:i4>1048</vt:i4>
      </vt:variant>
      <vt:variant>
        <vt:i4>1</vt:i4>
      </vt:variant>
      <vt:variant>
        <vt:lpwstr>SCHEDUL1</vt:lpwstr>
      </vt:variant>
      <vt:variant>
        <vt:lpwstr/>
      </vt:variant>
      <vt:variant>
        <vt:i4>5898240</vt:i4>
      </vt:variant>
      <vt:variant>
        <vt:i4>394398</vt:i4>
      </vt:variant>
      <vt:variant>
        <vt:i4>1049</vt:i4>
      </vt:variant>
      <vt:variant>
        <vt:i4>1</vt:i4>
      </vt:variant>
      <vt:variant>
        <vt:lpwstr>Schedule 3 - road access sign</vt:lpwstr>
      </vt:variant>
      <vt:variant>
        <vt:lpwstr/>
      </vt:variant>
      <vt:variant>
        <vt:i4>2818148</vt:i4>
      </vt:variant>
      <vt:variant>
        <vt:i4>394463</vt:i4>
      </vt:variant>
      <vt:variant>
        <vt:i4>1050</vt:i4>
      </vt:variant>
      <vt:variant>
        <vt:i4>1</vt:i4>
      </vt:variant>
      <vt:variant>
        <vt:lpwstr>blue rt code colour</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2000 - 02-f0-01</dc:title>
  <dc:subject/>
  <dc:creator/>
  <cp:keywords/>
  <dc:description/>
  <cp:lastModifiedBy>svcMRProcess</cp:lastModifiedBy>
  <cp:revision>4</cp:revision>
  <cp:lastPrinted>2007-10-22T01:08:00Z</cp:lastPrinted>
  <dcterms:created xsi:type="dcterms:W3CDTF">2020-02-28T15:15:00Z</dcterms:created>
  <dcterms:modified xsi:type="dcterms:W3CDTF">2020-02-28T15:15:00Z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20090919</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19 Sep 2009</vt:lpwstr>
  </property>
  <property fmtid="{D5CDD505-2E9C-101B-9397-08002B2CF9AE}" pid="8" name="Suffix">
    <vt:lpwstr>02-f0-01</vt:lpwstr>
  </property>
</Properties>
</file>