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Soil and Land Conservation Act 1945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_Toc247970726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3</w:t>
      </w:r>
      <w:r>
        <w:rPr>
          <w:snapToGrid w:val="0"/>
          <w:szCs w:val="24"/>
        </w:rPr>
        <w:t>.</w:t>
      </w:r>
      <w:r>
        <w:rPr>
          <w:snapToGrid w:val="0"/>
          <w:szCs w:val="24"/>
        </w:rPr>
        <w:tab/>
        <w:t>This Act to be supplementary to other Acts</w:t>
      </w:r>
      <w:r>
        <w:tab/>
      </w:r>
      <w:r>
        <w:fldChar w:fldCharType="begin"/>
      </w:r>
      <w:r>
        <w:instrText xml:space="preserve"> PAGEREF _Toc247970728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_Toc247970729 \h </w:instrText>
      </w:r>
      <w:r>
        <w:fldChar w:fldCharType="separate"/>
      </w:r>
      <w:r>
        <w:t>2</w:t>
      </w:r>
      <w:r>
        <w:fldChar w:fldCharType="end"/>
      </w:r>
    </w:p>
    <w:p>
      <w:pPr>
        <w:pStyle w:val="TOC8"/>
        <w:rPr>
          <w:sz w:val="24"/>
          <w:szCs w:val="24"/>
        </w:rPr>
      </w:pPr>
      <w:r>
        <w:rPr>
          <w:szCs w:val="24"/>
        </w:rPr>
        <w:t>4A.</w:t>
      </w:r>
      <w:r>
        <w:rPr>
          <w:szCs w:val="24"/>
        </w:rPr>
        <w:tab/>
        <w:t>Regulations and soil conservation notices do not apply to prevent commercial harvest of plantation products</w:t>
      </w:r>
      <w:r>
        <w:tab/>
      </w:r>
      <w:r>
        <w:fldChar w:fldCharType="begin"/>
      </w:r>
      <w:r>
        <w:instrText xml:space="preserve"> PAGEREF _Toc247970730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Administration of Act</w:t>
      </w:r>
      <w:r>
        <w:tab/>
      </w:r>
      <w:r>
        <w:fldChar w:fldCharType="begin"/>
      </w:r>
      <w:r>
        <w:instrText xml:space="preserve"> PAGEREF _Toc247970732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Commissioner</w:t>
      </w:r>
      <w:r>
        <w:tab/>
      </w:r>
      <w:r>
        <w:fldChar w:fldCharType="begin"/>
      </w:r>
      <w:r>
        <w:instrText xml:space="preserve"> PAGEREF _Toc247970733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Deputy Commissioner</w:t>
      </w:r>
      <w:r>
        <w:tab/>
      </w:r>
      <w:r>
        <w:fldChar w:fldCharType="begin"/>
      </w:r>
      <w:r>
        <w:instrText xml:space="preserve"> PAGEREF _Toc247970734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Officers and employees</w:t>
      </w:r>
      <w:r>
        <w:tab/>
      </w:r>
      <w:r>
        <w:fldChar w:fldCharType="begin"/>
      </w:r>
      <w:r>
        <w:instrText xml:space="preserve"> PAGEREF _Toc247970735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Soil and Land Conservation Council</w:t>
      </w:r>
      <w:r>
        <w:tab/>
      </w:r>
      <w:r>
        <w:fldChar w:fldCharType="begin"/>
      </w:r>
      <w:r>
        <w:instrText xml:space="preserve"> PAGEREF _Toc247970736 \h </w:instrText>
      </w:r>
      <w:r>
        <w:fldChar w:fldCharType="separate"/>
      </w:r>
      <w:r>
        <w:t>9</w:t>
      </w:r>
      <w:r>
        <w:fldChar w:fldCharType="end"/>
      </w:r>
    </w:p>
    <w:p>
      <w:pPr>
        <w:pStyle w:val="TOC8"/>
        <w:rPr>
          <w:sz w:val="24"/>
          <w:szCs w:val="24"/>
        </w:rPr>
      </w:pPr>
      <w:r>
        <w:rPr>
          <w:szCs w:val="24"/>
        </w:rPr>
        <w:t>9A</w:t>
      </w:r>
      <w:r>
        <w:rPr>
          <w:snapToGrid w:val="0"/>
          <w:szCs w:val="24"/>
        </w:rPr>
        <w:t>.</w:t>
      </w:r>
      <w:r>
        <w:rPr>
          <w:snapToGrid w:val="0"/>
          <w:szCs w:val="24"/>
        </w:rPr>
        <w:tab/>
        <w:t>Deputy members</w:t>
      </w:r>
      <w:r>
        <w:tab/>
      </w:r>
      <w:r>
        <w:fldChar w:fldCharType="begin"/>
      </w:r>
      <w:r>
        <w:instrText xml:space="preserve"> PAGEREF _Toc247970737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Remuneration of Council</w:t>
      </w:r>
      <w:r>
        <w:tab/>
      </w:r>
      <w:r>
        <w:fldChar w:fldCharType="begin"/>
      </w:r>
      <w:r>
        <w:instrText xml:space="preserve"> PAGEREF _Toc247970738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Proceedings of Council</w:t>
      </w:r>
      <w:r>
        <w:tab/>
      </w:r>
      <w:r>
        <w:fldChar w:fldCharType="begin"/>
      </w:r>
      <w:r>
        <w:instrText xml:space="preserve"> PAGEREF _Toc247970739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Secretary to Council</w:t>
      </w:r>
      <w:r>
        <w:tab/>
      </w:r>
      <w:r>
        <w:fldChar w:fldCharType="begin"/>
      </w:r>
      <w:r>
        <w:instrText xml:space="preserve"> PAGEREF _Toc247970740 \h </w:instrText>
      </w:r>
      <w:r>
        <w:fldChar w:fldCharType="separate"/>
      </w:r>
      <w:r>
        <w:t>13</w:t>
      </w:r>
      <w:r>
        <w:fldChar w:fldCharType="end"/>
      </w:r>
    </w:p>
    <w:p>
      <w:pPr>
        <w:pStyle w:val="TOC2"/>
        <w:tabs>
          <w:tab w:val="right" w:leader="dot" w:pos="7086"/>
        </w:tabs>
        <w:rPr>
          <w:b w:val="0"/>
          <w:sz w:val="24"/>
          <w:szCs w:val="24"/>
        </w:rPr>
      </w:pPr>
      <w:r>
        <w:rPr>
          <w:szCs w:val="30"/>
        </w:rPr>
        <w:t>Part III — Functions and powers</w:t>
      </w:r>
    </w:p>
    <w:p>
      <w:pPr>
        <w:pStyle w:val="TOC8"/>
        <w:rPr>
          <w:sz w:val="24"/>
          <w:szCs w:val="24"/>
        </w:rPr>
      </w:pPr>
      <w:r>
        <w:rPr>
          <w:szCs w:val="24"/>
        </w:rPr>
        <w:t>13</w:t>
      </w:r>
      <w:r>
        <w:rPr>
          <w:snapToGrid w:val="0"/>
          <w:szCs w:val="24"/>
        </w:rPr>
        <w:t>.</w:t>
      </w:r>
      <w:r>
        <w:rPr>
          <w:snapToGrid w:val="0"/>
          <w:szCs w:val="24"/>
        </w:rPr>
        <w:tab/>
        <w:t>Functions of Commissioner</w:t>
      </w:r>
      <w:r>
        <w:tab/>
      </w:r>
      <w:r>
        <w:fldChar w:fldCharType="begin"/>
      </w:r>
      <w:r>
        <w:instrText xml:space="preserve"> PAGEREF _Toc247970742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Duties of Commissioner</w:t>
      </w:r>
      <w:r>
        <w:tab/>
      </w:r>
      <w:r>
        <w:fldChar w:fldCharType="begin"/>
      </w:r>
      <w:r>
        <w:instrText xml:space="preserve"> PAGEREF _Toc247970743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Special powers of Commissioner</w:t>
      </w:r>
      <w:r>
        <w:tab/>
      </w:r>
      <w:r>
        <w:fldChar w:fldCharType="begin"/>
      </w:r>
      <w:r>
        <w:instrText xml:space="preserve"> PAGEREF _Toc247970744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Functions of Council</w:t>
      </w:r>
      <w:r>
        <w:tab/>
      </w:r>
      <w:r>
        <w:fldChar w:fldCharType="begin"/>
      </w:r>
      <w:r>
        <w:instrText xml:space="preserve"> PAGEREF _Toc247970745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Coordination of works of Government departments in respect of land degradation and soil conservation and reclamation</w:t>
      </w:r>
      <w:r>
        <w:tab/>
      </w:r>
      <w:r>
        <w:fldChar w:fldCharType="begin"/>
      </w:r>
      <w:r>
        <w:instrText xml:space="preserve"> PAGEREF _Toc247970746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Powers to Government departments and public authorities</w:t>
      </w:r>
      <w:r>
        <w:tab/>
      </w:r>
      <w:r>
        <w:fldChar w:fldCharType="begin"/>
      </w:r>
      <w:r>
        <w:instrText xml:space="preserve"> PAGEREF _Toc247970747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Commissioner may advise as to dealing with Crown land</w:t>
      </w:r>
      <w:r>
        <w:tab/>
      </w:r>
      <w:r>
        <w:fldChar w:fldCharType="begin"/>
      </w:r>
      <w:r>
        <w:instrText xml:space="preserve"> PAGEREF _Toc247970748 \h </w:instrText>
      </w:r>
      <w:r>
        <w:fldChar w:fldCharType="separate"/>
      </w:r>
      <w:r>
        <w:t>17</w:t>
      </w:r>
      <w:r>
        <w:fldChar w:fldCharType="end"/>
      </w:r>
    </w:p>
    <w:p>
      <w:pPr>
        <w:pStyle w:val="TOC8"/>
        <w:rPr>
          <w:sz w:val="24"/>
          <w:szCs w:val="24"/>
        </w:rPr>
      </w:pPr>
      <w:r>
        <w:rPr>
          <w:szCs w:val="24"/>
        </w:rPr>
        <w:t>19A</w:t>
      </w:r>
      <w:r>
        <w:rPr>
          <w:snapToGrid w:val="0"/>
          <w:szCs w:val="24"/>
        </w:rPr>
        <w:t>.</w:t>
      </w:r>
      <w:r>
        <w:rPr>
          <w:snapToGrid w:val="0"/>
          <w:szCs w:val="24"/>
        </w:rPr>
        <w:tab/>
        <w:t>Alteration of covenants etc. of certain leases etc.</w:t>
      </w:r>
      <w:r>
        <w:tab/>
      </w:r>
      <w:r>
        <w:fldChar w:fldCharType="begin"/>
      </w:r>
      <w:r>
        <w:instrText xml:space="preserve"> PAGEREF _Toc247970749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Carrying out of works by Minister or Commissioner</w:t>
      </w:r>
      <w:r>
        <w:tab/>
      </w:r>
      <w:r>
        <w:fldChar w:fldCharType="begin"/>
      </w:r>
      <w:r>
        <w:instrText xml:space="preserve"> PAGEREF _Toc247970750 \h </w:instrText>
      </w:r>
      <w:r>
        <w:fldChar w:fldCharType="separate"/>
      </w:r>
      <w:r>
        <w:t>18</w:t>
      </w:r>
      <w:r>
        <w:fldChar w:fldCharType="end"/>
      </w:r>
    </w:p>
    <w:p>
      <w:pPr>
        <w:pStyle w:val="TOC8"/>
        <w:rPr>
          <w:sz w:val="24"/>
          <w:szCs w:val="24"/>
        </w:rPr>
      </w:pPr>
      <w:r>
        <w:rPr>
          <w:szCs w:val="24"/>
        </w:rPr>
        <w:t>20A</w:t>
      </w:r>
      <w:r>
        <w:rPr>
          <w:snapToGrid w:val="0"/>
          <w:szCs w:val="24"/>
        </w:rPr>
        <w:t>.</w:t>
      </w:r>
      <w:r>
        <w:rPr>
          <w:snapToGrid w:val="0"/>
          <w:szCs w:val="24"/>
        </w:rPr>
        <w:tab/>
        <w:t>Minister may make certain advances and payments</w:t>
      </w:r>
      <w:r>
        <w:tab/>
      </w:r>
      <w:r>
        <w:fldChar w:fldCharType="begin"/>
      </w:r>
      <w:r>
        <w:instrText xml:space="preserve"> PAGEREF _Toc247970751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Power of entry</w:t>
      </w:r>
      <w:r>
        <w:tab/>
      </w:r>
      <w:r>
        <w:fldChar w:fldCharType="begin"/>
      </w:r>
      <w:r>
        <w:instrText xml:space="preserve"> PAGEREF _Toc247970752 \h </w:instrText>
      </w:r>
      <w:r>
        <w:fldChar w:fldCharType="separate"/>
      </w:r>
      <w:r>
        <w:t>19</w:t>
      </w:r>
      <w:r>
        <w:fldChar w:fldCharType="end"/>
      </w:r>
    </w:p>
    <w:p>
      <w:pPr>
        <w:pStyle w:val="TOC8"/>
        <w:rPr>
          <w:sz w:val="24"/>
          <w:szCs w:val="24"/>
        </w:rPr>
      </w:pPr>
      <w:r>
        <w:rPr>
          <w:szCs w:val="24"/>
        </w:rPr>
        <w:t>21A</w:t>
      </w:r>
      <w:r>
        <w:rPr>
          <w:snapToGrid w:val="0"/>
          <w:szCs w:val="24"/>
        </w:rPr>
        <w:t>.</w:t>
      </w:r>
      <w:r>
        <w:rPr>
          <w:snapToGrid w:val="0"/>
          <w:szCs w:val="24"/>
        </w:rPr>
        <w:tab/>
        <w:t>Work in relation to State forests and timber reserves</w:t>
      </w:r>
      <w:r>
        <w:tab/>
      </w:r>
      <w:r>
        <w:fldChar w:fldCharType="begin"/>
      </w:r>
      <w:r>
        <w:instrText xml:space="preserve"> PAGEREF _Toc247970753 \h </w:instrText>
      </w:r>
      <w:r>
        <w:fldChar w:fldCharType="separate"/>
      </w:r>
      <w:r>
        <w:t>21</w:t>
      </w:r>
      <w:r>
        <w:fldChar w:fldCharType="end"/>
      </w:r>
    </w:p>
    <w:p>
      <w:pPr>
        <w:pStyle w:val="TOC2"/>
        <w:tabs>
          <w:tab w:val="right" w:leader="dot" w:pos="7086"/>
        </w:tabs>
        <w:rPr>
          <w:b w:val="0"/>
          <w:sz w:val="24"/>
          <w:szCs w:val="24"/>
        </w:rPr>
      </w:pPr>
      <w:r>
        <w:rPr>
          <w:szCs w:val="30"/>
        </w:rPr>
        <w:t>Part IIIA — Land conservation districts</w:t>
      </w:r>
    </w:p>
    <w:p>
      <w:pPr>
        <w:pStyle w:val="TOC4"/>
        <w:tabs>
          <w:tab w:val="right" w:leader="dot" w:pos="7086"/>
        </w:tabs>
        <w:rPr>
          <w:b w:val="0"/>
          <w:sz w:val="24"/>
          <w:szCs w:val="24"/>
        </w:rPr>
      </w:pPr>
      <w:r>
        <w:rPr>
          <w:szCs w:val="26"/>
        </w:rPr>
        <w:t>Division 1</w:t>
      </w:r>
      <w:r>
        <w:rPr>
          <w:snapToGrid w:val="0"/>
          <w:szCs w:val="26"/>
        </w:rPr>
        <w:t> — </w:t>
      </w:r>
      <w:r>
        <w:rPr>
          <w:szCs w:val="26"/>
        </w:rPr>
        <w:t>Constitution of land conservation districts and appointment and functions of district committees</w:t>
      </w:r>
    </w:p>
    <w:p>
      <w:pPr>
        <w:pStyle w:val="TOC8"/>
        <w:rPr>
          <w:sz w:val="24"/>
          <w:szCs w:val="24"/>
        </w:rPr>
      </w:pPr>
      <w:r>
        <w:rPr>
          <w:szCs w:val="24"/>
        </w:rPr>
        <w:t>22</w:t>
      </w:r>
      <w:r>
        <w:rPr>
          <w:snapToGrid w:val="0"/>
          <w:szCs w:val="24"/>
        </w:rPr>
        <w:t>.</w:t>
      </w:r>
      <w:r>
        <w:rPr>
          <w:snapToGrid w:val="0"/>
          <w:szCs w:val="24"/>
        </w:rPr>
        <w:tab/>
        <w:t>Soil conservation districts</w:t>
      </w:r>
      <w:r>
        <w:tab/>
      </w:r>
      <w:r>
        <w:fldChar w:fldCharType="begin"/>
      </w:r>
      <w:r>
        <w:instrText xml:space="preserve"> PAGEREF _Toc247970756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Constitution and membership of district committees</w:t>
      </w:r>
      <w:r>
        <w:tab/>
      </w:r>
      <w:r>
        <w:fldChar w:fldCharType="begin"/>
      </w:r>
      <w:r>
        <w:instrText xml:space="preserve"> PAGEREF _Toc247970757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Functions of district committees</w:t>
      </w:r>
      <w:r>
        <w:tab/>
      </w:r>
      <w:r>
        <w:fldChar w:fldCharType="begin"/>
      </w:r>
      <w:r>
        <w:instrText xml:space="preserve"> PAGEREF _Toc247970758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Power to co</w:t>
      </w:r>
      <w:r>
        <w:rPr>
          <w:snapToGrid w:val="0"/>
          <w:szCs w:val="24"/>
        </w:rPr>
        <w:noBreakHyphen/>
        <w:t>opt certain persons</w:t>
      </w:r>
      <w:r>
        <w:tab/>
      </w:r>
      <w:r>
        <w:fldChar w:fldCharType="begin"/>
      </w:r>
      <w:r>
        <w:instrText xml:space="preserve"> PAGEREF _Toc247970759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Rating and finance</w:t>
      </w:r>
    </w:p>
    <w:p>
      <w:pPr>
        <w:pStyle w:val="TOC8"/>
        <w:rPr>
          <w:sz w:val="24"/>
          <w:szCs w:val="24"/>
        </w:rPr>
      </w:pPr>
      <w:r>
        <w:rPr>
          <w:szCs w:val="24"/>
        </w:rPr>
        <w:t>25A</w:t>
      </w:r>
      <w:r>
        <w:rPr>
          <w:snapToGrid w:val="0"/>
          <w:szCs w:val="24"/>
        </w:rPr>
        <w:t>.</w:t>
      </w:r>
      <w:r>
        <w:rPr>
          <w:snapToGrid w:val="0"/>
          <w:szCs w:val="24"/>
        </w:rPr>
        <w:tab/>
        <w:t>Imposition of rate or service charge</w:t>
      </w:r>
      <w:r>
        <w:tab/>
      </w:r>
      <w:r>
        <w:fldChar w:fldCharType="begin"/>
      </w:r>
      <w:r>
        <w:instrText xml:space="preserve"> PAGEREF _Toc247970761 \h </w:instrText>
      </w:r>
      <w:r>
        <w:fldChar w:fldCharType="separate"/>
      </w:r>
      <w:r>
        <w:t>27</w:t>
      </w:r>
      <w:r>
        <w:fldChar w:fldCharType="end"/>
      </w:r>
    </w:p>
    <w:p>
      <w:pPr>
        <w:pStyle w:val="TOC8"/>
        <w:rPr>
          <w:sz w:val="24"/>
          <w:szCs w:val="24"/>
        </w:rPr>
      </w:pPr>
      <w:r>
        <w:rPr>
          <w:szCs w:val="24"/>
        </w:rPr>
        <w:t>25AA.</w:t>
      </w:r>
      <w:r>
        <w:rPr>
          <w:szCs w:val="24"/>
        </w:rPr>
        <w:tab/>
        <w:t>Use of money raised by service charge</w:t>
      </w:r>
      <w:r>
        <w:tab/>
      </w:r>
      <w:r>
        <w:fldChar w:fldCharType="begin"/>
      </w:r>
      <w:r>
        <w:instrText xml:space="preserve"> PAGEREF _Toc247970762 \h </w:instrText>
      </w:r>
      <w:r>
        <w:fldChar w:fldCharType="separate"/>
      </w:r>
      <w:r>
        <w:t>30</w:t>
      </w:r>
      <w:r>
        <w:fldChar w:fldCharType="end"/>
      </w:r>
    </w:p>
    <w:p>
      <w:pPr>
        <w:pStyle w:val="TOC8"/>
        <w:rPr>
          <w:sz w:val="24"/>
          <w:szCs w:val="24"/>
        </w:rPr>
      </w:pPr>
      <w:r>
        <w:rPr>
          <w:szCs w:val="24"/>
        </w:rPr>
        <w:t>25B</w:t>
      </w:r>
      <w:r>
        <w:rPr>
          <w:snapToGrid w:val="0"/>
          <w:szCs w:val="24"/>
        </w:rPr>
        <w:t>.</w:t>
      </w:r>
      <w:r>
        <w:rPr>
          <w:snapToGrid w:val="0"/>
          <w:szCs w:val="24"/>
        </w:rPr>
        <w:tab/>
        <w:t>Assessment, collection and payment of rate or service charge</w:t>
      </w:r>
      <w:r>
        <w:tab/>
      </w:r>
      <w:r>
        <w:fldChar w:fldCharType="begin"/>
      </w:r>
      <w:r>
        <w:instrText xml:space="preserve"> PAGEREF _Toc247970763 \h </w:instrText>
      </w:r>
      <w:r>
        <w:fldChar w:fldCharType="separate"/>
      </w:r>
      <w:r>
        <w:t>31</w:t>
      </w:r>
      <w:r>
        <w:fldChar w:fldCharType="end"/>
      </w:r>
    </w:p>
    <w:p>
      <w:pPr>
        <w:pStyle w:val="TOC8"/>
        <w:rPr>
          <w:sz w:val="24"/>
          <w:szCs w:val="24"/>
        </w:rPr>
      </w:pPr>
      <w:r>
        <w:rPr>
          <w:szCs w:val="24"/>
        </w:rPr>
        <w:t>25C</w:t>
      </w:r>
      <w:r>
        <w:rPr>
          <w:snapToGrid w:val="0"/>
          <w:szCs w:val="24"/>
        </w:rPr>
        <w:t>.</w:t>
      </w:r>
      <w:r>
        <w:rPr>
          <w:snapToGrid w:val="0"/>
          <w:szCs w:val="24"/>
        </w:rPr>
        <w:tab/>
        <w:t>Land Conservation Districts Account</w:t>
      </w:r>
      <w:r>
        <w:tab/>
      </w:r>
      <w:r>
        <w:fldChar w:fldCharType="begin"/>
      </w:r>
      <w:r>
        <w:instrText xml:space="preserve"> PAGEREF _Toc247970764 \h </w:instrText>
      </w:r>
      <w:r>
        <w:fldChar w:fldCharType="separate"/>
      </w:r>
      <w:r>
        <w:t>34</w:t>
      </w:r>
      <w:r>
        <w:fldChar w:fldCharType="end"/>
      </w:r>
    </w:p>
    <w:p>
      <w:pPr>
        <w:pStyle w:val="TOC8"/>
        <w:rPr>
          <w:sz w:val="24"/>
          <w:szCs w:val="24"/>
        </w:rPr>
      </w:pPr>
      <w:r>
        <w:rPr>
          <w:szCs w:val="24"/>
        </w:rPr>
        <w:t>25D</w:t>
      </w:r>
      <w:r>
        <w:rPr>
          <w:snapToGrid w:val="0"/>
          <w:szCs w:val="24"/>
        </w:rPr>
        <w:t>.</w:t>
      </w:r>
      <w:r>
        <w:rPr>
          <w:snapToGrid w:val="0"/>
          <w:szCs w:val="24"/>
        </w:rPr>
        <w:tab/>
        <w:t>Advances by Treasurer</w:t>
      </w:r>
      <w:r>
        <w:tab/>
      </w:r>
      <w:r>
        <w:fldChar w:fldCharType="begin"/>
      </w:r>
      <w:r>
        <w:instrText xml:space="preserve"> PAGEREF _Toc247970765 \h </w:instrText>
      </w:r>
      <w:r>
        <w:fldChar w:fldCharType="separate"/>
      </w:r>
      <w:r>
        <w:t>36</w:t>
      </w:r>
      <w:r>
        <w:fldChar w:fldCharType="end"/>
      </w:r>
    </w:p>
    <w:p>
      <w:pPr>
        <w:pStyle w:val="TOC8"/>
        <w:rPr>
          <w:sz w:val="24"/>
          <w:szCs w:val="24"/>
        </w:rPr>
      </w:pPr>
      <w:r>
        <w:rPr>
          <w:szCs w:val="24"/>
        </w:rPr>
        <w:t>25E</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_Toc247970766 \h </w:instrText>
      </w:r>
      <w:r>
        <w:fldChar w:fldCharType="separate"/>
      </w:r>
      <w:r>
        <w:t>36</w:t>
      </w:r>
      <w:r>
        <w:fldChar w:fldCharType="end"/>
      </w:r>
    </w:p>
    <w:p>
      <w:pPr>
        <w:pStyle w:val="TOC8"/>
        <w:rPr>
          <w:sz w:val="24"/>
          <w:szCs w:val="24"/>
        </w:rPr>
      </w:pPr>
      <w:r>
        <w:rPr>
          <w:szCs w:val="24"/>
        </w:rPr>
        <w:t>25F</w:t>
      </w:r>
      <w:r>
        <w:rPr>
          <w:snapToGrid w:val="0"/>
          <w:szCs w:val="24"/>
        </w:rPr>
        <w:t>.</w:t>
      </w:r>
      <w:r>
        <w:rPr>
          <w:snapToGrid w:val="0"/>
          <w:szCs w:val="24"/>
        </w:rPr>
        <w:tab/>
        <w:t>Commissioner’s report</w:t>
      </w:r>
      <w:r>
        <w:tab/>
      </w:r>
      <w:r>
        <w:fldChar w:fldCharType="begin"/>
      </w:r>
      <w:r>
        <w:instrText xml:space="preserve"> PAGEREF _Toc247970767 \h </w:instrText>
      </w:r>
      <w:r>
        <w:fldChar w:fldCharType="separate"/>
      </w:r>
      <w:r>
        <w:t>37</w:t>
      </w:r>
      <w:r>
        <w:fldChar w:fldCharType="end"/>
      </w:r>
    </w:p>
    <w:p>
      <w:pPr>
        <w:pStyle w:val="TOC8"/>
        <w:rPr>
          <w:sz w:val="24"/>
          <w:szCs w:val="24"/>
        </w:rPr>
      </w:pPr>
      <w:r>
        <w:rPr>
          <w:szCs w:val="24"/>
        </w:rPr>
        <w:t>25G</w:t>
      </w:r>
      <w:r>
        <w:rPr>
          <w:snapToGrid w:val="0"/>
          <w:szCs w:val="24"/>
        </w:rPr>
        <w:t>.</w:t>
      </w:r>
      <w:r>
        <w:rPr>
          <w:snapToGrid w:val="0"/>
          <w:szCs w:val="24"/>
        </w:rPr>
        <w:tab/>
        <w:t>Commissioner’s annual estimates</w:t>
      </w:r>
      <w:r>
        <w:tab/>
      </w:r>
      <w:r>
        <w:fldChar w:fldCharType="begin"/>
      </w:r>
      <w:r>
        <w:instrText xml:space="preserve"> PAGEREF _Toc247970768 \h </w:instrText>
      </w:r>
      <w:r>
        <w:fldChar w:fldCharType="separate"/>
      </w:r>
      <w:r>
        <w:t>37</w:t>
      </w:r>
      <w:r>
        <w:fldChar w:fldCharType="end"/>
      </w:r>
    </w:p>
    <w:p>
      <w:pPr>
        <w:pStyle w:val="TOC2"/>
        <w:tabs>
          <w:tab w:val="right" w:leader="dot" w:pos="7086"/>
        </w:tabs>
        <w:rPr>
          <w:b w:val="0"/>
          <w:sz w:val="24"/>
          <w:szCs w:val="24"/>
        </w:rPr>
      </w:pPr>
      <w:r>
        <w:rPr>
          <w:szCs w:val="30"/>
        </w:rPr>
        <w:t>Part IV — Soil conservation reserves</w:t>
      </w:r>
    </w:p>
    <w:p>
      <w:pPr>
        <w:pStyle w:val="TOC8"/>
        <w:rPr>
          <w:sz w:val="24"/>
          <w:szCs w:val="24"/>
        </w:rPr>
      </w:pPr>
      <w:r>
        <w:rPr>
          <w:szCs w:val="24"/>
        </w:rPr>
        <w:t>26</w:t>
      </w:r>
      <w:r>
        <w:rPr>
          <w:snapToGrid w:val="0"/>
          <w:szCs w:val="24"/>
        </w:rPr>
        <w:t>.</w:t>
      </w:r>
      <w:r>
        <w:rPr>
          <w:snapToGrid w:val="0"/>
          <w:szCs w:val="24"/>
        </w:rPr>
        <w:tab/>
        <w:t>Soil conservation reserves</w:t>
      </w:r>
      <w:r>
        <w:tab/>
      </w:r>
      <w:r>
        <w:fldChar w:fldCharType="begin"/>
      </w:r>
      <w:r>
        <w:instrText xml:space="preserve"> PAGEREF _Toc247970770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Minister to manage soil conservation reserves</w:t>
      </w:r>
      <w:r>
        <w:tab/>
      </w:r>
      <w:r>
        <w:fldChar w:fldCharType="begin"/>
      </w:r>
      <w:r>
        <w:instrText xml:space="preserve"> PAGEREF _Toc247970771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Offences in relation to soil conservation reserves</w:t>
      </w:r>
      <w:r>
        <w:tab/>
      </w:r>
      <w:r>
        <w:fldChar w:fldCharType="begin"/>
      </w:r>
      <w:r>
        <w:instrText xml:space="preserve"> PAGEREF _Toc247970772 \h </w:instrText>
      </w:r>
      <w:r>
        <w:fldChar w:fldCharType="separate"/>
      </w:r>
      <w:r>
        <w:t>39</w:t>
      </w:r>
      <w:r>
        <w:fldChar w:fldCharType="end"/>
      </w:r>
    </w:p>
    <w:p>
      <w:pPr>
        <w:pStyle w:val="TOC8"/>
        <w:rPr>
          <w:sz w:val="24"/>
          <w:szCs w:val="24"/>
        </w:rPr>
      </w:pPr>
      <w:r>
        <w:rPr>
          <w:szCs w:val="24"/>
        </w:rPr>
        <w:t>29</w:t>
      </w:r>
      <w:r>
        <w:rPr>
          <w:snapToGrid w:val="0"/>
          <w:szCs w:val="24"/>
        </w:rPr>
        <w:t>.</w:t>
      </w:r>
      <w:r>
        <w:rPr>
          <w:snapToGrid w:val="0"/>
          <w:szCs w:val="24"/>
        </w:rPr>
        <w:tab/>
        <w:t>Execution of works for land degradation</w:t>
      </w:r>
      <w:r>
        <w:tab/>
      </w:r>
      <w:r>
        <w:fldChar w:fldCharType="begin"/>
      </w:r>
      <w:r>
        <w:instrText xml:space="preserve"> PAGEREF _Toc247970773 \h </w:instrText>
      </w:r>
      <w:r>
        <w:fldChar w:fldCharType="separate"/>
      </w:r>
      <w:r>
        <w:t>40</w:t>
      </w:r>
      <w:r>
        <w:fldChar w:fldCharType="end"/>
      </w:r>
    </w:p>
    <w:p>
      <w:pPr>
        <w:pStyle w:val="TOC8"/>
        <w:rPr>
          <w:sz w:val="24"/>
          <w:szCs w:val="24"/>
        </w:rPr>
      </w:pPr>
      <w:r>
        <w:rPr>
          <w:szCs w:val="24"/>
        </w:rPr>
        <w:t>29A</w:t>
      </w:r>
      <w:r>
        <w:rPr>
          <w:snapToGrid w:val="0"/>
          <w:szCs w:val="24"/>
        </w:rPr>
        <w:t>.</w:t>
      </w:r>
      <w:r>
        <w:rPr>
          <w:snapToGrid w:val="0"/>
          <w:szCs w:val="24"/>
        </w:rPr>
        <w:tab/>
        <w:t>Vesting of works in public authority</w:t>
      </w:r>
      <w:r>
        <w:tab/>
      </w:r>
      <w:r>
        <w:fldChar w:fldCharType="begin"/>
      </w:r>
      <w:r>
        <w:instrText xml:space="preserve"> PAGEREF _Toc247970774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Leasing of land in soil conservation reserves</w:t>
      </w:r>
      <w:r>
        <w:tab/>
      </w:r>
      <w:r>
        <w:fldChar w:fldCharType="begin"/>
      </w:r>
      <w:r>
        <w:instrText xml:space="preserve"> PAGEREF _Toc247970775 \h </w:instrText>
      </w:r>
      <w:r>
        <w:fldChar w:fldCharType="separate"/>
      </w:r>
      <w:r>
        <w:t>41</w:t>
      </w:r>
      <w:r>
        <w:fldChar w:fldCharType="end"/>
      </w:r>
    </w:p>
    <w:p>
      <w:pPr>
        <w:pStyle w:val="TOC2"/>
        <w:tabs>
          <w:tab w:val="right" w:leader="dot" w:pos="7086"/>
        </w:tabs>
        <w:rPr>
          <w:b w:val="0"/>
          <w:sz w:val="24"/>
          <w:szCs w:val="24"/>
        </w:rPr>
      </w:pPr>
      <w:r>
        <w:rPr>
          <w:szCs w:val="30"/>
        </w:rPr>
        <w:t>Part IVA — Conservation covenants and agreements to reserve</w:t>
      </w:r>
    </w:p>
    <w:p>
      <w:pPr>
        <w:pStyle w:val="TOC8"/>
        <w:rPr>
          <w:sz w:val="24"/>
          <w:szCs w:val="24"/>
        </w:rPr>
      </w:pPr>
      <w:r>
        <w:rPr>
          <w:szCs w:val="24"/>
        </w:rPr>
        <w:t>30A</w:t>
      </w:r>
      <w:r>
        <w:rPr>
          <w:snapToGrid w:val="0"/>
          <w:szCs w:val="24"/>
        </w:rPr>
        <w:t>.</w:t>
      </w:r>
      <w:r>
        <w:rPr>
          <w:snapToGrid w:val="0"/>
          <w:szCs w:val="24"/>
        </w:rPr>
        <w:tab/>
        <w:t>Term used in this Part</w:t>
      </w:r>
      <w:r>
        <w:tab/>
      </w:r>
      <w:r>
        <w:fldChar w:fldCharType="begin"/>
      </w:r>
      <w:r>
        <w:instrText xml:space="preserve"> PAGEREF _Toc247970777 \h </w:instrText>
      </w:r>
      <w:r>
        <w:fldChar w:fldCharType="separate"/>
      </w:r>
      <w:r>
        <w:t>42</w:t>
      </w:r>
      <w:r>
        <w:fldChar w:fldCharType="end"/>
      </w:r>
    </w:p>
    <w:p>
      <w:pPr>
        <w:pStyle w:val="TOC8"/>
        <w:rPr>
          <w:sz w:val="24"/>
          <w:szCs w:val="24"/>
        </w:rPr>
      </w:pPr>
      <w:r>
        <w:rPr>
          <w:szCs w:val="24"/>
        </w:rPr>
        <w:t>30B</w:t>
      </w:r>
      <w:r>
        <w:rPr>
          <w:snapToGrid w:val="0"/>
          <w:szCs w:val="24"/>
        </w:rPr>
        <w:t>.</w:t>
      </w:r>
      <w:r>
        <w:rPr>
          <w:snapToGrid w:val="0"/>
          <w:szCs w:val="24"/>
        </w:rPr>
        <w:tab/>
        <w:t>Registration and form of covenant or agreement</w:t>
      </w:r>
      <w:r>
        <w:tab/>
      </w:r>
      <w:r>
        <w:fldChar w:fldCharType="begin"/>
      </w:r>
      <w:r>
        <w:instrText xml:space="preserve"> PAGEREF _Toc247970778 \h </w:instrText>
      </w:r>
      <w:r>
        <w:fldChar w:fldCharType="separate"/>
      </w:r>
      <w:r>
        <w:t>42</w:t>
      </w:r>
      <w:r>
        <w:fldChar w:fldCharType="end"/>
      </w:r>
    </w:p>
    <w:p>
      <w:pPr>
        <w:pStyle w:val="TOC8"/>
        <w:rPr>
          <w:sz w:val="24"/>
          <w:szCs w:val="24"/>
        </w:rPr>
      </w:pPr>
      <w:r>
        <w:rPr>
          <w:szCs w:val="24"/>
        </w:rPr>
        <w:t>30C</w:t>
      </w:r>
      <w:r>
        <w:rPr>
          <w:snapToGrid w:val="0"/>
          <w:szCs w:val="24"/>
        </w:rPr>
        <w:t>.</w:t>
      </w:r>
      <w:r>
        <w:rPr>
          <w:snapToGrid w:val="0"/>
          <w:szCs w:val="24"/>
        </w:rPr>
        <w:tab/>
        <w:t>Effect of covenant or agreement</w:t>
      </w:r>
      <w:r>
        <w:tab/>
      </w:r>
      <w:r>
        <w:fldChar w:fldCharType="begin"/>
      </w:r>
      <w:r>
        <w:instrText xml:space="preserve"> PAGEREF _Toc247970779 \h </w:instrText>
      </w:r>
      <w:r>
        <w:fldChar w:fldCharType="separate"/>
      </w:r>
      <w:r>
        <w:t>43</w:t>
      </w:r>
      <w:r>
        <w:fldChar w:fldCharType="end"/>
      </w:r>
    </w:p>
    <w:p>
      <w:pPr>
        <w:pStyle w:val="TOC8"/>
        <w:rPr>
          <w:sz w:val="24"/>
          <w:szCs w:val="24"/>
        </w:rPr>
      </w:pPr>
      <w:r>
        <w:rPr>
          <w:szCs w:val="24"/>
        </w:rPr>
        <w:t>30D</w:t>
      </w:r>
      <w:r>
        <w:rPr>
          <w:snapToGrid w:val="0"/>
          <w:szCs w:val="24"/>
        </w:rPr>
        <w:t>.</w:t>
      </w:r>
      <w:r>
        <w:rPr>
          <w:snapToGrid w:val="0"/>
          <w:szCs w:val="24"/>
        </w:rPr>
        <w:tab/>
        <w:t>Duties upon passing interests in affected land</w:t>
      </w:r>
      <w:r>
        <w:tab/>
      </w:r>
      <w:r>
        <w:fldChar w:fldCharType="begin"/>
      </w:r>
      <w:r>
        <w:instrText xml:space="preserve"> PAGEREF _Toc247970780 \h </w:instrText>
      </w:r>
      <w:r>
        <w:fldChar w:fldCharType="separate"/>
      </w:r>
      <w:r>
        <w:t>43</w:t>
      </w:r>
      <w:r>
        <w:fldChar w:fldCharType="end"/>
      </w:r>
    </w:p>
    <w:p>
      <w:pPr>
        <w:pStyle w:val="TOC8"/>
        <w:rPr>
          <w:sz w:val="24"/>
          <w:szCs w:val="24"/>
        </w:rPr>
      </w:pPr>
      <w:r>
        <w:rPr>
          <w:szCs w:val="24"/>
        </w:rPr>
        <w:t>30E</w:t>
      </w:r>
      <w:r>
        <w:rPr>
          <w:snapToGrid w:val="0"/>
          <w:szCs w:val="24"/>
        </w:rPr>
        <w:t>.</w:t>
      </w:r>
      <w:r>
        <w:rPr>
          <w:snapToGrid w:val="0"/>
          <w:szCs w:val="24"/>
        </w:rPr>
        <w:tab/>
        <w:t>Discharge of agreement to reserve</w:t>
      </w:r>
      <w:r>
        <w:tab/>
      </w:r>
      <w:r>
        <w:fldChar w:fldCharType="begin"/>
      </w:r>
      <w:r>
        <w:instrText xml:space="preserve"> PAGEREF _Toc247970781 \h </w:instrText>
      </w:r>
      <w:r>
        <w:fldChar w:fldCharType="separate"/>
      </w:r>
      <w:r>
        <w:t>44</w:t>
      </w:r>
      <w:r>
        <w:fldChar w:fldCharType="end"/>
      </w:r>
    </w:p>
    <w:p>
      <w:pPr>
        <w:pStyle w:val="TOC8"/>
        <w:rPr>
          <w:sz w:val="24"/>
          <w:szCs w:val="24"/>
        </w:rPr>
      </w:pPr>
      <w:r>
        <w:rPr>
          <w:szCs w:val="24"/>
        </w:rPr>
        <w:t>30F</w:t>
      </w:r>
      <w:r>
        <w:rPr>
          <w:snapToGrid w:val="0"/>
          <w:szCs w:val="24"/>
        </w:rPr>
        <w:t>.</w:t>
      </w:r>
      <w:r>
        <w:rPr>
          <w:snapToGrid w:val="0"/>
          <w:szCs w:val="24"/>
        </w:rPr>
        <w:tab/>
        <w:t>Cancelling registration of memorial</w:t>
      </w:r>
      <w:r>
        <w:tab/>
      </w:r>
      <w:r>
        <w:fldChar w:fldCharType="begin"/>
      </w:r>
      <w:r>
        <w:instrText xml:space="preserve"> PAGEREF _Toc247970782 \h </w:instrText>
      </w:r>
      <w:r>
        <w:fldChar w:fldCharType="separate"/>
      </w:r>
      <w:r>
        <w:t>44</w:t>
      </w:r>
      <w:r>
        <w:fldChar w:fldCharType="end"/>
      </w:r>
    </w:p>
    <w:p>
      <w:pPr>
        <w:pStyle w:val="TOC2"/>
        <w:tabs>
          <w:tab w:val="right" w:leader="dot" w:pos="7086"/>
        </w:tabs>
        <w:rPr>
          <w:b w:val="0"/>
          <w:sz w:val="24"/>
          <w:szCs w:val="24"/>
        </w:rPr>
      </w:pPr>
      <w:r>
        <w:rPr>
          <w:szCs w:val="30"/>
        </w:rPr>
        <w:t>Part V — Soil conservation notices</w:t>
      </w:r>
    </w:p>
    <w:p>
      <w:pPr>
        <w:pStyle w:val="TOC8"/>
        <w:rPr>
          <w:sz w:val="24"/>
          <w:szCs w:val="24"/>
        </w:rPr>
      </w:pPr>
      <w:r>
        <w:rPr>
          <w:szCs w:val="24"/>
        </w:rPr>
        <w:t>31</w:t>
      </w:r>
      <w:r>
        <w:rPr>
          <w:snapToGrid w:val="0"/>
          <w:szCs w:val="24"/>
        </w:rPr>
        <w:t>.</w:t>
      </w:r>
      <w:r>
        <w:rPr>
          <w:snapToGrid w:val="0"/>
          <w:szCs w:val="24"/>
        </w:rPr>
        <w:tab/>
        <w:t>Term used in this Part</w:t>
      </w:r>
      <w:r>
        <w:tab/>
      </w:r>
      <w:r>
        <w:fldChar w:fldCharType="begin"/>
      </w:r>
      <w:r>
        <w:instrText xml:space="preserve"> PAGEREF _Toc247970784 \h </w:instrText>
      </w:r>
      <w:r>
        <w:fldChar w:fldCharType="separate"/>
      </w:r>
      <w:r>
        <w:t>46</w:t>
      </w:r>
      <w:r>
        <w:fldChar w:fldCharType="end"/>
      </w:r>
    </w:p>
    <w:p>
      <w:pPr>
        <w:pStyle w:val="TOC8"/>
        <w:rPr>
          <w:sz w:val="24"/>
          <w:szCs w:val="24"/>
        </w:rPr>
      </w:pPr>
      <w:r>
        <w:rPr>
          <w:szCs w:val="24"/>
        </w:rPr>
        <w:t>32</w:t>
      </w:r>
      <w:r>
        <w:rPr>
          <w:snapToGrid w:val="0"/>
          <w:szCs w:val="24"/>
        </w:rPr>
        <w:t>.</w:t>
      </w:r>
      <w:r>
        <w:rPr>
          <w:snapToGrid w:val="0"/>
          <w:szCs w:val="24"/>
        </w:rPr>
        <w:tab/>
        <w:t>Service, content and effect of notice</w:t>
      </w:r>
      <w:r>
        <w:tab/>
      </w:r>
      <w:r>
        <w:fldChar w:fldCharType="begin"/>
      </w:r>
      <w:r>
        <w:instrText xml:space="preserve"> PAGEREF _Toc247970785 \h </w:instrText>
      </w:r>
      <w:r>
        <w:fldChar w:fldCharType="separate"/>
      </w:r>
      <w:r>
        <w:t>46</w:t>
      </w:r>
      <w:r>
        <w:fldChar w:fldCharType="end"/>
      </w:r>
    </w:p>
    <w:p>
      <w:pPr>
        <w:pStyle w:val="TOC8"/>
        <w:rPr>
          <w:sz w:val="24"/>
          <w:szCs w:val="24"/>
        </w:rPr>
      </w:pPr>
      <w:r>
        <w:rPr>
          <w:szCs w:val="24"/>
        </w:rPr>
        <w:t>34</w:t>
      </w:r>
      <w:r>
        <w:rPr>
          <w:snapToGrid w:val="0"/>
          <w:szCs w:val="24"/>
        </w:rPr>
        <w:t>.</w:t>
      </w:r>
      <w:r>
        <w:rPr>
          <w:snapToGrid w:val="0"/>
          <w:szCs w:val="24"/>
        </w:rPr>
        <w:tab/>
        <w:t>Application to State Administrative Tribunal for review of issue of notice</w:t>
      </w:r>
      <w:r>
        <w:tab/>
      </w:r>
      <w:r>
        <w:fldChar w:fldCharType="begin"/>
      </w:r>
      <w:r>
        <w:instrText xml:space="preserve"> PAGEREF _Toc247970786 \h </w:instrText>
      </w:r>
      <w:r>
        <w:fldChar w:fldCharType="separate"/>
      </w:r>
      <w:r>
        <w:t>48</w:t>
      </w:r>
      <w:r>
        <w:fldChar w:fldCharType="end"/>
      </w:r>
    </w:p>
    <w:p>
      <w:pPr>
        <w:pStyle w:val="TOC8"/>
        <w:rPr>
          <w:sz w:val="24"/>
          <w:szCs w:val="24"/>
        </w:rPr>
      </w:pPr>
      <w:r>
        <w:rPr>
          <w:szCs w:val="24"/>
        </w:rPr>
        <w:t>34A</w:t>
      </w:r>
      <w:r>
        <w:rPr>
          <w:snapToGrid w:val="0"/>
          <w:szCs w:val="24"/>
        </w:rPr>
        <w:t>.</w:t>
      </w:r>
      <w:r>
        <w:rPr>
          <w:snapToGrid w:val="0"/>
          <w:szCs w:val="24"/>
        </w:rPr>
        <w:tab/>
        <w:t>Registration of memorial of notice</w:t>
      </w:r>
      <w:r>
        <w:tab/>
      </w:r>
      <w:r>
        <w:fldChar w:fldCharType="begin"/>
      </w:r>
      <w:r>
        <w:instrText xml:space="preserve"> PAGEREF _Toc247970787 \h </w:instrText>
      </w:r>
      <w:r>
        <w:fldChar w:fldCharType="separate"/>
      </w:r>
      <w:r>
        <w:t>49</w:t>
      </w:r>
      <w:r>
        <w:fldChar w:fldCharType="end"/>
      </w:r>
    </w:p>
    <w:p>
      <w:pPr>
        <w:pStyle w:val="TOC8"/>
        <w:rPr>
          <w:sz w:val="24"/>
          <w:szCs w:val="24"/>
        </w:rPr>
      </w:pPr>
      <w:r>
        <w:rPr>
          <w:szCs w:val="24"/>
        </w:rPr>
        <w:t>34B</w:t>
      </w:r>
      <w:r>
        <w:rPr>
          <w:snapToGrid w:val="0"/>
          <w:szCs w:val="24"/>
        </w:rPr>
        <w:t>.</w:t>
      </w:r>
      <w:r>
        <w:rPr>
          <w:snapToGrid w:val="0"/>
          <w:szCs w:val="24"/>
        </w:rPr>
        <w:tab/>
        <w:t>Duties upon passing interests in affected land</w:t>
      </w:r>
      <w:r>
        <w:tab/>
      </w:r>
      <w:r>
        <w:fldChar w:fldCharType="begin"/>
      </w:r>
      <w:r>
        <w:instrText xml:space="preserve"> PAGEREF _Toc247970788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Enforcement of notice</w:t>
      </w:r>
      <w:r>
        <w:tab/>
      </w:r>
      <w:r>
        <w:fldChar w:fldCharType="begin"/>
      </w:r>
      <w:r>
        <w:instrText xml:space="preserve"> PAGEREF _Toc247970789 \h </w:instrText>
      </w:r>
      <w:r>
        <w:fldChar w:fldCharType="separate"/>
      </w:r>
      <w:r>
        <w:t>50</w:t>
      </w:r>
      <w:r>
        <w:fldChar w:fldCharType="end"/>
      </w:r>
    </w:p>
    <w:p>
      <w:pPr>
        <w:pStyle w:val="TOC8"/>
        <w:rPr>
          <w:sz w:val="24"/>
          <w:szCs w:val="24"/>
        </w:rPr>
      </w:pPr>
      <w:r>
        <w:rPr>
          <w:szCs w:val="24"/>
        </w:rPr>
        <w:t>36</w:t>
      </w:r>
      <w:r>
        <w:rPr>
          <w:snapToGrid w:val="0"/>
          <w:szCs w:val="24"/>
        </w:rPr>
        <w:t>.</w:t>
      </w:r>
      <w:r>
        <w:rPr>
          <w:snapToGrid w:val="0"/>
          <w:szCs w:val="24"/>
        </w:rPr>
        <w:tab/>
        <w:t>Expense to be charge on land</w:t>
      </w:r>
      <w:r>
        <w:tab/>
      </w:r>
      <w:r>
        <w:fldChar w:fldCharType="begin"/>
      </w:r>
      <w:r>
        <w:instrText xml:space="preserve"> PAGEREF _Toc247970790 \h </w:instrText>
      </w:r>
      <w:r>
        <w:fldChar w:fldCharType="separate"/>
      </w:r>
      <w:r>
        <w:t>53</w:t>
      </w:r>
      <w:r>
        <w:fldChar w:fldCharType="end"/>
      </w:r>
    </w:p>
    <w:p>
      <w:pPr>
        <w:pStyle w:val="TOC8"/>
        <w:rPr>
          <w:sz w:val="24"/>
          <w:szCs w:val="24"/>
        </w:rPr>
      </w:pPr>
      <w:r>
        <w:rPr>
          <w:szCs w:val="24"/>
        </w:rPr>
        <w:t>37</w:t>
      </w:r>
      <w:r>
        <w:rPr>
          <w:snapToGrid w:val="0"/>
          <w:szCs w:val="24"/>
        </w:rPr>
        <w:t>.</w:t>
      </w:r>
      <w:r>
        <w:rPr>
          <w:snapToGrid w:val="0"/>
          <w:szCs w:val="24"/>
        </w:rPr>
        <w:tab/>
        <w:t>Right of mortgagee to add expense to mortgage</w:t>
      </w:r>
      <w:r>
        <w:tab/>
      </w:r>
      <w:r>
        <w:fldChar w:fldCharType="begin"/>
      </w:r>
      <w:r>
        <w:instrText xml:space="preserve"> PAGEREF _Toc247970791 \h </w:instrText>
      </w:r>
      <w:r>
        <w:fldChar w:fldCharType="separate"/>
      </w:r>
      <w:r>
        <w:t>55</w:t>
      </w:r>
      <w:r>
        <w:fldChar w:fldCharType="end"/>
      </w:r>
    </w:p>
    <w:p>
      <w:pPr>
        <w:pStyle w:val="TOC8"/>
        <w:rPr>
          <w:sz w:val="24"/>
          <w:szCs w:val="24"/>
        </w:rPr>
      </w:pPr>
      <w:r>
        <w:rPr>
          <w:szCs w:val="24"/>
        </w:rPr>
        <w:t>38</w:t>
      </w:r>
      <w:r>
        <w:rPr>
          <w:snapToGrid w:val="0"/>
          <w:szCs w:val="24"/>
        </w:rPr>
        <w:t>.</w:t>
      </w:r>
      <w:r>
        <w:rPr>
          <w:snapToGrid w:val="0"/>
          <w:szCs w:val="24"/>
        </w:rPr>
        <w:tab/>
        <w:t>Discharge of notice</w:t>
      </w:r>
      <w:r>
        <w:tab/>
      </w:r>
      <w:r>
        <w:fldChar w:fldCharType="begin"/>
      </w:r>
      <w:r>
        <w:instrText xml:space="preserve"> PAGEREF _Toc247970792 \h </w:instrText>
      </w:r>
      <w:r>
        <w:fldChar w:fldCharType="separate"/>
      </w:r>
      <w:r>
        <w:t>56</w:t>
      </w:r>
      <w:r>
        <w:fldChar w:fldCharType="end"/>
      </w:r>
    </w:p>
    <w:p>
      <w:pPr>
        <w:pStyle w:val="TOC8"/>
        <w:rPr>
          <w:sz w:val="24"/>
          <w:szCs w:val="24"/>
        </w:rPr>
      </w:pPr>
      <w:r>
        <w:rPr>
          <w:szCs w:val="24"/>
        </w:rPr>
        <w:t>39</w:t>
      </w:r>
      <w:r>
        <w:rPr>
          <w:snapToGrid w:val="0"/>
          <w:szCs w:val="24"/>
        </w:rPr>
        <w:t>.</w:t>
      </w:r>
      <w:r>
        <w:rPr>
          <w:snapToGrid w:val="0"/>
          <w:szCs w:val="24"/>
        </w:rPr>
        <w:tab/>
        <w:t>Application to State Administrative Tribunal for review of refusal to discharge notices</w:t>
      </w:r>
      <w:r>
        <w:tab/>
      </w:r>
      <w:r>
        <w:fldChar w:fldCharType="begin"/>
      </w:r>
      <w:r>
        <w:instrText xml:space="preserve"> PAGEREF _Toc247970793 \h </w:instrText>
      </w:r>
      <w:r>
        <w:fldChar w:fldCharType="separate"/>
      </w:r>
      <w:r>
        <w:t>56</w:t>
      </w:r>
      <w:r>
        <w:fldChar w:fldCharType="end"/>
      </w:r>
    </w:p>
    <w:p>
      <w:pPr>
        <w:pStyle w:val="TOC2"/>
        <w:tabs>
          <w:tab w:val="right" w:leader="dot" w:pos="7086"/>
        </w:tabs>
        <w:rPr>
          <w:b w:val="0"/>
          <w:sz w:val="24"/>
          <w:szCs w:val="24"/>
        </w:rPr>
      </w:pPr>
      <w:r>
        <w:rPr>
          <w:szCs w:val="30"/>
        </w:rPr>
        <w:t>Part VA — Landcare Trust</w:t>
      </w:r>
    </w:p>
    <w:p>
      <w:pPr>
        <w:pStyle w:val="TOC8"/>
        <w:rPr>
          <w:sz w:val="24"/>
          <w:szCs w:val="24"/>
        </w:rPr>
      </w:pPr>
      <w:r>
        <w:rPr>
          <w:szCs w:val="24"/>
        </w:rPr>
        <w:t>40</w:t>
      </w:r>
      <w:r>
        <w:rPr>
          <w:snapToGrid w:val="0"/>
          <w:szCs w:val="24"/>
        </w:rPr>
        <w:t>.</w:t>
      </w:r>
      <w:r>
        <w:rPr>
          <w:snapToGrid w:val="0"/>
          <w:szCs w:val="24"/>
        </w:rPr>
        <w:tab/>
        <w:t>Landcare Trust established</w:t>
      </w:r>
      <w:r>
        <w:tab/>
      </w:r>
      <w:r>
        <w:fldChar w:fldCharType="begin"/>
      </w:r>
      <w:r>
        <w:instrText xml:space="preserve"> PAGEREF _Toc247970795 \h </w:instrText>
      </w:r>
      <w:r>
        <w:fldChar w:fldCharType="separate"/>
      </w:r>
      <w:r>
        <w:t>57</w:t>
      </w:r>
      <w:r>
        <w:fldChar w:fldCharType="end"/>
      </w:r>
    </w:p>
    <w:p>
      <w:pPr>
        <w:pStyle w:val="TOC8"/>
        <w:rPr>
          <w:sz w:val="24"/>
          <w:szCs w:val="24"/>
        </w:rPr>
      </w:pPr>
      <w:r>
        <w:rPr>
          <w:szCs w:val="24"/>
        </w:rPr>
        <w:t>41</w:t>
      </w:r>
      <w:r>
        <w:rPr>
          <w:snapToGrid w:val="0"/>
          <w:szCs w:val="24"/>
        </w:rPr>
        <w:t>.</w:t>
      </w:r>
      <w:r>
        <w:rPr>
          <w:snapToGrid w:val="0"/>
          <w:szCs w:val="24"/>
        </w:rPr>
        <w:tab/>
        <w:t>Membership of Trust</w:t>
      </w:r>
      <w:r>
        <w:tab/>
      </w:r>
      <w:r>
        <w:fldChar w:fldCharType="begin"/>
      </w:r>
      <w:r>
        <w:instrText xml:space="preserve"> PAGEREF _Toc247970796 \h </w:instrText>
      </w:r>
      <w:r>
        <w:fldChar w:fldCharType="separate"/>
      </w:r>
      <w:r>
        <w:t>57</w:t>
      </w:r>
      <w:r>
        <w:fldChar w:fldCharType="end"/>
      </w:r>
    </w:p>
    <w:p>
      <w:pPr>
        <w:pStyle w:val="TOC8"/>
        <w:rPr>
          <w:sz w:val="24"/>
          <w:szCs w:val="24"/>
        </w:rPr>
      </w:pPr>
      <w:r>
        <w:rPr>
          <w:szCs w:val="24"/>
        </w:rPr>
        <w:t>41A</w:t>
      </w:r>
      <w:r>
        <w:rPr>
          <w:snapToGrid w:val="0"/>
          <w:szCs w:val="24"/>
        </w:rPr>
        <w:t>.</w:t>
      </w:r>
      <w:r>
        <w:rPr>
          <w:snapToGrid w:val="0"/>
          <w:szCs w:val="24"/>
        </w:rPr>
        <w:tab/>
        <w:t>Functions of Trust</w:t>
      </w:r>
      <w:r>
        <w:tab/>
      </w:r>
      <w:r>
        <w:fldChar w:fldCharType="begin"/>
      </w:r>
      <w:r>
        <w:instrText xml:space="preserve"> PAGEREF _Toc247970797 \h </w:instrText>
      </w:r>
      <w:r>
        <w:fldChar w:fldCharType="separate"/>
      </w:r>
      <w:r>
        <w:t>58</w:t>
      </w:r>
      <w:r>
        <w:fldChar w:fldCharType="end"/>
      </w:r>
    </w:p>
    <w:p>
      <w:pPr>
        <w:pStyle w:val="TOC8"/>
        <w:rPr>
          <w:sz w:val="24"/>
          <w:szCs w:val="24"/>
        </w:rPr>
      </w:pPr>
      <w:r>
        <w:rPr>
          <w:szCs w:val="24"/>
        </w:rPr>
        <w:t>41B</w:t>
      </w:r>
      <w:r>
        <w:rPr>
          <w:snapToGrid w:val="0"/>
          <w:szCs w:val="24"/>
        </w:rPr>
        <w:t>.</w:t>
      </w:r>
      <w:r>
        <w:rPr>
          <w:snapToGrid w:val="0"/>
          <w:szCs w:val="24"/>
        </w:rPr>
        <w:tab/>
        <w:t>Trust Account</w:t>
      </w:r>
      <w:r>
        <w:tab/>
      </w:r>
      <w:r>
        <w:fldChar w:fldCharType="begin"/>
      </w:r>
      <w:r>
        <w:instrText xml:space="preserve"> PAGEREF _Toc247970798 \h </w:instrText>
      </w:r>
      <w:r>
        <w:fldChar w:fldCharType="separate"/>
      </w:r>
      <w:r>
        <w:t>59</w:t>
      </w:r>
      <w:r>
        <w:fldChar w:fldCharType="end"/>
      </w:r>
    </w:p>
    <w:p>
      <w:pPr>
        <w:pStyle w:val="TOC8"/>
        <w:rPr>
          <w:sz w:val="24"/>
          <w:szCs w:val="24"/>
        </w:rPr>
      </w:pPr>
      <w:r>
        <w:rPr>
          <w:szCs w:val="24"/>
        </w:rPr>
        <w:t>41C</w:t>
      </w:r>
      <w:r>
        <w:rPr>
          <w:snapToGrid w:val="0"/>
          <w:szCs w:val="24"/>
        </w:rPr>
        <w:t>.</w:t>
      </w:r>
      <w:r>
        <w:rPr>
          <w:snapToGrid w:val="0"/>
          <w:szCs w:val="24"/>
        </w:rPr>
        <w:tab/>
        <w:t>Ministerial directions</w:t>
      </w:r>
      <w:r>
        <w:tab/>
      </w:r>
      <w:r>
        <w:fldChar w:fldCharType="begin"/>
      </w:r>
      <w:r>
        <w:instrText xml:space="preserve"> PAGEREF _Toc247970799 \h </w:instrText>
      </w:r>
      <w:r>
        <w:fldChar w:fldCharType="separate"/>
      </w:r>
      <w:r>
        <w:t>59</w:t>
      </w:r>
      <w:r>
        <w:fldChar w:fldCharType="end"/>
      </w:r>
    </w:p>
    <w:p>
      <w:pPr>
        <w:pStyle w:val="TOC8"/>
        <w:rPr>
          <w:sz w:val="24"/>
          <w:szCs w:val="24"/>
        </w:rPr>
      </w:pPr>
      <w:r>
        <w:rPr>
          <w:szCs w:val="24"/>
        </w:rPr>
        <w:t>41D</w:t>
      </w:r>
      <w:r>
        <w:rPr>
          <w:snapToGrid w:val="0"/>
          <w:szCs w:val="24"/>
        </w:rPr>
        <w:t>.</w:t>
      </w:r>
      <w:r>
        <w:rPr>
          <w:snapToGrid w:val="0"/>
          <w:szCs w:val="24"/>
        </w:rPr>
        <w:tab/>
        <w:t>Minister to have access to information</w:t>
      </w:r>
      <w:r>
        <w:tab/>
      </w:r>
      <w:r>
        <w:fldChar w:fldCharType="begin"/>
      </w:r>
      <w:r>
        <w:instrText xml:space="preserve"> PAGEREF _Toc247970800 \h </w:instrText>
      </w:r>
      <w:r>
        <w:fldChar w:fldCharType="separate"/>
      </w:r>
      <w:r>
        <w:t>60</w:t>
      </w:r>
      <w:r>
        <w:fldChar w:fldCharType="end"/>
      </w:r>
    </w:p>
    <w:p>
      <w:pPr>
        <w:pStyle w:val="TOC8"/>
        <w:rPr>
          <w:sz w:val="24"/>
          <w:szCs w:val="24"/>
        </w:rPr>
      </w:pPr>
      <w:r>
        <w:rPr>
          <w:szCs w:val="24"/>
        </w:rPr>
        <w:t>41E</w:t>
      </w:r>
      <w:r>
        <w:rPr>
          <w:snapToGrid w:val="0"/>
          <w:szCs w:val="24"/>
        </w:rPr>
        <w:t>.</w:t>
      </w:r>
      <w:r>
        <w:rPr>
          <w:snapToGrid w:val="0"/>
          <w:szCs w:val="24"/>
        </w:rPr>
        <w:tab/>
        <w:t>Staff and support</w:t>
      </w:r>
      <w:r>
        <w:tab/>
      </w:r>
      <w:r>
        <w:fldChar w:fldCharType="begin"/>
      </w:r>
      <w:r>
        <w:instrText xml:space="preserve"> PAGEREF _Toc247970801 \h </w:instrText>
      </w:r>
      <w:r>
        <w:fldChar w:fldCharType="separate"/>
      </w:r>
      <w:r>
        <w:t>61</w:t>
      </w:r>
      <w:r>
        <w:fldChar w:fldCharType="end"/>
      </w:r>
    </w:p>
    <w:p>
      <w:pPr>
        <w:pStyle w:val="TOC8"/>
        <w:rPr>
          <w:sz w:val="24"/>
          <w:szCs w:val="24"/>
        </w:rPr>
      </w:pPr>
      <w:r>
        <w:rPr>
          <w:szCs w:val="24"/>
        </w:rPr>
        <w:t>41F</w:t>
      </w:r>
      <w:r>
        <w:rPr>
          <w:snapToGrid w:val="0"/>
          <w:szCs w:val="24"/>
        </w:rPr>
        <w:t>.</w:t>
      </w:r>
      <w:r>
        <w:rPr>
          <w:snapToGrid w:val="0"/>
          <w:szCs w:val="24"/>
        </w:rPr>
        <w:tab/>
        <w:t>Execution of documents by Trust</w:t>
      </w:r>
      <w:r>
        <w:tab/>
      </w:r>
      <w:r>
        <w:fldChar w:fldCharType="begin"/>
      </w:r>
      <w:r>
        <w:instrText xml:space="preserve"> PAGEREF _Toc247970802 \h </w:instrText>
      </w:r>
      <w:r>
        <w:fldChar w:fldCharType="separate"/>
      </w:r>
      <w:r>
        <w:t>61</w:t>
      </w:r>
      <w:r>
        <w:fldChar w:fldCharType="end"/>
      </w:r>
    </w:p>
    <w:p>
      <w:pPr>
        <w:pStyle w:val="TOC8"/>
        <w:rPr>
          <w:sz w:val="24"/>
          <w:szCs w:val="24"/>
        </w:rPr>
      </w:pPr>
      <w:r>
        <w:rPr>
          <w:szCs w:val="24"/>
        </w:rPr>
        <w:t>41G</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_Toc247970803 \h </w:instrText>
      </w:r>
      <w:r>
        <w:fldChar w:fldCharType="separate"/>
      </w:r>
      <w:r>
        <w:t>62</w:t>
      </w:r>
      <w:r>
        <w:fldChar w:fldCharType="end"/>
      </w:r>
    </w:p>
    <w:p>
      <w:pPr>
        <w:pStyle w:val="TOC8"/>
        <w:rPr>
          <w:sz w:val="24"/>
          <w:szCs w:val="24"/>
        </w:rPr>
      </w:pPr>
      <w:r>
        <w:rPr>
          <w:szCs w:val="24"/>
        </w:rPr>
        <w:t>41H</w:t>
      </w:r>
      <w:r>
        <w:rPr>
          <w:snapToGrid w:val="0"/>
          <w:szCs w:val="24"/>
        </w:rPr>
        <w:t>.</w:t>
      </w:r>
      <w:r>
        <w:rPr>
          <w:snapToGrid w:val="0"/>
          <w:szCs w:val="24"/>
        </w:rPr>
        <w:tab/>
        <w:t>Review</w:t>
      </w:r>
      <w:r>
        <w:tab/>
      </w:r>
      <w:r>
        <w:fldChar w:fldCharType="begin"/>
      </w:r>
      <w:r>
        <w:instrText xml:space="preserve"> PAGEREF _Toc247970804 \h </w:instrText>
      </w:r>
      <w:r>
        <w:fldChar w:fldCharType="separate"/>
      </w:r>
      <w:r>
        <w:t>62</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42</w:t>
      </w:r>
      <w:r>
        <w:rPr>
          <w:snapToGrid w:val="0"/>
          <w:szCs w:val="24"/>
        </w:rPr>
        <w:t>.</w:t>
      </w:r>
      <w:r>
        <w:rPr>
          <w:snapToGrid w:val="0"/>
          <w:szCs w:val="24"/>
        </w:rPr>
        <w:tab/>
        <w:t>Interferences with or damage to works etc.</w:t>
      </w:r>
      <w:r>
        <w:tab/>
      </w:r>
      <w:r>
        <w:fldChar w:fldCharType="begin"/>
      </w:r>
      <w:r>
        <w:instrText xml:space="preserve"> PAGEREF _Toc247970806 \h </w:instrText>
      </w:r>
      <w:r>
        <w:fldChar w:fldCharType="separate"/>
      </w:r>
      <w:r>
        <w:t>63</w:t>
      </w:r>
      <w:r>
        <w:fldChar w:fldCharType="end"/>
      </w:r>
    </w:p>
    <w:p>
      <w:pPr>
        <w:pStyle w:val="TOC8"/>
        <w:rPr>
          <w:sz w:val="24"/>
          <w:szCs w:val="24"/>
        </w:rPr>
      </w:pPr>
      <w:r>
        <w:rPr>
          <w:szCs w:val="24"/>
        </w:rPr>
        <w:t>44</w:t>
      </w:r>
      <w:r>
        <w:rPr>
          <w:snapToGrid w:val="0"/>
          <w:szCs w:val="24"/>
        </w:rPr>
        <w:t>.</w:t>
      </w:r>
      <w:r>
        <w:rPr>
          <w:snapToGrid w:val="0"/>
          <w:szCs w:val="24"/>
        </w:rPr>
        <w:tab/>
        <w:t>Penalties and proceedings for offences</w:t>
      </w:r>
      <w:r>
        <w:tab/>
      </w:r>
      <w:r>
        <w:fldChar w:fldCharType="begin"/>
      </w:r>
      <w:r>
        <w:instrText xml:space="preserve"> PAGEREF _Toc247970807 \h </w:instrText>
      </w:r>
      <w:r>
        <w:fldChar w:fldCharType="separate"/>
      </w:r>
      <w:r>
        <w:t>63</w:t>
      </w:r>
      <w:r>
        <w:fldChar w:fldCharType="end"/>
      </w:r>
    </w:p>
    <w:p>
      <w:pPr>
        <w:pStyle w:val="TOC8"/>
        <w:rPr>
          <w:sz w:val="24"/>
          <w:szCs w:val="24"/>
        </w:rPr>
      </w:pPr>
      <w:r>
        <w:rPr>
          <w:szCs w:val="24"/>
        </w:rPr>
        <w:t>45</w:t>
      </w:r>
      <w:r>
        <w:rPr>
          <w:snapToGrid w:val="0"/>
          <w:szCs w:val="24"/>
        </w:rPr>
        <w:t>.</w:t>
      </w:r>
      <w:r>
        <w:rPr>
          <w:snapToGrid w:val="0"/>
          <w:szCs w:val="24"/>
        </w:rPr>
        <w:tab/>
        <w:t>Commencing proceedings</w:t>
      </w:r>
      <w:r>
        <w:tab/>
      </w:r>
      <w:r>
        <w:fldChar w:fldCharType="begin"/>
      </w:r>
      <w:r>
        <w:instrText xml:space="preserve"> PAGEREF _Toc247970808 \h </w:instrText>
      </w:r>
      <w:r>
        <w:fldChar w:fldCharType="separate"/>
      </w:r>
      <w:r>
        <w:t>64</w:t>
      </w:r>
      <w:r>
        <w:fldChar w:fldCharType="end"/>
      </w:r>
    </w:p>
    <w:p>
      <w:pPr>
        <w:pStyle w:val="TOC8"/>
        <w:rPr>
          <w:sz w:val="24"/>
          <w:szCs w:val="24"/>
        </w:rPr>
      </w:pPr>
      <w:r>
        <w:rPr>
          <w:szCs w:val="24"/>
        </w:rPr>
        <w:t>46</w:t>
      </w:r>
      <w:r>
        <w:rPr>
          <w:snapToGrid w:val="0"/>
          <w:szCs w:val="24"/>
        </w:rPr>
        <w:t>.</w:t>
      </w:r>
      <w:r>
        <w:rPr>
          <w:snapToGrid w:val="0"/>
          <w:szCs w:val="24"/>
        </w:rPr>
        <w:tab/>
        <w:t>Protection of Minister, Commissioner, officers etc.</w:t>
      </w:r>
      <w:r>
        <w:tab/>
      </w:r>
      <w:r>
        <w:fldChar w:fldCharType="begin"/>
      </w:r>
      <w:r>
        <w:instrText xml:space="preserve"> PAGEREF _Toc247970809 \h </w:instrText>
      </w:r>
      <w:r>
        <w:fldChar w:fldCharType="separate"/>
      </w:r>
      <w:r>
        <w:t>64</w:t>
      </w:r>
      <w:r>
        <w:fldChar w:fldCharType="end"/>
      </w:r>
    </w:p>
    <w:p>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_Toc247970810 \h </w:instrText>
      </w:r>
      <w:r>
        <w:fldChar w:fldCharType="separate"/>
      </w:r>
      <w:r>
        <w:t>65</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Acts to which this Act is supplementary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_Toc247970814 \h </w:instrText>
      </w:r>
      <w:r>
        <w:fldChar w:fldCharType="separate"/>
      </w:r>
      <w:r>
        <w:t>69</w:t>
      </w:r>
      <w:r>
        <w:fldChar w:fldCharType="end"/>
      </w:r>
    </w:p>
    <w:p>
      <w:pPr>
        <w:pStyle w:val="TOC8"/>
        <w:rPr>
          <w:sz w:val="24"/>
        </w:rPr>
      </w:pPr>
      <w:r>
        <w:tab/>
        <w:t>Provisions that have not come into operation</w:t>
      </w:r>
      <w:r>
        <w:tab/>
      </w:r>
      <w:r>
        <w:fldChar w:fldCharType="begin"/>
      </w:r>
      <w:r>
        <w:instrText xml:space="preserve"> PAGEREF _Toc247970815 \h </w:instrText>
      </w:r>
      <w:r>
        <w:fldChar w:fldCharType="separate"/>
      </w:r>
      <w:r>
        <w:t>73</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Soil and Land Conservation Act 1945</w:t>
      </w:r>
    </w:p>
    <w:p>
      <w:pPr>
        <w:pStyle w:val="LongTitle"/>
        <w:rPr>
          <w:snapToGrid w:val="0"/>
        </w:rPr>
      </w:pPr>
      <w:r>
        <w:rPr>
          <w:snapToGrid w:val="0"/>
        </w:rPr>
        <w:t>An Act relating to the conservation of soil and land resources, and to the mitigation of the effects of erosion, salinity and flooding.</w:t>
      </w:r>
    </w:p>
    <w:p>
      <w:pPr>
        <w:pStyle w:val="Footnotelongtitle"/>
      </w:pPr>
      <w:r>
        <w:tab/>
        <w:t>[Long title amended by No. 42 of 1982 s. 4.]</w:t>
      </w:r>
    </w:p>
    <w:p>
      <w:pPr>
        <w:pStyle w:val="Heading5"/>
        <w:spacing w:before="480"/>
        <w:rPr>
          <w:snapToGrid w:val="0"/>
        </w:rPr>
      </w:pPr>
      <w:bookmarkStart w:id="1" w:name="_Toc247970726"/>
      <w:r>
        <w:rPr>
          <w:rStyle w:val="CharSectno"/>
        </w:rPr>
        <w:t>1</w:t>
      </w:r>
      <w:r>
        <w:rPr>
          <w:snapToGrid w:val="0"/>
        </w:rPr>
        <w:t>.</w:t>
      </w:r>
      <w:r>
        <w:rPr>
          <w:snapToGrid w:val="0"/>
        </w:rPr>
        <w:tab/>
        <w:t>Short title</w:t>
      </w:r>
      <w:bookmarkEnd w:id="1"/>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p>
    <w:p>
      <w:pPr>
        <w:pStyle w:val="Ednotesection"/>
      </w:pPr>
      <w:r>
        <w:t>[</w:t>
      </w:r>
      <w:r>
        <w:rPr>
          <w:b/>
        </w:rPr>
        <w:t>2.</w:t>
      </w:r>
      <w:r>
        <w:tab/>
        <w:t>Deleted by No. 42 of 1982 s. 6.]</w:t>
      </w:r>
    </w:p>
    <w:p>
      <w:pPr>
        <w:pStyle w:val="Heading2"/>
      </w:pPr>
      <w:bookmarkStart w:id="2" w:name="_Toc189645436"/>
      <w:bookmarkStart w:id="3" w:name="_Toc208130068"/>
      <w:bookmarkStart w:id="4" w:name="_Toc208215167"/>
      <w:bookmarkStart w:id="5" w:name="_Toc211131560"/>
      <w:bookmarkStart w:id="6" w:name="_Toc211139260"/>
      <w:bookmarkStart w:id="7" w:name="_Toc24797072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247970728"/>
      <w:r>
        <w:rPr>
          <w:rStyle w:val="CharSectno"/>
        </w:rPr>
        <w:t>3</w:t>
      </w:r>
      <w:r>
        <w:rPr>
          <w:snapToGrid w:val="0"/>
        </w:rPr>
        <w:t>.</w:t>
      </w:r>
      <w:r>
        <w:rPr>
          <w:snapToGrid w:val="0"/>
        </w:rPr>
        <w:tab/>
        <w:t>This Act to be supplementary to other Acts</w:t>
      </w:r>
      <w:bookmarkEnd w:id="8"/>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9" w:name="_Toc247970729"/>
      <w:r>
        <w:rPr>
          <w:rStyle w:val="CharSectno"/>
        </w:rPr>
        <w:t>4</w:t>
      </w:r>
      <w:r>
        <w:rPr>
          <w:snapToGrid w:val="0"/>
        </w:rPr>
        <w:t>.</w:t>
      </w:r>
      <w:r>
        <w:rPr>
          <w:snapToGrid w:val="0"/>
        </w:rPr>
        <w:tab/>
        <w:t>Terms used in this Act</w:t>
      </w:r>
      <w:bookmarkEnd w:id="9"/>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r>
      <w:r>
        <w:rPr>
          <w:rStyle w:val="CharDefText"/>
        </w:rPr>
        <w:t>chief executive officer</w:t>
      </w:r>
      <w:r>
        <w:t xml:space="preserve"> means chief executive officer of the Department of Agriculture</w:t>
      </w:r>
      <w:r>
        <w:rPr>
          <w:vertAlign w:val="superscript"/>
        </w:rPr>
        <w:t> 2</w:t>
      </w:r>
      <w:r>
        <w:t>;</w:t>
      </w:r>
    </w:p>
    <w:p>
      <w:pPr>
        <w:pStyle w:val="Defstart"/>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pPr>
      <w:r>
        <w:rPr>
          <w:b/>
        </w:rPr>
        <w:tab/>
      </w:r>
      <w:r>
        <w:rPr>
          <w:rStyle w:val="CharDefText"/>
        </w:rPr>
        <w:t>Council</w:t>
      </w:r>
      <w:r>
        <w:t xml:space="preserve"> means the Soil and Land Conservation Council appointed by the Governor under this Act;</w:t>
      </w:r>
    </w:p>
    <w:p>
      <w:pPr>
        <w:pStyle w:val="Defstart"/>
      </w:pPr>
      <w:r>
        <w:rPr>
          <w:b/>
        </w:rPr>
        <w:tab/>
      </w:r>
      <w:r>
        <w:rPr>
          <w:rStyle w:val="CharDefText"/>
        </w:rPr>
        <w:t>Crown lands</w:t>
      </w:r>
      <w:r>
        <w:t xml:space="preserve"> includes any lands vested in or controlled by any public authority;</w:t>
      </w:r>
    </w:p>
    <w:p>
      <w:pPr>
        <w:pStyle w:val="Defstart"/>
      </w:pPr>
      <w:r>
        <w:rPr>
          <w:b/>
        </w:rPr>
        <w:tab/>
      </w:r>
      <w:r>
        <w:rPr>
          <w:rStyle w:val="CharDefText"/>
        </w:rPr>
        <w:t>district</w:t>
      </w:r>
      <w:r>
        <w:t xml:space="preserve"> means a land conservation district constituted under section 22(1);</w:t>
      </w:r>
    </w:p>
    <w:p>
      <w:pPr>
        <w:pStyle w:val="Defstart"/>
      </w:pPr>
      <w:r>
        <w:rPr>
          <w:b/>
        </w:rPr>
        <w:tab/>
      </w:r>
      <w:r>
        <w:rPr>
          <w:rStyle w:val="CharDefText"/>
        </w:rPr>
        <w:t>district committee</w:t>
      </w:r>
      <w:r>
        <w:t xml:space="preserve"> means land conservation district committee established under section 23(2);</w:t>
      </w:r>
    </w:p>
    <w:p>
      <w:pPr>
        <w:pStyle w:val="Defstart"/>
      </w:pPr>
      <w:r>
        <w:rPr>
          <w:b/>
        </w:rPr>
        <w:tab/>
      </w:r>
      <w:r>
        <w:rPr>
          <w:rStyle w:val="CharDefText"/>
        </w:rPr>
        <w:t>eutrophication</w:t>
      </w:r>
      <w:r>
        <w:t xml:space="preserve"> means the deterioration of water quality resulting from the accumulation of nutrients in the water;</w:t>
      </w:r>
    </w:p>
    <w:p>
      <w:pPr>
        <w:pStyle w:val="Defstart"/>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pPr>
      <w:r>
        <w:rPr>
          <w:b/>
        </w:rPr>
        <w:tab/>
      </w:r>
      <w:r>
        <w:rPr>
          <w:rStyle w:val="CharDefText"/>
        </w:rPr>
        <w:t>land conservation district</w:t>
      </w:r>
      <w:r>
        <w:t xml:space="preserve"> means land conservation district constituted under section 22(1);</w:t>
      </w:r>
    </w:p>
    <w:p>
      <w:pPr>
        <w:pStyle w:val="Defstart"/>
      </w:pPr>
      <w:r>
        <w:rPr>
          <w:b/>
        </w:rPr>
        <w:tab/>
      </w:r>
      <w:r>
        <w:rPr>
          <w:rStyle w:val="CharDefText"/>
        </w:rPr>
        <w:t>land degradation</w:t>
      </w:r>
      <w:r>
        <w:t xml:space="preserve"> includes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Ednotedefpara"/>
        <w:rPr>
          <w:i/>
          <w:iCs/>
        </w:rPr>
      </w:pPr>
      <w:r>
        <w:rPr>
          <w:i/>
          <w:iCs/>
        </w:rPr>
        <w:tab/>
        <w:t>[(e)</w:t>
      </w:r>
      <w:r>
        <w:rPr>
          <w:i/>
          <w:iCs/>
        </w:rPr>
        <w:tab/>
        <w:t>deleted]</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relevant land registration officer</w:t>
      </w:r>
      <w:r>
        <w:t>, when used in Part IVA or section 34A in relation to land, means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pPr>
      <w:r>
        <w:tab/>
      </w:r>
      <w:r>
        <w:rPr>
          <w:rStyle w:val="CharDefText"/>
        </w:rPr>
        <w:t>service charge</w:t>
      </w:r>
      <w:r>
        <w:t xml:space="preserve"> means a charge imposed under section 25A(1a);</w:t>
      </w:r>
    </w:p>
    <w:p>
      <w:pPr>
        <w:pStyle w:val="Defstart"/>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r>
      <w:r>
        <w:rPr>
          <w:rStyle w:val="CharDefText"/>
        </w:rPr>
        <w:t>soil conservation reserve</w:t>
      </w:r>
      <w:r>
        <w:t xml:space="preserve"> means a soil conservation reserve created under this Act;</w:t>
      </w:r>
    </w:p>
    <w:p>
      <w:pPr>
        <w:pStyle w:val="Defstart"/>
      </w:pPr>
      <w:r>
        <w:rPr>
          <w:b/>
        </w:rPr>
        <w:tab/>
      </w:r>
      <w:r>
        <w:rPr>
          <w:rStyle w:val="CharDefText"/>
        </w:rPr>
        <w:t>the Trust</w:t>
      </w:r>
      <w:r>
        <w:t xml:space="preserve"> means the Landcare Trust established by section 40;</w:t>
      </w:r>
    </w:p>
    <w:p>
      <w:pPr>
        <w:pStyle w:val="Defstart"/>
      </w:pPr>
      <w:r>
        <w:rPr>
          <w:b/>
        </w:rPr>
        <w:tab/>
      </w:r>
      <w:r>
        <w:rPr>
          <w:rStyle w:val="CharDefText"/>
        </w:rPr>
        <w:t>the Trust Account</w:t>
      </w:r>
      <w:r>
        <w:t xml:space="preserve"> means the Landcare Trust Account established under section 41B;</w:t>
      </w:r>
    </w:p>
    <w:p>
      <w:pPr>
        <w:pStyle w:val="Defstart"/>
      </w:pPr>
      <w:r>
        <w:rPr>
          <w:b/>
        </w:rPr>
        <w:tab/>
      </w:r>
      <w:r>
        <w:rPr>
          <w:rStyle w:val="CharDefText"/>
        </w:rPr>
        <w:t>Treasurer</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 17; No. 38 of 2007 s. 200.]</w:t>
      </w:r>
    </w:p>
    <w:p>
      <w:pPr>
        <w:pStyle w:val="Heading5"/>
      </w:pPr>
      <w:bookmarkStart w:id="10" w:name="_Toc247970730"/>
      <w:r>
        <w:rPr>
          <w:rStyle w:val="CharSectno"/>
        </w:rPr>
        <w:t>4A</w:t>
      </w:r>
      <w:r>
        <w:t>.</w:t>
      </w:r>
      <w:r>
        <w:tab/>
        <w:t>Regulations and soil conservation notices do not apply to prevent commercial harvest of plantation products</w:t>
      </w:r>
      <w:bookmarkEnd w:id="10"/>
    </w:p>
    <w:p>
      <w:pPr>
        <w:pStyle w:val="Subsection"/>
      </w:pPr>
      <w:r>
        <w:tab/>
        <w:t>(1)</w:t>
      </w:r>
      <w:r>
        <w:tab/>
        <w:t>In subsection (2) —</w:t>
      </w:r>
    </w:p>
    <w:p>
      <w:pPr>
        <w:pStyle w:val="Defstart"/>
      </w:pPr>
      <w:r>
        <w:tab/>
      </w:r>
      <w:r>
        <w:rPr>
          <w:rStyle w:val="CharDefText"/>
        </w:rPr>
        <w:t>code of practice</w:t>
      </w:r>
      <w:r>
        <w:t xml:space="preserve"> means a code of practice approved by the Commissioner and published in the </w:t>
      </w:r>
      <w:r>
        <w:rPr>
          <w:i/>
        </w:rPr>
        <w:t>Gazette</w:t>
      </w:r>
      <w:r>
        <w:t>;</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notice</w:t>
      </w:r>
      <w:r>
        <w:t xml:space="preserve"> means a soil conservation notice as defined in section 31;</w:t>
      </w:r>
    </w:p>
    <w:p>
      <w:pPr>
        <w:pStyle w:val="Defstart"/>
      </w:pPr>
      <w:r>
        <w:tab/>
      </w:r>
      <w:r>
        <w:rPr>
          <w:rStyle w:val="CharDefText"/>
        </w:rPr>
        <w:t>plantation</w:t>
      </w:r>
      <w:r>
        <w:t xml:space="preserve"> means one or more groups of planted trees;</w:t>
      </w:r>
    </w:p>
    <w:p>
      <w:pPr>
        <w:pStyle w:val="Defstart"/>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rStyle w:val="CharDefText"/>
        </w:rPr>
        <w:t>regulation</w:t>
      </w:r>
      <w:r>
        <w:t xml:space="preserve"> means a regulation made under section 22(2) or 48;</w:t>
      </w:r>
    </w:p>
    <w:p>
      <w:pPr>
        <w:pStyle w:val="Defstart"/>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11" w:name="_Toc189645440"/>
      <w:bookmarkStart w:id="12" w:name="_Toc208130072"/>
      <w:bookmarkStart w:id="13" w:name="_Toc208215171"/>
      <w:bookmarkStart w:id="14" w:name="_Toc211131564"/>
      <w:bookmarkStart w:id="15" w:name="_Toc211139264"/>
      <w:bookmarkStart w:id="16" w:name="_Toc247970731"/>
      <w:r>
        <w:rPr>
          <w:rStyle w:val="CharPartNo"/>
        </w:rPr>
        <w:t>Part II</w:t>
      </w:r>
      <w:r>
        <w:rPr>
          <w:rStyle w:val="CharDivNo"/>
        </w:rPr>
        <w:t> </w:t>
      </w:r>
      <w:r>
        <w:t>—</w:t>
      </w:r>
      <w:r>
        <w:rPr>
          <w:rStyle w:val="CharDivText"/>
        </w:rPr>
        <w:t> </w:t>
      </w:r>
      <w:r>
        <w:rPr>
          <w:rStyle w:val="CharPartText"/>
        </w:rPr>
        <w:t>Administration</w:t>
      </w:r>
      <w:bookmarkEnd w:id="11"/>
      <w:bookmarkEnd w:id="12"/>
      <w:bookmarkEnd w:id="13"/>
      <w:bookmarkEnd w:id="14"/>
      <w:bookmarkEnd w:id="15"/>
      <w:bookmarkEnd w:id="16"/>
    </w:p>
    <w:p>
      <w:pPr>
        <w:pStyle w:val="Heading5"/>
        <w:rPr>
          <w:snapToGrid w:val="0"/>
        </w:rPr>
      </w:pPr>
      <w:bookmarkStart w:id="17" w:name="_Toc247970732"/>
      <w:r>
        <w:rPr>
          <w:rStyle w:val="CharSectno"/>
        </w:rPr>
        <w:t>5</w:t>
      </w:r>
      <w:r>
        <w:rPr>
          <w:snapToGrid w:val="0"/>
        </w:rPr>
        <w:t>.</w:t>
      </w:r>
      <w:r>
        <w:rPr>
          <w:snapToGrid w:val="0"/>
        </w:rPr>
        <w:tab/>
        <w:t>Administration of Act</w:t>
      </w:r>
      <w:bookmarkEnd w:id="17"/>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by No. 42 of 1982 s. 8.]</w:t>
      </w:r>
    </w:p>
    <w:p>
      <w:pPr>
        <w:pStyle w:val="Heading5"/>
        <w:rPr>
          <w:snapToGrid w:val="0"/>
        </w:rPr>
      </w:pPr>
      <w:bookmarkStart w:id="18" w:name="_Toc247970733"/>
      <w:r>
        <w:rPr>
          <w:rStyle w:val="CharSectno"/>
        </w:rPr>
        <w:t>7</w:t>
      </w:r>
      <w:r>
        <w:rPr>
          <w:snapToGrid w:val="0"/>
        </w:rPr>
        <w:t>.</w:t>
      </w:r>
      <w:r>
        <w:rPr>
          <w:snapToGrid w:val="0"/>
        </w:rPr>
        <w:tab/>
        <w:t>Commissioner</w:t>
      </w:r>
      <w:bookmarkEnd w:id="1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p>
    <w:p>
      <w:pPr>
        <w:pStyle w:val="Heading5"/>
        <w:rPr>
          <w:snapToGrid w:val="0"/>
        </w:rPr>
      </w:pPr>
      <w:bookmarkStart w:id="19" w:name="_Toc247970734"/>
      <w:r>
        <w:rPr>
          <w:rStyle w:val="CharSectno"/>
        </w:rPr>
        <w:t>7A</w:t>
      </w:r>
      <w:r>
        <w:rPr>
          <w:snapToGrid w:val="0"/>
        </w:rPr>
        <w:t>.</w:t>
      </w:r>
      <w:r>
        <w:rPr>
          <w:snapToGrid w:val="0"/>
        </w:rPr>
        <w:tab/>
        <w:t>Deputy Commissioner</w:t>
      </w:r>
      <w:bookmarkEnd w:id="1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p>
    <w:p>
      <w:pPr>
        <w:pStyle w:val="Heading5"/>
        <w:rPr>
          <w:snapToGrid w:val="0"/>
        </w:rPr>
      </w:pPr>
      <w:bookmarkStart w:id="20" w:name="_Toc247970735"/>
      <w:r>
        <w:rPr>
          <w:rStyle w:val="CharSectno"/>
        </w:rPr>
        <w:t>8</w:t>
      </w:r>
      <w:r>
        <w:rPr>
          <w:snapToGrid w:val="0"/>
        </w:rPr>
        <w:t>.</w:t>
      </w:r>
      <w:r>
        <w:rPr>
          <w:snapToGrid w:val="0"/>
        </w:rPr>
        <w:tab/>
        <w:t>Officers and employees</w:t>
      </w:r>
      <w:bookmarkEnd w:id="2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p>
    <w:p>
      <w:pPr>
        <w:pStyle w:val="Heading5"/>
        <w:rPr>
          <w:snapToGrid w:val="0"/>
        </w:rPr>
      </w:pPr>
      <w:bookmarkStart w:id="21" w:name="_Toc247970736"/>
      <w:r>
        <w:rPr>
          <w:rStyle w:val="CharSectno"/>
        </w:rPr>
        <w:t>9</w:t>
      </w:r>
      <w:r>
        <w:rPr>
          <w:snapToGrid w:val="0"/>
        </w:rPr>
        <w:t>.</w:t>
      </w:r>
      <w:r>
        <w:rPr>
          <w:snapToGrid w:val="0"/>
        </w:rPr>
        <w:tab/>
        <w:t>Soil and Land Conservation Council</w:t>
      </w:r>
      <w:bookmarkEnd w:id="21"/>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[Section 9 amended by No. 67 of 1967 s. 3; No. 94 of 1972 s. 4 (as amended by No. 19 of 1973 s. 4); No. 40 of 1974 s. 5; No. 42 of 1982 s. 12; No. 46 of 1988 s. 5; No. 91 of 1990 s. 7 and 16; No. 47 of 1994 s. 4; No. 14 of 1996 s. 4; No. 46 of 2009 s. 17.]</w:t>
      </w:r>
    </w:p>
    <w:p>
      <w:pPr>
        <w:pStyle w:val="Heading5"/>
        <w:rPr>
          <w:snapToGrid w:val="0"/>
        </w:rPr>
      </w:pPr>
      <w:bookmarkStart w:id="22" w:name="_Toc247970737"/>
      <w:r>
        <w:rPr>
          <w:rStyle w:val="CharSectno"/>
        </w:rPr>
        <w:t>9A</w:t>
      </w:r>
      <w:r>
        <w:rPr>
          <w:snapToGrid w:val="0"/>
        </w:rPr>
        <w:t>.</w:t>
      </w:r>
      <w:r>
        <w:rPr>
          <w:snapToGrid w:val="0"/>
        </w:rPr>
        <w:tab/>
        <w:t>Deputy members</w:t>
      </w:r>
      <w:bookmarkEnd w:id="22"/>
    </w:p>
    <w:p>
      <w:pPr>
        <w:pStyle w:val="Subsection"/>
        <w:spacing w:before="120"/>
        <w:rPr>
          <w:snapToGrid w:val="0"/>
        </w:rPr>
      </w:pPr>
      <w:r>
        <w:rPr>
          <w:snapToGrid w:val="0"/>
        </w:rPr>
        <w:tab/>
        <w:t>(1)</w:t>
      </w:r>
      <w:r>
        <w:rPr>
          <w:snapToGrid w:val="0"/>
        </w:rPr>
        <w:tab/>
        <w:t>For each member of the Council appointed under section 9 other than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[Section 9A inserted by No. 47 of 1994 s. 5.]</w:t>
      </w:r>
    </w:p>
    <w:p>
      <w:pPr>
        <w:pStyle w:val="Heading5"/>
        <w:rPr>
          <w:snapToGrid w:val="0"/>
        </w:rPr>
      </w:pPr>
      <w:bookmarkStart w:id="23" w:name="_Toc247970738"/>
      <w:r>
        <w:rPr>
          <w:rStyle w:val="CharSectno"/>
        </w:rPr>
        <w:t>10</w:t>
      </w:r>
      <w:r>
        <w:rPr>
          <w:snapToGrid w:val="0"/>
        </w:rPr>
        <w:t>.</w:t>
      </w:r>
      <w:r>
        <w:rPr>
          <w:snapToGrid w:val="0"/>
        </w:rPr>
        <w:tab/>
        <w:t>Remuneration of Council</w:t>
      </w:r>
      <w:bookmarkEnd w:id="23"/>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[Section 10 amended by No. 91 of 1990 s. 16; No. 47 of 1994 s. 6.]</w:t>
      </w:r>
    </w:p>
    <w:p>
      <w:pPr>
        <w:pStyle w:val="Heading5"/>
        <w:rPr>
          <w:snapToGrid w:val="0"/>
        </w:rPr>
      </w:pPr>
      <w:bookmarkStart w:id="24" w:name="_Toc247970739"/>
      <w:r>
        <w:rPr>
          <w:rStyle w:val="CharSectno"/>
        </w:rPr>
        <w:t>11</w:t>
      </w:r>
      <w:r>
        <w:rPr>
          <w:snapToGrid w:val="0"/>
        </w:rPr>
        <w:t>.</w:t>
      </w:r>
      <w:r>
        <w:rPr>
          <w:snapToGrid w:val="0"/>
        </w:rPr>
        <w:tab/>
        <w:t>Proceedings of Council</w:t>
      </w:r>
      <w:bookmarkEnd w:id="24"/>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p>
    <w:p>
      <w:pPr>
        <w:pStyle w:val="Heading5"/>
        <w:rPr>
          <w:snapToGrid w:val="0"/>
        </w:rPr>
      </w:pPr>
      <w:bookmarkStart w:id="25" w:name="_Toc247970740"/>
      <w:r>
        <w:rPr>
          <w:rStyle w:val="CharSectno"/>
        </w:rPr>
        <w:t>12</w:t>
      </w:r>
      <w:r>
        <w:rPr>
          <w:snapToGrid w:val="0"/>
        </w:rPr>
        <w:t>.</w:t>
      </w:r>
      <w:r>
        <w:rPr>
          <w:snapToGrid w:val="0"/>
        </w:rPr>
        <w:tab/>
        <w:t>Secretary to Council</w:t>
      </w:r>
      <w:bookmarkEnd w:id="25"/>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p>
    <w:p>
      <w:pPr>
        <w:pStyle w:val="Heading2"/>
      </w:pPr>
      <w:bookmarkStart w:id="26" w:name="_Toc189645450"/>
      <w:bookmarkStart w:id="27" w:name="_Toc208130082"/>
      <w:bookmarkStart w:id="28" w:name="_Toc208215181"/>
      <w:bookmarkStart w:id="29" w:name="_Toc211131574"/>
      <w:bookmarkStart w:id="30" w:name="_Toc211139274"/>
      <w:bookmarkStart w:id="31" w:name="_Toc247970741"/>
      <w:r>
        <w:rPr>
          <w:rStyle w:val="CharPartNo"/>
        </w:rPr>
        <w:t>Part III</w:t>
      </w:r>
      <w:r>
        <w:rPr>
          <w:rStyle w:val="CharDivNo"/>
        </w:rPr>
        <w:t> </w:t>
      </w:r>
      <w:r>
        <w:t>—</w:t>
      </w:r>
      <w:r>
        <w:rPr>
          <w:rStyle w:val="CharDivText"/>
        </w:rPr>
        <w:t> </w:t>
      </w:r>
      <w:r>
        <w:rPr>
          <w:rStyle w:val="CharPartText"/>
        </w:rPr>
        <w:t>Functions and powers</w:t>
      </w:r>
      <w:bookmarkEnd w:id="26"/>
      <w:bookmarkEnd w:id="27"/>
      <w:bookmarkEnd w:id="28"/>
      <w:bookmarkEnd w:id="29"/>
      <w:bookmarkEnd w:id="30"/>
      <w:bookmarkEnd w:id="31"/>
    </w:p>
    <w:p>
      <w:pPr>
        <w:pStyle w:val="Footnoteheading"/>
      </w:pPr>
      <w:r>
        <w:tab/>
        <w:t>[Heading inserted by No. 42 of 1982 s. 15.]</w:t>
      </w:r>
    </w:p>
    <w:p>
      <w:pPr>
        <w:pStyle w:val="Heading5"/>
        <w:spacing w:before="180"/>
        <w:rPr>
          <w:snapToGrid w:val="0"/>
        </w:rPr>
      </w:pPr>
      <w:bookmarkStart w:id="32" w:name="_Toc247970742"/>
      <w:r>
        <w:rPr>
          <w:rStyle w:val="CharSectno"/>
        </w:rPr>
        <w:t>13</w:t>
      </w:r>
      <w:r>
        <w:rPr>
          <w:snapToGrid w:val="0"/>
        </w:rPr>
        <w:t>.</w:t>
      </w:r>
      <w:r>
        <w:rPr>
          <w:snapToGrid w:val="0"/>
        </w:rPr>
        <w:tab/>
        <w:t>Functions of Commissioner</w:t>
      </w:r>
      <w:bookmarkEnd w:id="32"/>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p>
    <w:p>
      <w:pPr>
        <w:pStyle w:val="Heading5"/>
        <w:spacing w:before="180"/>
        <w:rPr>
          <w:snapToGrid w:val="0"/>
        </w:rPr>
      </w:pPr>
      <w:bookmarkStart w:id="33" w:name="_Toc247970743"/>
      <w:r>
        <w:rPr>
          <w:rStyle w:val="CharSectno"/>
        </w:rPr>
        <w:t>14</w:t>
      </w:r>
      <w:r>
        <w:rPr>
          <w:snapToGrid w:val="0"/>
        </w:rPr>
        <w:t>.</w:t>
      </w:r>
      <w:r>
        <w:rPr>
          <w:snapToGrid w:val="0"/>
        </w:rPr>
        <w:tab/>
        <w:t>Duties of Commissioner</w:t>
      </w:r>
      <w:bookmarkEnd w:id="33"/>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p>
    <w:p>
      <w:pPr>
        <w:pStyle w:val="Heading5"/>
        <w:rPr>
          <w:snapToGrid w:val="0"/>
        </w:rPr>
      </w:pPr>
      <w:bookmarkStart w:id="34" w:name="_Toc247970744"/>
      <w:r>
        <w:rPr>
          <w:rStyle w:val="CharSectno"/>
        </w:rPr>
        <w:t>15</w:t>
      </w:r>
      <w:r>
        <w:rPr>
          <w:snapToGrid w:val="0"/>
        </w:rPr>
        <w:t>.</w:t>
      </w:r>
      <w:r>
        <w:rPr>
          <w:snapToGrid w:val="0"/>
        </w:rPr>
        <w:tab/>
        <w:t>Special powers of Commissioner</w:t>
      </w:r>
      <w:bookmarkEnd w:id="34"/>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35" w:name="_Toc247970745"/>
      <w:r>
        <w:rPr>
          <w:rStyle w:val="CharSectno"/>
        </w:rPr>
        <w:t>16</w:t>
      </w:r>
      <w:r>
        <w:rPr>
          <w:snapToGrid w:val="0"/>
        </w:rPr>
        <w:t>.</w:t>
      </w:r>
      <w:r>
        <w:rPr>
          <w:snapToGrid w:val="0"/>
        </w:rPr>
        <w:tab/>
        <w:t>Functions of Council</w:t>
      </w:r>
      <w:bookmarkEnd w:id="35"/>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p>
    <w:p>
      <w:pPr>
        <w:pStyle w:val="Heading5"/>
        <w:rPr>
          <w:snapToGrid w:val="0"/>
        </w:rPr>
      </w:pPr>
      <w:bookmarkStart w:id="36" w:name="_Toc247970746"/>
      <w:r>
        <w:rPr>
          <w:rStyle w:val="CharSectno"/>
        </w:rPr>
        <w:t>17</w:t>
      </w:r>
      <w:r>
        <w:rPr>
          <w:snapToGrid w:val="0"/>
        </w:rPr>
        <w:t>.</w:t>
      </w:r>
      <w:r>
        <w:rPr>
          <w:snapToGrid w:val="0"/>
        </w:rPr>
        <w:tab/>
        <w:t>Coordination of works of Government departments in respect of land degradation and soil conservation and reclamation</w:t>
      </w:r>
      <w:bookmarkEnd w:id="36"/>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p>
    <w:p>
      <w:pPr>
        <w:pStyle w:val="Heading5"/>
        <w:rPr>
          <w:snapToGrid w:val="0"/>
        </w:rPr>
      </w:pPr>
      <w:bookmarkStart w:id="37" w:name="_Toc247970747"/>
      <w:r>
        <w:rPr>
          <w:rStyle w:val="CharSectno"/>
        </w:rPr>
        <w:t>18</w:t>
      </w:r>
      <w:r>
        <w:rPr>
          <w:snapToGrid w:val="0"/>
        </w:rPr>
        <w:t>.</w:t>
      </w:r>
      <w:r>
        <w:rPr>
          <w:snapToGrid w:val="0"/>
        </w:rPr>
        <w:tab/>
        <w:t>Powers to Government departments and public authorities</w:t>
      </w:r>
      <w:bookmarkEnd w:id="37"/>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p>
    <w:p>
      <w:pPr>
        <w:pStyle w:val="Heading5"/>
        <w:rPr>
          <w:snapToGrid w:val="0"/>
        </w:rPr>
      </w:pPr>
      <w:bookmarkStart w:id="38" w:name="_Toc247970748"/>
      <w:r>
        <w:rPr>
          <w:rStyle w:val="CharSectno"/>
        </w:rPr>
        <w:t>19</w:t>
      </w:r>
      <w:r>
        <w:rPr>
          <w:snapToGrid w:val="0"/>
        </w:rPr>
        <w:t>.</w:t>
      </w:r>
      <w:r>
        <w:rPr>
          <w:snapToGrid w:val="0"/>
        </w:rPr>
        <w:tab/>
        <w:t>Commissioner may advise as to dealing with Crown land</w:t>
      </w:r>
      <w:bookmarkEnd w:id="38"/>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p>
    <w:p>
      <w:pPr>
        <w:pStyle w:val="Heading5"/>
        <w:rPr>
          <w:snapToGrid w:val="0"/>
        </w:rPr>
      </w:pPr>
      <w:bookmarkStart w:id="39" w:name="_Toc247970749"/>
      <w:r>
        <w:rPr>
          <w:rStyle w:val="CharSectno"/>
        </w:rPr>
        <w:t>19A</w:t>
      </w:r>
      <w:r>
        <w:rPr>
          <w:snapToGrid w:val="0"/>
        </w:rPr>
        <w:t>.</w:t>
      </w:r>
      <w:r>
        <w:rPr>
          <w:snapToGrid w:val="0"/>
        </w:rPr>
        <w:tab/>
        <w:t>Alteration of covenants etc. of certain leases etc.</w:t>
      </w:r>
      <w:bookmarkEnd w:id="39"/>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p>
    <w:p>
      <w:pPr>
        <w:pStyle w:val="Heading5"/>
        <w:rPr>
          <w:snapToGrid w:val="0"/>
        </w:rPr>
      </w:pPr>
      <w:bookmarkStart w:id="40" w:name="_Toc247970750"/>
      <w:r>
        <w:rPr>
          <w:rStyle w:val="CharSectno"/>
        </w:rPr>
        <w:t>20</w:t>
      </w:r>
      <w:r>
        <w:rPr>
          <w:snapToGrid w:val="0"/>
        </w:rPr>
        <w:t>.</w:t>
      </w:r>
      <w:r>
        <w:rPr>
          <w:snapToGrid w:val="0"/>
        </w:rPr>
        <w:tab/>
        <w:t>Carrying out of works by Minister or Commissioner</w:t>
      </w:r>
      <w:bookmarkEnd w:id="40"/>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by No. 32 of 1955 s. 5; No. 42 of 1982 s. 42.]</w:t>
      </w:r>
    </w:p>
    <w:p>
      <w:pPr>
        <w:pStyle w:val="Heading5"/>
        <w:rPr>
          <w:snapToGrid w:val="0"/>
        </w:rPr>
      </w:pPr>
      <w:bookmarkStart w:id="41" w:name="_Toc247970751"/>
      <w:r>
        <w:rPr>
          <w:rStyle w:val="CharSectno"/>
        </w:rPr>
        <w:t>20A</w:t>
      </w:r>
      <w:r>
        <w:rPr>
          <w:snapToGrid w:val="0"/>
        </w:rPr>
        <w:t>.</w:t>
      </w:r>
      <w:r>
        <w:rPr>
          <w:snapToGrid w:val="0"/>
        </w:rPr>
        <w:tab/>
        <w:t>Minister may make certain advances and payments</w:t>
      </w:r>
      <w:bookmarkEnd w:id="41"/>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p>
    <w:p>
      <w:pPr>
        <w:pStyle w:val="Heading5"/>
        <w:rPr>
          <w:snapToGrid w:val="0"/>
        </w:rPr>
      </w:pPr>
      <w:bookmarkStart w:id="42" w:name="_Toc247970752"/>
      <w:r>
        <w:rPr>
          <w:rStyle w:val="CharSectno"/>
        </w:rPr>
        <w:t>21</w:t>
      </w:r>
      <w:r>
        <w:rPr>
          <w:snapToGrid w:val="0"/>
        </w:rPr>
        <w:t>.</w:t>
      </w:r>
      <w:r>
        <w:rPr>
          <w:snapToGrid w:val="0"/>
        </w:rPr>
        <w:tab/>
        <w:t>Power of entry</w:t>
      </w:r>
      <w:bookmarkEnd w:id="42"/>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p>
    <w:p>
      <w:pPr>
        <w:pStyle w:val="Heading5"/>
        <w:rPr>
          <w:snapToGrid w:val="0"/>
        </w:rPr>
      </w:pPr>
      <w:bookmarkStart w:id="43" w:name="_Toc247970753"/>
      <w:r>
        <w:rPr>
          <w:rStyle w:val="CharSectno"/>
        </w:rPr>
        <w:t>21A</w:t>
      </w:r>
      <w:r>
        <w:rPr>
          <w:snapToGrid w:val="0"/>
        </w:rPr>
        <w:t>.</w:t>
      </w:r>
      <w:r>
        <w:rPr>
          <w:snapToGrid w:val="0"/>
        </w:rPr>
        <w:tab/>
        <w:t>Work in relation to State forests and timber reserves</w:t>
      </w:r>
      <w:bookmarkEnd w:id="43"/>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p>
    <w:p>
      <w:pPr>
        <w:pStyle w:val="Heading2"/>
      </w:pPr>
      <w:bookmarkStart w:id="44" w:name="_Toc189645463"/>
      <w:bookmarkStart w:id="45" w:name="_Toc208130095"/>
      <w:bookmarkStart w:id="46" w:name="_Toc208215194"/>
      <w:bookmarkStart w:id="47" w:name="_Toc211131587"/>
      <w:bookmarkStart w:id="48" w:name="_Toc211139287"/>
      <w:bookmarkStart w:id="49" w:name="_Toc247970754"/>
      <w:r>
        <w:rPr>
          <w:rStyle w:val="CharPartNo"/>
        </w:rPr>
        <w:t>Part IIIA</w:t>
      </w:r>
      <w:r>
        <w:t> — </w:t>
      </w:r>
      <w:r>
        <w:rPr>
          <w:rStyle w:val="CharPartText"/>
        </w:rPr>
        <w:t>Land conservation districts</w:t>
      </w:r>
      <w:bookmarkEnd w:id="44"/>
      <w:bookmarkEnd w:id="45"/>
      <w:bookmarkEnd w:id="46"/>
      <w:bookmarkEnd w:id="47"/>
      <w:bookmarkEnd w:id="48"/>
      <w:bookmarkEnd w:id="49"/>
    </w:p>
    <w:p>
      <w:pPr>
        <w:pStyle w:val="Footnoteheading"/>
      </w:pPr>
      <w:r>
        <w:tab/>
        <w:t>[Heading inserted by No. 42 of 1982 s. 23; amended by No. 46 of 1988 s. 6.]</w:t>
      </w:r>
    </w:p>
    <w:p>
      <w:pPr>
        <w:pStyle w:val="Heading3"/>
      </w:pPr>
      <w:bookmarkStart w:id="50" w:name="_Toc189645464"/>
      <w:bookmarkStart w:id="51" w:name="_Toc208130096"/>
      <w:bookmarkStart w:id="52" w:name="_Toc208215195"/>
      <w:bookmarkStart w:id="53" w:name="_Toc211131588"/>
      <w:bookmarkStart w:id="54" w:name="_Toc211139288"/>
      <w:bookmarkStart w:id="55" w:name="_Toc247970755"/>
      <w:r>
        <w:rPr>
          <w:rStyle w:val="CharDivNo"/>
        </w:rPr>
        <w:t>Division 1</w:t>
      </w:r>
      <w:r>
        <w:rPr>
          <w:snapToGrid w:val="0"/>
        </w:rPr>
        <w:t> — </w:t>
      </w:r>
      <w:r>
        <w:rPr>
          <w:rStyle w:val="CharDivText"/>
        </w:rPr>
        <w:t>Constitution of land conservation districts and appointment and functions of district committees</w:t>
      </w:r>
      <w:bookmarkEnd w:id="50"/>
      <w:bookmarkEnd w:id="51"/>
      <w:bookmarkEnd w:id="52"/>
      <w:bookmarkEnd w:id="53"/>
      <w:bookmarkEnd w:id="54"/>
      <w:bookmarkEnd w:id="55"/>
    </w:p>
    <w:p>
      <w:pPr>
        <w:pStyle w:val="Footnoteheading"/>
      </w:pPr>
      <w:r>
        <w:tab/>
        <w:t>[Heading inserted by No. 42 of 1982 s. 23; amended by No. 46 of 1988 s. 7.]</w:t>
      </w:r>
    </w:p>
    <w:p>
      <w:pPr>
        <w:pStyle w:val="Heading5"/>
        <w:rPr>
          <w:snapToGrid w:val="0"/>
        </w:rPr>
      </w:pPr>
      <w:bookmarkStart w:id="56" w:name="_Toc247970756"/>
      <w:r>
        <w:rPr>
          <w:rStyle w:val="CharSectno"/>
        </w:rPr>
        <w:t>22</w:t>
      </w:r>
      <w:r>
        <w:rPr>
          <w:snapToGrid w:val="0"/>
        </w:rPr>
        <w:t>.</w:t>
      </w:r>
      <w:r>
        <w:rPr>
          <w:snapToGrid w:val="0"/>
        </w:rPr>
        <w:tab/>
        <w:t>Soil conservation districts</w:t>
      </w:r>
      <w:bookmarkEnd w:id="56"/>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p>
    <w:p>
      <w:pPr>
        <w:pStyle w:val="Heading5"/>
        <w:rPr>
          <w:snapToGrid w:val="0"/>
        </w:rPr>
      </w:pPr>
      <w:bookmarkStart w:id="57" w:name="_Toc247970757"/>
      <w:r>
        <w:rPr>
          <w:rStyle w:val="CharSectno"/>
        </w:rPr>
        <w:t>23</w:t>
      </w:r>
      <w:r>
        <w:rPr>
          <w:snapToGrid w:val="0"/>
        </w:rPr>
        <w:t>.</w:t>
      </w:r>
      <w:r>
        <w:rPr>
          <w:snapToGrid w:val="0"/>
        </w:rPr>
        <w:tab/>
        <w:t>Constitution and membership of district committees</w:t>
      </w:r>
      <w:bookmarkEnd w:id="57"/>
    </w:p>
    <w:p>
      <w:pPr>
        <w:pStyle w:val="Subsection"/>
        <w:rPr>
          <w:snapToGrid w:val="0"/>
        </w:rPr>
      </w:pPr>
      <w:r>
        <w:rPr>
          <w:snapToGrid w:val="0"/>
        </w:rPr>
        <w:tab/>
        <w:t>(1)</w:t>
      </w:r>
      <w:r>
        <w:rPr>
          <w:snapToGrid w:val="0"/>
        </w:rPr>
        <w:tab/>
        <w:t xml:space="preserve">In this section </w:t>
      </w:r>
      <w:r>
        <w:rPr>
          <w:rStyle w:val="CharDefText"/>
        </w:rPr>
        <w:t>the 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p>
    <w:p>
      <w:pPr>
        <w:pStyle w:val="Heading5"/>
        <w:rPr>
          <w:snapToGrid w:val="0"/>
        </w:rPr>
      </w:pPr>
      <w:bookmarkStart w:id="58" w:name="_Toc247970758"/>
      <w:r>
        <w:rPr>
          <w:rStyle w:val="CharSectno"/>
        </w:rPr>
        <w:t>24</w:t>
      </w:r>
      <w:r>
        <w:rPr>
          <w:snapToGrid w:val="0"/>
        </w:rPr>
        <w:t>.</w:t>
      </w:r>
      <w:r>
        <w:rPr>
          <w:snapToGrid w:val="0"/>
        </w:rPr>
        <w:tab/>
        <w:t>Functions of district committees</w:t>
      </w:r>
      <w:bookmarkEnd w:id="58"/>
    </w:p>
    <w:p>
      <w:pPr>
        <w:pStyle w:val="Subsection"/>
        <w:spacing w:before="120"/>
        <w:rPr>
          <w:snapToGrid w:val="0"/>
        </w:rPr>
      </w:pPr>
      <w:r>
        <w:rPr>
          <w:snapToGrid w:val="0"/>
        </w:rPr>
        <w:tab/>
        <w:t>(1)</w:t>
      </w:r>
      <w:r>
        <w:rPr>
          <w:snapToGrid w:val="0"/>
        </w:rPr>
        <w:tab/>
        <w:t>The functions of a district committee are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p>
    <w:p>
      <w:pPr>
        <w:pStyle w:val="Heading5"/>
        <w:rPr>
          <w:snapToGrid w:val="0"/>
        </w:rPr>
      </w:pPr>
      <w:bookmarkStart w:id="59" w:name="_Toc247970759"/>
      <w:r>
        <w:rPr>
          <w:rStyle w:val="CharSectno"/>
        </w:rPr>
        <w:t>25</w:t>
      </w:r>
      <w:r>
        <w:rPr>
          <w:snapToGrid w:val="0"/>
        </w:rPr>
        <w:t>.</w:t>
      </w:r>
      <w:r>
        <w:rPr>
          <w:snapToGrid w:val="0"/>
        </w:rPr>
        <w:tab/>
        <w:t>Power to co</w:t>
      </w:r>
      <w:r>
        <w:rPr>
          <w:snapToGrid w:val="0"/>
        </w:rPr>
        <w:noBreakHyphen/>
        <w:t>opt certain persons</w:t>
      </w:r>
      <w:bookmarkEnd w:id="59"/>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p>
    <w:p>
      <w:pPr>
        <w:pStyle w:val="Heading3"/>
      </w:pPr>
      <w:bookmarkStart w:id="60" w:name="_Toc189645469"/>
      <w:bookmarkStart w:id="61" w:name="_Toc208130101"/>
      <w:bookmarkStart w:id="62" w:name="_Toc208215200"/>
      <w:bookmarkStart w:id="63" w:name="_Toc211131593"/>
      <w:bookmarkStart w:id="64" w:name="_Toc211139293"/>
      <w:bookmarkStart w:id="65" w:name="_Toc247970760"/>
      <w:r>
        <w:rPr>
          <w:rStyle w:val="CharDivNo"/>
        </w:rPr>
        <w:t>Division 2</w:t>
      </w:r>
      <w:r>
        <w:rPr>
          <w:snapToGrid w:val="0"/>
        </w:rPr>
        <w:t> — </w:t>
      </w:r>
      <w:r>
        <w:rPr>
          <w:rStyle w:val="CharDivText"/>
        </w:rPr>
        <w:t>Rating and finance</w:t>
      </w:r>
      <w:bookmarkEnd w:id="60"/>
      <w:bookmarkEnd w:id="61"/>
      <w:bookmarkEnd w:id="62"/>
      <w:bookmarkEnd w:id="63"/>
      <w:bookmarkEnd w:id="64"/>
      <w:bookmarkEnd w:id="65"/>
    </w:p>
    <w:p>
      <w:pPr>
        <w:pStyle w:val="Footnoteheading"/>
      </w:pPr>
      <w:r>
        <w:tab/>
        <w:t>[Heading inserted by No. 42 of 1982 s. 28.]</w:t>
      </w:r>
    </w:p>
    <w:p>
      <w:pPr>
        <w:pStyle w:val="Heading5"/>
        <w:rPr>
          <w:snapToGrid w:val="0"/>
        </w:rPr>
      </w:pPr>
      <w:bookmarkStart w:id="66" w:name="_Toc247970761"/>
      <w:r>
        <w:rPr>
          <w:rStyle w:val="CharSectno"/>
        </w:rPr>
        <w:t>25A</w:t>
      </w:r>
      <w:r>
        <w:rPr>
          <w:snapToGrid w:val="0"/>
        </w:rPr>
        <w:t>.</w:t>
      </w:r>
      <w:r>
        <w:rPr>
          <w:snapToGrid w:val="0"/>
        </w:rPr>
        <w:tab/>
        <w:t>Imposition of rate or service charge</w:t>
      </w:r>
      <w:bookmarkEnd w:id="66"/>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p>
    <w:p>
      <w:pPr>
        <w:pStyle w:val="Heading5"/>
      </w:pPr>
      <w:bookmarkStart w:id="67" w:name="_Toc247970762"/>
      <w:r>
        <w:rPr>
          <w:rStyle w:val="CharSectno"/>
        </w:rPr>
        <w:t>25AA</w:t>
      </w:r>
      <w:r>
        <w:t>.</w:t>
      </w:r>
      <w:r>
        <w:tab/>
        <w:t>Use of money raised by service charge</w:t>
      </w:r>
      <w:bookmarkEnd w:id="67"/>
    </w:p>
    <w:p>
      <w:pPr>
        <w:pStyle w:val="Subsection"/>
      </w:pPr>
      <w:r>
        <w:tab/>
        <w:t>(1)</w:t>
      </w:r>
      <w:r>
        <w:tab/>
        <w:t>A service charge is only to be imposed for a soil conservation purpose specified in the notice under section 25A(1a) (</w:t>
      </w:r>
      <w:r>
        <w:rPr>
          <w:rStyle w:val="CharDefText"/>
          <w:snapToGrid w:val="0"/>
        </w:rPr>
        <w:t>the 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68" w:name="_Toc247970763"/>
      <w:r>
        <w:rPr>
          <w:rStyle w:val="CharSectno"/>
        </w:rPr>
        <w:t>25B</w:t>
      </w:r>
      <w:r>
        <w:rPr>
          <w:snapToGrid w:val="0"/>
        </w:rPr>
        <w:t>.</w:t>
      </w:r>
      <w:r>
        <w:rPr>
          <w:snapToGrid w:val="0"/>
        </w:rPr>
        <w:tab/>
        <w:t>Assessment, collection and payment of rate or service charge</w:t>
      </w:r>
      <w:bookmarkEnd w:id="68"/>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p>
    <w:p>
      <w:pPr>
        <w:pStyle w:val="Heading5"/>
        <w:rPr>
          <w:snapToGrid w:val="0"/>
        </w:rPr>
      </w:pPr>
      <w:bookmarkStart w:id="69" w:name="_Toc247970764"/>
      <w:r>
        <w:rPr>
          <w:rStyle w:val="CharSectno"/>
        </w:rPr>
        <w:t>25C</w:t>
      </w:r>
      <w:r>
        <w:rPr>
          <w:snapToGrid w:val="0"/>
        </w:rPr>
        <w:t>.</w:t>
      </w:r>
      <w:r>
        <w:rPr>
          <w:snapToGrid w:val="0"/>
        </w:rPr>
        <w:tab/>
        <w:t>Land Conservation Districts Account</w:t>
      </w:r>
      <w:bookmarkEnd w:id="69"/>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27; No. 77 of 2006 s. 17.]</w:t>
      </w:r>
    </w:p>
    <w:p>
      <w:pPr>
        <w:pStyle w:val="Heading5"/>
        <w:rPr>
          <w:snapToGrid w:val="0"/>
        </w:rPr>
      </w:pPr>
      <w:bookmarkStart w:id="70" w:name="_Toc247970765"/>
      <w:r>
        <w:rPr>
          <w:rStyle w:val="CharSectno"/>
        </w:rPr>
        <w:t>25D</w:t>
      </w:r>
      <w:r>
        <w:rPr>
          <w:snapToGrid w:val="0"/>
        </w:rPr>
        <w:t>.</w:t>
      </w:r>
      <w:r>
        <w:rPr>
          <w:snapToGrid w:val="0"/>
        </w:rPr>
        <w:tab/>
        <w:t>Advances by Treasurer</w:t>
      </w:r>
      <w:bookmarkEnd w:id="70"/>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[Section 25D inserted by No. 42 of 1982 s. 28; amended by No. 98 of 1985 s. 3; No. 46 of 1988 s. 12 and 19; No. 47 of 1994 s. 15; No. 77 of 2006 s. 17.]</w:t>
      </w:r>
    </w:p>
    <w:p>
      <w:pPr>
        <w:pStyle w:val="Heading5"/>
        <w:rPr>
          <w:snapToGrid w:val="0"/>
        </w:rPr>
      </w:pPr>
      <w:bookmarkStart w:id="71" w:name="_Toc247970766"/>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71"/>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[Section 25E inserted by No. 98 of 1985 s. 3; amended by No. 47 of 1994 s. 16; No. 77 of 2006 s. 6 and 17.]</w:t>
      </w:r>
    </w:p>
    <w:p>
      <w:pPr>
        <w:pStyle w:val="Heading5"/>
        <w:rPr>
          <w:snapToGrid w:val="0"/>
        </w:rPr>
      </w:pPr>
      <w:bookmarkStart w:id="72" w:name="_Toc247970767"/>
      <w:r>
        <w:rPr>
          <w:rStyle w:val="CharSectno"/>
        </w:rPr>
        <w:t>25F</w:t>
      </w:r>
      <w:r>
        <w:rPr>
          <w:snapToGrid w:val="0"/>
        </w:rPr>
        <w:t>.</w:t>
      </w:r>
      <w:r>
        <w:rPr>
          <w:snapToGrid w:val="0"/>
        </w:rPr>
        <w:tab/>
        <w:t>Commissioner’s report</w:t>
      </w:r>
      <w:bookmarkEnd w:id="72"/>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p>
    <w:p>
      <w:pPr>
        <w:pStyle w:val="Heading5"/>
        <w:rPr>
          <w:snapToGrid w:val="0"/>
        </w:rPr>
      </w:pPr>
      <w:bookmarkStart w:id="73" w:name="_Toc247970768"/>
      <w:r>
        <w:rPr>
          <w:rStyle w:val="CharSectno"/>
        </w:rPr>
        <w:t>25G</w:t>
      </w:r>
      <w:r>
        <w:rPr>
          <w:snapToGrid w:val="0"/>
        </w:rPr>
        <w:t>.</w:t>
      </w:r>
      <w:r>
        <w:rPr>
          <w:snapToGrid w:val="0"/>
        </w:rPr>
        <w:tab/>
        <w:t>Commissioner’s annual estimates</w:t>
      </w:r>
      <w:bookmarkEnd w:id="73"/>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by No. 98 of 1985 s. 3; amended by No. 77 of 2006 s. 6 and 17.]</w:t>
      </w:r>
    </w:p>
    <w:p>
      <w:pPr>
        <w:pStyle w:val="Heading2"/>
      </w:pPr>
      <w:bookmarkStart w:id="74" w:name="_Toc189645478"/>
      <w:bookmarkStart w:id="75" w:name="_Toc208130110"/>
      <w:bookmarkStart w:id="76" w:name="_Toc208215209"/>
      <w:bookmarkStart w:id="77" w:name="_Toc211131602"/>
      <w:bookmarkStart w:id="78" w:name="_Toc211139302"/>
      <w:bookmarkStart w:id="79" w:name="_Toc247970769"/>
      <w:r>
        <w:rPr>
          <w:rStyle w:val="CharPartNo"/>
        </w:rPr>
        <w:t>Part IV</w:t>
      </w:r>
      <w:r>
        <w:rPr>
          <w:rStyle w:val="CharDivNo"/>
        </w:rPr>
        <w:t> </w:t>
      </w:r>
      <w:r>
        <w:t>—</w:t>
      </w:r>
      <w:r>
        <w:rPr>
          <w:rStyle w:val="CharDivText"/>
        </w:rPr>
        <w:t> </w:t>
      </w:r>
      <w:r>
        <w:rPr>
          <w:rStyle w:val="CharPartText"/>
        </w:rPr>
        <w:t>Soil conservation reserves</w:t>
      </w:r>
      <w:bookmarkEnd w:id="74"/>
      <w:bookmarkEnd w:id="75"/>
      <w:bookmarkEnd w:id="76"/>
      <w:bookmarkEnd w:id="77"/>
      <w:bookmarkEnd w:id="78"/>
      <w:bookmarkEnd w:id="79"/>
    </w:p>
    <w:p>
      <w:pPr>
        <w:pStyle w:val="Heading5"/>
        <w:rPr>
          <w:snapToGrid w:val="0"/>
        </w:rPr>
      </w:pPr>
      <w:bookmarkStart w:id="80" w:name="_Toc247970770"/>
      <w:r>
        <w:rPr>
          <w:rStyle w:val="CharSectno"/>
        </w:rPr>
        <w:t>26</w:t>
      </w:r>
      <w:r>
        <w:rPr>
          <w:snapToGrid w:val="0"/>
        </w:rPr>
        <w:t>.</w:t>
      </w:r>
      <w:r>
        <w:rPr>
          <w:snapToGrid w:val="0"/>
        </w:rPr>
        <w:tab/>
        <w:t>Soil conservation reserves</w:t>
      </w:r>
      <w:bookmarkEnd w:id="80"/>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81" w:name="_Toc247970771"/>
      <w:r>
        <w:rPr>
          <w:rStyle w:val="CharSectno"/>
        </w:rPr>
        <w:t>27</w:t>
      </w:r>
      <w:r>
        <w:rPr>
          <w:snapToGrid w:val="0"/>
        </w:rPr>
        <w:t>.</w:t>
      </w:r>
      <w:r>
        <w:rPr>
          <w:snapToGrid w:val="0"/>
        </w:rPr>
        <w:tab/>
        <w:t>Minister to manage soil conservation reserves</w:t>
      </w:r>
      <w:bookmarkEnd w:id="81"/>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p>
    <w:p>
      <w:pPr>
        <w:pStyle w:val="Heading5"/>
        <w:rPr>
          <w:snapToGrid w:val="0"/>
        </w:rPr>
      </w:pPr>
      <w:bookmarkStart w:id="82" w:name="_Toc247970772"/>
      <w:r>
        <w:rPr>
          <w:rStyle w:val="CharSectno"/>
        </w:rPr>
        <w:t>28</w:t>
      </w:r>
      <w:r>
        <w:rPr>
          <w:snapToGrid w:val="0"/>
        </w:rPr>
        <w:t>.</w:t>
      </w:r>
      <w:r>
        <w:rPr>
          <w:snapToGrid w:val="0"/>
        </w:rPr>
        <w:tab/>
        <w:t>Offences in relation to soil conservation reserves</w:t>
      </w:r>
      <w:bookmarkEnd w:id="82"/>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p>
    <w:p>
      <w:pPr>
        <w:pStyle w:val="Heading5"/>
        <w:rPr>
          <w:snapToGrid w:val="0"/>
        </w:rPr>
      </w:pPr>
      <w:bookmarkStart w:id="83" w:name="_Toc247970773"/>
      <w:r>
        <w:rPr>
          <w:rStyle w:val="CharSectno"/>
        </w:rPr>
        <w:t>29</w:t>
      </w:r>
      <w:r>
        <w:rPr>
          <w:snapToGrid w:val="0"/>
        </w:rPr>
        <w:t>.</w:t>
      </w:r>
      <w:r>
        <w:rPr>
          <w:snapToGrid w:val="0"/>
        </w:rPr>
        <w:tab/>
        <w:t>Execution of works for land degradation</w:t>
      </w:r>
      <w:bookmarkEnd w:id="83"/>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p>
    <w:p>
      <w:pPr>
        <w:pStyle w:val="Heading5"/>
        <w:spacing w:before="260"/>
        <w:rPr>
          <w:snapToGrid w:val="0"/>
        </w:rPr>
      </w:pPr>
      <w:bookmarkStart w:id="84" w:name="_Toc247970774"/>
      <w:r>
        <w:rPr>
          <w:rStyle w:val="CharSectno"/>
        </w:rPr>
        <w:t>29A</w:t>
      </w:r>
      <w:r>
        <w:rPr>
          <w:snapToGrid w:val="0"/>
        </w:rPr>
        <w:t>.</w:t>
      </w:r>
      <w:r>
        <w:rPr>
          <w:snapToGrid w:val="0"/>
        </w:rPr>
        <w:tab/>
        <w:t>Vesting of works in public authority</w:t>
      </w:r>
      <w:bookmarkEnd w:id="84"/>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p>
    <w:p>
      <w:pPr>
        <w:pStyle w:val="Heading5"/>
        <w:rPr>
          <w:snapToGrid w:val="0"/>
        </w:rPr>
      </w:pPr>
      <w:bookmarkStart w:id="85" w:name="_Toc247970775"/>
      <w:r>
        <w:rPr>
          <w:rStyle w:val="CharSectno"/>
        </w:rPr>
        <w:t>30</w:t>
      </w:r>
      <w:r>
        <w:rPr>
          <w:snapToGrid w:val="0"/>
        </w:rPr>
        <w:t>.</w:t>
      </w:r>
      <w:r>
        <w:rPr>
          <w:snapToGrid w:val="0"/>
        </w:rPr>
        <w:tab/>
        <w:t>Leasing of land in soil conservation reserves</w:t>
      </w:r>
      <w:bookmarkEnd w:id="85"/>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p>
    <w:p>
      <w:pPr>
        <w:pStyle w:val="Heading2"/>
      </w:pPr>
      <w:bookmarkStart w:id="86" w:name="_Toc189645485"/>
      <w:bookmarkStart w:id="87" w:name="_Toc208130117"/>
      <w:bookmarkStart w:id="88" w:name="_Toc208215216"/>
      <w:bookmarkStart w:id="89" w:name="_Toc211131609"/>
      <w:bookmarkStart w:id="90" w:name="_Toc211139309"/>
      <w:bookmarkStart w:id="91" w:name="_Toc247970776"/>
      <w:r>
        <w:rPr>
          <w:rStyle w:val="CharPartNo"/>
        </w:rPr>
        <w:t>Part IVA</w:t>
      </w:r>
      <w:r>
        <w:rPr>
          <w:rStyle w:val="CharDivNo"/>
        </w:rPr>
        <w:t> </w:t>
      </w:r>
      <w:r>
        <w:t>—</w:t>
      </w:r>
      <w:r>
        <w:rPr>
          <w:rStyle w:val="CharDivText"/>
        </w:rPr>
        <w:t> </w:t>
      </w:r>
      <w:r>
        <w:rPr>
          <w:rStyle w:val="CharPartText"/>
        </w:rPr>
        <w:t>Conservation covenants and agreements to reserve</w:t>
      </w:r>
      <w:bookmarkEnd w:id="86"/>
      <w:bookmarkEnd w:id="87"/>
      <w:bookmarkEnd w:id="88"/>
      <w:bookmarkEnd w:id="89"/>
      <w:bookmarkEnd w:id="90"/>
      <w:bookmarkEnd w:id="91"/>
    </w:p>
    <w:p>
      <w:pPr>
        <w:pStyle w:val="Footnoteheading"/>
      </w:pPr>
      <w:r>
        <w:tab/>
        <w:t>[Heading inserted by No. 91 of 1990 s. 9.]</w:t>
      </w:r>
    </w:p>
    <w:p>
      <w:pPr>
        <w:pStyle w:val="Heading5"/>
        <w:rPr>
          <w:snapToGrid w:val="0"/>
        </w:rPr>
      </w:pPr>
      <w:bookmarkStart w:id="92" w:name="_Toc247970777"/>
      <w:r>
        <w:rPr>
          <w:rStyle w:val="CharSectno"/>
        </w:rPr>
        <w:t>30A</w:t>
      </w:r>
      <w:r>
        <w:rPr>
          <w:snapToGrid w:val="0"/>
        </w:rPr>
        <w:t>.</w:t>
      </w:r>
      <w:r>
        <w:rPr>
          <w:snapToGrid w:val="0"/>
        </w:rPr>
        <w:tab/>
        <w:t>Term used in this Part</w:t>
      </w:r>
      <w:bookmarkEnd w:id="92"/>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p>
    <w:p>
      <w:pPr>
        <w:pStyle w:val="Heading5"/>
        <w:rPr>
          <w:snapToGrid w:val="0"/>
        </w:rPr>
      </w:pPr>
      <w:bookmarkStart w:id="93" w:name="_Toc247970778"/>
      <w:r>
        <w:rPr>
          <w:rStyle w:val="CharSectno"/>
        </w:rPr>
        <w:t>30B</w:t>
      </w:r>
      <w:r>
        <w:rPr>
          <w:snapToGrid w:val="0"/>
        </w:rPr>
        <w:t>.</w:t>
      </w:r>
      <w:r>
        <w:rPr>
          <w:snapToGrid w:val="0"/>
        </w:rPr>
        <w:tab/>
        <w:t>Registration and form of covenant or agreement</w:t>
      </w:r>
      <w:bookmarkEnd w:id="93"/>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p>
    <w:p>
      <w:pPr>
        <w:pStyle w:val="Heading5"/>
        <w:rPr>
          <w:snapToGrid w:val="0"/>
        </w:rPr>
      </w:pPr>
      <w:bookmarkStart w:id="94" w:name="_Toc247970779"/>
      <w:r>
        <w:rPr>
          <w:rStyle w:val="CharSectno"/>
        </w:rPr>
        <w:t>30C</w:t>
      </w:r>
      <w:r>
        <w:rPr>
          <w:snapToGrid w:val="0"/>
        </w:rPr>
        <w:t>.</w:t>
      </w:r>
      <w:r>
        <w:rPr>
          <w:snapToGrid w:val="0"/>
        </w:rPr>
        <w:tab/>
        <w:t>Effect of covenant or agreement</w:t>
      </w:r>
      <w:bookmarkEnd w:id="94"/>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p>
    <w:p>
      <w:pPr>
        <w:pStyle w:val="Heading5"/>
        <w:rPr>
          <w:snapToGrid w:val="0"/>
        </w:rPr>
      </w:pPr>
      <w:bookmarkStart w:id="95" w:name="_Toc247970780"/>
      <w:r>
        <w:rPr>
          <w:rStyle w:val="CharSectno"/>
        </w:rPr>
        <w:t>30D</w:t>
      </w:r>
      <w:r>
        <w:rPr>
          <w:snapToGrid w:val="0"/>
        </w:rPr>
        <w:t>.</w:t>
      </w:r>
      <w:r>
        <w:rPr>
          <w:snapToGrid w:val="0"/>
        </w:rPr>
        <w:tab/>
        <w:t>Duties upon passing interests in affected land</w:t>
      </w:r>
      <w:bookmarkEnd w:id="95"/>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p>
    <w:p>
      <w:pPr>
        <w:pStyle w:val="Heading5"/>
        <w:rPr>
          <w:snapToGrid w:val="0"/>
        </w:rPr>
      </w:pPr>
      <w:bookmarkStart w:id="96" w:name="_Toc247970781"/>
      <w:r>
        <w:rPr>
          <w:rStyle w:val="CharSectno"/>
        </w:rPr>
        <w:t>30E</w:t>
      </w:r>
      <w:r>
        <w:rPr>
          <w:snapToGrid w:val="0"/>
        </w:rPr>
        <w:t>.</w:t>
      </w:r>
      <w:r>
        <w:rPr>
          <w:snapToGrid w:val="0"/>
        </w:rPr>
        <w:tab/>
        <w:t>Discharge of agreement to reserve</w:t>
      </w:r>
      <w:bookmarkEnd w:id="96"/>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p>
    <w:p>
      <w:pPr>
        <w:pStyle w:val="Heading5"/>
        <w:rPr>
          <w:snapToGrid w:val="0"/>
        </w:rPr>
      </w:pPr>
      <w:bookmarkStart w:id="97" w:name="_Toc247970782"/>
      <w:r>
        <w:rPr>
          <w:rStyle w:val="CharSectno"/>
        </w:rPr>
        <w:t>30F</w:t>
      </w:r>
      <w:r>
        <w:rPr>
          <w:snapToGrid w:val="0"/>
        </w:rPr>
        <w:t>.</w:t>
      </w:r>
      <w:r>
        <w:rPr>
          <w:snapToGrid w:val="0"/>
        </w:rPr>
        <w:tab/>
        <w:t>Cancelling registration of memorial</w:t>
      </w:r>
      <w:bookmarkEnd w:id="97"/>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p>
    <w:p>
      <w:pPr>
        <w:pStyle w:val="Heading2"/>
      </w:pPr>
      <w:bookmarkStart w:id="98" w:name="_Toc189645492"/>
      <w:bookmarkStart w:id="99" w:name="_Toc208130124"/>
      <w:bookmarkStart w:id="100" w:name="_Toc208215223"/>
      <w:bookmarkStart w:id="101" w:name="_Toc211131616"/>
      <w:bookmarkStart w:id="102" w:name="_Toc211139316"/>
      <w:bookmarkStart w:id="103" w:name="_Toc247970783"/>
      <w:r>
        <w:rPr>
          <w:rStyle w:val="CharPartNo"/>
        </w:rPr>
        <w:t>Part V</w:t>
      </w:r>
      <w:r>
        <w:rPr>
          <w:rStyle w:val="CharDivNo"/>
        </w:rPr>
        <w:t> </w:t>
      </w:r>
      <w:r>
        <w:t>—</w:t>
      </w:r>
      <w:r>
        <w:rPr>
          <w:rStyle w:val="CharDivText"/>
        </w:rPr>
        <w:t> </w:t>
      </w:r>
      <w:r>
        <w:rPr>
          <w:rStyle w:val="CharPartText"/>
        </w:rPr>
        <w:t>Soil conservation notices</w:t>
      </w:r>
      <w:bookmarkEnd w:id="98"/>
      <w:bookmarkEnd w:id="99"/>
      <w:bookmarkEnd w:id="100"/>
      <w:bookmarkEnd w:id="101"/>
      <w:bookmarkEnd w:id="102"/>
      <w:bookmarkEnd w:id="103"/>
    </w:p>
    <w:p>
      <w:pPr>
        <w:pStyle w:val="Footnoteheading"/>
      </w:pPr>
      <w:r>
        <w:tab/>
        <w:t>[Heading amended by No. 42 of 1982 s. 32.]</w:t>
      </w:r>
    </w:p>
    <w:p>
      <w:pPr>
        <w:pStyle w:val="Heading5"/>
        <w:spacing w:before="180"/>
        <w:rPr>
          <w:snapToGrid w:val="0"/>
        </w:rPr>
      </w:pPr>
      <w:bookmarkStart w:id="104" w:name="_Toc247970784"/>
      <w:r>
        <w:rPr>
          <w:rStyle w:val="CharSectno"/>
        </w:rPr>
        <w:t>31</w:t>
      </w:r>
      <w:r>
        <w:rPr>
          <w:snapToGrid w:val="0"/>
        </w:rPr>
        <w:t>.</w:t>
      </w:r>
      <w:r>
        <w:rPr>
          <w:snapToGrid w:val="0"/>
        </w:rPr>
        <w:tab/>
        <w:t>Term used in this Part</w:t>
      </w:r>
      <w:bookmarkEnd w:id="104"/>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p>
    <w:p>
      <w:pPr>
        <w:pStyle w:val="Heading5"/>
        <w:spacing w:before="180"/>
        <w:rPr>
          <w:snapToGrid w:val="0"/>
        </w:rPr>
      </w:pPr>
      <w:bookmarkStart w:id="105" w:name="_Toc247970785"/>
      <w:r>
        <w:rPr>
          <w:rStyle w:val="CharSectno"/>
        </w:rPr>
        <w:t>32</w:t>
      </w:r>
      <w:r>
        <w:rPr>
          <w:snapToGrid w:val="0"/>
        </w:rPr>
        <w:t>.</w:t>
      </w:r>
      <w:r>
        <w:rPr>
          <w:snapToGrid w:val="0"/>
        </w:rPr>
        <w:tab/>
        <w:t>Service, content and effect of notice</w:t>
      </w:r>
      <w:bookmarkEnd w:id="105"/>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p>
    <w:p>
      <w:pPr>
        <w:pStyle w:val="Ednotesection"/>
      </w:pPr>
      <w:r>
        <w:t>[</w:t>
      </w:r>
      <w:r>
        <w:rPr>
          <w:b/>
        </w:rPr>
        <w:t>33.</w:t>
      </w:r>
      <w:r>
        <w:tab/>
        <w:t>Deleted by No. 55 of 2004 s. 1097.]</w:t>
      </w:r>
    </w:p>
    <w:p>
      <w:pPr>
        <w:pStyle w:val="Heading5"/>
        <w:rPr>
          <w:snapToGrid w:val="0"/>
        </w:rPr>
      </w:pPr>
      <w:bookmarkStart w:id="106" w:name="_Toc247970786"/>
      <w:r>
        <w:rPr>
          <w:rStyle w:val="CharSectno"/>
        </w:rPr>
        <w:t>34</w:t>
      </w:r>
      <w:r>
        <w:rPr>
          <w:snapToGrid w:val="0"/>
        </w:rPr>
        <w:t>.</w:t>
      </w:r>
      <w:r>
        <w:rPr>
          <w:snapToGrid w:val="0"/>
        </w:rPr>
        <w:tab/>
        <w:t>Application to State Administrative Tribunal for review of issue of notice</w:t>
      </w:r>
      <w:bookmarkEnd w:id="106"/>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p>
    <w:p>
      <w:pPr>
        <w:pStyle w:val="Heading5"/>
        <w:rPr>
          <w:snapToGrid w:val="0"/>
        </w:rPr>
      </w:pPr>
      <w:bookmarkStart w:id="107" w:name="_Toc247970787"/>
      <w:r>
        <w:rPr>
          <w:rStyle w:val="CharSectno"/>
        </w:rPr>
        <w:t>34A</w:t>
      </w:r>
      <w:r>
        <w:rPr>
          <w:snapToGrid w:val="0"/>
        </w:rPr>
        <w:t>.</w:t>
      </w:r>
      <w:r>
        <w:rPr>
          <w:snapToGrid w:val="0"/>
        </w:rPr>
        <w:tab/>
        <w:t>Registration of memorial of notice</w:t>
      </w:r>
      <w:bookmarkEnd w:id="107"/>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p>
    <w:p>
      <w:pPr>
        <w:pStyle w:val="Heading5"/>
        <w:rPr>
          <w:snapToGrid w:val="0"/>
        </w:rPr>
      </w:pPr>
      <w:bookmarkStart w:id="108" w:name="_Toc247970788"/>
      <w:r>
        <w:rPr>
          <w:rStyle w:val="CharSectno"/>
        </w:rPr>
        <w:t>34B</w:t>
      </w:r>
      <w:r>
        <w:rPr>
          <w:snapToGrid w:val="0"/>
        </w:rPr>
        <w:t>.</w:t>
      </w:r>
      <w:r>
        <w:rPr>
          <w:snapToGrid w:val="0"/>
        </w:rPr>
        <w:tab/>
        <w:t>Duties upon passing interests in affected land</w:t>
      </w:r>
      <w:bookmarkEnd w:id="108"/>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p>
    <w:p>
      <w:pPr>
        <w:pStyle w:val="Heading5"/>
        <w:rPr>
          <w:snapToGrid w:val="0"/>
        </w:rPr>
      </w:pPr>
      <w:bookmarkStart w:id="109" w:name="_Toc247970789"/>
      <w:r>
        <w:rPr>
          <w:rStyle w:val="CharSectno"/>
        </w:rPr>
        <w:t>35</w:t>
      </w:r>
      <w:r>
        <w:rPr>
          <w:snapToGrid w:val="0"/>
        </w:rPr>
        <w:t>.</w:t>
      </w:r>
      <w:r>
        <w:rPr>
          <w:snapToGrid w:val="0"/>
        </w:rPr>
        <w:tab/>
        <w:t>Enforcement of notice</w:t>
      </w:r>
      <w:bookmarkEnd w:id="109"/>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p>
    <w:p>
      <w:pPr>
        <w:pStyle w:val="Heading5"/>
        <w:rPr>
          <w:snapToGrid w:val="0"/>
        </w:rPr>
      </w:pPr>
      <w:bookmarkStart w:id="110" w:name="_Toc247970790"/>
      <w:r>
        <w:rPr>
          <w:rStyle w:val="CharSectno"/>
        </w:rPr>
        <w:t>36</w:t>
      </w:r>
      <w:r>
        <w:rPr>
          <w:snapToGrid w:val="0"/>
        </w:rPr>
        <w:t>.</w:t>
      </w:r>
      <w:r>
        <w:rPr>
          <w:snapToGrid w:val="0"/>
        </w:rPr>
        <w:tab/>
        <w:t>Expense to be charge on land</w:t>
      </w:r>
      <w:bookmarkEnd w:id="110"/>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Ednotesubsection"/>
      </w:pPr>
      <w:r>
        <w:tab/>
        <w:t>[(c)</w:t>
      </w:r>
      <w:r>
        <w:tab/>
        <w:t>deleted]</w:t>
      </w:r>
    </w:p>
    <w:p>
      <w:pPr>
        <w:pStyle w:val="Subsection"/>
      </w:pPr>
      <w:r>
        <w:tab/>
        <w:t>(d)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by No. 32 of 1958 s. 8; amended by No. 46 of 1988 s. 16; No. 6 of 1994 s. 13; No. 14 of 1995 s. 44; No. 81 of 1996 s. 153(1); No. 31 of 1997 s. 81(6), (7) and 141; No. 12 of 2008 s. 52.]</w:t>
      </w:r>
    </w:p>
    <w:p>
      <w:pPr>
        <w:pStyle w:val="Heading5"/>
        <w:rPr>
          <w:snapToGrid w:val="0"/>
        </w:rPr>
      </w:pPr>
      <w:bookmarkStart w:id="111" w:name="_Toc247970791"/>
      <w:r>
        <w:rPr>
          <w:rStyle w:val="CharSectno"/>
        </w:rPr>
        <w:t>37</w:t>
      </w:r>
      <w:r>
        <w:rPr>
          <w:snapToGrid w:val="0"/>
        </w:rPr>
        <w:t>.</w:t>
      </w:r>
      <w:r>
        <w:rPr>
          <w:snapToGrid w:val="0"/>
        </w:rPr>
        <w:tab/>
        <w:t>Right of mortgagee to add expense to mortgage</w:t>
      </w:r>
      <w:bookmarkEnd w:id="111"/>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[Section 37 inserted by No. 32 of 1958 s. 8; amended by No. 42 of 1982 s. 35.]</w:t>
      </w:r>
    </w:p>
    <w:p>
      <w:pPr>
        <w:pStyle w:val="Heading5"/>
        <w:spacing w:before="260"/>
        <w:rPr>
          <w:snapToGrid w:val="0"/>
        </w:rPr>
      </w:pPr>
      <w:bookmarkStart w:id="112" w:name="_Toc247970792"/>
      <w:r>
        <w:rPr>
          <w:rStyle w:val="CharSectno"/>
        </w:rPr>
        <w:t>38</w:t>
      </w:r>
      <w:r>
        <w:rPr>
          <w:snapToGrid w:val="0"/>
        </w:rPr>
        <w:t>.</w:t>
      </w:r>
      <w:r>
        <w:rPr>
          <w:snapToGrid w:val="0"/>
        </w:rPr>
        <w:tab/>
        <w:t>Discharge of notice</w:t>
      </w:r>
      <w:bookmarkEnd w:id="112"/>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[Section 38 inserted by No. 42 of 1982 s. 36; amended by No. 47 of 1994 s. 21.]</w:t>
      </w:r>
    </w:p>
    <w:p>
      <w:pPr>
        <w:pStyle w:val="Heading5"/>
        <w:rPr>
          <w:snapToGrid w:val="0"/>
        </w:rPr>
      </w:pPr>
      <w:bookmarkStart w:id="113" w:name="_Toc247970793"/>
      <w:r>
        <w:rPr>
          <w:rStyle w:val="CharSectno"/>
        </w:rPr>
        <w:t>39</w:t>
      </w:r>
      <w:r>
        <w:rPr>
          <w:snapToGrid w:val="0"/>
        </w:rPr>
        <w:t>.</w:t>
      </w:r>
      <w:r>
        <w:rPr>
          <w:snapToGrid w:val="0"/>
        </w:rPr>
        <w:tab/>
        <w:t>Application to State Administrative Tribunal for review of refusal to discharge notices</w:t>
      </w:r>
      <w:bookmarkEnd w:id="113"/>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by No. 42 of 1982 s. 36; amended by No. 46 of 1988 s. 17; No. 47 of 1994 s. 22; No. 55 of 2004 s. 1100.]</w:t>
      </w:r>
    </w:p>
    <w:p>
      <w:pPr>
        <w:pStyle w:val="Ednotesection"/>
      </w:pPr>
      <w:r>
        <w:t>[</w:t>
      </w:r>
      <w:r>
        <w:rPr>
          <w:b/>
        </w:rPr>
        <w:t>39A.</w:t>
      </w:r>
      <w:r>
        <w:tab/>
        <w:t>Deleted by No. 55 of 2004 s. 1101.]</w:t>
      </w:r>
    </w:p>
    <w:p>
      <w:pPr>
        <w:pStyle w:val="Heading2"/>
      </w:pPr>
      <w:bookmarkStart w:id="114" w:name="_Toc189645503"/>
      <w:bookmarkStart w:id="115" w:name="_Toc208130135"/>
      <w:bookmarkStart w:id="116" w:name="_Toc208215234"/>
      <w:bookmarkStart w:id="117" w:name="_Toc211131627"/>
      <w:bookmarkStart w:id="118" w:name="_Toc211139327"/>
      <w:bookmarkStart w:id="119" w:name="_Toc247970794"/>
      <w:r>
        <w:rPr>
          <w:rStyle w:val="CharPartNo"/>
        </w:rPr>
        <w:t>Part VA</w:t>
      </w:r>
      <w:r>
        <w:rPr>
          <w:rStyle w:val="CharDivNo"/>
        </w:rPr>
        <w:t> </w:t>
      </w:r>
      <w:r>
        <w:t>—</w:t>
      </w:r>
      <w:r>
        <w:rPr>
          <w:rStyle w:val="CharDivText"/>
        </w:rPr>
        <w:t> </w:t>
      </w:r>
      <w:r>
        <w:rPr>
          <w:rStyle w:val="CharPartText"/>
        </w:rPr>
        <w:t>Landcare Trust</w:t>
      </w:r>
      <w:bookmarkEnd w:id="114"/>
      <w:bookmarkEnd w:id="115"/>
      <w:bookmarkEnd w:id="116"/>
      <w:bookmarkEnd w:id="117"/>
      <w:bookmarkEnd w:id="118"/>
      <w:bookmarkEnd w:id="119"/>
    </w:p>
    <w:p>
      <w:pPr>
        <w:pStyle w:val="Footnoteheading"/>
      </w:pPr>
      <w:r>
        <w:tab/>
        <w:t>[Heading inserted by No. 91 of 1990 s. 12.]</w:t>
      </w:r>
    </w:p>
    <w:p>
      <w:pPr>
        <w:pStyle w:val="Heading5"/>
        <w:rPr>
          <w:snapToGrid w:val="0"/>
        </w:rPr>
      </w:pPr>
      <w:bookmarkStart w:id="120" w:name="_Toc247970795"/>
      <w:r>
        <w:rPr>
          <w:rStyle w:val="CharSectno"/>
        </w:rPr>
        <w:t>40</w:t>
      </w:r>
      <w:r>
        <w:rPr>
          <w:snapToGrid w:val="0"/>
        </w:rPr>
        <w:t>.</w:t>
      </w:r>
      <w:r>
        <w:rPr>
          <w:snapToGrid w:val="0"/>
        </w:rPr>
        <w:tab/>
        <w:t>Landcare Trust established</w:t>
      </w:r>
      <w:bookmarkEnd w:id="120"/>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p>
    <w:p>
      <w:pPr>
        <w:pStyle w:val="Heading5"/>
        <w:rPr>
          <w:snapToGrid w:val="0"/>
        </w:rPr>
      </w:pPr>
      <w:bookmarkStart w:id="121" w:name="_Toc247970796"/>
      <w:r>
        <w:rPr>
          <w:rStyle w:val="CharSectno"/>
        </w:rPr>
        <w:t>41</w:t>
      </w:r>
      <w:r>
        <w:rPr>
          <w:snapToGrid w:val="0"/>
        </w:rPr>
        <w:t>.</w:t>
      </w:r>
      <w:r>
        <w:rPr>
          <w:snapToGrid w:val="0"/>
        </w:rPr>
        <w:tab/>
        <w:t>Membership of Trust</w:t>
      </w:r>
      <w:bookmarkEnd w:id="121"/>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12.]</w:t>
      </w:r>
    </w:p>
    <w:p>
      <w:pPr>
        <w:pStyle w:val="Heading5"/>
        <w:rPr>
          <w:snapToGrid w:val="0"/>
        </w:rPr>
      </w:pPr>
      <w:bookmarkStart w:id="122" w:name="_Toc247970797"/>
      <w:r>
        <w:rPr>
          <w:rStyle w:val="CharSectno"/>
        </w:rPr>
        <w:t>41A</w:t>
      </w:r>
      <w:r>
        <w:rPr>
          <w:snapToGrid w:val="0"/>
        </w:rPr>
        <w:t>.</w:t>
      </w:r>
      <w:r>
        <w:rPr>
          <w:snapToGrid w:val="0"/>
        </w:rPr>
        <w:tab/>
        <w:t>Functions of Trust</w:t>
      </w:r>
      <w:bookmarkEnd w:id="122"/>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12; amended by No. 77 of 2006 s. 17.]</w:t>
      </w:r>
    </w:p>
    <w:p>
      <w:pPr>
        <w:pStyle w:val="Heading5"/>
        <w:rPr>
          <w:snapToGrid w:val="0"/>
        </w:rPr>
      </w:pPr>
      <w:bookmarkStart w:id="123" w:name="_Toc247970798"/>
      <w:r>
        <w:rPr>
          <w:rStyle w:val="CharSectno"/>
        </w:rPr>
        <w:t>41B</w:t>
      </w:r>
      <w:r>
        <w:rPr>
          <w:snapToGrid w:val="0"/>
        </w:rPr>
        <w:t>.</w:t>
      </w:r>
      <w:r>
        <w:rPr>
          <w:snapToGrid w:val="0"/>
        </w:rPr>
        <w:tab/>
        <w:t>Trust Account</w:t>
      </w:r>
      <w:bookmarkEnd w:id="123"/>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by No. 91 of 1990 s. 12; amended by No. 77 of 2006 s. 17.]</w:t>
      </w:r>
    </w:p>
    <w:p>
      <w:pPr>
        <w:pStyle w:val="Heading5"/>
        <w:rPr>
          <w:snapToGrid w:val="0"/>
        </w:rPr>
      </w:pPr>
      <w:bookmarkStart w:id="124" w:name="_Toc247970799"/>
      <w:r>
        <w:rPr>
          <w:rStyle w:val="CharSectno"/>
        </w:rPr>
        <w:t>41C</w:t>
      </w:r>
      <w:r>
        <w:rPr>
          <w:snapToGrid w:val="0"/>
        </w:rPr>
        <w:t>.</w:t>
      </w:r>
      <w:r>
        <w:rPr>
          <w:snapToGrid w:val="0"/>
        </w:rPr>
        <w:tab/>
        <w:t>Ministerial directions</w:t>
      </w:r>
      <w:bookmarkEnd w:id="124"/>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by No. 91 of 1990 s. 12; amended by No. 77 of 2006 s. 17.]</w:t>
      </w:r>
    </w:p>
    <w:p>
      <w:pPr>
        <w:pStyle w:val="Heading5"/>
        <w:rPr>
          <w:snapToGrid w:val="0"/>
        </w:rPr>
      </w:pPr>
      <w:bookmarkStart w:id="125" w:name="_Toc247970800"/>
      <w:r>
        <w:rPr>
          <w:rStyle w:val="CharSectno"/>
        </w:rPr>
        <w:t>41D</w:t>
      </w:r>
      <w:r>
        <w:rPr>
          <w:snapToGrid w:val="0"/>
        </w:rPr>
        <w:t>.</w:t>
      </w:r>
      <w:r>
        <w:rPr>
          <w:snapToGrid w:val="0"/>
        </w:rPr>
        <w:tab/>
        <w:t>Minister to have access to information</w:t>
      </w:r>
      <w:bookmarkEnd w:id="125"/>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p>
    <w:p>
      <w:pPr>
        <w:pStyle w:val="Heading5"/>
        <w:rPr>
          <w:snapToGrid w:val="0"/>
        </w:rPr>
      </w:pPr>
      <w:bookmarkStart w:id="126" w:name="_Toc247970801"/>
      <w:r>
        <w:rPr>
          <w:rStyle w:val="CharSectno"/>
        </w:rPr>
        <w:t>41E</w:t>
      </w:r>
      <w:r>
        <w:rPr>
          <w:snapToGrid w:val="0"/>
        </w:rPr>
        <w:t>.</w:t>
      </w:r>
      <w:r>
        <w:rPr>
          <w:snapToGrid w:val="0"/>
        </w:rPr>
        <w:tab/>
        <w:t>Staff and support</w:t>
      </w:r>
      <w:bookmarkEnd w:id="126"/>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p>
    <w:p>
      <w:pPr>
        <w:pStyle w:val="Heading5"/>
        <w:rPr>
          <w:snapToGrid w:val="0"/>
        </w:rPr>
      </w:pPr>
      <w:bookmarkStart w:id="127" w:name="_Toc247970802"/>
      <w:r>
        <w:rPr>
          <w:rStyle w:val="CharSectno"/>
        </w:rPr>
        <w:t>41F</w:t>
      </w:r>
      <w:r>
        <w:rPr>
          <w:snapToGrid w:val="0"/>
        </w:rPr>
        <w:t>.</w:t>
      </w:r>
      <w:r>
        <w:rPr>
          <w:snapToGrid w:val="0"/>
        </w:rPr>
        <w:tab/>
        <w:t>Execution of documents by Trust</w:t>
      </w:r>
      <w:bookmarkEnd w:id="127"/>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p>
    <w:p>
      <w:pPr>
        <w:pStyle w:val="Heading5"/>
        <w:keepNext w:val="0"/>
        <w:keepLines w:val="0"/>
        <w:rPr>
          <w:snapToGrid w:val="0"/>
        </w:rPr>
      </w:pPr>
      <w:bookmarkStart w:id="128" w:name="_Toc247970803"/>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128"/>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by No. 91 of 1990 s. 12; amended by No. 77 of 2006 s. 17.]</w:t>
      </w:r>
    </w:p>
    <w:p>
      <w:pPr>
        <w:pStyle w:val="Heading5"/>
        <w:rPr>
          <w:snapToGrid w:val="0"/>
        </w:rPr>
      </w:pPr>
      <w:bookmarkStart w:id="129" w:name="_Toc247970804"/>
      <w:r>
        <w:rPr>
          <w:rStyle w:val="CharSectno"/>
        </w:rPr>
        <w:t>41H</w:t>
      </w:r>
      <w:r>
        <w:rPr>
          <w:snapToGrid w:val="0"/>
        </w:rPr>
        <w:t>.</w:t>
      </w:r>
      <w:r>
        <w:rPr>
          <w:snapToGrid w:val="0"/>
        </w:rPr>
        <w:tab/>
        <w:t>Review</w:t>
      </w:r>
      <w:bookmarkEnd w:id="129"/>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p>
    <w:p>
      <w:pPr>
        <w:pStyle w:val="Heading2"/>
      </w:pPr>
      <w:bookmarkStart w:id="130" w:name="_Toc189645514"/>
      <w:bookmarkStart w:id="131" w:name="_Toc208130146"/>
      <w:bookmarkStart w:id="132" w:name="_Toc208215245"/>
      <w:bookmarkStart w:id="133" w:name="_Toc211131638"/>
      <w:bookmarkStart w:id="134" w:name="_Toc211139338"/>
      <w:bookmarkStart w:id="135" w:name="_Toc247970805"/>
      <w:r>
        <w:rPr>
          <w:rStyle w:val="CharPartNo"/>
        </w:rPr>
        <w:t>Part VI</w:t>
      </w:r>
      <w:r>
        <w:rPr>
          <w:rStyle w:val="CharDivNo"/>
        </w:rPr>
        <w:t> </w:t>
      </w:r>
      <w:r>
        <w:t>— </w:t>
      </w:r>
      <w:r>
        <w:rPr>
          <w:rStyle w:val="CharPartText"/>
        </w:rPr>
        <w:t>Miscellaneous</w:t>
      </w:r>
      <w:bookmarkEnd w:id="130"/>
      <w:bookmarkEnd w:id="131"/>
      <w:bookmarkEnd w:id="132"/>
      <w:bookmarkEnd w:id="133"/>
      <w:bookmarkEnd w:id="134"/>
      <w:bookmarkEnd w:id="135"/>
    </w:p>
    <w:p>
      <w:pPr>
        <w:pStyle w:val="Heading5"/>
        <w:rPr>
          <w:snapToGrid w:val="0"/>
        </w:rPr>
      </w:pPr>
      <w:bookmarkStart w:id="136" w:name="_Toc247970806"/>
      <w:r>
        <w:rPr>
          <w:rStyle w:val="CharSectno"/>
        </w:rPr>
        <w:t>42</w:t>
      </w:r>
      <w:r>
        <w:rPr>
          <w:snapToGrid w:val="0"/>
        </w:rPr>
        <w:t>.</w:t>
      </w:r>
      <w:r>
        <w:rPr>
          <w:snapToGrid w:val="0"/>
        </w:rPr>
        <w:tab/>
        <w:t>Interferences with or damage to works etc.</w:t>
      </w:r>
      <w:bookmarkEnd w:id="136"/>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by No. 113 of 1965 s. 8; No. 42 of 1982 s. 38; No. 2 of 1989 s. 3; No. 73 of 1994 s. 4.]</w:t>
      </w:r>
    </w:p>
    <w:p>
      <w:pPr>
        <w:pStyle w:val="Ednotesection"/>
      </w:pPr>
      <w:r>
        <w:t>[</w:t>
      </w:r>
      <w:r>
        <w:rPr>
          <w:b/>
        </w:rPr>
        <w:t>43.</w:t>
      </w:r>
      <w:r>
        <w:tab/>
        <w:t>Deleted by No. 42 of 1982 s. 39.]</w:t>
      </w:r>
    </w:p>
    <w:p>
      <w:pPr>
        <w:pStyle w:val="Heading5"/>
        <w:rPr>
          <w:snapToGrid w:val="0"/>
        </w:rPr>
      </w:pPr>
      <w:bookmarkStart w:id="137" w:name="_Toc247970807"/>
      <w:r>
        <w:rPr>
          <w:rStyle w:val="CharSectno"/>
        </w:rPr>
        <w:t>44</w:t>
      </w:r>
      <w:r>
        <w:rPr>
          <w:snapToGrid w:val="0"/>
        </w:rPr>
        <w:t>.</w:t>
      </w:r>
      <w:r>
        <w:rPr>
          <w:snapToGrid w:val="0"/>
        </w:rPr>
        <w:tab/>
        <w:t>Penalties and proceedings for offences</w:t>
      </w:r>
      <w:bookmarkEnd w:id="137"/>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p>
    <w:p>
      <w:pPr>
        <w:pStyle w:val="Heading5"/>
        <w:rPr>
          <w:snapToGrid w:val="0"/>
        </w:rPr>
      </w:pPr>
      <w:bookmarkStart w:id="138" w:name="_Toc247970808"/>
      <w:r>
        <w:rPr>
          <w:rStyle w:val="CharSectno"/>
        </w:rPr>
        <w:t>45</w:t>
      </w:r>
      <w:r>
        <w:rPr>
          <w:snapToGrid w:val="0"/>
        </w:rPr>
        <w:t>.</w:t>
      </w:r>
      <w:r>
        <w:rPr>
          <w:snapToGrid w:val="0"/>
        </w:rPr>
        <w:tab/>
        <w:t>Commencing proceedings</w:t>
      </w:r>
      <w:bookmarkEnd w:id="138"/>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p>
    <w:p>
      <w:pPr>
        <w:pStyle w:val="Heading5"/>
        <w:rPr>
          <w:snapToGrid w:val="0"/>
        </w:rPr>
      </w:pPr>
      <w:bookmarkStart w:id="139" w:name="_Toc247970809"/>
      <w:r>
        <w:rPr>
          <w:rStyle w:val="CharSectno"/>
        </w:rPr>
        <w:t>46</w:t>
      </w:r>
      <w:r>
        <w:rPr>
          <w:snapToGrid w:val="0"/>
        </w:rPr>
        <w:t>.</w:t>
      </w:r>
      <w:r>
        <w:rPr>
          <w:snapToGrid w:val="0"/>
        </w:rPr>
        <w:tab/>
        <w:t>Protection of Minister, Commissioner, officers etc.</w:t>
      </w:r>
      <w:bookmarkEnd w:id="139"/>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p>
    <w:p>
      <w:pPr>
        <w:pStyle w:val="Ednotesection"/>
      </w:pPr>
      <w:r>
        <w:t>[</w:t>
      </w:r>
      <w:r>
        <w:rPr>
          <w:b/>
        </w:rPr>
        <w:t>47.</w:t>
      </w:r>
      <w:r>
        <w:tab/>
        <w:t>Deleted by No. 98 of 1985 s. 3.]</w:t>
      </w:r>
    </w:p>
    <w:p>
      <w:pPr>
        <w:pStyle w:val="Heading5"/>
        <w:rPr>
          <w:snapToGrid w:val="0"/>
        </w:rPr>
      </w:pPr>
      <w:bookmarkStart w:id="140" w:name="_Toc247970810"/>
      <w:r>
        <w:rPr>
          <w:rStyle w:val="CharSectno"/>
        </w:rPr>
        <w:t>48</w:t>
      </w:r>
      <w:r>
        <w:rPr>
          <w:snapToGrid w:val="0"/>
        </w:rPr>
        <w:t>.</w:t>
      </w:r>
      <w:r>
        <w:rPr>
          <w:snapToGrid w:val="0"/>
        </w:rPr>
        <w:tab/>
        <w:t>Regulations</w:t>
      </w:r>
      <w:bookmarkEnd w:id="140"/>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41" w:name="_Toc189645520"/>
      <w:bookmarkStart w:id="142" w:name="_Toc208130152"/>
      <w:bookmarkStart w:id="143" w:name="_Toc208215251"/>
      <w:bookmarkStart w:id="144" w:name="_Toc211131644"/>
      <w:bookmarkStart w:id="145" w:name="_Toc211139344"/>
      <w:bookmarkStart w:id="146" w:name="_Toc247970811"/>
      <w:r>
        <w:rPr>
          <w:rStyle w:val="CharSchNo"/>
        </w:rPr>
        <w:t>Schedule</w:t>
      </w:r>
      <w:bookmarkEnd w:id="141"/>
      <w:bookmarkEnd w:id="142"/>
      <w:bookmarkEnd w:id="143"/>
      <w:bookmarkEnd w:id="144"/>
      <w:bookmarkEnd w:id="145"/>
      <w:bookmarkEnd w:id="146"/>
    </w:p>
    <w:p>
      <w:pPr>
        <w:pStyle w:val="yShoulderClause"/>
        <w:rPr>
          <w:snapToGrid w:val="0"/>
        </w:rPr>
      </w:pPr>
      <w:r>
        <w:rPr>
          <w:snapToGrid w:val="0"/>
        </w:rPr>
        <w:t>[Sec 3.]</w:t>
      </w:r>
    </w:p>
    <w:p>
      <w:pPr>
        <w:pStyle w:val="yHeading2"/>
        <w:outlineLvl w:val="9"/>
      </w:pPr>
      <w:bookmarkStart w:id="147" w:name="_Toc189645521"/>
      <w:bookmarkStart w:id="148" w:name="_Toc208130153"/>
      <w:bookmarkStart w:id="149" w:name="_Toc208215252"/>
      <w:bookmarkStart w:id="150" w:name="_Toc211131645"/>
      <w:bookmarkStart w:id="151" w:name="_Toc211139345"/>
      <w:bookmarkStart w:id="152" w:name="_Toc247970812"/>
      <w:r>
        <w:rPr>
          <w:rStyle w:val="CharSchText"/>
        </w:rPr>
        <w:t>Acts to which this Act is supplementary</w:t>
      </w:r>
      <w:bookmarkEnd w:id="147"/>
      <w:bookmarkEnd w:id="148"/>
      <w:bookmarkEnd w:id="149"/>
      <w:bookmarkEnd w:id="150"/>
      <w:bookmarkEnd w:id="151"/>
      <w:bookmarkEnd w:id="152"/>
    </w:p>
    <w:p>
      <w:pPr>
        <w:pStyle w:val="yMiscellaneousBody"/>
        <w:rPr>
          <w:i/>
          <w:iCs/>
          <w:snapToGrid w:val="0"/>
        </w:rPr>
      </w:pPr>
      <w:r>
        <w:rPr>
          <w:i/>
          <w:iCs/>
          <w:snapToGrid w:val="0"/>
        </w:rPr>
        <w:t>Bush Fires Act 1954</w:t>
      </w:r>
    </w:p>
    <w:p>
      <w:pPr>
        <w:pStyle w:val="yMiscellaneousBody"/>
        <w:rPr>
          <w:i/>
          <w:iCs/>
          <w:snapToGrid w:val="0"/>
        </w:rPr>
      </w:pPr>
      <w:r>
        <w:rPr>
          <w:i/>
          <w:iCs/>
          <w:snapToGrid w:val="0"/>
        </w:rPr>
        <w:t xml:space="preserve">Closer Settlement Act 1927 </w:t>
      </w:r>
      <w:r>
        <w:rPr>
          <w:i/>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 xml:space="preserve">Environmental Protection Act 1971 </w:t>
      </w:r>
      <w:r>
        <w:rPr>
          <w:i/>
          <w:iCs/>
          <w:snapToGrid w:val="0"/>
          <w:vertAlign w:val="superscript"/>
        </w:rPr>
        <w:t>6</w:t>
      </w:r>
    </w:p>
    <w:p>
      <w:pPr>
        <w:pStyle w:val="yMiscellaneousBody"/>
        <w:rPr>
          <w:i/>
          <w:iCs/>
          <w:snapToGrid w:val="0"/>
        </w:rPr>
      </w:pPr>
      <w:r>
        <w:rPr>
          <w:i/>
          <w:iCs/>
          <w:snapToGrid w:val="0"/>
        </w:rPr>
        <w:t>Forests Act 1918</w:t>
      </w:r>
      <w:r>
        <w:rPr>
          <w:i/>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Land Drainage Act 1925</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Local Government (Miscellaneous Provisions) Act 1960</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
          <w:iCs/>
          <w:snapToGrid w:val="0"/>
        </w:rPr>
      </w:pPr>
      <w:r>
        <w:rPr>
          <w:i/>
          <w:iCs/>
          <w:snapToGrid w:val="0"/>
        </w:rPr>
        <w:t>Sandalwood Act 1929</w:t>
      </w:r>
    </w:p>
    <w:p>
      <w:pPr>
        <w:pStyle w:val="yMiscellaneousBody"/>
        <w:rPr>
          <w:i/>
          <w:iCs/>
          <w:snapToGrid w:val="0"/>
        </w:rPr>
      </w:pPr>
      <w:r>
        <w:rPr>
          <w:i/>
          <w:iCs/>
          <w:snapToGrid w:val="0"/>
        </w:rPr>
        <w:t>Stock (Identification and Movement) Act 1970</w:t>
      </w:r>
    </w:p>
    <w:p>
      <w:pPr>
        <w:pStyle w:val="yFootnotesection"/>
      </w:pPr>
      <w:r>
        <w:tab/>
        <w:t>[Schedule inserted by No. 42 of 1982 s. 43; amended by No. 46 of 1994 s. 40; No. 14 of 1996 s. 4; No. 31 of 1997 s. 141; No. 38 of 2005 s. 15; No. 35 of 2007 s. 105.]</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53" w:name="_Toc189645522"/>
      <w:bookmarkStart w:id="154" w:name="_Toc208130154"/>
      <w:bookmarkStart w:id="155" w:name="_Toc208215253"/>
      <w:bookmarkStart w:id="156" w:name="_Toc211131646"/>
      <w:bookmarkStart w:id="157" w:name="_Toc211139346"/>
      <w:bookmarkStart w:id="158" w:name="_Toc247970813"/>
      <w:r>
        <w:t>Notes</w:t>
      </w:r>
      <w:bookmarkEnd w:id="153"/>
      <w:bookmarkEnd w:id="154"/>
      <w:bookmarkEnd w:id="155"/>
      <w:bookmarkEnd w:id="156"/>
      <w:bookmarkEnd w:id="157"/>
      <w:bookmarkEnd w:id="158"/>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9" w:name="_Toc247970814"/>
      <w:r>
        <w:rPr>
          <w:snapToGrid w:val="0"/>
        </w:rPr>
        <w:t>Compilation table</w:t>
      </w:r>
      <w:bookmarkEnd w:id="159"/>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4" w:type="dxa"/>
          </w:tcPr>
          <w:p>
            <w:pPr>
              <w:pStyle w:val="nTable"/>
              <w:spacing w:after="40"/>
              <w:rPr>
                <w:sz w:val="19"/>
              </w:rPr>
            </w:pPr>
            <w:r>
              <w:rPr>
                <w:sz w:val="19"/>
              </w:rPr>
              <w:t>15 of 1945 (9 and 10 Geo. VI No. 15)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3" w:type="dxa"/>
          </w:tcPr>
          <w:p>
            <w:pPr>
              <w:pStyle w:val="nTable"/>
              <w:spacing w:after="40"/>
              <w:rPr>
                <w:sz w:val="19"/>
              </w:rPr>
            </w:pPr>
            <w:r>
              <w:rPr>
                <w:i/>
                <w:sz w:val="19"/>
              </w:rPr>
              <w:t>Soil Conservation Act Amendment Act 1955</w:t>
            </w:r>
          </w:p>
        </w:tc>
        <w:tc>
          <w:tcPr>
            <w:tcW w:w="1134" w:type="dxa"/>
          </w:tcPr>
          <w:p>
            <w:pPr>
              <w:pStyle w:val="nTable"/>
              <w:spacing w:after="40"/>
              <w:rPr>
                <w:sz w:val="19"/>
              </w:rPr>
            </w:pPr>
            <w:r>
              <w:rPr>
                <w:sz w:val="19"/>
              </w:rPr>
              <w:t>32 of 1955 (4 Eliz. II No. 32)</w:t>
            </w:r>
          </w:p>
        </w:tc>
        <w:tc>
          <w:tcPr>
            <w:tcW w:w="1134" w:type="dxa"/>
          </w:tcPr>
          <w:p>
            <w:pPr>
              <w:pStyle w:val="nTable"/>
              <w:spacing w:after="40"/>
              <w:rPr>
                <w:sz w:val="19"/>
              </w:rPr>
            </w:pPr>
            <w:r>
              <w:rPr>
                <w:sz w:val="19"/>
              </w:rPr>
              <w:t>24 Nov 1955</w:t>
            </w:r>
          </w:p>
        </w:tc>
        <w:tc>
          <w:tcPr>
            <w:tcW w:w="2551" w:type="dxa"/>
          </w:tcPr>
          <w:p>
            <w:pPr>
              <w:pStyle w:val="nTable"/>
              <w:spacing w:after="40"/>
              <w:rPr>
                <w:sz w:val="19"/>
              </w:rPr>
            </w:pPr>
            <w:r>
              <w:rPr>
                <w:sz w:val="19"/>
              </w:rPr>
              <w:t>24 Nov 1955</w:t>
            </w:r>
          </w:p>
        </w:tc>
      </w:tr>
      <w:tr>
        <w:trPr>
          <w:cantSplit/>
        </w:trPr>
        <w:tc>
          <w:tcPr>
            <w:tcW w:w="7092"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3"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3" w:type="dxa"/>
          </w:tcPr>
          <w:p>
            <w:pPr>
              <w:pStyle w:val="nTable"/>
              <w:spacing w:after="40"/>
              <w:rPr>
                <w:sz w:val="19"/>
              </w:rPr>
            </w:pPr>
            <w:r>
              <w:rPr>
                <w:i/>
                <w:sz w:val="19"/>
              </w:rPr>
              <w:t>Soil Conservation Act Amendment Act 1967</w:t>
            </w:r>
          </w:p>
        </w:tc>
        <w:tc>
          <w:tcPr>
            <w:tcW w:w="1134" w:type="dxa"/>
          </w:tcPr>
          <w:p>
            <w:pPr>
              <w:pStyle w:val="nTable"/>
              <w:spacing w:after="40"/>
              <w:rPr>
                <w:sz w:val="19"/>
              </w:rPr>
            </w:pPr>
            <w:r>
              <w:rPr>
                <w:sz w:val="19"/>
              </w:rPr>
              <w:t>67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3"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3" w:type="dxa"/>
          </w:tcPr>
          <w:p>
            <w:pPr>
              <w:pStyle w:val="nTable"/>
              <w:spacing w:after="40"/>
              <w:rPr>
                <w:sz w:val="19"/>
              </w:rPr>
            </w:pPr>
            <w:r>
              <w:rPr>
                <w:i/>
                <w:sz w:val="19"/>
              </w:rPr>
              <w:t>Soil Conservation Act Amendment Act 1974</w:t>
            </w:r>
          </w:p>
        </w:tc>
        <w:tc>
          <w:tcPr>
            <w:tcW w:w="1134" w:type="dxa"/>
          </w:tcPr>
          <w:p>
            <w:pPr>
              <w:pStyle w:val="nTable"/>
              <w:spacing w:after="40"/>
              <w:rPr>
                <w:sz w:val="19"/>
              </w:rPr>
            </w:pPr>
            <w:r>
              <w:rPr>
                <w:sz w:val="19"/>
              </w:rPr>
              <w:t>40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092"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3"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c>
          <w:tcPr>
            <w:tcW w:w="2273" w:type="dxa"/>
          </w:tcPr>
          <w:p>
            <w:pPr>
              <w:pStyle w:val="nTable"/>
              <w:spacing w:after="40"/>
              <w:rPr>
                <w:sz w:val="19"/>
              </w:rPr>
            </w:pPr>
            <w:r>
              <w:rPr>
                <w:i/>
                <w:sz w:val="19"/>
              </w:rPr>
              <w:t xml:space="preserve">Acts Amendment (Soil Conservation) Act 1982 </w:t>
            </w:r>
            <w:r>
              <w:rPr>
                <w:sz w:val="19"/>
              </w:rPr>
              <w:t>Pt. II</w:t>
            </w:r>
          </w:p>
        </w:tc>
        <w:tc>
          <w:tcPr>
            <w:tcW w:w="1134" w:type="dxa"/>
          </w:tcPr>
          <w:p>
            <w:pPr>
              <w:pStyle w:val="nTable"/>
              <w:spacing w:after="40"/>
              <w:rPr>
                <w:sz w:val="19"/>
              </w:rPr>
            </w:pPr>
            <w:r>
              <w:rPr>
                <w:sz w:val="19"/>
              </w:rPr>
              <w:t>42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092"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3"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3" w:type="dxa"/>
          </w:tcPr>
          <w:p>
            <w:pPr>
              <w:pStyle w:val="nTable"/>
              <w:spacing w:after="40"/>
              <w:rPr>
                <w:sz w:val="19"/>
              </w:rPr>
            </w:pPr>
            <w:r>
              <w:rPr>
                <w:i/>
                <w:sz w:val="19"/>
              </w:rPr>
              <w:t>Soil and Land Conservation Amendment Act 1988</w:t>
            </w:r>
          </w:p>
        </w:tc>
        <w:tc>
          <w:tcPr>
            <w:tcW w:w="1134" w:type="dxa"/>
          </w:tcPr>
          <w:p>
            <w:pPr>
              <w:pStyle w:val="nTable"/>
              <w:spacing w:after="40"/>
              <w:rPr>
                <w:sz w:val="19"/>
              </w:rPr>
            </w:pPr>
            <w:r>
              <w:rPr>
                <w:sz w:val="19"/>
              </w:rPr>
              <w:t>46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s. 1 and 2: 30 Nov 1988;</w:t>
            </w:r>
            <w:r>
              <w:rPr>
                <w:sz w:val="19"/>
              </w:rPr>
              <w:br/>
              <w:t xml:space="preserve">Act other than s. 1, 2, 15 and 16: 20 Jan 1989 (see s. 2(1) and </w:t>
            </w:r>
            <w:r>
              <w:rPr>
                <w:i/>
                <w:sz w:val="19"/>
              </w:rPr>
              <w:t>Gazette</w:t>
            </w:r>
            <w:r>
              <w:rPr>
                <w:sz w:val="19"/>
              </w:rPr>
              <w:t xml:space="preserve"> 20 Jan 1989 p. 110)</w:t>
            </w:r>
          </w:p>
        </w:tc>
      </w:tr>
      <w:tr>
        <w:tc>
          <w:tcPr>
            <w:tcW w:w="2273" w:type="dxa"/>
          </w:tcPr>
          <w:p>
            <w:pPr>
              <w:pStyle w:val="nTable"/>
              <w:spacing w:after="4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3" w:type="dxa"/>
          </w:tcPr>
          <w:p>
            <w:pPr>
              <w:pStyle w:val="nTable"/>
              <w:spacing w:after="40"/>
              <w:rPr>
                <w:sz w:val="19"/>
              </w:rPr>
            </w:pPr>
            <w:r>
              <w:rPr>
                <w:i/>
                <w:sz w:val="19"/>
              </w:rPr>
              <w:t>Soil and Land Conservation Amendment Act 1990</w:t>
            </w:r>
          </w:p>
        </w:tc>
        <w:tc>
          <w:tcPr>
            <w:tcW w:w="1134" w:type="dxa"/>
          </w:tcPr>
          <w:p>
            <w:pPr>
              <w:pStyle w:val="nTable"/>
              <w:keepNext/>
              <w:spacing w:after="40"/>
              <w:rPr>
                <w:sz w:val="19"/>
              </w:rPr>
            </w:pPr>
            <w:r>
              <w:rPr>
                <w:sz w:val="19"/>
              </w:rPr>
              <w:t>91 of 1990</w:t>
            </w:r>
          </w:p>
        </w:tc>
        <w:tc>
          <w:tcPr>
            <w:tcW w:w="1134" w:type="dxa"/>
          </w:tcPr>
          <w:p>
            <w:pPr>
              <w:pStyle w:val="nTable"/>
              <w:keepNext/>
              <w:spacing w:after="40"/>
              <w:rPr>
                <w:sz w:val="19"/>
              </w:rPr>
            </w:pPr>
            <w:r>
              <w:rPr>
                <w:sz w:val="19"/>
              </w:rPr>
              <w:t>17 Dec 1990</w:t>
            </w:r>
          </w:p>
        </w:tc>
        <w:tc>
          <w:tcPr>
            <w:tcW w:w="2551" w:type="dxa"/>
          </w:tcPr>
          <w:p>
            <w:pPr>
              <w:pStyle w:val="nTable"/>
              <w:keepNext/>
              <w:spacing w:after="40"/>
              <w:rPr>
                <w:sz w:val="19"/>
              </w:rPr>
            </w:pPr>
            <w:r>
              <w:rPr>
                <w:sz w:val="19"/>
              </w:rPr>
              <w:t>s. 1 and 2: 17 Dec 1990;</w:t>
            </w:r>
            <w:r>
              <w:rPr>
                <w:sz w:val="19"/>
              </w:rPr>
              <w:br/>
              <w:t xml:space="preserve">Act other than s. 1 and 2,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3"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4" w:type="dxa"/>
          </w:tcPr>
          <w:p>
            <w:pPr>
              <w:pStyle w:val="nTable"/>
              <w:spacing w:after="40"/>
              <w:rPr>
                <w:spacing w:val="-2"/>
                <w:sz w:val="19"/>
              </w:rPr>
            </w:pPr>
            <w:r>
              <w:rPr>
                <w:spacing w:val="-2"/>
                <w:sz w:val="19"/>
              </w:rPr>
              <w:t>31 of 1992</w:t>
            </w:r>
          </w:p>
        </w:tc>
        <w:tc>
          <w:tcPr>
            <w:tcW w:w="1134" w:type="dxa"/>
          </w:tcPr>
          <w:p>
            <w:pPr>
              <w:pStyle w:val="nTable"/>
              <w:spacing w:after="40"/>
              <w:rPr>
                <w:sz w:val="19"/>
              </w:rPr>
            </w:pPr>
            <w:r>
              <w:rPr>
                <w:spacing w:val="-2"/>
                <w:sz w:val="19"/>
              </w:rPr>
              <w:t>19 Jun 1992</w:t>
            </w:r>
          </w:p>
        </w:tc>
        <w:tc>
          <w:tcPr>
            <w:tcW w:w="2551"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3"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4" w:type="dxa"/>
          </w:tcPr>
          <w:p>
            <w:pPr>
              <w:pStyle w:val="nTable"/>
              <w:spacing w:after="40"/>
              <w:rPr>
                <w:spacing w:val="-2"/>
                <w:sz w:val="19"/>
              </w:rPr>
            </w:pPr>
            <w:r>
              <w:rPr>
                <w:spacing w:val="-2"/>
                <w:sz w:val="19"/>
              </w:rPr>
              <w:t>6 of 1993</w:t>
            </w:r>
          </w:p>
        </w:tc>
        <w:tc>
          <w:tcPr>
            <w:tcW w:w="1134" w:type="dxa"/>
          </w:tcPr>
          <w:p>
            <w:pPr>
              <w:pStyle w:val="nTable"/>
              <w:spacing w:after="40"/>
              <w:rPr>
                <w:sz w:val="19"/>
              </w:rPr>
            </w:pPr>
            <w:r>
              <w:rPr>
                <w:spacing w:val="-2"/>
                <w:sz w:val="19"/>
              </w:rPr>
              <w:t>27 Aug 1993</w:t>
            </w:r>
          </w:p>
        </w:tc>
        <w:tc>
          <w:tcPr>
            <w:tcW w:w="2551" w:type="dxa"/>
          </w:tcPr>
          <w:p>
            <w:pPr>
              <w:pStyle w:val="nTable"/>
              <w:spacing w:after="40"/>
              <w:rPr>
                <w:sz w:val="19"/>
              </w:rPr>
            </w:pPr>
            <w:r>
              <w:rPr>
                <w:spacing w:val="-2"/>
                <w:sz w:val="19"/>
              </w:rPr>
              <w:t>1 Jul 1993 (see s. 2(1))</w:t>
            </w:r>
          </w:p>
        </w:tc>
      </w:tr>
      <w:tr>
        <w:tc>
          <w:tcPr>
            <w:tcW w:w="2273" w:type="dxa"/>
          </w:tcPr>
          <w:p>
            <w:pPr>
              <w:pStyle w:val="nTable"/>
              <w:spacing w:after="40"/>
              <w:rPr>
                <w:sz w:val="19"/>
              </w:rPr>
            </w:pPr>
            <w:r>
              <w:rPr>
                <w:i/>
                <w:spacing w:val="-2"/>
                <w:sz w:val="19"/>
              </w:rPr>
              <w:t xml:space="preserve">R &amp; I Bank Amendment Act 1994 </w:t>
            </w:r>
            <w:r>
              <w:rPr>
                <w:spacing w:val="-2"/>
                <w:sz w:val="19"/>
              </w:rPr>
              <w:t>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1"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3" w:type="dxa"/>
          </w:tcPr>
          <w:p>
            <w:pPr>
              <w:pStyle w:val="nTable"/>
              <w:spacing w:after="40"/>
              <w:rPr>
                <w:sz w:val="19"/>
              </w:rPr>
            </w:pPr>
            <w:r>
              <w:rPr>
                <w:i/>
                <w:spacing w:val="-2"/>
                <w:sz w:val="19"/>
              </w:rPr>
              <w:t xml:space="preserve">Local Government Amendment Act 1994 </w:t>
            </w:r>
            <w:r>
              <w:rPr>
                <w:spacing w:val="-2"/>
                <w:sz w:val="19"/>
              </w:rPr>
              <w:t>s. 42</w:t>
            </w:r>
          </w:p>
        </w:tc>
        <w:tc>
          <w:tcPr>
            <w:tcW w:w="1134" w:type="dxa"/>
          </w:tcPr>
          <w:p>
            <w:pPr>
              <w:pStyle w:val="nTable"/>
              <w:spacing w:after="40"/>
              <w:rPr>
                <w:spacing w:val="-2"/>
                <w:sz w:val="19"/>
              </w:rPr>
            </w:pPr>
            <w:r>
              <w:rPr>
                <w:spacing w:val="-2"/>
                <w:sz w:val="19"/>
              </w:rPr>
              <w:t>27 of 1994</w:t>
            </w:r>
          </w:p>
        </w:tc>
        <w:tc>
          <w:tcPr>
            <w:tcW w:w="1134" w:type="dxa"/>
          </w:tcPr>
          <w:p>
            <w:pPr>
              <w:pStyle w:val="nTable"/>
              <w:spacing w:after="40"/>
              <w:rPr>
                <w:sz w:val="19"/>
              </w:rPr>
            </w:pPr>
            <w:r>
              <w:rPr>
                <w:spacing w:val="-2"/>
                <w:sz w:val="19"/>
              </w:rPr>
              <w:t>23 Jun 1994</w:t>
            </w:r>
          </w:p>
        </w:tc>
        <w:tc>
          <w:tcPr>
            <w:tcW w:w="2551" w:type="dxa"/>
          </w:tcPr>
          <w:p>
            <w:pPr>
              <w:pStyle w:val="nTable"/>
              <w:spacing w:after="40"/>
              <w:rPr>
                <w:sz w:val="19"/>
              </w:rPr>
            </w:pPr>
            <w:r>
              <w:rPr>
                <w:spacing w:val="-2"/>
                <w:sz w:val="19"/>
              </w:rPr>
              <w:t>1 Jul 1994 (see s. 2)</w:t>
            </w:r>
          </w:p>
        </w:tc>
      </w:tr>
      <w:tr>
        <w:tc>
          <w:tcPr>
            <w:tcW w:w="2273"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4" w:type="dxa"/>
          </w:tcPr>
          <w:p>
            <w:pPr>
              <w:pStyle w:val="nTable"/>
              <w:spacing w:after="40"/>
              <w:rPr>
                <w:spacing w:val="-2"/>
                <w:sz w:val="19"/>
              </w:rPr>
            </w:pPr>
            <w:r>
              <w:rPr>
                <w:spacing w:val="-2"/>
                <w:sz w:val="19"/>
              </w:rPr>
              <w:t>32 of 1994</w:t>
            </w:r>
          </w:p>
        </w:tc>
        <w:tc>
          <w:tcPr>
            <w:tcW w:w="1134" w:type="dxa"/>
          </w:tcPr>
          <w:p>
            <w:pPr>
              <w:pStyle w:val="nTable"/>
              <w:spacing w:after="40"/>
              <w:rPr>
                <w:sz w:val="19"/>
              </w:rPr>
            </w:pPr>
            <w:r>
              <w:rPr>
                <w:spacing w:val="-2"/>
                <w:sz w:val="19"/>
              </w:rPr>
              <w:t>29 Jun 1994</w:t>
            </w:r>
          </w:p>
        </w:tc>
        <w:tc>
          <w:tcPr>
            <w:tcW w:w="2551"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3" w:type="dxa"/>
          </w:tcPr>
          <w:p>
            <w:pPr>
              <w:pStyle w:val="nTable"/>
              <w:spacing w:after="40"/>
              <w:rPr>
                <w:sz w:val="19"/>
              </w:rPr>
            </w:pPr>
            <w:r>
              <w:rPr>
                <w:i/>
                <w:spacing w:val="-2"/>
                <w:sz w:val="19"/>
              </w:rPr>
              <w:t xml:space="preserve">Stock (Brands and Movement) Amendment Act 1994 </w:t>
            </w:r>
            <w:r>
              <w:rPr>
                <w:spacing w:val="-2"/>
                <w:sz w:val="19"/>
              </w:rPr>
              <w:t>s. 40</w:t>
            </w:r>
          </w:p>
        </w:tc>
        <w:tc>
          <w:tcPr>
            <w:tcW w:w="1134" w:type="dxa"/>
          </w:tcPr>
          <w:p>
            <w:pPr>
              <w:pStyle w:val="nTable"/>
              <w:spacing w:after="40"/>
              <w:rPr>
                <w:spacing w:val="-2"/>
                <w:sz w:val="19"/>
              </w:rPr>
            </w:pPr>
            <w:r>
              <w:rPr>
                <w:spacing w:val="-2"/>
                <w:sz w:val="19"/>
              </w:rPr>
              <w:t>46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3" w:type="dxa"/>
          </w:tcPr>
          <w:p>
            <w:pPr>
              <w:pStyle w:val="nTable"/>
              <w:spacing w:after="40"/>
              <w:rPr>
                <w:spacing w:val="-2"/>
                <w:sz w:val="19"/>
              </w:rPr>
            </w:pPr>
            <w:r>
              <w:rPr>
                <w:i/>
                <w:spacing w:val="-2"/>
                <w:sz w:val="19"/>
              </w:rPr>
              <w:t>Soil and Land Conservation Amendment Act 1994</w:t>
            </w:r>
          </w:p>
        </w:tc>
        <w:tc>
          <w:tcPr>
            <w:tcW w:w="1134" w:type="dxa"/>
          </w:tcPr>
          <w:p>
            <w:pPr>
              <w:pStyle w:val="nTable"/>
              <w:spacing w:after="40"/>
              <w:rPr>
                <w:spacing w:val="-2"/>
                <w:sz w:val="19"/>
              </w:rPr>
            </w:pPr>
            <w:r>
              <w:rPr>
                <w:spacing w:val="-2"/>
                <w:sz w:val="19"/>
              </w:rPr>
              <w:t>47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25 Oct 1994</w:t>
            </w:r>
          </w:p>
        </w:tc>
      </w:tr>
      <w:tr>
        <w:tc>
          <w:tcPr>
            <w:tcW w:w="2273" w:type="dxa"/>
          </w:tcPr>
          <w:p>
            <w:pPr>
              <w:pStyle w:val="nTable"/>
              <w:spacing w:after="40"/>
              <w:rPr>
                <w:sz w:val="19"/>
              </w:rPr>
            </w:pPr>
            <w:r>
              <w:rPr>
                <w:i/>
                <w:spacing w:val="-2"/>
                <w:sz w:val="19"/>
              </w:rPr>
              <w:t xml:space="preserve">Statutes (Repeals and Minor Amendments) Act 1994 </w:t>
            </w:r>
            <w:r>
              <w:rPr>
                <w:spacing w:val="-2"/>
                <w:sz w:val="19"/>
              </w:rPr>
              <w:t>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1" w:type="dxa"/>
          </w:tcPr>
          <w:p>
            <w:pPr>
              <w:pStyle w:val="nTable"/>
              <w:spacing w:after="40"/>
              <w:rPr>
                <w:sz w:val="19"/>
              </w:rPr>
            </w:pPr>
            <w:r>
              <w:rPr>
                <w:spacing w:val="-2"/>
                <w:sz w:val="19"/>
              </w:rPr>
              <w:t>9 Dec 1994 (see s. 2)</w:t>
            </w:r>
          </w:p>
        </w:tc>
      </w:tr>
      <w:tr>
        <w:tc>
          <w:tcPr>
            <w:tcW w:w="2273" w:type="dxa"/>
          </w:tcPr>
          <w:p>
            <w:pPr>
              <w:pStyle w:val="nTable"/>
              <w:spacing w:after="40"/>
              <w:rPr>
                <w:sz w:val="19"/>
              </w:rPr>
            </w:pPr>
            <w:r>
              <w:rPr>
                <w:i/>
                <w:spacing w:val="-2"/>
                <w:sz w:val="19"/>
              </w:rPr>
              <w:t xml:space="preserve">Bank of Western Australia Act 1995 </w:t>
            </w:r>
            <w:r>
              <w:rPr>
                <w:spacing w:val="-2"/>
                <w:sz w:val="19"/>
              </w:rPr>
              <w:t>s. 44</w:t>
            </w:r>
          </w:p>
        </w:tc>
        <w:tc>
          <w:tcPr>
            <w:tcW w:w="1134" w:type="dxa"/>
          </w:tcPr>
          <w:p>
            <w:pPr>
              <w:pStyle w:val="nTable"/>
              <w:spacing w:after="40"/>
              <w:rPr>
                <w:spacing w:val="-2"/>
                <w:sz w:val="19"/>
              </w:rPr>
            </w:pPr>
            <w:r>
              <w:rPr>
                <w:spacing w:val="-2"/>
                <w:sz w:val="19"/>
              </w:rPr>
              <w:t>14 of 1995</w:t>
            </w:r>
          </w:p>
        </w:tc>
        <w:tc>
          <w:tcPr>
            <w:tcW w:w="1134" w:type="dxa"/>
          </w:tcPr>
          <w:p>
            <w:pPr>
              <w:pStyle w:val="nTable"/>
              <w:spacing w:after="40"/>
              <w:rPr>
                <w:sz w:val="19"/>
              </w:rPr>
            </w:pPr>
            <w:r>
              <w:rPr>
                <w:spacing w:val="-2"/>
                <w:sz w:val="19"/>
              </w:rPr>
              <w:t>4 Jul 1995</w:t>
            </w:r>
          </w:p>
        </w:tc>
        <w:tc>
          <w:tcPr>
            <w:tcW w:w="2551"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3"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4" w:type="dxa"/>
          </w:tcPr>
          <w:p>
            <w:pPr>
              <w:pStyle w:val="nTable"/>
              <w:spacing w:after="40"/>
              <w:rPr>
                <w:spacing w:val="-2"/>
                <w:sz w:val="19"/>
              </w:rPr>
            </w:pPr>
            <w:r>
              <w:rPr>
                <w:spacing w:val="-2"/>
                <w:sz w:val="19"/>
              </w:rPr>
              <w:t>73 of 1995</w:t>
            </w:r>
          </w:p>
        </w:tc>
        <w:tc>
          <w:tcPr>
            <w:tcW w:w="1134" w:type="dxa"/>
          </w:tcPr>
          <w:p>
            <w:pPr>
              <w:pStyle w:val="nTable"/>
              <w:spacing w:after="40"/>
              <w:rPr>
                <w:sz w:val="19"/>
              </w:rPr>
            </w:pPr>
            <w:r>
              <w:rPr>
                <w:spacing w:val="-2"/>
                <w:sz w:val="19"/>
              </w:rPr>
              <w:t>27 Dec 1995</w:t>
            </w:r>
          </w:p>
        </w:tc>
        <w:tc>
          <w:tcPr>
            <w:tcW w:w="2551"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092"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3"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z w:val="19"/>
              </w:rPr>
            </w:pPr>
            <w:r>
              <w:rPr>
                <w:spacing w:val="-2"/>
                <w:sz w:val="19"/>
              </w:rPr>
              <w:t>28 Jun 1996</w:t>
            </w:r>
          </w:p>
        </w:tc>
        <w:tc>
          <w:tcPr>
            <w:tcW w:w="2551" w:type="dxa"/>
          </w:tcPr>
          <w:p>
            <w:pPr>
              <w:pStyle w:val="nTable"/>
              <w:spacing w:after="40"/>
              <w:rPr>
                <w:sz w:val="19"/>
              </w:rPr>
            </w:pPr>
            <w:r>
              <w:rPr>
                <w:spacing w:val="-2"/>
                <w:sz w:val="19"/>
              </w:rPr>
              <w:t>1 Jul 1996 (see s. 2)</w:t>
            </w:r>
          </w:p>
        </w:tc>
      </w:tr>
      <w:tr>
        <w:tc>
          <w:tcPr>
            <w:tcW w:w="2273" w:type="dxa"/>
          </w:tcPr>
          <w:p>
            <w:pPr>
              <w:pStyle w:val="nTable"/>
              <w:spacing w:after="40"/>
              <w:rPr>
                <w:sz w:val="19"/>
              </w:rPr>
            </w:pPr>
            <w:r>
              <w:rPr>
                <w:i/>
                <w:spacing w:val="-2"/>
                <w:sz w:val="19"/>
              </w:rPr>
              <w:t xml:space="preserve">Financial Legislation Amendment Act 1996 </w:t>
            </w:r>
            <w:r>
              <w:rPr>
                <w:spacing w:val="-2"/>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c>
          <w:tcPr>
            <w:tcW w:w="2273" w:type="dxa"/>
          </w:tcPr>
          <w:p>
            <w:pPr>
              <w:pStyle w:val="nTable"/>
              <w:spacing w:after="40"/>
              <w:rPr>
                <w:sz w:val="19"/>
              </w:rPr>
            </w:pPr>
            <w:r>
              <w:rPr>
                <w:i/>
                <w:spacing w:val="-2"/>
                <w:sz w:val="19"/>
              </w:rPr>
              <w:t xml:space="preserve">Transfer of Land Amendment Act 1996 </w:t>
            </w:r>
            <w:r>
              <w:rPr>
                <w:spacing w:val="-2"/>
                <w:sz w:val="19"/>
              </w:rPr>
              <w:t>s. 153(1)</w:t>
            </w:r>
          </w:p>
        </w:tc>
        <w:tc>
          <w:tcPr>
            <w:tcW w:w="1134" w:type="dxa"/>
          </w:tcPr>
          <w:p>
            <w:pPr>
              <w:pStyle w:val="nTable"/>
              <w:spacing w:after="40"/>
              <w:rPr>
                <w:spacing w:val="-2"/>
                <w:sz w:val="19"/>
              </w:rPr>
            </w:pPr>
            <w:r>
              <w:rPr>
                <w:spacing w:val="-2"/>
                <w:sz w:val="19"/>
              </w:rPr>
              <w:t>81 of 1996</w:t>
            </w:r>
          </w:p>
        </w:tc>
        <w:tc>
          <w:tcPr>
            <w:tcW w:w="1134" w:type="dxa"/>
          </w:tcPr>
          <w:p>
            <w:pPr>
              <w:pStyle w:val="nTable"/>
              <w:spacing w:after="40"/>
              <w:rPr>
                <w:sz w:val="19"/>
              </w:rPr>
            </w:pPr>
            <w:r>
              <w:rPr>
                <w:spacing w:val="-2"/>
                <w:sz w:val="19"/>
              </w:rPr>
              <w:t>14 Nov 1996</w:t>
            </w:r>
          </w:p>
        </w:tc>
        <w:tc>
          <w:tcPr>
            <w:tcW w:w="2551" w:type="dxa"/>
          </w:tcPr>
          <w:p>
            <w:pPr>
              <w:pStyle w:val="nTable"/>
              <w:spacing w:after="40"/>
              <w:rPr>
                <w:sz w:val="19"/>
              </w:rPr>
            </w:pPr>
            <w:r>
              <w:rPr>
                <w:spacing w:val="-2"/>
                <w:sz w:val="19"/>
              </w:rPr>
              <w:t>14 Nov 1996 (see s. 2(1))</w:t>
            </w:r>
          </w:p>
        </w:tc>
      </w:tr>
      <w:tr>
        <w:trPr>
          <w:cantSplit/>
        </w:trPr>
        <w:tc>
          <w:tcPr>
            <w:tcW w:w="7092"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3"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4" w:type="dxa"/>
          </w:tcPr>
          <w:p>
            <w:pPr>
              <w:pStyle w:val="nTable"/>
              <w:spacing w:after="40"/>
              <w:rPr>
                <w:spacing w:val="-2"/>
                <w:sz w:val="19"/>
              </w:rPr>
            </w:pPr>
            <w:r>
              <w:rPr>
                <w:spacing w:val="-2"/>
                <w:sz w:val="19"/>
              </w:rPr>
              <w:t>31 of 1997</w:t>
            </w:r>
          </w:p>
        </w:tc>
        <w:tc>
          <w:tcPr>
            <w:tcW w:w="1134" w:type="dxa"/>
          </w:tcPr>
          <w:p>
            <w:pPr>
              <w:pStyle w:val="nTable"/>
              <w:spacing w:after="40"/>
              <w:rPr>
                <w:spacing w:val="-2"/>
                <w:sz w:val="19"/>
              </w:rPr>
            </w:pPr>
            <w:r>
              <w:rPr>
                <w:spacing w:val="-2"/>
                <w:sz w:val="19"/>
              </w:rPr>
              <w:t>3 Oct 1997</w:t>
            </w:r>
          </w:p>
        </w:tc>
        <w:tc>
          <w:tcPr>
            <w:tcW w:w="2551"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3"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4" w:type="dxa"/>
          </w:tcPr>
          <w:p>
            <w:pPr>
              <w:pStyle w:val="nTable"/>
              <w:keepNext/>
              <w:keepLines/>
              <w:spacing w:after="40"/>
              <w:rPr>
                <w:spacing w:val="-2"/>
                <w:sz w:val="19"/>
              </w:rPr>
            </w:pPr>
            <w:r>
              <w:rPr>
                <w:spacing w:val="-2"/>
                <w:sz w:val="19"/>
              </w:rPr>
              <w:t>57 of 1997</w:t>
            </w:r>
          </w:p>
        </w:tc>
        <w:tc>
          <w:tcPr>
            <w:tcW w:w="1134" w:type="dxa"/>
          </w:tcPr>
          <w:p>
            <w:pPr>
              <w:pStyle w:val="nTable"/>
              <w:keepNext/>
              <w:keepLines/>
              <w:spacing w:after="40"/>
              <w:rPr>
                <w:spacing w:val="-2"/>
                <w:sz w:val="19"/>
              </w:rPr>
            </w:pPr>
            <w:r>
              <w:rPr>
                <w:spacing w:val="-2"/>
                <w:sz w:val="19"/>
              </w:rPr>
              <w:t>15 Dec 1997</w:t>
            </w:r>
          </w:p>
        </w:tc>
        <w:tc>
          <w:tcPr>
            <w:tcW w:w="2551" w:type="dxa"/>
          </w:tcPr>
          <w:p>
            <w:pPr>
              <w:pStyle w:val="nTable"/>
              <w:keepNext/>
              <w:keepLines/>
              <w:spacing w:after="40"/>
              <w:rPr>
                <w:spacing w:val="-2"/>
                <w:sz w:val="19"/>
              </w:rPr>
            </w:pPr>
            <w:r>
              <w:rPr>
                <w:spacing w:val="-2"/>
                <w:sz w:val="19"/>
              </w:rPr>
              <w:t>15 Dec 1997 (see s. 2(1))</w:t>
            </w:r>
          </w:p>
        </w:tc>
      </w:tr>
      <w:tr>
        <w:tc>
          <w:tcPr>
            <w:tcW w:w="2273" w:type="dxa"/>
          </w:tcPr>
          <w:p>
            <w:pPr>
              <w:pStyle w:val="nTable"/>
              <w:spacing w:after="40"/>
              <w:rPr>
                <w:i/>
                <w:spacing w:val="-2"/>
                <w:sz w:val="19"/>
              </w:rPr>
            </w:pPr>
            <w:r>
              <w:rPr>
                <w:i/>
                <w:spacing w:val="-2"/>
                <w:sz w:val="19"/>
              </w:rPr>
              <w:t>Soil and Land Conservation Amendment Act 1999</w:t>
            </w:r>
          </w:p>
        </w:tc>
        <w:tc>
          <w:tcPr>
            <w:tcW w:w="1134" w:type="dxa"/>
          </w:tcPr>
          <w:p>
            <w:pPr>
              <w:pStyle w:val="nTable"/>
              <w:keepNext/>
              <w:keepLines/>
              <w:spacing w:after="40"/>
              <w:rPr>
                <w:spacing w:val="-2"/>
                <w:sz w:val="19"/>
              </w:rPr>
            </w:pPr>
            <w:r>
              <w:rPr>
                <w:spacing w:val="-2"/>
                <w:sz w:val="19"/>
              </w:rPr>
              <w:t>4 of 1999</w:t>
            </w:r>
          </w:p>
        </w:tc>
        <w:tc>
          <w:tcPr>
            <w:tcW w:w="1134" w:type="dxa"/>
          </w:tcPr>
          <w:p>
            <w:pPr>
              <w:pStyle w:val="nTable"/>
              <w:keepNext/>
              <w:keepLines/>
              <w:spacing w:after="40"/>
              <w:rPr>
                <w:spacing w:val="-2"/>
                <w:sz w:val="19"/>
              </w:rPr>
            </w:pPr>
            <w:r>
              <w:rPr>
                <w:spacing w:val="-2"/>
                <w:sz w:val="19"/>
              </w:rPr>
              <w:t>25 Mar 1999</w:t>
            </w:r>
          </w:p>
        </w:tc>
        <w:tc>
          <w:tcPr>
            <w:tcW w:w="2551" w:type="dxa"/>
          </w:tcPr>
          <w:p>
            <w:pPr>
              <w:pStyle w:val="nTable"/>
              <w:keepNext/>
              <w:keepLines/>
              <w:spacing w:after="40"/>
              <w:rPr>
                <w:spacing w:val="-2"/>
                <w:sz w:val="19"/>
              </w:rPr>
            </w:pPr>
            <w:r>
              <w:rPr>
                <w:spacing w:val="-2"/>
                <w:sz w:val="19"/>
              </w:rPr>
              <w:t>s. 1 and 2: 25 Mar 1999;</w:t>
            </w:r>
            <w:r>
              <w:rPr>
                <w:spacing w:val="-2"/>
                <w:sz w:val="19"/>
              </w:rPr>
              <w:br/>
              <w:t xml:space="preserve">Act other than s. 1 and 2: 12 Jun 1999 (see s. 2 and </w:t>
            </w:r>
            <w:r>
              <w:rPr>
                <w:i/>
                <w:spacing w:val="-2"/>
                <w:sz w:val="19"/>
              </w:rPr>
              <w:t>Gazette</w:t>
            </w:r>
            <w:r>
              <w:rPr>
                <w:spacing w:val="-2"/>
                <w:sz w:val="19"/>
              </w:rPr>
              <w:t xml:space="preserve"> 11 Jun 1999 p. 2533</w:t>
            </w:r>
            <w:r>
              <w:rPr>
                <w:spacing w:val="-2"/>
                <w:sz w:val="19"/>
              </w:rPr>
              <w:noBreakHyphen/>
              <w:t>4)</w:t>
            </w:r>
          </w:p>
        </w:tc>
      </w:tr>
      <w:tr>
        <w:tc>
          <w:tcPr>
            <w:tcW w:w="2273"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4" w:type="dxa"/>
          </w:tcPr>
          <w:p>
            <w:pPr>
              <w:pStyle w:val="nTable"/>
              <w:keepNext/>
              <w:keepLines/>
              <w:spacing w:after="40"/>
              <w:rPr>
                <w:spacing w:val="-2"/>
                <w:sz w:val="19"/>
              </w:rPr>
            </w:pPr>
            <w:r>
              <w:rPr>
                <w:spacing w:val="-2"/>
                <w:sz w:val="19"/>
              </w:rPr>
              <w:t>45 of 2002</w:t>
            </w:r>
          </w:p>
        </w:tc>
        <w:tc>
          <w:tcPr>
            <w:tcW w:w="1134" w:type="dxa"/>
          </w:tcPr>
          <w:p>
            <w:pPr>
              <w:pStyle w:val="nTable"/>
              <w:keepNext/>
              <w:keepLines/>
              <w:spacing w:after="40"/>
              <w:rPr>
                <w:spacing w:val="-2"/>
                <w:sz w:val="19"/>
              </w:rPr>
            </w:pPr>
            <w:r>
              <w:rPr>
                <w:spacing w:val="-2"/>
                <w:sz w:val="19"/>
              </w:rPr>
              <w:t>20 Mar 2003</w:t>
            </w:r>
          </w:p>
        </w:tc>
        <w:tc>
          <w:tcPr>
            <w:tcW w:w="2551"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3" w:type="dxa"/>
          </w:tcPr>
          <w:p>
            <w:pPr>
              <w:pStyle w:val="nTable"/>
              <w:spacing w:after="40"/>
              <w:rPr>
                <w:i/>
                <w:spacing w:val="-2"/>
                <w:sz w:val="19"/>
              </w:rPr>
            </w:pPr>
            <w:r>
              <w:rPr>
                <w:i/>
                <w:sz w:val="19"/>
              </w:rPr>
              <w:t>Public Transport Authority Act 2003</w:t>
            </w:r>
            <w:r>
              <w:rPr>
                <w:sz w:val="19"/>
              </w:rPr>
              <w:t xml:space="preserve"> s. 168 </w:t>
            </w:r>
          </w:p>
        </w:tc>
        <w:tc>
          <w:tcPr>
            <w:tcW w:w="1134" w:type="dxa"/>
          </w:tcPr>
          <w:p>
            <w:pPr>
              <w:pStyle w:val="nTable"/>
              <w:spacing w:after="40"/>
              <w:rPr>
                <w:spacing w:val="-2"/>
                <w:sz w:val="19"/>
              </w:rPr>
            </w:pPr>
            <w:r>
              <w:rPr>
                <w:sz w:val="19"/>
              </w:rPr>
              <w:t>31 of 2003</w:t>
            </w:r>
          </w:p>
        </w:tc>
        <w:tc>
          <w:tcPr>
            <w:tcW w:w="1134" w:type="dxa"/>
          </w:tcPr>
          <w:p>
            <w:pPr>
              <w:pStyle w:val="nTable"/>
              <w:spacing w:after="40"/>
              <w:rPr>
                <w:spacing w:val="-2"/>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92"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3"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4" w:type="dxa"/>
          </w:tcPr>
          <w:p>
            <w:pPr>
              <w:pStyle w:val="nTable"/>
              <w:spacing w:after="40"/>
              <w:rPr>
                <w:spacing w:val="-2"/>
                <w:sz w:val="19"/>
              </w:rPr>
            </w:pPr>
            <w:r>
              <w:rPr>
                <w:sz w:val="19"/>
              </w:rPr>
              <w:t>56 of 2003</w:t>
            </w:r>
          </w:p>
        </w:tc>
        <w:tc>
          <w:tcPr>
            <w:tcW w:w="1134" w:type="dxa"/>
          </w:tcPr>
          <w:p>
            <w:pPr>
              <w:pStyle w:val="nTable"/>
              <w:spacing w:after="40"/>
              <w:rPr>
                <w:spacing w:val="-2"/>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3"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3"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4" w:type="dxa"/>
          </w:tcPr>
          <w:p>
            <w:pPr>
              <w:pStyle w:val="nTable"/>
              <w:spacing w:after="40"/>
              <w:rPr>
                <w:snapToGrid w:val="0"/>
                <w:sz w:val="19"/>
                <w:lang w:val="en-US"/>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3"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3"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92"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rPr>
                <w:sz w:val="19"/>
              </w:rPr>
              <w:t> </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3" w:type="dxa"/>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34" w:type="dxa"/>
          </w:tcPr>
          <w:p>
            <w:pPr>
              <w:pStyle w:val="nTable"/>
              <w:keepNext/>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3" w:type="dxa"/>
          </w:tcPr>
          <w:p>
            <w:pPr>
              <w:pStyle w:val="nTable"/>
              <w:spacing w:after="40"/>
              <w:rPr>
                <w:i/>
                <w:snapToGrid w:val="0"/>
                <w:sz w:val="19"/>
              </w:rPr>
            </w:pPr>
            <w:r>
              <w:rPr>
                <w:i/>
                <w:sz w:val="19"/>
              </w:rPr>
              <w:t>Duties Legislation Amendment Act 2008</w:t>
            </w:r>
            <w:r>
              <w:rPr>
                <w:iCs/>
                <w:sz w:val="19"/>
              </w:rPr>
              <w:t xml:space="preserve"> s. 52</w:t>
            </w:r>
          </w:p>
        </w:tc>
        <w:tc>
          <w:tcPr>
            <w:tcW w:w="1134" w:type="dxa"/>
          </w:tcPr>
          <w:p>
            <w:pPr>
              <w:pStyle w:val="nTable"/>
              <w:keepNext/>
              <w:spacing w:after="40"/>
              <w:rPr>
                <w:snapToGrid w:val="0"/>
                <w:sz w:val="19"/>
                <w:lang w:val="en-US"/>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cantSplit/>
        </w:trPr>
        <w:tc>
          <w:tcPr>
            <w:tcW w:w="7092" w:type="dxa"/>
            <w:gridSpan w:val="4"/>
          </w:tcPr>
          <w:p>
            <w:pPr>
              <w:pStyle w:val="nTable"/>
              <w:spacing w:after="40"/>
              <w:rPr>
                <w:sz w:val="19"/>
              </w:rPr>
            </w:pPr>
            <w:r>
              <w:rPr>
                <w:b/>
                <w:sz w:val="19"/>
              </w:rPr>
              <w:t xml:space="preserve">Reprint 8:  The </w:t>
            </w:r>
            <w:r>
              <w:rPr>
                <w:b/>
                <w:i/>
                <w:sz w:val="19"/>
              </w:rPr>
              <w:t>Soil and Land Conservation Act 1945</w:t>
            </w:r>
            <w:r>
              <w:rPr>
                <w:b/>
                <w:sz w:val="19"/>
              </w:rPr>
              <w:t xml:space="preserve"> as at 17 Oct 2008</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4" w:type="dxa"/>
            <w:tcBorders>
              <w:bottom w:val="single" w:sz="8" w:space="0" w:color="auto"/>
            </w:tcBorders>
          </w:tcPr>
          <w:p>
            <w:pPr>
              <w:pStyle w:val="nTable"/>
              <w:spacing w:after="40"/>
              <w:rPr>
                <w:sz w:val="19"/>
              </w:rPr>
            </w:pPr>
            <w:r>
              <w:rPr>
                <w:sz w:val="19"/>
              </w:rPr>
              <w:t>46 of 2009</w:t>
            </w:r>
          </w:p>
        </w:tc>
        <w:tc>
          <w:tcPr>
            <w:tcW w:w="1134" w:type="dxa"/>
            <w:tcBorders>
              <w:bottom w:val="single" w:sz="8" w:space="0" w:color="auto"/>
            </w:tcBorders>
          </w:tcPr>
          <w:p>
            <w:pPr>
              <w:pStyle w:val="nTable"/>
              <w:spacing w:after="40"/>
              <w:rPr>
                <w:sz w:val="19"/>
              </w:rPr>
            </w:pPr>
            <w:r>
              <w:rPr>
                <w:sz w:val="19"/>
              </w:rPr>
              <w:t>3 Dec 2009</w:t>
            </w:r>
          </w:p>
        </w:tc>
        <w:tc>
          <w:tcPr>
            <w:tcW w:w="2551" w:type="dxa"/>
            <w:tcBorders>
              <w:bottom w:val="single" w:sz="8" w:space="0" w:color="auto"/>
            </w:tcBorders>
          </w:tcPr>
          <w:p>
            <w:pPr>
              <w:pStyle w:val="nTable"/>
              <w:spacing w:after="40"/>
              <w:rPr>
                <w:sz w:val="19"/>
              </w:rPr>
            </w:pPr>
            <w:r>
              <w:rPr>
                <w:sz w:val="19"/>
              </w:rPr>
              <w:t>4 Dec 2009 (see s. 2(b))</w:t>
            </w:r>
          </w:p>
        </w:tc>
      </w:tr>
    </w:tbl>
    <w:p>
      <w:pPr>
        <w:pStyle w:val="nSubsection"/>
        <w:spacing w:before="360"/>
        <w:ind w:left="482" w:hanging="482"/>
      </w:pPr>
      <w:bookmarkStart w:id="160" w:name="UpToHere"/>
      <w:bookmarkEnd w:id="160"/>
      <w:r>
        <w:rPr>
          <w:vertAlign w:val="superscript"/>
        </w:rPr>
        <w:t>1a</w:t>
      </w:r>
      <w:r>
        <w:tab/>
        <w:t>On the date as at which thi</w:t>
      </w:r>
      <w:bookmarkStart w:id="161" w:name="_Hlt507390729"/>
      <w:bookmarkEnd w:id="161"/>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62" w:name="_Toc247970815"/>
      <w:r>
        <w:t>Provisions that have not come into operation</w:t>
      </w:r>
      <w:bookmarkEnd w:id="1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24 of 2007</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1" w:type="dxa"/>
            <w:tcBorders>
              <w:top w:val="single" w:sz="8" w:space="0" w:color="auto"/>
              <w:bottom w:val="single" w:sz="8" w:space="0" w:color="auto"/>
            </w:tcBorders>
          </w:tcPr>
          <w:p>
            <w:pPr>
              <w:pStyle w:val="nTable"/>
              <w:spacing w:after="40"/>
              <w:rPr>
                <w:sz w:val="19"/>
              </w:rPr>
            </w:pPr>
            <w:r>
              <w:rPr>
                <w:snapToGrid w:val="0"/>
                <w:sz w:val="19"/>
                <w:lang w:val="en-US"/>
              </w:rPr>
              <w:t>To be proclaimed (see s. 2(1))</w:t>
            </w:r>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reprint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11</w:t>
      </w:r>
      <w:r>
        <w:rPr>
          <w:snapToGrid w:val="0"/>
        </w:rPr>
        <w:tab/>
      </w:r>
      <w:r>
        <w:t xml:space="preserve">On the date as at which this reprint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80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80</w:t>
      </w:r>
      <w:r>
        <w:t>.</w:t>
      </w:r>
      <w:r>
        <w:tab/>
      </w:r>
      <w:r>
        <w:rPr>
          <w:i/>
          <w:iCs/>
        </w:rPr>
        <w:t>Soil and Land Conservation Act 1945</w:t>
      </w:r>
      <w:r>
        <w:t xml:space="preserve"> amended</w:t>
      </w:r>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163" w:name="_Toc208215256"/>
      <w:bookmarkStart w:id="164" w:name="_Toc211131649"/>
      <w:bookmarkStart w:id="165" w:name="_Toc211139349"/>
      <w:bookmarkStart w:id="166" w:name="_Toc247970816"/>
      <w:r>
        <w:rPr>
          <w:sz w:val="28"/>
        </w:rPr>
        <w:t>Defined Terms</w:t>
      </w:r>
      <w:bookmarkEnd w:id="163"/>
      <w:bookmarkEnd w:id="164"/>
      <w:bookmarkEnd w:id="165"/>
      <w:bookmarkEnd w:id="1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7" w:name="DefinedTerms"/>
      <w:bookmarkEnd w:id="167"/>
      <w:r>
        <w:t>agreement to reserve</w:t>
      </w:r>
      <w:r>
        <w:tab/>
        <w:t>30B(2)(b)</w:t>
      </w:r>
    </w:p>
    <w:p>
      <w:pPr>
        <w:pStyle w:val="DefinedTerms"/>
      </w:pPr>
      <w:r>
        <w:t>appropriate officer</w:t>
      </w:r>
      <w:r>
        <w:tab/>
        <w:t>4</w:t>
      </w:r>
    </w:p>
    <w:p>
      <w:pPr>
        <w:pStyle w:val="DefinedTerms"/>
      </w:pPr>
      <w:r>
        <w:t>chief executive officer</w:t>
      </w:r>
      <w:r>
        <w:tab/>
        <w:t>4</w:t>
      </w:r>
    </w:p>
    <w:p>
      <w:pPr>
        <w:pStyle w:val="DefinedTerms"/>
      </w:pPr>
      <w:r>
        <w:t>code of practice</w:t>
      </w:r>
      <w:r>
        <w:tab/>
        <w:t>4A(1)</w:t>
      </w:r>
    </w:p>
    <w:p>
      <w:pPr>
        <w:pStyle w:val="DefinedTerms"/>
      </w:pPr>
      <w:r>
        <w:t>commercial purpose</w:t>
      </w:r>
      <w:r>
        <w:tab/>
        <w:t>4A(1)</w:t>
      </w:r>
    </w:p>
    <w:p>
      <w:pPr>
        <w:pStyle w:val="DefinedTerms"/>
      </w:pPr>
      <w:r>
        <w:t>Commissioner</w:t>
      </w:r>
      <w:r>
        <w:tab/>
        <w:t>4</w:t>
      </w:r>
    </w:p>
    <w:p>
      <w:pPr>
        <w:pStyle w:val="DefinedTerms"/>
      </w:pPr>
      <w:r>
        <w:t>conservation covenant</w:t>
      </w:r>
      <w:r>
        <w:tab/>
        <w:t>30B(2)(b)</w:t>
      </w:r>
    </w:p>
    <w:p>
      <w:pPr>
        <w:pStyle w:val="DefinedTerms"/>
      </w:pPr>
      <w:r>
        <w:t>Council</w:t>
      </w:r>
      <w:r>
        <w:tab/>
        <w:t>4</w:t>
      </w:r>
    </w:p>
    <w:p>
      <w:pPr>
        <w:pStyle w:val="DefinedTerms"/>
      </w:pPr>
      <w:r>
        <w:t>covenant or agreement</w:t>
      </w:r>
      <w:r>
        <w:tab/>
        <w:t>30A</w:t>
      </w:r>
    </w:p>
    <w:p>
      <w:pPr>
        <w:pStyle w:val="DefinedTerms"/>
      </w:pPr>
      <w:r>
        <w:t>Crown land</w:t>
      </w:r>
      <w:r>
        <w:tab/>
        <w:t>26(6)</w:t>
      </w:r>
    </w:p>
    <w:p>
      <w:pPr>
        <w:pStyle w:val="DefinedTerms"/>
      </w:pPr>
      <w:r>
        <w:t>Crown lands</w:t>
      </w:r>
      <w:r>
        <w:tab/>
        <w:t>4</w:t>
      </w:r>
    </w:p>
    <w:p>
      <w:pPr>
        <w:pStyle w:val="DefinedTerms"/>
      </w:pPr>
      <w:r>
        <w:t>district</w:t>
      </w:r>
      <w:r>
        <w:tab/>
        <w:t>4</w:t>
      </w:r>
    </w:p>
    <w:p>
      <w:pPr>
        <w:pStyle w:val="DefinedTerms"/>
      </w:pPr>
      <w:r>
        <w:t>district committee</w:t>
      </w:r>
      <w:r>
        <w:tab/>
        <w:t>4</w:t>
      </w:r>
    </w:p>
    <w:p>
      <w:pPr>
        <w:pStyle w:val="DefinedTerms"/>
      </w:pPr>
      <w:r>
        <w:t>document</w:t>
      </w:r>
      <w:r>
        <w:tab/>
        <w:t>41D(4)</w:t>
      </w:r>
    </w:p>
    <w:p>
      <w:pPr>
        <w:pStyle w:val="DefinedTerms"/>
      </w:pPr>
      <w:r>
        <w:t>eutrophication</w:t>
      </w:r>
      <w:r>
        <w:tab/>
        <w:t>4</w:t>
      </w:r>
    </w:p>
    <w:p>
      <w:pPr>
        <w:pStyle w:val="DefinedTerms"/>
      </w:pPr>
      <w:r>
        <w:t>financial year</w:t>
      </w:r>
      <w:r>
        <w:tab/>
        <w:t>4</w:t>
      </w:r>
    </w:p>
    <w:p>
      <w:pPr>
        <w:pStyle w:val="DefinedTerms"/>
      </w:pPr>
      <w:r>
        <w:t>information</w:t>
      </w:r>
      <w:r>
        <w:tab/>
        <w:t>41D(4)</w:t>
      </w:r>
    </w:p>
    <w:p>
      <w:pPr>
        <w:pStyle w:val="DefinedTerms"/>
      </w:pPr>
      <w:r>
        <w:t>land conservation district</w:t>
      </w:r>
      <w:r>
        <w:tab/>
        <w:t>4</w:t>
      </w:r>
    </w:p>
    <w:p>
      <w:pPr>
        <w:pStyle w:val="DefinedTerms"/>
      </w:pPr>
      <w:r>
        <w:t>land degradation</w:t>
      </w:r>
      <w:r>
        <w:tab/>
        <w:t>4</w:t>
      </w:r>
    </w:p>
    <w:p>
      <w:pPr>
        <w:pStyle w:val="DefinedTerms"/>
      </w:pPr>
      <w:r>
        <w:t>notice</w:t>
      </w:r>
      <w:r>
        <w:tab/>
        <w:t>4A(1)</w:t>
      </w:r>
    </w:p>
    <w:p>
      <w:pPr>
        <w:pStyle w:val="DefinedTerms"/>
      </w:pPr>
      <w:r>
        <w:t>notice of assessment</w:t>
      </w:r>
      <w:r>
        <w:tab/>
        <w:t>25B(5)</w:t>
      </w:r>
    </w:p>
    <w:p>
      <w:pPr>
        <w:pStyle w:val="DefinedTerms"/>
      </w:pPr>
      <w:r>
        <w:t>occupier</w:t>
      </w:r>
      <w:r>
        <w:tab/>
        <w:t>4</w:t>
      </w:r>
    </w:p>
    <w:p>
      <w:pPr>
        <w:pStyle w:val="DefinedTerms"/>
      </w:pPr>
      <w:r>
        <w:t>owner</w:t>
      </w:r>
      <w:r>
        <w:tab/>
        <w:t>4</w:t>
      </w:r>
    </w:p>
    <w:p>
      <w:pPr>
        <w:pStyle w:val="DefinedTerms"/>
      </w:pPr>
      <w:r>
        <w:t>parliamentary purposes</w:t>
      </w:r>
      <w:r>
        <w:tab/>
        <w:t>41D(4)</w:t>
      </w:r>
    </w:p>
    <w:p>
      <w:pPr>
        <w:pStyle w:val="DefinedTerms"/>
      </w:pPr>
      <w:r>
        <w:t>plantation</w:t>
      </w:r>
      <w:r>
        <w:tab/>
        <w:t>4A(1)</w:t>
      </w:r>
    </w:p>
    <w:p>
      <w:pPr>
        <w:pStyle w:val="DefinedTerms"/>
      </w:pPr>
      <w:r>
        <w:t>private land</w:t>
      </w:r>
      <w:r>
        <w:tab/>
        <w:t>26(6)</w:t>
      </w:r>
    </w:p>
    <w:p>
      <w:pPr>
        <w:pStyle w:val="DefinedTerms"/>
      </w:pPr>
      <w:r>
        <w:t>product</w:t>
      </w:r>
      <w:r>
        <w:tab/>
        <w:t>4A(1)</w:t>
      </w:r>
    </w:p>
    <w:p>
      <w:pPr>
        <w:pStyle w:val="DefinedTerms"/>
      </w:pPr>
      <w:r>
        <w:t>public authority</w:t>
      </w:r>
      <w:r>
        <w:tab/>
        <w:t>4</w:t>
      </w:r>
    </w:p>
    <w:p>
      <w:pPr>
        <w:pStyle w:val="DefinedTerms"/>
      </w:pPr>
      <w:r>
        <w:t>Registrar of Deeds and Transfers</w:t>
      </w:r>
      <w:r>
        <w:tab/>
        <w:t>4</w:t>
      </w:r>
    </w:p>
    <w:p>
      <w:pPr>
        <w:pStyle w:val="DefinedTerms"/>
      </w:pPr>
      <w:r>
        <w:t>Registrar of Titles</w:t>
      </w:r>
      <w:r>
        <w:tab/>
        <w:t>4</w:t>
      </w:r>
    </w:p>
    <w:p>
      <w:pPr>
        <w:pStyle w:val="DefinedTerms"/>
      </w:pPr>
      <w:r>
        <w:t>regulation</w:t>
      </w:r>
      <w:r>
        <w:tab/>
        <w:t>4A(1)</w:t>
      </w:r>
    </w:p>
    <w:p>
      <w:pPr>
        <w:pStyle w:val="DefinedTerms"/>
      </w:pPr>
      <w:r>
        <w:t>relevant land registration officer</w:t>
      </w:r>
      <w:r>
        <w:tab/>
        <w:t>4</w:t>
      </w:r>
    </w:p>
    <w:p>
      <w:pPr>
        <w:pStyle w:val="DefinedTerms"/>
      </w:pPr>
      <w:r>
        <w:t>salinity</w:t>
      </w:r>
      <w:r>
        <w:tab/>
        <w:t>4</w:t>
      </w:r>
    </w:p>
    <w:p>
      <w:pPr>
        <w:pStyle w:val="DefinedTerms"/>
      </w:pPr>
      <w:r>
        <w:t>service charge</w:t>
      </w:r>
      <w:r>
        <w:tab/>
        <w:t>4</w:t>
      </w:r>
    </w:p>
    <w:p>
      <w:pPr>
        <w:pStyle w:val="DefinedTerms"/>
      </w:pPr>
      <w:r>
        <w:t>soil conservation</w:t>
      </w:r>
      <w:r>
        <w:tab/>
        <w:t>4</w:t>
      </w:r>
    </w:p>
    <w:p>
      <w:pPr>
        <w:pStyle w:val="DefinedTerms"/>
      </w:pPr>
      <w:r>
        <w:t>soil conservation notice</w:t>
      </w:r>
      <w:r>
        <w:tab/>
        <w:t>31</w:t>
      </w:r>
    </w:p>
    <w:p>
      <w:pPr>
        <w:pStyle w:val="DefinedTerms"/>
      </w:pPr>
      <w:r>
        <w:t>soil conservation rates</w:t>
      </w:r>
      <w:r>
        <w:tab/>
        <w:t>25B(1)</w:t>
      </w:r>
    </w:p>
    <w:p>
      <w:pPr>
        <w:pStyle w:val="DefinedTerms"/>
      </w:pPr>
      <w:r>
        <w:t>soil conservation reserve</w:t>
      </w:r>
      <w:r>
        <w:tab/>
        <w:t>4</w:t>
      </w:r>
    </w:p>
    <w:p>
      <w:pPr>
        <w:pStyle w:val="DefinedTerms"/>
      </w:pPr>
      <w:r>
        <w:t>specified</w:t>
      </w:r>
      <w:r>
        <w:tab/>
        <w:t>48(5)</w:t>
      </w:r>
    </w:p>
    <w:p>
      <w:pPr>
        <w:pStyle w:val="DefinedTerms"/>
      </w:pPr>
      <w:r>
        <w:t>the producer organizations</w:t>
      </w:r>
      <w:r>
        <w:tab/>
        <w:t>23(1)</w:t>
      </w:r>
    </w:p>
    <w:p>
      <w:pPr>
        <w:pStyle w:val="DefinedTerms"/>
      </w:pPr>
      <w:r>
        <w:t>the specified service</w:t>
      </w:r>
      <w:r>
        <w:tab/>
        <w:t>25AA(1)</w:t>
      </w:r>
    </w:p>
    <w:p>
      <w:pPr>
        <w:pStyle w:val="DefinedTerms"/>
      </w:pPr>
      <w:r>
        <w:t>the Trust</w:t>
      </w:r>
      <w:r>
        <w:tab/>
        <w:t>4</w:t>
      </w:r>
    </w:p>
    <w:p>
      <w:pPr>
        <w:pStyle w:val="DefinedTerms"/>
      </w:pPr>
      <w:r>
        <w:t>the Trust Account</w:t>
      </w:r>
      <w:r>
        <w:tab/>
        <w:t>4</w:t>
      </w:r>
    </w:p>
    <w:p>
      <w:pPr>
        <w:pStyle w:val="DefinedTerms"/>
      </w:pPr>
      <w:r>
        <w:t>Treasurer</w:t>
      </w:r>
      <w:r>
        <w:tab/>
        <w:t>4</w:t>
      </w:r>
    </w:p>
    <w:p>
      <w:pPr>
        <w:pStyle w:val="DefinedTerms"/>
      </w:pPr>
      <w:r>
        <w:t>tree</w:t>
      </w:r>
      <w:r>
        <w:tab/>
        <w:t>4A(1)</w:t>
      </w:r>
    </w:p>
    <w:p>
      <w:pPr>
        <w:pStyle w:val="DefinedTerms"/>
      </w:pP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
    <w:p/>
    <w:p/>
    <w:p/>
    <w:p/>
    <w:p/>
    <w:p/>
    <w:p/>
    <w:p/>
    <w:p/>
    <w:p/>
    <w:p/>
    <w:p/>
    <w:p/>
    <w:p/>
    <w:p/>
    <w:p/>
    <w:p/>
    <w:p/>
    <w:p/>
    <w:p/>
    <w:p/>
    <w:p/>
    <w:p/>
    <w:p/>
    <w:p/>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Acts to which this Act is supplementary</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2C82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09A2F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FF446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370AD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6B038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50D2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88C6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9873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C043E3A"/>
    <w:lvl w:ilvl="0">
      <w:start w:val="1"/>
      <w:numFmt w:val="decimal"/>
      <w:pStyle w:val="ListNumber"/>
      <w:lvlText w:val="%1."/>
      <w:lvlJc w:val="left"/>
      <w:pPr>
        <w:tabs>
          <w:tab w:val="num" w:pos="360"/>
        </w:tabs>
        <w:ind w:left="360" w:hanging="360"/>
      </w:pPr>
    </w:lvl>
  </w:abstractNum>
  <w:abstractNum w:abstractNumId="9">
    <w:nsid w:val="FFFFFF89"/>
    <w:multiLevelType w:val="singleLevel"/>
    <w:tmpl w:val="6B7CE2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58426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159C63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20433</Words>
  <Characters>95222</Characters>
  <Application>Microsoft Office Word</Application>
  <DocSecurity>0</DocSecurity>
  <Lines>2645</Lines>
  <Paragraphs>1360</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114295</CharactersWithSpaces>
  <SharedDoc>false</SharedDoc>
  <HLinks>
    <vt:vector size="12" baseType="variant">
      <vt:variant>
        <vt:i4>131085</vt:i4>
      </vt:variant>
      <vt:variant>
        <vt:i4>106458</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1945 - 08-b0-01</dc:title>
  <dc:subject/>
  <dc:creator/>
  <cp:keywords/>
  <dc:description/>
  <cp:lastModifiedBy>svcMRProcess</cp:lastModifiedBy>
  <cp:revision>4</cp:revision>
  <cp:lastPrinted>2008-10-08T05:25:00Z</cp:lastPrinted>
  <dcterms:created xsi:type="dcterms:W3CDTF">2018-09-08T09:57:00Z</dcterms:created>
  <dcterms:modified xsi:type="dcterms:W3CDTF">2018-09-08T09:57:00Z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756</vt:i4>
  </property>
  <property fmtid="{D5CDD505-2E9C-101B-9397-08002B2CF9AE}" pid="6" name="ReprintNo">
    <vt:lpwstr>8</vt:lpwstr>
  </property>
  <property fmtid="{D5CDD505-2E9C-101B-9397-08002B2CF9AE}" pid="7" name="AsAtDate">
    <vt:lpwstr>04 Dec 2009</vt:lpwstr>
  </property>
  <property fmtid="{D5CDD505-2E9C-101B-9397-08002B2CF9AE}" pid="8" name="Suffix">
    <vt:lpwstr>08-b0-01</vt:lpwstr>
  </property>
</Properties>
</file>