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99B" w:rsidRDefault="006222F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4799B" w:rsidRDefault="006222F7">
      <w:pPr>
        <w:pStyle w:val="PrincipalActReg"/>
        <w:spacing w:before="2600" w:after="0"/>
      </w:pPr>
      <w:r>
        <w:t>Real Estate and Business Agents Act 1978</w:t>
      </w:r>
    </w:p>
    <w:p w:rsidR="0074799B" w:rsidRDefault="006222F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05787">
        <w:rPr>
          <w:noProof/>
          <w:sz w:val="48"/>
        </w:rPr>
        <w:t>Real Estate and Business Agents (General) Regulations 1979</w:t>
      </w:r>
      <w:r>
        <w:rPr>
          <w:sz w:val="48"/>
        </w:rPr>
        <w:fldChar w:fldCharType="end"/>
      </w:r>
    </w:p>
    <w:p w:rsidR="0074799B" w:rsidRDefault="0074799B">
      <w:pPr>
        <w:jc w:val="center"/>
        <w:rPr>
          <w:b/>
        </w:rPr>
        <w:sectPr w:rsidR="0074799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4799B" w:rsidRDefault="006222F7">
      <w:pPr>
        <w:pStyle w:val="WA"/>
        <w:spacing w:before="120" w:after="480"/>
      </w:pPr>
      <w:r>
        <w:lastRenderedPageBreak/>
        <w:t>Western Australia</w:t>
      </w:r>
    </w:p>
    <w:p w:rsidR="0074799B" w:rsidRDefault="006222F7">
      <w:pPr>
        <w:pStyle w:val="NameofActRegPage1"/>
        <w:spacing w:after="480"/>
      </w:pPr>
      <w:r>
        <w:fldChar w:fldCharType="begin"/>
      </w:r>
      <w:r>
        <w:instrText xml:space="preserve"> STYLEREF "Name Of Act/Reg"</w:instrText>
      </w:r>
      <w:r>
        <w:fldChar w:fldCharType="separate"/>
      </w:r>
      <w:r w:rsidR="00A05787">
        <w:rPr>
          <w:noProof/>
        </w:rPr>
        <w:t>Real Estate and Business Agents (General) Regulations 1979</w:t>
      </w:r>
      <w:r>
        <w:fldChar w:fldCharType="end"/>
      </w:r>
    </w:p>
    <w:p w:rsidR="0074799B" w:rsidRDefault="006222F7">
      <w:pPr>
        <w:pStyle w:val="Arrangement"/>
        <w:pBdr>
          <w:top w:val="single" w:sz="4" w:space="5" w:color="auto"/>
          <w:bottom w:val="single" w:sz="4" w:space="5" w:color="auto"/>
        </w:pBdr>
        <w:spacing w:after="360"/>
        <w:ind w:left="2302" w:right="2302"/>
      </w:pPr>
      <w:r>
        <w:t>CONTENTS</w:t>
      </w:r>
    </w:p>
    <w:p w:rsidR="0074799B" w:rsidRDefault="006222F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_Toc265672107 \h </w:instrText>
      </w:r>
      <w:r>
        <w:fldChar w:fldCharType="separate"/>
      </w:r>
      <w:r w:rsidR="00A05787">
        <w:t>1</w:t>
      </w:r>
      <w:r>
        <w:fldChar w:fldCharType="end"/>
      </w:r>
    </w:p>
    <w:p w:rsidR="0074799B" w:rsidRDefault="006222F7">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_Toc265672108 \h </w:instrText>
      </w:r>
      <w:r>
        <w:fldChar w:fldCharType="separate"/>
      </w:r>
      <w:r w:rsidR="00A05787">
        <w:t>1</w:t>
      </w:r>
      <w:r>
        <w:fldChar w:fldCharType="end"/>
      </w:r>
    </w:p>
    <w:p w:rsidR="0074799B" w:rsidRDefault="006222F7">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_Toc265672109 \h </w:instrText>
      </w:r>
      <w:r>
        <w:fldChar w:fldCharType="separate"/>
      </w:r>
      <w:r w:rsidR="00A05787">
        <w:t>3</w:t>
      </w:r>
      <w:r>
        <w:fldChar w:fldCharType="end"/>
      </w:r>
    </w:p>
    <w:p w:rsidR="0074799B" w:rsidRDefault="006222F7">
      <w:pPr>
        <w:pStyle w:val="TOC8"/>
        <w:rPr>
          <w:sz w:val="24"/>
          <w:szCs w:val="24"/>
        </w:rPr>
      </w:pPr>
      <w:r>
        <w:rPr>
          <w:szCs w:val="24"/>
        </w:rPr>
        <w:t>3A.</w:t>
      </w:r>
      <w:r>
        <w:rPr>
          <w:szCs w:val="24"/>
        </w:rPr>
        <w:tab/>
        <w:t>Prescribed duty for purposes of section 4(4)(d)</w:t>
      </w:r>
      <w:r>
        <w:tab/>
      </w:r>
      <w:r>
        <w:fldChar w:fldCharType="begin"/>
      </w:r>
      <w:r>
        <w:instrText xml:space="preserve"> PAGEREF _Toc265672110 \h </w:instrText>
      </w:r>
      <w:r>
        <w:fldChar w:fldCharType="separate"/>
      </w:r>
      <w:r w:rsidR="00A05787">
        <w:t>3</w:t>
      </w:r>
      <w:r>
        <w:fldChar w:fldCharType="end"/>
      </w:r>
    </w:p>
    <w:p w:rsidR="0074799B" w:rsidRDefault="006222F7">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_Toc265672111 \h </w:instrText>
      </w:r>
      <w:r>
        <w:fldChar w:fldCharType="separate"/>
      </w:r>
      <w:r w:rsidR="00A05787">
        <w:t>4</w:t>
      </w:r>
      <w:r>
        <w:fldChar w:fldCharType="end"/>
      </w:r>
    </w:p>
    <w:p w:rsidR="0074799B" w:rsidRDefault="006222F7">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_Toc265672112 \h </w:instrText>
      </w:r>
      <w:r>
        <w:fldChar w:fldCharType="separate"/>
      </w:r>
      <w:r w:rsidR="00A05787">
        <w:t>4</w:t>
      </w:r>
      <w:r>
        <w:fldChar w:fldCharType="end"/>
      </w:r>
    </w:p>
    <w:p w:rsidR="0074799B" w:rsidRDefault="006222F7">
      <w:pPr>
        <w:pStyle w:val="TOC8"/>
        <w:rPr>
          <w:sz w:val="24"/>
          <w:szCs w:val="24"/>
        </w:rPr>
      </w:pPr>
      <w:r>
        <w:rPr>
          <w:szCs w:val="24"/>
        </w:rPr>
        <w:t>4AA.</w:t>
      </w:r>
      <w:r>
        <w:rPr>
          <w:szCs w:val="24"/>
        </w:rPr>
        <w:tab/>
        <w:t>CPD activities</w:t>
      </w:r>
      <w:r>
        <w:tab/>
      </w:r>
      <w:r>
        <w:fldChar w:fldCharType="begin"/>
      </w:r>
      <w:r>
        <w:instrText xml:space="preserve"> PAGEREF _Toc265672113 \h </w:instrText>
      </w:r>
      <w:r>
        <w:fldChar w:fldCharType="separate"/>
      </w:r>
      <w:r w:rsidR="00A05787">
        <w:t>5</w:t>
      </w:r>
      <w:r>
        <w:fldChar w:fldCharType="end"/>
      </w:r>
    </w:p>
    <w:p w:rsidR="0074799B" w:rsidRDefault="006222F7">
      <w:pPr>
        <w:pStyle w:val="TOC8"/>
        <w:rPr>
          <w:sz w:val="24"/>
          <w:szCs w:val="24"/>
        </w:rPr>
      </w:pPr>
      <w:r>
        <w:rPr>
          <w:szCs w:val="24"/>
        </w:rPr>
        <w:t>4AB.</w:t>
      </w:r>
      <w:r>
        <w:rPr>
          <w:szCs w:val="24"/>
        </w:rPr>
        <w:tab/>
        <w:t>Prescribed educational requirement — section 31(3)(b)</w:t>
      </w:r>
      <w:r>
        <w:tab/>
      </w:r>
      <w:r>
        <w:fldChar w:fldCharType="begin"/>
      </w:r>
      <w:r>
        <w:instrText xml:space="preserve"> PAGEREF _Toc265672114 \h </w:instrText>
      </w:r>
      <w:r>
        <w:fldChar w:fldCharType="separate"/>
      </w:r>
      <w:r w:rsidR="00A05787">
        <w:t>6</w:t>
      </w:r>
      <w:r>
        <w:fldChar w:fldCharType="end"/>
      </w:r>
    </w:p>
    <w:p w:rsidR="0074799B" w:rsidRDefault="006222F7">
      <w:pPr>
        <w:pStyle w:val="TOC8"/>
        <w:rPr>
          <w:sz w:val="24"/>
          <w:szCs w:val="24"/>
        </w:rPr>
      </w:pPr>
      <w:r>
        <w:rPr>
          <w:szCs w:val="24"/>
        </w:rPr>
        <w:t>4AC.</w:t>
      </w:r>
      <w:r>
        <w:rPr>
          <w:szCs w:val="24"/>
        </w:rPr>
        <w:tab/>
        <w:t>Prescribed educational requirement — section 48(5)(b)</w:t>
      </w:r>
      <w:r>
        <w:tab/>
      </w:r>
      <w:r>
        <w:fldChar w:fldCharType="begin"/>
      </w:r>
      <w:r>
        <w:instrText xml:space="preserve"> PAGEREF _Toc265672115 \h </w:instrText>
      </w:r>
      <w:r>
        <w:fldChar w:fldCharType="separate"/>
      </w:r>
      <w:r w:rsidR="00A05787">
        <w:t>7</w:t>
      </w:r>
      <w:r>
        <w:fldChar w:fldCharType="end"/>
      </w:r>
    </w:p>
    <w:p w:rsidR="0074799B" w:rsidRDefault="006222F7">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_Toc265672116 \h </w:instrText>
      </w:r>
      <w:r>
        <w:fldChar w:fldCharType="separate"/>
      </w:r>
      <w:r w:rsidR="00A05787">
        <w:t>8</w:t>
      </w:r>
      <w:r>
        <w:fldChar w:fldCharType="end"/>
      </w:r>
    </w:p>
    <w:p w:rsidR="0074799B" w:rsidRDefault="006222F7">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_Toc265672117 \h </w:instrText>
      </w:r>
      <w:r>
        <w:fldChar w:fldCharType="separate"/>
      </w:r>
      <w:r w:rsidR="00A05787">
        <w:t>8</w:t>
      </w:r>
      <w:r>
        <w:fldChar w:fldCharType="end"/>
      </w:r>
    </w:p>
    <w:p w:rsidR="0074799B" w:rsidRDefault="006222F7">
      <w:pPr>
        <w:pStyle w:val="TOC8"/>
        <w:rPr>
          <w:sz w:val="24"/>
          <w:szCs w:val="24"/>
        </w:rPr>
      </w:pPr>
      <w:r>
        <w:rPr>
          <w:szCs w:val="24"/>
        </w:rPr>
        <w:t>6.</w:t>
      </w:r>
      <w:r>
        <w:rPr>
          <w:szCs w:val="24"/>
        </w:rPr>
        <w:tab/>
        <w:t>Prescribed examinations</w:t>
      </w:r>
      <w:r>
        <w:tab/>
      </w:r>
      <w:r>
        <w:fldChar w:fldCharType="begin"/>
      </w:r>
      <w:r>
        <w:instrText xml:space="preserve"> PAGEREF _Toc265672118 \h </w:instrText>
      </w:r>
      <w:r>
        <w:fldChar w:fldCharType="separate"/>
      </w:r>
      <w:r w:rsidR="00A05787">
        <w:t>8</w:t>
      </w:r>
      <w:r>
        <w:fldChar w:fldCharType="end"/>
      </w:r>
    </w:p>
    <w:p w:rsidR="0074799B" w:rsidRDefault="006222F7">
      <w:pPr>
        <w:pStyle w:val="TOC8"/>
        <w:rPr>
          <w:sz w:val="24"/>
          <w:szCs w:val="24"/>
        </w:rPr>
      </w:pPr>
      <w:r>
        <w:rPr>
          <w:szCs w:val="24"/>
        </w:rPr>
        <w:t>6A.</w:t>
      </w:r>
      <w:r>
        <w:rPr>
          <w:szCs w:val="24"/>
        </w:rPr>
        <w:tab/>
        <w:t>Prescribed qualifications for sales representatives</w:t>
      </w:r>
      <w:r>
        <w:tab/>
      </w:r>
      <w:r>
        <w:fldChar w:fldCharType="begin"/>
      </w:r>
      <w:r>
        <w:instrText xml:space="preserve"> PAGEREF _Toc265672119 \h </w:instrText>
      </w:r>
      <w:r>
        <w:fldChar w:fldCharType="separate"/>
      </w:r>
      <w:r w:rsidR="00A05787">
        <w:t>9</w:t>
      </w:r>
      <w:r>
        <w:fldChar w:fldCharType="end"/>
      </w:r>
    </w:p>
    <w:p w:rsidR="0074799B" w:rsidRDefault="006222F7">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_Toc265672120 \h </w:instrText>
      </w:r>
      <w:r>
        <w:fldChar w:fldCharType="separate"/>
      </w:r>
      <w:r w:rsidR="00A05787">
        <w:t>11</w:t>
      </w:r>
      <w:r>
        <w:fldChar w:fldCharType="end"/>
      </w:r>
    </w:p>
    <w:p w:rsidR="0074799B" w:rsidRDefault="006222F7">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_Toc265672121 \h </w:instrText>
      </w:r>
      <w:r>
        <w:fldChar w:fldCharType="separate"/>
      </w:r>
      <w:r w:rsidR="00A05787">
        <w:t>11</w:t>
      </w:r>
      <w:r>
        <w:fldChar w:fldCharType="end"/>
      </w:r>
    </w:p>
    <w:p w:rsidR="0074799B" w:rsidRDefault="006222F7">
      <w:pPr>
        <w:pStyle w:val="TOC8"/>
        <w:rPr>
          <w:sz w:val="24"/>
          <w:szCs w:val="24"/>
        </w:rPr>
      </w:pPr>
      <w:r>
        <w:rPr>
          <w:szCs w:val="24"/>
        </w:rPr>
        <w:t>6C</w:t>
      </w:r>
      <w:r>
        <w:rPr>
          <w:snapToGrid w:val="0"/>
          <w:szCs w:val="24"/>
        </w:rPr>
        <w:t>.</w:t>
      </w:r>
      <w:r>
        <w:rPr>
          <w:snapToGrid w:val="0"/>
          <w:szCs w:val="24"/>
        </w:rPr>
        <w:tab/>
        <w:t>Prescribed classes of authorised financial institution</w:t>
      </w:r>
      <w:r>
        <w:tab/>
      </w:r>
      <w:r>
        <w:fldChar w:fldCharType="begin"/>
      </w:r>
      <w:r>
        <w:instrText xml:space="preserve"> PAGEREF _Toc265672122 \h </w:instrText>
      </w:r>
      <w:r>
        <w:fldChar w:fldCharType="separate"/>
      </w:r>
      <w:r w:rsidR="00A05787">
        <w:t>13</w:t>
      </w:r>
      <w:r>
        <w:fldChar w:fldCharType="end"/>
      </w:r>
    </w:p>
    <w:p w:rsidR="0074799B" w:rsidRDefault="006222F7">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_Toc265672123 \h </w:instrText>
      </w:r>
      <w:r>
        <w:fldChar w:fldCharType="separate"/>
      </w:r>
      <w:r w:rsidR="00A05787">
        <w:t>13</w:t>
      </w:r>
      <w:r>
        <w:fldChar w:fldCharType="end"/>
      </w:r>
    </w:p>
    <w:p w:rsidR="0074799B" w:rsidRDefault="006222F7">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_Toc265672124 \h </w:instrText>
      </w:r>
      <w:r>
        <w:fldChar w:fldCharType="separate"/>
      </w:r>
      <w:r w:rsidR="00A05787">
        <w:t>14</w:t>
      </w:r>
      <w:r>
        <w:fldChar w:fldCharType="end"/>
      </w:r>
    </w:p>
    <w:p w:rsidR="0074799B" w:rsidRDefault="006222F7">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_Toc265672125 \h </w:instrText>
      </w:r>
      <w:r>
        <w:fldChar w:fldCharType="separate"/>
      </w:r>
      <w:r w:rsidR="00A05787">
        <w:t>14</w:t>
      </w:r>
      <w:r>
        <w:fldChar w:fldCharType="end"/>
      </w:r>
    </w:p>
    <w:p w:rsidR="0074799B" w:rsidRDefault="006222F7">
      <w:pPr>
        <w:pStyle w:val="TOC8"/>
        <w:rPr>
          <w:sz w:val="24"/>
          <w:szCs w:val="24"/>
        </w:rPr>
      </w:pPr>
      <w:r>
        <w:rPr>
          <w:szCs w:val="24"/>
        </w:rPr>
        <w:t>6G.</w:t>
      </w:r>
      <w:r>
        <w:rPr>
          <w:szCs w:val="24"/>
        </w:rPr>
        <w:tab/>
        <w:t>Content of receipts</w:t>
      </w:r>
      <w:r>
        <w:tab/>
      </w:r>
      <w:r>
        <w:fldChar w:fldCharType="begin"/>
      </w:r>
      <w:r>
        <w:instrText xml:space="preserve"> PAGEREF _Toc265672126 \h </w:instrText>
      </w:r>
      <w:r>
        <w:fldChar w:fldCharType="separate"/>
      </w:r>
      <w:r w:rsidR="00A05787">
        <w:t>14</w:t>
      </w:r>
      <w:r>
        <w:fldChar w:fldCharType="end"/>
      </w:r>
    </w:p>
    <w:p w:rsidR="0074799B" w:rsidRDefault="006222F7">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_Toc265672127 \h </w:instrText>
      </w:r>
      <w:r>
        <w:fldChar w:fldCharType="separate"/>
      </w:r>
      <w:r w:rsidR="00A05787">
        <w:t>15</w:t>
      </w:r>
      <w:r>
        <w:fldChar w:fldCharType="end"/>
      </w:r>
    </w:p>
    <w:p w:rsidR="0074799B" w:rsidRDefault="006222F7">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_Toc265672128 \h </w:instrText>
      </w:r>
      <w:r>
        <w:fldChar w:fldCharType="separate"/>
      </w:r>
      <w:r w:rsidR="00A05787">
        <w:t>16</w:t>
      </w:r>
      <w:r>
        <w:fldChar w:fldCharType="end"/>
      </w:r>
    </w:p>
    <w:p w:rsidR="0074799B" w:rsidRDefault="006222F7">
      <w:pPr>
        <w:pStyle w:val="TOC8"/>
        <w:rPr>
          <w:sz w:val="24"/>
          <w:szCs w:val="24"/>
        </w:rPr>
      </w:pPr>
      <w:r>
        <w:rPr>
          <w:szCs w:val="24"/>
        </w:rPr>
        <w:t>7AA.</w:t>
      </w:r>
      <w:r>
        <w:rPr>
          <w:szCs w:val="24"/>
        </w:rPr>
        <w:tab/>
        <w:t>Prescribed class of lending institution</w:t>
      </w:r>
      <w:r>
        <w:tab/>
      </w:r>
      <w:r>
        <w:fldChar w:fldCharType="begin"/>
      </w:r>
      <w:r>
        <w:instrText xml:space="preserve"> PAGEREF _Toc265672129 \h </w:instrText>
      </w:r>
      <w:r>
        <w:fldChar w:fldCharType="separate"/>
      </w:r>
      <w:r w:rsidR="00A05787">
        <w:t>18</w:t>
      </w:r>
      <w:r>
        <w:fldChar w:fldCharType="end"/>
      </w:r>
    </w:p>
    <w:p w:rsidR="0074799B" w:rsidRDefault="006222F7">
      <w:pPr>
        <w:pStyle w:val="TOC8"/>
        <w:rPr>
          <w:sz w:val="24"/>
          <w:szCs w:val="24"/>
        </w:rPr>
      </w:pPr>
      <w:r>
        <w:rPr>
          <w:szCs w:val="24"/>
        </w:rPr>
        <w:t>7A</w:t>
      </w:r>
      <w:r>
        <w:rPr>
          <w:snapToGrid w:val="0"/>
          <w:szCs w:val="24"/>
        </w:rPr>
        <w:t>.</w:t>
      </w:r>
      <w:r>
        <w:rPr>
          <w:snapToGrid w:val="0"/>
          <w:szCs w:val="24"/>
        </w:rPr>
        <w:tab/>
        <w:t>Prescribed form of application for assistance from Home Buyers Assistance Account</w:t>
      </w:r>
      <w:r>
        <w:tab/>
      </w:r>
      <w:r>
        <w:fldChar w:fldCharType="begin"/>
      </w:r>
      <w:r>
        <w:instrText xml:space="preserve"> PAGEREF _Toc265672130 \h </w:instrText>
      </w:r>
      <w:r>
        <w:fldChar w:fldCharType="separate"/>
      </w:r>
      <w:r w:rsidR="00A05787">
        <w:t>18</w:t>
      </w:r>
      <w:r>
        <w:fldChar w:fldCharType="end"/>
      </w:r>
    </w:p>
    <w:p w:rsidR="0074799B" w:rsidRDefault="006222F7">
      <w:pPr>
        <w:pStyle w:val="TOC8"/>
        <w:rPr>
          <w:sz w:val="24"/>
          <w:szCs w:val="24"/>
        </w:rPr>
      </w:pPr>
      <w:r>
        <w:rPr>
          <w:szCs w:val="24"/>
        </w:rPr>
        <w:lastRenderedPageBreak/>
        <w:t>7B</w:t>
      </w:r>
      <w:r>
        <w:rPr>
          <w:snapToGrid w:val="0"/>
          <w:szCs w:val="24"/>
        </w:rPr>
        <w:t>.</w:t>
      </w:r>
      <w:r>
        <w:rPr>
          <w:snapToGrid w:val="0"/>
          <w:szCs w:val="24"/>
        </w:rPr>
        <w:tab/>
        <w:t>Prescribed amount for purposes of section 131M(3)</w:t>
      </w:r>
      <w:r>
        <w:tab/>
      </w:r>
      <w:r>
        <w:fldChar w:fldCharType="begin"/>
      </w:r>
      <w:r>
        <w:instrText xml:space="preserve"> PAGEREF _Toc265672131 \h </w:instrText>
      </w:r>
      <w:r>
        <w:fldChar w:fldCharType="separate"/>
      </w:r>
      <w:r w:rsidR="00A05787">
        <w:t>18</w:t>
      </w:r>
      <w:r>
        <w:fldChar w:fldCharType="end"/>
      </w:r>
    </w:p>
    <w:p w:rsidR="0074799B" w:rsidRDefault="006222F7">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_Toc265672132 \h </w:instrText>
      </w:r>
      <w:r>
        <w:fldChar w:fldCharType="separate"/>
      </w:r>
      <w:r w:rsidR="00A05787">
        <w:t>18</w:t>
      </w:r>
      <w:r>
        <w:fldChar w:fldCharType="end"/>
      </w:r>
    </w:p>
    <w:p w:rsidR="0074799B" w:rsidRDefault="006222F7">
      <w:pPr>
        <w:pStyle w:val="TOC8"/>
        <w:rPr>
          <w:sz w:val="24"/>
          <w:szCs w:val="24"/>
        </w:rPr>
      </w:pPr>
      <w:r>
        <w:rPr>
          <w:szCs w:val="24"/>
        </w:rPr>
        <w:t>9</w:t>
      </w:r>
      <w:r>
        <w:rPr>
          <w:snapToGrid w:val="0"/>
          <w:szCs w:val="24"/>
        </w:rPr>
        <w:t>.</w:t>
      </w:r>
      <w:r>
        <w:rPr>
          <w:snapToGrid w:val="0"/>
          <w:szCs w:val="24"/>
        </w:rPr>
        <w:tab/>
        <w:t>Recovery of fees and costs</w:t>
      </w:r>
      <w:r>
        <w:tab/>
      </w:r>
      <w:r>
        <w:fldChar w:fldCharType="begin"/>
      </w:r>
      <w:r>
        <w:instrText xml:space="preserve"> PAGEREF _Toc265672133 \h </w:instrText>
      </w:r>
      <w:r>
        <w:fldChar w:fldCharType="separate"/>
      </w:r>
      <w:r w:rsidR="00A05787">
        <w:t>19</w:t>
      </w:r>
      <w:r>
        <w:fldChar w:fldCharType="end"/>
      </w:r>
    </w:p>
    <w:p w:rsidR="0074799B" w:rsidRDefault="006222F7">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_Toc265672134 \h </w:instrText>
      </w:r>
      <w:r>
        <w:fldChar w:fldCharType="separate"/>
      </w:r>
      <w:r w:rsidR="00A05787">
        <w:t>19</w:t>
      </w:r>
      <w:r>
        <w:fldChar w:fldCharType="end"/>
      </w:r>
    </w:p>
    <w:p w:rsidR="0074799B" w:rsidRDefault="006222F7">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_Toc265672135 \h </w:instrText>
      </w:r>
      <w:r>
        <w:fldChar w:fldCharType="separate"/>
      </w:r>
      <w:r w:rsidR="00A05787">
        <w:t>20</w:t>
      </w:r>
      <w:r>
        <w:fldChar w:fldCharType="end"/>
      </w:r>
    </w:p>
    <w:p w:rsidR="0074799B" w:rsidRDefault="006222F7">
      <w:pPr>
        <w:pStyle w:val="TOC8"/>
        <w:rPr>
          <w:sz w:val="24"/>
          <w:szCs w:val="24"/>
        </w:rPr>
      </w:pPr>
      <w:r>
        <w:rPr>
          <w:szCs w:val="24"/>
        </w:rPr>
        <w:t>12</w:t>
      </w:r>
      <w:r>
        <w:rPr>
          <w:snapToGrid w:val="0"/>
          <w:szCs w:val="24"/>
        </w:rPr>
        <w:t>.</w:t>
      </w:r>
      <w:r>
        <w:rPr>
          <w:snapToGrid w:val="0"/>
          <w:szCs w:val="24"/>
        </w:rPr>
        <w:tab/>
        <w:t>Claims against Fidelity Account</w:t>
      </w:r>
      <w:r>
        <w:tab/>
      </w:r>
      <w:r>
        <w:fldChar w:fldCharType="begin"/>
      </w:r>
      <w:r>
        <w:instrText xml:space="preserve"> PAGEREF _Toc265672136 \h </w:instrText>
      </w:r>
      <w:r>
        <w:fldChar w:fldCharType="separate"/>
      </w:r>
      <w:r w:rsidR="00A05787">
        <w:t>20</w:t>
      </w:r>
      <w:r>
        <w:fldChar w:fldCharType="end"/>
      </w:r>
    </w:p>
    <w:p w:rsidR="0074799B" w:rsidRDefault="006222F7">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_Toc265672137 \h </w:instrText>
      </w:r>
      <w:r>
        <w:fldChar w:fldCharType="separate"/>
      </w:r>
      <w:r w:rsidR="00A05787">
        <w:t>20</w:t>
      </w:r>
      <w:r>
        <w:fldChar w:fldCharType="end"/>
      </w:r>
    </w:p>
    <w:p w:rsidR="0074799B" w:rsidRDefault="006222F7">
      <w:pPr>
        <w:pStyle w:val="TOC8"/>
        <w:rPr>
          <w:sz w:val="24"/>
          <w:szCs w:val="24"/>
        </w:rPr>
      </w:pPr>
      <w:r>
        <w:rPr>
          <w:szCs w:val="24"/>
        </w:rPr>
        <w:t>14.</w:t>
      </w:r>
      <w:r>
        <w:rPr>
          <w:szCs w:val="24"/>
        </w:rPr>
        <w:tab/>
        <w:t>Infringement notices</w:t>
      </w:r>
      <w:r>
        <w:tab/>
      </w:r>
      <w:r>
        <w:fldChar w:fldCharType="begin"/>
      </w:r>
      <w:r>
        <w:instrText xml:space="preserve"> PAGEREF _Toc265672138 \h </w:instrText>
      </w:r>
      <w:r>
        <w:fldChar w:fldCharType="separate"/>
      </w:r>
      <w:r w:rsidR="00A05787">
        <w:t>20</w:t>
      </w:r>
      <w:r>
        <w:fldChar w:fldCharType="end"/>
      </w:r>
    </w:p>
    <w:p w:rsidR="0074799B" w:rsidRDefault="006222F7">
      <w:pPr>
        <w:pStyle w:val="TOC8"/>
        <w:rPr>
          <w:sz w:val="24"/>
          <w:szCs w:val="24"/>
        </w:rPr>
      </w:pPr>
      <w:r>
        <w:rPr>
          <w:szCs w:val="24"/>
        </w:rPr>
        <w:t>15.</w:t>
      </w:r>
      <w:r>
        <w:rPr>
          <w:szCs w:val="24"/>
        </w:rPr>
        <w:tab/>
        <w:t>Forms</w:t>
      </w:r>
      <w:r>
        <w:tab/>
      </w:r>
      <w:r>
        <w:fldChar w:fldCharType="begin"/>
      </w:r>
      <w:r>
        <w:instrText xml:space="preserve"> PAGEREF _Toc265672139 \h </w:instrText>
      </w:r>
      <w:r>
        <w:fldChar w:fldCharType="separate"/>
      </w:r>
      <w:r w:rsidR="00A05787">
        <w:t>21</w:t>
      </w:r>
      <w:r>
        <w:fldChar w:fldCharType="end"/>
      </w:r>
    </w:p>
    <w:p w:rsidR="0074799B" w:rsidRDefault="006222F7">
      <w:pPr>
        <w:pStyle w:val="TOC2"/>
        <w:tabs>
          <w:tab w:val="right" w:leader="dot" w:pos="7086"/>
        </w:tabs>
        <w:rPr>
          <w:b w:val="0"/>
          <w:sz w:val="24"/>
          <w:szCs w:val="24"/>
        </w:rPr>
      </w:pPr>
      <w:r>
        <w:rPr>
          <w:szCs w:val="28"/>
        </w:rPr>
        <w:t>Schedule 1 — Fees</w:t>
      </w:r>
    </w:p>
    <w:p w:rsidR="0074799B" w:rsidRDefault="006222F7">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74799B" w:rsidRDefault="006222F7">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rsidR="0074799B" w:rsidRDefault="006222F7">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offences and modified penalties</w:t>
      </w:r>
    </w:p>
    <w:p w:rsidR="0074799B" w:rsidRDefault="006222F7">
      <w:pPr>
        <w:pStyle w:val="TOC2"/>
        <w:tabs>
          <w:tab w:val="right" w:leader="dot" w:pos="7086"/>
        </w:tabs>
        <w:rPr>
          <w:b w:val="0"/>
          <w:sz w:val="24"/>
          <w:szCs w:val="24"/>
        </w:rPr>
      </w:pPr>
      <w:r>
        <w:rPr>
          <w:szCs w:val="26"/>
        </w:rPr>
        <w:t>Notes</w:t>
      </w:r>
    </w:p>
    <w:p w:rsidR="0074799B" w:rsidRDefault="006222F7">
      <w:pPr>
        <w:pStyle w:val="TOC8"/>
        <w:rPr>
          <w:sz w:val="24"/>
          <w:szCs w:val="24"/>
        </w:rPr>
      </w:pPr>
      <w:r>
        <w:rPr>
          <w:szCs w:val="24"/>
        </w:rPr>
        <w:tab/>
        <w:t>Compilation table</w:t>
      </w:r>
      <w:r>
        <w:tab/>
      </w:r>
      <w:r>
        <w:fldChar w:fldCharType="begin"/>
      </w:r>
      <w:r>
        <w:instrText xml:space="preserve"> PAGEREF _Toc265672145 \h </w:instrText>
      </w:r>
      <w:r>
        <w:fldChar w:fldCharType="separate"/>
      </w:r>
      <w:r w:rsidR="00A05787">
        <w:t>34</w:t>
      </w:r>
      <w:r>
        <w:fldChar w:fldCharType="end"/>
      </w:r>
    </w:p>
    <w:p w:rsidR="0074799B" w:rsidRDefault="006222F7">
      <w:pPr>
        <w:pStyle w:val="TOC2"/>
        <w:tabs>
          <w:tab w:val="right" w:leader="dot" w:pos="7086"/>
        </w:tabs>
        <w:rPr>
          <w:b w:val="0"/>
          <w:sz w:val="24"/>
          <w:szCs w:val="24"/>
        </w:rPr>
      </w:pPr>
      <w:r>
        <w:rPr>
          <w:szCs w:val="26"/>
        </w:rPr>
        <w:t>Defined Terms</w:t>
      </w:r>
    </w:p>
    <w:p w:rsidR="0074799B" w:rsidRDefault="006222F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4799B" w:rsidRDefault="0074799B">
      <w:pPr>
        <w:pStyle w:val="NoteHeading"/>
        <w:sectPr w:rsidR="0074799B">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74799B" w:rsidRDefault="006222F7">
      <w:pPr>
        <w:pStyle w:val="WA"/>
        <w:spacing w:before="120"/>
      </w:pPr>
      <w:r>
        <w:lastRenderedPageBreak/>
        <w:t>Western Australia</w:t>
      </w:r>
    </w:p>
    <w:p w:rsidR="0074799B" w:rsidRDefault="006222F7">
      <w:pPr>
        <w:pStyle w:val="PrincipalActReg"/>
        <w:rPr>
          <w:snapToGrid w:val="0"/>
        </w:rPr>
      </w:pPr>
      <w:r>
        <w:rPr>
          <w:snapToGrid w:val="0"/>
        </w:rPr>
        <w:t>Real Estate and Business Agents Act 1978</w:t>
      </w:r>
    </w:p>
    <w:p w:rsidR="0074799B" w:rsidRDefault="006222F7">
      <w:pPr>
        <w:pStyle w:val="NameofActReg"/>
      </w:pPr>
      <w:r>
        <w:t>Real Estate and Business Agents (General) Regulations 1979</w:t>
      </w:r>
    </w:p>
    <w:p w:rsidR="0074799B" w:rsidRDefault="006222F7">
      <w:pPr>
        <w:pStyle w:val="Heading5"/>
        <w:rPr>
          <w:snapToGrid w:val="0"/>
        </w:rPr>
      </w:pPr>
      <w:bookmarkStart w:id="1" w:name="_Toc848593"/>
      <w:bookmarkStart w:id="2" w:name="_Toc3274242"/>
      <w:bookmarkStart w:id="3" w:name="_Toc3621791"/>
      <w:bookmarkStart w:id="4" w:name="_Toc93113960"/>
      <w:bookmarkStart w:id="5" w:name="_Toc265672107"/>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74799B" w:rsidRDefault="006222F7">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74799B" w:rsidRDefault="006222F7">
      <w:pPr>
        <w:pStyle w:val="Heading5"/>
        <w:rPr>
          <w:snapToGrid w:val="0"/>
        </w:rPr>
      </w:pPr>
      <w:bookmarkStart w:id="6" w:name="_Toc848594"/>
      <w:bookmarkStart w:id="7" w:name="_Toc3274243"/>
      <w:bookmarkStart w:id="8" w:name="_Toc3621792"/>
      <w:bookmarkStart w:id="9" w:name="_Toc93113961"/>
      <w:bookmarkStart w:id="10" w:name="_Toc265672108"/>
      <w:r>
        <w:rPr>
          <w:rStyle w:val="CharSectno"/>
        </w:rPr>
        <w:t>2</w:t>
      </w:r>
      <w:r>
        <w:rPr>
          <w:snapToGrid w:val="0"/>
        </w:rPr>
        <w:t>.</w:t>
      </w:r>
      <w:r>
        <w:rPr>
          <w:snapToGrid w:val="0"/>
        </w:rPr>
        <w:tab/>
      </w:r>
      <w:bookmarkEnd w:id="6"/>
      <w:bookmarkEnd w:id="7"/>
      <w:bookmarkEnd w:id="8"/>
      <w:bookmarkEnd w:id="9"/>
      <w:r>
        <w:rPr>
          <w:snapToGrid w:val="0"/>
        </w:rPr>
        <w:t>Terms used</w:t>
      </w:r>
      <w:bookmarkEnd w:id="10"/>
      <w:r>
        <w:rPr>
          <w:snapToGrid w:val="0"/>
        </w:rPr>
        <w:t xml:space="preserve"> </w:t>
      </w:r>
    </w:p>
    <w:p w:rsidR="0074799B" w:rsidRDefault="006222F7">
      <w:pPr>
        <w:pStyle w:val="Subsection"/>
        <w:rPr>
          <w:snapToGrid w:val="0"/>
        </w:rPr>
      </w:pPr>
      <w:r>
        <w:rPr>
          <w:snapToGrid w:val="0"/>
        </w:rPr>
        <w:tab/>
      </w:r>
      <w:r>
        <w:rPr>
          <w:snapToGrid w:val="0"/>
        </w:rPr>
        <w:tab/>
        <w:t>In these regulations, unless the contrary intention appears — </w:t>
      </w:r>
    </w:p>
    <w:p w:rsidR="0074799B" w:rsidRDefault="006222F7">
      <w:pPr>
        <w:pStyle w:val="Defstart"/>
      </w:pPr>
      <w:r>
        <w:tab/>
      </w:r>
      <w:r>
        <w:rPr>
          <w:rStyle w:val="CharDefText"/>
        </w:rPr>
        <w:t>calendar year</w:t>
      </w:r>
      <w:r>
        <w:t xml:space="preserve"> means a period of 12 months beginning on 1 January;</w:t>
      </w:r>
    </w:p>
    <w:p w:rsidR="0074799B" w:rsidRDefault="006222F7">
      <w:pPr>
        <w:pStyle w:val="Defstart"/>
      </w:pPr>
      <w:r>
        <w:tab/>
      </w:r>
      <w:r>
        <w:rPr>
          <w:rStyle w:val="CharDefText"/>
        </w:rPr>
        <w:t>CPD activity</w:t>
      </w:r>
      <w:r>
        <w:t xml:space="preserve"> means — </w:t>
      </w:r>
    </w:p>
    <w:p w:rsidR="0074799B" w:rsidRDefault="006222F7">
      <w:pPr>
        <w:pStyle w:val="Defpara"/>
      </w:pPr>
      <w:r>
        <w:tab/>
        <w:t>(a)</w:t>
      </w:r>
      <w:r>
        <w:tab/>
        <w:t>in relation to the calendar year 2009 or any subsequent calendar year, an educational activity approved for that calendar year in accordance with regulation 4AA(1); and</w:t>
      </w:r>
    </w:p>
    <w:p w:rsidR="0074799B" w:rsidRDefault="006222F7">
      <w:pPr>
        <w:pStyle w:val="Defpara"/>
      </w:pPr>
      <w:r>
        <w:tab/>
        <w:t>(b)</w:t>
      </w:r>
      <w:r>
        <w:tab/>
        <w:t>in relation to either of the calendar years 2007 and 2008, an educational activity approved for that calendar year in accordance with regulations in force at the time of approval;</w:t>
      </w:r>
    </w:p>
    <w:p w:rsidR="0074799B" w:rsidRDefault="006222F7">
      <w:pPr>
        <w:pStyle w:val="Defstart"/>
      </w:pPr>
      <w:r>
        <w:tab/>
      </w:r>
      <w:r>
        <w:rPr>
          <w:rStyle w:val="CharDefText"/>
        </w:rPr>
        <w:t>CPD subject</w:t>
      </w:r>
      <w:r>
        <w:t xml:space="preserve"> means a subject listed in Schedule 1A;</w:t>
      </w:r>
    </w:p>
    <w:p w:rsidR="0074799B" w:rsidRDefault="006222F7">
      <w:pPr>
        <w:pStyle w:val="Defstart"/>
      </w:pPr>
      <w:r>
        <w:rPr>
          <w:b/>
        </w:rPr>
        <w:tab/>
      </w:r>
      <w:r>
        <w:rPr>
          <w:rStyle w:val="CharDefText"/>
        </w:rPr>
        <w:t>dwelling</w:t>
      </w:r>
      <w:r>
        <w:t xml:space="preserve"> has the same meaning as it has in section 131L of the Act;</w:t>
      </w:r>
    </w:p>
    <w:p w:rsidR="0074799B" w:rsidRDefault="006222F7">
      <w:pPr>
        <w:pStyle w:val="Defstart"/>
      </w:pPr>
      <w:r>
        <w:tab/>
      </w:r>
      <w:r>
        <w:rPr>
          <w:rStyle w:val="CharDefText"/>
        </w:rPr>
        <w:t>educational activity</w:t>
      </w:r>
      <w:r>
        <w:t xml:space="preserve"> means — </w:t>
      </w:r>
    </w:p>
    <w:p w:rsidR="0074799B" w:rsidRDefault="006222F7">
      <w:pPr>
        <w:pStyle w:val="Defpara"/>
      </w:pPr>
      <w:r>
        <w:tab/>
        <w:t>(a)</w:t>
      </w:r>
      <w:r>
        <w:tab/>
        <w:t xml:space="preserve">attendance, including by means of audiolink or videolink, at a specific training course provided by a </w:t>
      </w:r>
      <w:r>
        <w:lastRenderedPageBreak/>
        <w:t>specific body or person and successful completion of any assessment requirements for that course; or</w:t>
      </w:r>
    </w:p>
    <w:p w:rsidR="0074799B" w:rsidRDefault="006222F7">
      <w:pPr>
        <w:pStyle w:val="Defpara"/>
      </w:pPr>
      <w:r>
        <w:tab/>
        <w:t>(b)</w:t>
      </w:r>
      <w:r>
        <w:tab/>
        <w:t>attendance, including by means of audiolink or videolink, at a specific seminar presented by a specific body or person and successful completion of any assessment requirements for that seminar; or</w:t>
      </w:r>
    </w:p>
    <w:p w:rsidR="0074799B" w:rsidRDefault="006222F7">
      <w:pPr>
        <w:pStyle w:val="Defpara"/>
      </w:pPr>
      <w:r>
        <w:tab/>
        <w:t>(c)</w:t>
      </w:r>
      <w:r>
        <w:tab/>
        <w:t>viewing of a specific recording, and successful completion of any assessment requirements for that viewing; or</w:t>
      </w:r>
    </w:p>
    <w:p w:rsidR="0074799B" w:rsidRDefault="006222F7">
      <w:pPr>
        <w:pStyle w:val="Defpara"/>
      </w:pPr>
      <w:r>
        <w:tab/>
        <w:t>(d)</w:t>
      </w:r>
      <w:r>
        <w:tab/>
        <w:t>participation in a specific course of study, or a specific component of a course of study, and successful completion of any assessment requirements for that course or component;</w:t>
      </w:r>
    </w:p>
    <w:p w:rsidR="0074799B" w:rsidRDefault="006222F7">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rsidR="0074799B" w:rsidRDefault="006222F7">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rsidR="0074799B" w:rsidRDefault="006222F7">
      <w:pPr>
        <w:pStyle w:val="Defstart"/>
      </w:pPr>
      <w:r>
        <w:tab/>
      </w:r>
      <w:r>
        <w:rPr>
          <w:rStyle w:val="CharDefText"/>
        </w:rPr>
        <w:t>point value</w:t>
      </w:r>
      <w:r>
        <w:t xml:space="preserve"> means — </w:t>
      </w:r>
    </w:p>
    <w:p w:rsidR="0074799B" w:rsidRDefault="006222F7">
      <w:pPr>
        <w:pStyle w:val="Defpara"/>
      </w:pPr>
      <w:r>
        <w:tab/>
        <w:t>(a)</w:t>
      </w:r>
      <w:r>
        <w:tab/>
        <w:t>in relation to a CPD activity approved for the calendar year 2009 or any subsequent calendar year, the point value specified under regulation 4AA(1)(b); and</w:t>
      </w:r>
    </w:p>
    <w:p w:rsidR="0074799B" w:rsidRDefault="006222F7">
      <w:pPr>
        <w:pStyle w:val="Defpara"/>
      </w:pPr>
      <w:r>
        <w:tab/>
        <w:t>(b)</w:t>
      </w:r>
      <w:r>
        <w:tab/>
        <w:t>in relation to a CPD activity approved for either of the calendar years 2007 or 2008, the point value specified or determined in accordance with regulations in force at the time of approval;</w:t>
      </w:r>
    </w:p>
    <w:p w:rsidR="0074799B" w:rsidRDefault="006222F7">
      <w:pPr>
        <w:pStyle w:val="Defstart"/>
      </w:pPr>
      <w:r>
        <w:rPr>
          <w:b/>
        </w:rPr>
        <w:tab/>
      </w:r>
      <w:r>
        <w:rPr>
          <w:rStyle w:val="CharDefText"/>
        </w:rPr>
        <w:t>record</w:t>
      </w:r>
      <w:r>
        <w:t xml:space="preserve"> means a record under section 69(1)(b) of the Act;</w:t>
      </w:r>
    </w:p>
    <w:p w:rsidR="0074799B" w:rsidRDefault="006222F7">
      <w:pPr>
        <w:pStyle w:val="Defstart"/>
      </w:pPr>
      <w:r>
        <w:rPr>
          <w:b/>
        </w:rPr>
        <w:tab/>
      </w:r>
      <w:r>
        <w:rPr>
          <w:rStyle w:val="CharDefText"/>
        </w:rPr>
        <w:t>register</w:t>
      </w:r>
      <w:r>
        <w:t xml:space="preserve"> means the register referred to in regulation 7(b);</w:t>
      </w:r>
    </w:p>
    <w:p w:rsidR="0074799B" w:rsidRDefault="006222F7">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74799B" w:rsidRDefault="006222F7">
      <w:pPr>
        <w:pStyle w:val="Defstart"/>
      </w:pPr>
      <w:r>
        <w:lastRenderedPageBreak/>
        <w:tab/>
      </w:r>
      <w:r>
        <w:rPr>
          <w:rStyle w:val="CharDefText"/>
        </w:rPr>
        <w:t>regulated person</w:t>
      </w:r>
      <w:r>
        <w:t xml:space="preserve"> means a licensee to whom regulation 4AB applies or a sales representative to whom regulation 4AC applies;</w:t>
      </w:r>
    </w:p>
    <w:p w:rsidR="0074799B" w:rsidRDefault="006222F7">
      <w:pPr>
        <w:pStyle w:val="Defstart"/>
      </w:pPr>
      <w:r>
        <w:rPr>
          <w:rStyle w:val="CharDefText"/>
        </w:rPr>
        <w:tab/>
        <w:t>relevant day</w:t>
      </w:r>
      <w:r>
        <w:t xml:space="preserve">, for a calendar year, means — </w:t>
      </w:r>
    </w:p>
    <w:p w:rsidR="0074799B" w:rsidRDefault="006222F7">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rsidR="0074799B" w:rsidRDefault="006222F7">
      <w:pPr>
        <w:pStyle w:val="Defpara"/>
      </w:pPr>
      <w:r>
        <w:tab/>
        <w:t>(b)</w:t>
      </w:r>
      <w:r>
        <w:tab/>
        <w:t>for the calendar year 2010 and each subsequent calendar year, 1 January in that calendar year;</w:t>
      </w:r>
    </w:p>
    <w:p w:rsidR="0074799B" w:rsidRDefault="006222F7">
      <w:pPr>
        <w:pStyle w:val="Defstart"/>
      </w:pPr>
      <w:r>
        <w:tab/>
      </w:r>
      <w:r>
        <w:rPr>
          <w:rStyle w:val="CharDefText"/>
        </w:rPr>
        <w:t>working day</w:t>
      </w:r>
      <w:r>
        <w:t xml:space="preserve"> means a day that is not a Saturday, Sunday, public holiday or public service holiday.</w:t>
      </w:r>
    </w:p>
    <w:p w:rsidR="0074799B" w:rsidRDefault="006222F7">
      <w:pPr>
        <w:pStyle w:val="Footnotesection"/>
      </w:pPr>
      <w:r>
        <w:tab/>
        <w:t>[Regulation 2 inserted in Gazette 25 Jun 1996 p. 2918; amended in Gazette 7 Feb 2003 p. 385; 28 Dec 2007 p. 6403</w:t>
      </w:r>
      <w:r>
        <w:noBreakHyphen/>
        <w:t>4; 17 Apr 2009 p. 1319</w:t>
      </w:r>
      <w:r>
        <w:noBreakHyphen/>
        <w:t xml:space="preserve">21.] </w:t>
      </w:r>
    </w:p>
    <w:p w:rsidR="0074799B" w:rsidRDefault="006222F7">
      <w:pPr>
        <w:pStyle w:val="Heading5"/>
        <w:rPr>
          <w:snapToGrid w:val="0"/>
        </w:rPr>
      </w:pPr>
      <w:bookmarkStart w:id="11" w:name="_Toc848595"/>
      <w:bookmarkStart w:id="12" w:name="_Toc3274244"/>
      <w:bookmarkStart w:id="13" w:name="_Toc3621793"/>
      <w:bookmarkStart w:id="14" w:name="_Toc93113962"/>
      <w:bookmarkStart w:id="15" w:name="_Toc265672109"/>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74799B" w:rsidRDefault="006222F7">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74799B" w:rsidRDefault="006222F7">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74799B" w:rsidRDefault="006222F7">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74799B" w:rsidRDefault="006222F7">
      <w:pPr>
        <w:pStyle w:val="Heading5"/>
      </w:pPr>
      <w:bookmarkStart w:id="16" w:name="_Toc265672110"/>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74799B" w:rsidRDefault="006222F7">
      <w:pPr>
        <w:pStyle w:val="Subsection"/>
      </w:pPr>
      <w:r>
        <w:tab/>
      </w:r>
      <w:r>
        <w:tab/>
        <w:t xml:space="preserve">For the purposes of section 4(4)(d) of the Act the prescribed duty is collecting a payment on behalf of the owner of premises </w:t>
      </w:r>
      <w:r>
        <w:lastRenderedPageBreak/>
        <w:t>from a person in respect of the right of that person to occupy the premises.</w:t>
      </w:r>
    </w:p>
    <w:p w:rsidR="0074799B" w:rsidRDefault="006222F7">
      <w:pPr>
        <w:pStyle w:val="Footnotesection"/>
      </w:pPr>
      <w:r>
        <w:tab/>
        <w:t>[Regulation 3A inserted in Gazette 24 Jul 2007 p. 3660.]</w:t>
      </w:r>
    </w:p>
    <w:p w:rsidR="0074799B" w:rsidRDefault="006222F7">
      <w:pPr>
        <w:pStyle w:val="Heading5"/>
        <w:spacing w:before="180"/>
        <w:rPr>
          <w:snapToGrid w:val="0"/>
        </w:rPr>
      </w:pPr>
      <w:bookmarkStart w:id="21" w:name="_Toc265672111"/>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74799B" w:rsidRDefault="006222F7">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74799B" w:rsidRDefault="006222F7">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74799B" w:rsidRDefault="006222F7">
      <w:pPr>
        <w:pStyle w:val="Footnotesection"/>
      </w:pPr>
      <w:r>
        <w:tab/>
        <w:t xml:space="preserve">[Regulation 4 amended in Gazette 2 Jul 1982 p. 2334; 25 Jun 1996 p. 2924.] </w:t>
      </w:r>
    </w:p>
    <w:p w:rsidR="0074799B" w:rsidRDefault="006222F7">
      <w:pPr>
        <w:pStyle w:val="Heading5"/>
        <w:spacing w:before="180"/>
        <w:rPr>
          <w:snapToGrid w:val="0"/>
        </w:rPr>
      </w:pPr>
      <w:bookmarkStart w:id="22" w:name="_Toc848597"/>
      <w:bookmarkStart w:id="23" w:name="_Toc3274246"/>
      <w:bookmarkStart w:id="24" w:name="_Toc3621795"/>
      <w:bookmarkStart w:id="25" w:name="_Toc93113964"/>
      <w:bookmarkStart w:id="26" w:name="_Toc265672112"/>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74799B" w:rsidRDefault="006222F7">
      <w:pPr>
        <w:pStyle w:val="Subsection"/>
        <w:rPr>
          <w:snapToGrid w:val="0"/>
        </w:rPr>
      </w:pPr>
      <w:r>
        <w:rPr>
          <w:snapToGrid w:val="0"/>
        </w:rPr>
        <w:tab/>
        <w:t>(1)</w:t>
      </w:r>
      <w:r>
        <w:rPr>
          <w:snapToGrid w:val="0"/>
        </w:rPr>
        <w:tab/>
        <w:t>In this regulation — </w:t>
      </w:r>
    </w:p>
    <w:p w:rsidR="0074799B" w:rsidRDefault="006222F7">
      <w:pPr>
        <w:pStyle w:val="Defstart"/>
      </w:pPr>
      <w:r>
        <w:rPr>
          <w:b/>
        </w:rPr>
        <w:tab/>
      </w:r>
      <w:r>
        <w:rPr>
          <w:rStyle w:val="CharDefText"/>
        </w:rPr>
        <w:t>holding fee</w:t>
      </w:r>
      <w:r>
        <w:t xml:space="preserve"> means the fee set out in item 11 of Schedule 1 and referred to in section 30(2a)(b) of the Act.</w:t>
      </w:r>
    </w:p>
    <w:p w:rsidR="0074799B" w:rsidRDefault="006222F7">
      <w:pPr>
        <w:pStyle w:val="Subsection"/>
        <w:keepNext/>
        <w:rPr>
          <w:snapToGrid w:val="0"/>
        </w:rPr>
      </w:pPr>
      <w:r>
        <w:rPr>
          <w:snapToGrid w:val="0"/>
        </w:rPr>
        <w:tab/>
        <w:t>(2)</w:t>
      </w:r>
      <w:r>
        <w:rPr>
          <w:snapToGrid w:val="0"/>
        </w:rPr>
        <w:tab/>
        <w:t>The holding fee is payable — </w:t>
      </w:r>
    </w:p>
    <w:p w:rsidR="0074799B" w:rsidRDefault="006222F7">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74799B" w:rsidRDefault="006222F7">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74799B" w:rsidRDefault="006222F7">
      <w:pPr>
        <w:pStyle w:val="Subsection"/>
        <w:rPr>
          <w:snapToGrid w:val="0"/>
        </w:rPr>
      </w:pPr>
      <w:r>
        <w:rPr>
          <w:snapToGrid w:val="0"/>
        </w:rPr>
        <w:tab/>
        <w:t>(3)</w:t>
      </w:r>
      <w:r>
        <w:rPr>
          <w:snapToGrid w:val="0"/>
        </w:rPr>
        <w:tab/>
        <w:t>The Board may refund to a licensee — </w:t>
      </w:r>
    </w:p>
    <w:p w:rsidR="0074799B" w:rsidRDefault="006222F7">
      <w:pPr>
        <w:pStyle w:val="Indenta"/>
        <w:rPr>
          <w:snapToGrid w:val="0"/>
        </w:rPr>
      </w:pPr>
      <w:r>
        <w:rPr>
          <w:snapToGrid w:val="0"/>
        </w:rPr>
        <w:lastRenderedPageBreak/>
        <w:tab/>
        <w:t>(a)</w:t>
      </w:r>
      <w:r>
        <w:rPr>
          <w:snapToGrid w:val="0"/>
        </w:rPr>
        <w:tab/>
        <w:t>two</w:t>
      </w:r>
      <w:r>
        <w:rPr>
          <w:snapToGrid w:val="0"/>
        </w:rPr>
        <w:noBreakHyphen/>
        <w:t>thirds of the holding fee paid by the licensee if the licensee is granted a triennial certificate less than one year after paying the holding fee; or</w:t>
      </w:r>
    </w:p>
    <w:p w:rsidR="0074799B" w:rsidRDefault="006222F7">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74799B" w:rsidRDefault="006222F7">
      <w:pPr>
        <w:pStyle w:val="Footnotesection"/>
        <w:ind w:left="890" w:hanging="890"/>
      </w:pPr>
      <w:r>
        <w:tab/>
        <w:t xml:space="preserve">[Regulation 4A inserted in Gazette 25 Jun 1996 p. 2924; amended in Gazette 17 Jun 2008 p. 2558.] </w:t>
      </w:r>
    </w:p>
    <w:p w:rsidR="0074799B" w:rsidRDefault="006222F7">
      <w:pPr>
        <w:pStyle w:val="Heading5"/>
      </w:pPr>
      <w:bookmarkStart w:id="27" w:name="_Toc265672113"/>
      <w:bookmarkStart w:id="28" w:name="_Toc848598"/>
      <w:bookmarkStart w:id="29" w:name="_Toc3274247"/>
      <w:bookmarkStart w:id="30" w:name="_Toc3621796"/>
      <w:bookmarkStart w:id="31" w:name="_Toc93113965"/>
      <w:r>
        <w:rPr>
          <w:rStyle w:val="CharSectno"/>
        </w:rPr>
        <w:t>4AA</w:t>
      </w:r>
      <w:r>
        <w:t>.</w:t>
      </w:r>
      <w:r>
        <w:tab/>
        <w:t>CPD activities</w:t>
      </w:r>
      <w:bookmarkEnd w:id="27"/>
    </w:p>
    <w:p w:rsidR="0074799B" w:rsidRDefault="006222F7">
      <w:pPr>
        <w:pStyle w:val="Subsection"/>
      </w:pPr>
      <w:r>
        <w:tab/>
        <w:t>(1)</w:t>
      </w:r>
      <w:r>
        <w:tab/>
        <w:t xml:space="preserve">For each calendar year the Board is to approve educational activities in accordance with this regulation. </w:t>
      </w:r>
    </w:p>
    <w:p w:rsidR="0074799B" w:rsidRDefault="006222F7">
      <w:pPr>
        <w:pStyle w:val="Subsection"/>
      </w:pPr>
      <w:r>
        <w:tab/>
        <w:t>(2)</w:t>
      </w:r>
      <w:r>
        <w:tab/>
        <w:t>In approving an educational activity under subregulation (1) —</w:t>
      </w:r>
    </w:p>
    <w:p w:rsidR="0074799B" w:rsidRDefault="006222F7">
      <w:pPr>
        <w:pStyle w:val="Indenta"/>
      </w:pPr>
      <w:r>
        <w:tab/>
        <w:t>(a)</w:t>
      </w:r>
      <w:r>
        <w:tab/>
        <w:t>the Board is to specify a point value for the educational activity, and may specify different point values in relation to different regulated persons or classes of regulated persons; and</w:t>
      </w:r>
    </w:p>
    <w:p w:rsidR="0074799B" w:rsidRDefault="006222F7">
      <w:pPr>
        <w:pStyle w:val="Indenta"/>
      </w:pPr>
      <w:r>
        <w:tab/>
        <w:t>(b)</w:t>
      </w:r>
      <w:r>
        <w:tab/>
        <w:t>the Board is to specify the CPD subject or CPD subjects in relation to which the educational activity is approved; and</w:t>
      </w:r>
    </w:p>
    <w:p w:rsidR="0074799B" w:rsidRDefault="006222F7">
      <w:pPr>
        <w:pStyle w:val="Indenta"/>
      </w:pPr>
      <w:r>
        <w:tab/>
        <w:t>(c)</w:t>
      </w:r>
      <w:r>
        <w:tab/>
        <w:t>the Board may approve the educational activity in relation only to specified regulated persons or a specified class of regulated persons.</w:t>
      </w:r>
    </w:p>
    <w:p w:rsidR="0074799B" w:rsidRDefault="006222F7">
      <w:pPr>
        <w:pStyle w:val="Subsection"/>
      </w:pPr>
      <w:r>
        <w:tab/>
        <w:t>(3)</w:t>
      </w:r>
      <w:r>
        <w:tab/>
        <w:t xml:space="preserve">Before the relevant day for each calendar year, in relation to each regulated person — </w:t>
      </w:r>
    </w:p>
    <w:p w:rsidR="0074799B" w:rsidRDefault="006222F7">
      <w:pPr>
        <w:pStyle w:val="Indenta"/>
      </w:pPr>
      <w:r>
        <w:tab/>
        <w:t>(a)</w:t>
      </w:r>
      <w:r>
        <w:tab/>
        <w:t>the Board is to approve educational activities for that calendar year under subregulation (1) which have an aggregate point value of at least 10; and</w:t>
      </w:r>
    </w:p>
    <w:p w:rsidR="0074799B" w:rsidRDefault="006222F7">
      <w:pPr>
        <w:pStyle w:val="Indenta"/>
      </w:pPr>
      <w:r>
        <w:tab/>
        <w:t>(b)</w:t>
      </w:r>
      <w:r>
        <w:tab/>
        <w:t>the Board may specify one or more CPD activities for that calendar year as mandatory CPD activities for that calendar year.</w:t>
      </w:r>
    </w:p>
    <w:p w:rsidR="0074799B" w:rsidRDefault="006222F7">
      <w:pPr>
        <w:pStyle w:val="Subsection"/>
      </w:pPr>
      <w:r>
        <w:lastRenderedPageBreak/>
        <w:tab/>
        <w:t>(4)</w:t>
      </w:r>
      <w:r>
        <w:tab/>
        <w:t>At any time after the relevant day for each calendar year the Board may approve further educational activities for that calendar year under subregulation (1).</w:t>
      </w:r>
    </w:p>
    <w:p w:rsidR="0074799B" w:rsidRDefault="006222F7">
      <w:pPr>
        <w:pStyle w:val="Subsection"/>
      </w:pPr>
      <w:r>
        <w:tab/>
        <w:t>(5)</w:t>
      </w:r>
      <w:r>
        <w:tab/>
        <w:t>Throughout each calendar year the Board is to maintain on its website an up</w:t>
      </w:r>
      <w:r>
        <w:noBreakHyphen/>
        <w:t>to</w:t>
      </w:r>
      <w:r>
        <w:noBreakHyphen/>
        <w:t xml:space="preserve">date notice setting out — </w:t>
      </w:r>
    </w:p>
    <w:p w:rsidR="0074799B" w:rsidRDefault="006222F7">
      <w:pPr>
        <w:pStyle w:val="Indenta"/>
      </w:pPr>
      <w:r>
        <w:tab/>
        <w:t>(a)</w:t>
      </w:r>
      <w:r>
        <w:tab/>
        <w:t>sufficient details to identify each CPD activity for that calendar year for each regulated person; and</w:t>
      </w:r>
    </w:p>
    <w:p w:rsidR="0074799B" w:rsidRDefault="006222F7">
      <w:pPr>
        <w:pStyle w:val="Indenta"/>
      </w:pPr>
      <w:r>
        <w:tab/>
        <w:t>(b)</w:t>
      </w:r>
      <w:r>
        <w:tab/>
        <w:t xml:space="preserve">in relation to each CPD activity — </w:t>
      </w:r>
    </w:p>
    <w:p w:rsidR="0074799B" w:rsidRDefault="006222F7">
      <w:pPr>
        <w:pStyle w:val="Indenti"/>
      </w:pPr>
      <w:r>
        <w:tab/>
        <w:t>(i)</w:t>
      </w:r>
      <w:r>
        <w:tab/>
        <w:t>the CPD subject to which it relates; and</w:t>
      </w:r>
    </w:p>
    <w:p w:rsidR="0074799B" w:rsidRDefault="006222F7">
      <w:pPr>
        <w:pStyle w:val="Indenti"/>
      </w:pPr>
      <w:r>
        <w:tab/>
        <w:t>(ii)</w:t>
      </w:r>
      <w:r>
        <w:tab/>
        <w:t xml:space="preserve">its point value; </w:t>
      </w:r>
    </w:p>
    <w:p w:rsidR="0074799B" w:rsidRDefault="006222F7">
      <w:pPr>
        <w:pStyle w:val="Indenta"/>
      </w:pPr>
      <w:r>
        <w:tab/>
      </w:r>
      <w:r>
        <w:tab/>
        <w:t>and</w:t>
      </w:r>
    </w:p>
    <w:p w:rsidR="0074799B" w:rsidRDefault="006222F7">
      <w:pPr>
        <w:pStyle w:val="Indenta"/>
      </w:pPr>
      <w:r>
        <w:tab/>
        <w:t>(c)</w:t>
      </w:r>
      <w:r>
        <w:tab/>
        <w:t>if the Board has specified mandatory CPD activities for that year in accordance with subregulation (3)(b), sufficient details to identify the mandatory CPD activities for each regulated person.</w:t>
      </w:r>
    </w:p>
    <w:p w:rsidR="0074799B" w:rsidRDefault="006222F7">
      <w:pPr>
        <w:pStyle w:val="Footnotesection"/>
      </w:pPr>
      <w:r>
        <w:tab/>
        <w:t>[Regulation 4AA inserted in Gazette 17 Apr 2009 p. 1321</w:t>
      </w:r>
      <w:r>
        <w:noBreakHyphen/>
        <w:t>2.]</w:t>
      </w:r>
    </w:p>
    <w:p w:rsidR="0074799B" w:rsidRDefault="006222F7">
      <w:pPr>
        <w:pStyle w:val="Heading5"/>
      </w:pPr>
      <w:bookmarkStart w:id="32" w:name="_Toc265672114"/>
      <w:r>
        <w:rPr>
          <w:rStyle w:val="CharSectno"/>
        </w:rPr>
        <w:t>4AB</w:t>
      </w:r>
      <w:r>
        <w:t>.</w:t>
      </w:r>
      <w:r>
        <w:tab/>
        <w:t>Prescribed educational requirement — section 31(3)(b)</w:t>
      </w:r>
      <w:bookmarkEnd w:id="32"/>
    </w:p>
    <w:p w:rsidR="0074799B" w:rsidRDefault="006222F7">
      <w:pPr>
        <w:pStyle w:val="Subsection"/>
      </w:pPr>
      <w:r>
        <w:tab/>
        <w:t>(1)</w:t>
      </w:r>
      <w:r>
        <w:tab/>
        <w:t xml:space="preserve">This regulation applies to a licensee — </w:t>
      </w:r>
    </w:p>
    <w:p w:rsidR="0074799B" w:rsidRDefault="006222F7">
      <w:pPr>
        <w:pStyle w:val="Indenta"/>
      </w:pPr>
      <w:r>
        <w:tab/>
        <w:t>(a)</w:t>
      </w:r>
      <w:r>
        <w:tab/>
        <w:t>who is a natural person; and</w:t>
      </w:r>
    </w:p>
    <w:p w:rsidR="0074799B" w:rsidRDefault="006222F7">
      <w:pPr>
        <w:pStyle w:val="Indenta"/>
      </w:pPr>
      <w:r>
        <w:tab/>
        <w:t>(b)</w:t>
      </w:r>
      <w:r>
        <w:tab/>
        <w:t>whose triennial certificate is due to expire during the calendar year 2009 or a subsequent calendar year.</w:t>
      </w:r>
    </w:p>
    <w:p w:rsidR="0074799B" w:rsidRDefault="006222F7">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rsidR="0074799B" w:rsidRDefault="006222F7">
      <w:pPr>
        <w:pStyle w:val="Indenta"/>
      </w:pPr>
      <w:r>
        <w:tab/>
        <w:t>(a)</w:t>
      </w:r>
      <w:r>
        <w:tab/>
        <w:t>which have an aggregate point value of at least 10; and</w:t>
      </w:r>
    </w:p>
    <w:p w:rsidR="0074799B" w:rsidRDefault="006222F7">
      <w:pPr>
        <w:pStyle w:val="Indenta"/>
        <w:keepNext/>
      </w:pPr>
      <w:r>
        <w:tab/>
        <w:t>(b)</w:t>
      </w:r>
      <w:r>
        <w:tab/>
        <w:t xml:space="preserve">which — </w:t>
      </w:r>
    </w:p>
    <w:p w:rsidR="0074799B" w:rsidRDefault="006222F7">
      <w:pPr>
        <w:pStyle w:val="Indenti"/>
      </w:pPr>
      <w:r>
        <w:tab/>
        <w:t>(i)</w:t>
      </w:r>
      <w:r>
        <w:tab/>
        <w:t xml:space="preserve">in respect of any calendar year before the calendar year 2009, include at least one CPD </w:t>
      </w:r>
      <w:r>
        <w:lastRenderedPageBreak/>
        <w:t>activity approved in respect of each mandatory CPD subject for that calendar year; and</w:t>
      </w:r>
    </w:p>
    <w:p w:rsidR="0074799B" w:rsidRDefault="006222F7">
      <w:pPr>
        <w:pStyle w:val="Indenti"/>
      </w:pPr>
      <w:r>
        <w:tab/>
        <w:t>(ii)</w:t>
      </w:r>
      <w:r>
        <w:tab/>
        <w:t>in respect of the calendar year 2009 or any subsequent calendar year, include any mandatory CPD activities in relation to that licensee for that calendar year.</w:t>
      </w:r>
    </w:p>
    <w:p w:rsidR="0074799B" w:rsidRDefault="006222F7">
      <w:pPr>
        <w:pStyle w:val="Subsection"/>
      </w:pPr>
      <w:r>
        <w:tab/>
        <w:t>(3)</w:t>
      </w:r>
      <w:r>
        <w:tab/>
        <w:t xml:space="preserve">Where a triennial certificate — </w:t>
      </w:r>
    </w:p>
    <w:p w:rsidR="0074799B" w:rsidRDefault="006222F7">
      <w:pPr>
        <w:pStyle w:val="Indenta"/>
      </w:pPr>
      <w:r>
        <w:tab/>
        <w:t>(a)</w:t>
      </w:r>
      <w:r>
        <w:tab/>
        <w:t>expires during the calendar year 2009; or</w:t>
      </w:r>
    </w:p>
    <w:p w:rsidR="0074799B" w:rsidRDefault="006222F7">
      <w:pPr>
        <w:pStyle w:val="Indenta"/>
      </w:pPr>
      <w:r>
        <w:tab/>
        <w:t>(b)</w:t>
      </w:r>
      <w:r>
        <w:tab/>
        <w:t>expires for the first time after it was granted,</w:t>
      </w:r>
    </w:p>
    <w:p w:rsidR="0074799B" w:rsidRDefault="006222F7">
      <w:pPr>
        <w:pStyle w:val="Subsection"/>
      </w:pPr>
      <w:r>
        <w:tab/>
      </w:r>
      <w:r>
        <w:tab/>
        <w:t>the requirement to have undertaken CPD activities set out in subregulation (2) applies only in respect of the 2 calendar years preceding the year in which the certificate expires.</w:t>
      </w:r>
    </w:p>
    <w:p w:rsidR="0074799B" w:rsidRDefault="006222F7">
      <w:pPr>
        <w:pStyle w:val="Footnotesection"/>
      </w:pPr>
      <w:r>
        <w:tab/>
        <w:t>[Regulation 4AB inserted in Gazette 17 Apr 2009 p. 1322</w:t>
      </w:r>
      <w:r>
        <w:noBreakHyphen/>
        <w:t>3.]</w:t>
      </w:r>
    </w:p>
    <w:p w:rsidR="0074799B" w:rsidRDefault="006222F7">
      <w:pPr>
        <w:pStyle w:val="Heading5"/>
      </w:pPr>
      <w:bookmarkStart w:id="33" w:name="_Toc265672115"/>
      <w:r>
        <w:rPr>
          <w:rStyle w:val="CharSectno"/>
        </w:rPr>
        <w:t>4AC</w:t>
      </w:r>
      <w:r>
        <w:t>.</w:t>
      </w:r>
      <w:r>
        <w:tab/>
        <w:t>Prescribed educational requirement — section 48(5)(b)</w:t>
      </w:r>
      <w:bookmarkEnd w:id="33"/>
    </w:p>
    <w:p w:rsidR="0074799B" w:rsidRDefault="006222F7">
      <w:pPr>
        <w:pStyle w:val="Subsection"/>
      </w:pPr>
      <w:r>
        <w:tab/>
        <w:t>(1)</w:t>
      </w:r>
      <w:r>
        <w:tab/>
        <w:t>This regulation applies to a sales representative whose certificate of registration is due to expire during the calendar year 2010 or a subsequent calendar year.</w:t>
      </w:r>
    </w:p>
    <w:p w:rsidR="0074799B" w:rsidRDefault="006222F7">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rsidR="0074799B" w:rsidRDefault="006222F7">
      <w:pPr>
        <w:pStyle w:val="Indenta"/>
      </w:pPr>
      <w:r>
        <w:tab/>
        <w:t>(a)</w:t>
      </w:r>
      <w:r>
        <w:tab/>
        <w:t>which have an aggregate point value of at least 10; and</w:t>
      </w:r>
    </w:p>
    <w:p w:rsidR="0074799B" w:rsidRDefault="006222F7">
      <w:pPr>
        <w:pStyle w:val="Indenta"/>
      </w:pPr>
      <w:r>
        <w:tab/>
        <w:t>(b)</w:t>
      </w:r>
      <w:r>
        <w:tab/>
        <w:t>which, in respect of the calendar year 2009 or any subsequent calendar year, include any mandatory CPD activities in relation to that sales representative for that calendar year.</w:t>
      </w:r>
    </w:p>
    <w:p w:rsidR="0074799B" w:rsidRDefault="006222F7">
      <w:pPr>
        <w:pStyle w:val="Subsection"/>
      </w:pPr>
      <w:r>
        <w:tab/>
        <w:t>(3)</w:t>
      </w:r>
      <w:r>
        <w:tab/>
        <w:t xml:space="preserve">Where a certificate of registration expires for the first time after it was granted, the requirement to have undertaken CPD activities set out in subregulation (2) applies only in respect of </w:t>
      </w:r>
      <w:r>
        <w:lastRenderedPageBreak/>
        <w:t>the 2 calendar years preceding the year in which the certificate expires.</w:t>
      </w:r>
    </w:p>
    <w:p w:rsidR="0074799B" w:rsidRDefault="006222F7">
      <w:pPr>
        <w:pStyle w:val="Footnotesection"/>
      </w:pPr>
      <w:r>
        <w:tab/>
        <w:t>[Regulation 4AC inserted in Gazette 17 Apr 2009 p. 1323.]</w:t>
      </w:r>
    </w:p>
    <w:p w:rsidR="0074799B" w:rsidRDefault="006222F7">
      <w:pPr>
        <w:pStyle w:val="Heading5"/>
        <w:spacing w:before="240"/>
        <w:rPr>
          <w:snapToGrid w:val="0"/>
        </w:rPr>
      </w:pPr>
      <w:bookmarkStart w:id="34" w:name="_Toc265672116"/>
      <w:r>
        <w:rPr>
          <w:rStyle w:val="CharSectno"/>
        </w:rPr>
        <w:t>4B</w:t>
      </w:r>
      <w:r>
        <w:rPr>
          <w:snapToGrid w:val="0"/>
        </w:rPr>
        <w:t>.</w:t>
      </w:r>
      <w:r>
        <w:rPr>
          <w:snapToGrid w:val="0"/>
        </w:rPr>
        <w:tab/>
        <w:t>Prescribed periods</w:t>
      </w:r>
      <w:bookmarkEnd w:id="28"/>
      <w:bookmarkEnd w:id="29"/>
      <w:bookmarkEnd w:id="30"/>
      <w:bookmarkEnd w:id="31"/>
      <w:bookmarkEnd w:id="34"/>
      <w:r>
        <w:rPr>
          <w:snapToGrid w:val="0"/>
        </w:rPr>
        <w:t xml:space="preserve"> </w:t>
      </w:r>
    </w:p>
    <w:p w:rsidR="0074799B" w:rsidRDefault="006222F7">
      <w:pPr>
        <w:pStyle w:val="Subsection"/>
        <w:rPr>
          <w:snapToGrid w:val="0"/>
        </w:rPr>
      </w:pPr>
      <w:r>
        <w:rPr>
          <w:snapToGrid w:val="0"/>
        </w:rPr>
        <w:tab/>
        <w:t>(1)</w:t>
      </w:r>
      <w:r>
        <w:rPr>
          <w:snapToGrid w:val="0"/>
        </w:rPr>
        <w:tab/>
        <w:t>For the purposes of section 48(1) and (2) of the Act, the prescribed period is 3 years.</w:t>
      </w:r>
    </w:p>
    <w:p w:rsidR="0074799B" w:rsidRDefault="006222F7">
      <w:pPr>
        <w:pStyle w:val="Subsection"/>
        <w:rPr>
          <w:snapToGrid w:val="0"/>
        </w:rPr>
      </w:pPr>
      <w:r>
        <w:rPr>
          <w:snapToGrid w:val="0"/>
        </w:rPr>
        <w:tab/>
        <w:t>(2)</w:t>
      </w:r>
      <w:r>
        <w:rPr>
          <w:snapToGrid w:val="0"/>
        </w:rPr>
        <w:tab/>
        <w:t>For the purposes of section 49(2) of the Act, the prescribed period is 3 years.</w:t>
      </w:r>
    </w:p>
    <w:p w:rsidR="0074799B" w:rsidRDefault="006222F7">
      <w:pPr>
        <w:pStyle w:val="Footnotesection"/>
      </w:pPr>
      <w:r>
        <w:tab/>
        <w:t xml:space="preserve">[Regulation 4B inserted in Gazette 25 Jun 1996 p. 2924.] </w:t>
      </w:r>
    </w:p>
    <w:p w:rsidR="0074799B" w:rsidRDefault="006222F7">
      <w:pPr>
        <w:pStyle w:val="Heading5"/>
        <w:spacing w:before="240"/>
        <w:rPr>
          <w:snapToGrid w:val="0"/>
        </w:rPr>
      </w:pPr>
      <w:bookmarkStart w:id="35" w:name="_Toc848599"/>
      <w:bookmarkStart w:id="36" w:name="_Toc3274248"/>
      <w:bookmarkStart w:id="37" w:name="_Toc3621797"/>
      <w:bookmarkStart w:id="38" w:name="_Toc93113966"/>
      <w:bookmarkStart w:id="39" w:name="_Toc265672117"/>
      <w:r>
        <w:rPr>
          <w:rStyle w:val="CharSectno"/>
        </w:rPr>
        <w:t>5</w:t>
      </w:r>
      <w:r>
        <w:rPr>
          <w:snapToGrid w:val="0"/>
        </w:rPr>
        <w:t>.</w:t>
      </w:r>
      <w:r>
        <w:rPr>
          <w:snapToGrid w:val="0"/>
        </w:rPr>
        <w:tab/>
        <w:t xml:space="preserve">Notice of application for </w:t>
      </w:r>
      <w:bookmarkEnd w:id="35"/>
      <w:r>
        <w:rPr>
          <w:snapToGrid w:val="0"/>
        </w:rPr>
        <w:t>licence</w:t>
      </w:r>
      <w:bookmarkEnd w:id="36"/>
      <w:bookmarkEnd w:id="37"/>
      <w:bookmarkEnd w:id="38"/>
      <w:bookmarkEnd w:id="39"/>
      <w:r>
        <w:rPr>
          <w:snapToGrid w:val="0"/>
        </w:rPr>
        <w:t xml:space="preserve"> </w:t>
      </w:r>
    </w:p>
    <w:p w:rsidR="0074799B" w:rsidRDefault="006222F7">
      <w:pPr>
        <w:pStyle w:val="Subsection"/>
        <w:rPr>
          <w:snapToGrid w:val="0"/>
        </w:rPr>
      </w:pPr>
      <w:r>
        <w:rPr>
          <w:snapToGrid w:val="0"/>
        </w:rPr>
        <w:tab/>
        <w:t>(1)</w:t>
      </w:r>
      <w:r>
        <w:rPr>
          <w:snapToGrid w:val="0"/>
        </w:rPr>
        <w:tab/>
        <w:t>Notice of an application for the grant of a licence to be advertised pursuant to section 24(2) of the Act — </w:t>
      </w:r>
    </w:p>
    <w:p w:rsidR="0074799B" w:rsidRDefault="006222F7">
      <w:pPr>
        <w:pStyle w:val="Indenta"/>
        <w:rPr>
          <w:snapToGrid w:val="0"/>
        </w:rPr>
      </w:pPr>
      <w:r>
        <w:rPr>
          <w:snapToGrid w:val="0"/>
        </w:rPr>
        <w:tab/>
        <w:t>(a)</w:t>
      </w:r>
      <w:r>
        <w:rPr>
          <w:snapToGrid w:val="0"/>
        </w:rPr>
        <w:tab/>
        <w:t>shall be in a form approved by the Board; and</w:t>
      </w:r>
    </w:p>
    <w:p w:rsidR="0074799B" w:rsidRDefault="006222F7">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74799B" w:rsidRDefault="006222F7">
      <w:pPr>
        <w:pStyle w:val="Ednotesubsection"/>
      </w:pPr>
      <w:r>
        <w:tab/>
        <w:t>[(2)</w:t>
      </w:r>
      <w:r>
        <w:tab/>
        <w:t xml:space="preserve">deleted] </w:t>
      </w:r>
    </w:p>
    <w:p w:rsidR="0074799B" w:rsidRDefault="006222F7">
      <w:pPr>
        <w:pStyle w:val="Footnotesection"/>
      </w:pPr>
      <w:r>
        <w:tab/>
        <w:t xml:space="preserve">[Regulation 5 amended in Gazette 26 Oct 1990 p. 5370.] </w:t>
      </w:r>
    </w:p>
    <w:p w:rsidR="0074799B" w:rsidRDefault="006222F7">
      <w:pPr>
        <w:pStyle w:val="Heading5"/>
        <w:spacing w:before="240"/>
      </w:pPr>
      <w:bookmarkStart w:id="40" w:name="_Toc93113967"/>
      <w:bookmarkStart w:id="41" w:name="_Toc265672118"/>
      <w:bookmarkStart w:id="42" w:name="_Toc848601"/>
      <w:bookmarkStart w:id="43" w:name="_Toc3274250"/>
      <w:bookmarkStart w:id="44" w:name="_Toc3621799"/>
      <w:r>
        <w:rPr>
          <w:rStyle w:val="CharSectno"/>
        </w:rPr>
        <w:t>6</w:t>
      </w:r>
      <w:r>
        <w:t>.</w:t>
      </w:r>
      <w:r>
        <w:tab/>
        <w:t>Prescribed examinations</w:t>
      </w:r>
      <w:bookmarkEnd w:id="40"/>
      <w:bookmarkEnd w:id="41"/>
    </w:p>
    <w:p w:rsidR="0074799B" w:rsidRDefault="006222F7">
      <w:pPr>
        <w:pStyle w:val="Subsection"/>
      </w:pPr>
      <w:r>
        <w:tab/>
        <w:t>(1)</w:t>
      </w:r>
      <w:r>
        <w:tab/>
        <w:t xml:space="preserve">The prescribed examinations for the purposes of clause 1(a) of the Schedule to the Act are — </w:t>
      </w:r>
    </w:p>
    <w:p w:rsidR="0074799B" w:rsidRDefault="006222F7">
      <w:pPr>
        <w:pStyle w:val="Indenta"/>
      </w:pPr>
      <w:r>
        <w:tab/>
        <w:t>(a)</w:t>
      </w:r>
      <w:r>
        <w:tab/>
        <w:t xml:space="preserve">the examinations which are required by a registered training provider to be passed for the conferral of a Diploma of Property (Real Estate), together with the examinations conducted by a registered training provider in the following courses — </w:t>
      </w:r>
    </w:p>
    <w:p w:rsidR="0074799B" w:rsidRDefault="006222F7">
      <w:pPr>
        <w:pStyle w:val="Indenti"/>
      </w:pPr>
      <w:r>
        <w:tab/>
        <w:t>(i)</w:t>
      </w:r>
      <w:r>
        <w:tab/>
        <w:t>Unit 15826 — Rural Sales;</w:t>
      </w:r>
    </w:p>
    <w:p w:rsidR="0074799B" w:rsidRDefault="006222F7">
      <w:pPr>
        <w:pStyle w:val="Indenti"/>
      </w:pPr>
      <w:r>
        <w:tab/>
        <w:t>(ii)</w:t>
      </w:r>
      <w:r>
        <w:tab/>
        <w:t>Unit 15825 — Selling Businesses; and</w:t>
      </w:r>
    </w:p>
    <w:p w:rsidR="0074799B" w:rsidRDefault="006222F7">
      <w:pPr>
        <w:pStyle w:val="Indenti"/>
      </w:pPr>
      <w:r>
        <w:lastRenderedPageBreak/>
        <w:tab/>
        <w:t>(iii)</w:t>
      </w:r>
      <w:r>
        <w:tab/>
        <w:t xml:space="preserve">Unit 15892 — Real Estate Law; </w:t>
      </w:r>
    </w:p>
    <w:p w:rsidR="0074799B" w:rsidRDefault="006222F7">
      <w:pPr>
        <w:pStyle w:val="Indenta"/>
      </w:pPr>
      <w:r>
        <w:tab/>
      </w:r>
      <w:r>
        <w:tab/>
        <w:t>or</w:t>
      </w:r>
    </w:p>
    <w:p w:rsidR="0074799B" w:rsidRDefault="006222F7">
      <w:pPr>
        <w:pStyle w:val="Indenta"/>
      </w:pPr>
      <w:r>
        <w:tab/>
        <w:t>(ba)</w:t>
      </w:r>
      <w:r>
        <w:tab/>
        <w:t>the examinations which are required by a registered training provider to be passed for the conferral of a Diploma of Property Services (Agency Management) CPP50307; or</w:t>
      </w:r>
    </w:p>
    <w:p w:rsidR="0074799B" w:rsidRDefault="006222F7">
      <w:pPr>
        <w:pStyle w:val="Indenta"/>
      </w:pPr>
      <w:r>
        <w:tab/>
        <w:t>(b)</w:t>
      </w:r>
      <w:r>
        <w:tab/>
        <w:t>the examinations required to be passed for the conferral of a Bachelor of Commerce (Property and Marketing) or a Bachelor of Commerce (Property) by the Curtin University of Technology.</w:t>
      </w:r>
    </w:p>
    <w:p w:rsidR="0074799B" w:rsidRDefault="006222F7">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74799B" w:rsidRDefault="006222F7">
      <w:pPr>
        <w:pStyle w:val="Footnotesection"/>
      </w:pPr>
      <w:r>
        <w:tab/>
        <w:t>[Regulation 6 inserted in Gazette 7 Feb 2003 p. 385; amended in Gazette 13 Jan 2004 p. 145; 8 May 2009 p. 1491</w:t>
      </w:r>
      <w:r>
        <w:noBreakHyphen/>
        <w:t>2.]</w:t>
      </w:r>
    </w:p>
    <w:p w:rsidR="0074799B" w:rsidRDefault="006222F7">
      <w:pPr>
        <w:pStyle w:val="Heading5"/>
      </w:pPr>
      <w:bookmarkStart w:id="45" w:name="_Toc93113968"/>
      <w:bookmarkStart w:id="46" w:name="_Toc265672119"/>
      <w:bookmarkStart w:id="47" w:name="_Toc848602"/>
      <w:bookmarkStart w:id="48" w:name="_Toc3274251"/>
      <w:bookmarkStart w:id="49" w:name="_Toc3621800"/>
      <w:bookmarkEnd w:id="42"/>
      <w:bookmarkEnd w:id="43"/>
      <w:bookmarkEnd w:id="44"/>
      <w:r>
        <w:rPr>
          <w:rStyle w:val="CharSectno"/>
        </w:rPr>
        <w:t>6A</w:t>
      </w:r>
      <w:r>
        <w:t>.</w:t>
      </w:r>
      <w:r>
        <w:tab/>
        <w:t>Prescribed qualifications for sales representatives</w:t>
      </w:r>
      <w:bookmarkEnd w:id="45"/>
      <w:bookmarkEnd w:id="46"/>
    </w:p>
    <w:p w:rsidR="0074799B" w:rsidRDefault="006222F7">
      <w:pPr>
        <w:pStyle w:val="Subsection"/>
      </w:pPr>
      <w:r>
        <w:tab/>
        <w:t>(1)</w:t>
      </w:r>
      <w:r>
        <w:tab/>
        <w:t xml:space="preserve">The prescribed qualifications for the purposes of section 47(2) of the Act are the successful completion of — </w:t>
      </w:r>
    </w:p>
    <w:p w:rsidR="0074799B" w:rsidRDefault="006222F7">
      <w:pPr>
        <w:pStyle w:val="Indenta"/>
      </w:pPr>
      <w:r>
        <w:tab/>
        <w:t>(a)</w:t>
      </w:r>
      <w:r>
        <w:tab/>
        <w:t>the TAFE Sales Representatives Registration Course provided by a registered training provider; or</w:t>
      </w:r>
    </w:p>
    <w:p w:rsidR="0074799B" w:rsidRDefault="006222F7">
      <w:pPr>
        <w:pStyle w:val="Indenta"/>
        <w:spacing w:before="60"/>
      </w:pPr>
      <w:r>
        <w:tab/>
        <w:t>(b)</w:t>
      </w:r>
      <w:r>
        <w:tab/>
        <w:t>the REIWA Sales Representatives Registration Course provided by the Real Estate Institute of Western Australia Incorporated; or</w:t>
      </w:r>
    </w:p>
    <w:p w:rsidR="0074799B" w:rsidRDefault="006222F7">
      <w:pPr>
        <w:pStyle w:val="Indenta"/>
        <w:keepNext/>
      </w:pPr>
      <w:r>
        <w:tab/>
        <w:t>(c)</w:t>
      </w:r>
      <w:r>
        <w:tab/>
        <w:t xml:space="preserve">both — </w:t>
      </w:r>
    </w:p>
    <w:p w:rsidR="0074799B" w:rsidRDefault="006222F7">
      <w:pPr>
        <w:pStyle w:val="Indenti"/>
      </w:pPr>
      <w:r>
        <w:tab/>
        <w:t>(i)</w:t>
      </w:r>
      <w:r>
        <w:tab/>
        <w:t>Real Estate Business 305; and</w:t>
      </w:r>
    </w:p>
    <w:p w:rsidR="0074799B" w:rsidRDefault="006222F7">
      <w:pPr>
        <w:pStyle w:val="Indenti"/>
        <w:keepNext/>
      </w:pPr>
      <w:r>
        <w:tab/>
        <w:t>(ii)</w:t>
      </w:r>
      <w:r>
        <w:tab/>
        <w:t>Property Management 330,</w:t>
      </w:r>
    </w:p>
    <w:p w:rsidR="0074799B" w:rsidRDefault="006222F7">
      <w:pPr>
        <w:pStyle w:val="Indenta"/>
      </w:pPr>
      <w:r>
        <w:tab/>
      </w:r>
      <w:r>
        <w:tab/>
        <w:t>provided by the Curtin University of Technology; or</w:t>
      </w:r>
    </w:p>
    <w:p w:rsidR="0074799B" w:rsidRDefault="006222F7">
      <w:pPr>
        <w:pStyle w:val="Indenta"/>
      </w:pPr>
      <w:r>
        <w:lastRenderedPageBreak/>
        <w:tab/>
        <w:t>(d)</w:t>
      </w:r>
      <w:r>
        <w:tab/>
        <w:t xml:space="preserve">each of the following modules from the CPP07 Property Services Training Package — </w:t>
      </w:r>
    </w:p>
    <w:p w:rsidR="0074799B" w:rsidRDefault="006222F7">
      <w:pPr>
        <w:pStyle w:val="Indenti"/>
      </w:pPr>
      <w:r>
        <w:tab/>
        <w:t>(i)</w:t>
      </w:r>
      <w:r>
        <w:tab/>
        <w:t>CPPDSM4003A — Appraise property;</w:t>
      </w:r>
    </w:p>
    <w:p w:rsidR="0074799B" w:rsidRDefault="006222F7">
      <w:pPr>
        <w:pStyle w:val="Indenti"/>
      </w:pPr>
      <w:r>
        <w:tab/>
        <w:t>(ii)</w:t>
      </w:r>
      <w:r>
        <w:tab/>
        <w:t>CPPDSM4007A — Identify legal and ethical requirements of property management to complete agency work;</w:t>
      </w:r>
    </w:p>
    <w:p w:rsidR="0074799B" w:rsidRDefault="006222F7">
      <w:pPr>
        <w:pStyle w:val="Indenti"/>
      </w:pPr>
      <w:r>
        <w:tab/>
        <w:t>(iii)</w:t>
      </w:r>
      <w:r>
        <w:tab/>
        <w:t xml:space="preserve">CPPDSM4008A — Identify legal and ethical requirements of property sales to complete agency work; </w:t>
      </w:r>
    </w:p>
    <w:p w:rsidR="0074799B" w:rsidRDefault="006222F7">
      <w:pPr>
        <w:pStyle w:val="Indenti"/>
      </w:pPr>
      <w:r>
        <w:tab/>
        <w:t>(iv)</w:t>
      </w:r>
      <w:r>
        <w:tab/>
        <w:t>CPPDSM4012A — List property for sale;</w:t>
      </w:r>
    </w:p>
    <w:p w:rsidR="0074799B" w:rsidRDefault="006222F7">
      <w:pPr>
        <w:pStyle w:val="Indenti"/>
      </w:pPr>
      <w:r>
        <w:tab/>
        <w:t>(v)</w:t>
      </w:r>
      <w:r>
        <w:tab/>
        <w:t>CPPDSM4014A — Market property for sale;</w:t>
      </w:r>
    </w:p>
    <w:p w:rsidR="0074799B" w:rsidRDefault="006222F7">
      <w:pPr>
        <w:pStyle w:val="Indenti"/>
      </w:pPr>
      <w:r>
        <w:tab/>
        <w:t>(vi)</w:t>
      </w:r>
      <w:r>
        <w:tab/>
        <w:t>CPPDSM4022A — Sell and finalise the sale of property by private treaty;</w:t>
      </w:r>
    </w:p>
    <w:p w:rsidR="0074799B" w:rsidRDefault="006222F7">
      <w:pPr>
        <w:pStyle w:val="Indenti"/>
      </w:pPr>
      <w:r>
        <w:tab/>
        <w:t>(vii)</w:t>
      </w:r>
      <w:r>
        <w:tab/>
        <w:t>CPPDSM4080A — Work in the real estate industry,</w:t>
      </w:r>
    </w:p>
    <w:p w:rsidR="0074799B" w:rsidRDefault="006222F7">
      <w:pPr>
        <w:pStyle w:val="Indenta"/>
      </w:pPr>
      <w:r>
        <w:tab/>
      </w:r>
      <w:r>
        <w:tab/>
        <w:t>provided by a registered training provider; or</w:t>
      </w:r>
    </w:p>
    <w:p w:rsidR="0074799B" w:rsidRDefault="006222F7">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74799B" w:rsidRDefault="006222F7">
      <w:pPr>
        <w:pStyle w:val="Indenti"/>
      </w:pPr>
      <w:r>
        <w:tab/>
        <w:t>(i)</w:t>
      </w:r>
      <w:r>
        <w:tab/>
        <w:t>CPPDSM4007A — Identify legal and ethical requirements of property management to complete agency work;</w:t>
      </w:r>
    </w:p>
    <w:p w:rsidR="0074799B" w:rsidRDefault="006222F7">
      <w:pPr>
        <w:pStyle w:val="Indenti"/>
      </w:pPr>
      <w:r>
        <w:tab/>
        <w:t>(ii)</w:t>
      </w:r>
      <w:r>
        <w:tab/>
        <w:t>CPPDSM4010A — Lease property;</w:t>
      </w:r>
    </w:p>
    <w:p w:rsidR="0074799B" w:rsidRDefault="006222F7">
      <w:pPr>
        <w:pStyle w:val="Indenti"/>
      </w:pPr>
      <w:r>
        <w:tab/>
        <w:t>(iii)</w:t>
      </w:r>
      <w:r>
        <w:tab/>
        <w:t xml:space="preserve">CPPDSM4011A — List property for lease; </w:t>
      </w:r>
    </w:p>
    <w:p w:rsidR="0074799B" w:rsidRDefault="006222F7">
      <w:pPr>
        <w:pStyle w:val="Indenti"/>
        <w:keepNext/>
      </w:pPr>
      <w:r>
        <w:tab/>
        <w:t>(iv)</w:t>
      </w:r>
      <w:r>
        <w:tab/>
        <w:t>CPPDSM4013A — Market property for lease;</w:t>
      </w:r>
    </w:p>
    <w:p w:rsidR="0074799B" w:rsidRDefault="006222F7">
      <w:pPr>
        <w:pStyle w:val="Indenti"/>
      </w:pPr>
      <w:r>
        <w:tab/>
        <w:t>(v)</w:t>
      </w:r>
      <w:r>
        <w:tab/>
        <w:t>CPPDSM4016A — Monitor and manage lease/tenancy agreements;</w:t>
      </w:r>
    </w:p>
    <w:p w:rsidR="0074799B" w:rsidRDefault="006222F7">
      <w:pPr>
        <w:pStyle w:val="Indenti"/>
      </w:pPr>
      <w:r>
        <w:tab/>
        <w:t>(vi)</w:t>
      </w:r>
      <w:r>
        <w:tab/>
        <w:t>CPPDSM4080A — Work in the real estate industry,</w:t>
      </w:r>
    </w:p>
    <w:p w:rsidR="0074799B" w:rsidRDefault="006222F7">
      <w:pPr>
        <w:pStyle w:val="Indenta"/>
      </w:pPr>
      <w:r>
        <w:tab/>
      </w:r>
      <w:r>
        <w:tab/>
        <w:t>provided by a registered training provider.</w:t>
      </w:r>
    </w:p>
    <w:p w:rsidR="0074799B" w:rsidRDefault="006222F7">
      <w:pPr>
        <w:pStyle w:val="Subsection"/>
        <w:spacing w:before="180"/>
      </w:pPr>
      <w:r>
        <w:lastRenderedPageBreak/>
        <w:tab/>
        <w:t>(2)</w:t>
      </w:r>
      <w:r>
        <w:tab/>
        <w:t xml:space="preserve">In this regulation — </w:t>
      </w:r>
    </w:p>
    <w:p w:rsidR="0074799B" w:rsidRDefault="006222F7">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74799B" w:rsidRDefault="006222F7">
      <w:pPr>
        <w:pStyle w:val="Footnotesection"/>
        <w:spacing w:before="80"/>
        <w:ind w:left="890" w:hanging="890"/>
      </w:pPr>
      <w:r>
        <w:tab/>
        <w:t>[Regulation 6A inserted in Gazette 7 Feb 2003 p. 386; amended in Gazette 24 Jun 2008 p. 2886</w:t>
      </w:r>
      <w:r>
        <w:noBreakHyphen/>
        <w:t>7.]</w:t>
      </w:r>
    </w:p>
    <w:p w:rsidR="0074799B" w:rsidRDefault="006222F7">
      <w:pPr>
        <w:pStyle w:val="Heading5"/>
        <w:spacing w:before="240"/>
        <w:rPr>
          <w:snapToGrid w:val="0"/>
        </w:rPr>
      </w:pPr>
      <w:bookmarkStart w:id="50" w:name="_Toc93113969"/>
      <w:bookmarkStart w:id="51" w:name="_Toc265672120"/>
      <w:r>
        <w:rPr>
          <w:rStyle w:val="CharSectno"/>
        </w:rPr>
        <w:t>6B</w:t>
      </w:r>
      <w:r>
        <w:rPr>
          <w:snapToGrid w:val="0"/>
        </w:rPr>
        <w:t>.</w:t>
      </w:r>
      <w:r>
        <w:rPr>
          <w:snapToGrid w:val="0"/>
        </w:rPr>
        <w:tab/>
        <w:t>Grant of certificate of registration</w:t>
      </w:r>
      <w:bookmarkEnd w:id="47"/>
      <w:bookmarkEnd w:id="48"/>
      <w:bookmarkEnd w:id="49"/>
      <w:bookmarkEnd w:id="50"/>
      <w:bookmarkEnd w:id="51"/>
      <w:r>
        <w:rPr>
          <w:snapToGrid w:val="0"/>
        </w:rPr>
        <w:t xml:space="preserve"> </w:t>
      </w:r>
    </w:p>
    <w:p w:rsidR="0074799B" w:rsidRDefault="006222F7">
      <w:pPr>
        <w:pStyle w:val="Subsection"/>
        <w:spacing w:before="180"/>
        <w:rPr>
          <w:snapToGrid w:val="0"/>
        </w:rPr>
      </w:pPr>
      <w:r>
        <w:rPr>
          <w:snapToGrid w:val="0"/>
        </w:rPr>
        <w:tab/>
      </w:r>
      <w:r>
        <w:rPr>
          <w:snapToGrid w:val="0"/>
        </w:rPr>
        <w:tab/>
        <w:t>The Board or the Registrar may grant a certificate of registration under section 47 of the Act to an applicant — </w:t>
      </w:r>
    </w:p>
    <w:p w:rsidR="0074799B" w:rsidRDefault="006222F7">
      <w:pPr>
        <w:pStyle w:val="Indenta"/>
      </w:pPr>
      <w:r>
        <w:tab/>
        <w:t>(a)</w:t>
      </w:r>
      <w:r>
        <w:tab/>
        <w:t>who applies within one year of successfully completing a qualification prescribed in regulation 6A;</w:t>
      </w:r>
    </w:p>
    <w:p w:rsidR="0074799B" w:rsidRDefault="006222F7">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74799B" w:rsidRDefault="006222F7">
      <w:pPr>
        <w:pStyle w:val="Indenta"/>
        <w:keepNext/>
        <w:rPr>
          <w:snapToGrid w:val="0"/>
        </w:rPr>
      </w:pPr>
      <w:r>
        <w:rPr>
          <w:snapToGrid w:val="0"/>
        </w:rPr>
        <w:tab/>
        <w:t>(c)</w:t>
      </w:r>
      <w:r>
        <w:rPr>
          <w:snapToGrid w:val="0"/>
        </w:rPr>
        <w:tab/>
        <w:t xml:space="preserve">who complies with </w:t>
      </w:r>
      <w:r>
        <w:t>regulation 6(1)(a) or (b).</w:t>
      </w:r>
    </w:p>
    <w:p w:rsidR="0074799B" w:rsidRDefault="006222F7">
      <w:pPr>
        <w:pStyle w:val="Footnotesection"/>
      </w:pPr>
      <w:r>
        <w:tab/>
        <w:t>[Regulation 6B inserted in Gazette 8 May 1987 p. 2103; amended in Gazette 30 Oct 1987 p. 4047; 12 Aug 1988 p. 2770; 7 Feb 2003 p. 386</w:t>
      </w:r>
      <w:r>
        <w:noBreakHyphen/>
        <w:t xml:space="preserve">7; 30 Dec 2004 p. 6924; 17 Nov 2006 p. 4760.] </w:t>
      </w:r>
    </w:p>
    <w:p w:rsidR="0074799B" w:rsidRDefault="006222F7">
      <w:pPr>
        <w:pStyle w:val="Heading5"/>
        <w:rPr>
          <w:snapToGrid w:val="0"/>
        </w:rPr>
      </w:pPr>
      <w:bookmarkStart w:id="52" w:name="_Toc848603"/>
      <w:bookmarkStart w:id="53" w:name="_Toc3274252"/>
      <w:bookmarkStart w:id="54" w:name="_Toc3621801"/>
      <w:bookmarkStart w:id="55" w:name="_Toc93113970"/>
      <w:bookmarkStart w:id="56" w:name="_Toc265672121"/>
      <w:r>
        <w:rPr>
          <w:rStyle w:val="CharSectno"/>
        </w:rPr>
        <w:t>6BA</w:t>
      </w:r>
      <w:r>
        <w:rPr>
          <w:snapToGrid w:val="0"/>
        </w:rPr>
        <w:t>.</w:t>
      </w:r>
      <w:r>
        <w:rPr>
          <w:snapToGrid w:val="0"/>
        </w:rPr>
        <w:tab/>
        <w:t>Requirements for appointment to act as an agent</w:t>
      </w:r>
      <w:bookmarkEnd w:id="52"/>
      <w:bookmarkEnd w:id="53"/>
      <w:bookmarkEnd w:id="54"/>
      <w:bookmarkEnd w:id="55"/>
      <w:bookmarkEnd w:id="56"/>
      <w:r>
        <w:rPr>
          <w:snapToGrid w:val="0"/>
        </w:rPr>
        <w:t xml:space="preserve"> </w:t>
      </w:r>
    </w:p>
    <w:p w:rsidR="0074799B" w:rsidRDefault="006222F7">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 </w:t>
      </w:r>
    </w:p>
    <w:p w:rsidR="0074799B" w:rsidRDefault="006222F7">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74799B" w:rsidRDefault="006222F7">
      <w:pPr>
        <w:pStyle w:val="Indenta"/>
        <w:keepNext/>
        <w:rPr>
          <w:snapToGrid w:val="0"/>
        </w:rPr>
      </w:pPr>
      <w:r>
        <w:rPr>
          <w:snapToGrid w:val="0"/>
        </w:rPr>
        <w:tab/>
        <w:t>(b)</w:t>
      </w:r>
      <w:r>
        <w:rPr>
          <w:snapToGrid w:val="0"/>
        </w:rPr>
        <w:tab/>
        <w:t>where — </w:t>
      </w:r>
    </w:p>
    <w:p w:rsidR="0074799B" w:rsidRDefault="006222F7">
      <w:pPr>
        <w:pStyle w:val="Indenti"/>
        <w:rPr>
          <w:snapToGrid w:val="0"/>
        </w:rPr>
      </w:pPr>
      <w:r>
        <w:rPr>
          <w:snapToGrid w:val="0"/>
        </w:rPr>
        <w:tab/>
        <w:t>(i)</w:t>
      </w:r>
      <w:r>
        <w:rPr>
          <w:snapToGrid w:val="0"/>
        </w:rPr>
        <w:tab/>
        <w:t>the appointment is to act as an agent in a transaction as defined in section 61(4a) of the Act; and</w:t>
      </w:r>
    </w:p>
    <w:p w:rsidR="0074799B" w:rsidRDefault="006222F7">
      <w:pPr>
        <w:pStyle w:val="Indenti"/>
        <w:rPr>
          <w:snapToGrid w:val="0"/>
        </w:rPr>
      </w:pPr>
      <w:r>
        <w:rPr>
          <w:snapToGrid w:val="0"/>
        </w:rPr>
        <w:lastRenderedPageBreak/>
        <w:tab/>
        <w:t>(ii)</w:t>
      </w:r>
      <w:r>
        <w:rPr>
          <w:snapToGrid w:val="0"/>
        </w:rPr>
        <w:tab/>
        <w:t>the commission, reward or other valuable consideration to be received by the agent for the services rendered is expressed as an hourly, weekly or other periodic rate,</w:t>
      </w:r>
    </w:p>
    <w:p w:rsidR="0074799B" w:rsidRDefault="006222F7">
      <w:pPr>
        <w:pStyle w:val="Indenta"/>
        <w:rPr>
          <w:snapToGrid w:val="0"/>
        </w:rPr>
      </w:pPr>
      <w:r>
        <w:rPr>
          <w:snapToGrid w:val="0"/>
        </w:rPr>
        <w:tab/>
      </w:r>
      <w:r>
        <w:rPr>
          <w:snapToGrid w:val="0"/>
        </w:rPr>
        <w:tab/>
        <w:t>is to specify the maximum amount to be received by the agent, expressed as a monetary amount;</w:t>
      </w:r>
    </w:p>
    <w:p w:rsidR="0074799B" w:rsidRDefault="006222F7">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74799B" w:rsidRDefault="006222F7">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74799B" w:rsidRDefault="006222F7">
      <w:pPr>
        <w:pStyle w:val="Indenti"/>
        <w:rPr>
          <w:snapToGrid w:val="0"/>
        </w:rPr>
      </w:pPr>
      <w:r>
        <w:rPr>
          <w:snapToGrid w:val="0"/>
        </w:rPr>
        <w:tab/>
        <w:t>(i)</w:t>
      </w:r>
      <w:r>
        <w:rPr>
          <w:snapToGrid w:val="0"/>
        </w:rPr>
        <w:tab/>
        <w:t>specify the nature of those expenses; and</w:t>
      </w:r>
    </w:p>
    <w:p w:rsidR="0074799B" w:rsidRDefault="006222F7">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74799B" w:rsidRDefault="006222F7">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74799B" w:rsidRDefault="006222F7">
      <w:pPr>
        <w:pStyle w:val="Subsection"/>
        <w:keepLines/>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74799B" w:rsidRDefault="006222F7">
      <w:pPr>
        <w:pStyle w:val="Footnotesection"/>
      </w:pPr>
      <w:r>
        <w:tab/>
        <w:t>[Regulation 6BA inserted in Gazette 16 Oct 1998 p. 5734</w:t>
      </w:r>
      <w:r>
        <w:noBreakHyphen/>
        <w:t xml:space="preserve">5.] </w:t>
      </w:r>
    </w:p>
    <w:p w:rsidR="0074799B" w:rsidRDefault="006222F7">
      <w:pPr>
        <w:pStyle w:val="Heading5"/>
        <w:spacing w:before="240"/>
        <w:rPr>
          <w:snapToGrid w:val="0"/>
        </w:rPr>
      </w:pPr>
      <w:bookmarkStart w:id="57" w:name="_Toc848604"/>
      <w:bookmarkStart w:id="58" w:name="_Toc3274253"/>
      <w:bookmarkStart w:id="59" w:name="_Toc3621802"/>
      <w:bookmarkStart w:id="60" w:name="_Toc93113971"/>
      <w:bookmarkStart w:id="61" w:name="_Toc265672122"/>
      <w:r>
        <w:rPr>
          <w:rStyle w:val="CharSectno"/>
        </w:rPr>
        <w:lastRenderedPageBreak/>
        <w:t>6C</w:t>
      </w:r>
      <w:r>
        <w:rPr>
          <w:snapToGrid w:val="0"/>
        </w:rPr>
        <w:t>.</w:t>
      </w:r>
      <w:r>
        <w:rPr>
          <w:snapToGrid w:val="0"/>
        </w:rPr>
        <w:tab/>
      </w:r>
      <w:bookmarkEnd w:id="57"/>
      <w:bookmarkEnd w:id="58"/>
      <w:bookmarkEnd w:id="59"/>
      <w:bookmarkEnd w:id="60"/>
      <w:r>
        <w:rPr>
          <w:snapToGrid w:val="0"/>
        </w:rPr>
        <w:t>Prescribed classes of authorised financial institution</w:t>
      </w:r>
      <w:bookmarkEnd w:id="61"/>
    </w:p>
    <w:p w:rsidR="0074799B" w:rsidRDefault="006222F7">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74799B" w:rsidRDefault="006222F7">
      <w:pPr>
        <w:pStyle w:val="Indenta"/>
        <w:rPr>
          <w:snapToGrid w:val="0"/>
        </w:rPr>
      </w:pPr>
      <w:r>
        <w:rPr>
          <w:snapToGrid w:val="0"/>
        </w:rPr>
        <w:tab/>
        <w:t>(a)</w:t>
      </w:r>
      <w:r>
        <w:rPr>
          <w:snapToGrid w:val="0"/>
        </w:rPr>
        <w:tab/>
        <w:t>the class that consists of all banks; and</w:t>
      </w:r>
    </w:p>
    <w:p w:rsidR="0074799B" w:rsidRDefault="006222F7">
      <w:pPr>
        <w:pStyle w:val="Indenta"/>
        <w:rPr>
          <w:snapToGrid w:val="0"/>
        </w:rPr>
      </w:pPr>
      <w:r>
        <w:rPr>
          <w:snapToGrid w:val="0"/>
        </w:rPr>
        <w:tab/>
        <w:t>(b)</w:t>
      </w:r>
      <w:r>
        <w:rPr>
          <w:snapToGrid w:val="0"/>
        </w:rPr>
        <w:tab/>
        <w:t>the class that consists of all societies.</w:t>
      </w:r>
    </w:p>
    <w:p w:rsidR="0074799B" w:rsidRDefault="006222F7">
      <w:pPr>
        <w:pStyle w:val="Footnotesection"/>
      </w:pPr>
      <w:r>
        <w:tab/>
        <w:t xml:space="preserve">[Regulation 6C inserted in Gazette 25 Jun 1996 p. 2918.] </w:t>
      </w:r>
    </w:p>
    <w:p w:rsidR="0074799B" w:rsidRDefault="006222F7">
      <w:pPr>
        <w:pStyle w:val="Heading5"/>
        <w:rPr>
          <w:snapToGrid w:val="0"/>
        </w:rPr>
      </w:pPr>
      <w:bookmarkStart w:id="62" w:name="_Toc848605"/>
      <w:bookmarkStart w:id="63" w:name="_Toc3274254"/>
      <w:bookmarkStart w:id="64" w:name="_Toc3621803"/>
      <w:bookmarkStart w:id="65" w:name="_Toc93113972"/>
      <w:bookmarkStart w:id="66" w:name="_Toc265672123"/>
      <w:r>
        <w:rPr>
          <w:rStyle w:val="CharSectno"/>
        </w:rPr>
        <w:t>6D</w:t>
      </w:r>
      <w:r>
        <w:rPr>
          <w:snapToGrid w:val="0"/>
        </w:rPr>
        <w:t>.</w:t>
      </w:r>
      <w:r>
        <w:rPr>
          <w:snapToGrid w:val="0"/>
        </w:rPr>
        <w:tab/>
        <w:t>Designation of trust accounts</w:t>
      </w:r>
      <w:bookmarkEnd w:id="62"/>
      <w:bookmarkEnd w:id="63"/>
      <w:bookmarkEnd w:id="64"/>
      <w:bookmarkEnd w:id="65"/>
      <w:bookmarkEnd w:id="66"/>
      <w:r>
        <w:rPr>
          <w:snapToGrid w:val="0"/>
        </w:rPr>
        <w:t xml:space="preserve"> </w:t>
      </w:r>
    </w:p>
    <w:p w:rsidR="0074799B" w:rsidRDefault="006222F7">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74799B" w:rsidRDefault="006222F7">
      <w:pPr>
        <w:pStyle w:val="Subsection"/>
        <w:rPr>
          <w:snapToGrid w:val="0"/>
        </w:rPr>
      </w:pPr>
      <w:r>
        <w:rPr>
          <w:snapToGrid w:val="0"/>
        </w:rPr>
        <w:tab/>
        <w:t>(2)</w:t>
      </w:r>
      <w:r>
        <w:rPr>
          <w:snapToGrid w:val="0"/>
        </w:rPr>
        <w:tab/>
        <w:t>The designation of a trust account, other than a separate account, is to include — </w:t>
      </w:r>
    </w:p>
    <w:p w:rsidR="0074799B" w:rsidRDefault="006222F7">
      <w:pPr>
        <w:pStyle w:val="Indenta"/>
        <w:rPr>
          <w:snapToGrid w:val="0"/>
        </w:rPr>
      </w:pPr>
      <w:r>
        <w:rPr>
          <w:snapToGrid w:val="0"/>
        </w:rPr>
        <w:tab/>
        <w:t>(a)</w:t>
      </w:r>
      <w:r>
        <w:rPr>
          <w:snapToGrid w:val="0"/>
        </w:rPr>
        <w:tab/>
        <w:t>the description “REBA Trust Account” or “REBA Tenancy Bond Trust Account” as appropriate;</w:t>
      </w:r>
    </w:p>
    <w:p w:rsidR="0074799B" w:rsidRDefault="006222F7">
      <w:pPr>
        <w:pStyle w:val="Indenta"/>
        <w:rPr>
          <w:snapToGrid w:val="0"/>
        </w:rPr>
      </w:pPr>
      <w:r>
        <w:rPr>
          <w:snapToGrid w:val="0"/>
        </w:rPr>
        <w:tab/>
        <w:t>(b)</w:t>
      </w:r>
      <w:r>
        <w:rPr>
          <w:snapToGrid w:val="0"/>
        </w:rPr>
        <w:tab/>
        <w:t>the name of the holder of the triennial certificate, and any business name of that holder, recorded in the register; and</w:t>
      </w:r>
    </w:p>
    <w:p w:rsidR="0074799B" w:rsidRDefault="006222F7">
      <w:pPr>
        <w:pStyle w:val="Indenta"/>
        <w:rPr>
          <w:snapToGrid w:val="0"/>
        </w:rPr>
      </w:pPr>
      <w:r>
        <w:rPr>
          <w:snapToGrid w:val="0"/>
        </w:rPr>
        <w:tab/>
        <w:t>(c)</w:t>
      </w:r>
      <w:r>
        <w:rPr>
          <w:snapToGrid w:val="0"/>
        </w:rPr>
        <w:tab/>
        <w:t>the letters “TC” followed by the triennial certificate number recorded in the register.</w:t>
      </w:r>
    </w:p>
    <w:p w:rsidR="0074799B" w:rsidRDefault="006222F7">
      <w:pPr>
        <w:pStyle w:val="Subsection"/>
        <w:rPr>
          <w:snapToGrid w:val="0"/>
        </w:rPr>
      </w:pPr>
      <w:r>
        <w:rPr>
          <w:snapToGrid w:val="0"/>
        </w:rPr>
        <w:tab/>
        <w:t>(3)</w:t>
      </w:r>
      <w:r>
        <w:rPr>
          <w:snapToGrid w:val="0"/>
        </w:rPr>
        <w:tab/>
        <w:t>The designation of a separate account is to include — </w:t>
      </w:r>
    </w:p>
    <w:p w:rsidR="0074799B" w:rsidRDefault="006222F7">
      <w:pPr>
        <w:pStyle w:val="Indenta"/>
        <w:rPr>
          <w:snapToGrid w:val="0"/>
        </w:rPr>
      </w:pPr>
      <w:r>
        <w:rPr>
          <w:snapToGrid w:val="0"/>
        </w:rPr>
        <w:tab/>
        <w:t>(a)</w:t>
      </w:r>
      <w:r>
        <w:rPr>
          <w:snapToGrid w:val="0"/>
        </w:rPr>
        <w:tab/>
        <w:t>the description “REBA Trust Account — IB”;</w:t>
      </w:r>
    </w:p>
    <w:p w:rsidR="0074799B" w:rsidRDefault="006222F7">
      <w:pPr>
        <w:pStyle w:val="Indenta"/>
        <w:rPr>
          <w:snapToGrid w:val="0"/>
        </w:rPr>
      </w:pPr>
      <w:r>
        <w:rPr>
          <w:snapToGrid w:val="0"/>
        </w:rPr>
        <w:tab/>
        <w:t>(b)</w:t>
      </w:r>
      <w:r>
        <w:rPr>
          <w:snapToGrid w:val="0"/>
        </w:rPr>
        <w:tab/>
        <w:t>the name of the holder of the triennial certificate, and any business name of that holder, recorded in the register;</w:t>
      </w:r>
    </w:p>
    <w:p w:rsidR="0074799B" w:rsidRDefault="006222F7">
      <w:pPr>
        <w:pStyle w:val="Indenta"/>
        <w:rPr>
          <w:snapToGrid w:val="0"/>
        </w:rPr>
      </w:pPr>
      <w:r>
        <w:rPr>
          <w:snapToGrid w:val="0"/>
        </w:rPr>
        <w:tab/>
        <w:t>(c)</w:t>
      </w:r>
      <w:r>
        <w:rPr>
          <w:snapToGrid w:val="0"/>
        </w:rPr>
        <w:tab/>
        <w:t>the words “in trust for” followed by the name of the person who requested the separate account; and</w:t>
      </w:r>
    </w:p>
    <w:p w:rsidR="0074799B" w:rsidRDefault="006222F7">
      <w:pPr>
        <w:pStyle w:val="Indenta"/>
        <w:rPr>
          <w:snapToGrid w:val="0"/>
        </w:rPr>
      </w:pPr>
      <w:r>
        <w:rPr>
          <w:snapToGrid w:val="0"/>
        </w:rPr>
        <w:tab/>
        <w:t>(d)</w:t>
      </w:r>
      <w:r>
        <w:rPr>
          <w:snapToGrid w:val="0"/>
        </w:rPr>
        <w:tab/>
        <w:t>the letters “TC” followed by the triennial certificate number recorded in the register.</w:t>
      </w:r>
    </w:p>
    <w:p w:rsidR="0074799B" w:rsidRDefault="006222F7">
      <w:pPr>
        <w:pStyle w:val="Footnotesection"/>
      </w:pPr>
      <w:r>
        <w:tab/>
        <w:t>[Regulation 6D inserted in Gazette 25 Jun 1996 p. 2918</w:t>
      </w:r>
      <w:r>
        <w:noBreakHyphen/>
        <w:t xml:space="preserve">19.] </w:t>
      </w:r>
    </w:p>
    <w:p w:rsidR="0074799B" w:rsidRDefault="006222F7">
      <w:pPr>
        <w:pStyle w:val="Heading5"/>
        <w:spacing w:before="240"/>
        <w:rPr>
          <w:snapToGrid w:val="0"/>
        </w:rPr>
      </w:pPr>
      <w:bookmarkStart w:id="67" w:name="_Toc848606"/>
      <w:bookmarkStart w:id="68" w:name="_Toc3274255"/>
      <w:bookmarkStart w:id="69" w:name="_Toc3621804"/>
      <w:bookmarkStart w:id="70" w:name="_Toc93113973"/>
      <w:bookmarkStart w:id="71" w:name="_Toc265672124"/>
      <w:r>
        <w:rPr>
          <w:rStyle w:val="CharSectno"/>
        </w:rPr>
        <w:lastRenderedPageBreak/>
        <w:t>6E</w:t>
      </w:r>
      <w:r>
        <w:rPr>
          <w:snapToGrid w:val="0"/>
        </w:rPr>
        <w:t>.</w:t>
      </w:r>
      <w:r>
        <w:rPr>
          <w:snapToGrid w:val="0"/>
        </w:rPr>
        <w:tab/>
        <w:t>Prescribed requirements for separate accounts</w:t>
      </w:r>
      <w:bookmarkEnd w:id="67"/>
      <w:bookmarkEnd w:id="68"/>
      <w:bookmarkEnd w:id="69"/>
      <w:bookmarkEnd w:id="70"/>
      <w:bookmarkEnd w:id="71"/>
      <w:r>
        <w:rPr>
          <w:snapToGrid w:val="0"/>
        </w:rPr>
        <w:t xml:space="preserve"> </w:t>
      </w:r>
    </w:p>
    <w:p w:rsidR="0074799B" w:rsidRDefault="006222F7">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74799B" w:rsidRDefault="006222F7">
      <w:pPr>
        <w:pStyle w:val="Indenta"/>
        <w:rPr>
          <w:snapToGrid w:val="0"/>
        </w:rPr>
      </w:pPr>
      <w:r>
        <w:rPr>
          <w:snapToGrid w:val="0"/>
        </w:rPr>
        <w:tab/>
        <w:t>(a)</w:t>
      </w:r>
      <w:r>
        <w:rPr>
          <w:snapToGrid w:val="0"/>
        </w:rPr>
        <w:tab/>
        <w:t>the amount of moneys paid to the agent exceeds $20 000; or</w:t>
      </w:r>
    </w:p>
    <w:p w:rsidR="0074799B" w:rsidRDefault="006222F7">
      <w:pPr>
        <w:pStyle w:val="Indenta"/>
        <w:rPr>
          <w:snapToGrid w:val="0"/>
        </w:rPr>
      </w:pPr>
      <w:r>
        <w:rPr>
          <w:snapToGrid w:val="0"/>
        </w:rPr>
        <w:tab/>
        <w:t>(b)</w:t>
      </w:r>
      <w:r>
        <w:rPr>
          <w:snapToGrid w:val="0"/>
        </w:rPr>
        <w:tab/>
        <w:t>the transaction is not to be settled within 60 days.</w:t>
      </w:r>
    </w:p>
    <w:p w:rsidR="0074799B" w:rsidRDefault="006222F7">
      <w:pPr>
        <w:pStyle w:val="Subsection"/>
        <w:keepNext/>
        <w:spacing w:before="180"/>
        <w:rPr>
          <w:snapToGrid w:val="0"/>
        </w:rPr>
      </w:pPr>
      <w:r>
        <w:rPr>
          <w:snapToGrid w:val="0"/>
        </w:rPr>
        <w:tab/>
        <w:t>(2)</w:t>
      </w:r>
      <w:r>
        <w:rPr>
          <w:snapToGrid w:val="0"/>
        </w:rPr>
        <w:tab/>
        <w:t>In subregulation (1) — </w:t>
      </w:r>
    </w:p>
    <w:p w:rsidR="0074799B" w:rsidRDefault="006222F7">
      <w:pPr>
        <w:pStyle w:val="Defstart"/>
        <w:keepNext/>
      </w:pPr>
      <w:r>
        <w:rPr>
          <w:b/>
        </w:rPr>
        <w:tab/>
      </w:r>
      <w:r>
        <w:rPr>
          <w:rStyle w:val="CharDefText"/>
        </w:rPr>
        <w:t>business</w:t>
      </w:r>
      <w:r>
        <w:t xml:space="preserve"> means any commercial undertaking or enterprise in respect of any profession, trade, employment, vocation, or calling.</w:t>
      </w:r>
    </w:p>
    <w:p w:rsidR="0074799B" w:rsidRDefault="006222F7">
      <w:pPr>
        <w:pStyle w:val="Footnotesection"/>
      </w:pPr>
      <w:r>
        <w:tab/>
        <w:t xml:space="preserve">[Regulation 6E inserted in Gazette 25 Jun 1996 p. 2919.] </w:t>
      </w:r>
    </w:p>
    <w:p w:rsidR="0074799B" w:rsidRDefault="006222F7">
      <w:pPr>
        <w:pStyle w:val="Heading5"/>
        <w:spacing w:before="240"/>
        <w:rPr>
          <w:snapToGrid w:val="0"/>
        </w:rPr>
      </w:pPr>
      <w:bookmarkStart w:id="72" w:name="_Toc848607"/>
      <w:bookmarkStart w:id="73" w:name="_Toc3274256"/>
      <w:bookmarkStart w:id="74" w:name="_Toc3621805"/>
      <w:bookmarkStart w:id="75" w:name="_Toc93113974"/>
      <w:bookmarkStart w:id="76" w:name="_Toc265672125"/>
      <w:r>
        <w:rPr>
          <w:rStyle w:val="CharSectno"/>
        </w:rPr>
        <w:t>6F</w:t>
      </w:r>
      <w:r>
        <w:rPr>
          <w:snapToGrid w:val="0"/>
        </w:rPr>
        <w:t>.</w:t>
      </w:r>
      <w:r>
        <w:rPr>
          <w:snapToGrid w:val="0"/>
        </w:rPr>
        <w:tab/>
        <w:t>Interest payable on trust accounts</w:t>
      </w:r>
      <w:bookmarkEnd w:id="72"/>
      <w:bookmarkEnd w:id="73"/>
      <w:bookmarkEnd w:id="74"/>
      <w:bookmarkEnd w:id="75"/>
      <w:bookmarkEnd w:id="76"/>
      <w:r>
        <w:rPr>
          <w:snapToGrid w:val="0"/>
        </w:rPr>
        <w:t xml:space="preserve"> </w:t>
      </w:r>
    </w:p>
    <w:p w:rsidR="0074799B" w:rsidRDefault="006222F7">
      <w:pPr>
        <w:pStyle w:val="Subsection"/>
        <w:rPr>
          <w:snapToGrid w:val="0"/>
        </w:rPr>
      </w:pPr>
      <w:r>
        <w:rPr>
          <w:snapToGrid w:val="0"/>
        </w:rPr>
        <w:tab/>
        <w:t>(1)</w:t>
      </w:r>
      <w:r>
        <w:rPr>
          <w:snapToGrid w:val="0"/>
        </w:rPr>
        <w:tab/>
        <w:t>For the purposes of section 68B(1) of the Act, interest on the balance of a trust account is to be paid — </w:t>
      </w:r>
    </w:p>
    <w:p w:rsidR="0074799B" w:rsidRDefault="006222F7">
      <w:pPr>
        <w:pStyle w:val="Indenta"/>
        <w:rPr>
          <w:snapToGrid w:val="0"/>
        </w:rPr>
      </w:pPr>
      <w:r>
        <w:rPr>
          <w:snapToGrid w:val="0"/>
        </w:rPr>
        <w:tab/>
        <w:t>(a)</w:t>
      </w:r>
      <w:r>
        <w:rPr>
          <w:snapToGrid w:val="0"/>
        </w:rPr>
        <w:tab/>
        <w:t>at the rate that is 70% of the relevant bank accepted bills rate calculated on a daily basis; and</w:t>
      </w:r>
    </w:p>
    <w:p w:rsidR="0074799B" w:rsidRDefault="006222F7">
      <w:pPr>
        <w:pStyle w:val="Indenta"/>
        <w:rPr>
          <w:snapToGrid w:val="0"/>
        </w:rPr>
      </w:pPr>
      <w:r>
        <w:rPr>
          <w:snapToGrid w:val="0"/>
        </w:rPr>
        <w:tab/>
        <w:t>(b)</w:t>
      </w:r>
      <w:r>
        <w:rPr>
          <w:snapToGrid w:val="0"/>
        </w:rPr>
        <w:tab/>
        <w:t>within 5 working days of the end of each month.</w:t>
      </w:r>
    </w:p>
    <w:p w:rsidR="0074799B" w:rsidRDefault="006222F7">
      <w:pPr>
        <w:pStyle w:val="Subsection"/>
        <w:spacing w:before="180"/>
        <w:rPr>
          <w:snapToGrid w:val="0"/>
        </w:rPr>
      </w:pPr>
      <w:r>
        <w:rPr>
          <w:snapToGrid w:val="0"/>
        </w:rPr>
        <w:tab/>
        <w:t>(2)</w:t>
      </w:r>
      <w:r>
        <w:rPr>
          <w:snapToGrid w:val="0"/>
        </w:rPr>
        <w:tab/>
        <w:t>In subregulation (1)(a) — </w:t>
      </w:r>
    </w:p>
    <w:p w:rsidR="0074799B" w:rsidRDefault="006222F7">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74799B" w:rsidRDefault="006222F7">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74799B" w:rsidRDefault="006222F7">
      <w:pPr>
        <w:pStyle w:val="Footnotesection"/>
      </w:pPr>
      <w:r>
        <w:tab/>
        <w:t xml:space="preserve">[Regulation 6F inserted in Gazette 25 Jun 1996 p. 2919.] </w:t>
      </w:r>
    </w:p>
    <w:p w:rsidR="0074799B" w:rsidRDefault="006222F7">
      <w:pPr>
        <w:pStyle w:val="Heading5"/>
      </w:pPr>
      <w:bookmarkStart w:id="77" w:name="_Toc848608"/>
      <w:bookmarkStart w:id="78" w:name="_Toc3274257"/>
      <w:bookmarkStart w:id="79" w:name="_Toc3621806"/>
      <w:bookmarkStart w:id="80" w:name="_Toc93113975"/>
      <w:bookmarkStart w:id="81" w:name="_Toc265672126"/>
      <w:r>
        <w:rPr>
          <w:rStyle w:val="CharSectno"/>
        </w:rPr>
        <w:t>6G</w:t>
      </w:r>
      <w:r>
        <w:t>.</w:t>
      </w:r>
      <w:r>
        <w:tab/>
        <w:t>Content of receipts</w:t>
      </w:r>
      <w:bookmarkEnd w:id="77"/>
      <w:bookmarkEnd w:id="78"/>
      <w:bookmarkEnd w:id="79"/>
      <w:bookmarkEnd w:id="80"/>
      <w:bookmarkEnd w:id="81"/>
    </w:p>
    <w:p w:rsidR="0074799B" w:rsidRDefault="006222F7">
      <w:pPr>
        <w:pStyle w:val="Subsection"/>
      </w:pPr>
      <w:r>
        <w:tab/>
      </w:r>
      <w:r>
        <w:tab/>
        <w:t>A receipt given under section 69(1)(a) of the Act shall contain the following information — </w:t>
      </w:r>
    </w:p>
    <w:p w:rsidR="0074799B" w:rsidRDefault="006222F7">
      <w:pPr>
        <w:pStyle w:val="Indenta"/>
      </w:pPr>
      <w:r>
        <w:lastRenderedPageBreak/>
        <w:tab/>
        <w:t>(aa)</w:t>
      </w:r>
      <w:r>
        <w:tab/>
        <w:t>the heading “Trust Account Receipt”;</w:t>
      </w:r>
    </w:p>
    <w:p w:rsidR="0074799B" w:rsidRDefault="006222F7">
      <w:pPr>
        <w:pStyle w:val="Indenta"/>
      </w:pPr>
      <w:r>
        <w:tab/>
        <w:t>(a)</w:t>
      </w:r>
      <w:r>
        <w:tab/>
        <w:t>the name of the holder of the triennial certificate, and any business name of that holder, recorded in the register;</w:t>
      </w:r>
    </w:p>
    <w:p w:rsidR="0074799B" w:rsidRDefault="006222F7">
      <w:pPr>
        <w:pStyle w:val="Indenta"/>
      </w:pPr>
      <w:r>
        <w:tab/>
        <w:t>(b)</w:t>
      </w:r>
      <w:r>
        <w:tab/>
        <w:t>a number or letter, or a combination of both, in consecutive order that allows the receipt to be uniquely identified;</w:t>
      </w:r>
    </w:p>
    <w:p w:rsidR="0074799B" w:rsidRDefault="006222F7">
      <w:pPr>
        <w:pStyle w:val="Indenta"/>
      </w:pPr>
      <w:r>
        <w:tab/>
        <w:t>(c)</w:t>
      </w:r>
      <w:r>
        <w:tab/>
        <w:t>the date on which the money is received;</w:t>
      </w:r>
    </w:p>
    <w:p w:rsidR="0074799B" w:rsidRDefault="006222F7">
      <w:pPr>
        <w:pStyle w:val="Indenta"/>
      </w:pPr>
      <w:r>
        <w:tab/>
        <w:t>(d)</w:t>
      </w:r>
      <w:r>
        <w:tab/>
        <w:t>the name of the person paying the money;</w:t>
      </w:r>
    </w:p>
    <w:p w:rsidR="0074799B" w:rsidRDefault="006222F7">
      <w:pPr>
        <w:pStyle w:val="Indenta"/>
      </w:pPr>
      <w:r>
        <w:tab/>
        <w:t>(e)</w:t>
      </w:r>
      <w:r>
        <w:tab/>
        <w:t>the amount of money received;</w:t>
      </w:r>
    </w:p>
    <w:p w:rsidR="0074799B" w:rsidRDefault="006222F7">
      <w:pPr>
        <w:pStyle w:val="Indenta"/>
      </w:pPr>
      <w:r>
        <w:tab/>
        <w:t>(f)</w:t>
      </w:r>
      <w:r>
        <w:tab/>
        <w:t>a brief description of the purpose of the payment; and</w:t>
      </w:r>
    </w:p>
    <w:p w:rsidR="0074799B" w:rsidRDefault="006222F7">
      <w:pPr>
        <w:pStyle w:val="Indenta"/>
      </w:pPr>
      <w:r>
        <w:tab/>
        <w:t>(g)</w:t>
      </w:r>
      <w:r>
        <w:tab/>
        <w:t>if the receipt is hand</w:t>
      </w:r>
      <w:r>
        <w:noBreakHyphen/>
        <w:t>written, the name of the person receiving the money evidenced by the signature of that person.</w:t>
      </w:r>
    </w:p>
    <w:p w:rsidR="0074799B" w:rsidRDefault="006222F7">
      <w:pPr>
        <w:pStyle w:val="Footnotesection"/>
      </w:pPr>
      <w:r>
        <w:tab/>
        <w:t xml:space="preserve">[Regulation 6G inserted in Gazette 25 Jun 1996 p. 2919; amended in Gazette 17 Nov 2006 p. 4760.] </w:t>
      </w:r>
    </w:p>
    <w:p w:rsidR="0074799B" w:rsidRDefault="006222F7">
      <w:pPr>
        <w:pStyle w:val="Heading5"/>
        <w:rPr>
          <w:snapToGrid w:val="0"/>
        </w:rPr>
      </w:pPr>
      <w:bookmarkStart w:id="82" w:name="_Toc848609"/>
      <w:bookmarkStart w:id="83" w:name="_Toc3274258"/>
      <w:bookmarkStart w:id="84" w:name="_Toc3621807"/>
      <w:bookmarkStart w:id="85" w:name="_Toc93113976"/>
      <w:bookmarkStart w:id="86" w:name="_Toc265672127"/>
      <w:r>
        <w:rPr>
          <w:rStyle w:val="CharSectno"/>
        </w:rPr>
        <w:t>6H</w:t>
      </w:r>
      <w:r>
        <w:rPr>
          <w:snapToGrid w:val="0"/>
        </w:rPr>
        <w:t>.</w:t>
      </w:r>
      <w:r>
        <w:rPr>
          <w:snapToGrid w:val="0"/>
        </w:rPr>
        <w:tab/>
        <w:t>Records under section 69(1)(b)</w:t>
      </w:r>
      <w:bookmarkEnd w:id="82"/>
      <w:bookmarkEnd w:id="83"/>
      <w:bookmarkEnd w:id="84"/>
      <w:bookmarkEnd w:id="85"/>
      <w:bookmarkEnd w:id="86"/>
      <w:r>
        <w:rPr>
          <w:snapToGrid w:val="0"/>
        </w:rPr>
        <w:t xml:space="preserve"> </w:t>
      </w:r>
    </w:p>
    <w:p w:rsidR="0074799B" w:rsidRDefault="006222F7">
      <w:pPr>
        <w:pStyle w:val="Subsection"/>
        <w:rPr>
          <w:snapToGrid w:val="0"/>
        </w:rPr>
      </w:pPr>
      <w:r>
        <w:rPr>
          <w:snapToGrid w:val="0"/>
        </w:rPr>
        <w:tab/>
        <w:t>(1)</w:t>
      </w:r>
      <w:r>
        <w:rPr>
          <w:snapToGrid w:val="0"/>
        </w:rPr>
        <w:tab/>
        <w:t>A record shall be — </w:t>
      </w:r>
    </w:p>
    <w:p w:rsidR="0074799B" w:rsidRDefault="006222F7">
      <w:pPr>
        <w:pStyle w:val="Indenta"/>
        <w:rPr>
          <w:snapToGrid w:val="0"/>
        </w:rPr>
      </w:pPr>
      <w:r>
        <w:rPr>
          <w:snapToGrid w:val="0"/>
        </w:rPr>
        <w:tab/>
        <w:t>(a)</w:t>
      </w:r>
      <w:r>
        <w:rPr>
          <w:snapToGrid w:val="0"/>
        </w:rPr>
        <w:tab/>
        <w:t>kept in written form;</w:t>
      </w:r>
    </w:p>
    <w:p w:rsidR="0074799B" w:rsidRDefault="006222F7">
      <w:pPr>
        <w:pStyle w:val="Indenta"/>
        <w:rPr>
          <w:snapToGrid w:val="0"/>
        </w:rPr>
      </w:pPr>
      <w:r>
        <w:rPr>
          <w:snapToGrid w:val="0"/>
        </w:rPr>
        <w:tab/>
        <w:t>(b)</w:t>
      </w:r>
      <w:r>
        <w:rPr>
          <w:snapToGrid w:val="0"/>
        </w:rPr>
        <w:tab/>
        <w:t>kept for a period of not less than 6 years from the date on which the money was received; and</w:t>
      </w:r>
    </w:p>
    <w:p w:rsidR="0074799B" w:rsidRDefault="006222F7">
      <w:pPr>
        <w:pStyle w:val="Indenta"/>
        <w:rPr>
          <w:snapToGrid w:val="0"/>
        </w:rPr>
      </w:pPr>
      <w:r>
        <w:rPr>
          <w:snapToGrid w:val="0"/>
        </w:rPr>
        <w:tab/>
        <w:t>(c)</w:t>
      </w:r>
      <w:r>
        <w:rPr>
          <w:snapToGrid w:val="0"/>
        </w:rPr>
        <w:tab/>
        <w:t>readily accessible.</w:t>
      </w:r>
    </w:p>
    <w:p w:rsidR="0074799B" w:rsidRDefault="006222F7">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74799B" w:rsidRDefault="006222F7">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74799B" w:rsidRDefault="006222F7">
      <w:pPr>
        <w:pStyle w:val="Footnotesection"/>
      </w:pPr>
      <w:r>
        <w:tab/>
        <w:t>[Regulation 6H inserted in Gazette 25 Jun 1996 p. 2919</w:t>
      </w:r>
      <w:r>
        <w:noBreakHyphen/>
        <w:t xml:space="preserve">20.] </w:t>
      </w:r>
    </w:p>
    <w:p w:rsidR="0074799B" w:rsidRDefault="006222F7">
      <w:pPr>
        <w:pStyle w:val="Heading5"/>
        <w:rPr>
          <w:snapToGrid w:val="0"/>
        </w:rPr>
      </w:pPr>
      <w:bookmarkStart w:id="87" w:name="_Toc848610"/>
      <w:bookmarkStart w:id="88" w:name="_Toc3274259"/>
      <w:bookmarkStart w:id="89" w:name="_Toc3621808"/>
      <w:bookmarkStart w:id="90" w:name="_Toc93113977"/>
      <w:bookmarkStart w:id="91" w:name="_Toc265672128"/>
      <w:r>
        <w:rPr>
          <w:rStyle w:val="CharSectno"/>
        </w:rPr>
        <w:lastRenderedPageBreak/>
        <w:t>7</w:t>
      </w:r>
      <w:r>
        <w:rPr>
          <w:snapToGrid w:val="0"/>
        </w:rPr>
        <w:t>.</w:t>
      </w:r>
      <w:r>
        <w:rPr>
          <w:snapToGrid w:val="0"/>
        </w:rPr>
        <w:tab/>
        <w:t>Particulars to be included in registers</w:t>
      </w:r>
      <w:bookmarkEnd w:id="87"/>
      <w:bookmarkEnd w:id="88"/>
      <w:bookmarkEnd w:id="89"/>
      <w:bookmarkEnd w:id="90"/>
      <w:bookmarkEnd w:id="91"/>
      <w:r>
        <w:rPr>
          <w:snapToGrid w:val="0"/>
        </w:rPr>
        <w:t xml:space="preserve"> </w:t>
      </w:r>
    </w:p>
    <w:p w:rsidR="0074799B" w:rsidRDefault="006222F7">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rsidR="0074799B" w:rsidRDefault="006222F7">
      <w:pPr>
        <w:pStyle w:val="Indenta"/>
        <w:rPr>
          <w:snapToGrid w:val="0"/>
        </w:rPr>
      </w:pPr>
      <w:r>
        <w:rPr>
          <w:snapToGrid w:val="0"/>
        </w:rPr>
        <w:tab/>
        <w:t>(a)</w:t>
      </w:r>
      <w:r>
        <w:rPr>
          <w:snapToGrid w:val="0"/>
        </w:rPr>
        <w:tab/>
        <w:t>in the register of licensees are, in respect of each licensee — </w:t>
      </w:r>
    </w:p>
    <w:p w:rsidR="0074799B" w:rsidRDefault="006222F7">
      <w:pPr>
        <w:pStyle w:val="Indenti"/>
        <w:rPr>
          <w:snapToGrid w:val="0"/>
        </w:rPr>
      </w:pPr>
      <w:r>
        <w:rPr>
          <w:snapToGrid w:val="0"/>
        </w:rPr>
        <w:tab/>
        <w:t>(i)</w:t>
      </w:r>
      <w:r>
        <w:rPr>
          <w:snapToGrid w:val="0"/>
        </w:rPr>
        <w:tab/>
        <w:t>the name and address of the licensee;</w:t>
      </w:r>
    </w:p>
    <w:p w:rsidR="0074799B" w:rsidRDefault="006222F7">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74799B" w:rsidRDefault="006222F7">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74799B" w:rsidRDefault="006222F7">
      <w:pPr>
        <w:pStyle w:val="Indenti"/>
        <w:rPr>
          <w:snapToGrid w:val="0"/>
        </w:rPr>
      </w:pPr>
      <w:r>
        <w:rPr>
          <w:snapToGrid w:val="0"/>
        </w:rPr>
        <w:tab/>
        <w:t>(iv)</w:t>
      </w:r>
      <w:r>
        <w:rPr>
          <w:snapToGrid w:val="0"/>
        </w:rPr>
        <w:tab/>
        <w:t>the licence number and the date on which the licence held by the licensee was granted;</w:t>
      </w:r>
    </w:p>
    <w:p w:rsidR="0074799B" w:rsidRDefault="006222F7">
      <w:pPr>
        <w:pStyle w:val="Indenti"/>
        <w:rPr>
          <w:snapToGrid w:val="0"/>
        </w:rPr>
      </w:pPr>
      <w:r>
        <w:rPr>
          <w:snapToGrid w:val="0"/>
        </w:rPr>
        <w:tab/>
        <w:t>(v)</w:t>
      </w:r>
      <w:r>
        <w:rPr>
          <w:snapToGrid w:val="0"/>
        </w:rPr>
        <w:tab/>
        <w:t>any special condition to which the licence held by the licensee is subject;</w:t>
      </w:r>
    </w:p>
    <w:p w:rsidR="0074799B" w:rsidRDefault="006222F7">
      <w:pPr>
        <w:pStyle w:val="Indenti"/>
        <w:rPr>
          <w:snapToGrid w:val="0"/>
        </w:rPr>
      </w:pPr>
      <w:r>
        <w:rPr>
          <w:snapToGrid w:val="0"/>
        </w:rPr>
        <w:tab/>
        <w:t>(vi)</w:t>
      </w:r>
      <w:r>
        <w:rPr>
          <w:snapToGrid w:val="0"/>
        </w:rPr>
        <w:tab/>
        <w:t>where a claim has been made or sustained against the Fidelity Account in respect of the licensee, a reference to that claim;</w:t>
      </w:r>
    </w:p>
    <w:p w:rsidR="0074799B" w:rsidRDefault="006222F7">
      <w:pPr>
        <w:pStyle w:val="Indenta"/>
        <w:rPr>
          <w:snapToGrid w:val="0"/>
        </w:rPr>
      </w:pPr>
      <w:r>
        <w:rPr>
          <w:snapToGrid w:val="0"/>
        </w:rPr>
        <w:tab/>
        <w:t>(b)</w:t>
      </w:r>
      <w:r>
        <w:rPr>
          <w:snapToGrid w:val="0"/>
        </w:rPr>
        <w:tab/>
        <w:t>in the register of holders of current triennial certificates are, in respect of each holder — </w:t>
      </w:r>
    </w:p>
    <w:p w:rsidR="0074799B" w:rsidRDefault="006222F7">
      <w:pPr>
        <w:pStyle w:val="Indenti"/>
        <w:rPr>
          <w:snapToGrid w:val="0"/>
        </w:rPr>
      </w:pPr>
      <w:r>
        <w:rPr>
          <w:snapToGrid w:val="0"/>
        </w:rPr>
        <w:tab/>
        <w:t>(i)</w:t>
      </w:r>
      <w:r>
        <w:rPr>
          <w:snapToGrid w:val="0"/>
        </w:rPr>
        <w:tab/>
        <w:t>the name and address of the holder;</w:t>
      </w:r>
    </w:p>
    <w:p w:rsidR="0074799B" w:rsidRDefault="006222F7">
      <w:pPr>
        <w:pStyle w:val="Indenti"/>
        <w:rPr>
          <w:snapToGrid w:val="0"/>
        </w:rPr>
      </w:pPr>
      <w:r>
        <w:rPr>
          <w:snapToGrid w:val="0"/>
        </w:rPr>
        <w:tab/>
        <w:t>(ii)</w:t>
      </w:r>
      <w:r>
        <w:rPr>
          <w:snapToGrid w:val="0"/>
        </w:rPr>
        <w:tab/>
        <w:t>any business name under which the holder carries on business as an agent;</w:t>
      </w:r>
    </w:p>
    <w:p w:rsidR="0074799B" w:rsidRDefault="006222F7">
      <w:pPr>
        <w:pStyle w:val="Indenti"/>
        <w:rPr>
          <w:snapToGrid w:val="0"/>
        </w:rPr>
      </w:pPr>
      <w:r>
        <w:rPr>
          <w:snapToGrid w:val="0"/>
        </w:rPr>
        <w:tab/>
        <w:t>(iii)</w:t>
      </w:r>
      <w:r>
        <w:rPr>
          <w:snapToGrid w:val="0"/>
        </w:rPr>
        <w:tab/>
        <w:t>the situation of the registered office of the holder;</w:t>
      </w:r>
    </w:p>
    <w:p w:rsidR="0074799B" w:rsidRDefault="006222F7">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74799B" w:rsidRDefault="006222F7">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74799B" w:rsidRDefault="006222F7">
      <w:pPr>
        <w:pStyle w:val="Indenti"/>
        <w:rPr>
          <w:snapToGrid w:val="0"/>
        </w:rPr>
      </w:pPr>
      <w:r>
        <w:rPr>
          <w:snapToGrid w:val="0"/>
        </w:rPr>
        <w:lastRenderedPageBreak/>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74799B" w:rsidRDefault="006222F7">
      <w:pPr>
        <w:pStyle w:val="Indenti"/>
        <w:rPr>
          <w:snapToGrid w:val="0"/>
        </w:rPr>
      </w:pPr>
      <w:r>
        <w:rPr>
          <w:snapToGrid w:val="0"/>
        </w:rPr>
        <w:tab/>
        <w:t>(vii)</w:t>
      </w:r>
      <w:r>
        <w:rPr>
          <w:snapToGrid w:val="0"/>
        </w:rPr>
        <w:tab/>
        <w:t>the licence number, and the date on which the licence held by the holder of the certificate was granted;</w:t>
      </w:r>
    </w:p>
    <w:p w:rsidR="0074799B" w:rsidRDefault="006222F7">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74799B" w:rsidRDefault="006222F7">
      <w:pPr>
        <w:pStyle w:val="Indenti"/>
        <w:rPr>
          <w:snapToGrid w:val="0"/>
        </w:rPr>
      </w:pPr>
      <w:r>
        <w:rPr>
          <w:snapToGrid w:val="0"/>
        </w:rPr>
        <w:tab/>
        <w:t>(ix)</w:t>
      </w:r>
      <w:r>
        <w:rPr>
          <w:snapToGrid w:val="0"/>
        </w:rPr>
        <w:tab/>
        <w:t>the name and address of the auditor appointed by the holder;</w:t>
      </w:r>
    </w:p>
    <w:p w:rsidR="0074799B" w:rsidRDefault="006222F7">
      <w:pPr>
        <w:pStyle w:val="Indenti"/>
        <w:rPr>
          <w:snapToGrid w:val="0"/>
        </w:rPr>
      </w:pPr>
      <w:r>
        <w:rPr>
          <w:snapToGrid w:val="0"/>
        </w:rPr>
        <w:tab/>
        <w:t>(x)</w:t>
      </w:r>
      <w:r>
        <w:rPr>
          <w:snapToGrid w:val="0"/>
        </w:rPr>
        <w:tab/>
        <w:t>the amount of any payment made under section 113 of the Act by the holder;</w:t>
      </w:r>
    </w:p>
    <w:p w:rsidR="0074799B" w:rsidRDefault="006222F7">
      <w:pPr>
        <w:pStyle w:val="Indenta"/>
        <w:rPr>
          <w:snapToGrid w:val="0"/>
        </w:rPr>
      </w:pPr>
      <w:r>
        <w:rPr>
          <w:snapToGrid w:val="0"/>
        </w:rPr>
        <w:tab/>
        <w:t>(c)</w:t>
      </w:r>
      <w:r>
        <w:rPr>
          <w:snapToGrid w:val="0"/>
        </w:rPr>
        <w:tab/>
        <w:t>in the register of holders of current certificates of registration are, in respect of each holder — </w:t>
      </w:r>
    </w:p>
    <w:p w:rsidR="0074799B" w:rsidRDefault="006222F7">
      <w:pPr>
        <w:pStyle w:val="Indenti"/>
        <w:rPr>
          <w:snapToGrid w:val="0"/>
        </w:rPr>
      </w:pPr>
      <w:r>
        <w:rPr>
          <w:snapToGrid w:val="0"/>
        </w:rPr>
        <w:tab/>
        <w:t>(i)</w:t>
      </w:r>
      <w:r>
        <w:rPr>
          <w:snapToGrid w:val="0"/>
        </w:rPr>
        <w:tab/>
        <w:t>the name and address of the holder;</w:t>
      </w:r>
    </w:p>
    <w:p w:rsidR="0074799B" w:rsidRDefault="006222F7">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74799B" w:rsidRDefault="006222F7">
      <w:pPr>
        <w:pStyle w:val="Indenti"/>
        <w:rPr>
          <w:snapToGrid w:val="0"/>
        </w:rPr>
      </w:pPr>
      <w:r>
        <w:rPr>
          <w:snapToGrid w:val="0"/>
        </w:rPr>
        <w:tab/>
        <w:t>(iii)</w:t>
      </w:r>
      <w:r>
        <w:rPr>
          <w:snapToGrid w:val="0"/>
        </w:rPr>
        <w:tab/>
        <w:t>any special condition to which the certificate held by the holder is subject;</w:t>
      </w:r>
    </w:p>
    <w:p w:rsidR="0074799B" w:rsidRDefault="006222F7">
      <w:pPr>
        <w:pStyle w:val="Indenti"/>
        <w:rPr>
          <w:snapToGrid w:val="0"/>
        </w:rPr>
      </w:pPr>
      <w:r>
        <w:rPr>
          <w:snapToGrid w:val="0"/>
        </w:rPr>
        <w:tab/>
        <w:t>(iv)</w:t>
      </w:r>
      <w:r>
        <w:rPr>
          <w:snapToGrid w:val="0"/>
        </w:rPr>
        <w:tab/>
        <w:t>the amount of any payment made under section 113 of the Act by the holder;</w:t>
      </w:r>
    </w:p>
    <w:p w:rsidR="0074799B" w:rsidRDefault="006222F7">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74799B" w:rsidRDefault="006222F7">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74799B" w:rsidRDefault="006222F7">
      <w:pPr>
        <w:pStyle w:val="Indenti"/>
        <w:rPr>
          <w:snapToGrid w:val="0"/>
        </w:rPr>
      </w:pPr>
      <w:r>
        <w:rPr>
          <w:snapToGrid w:val="0"/>
        </w:rPr>
        <w:tab/>
        <w:t>(vii)</w:t>
      </w:r>
      <w:r>
        <w:rPr>
          <w:snapToGrid w:val="0"/>
        </w:rPr>
        <w:tab/>
        <w:t xml:space="preserve">the name and address of every other licensee or developer for and on behalf of whom the holder has acted, or by whom the holder has been employed in that capacity, and the dates on </w:t>
      </w:r>
      <w:r>
        <w:rPr>
          <w:snapToGrid w:val="0"/>
        </w:rPr>
        <w:lastRenderedPageBreak/>
        <w:t>which the holder commenced and ceased to so act or be employed by each of them, respectively.</w:t>
      </w:r>
    </w:p>
    <w:p w:rsidR="0074799B" w:rsidRDefault="006222F7">
      <w:pPr>
        <w:pStyle w:val="Footnotesection"/>
      </w:pPr>
      <w:r>
        <w:tab/>
        <w:t>[Regulation 7 amended in Gazette 7 Feb 2003 p. 387; 23 Dec 2008 p. 5467; 10 Nov 2009 p. 4495.]</w:t>
      </w:r>
    </w:p>
    <w:p w:rsidR="0074799B" w:rsidRDefault="006222F7">
      <w:pPr>
        <w:pStyle w:val="Heading5"/>
      </w:pPr>
      <w:bookmarkStart w:id="92" w:name="_Toc848611"/>
      <w:bookmarkStart w:id="93" w:name="_Toc3274260"/>
      <w:bookmarkStart w:id="94" w:name="_Toc3621809"/>
      <w:bookmarkStart w:id="95" w:name="_Toc93113978"/>
      <w:bookmarkStart w:id="96" w:name="_Toc265672129"/>
      <w:r>
        <w:rPr>
          <w:rStyle w:val="CharSectno"/>
        </w:rPr>
        <w:t>7AA</w:t>
      </w:r>
      <w:r>
        <w:t>.</w:t>
      </w:r>
      <w:r>
        <w:tab/>
        <w:t>Prescribed class</w:t>
      </w:r>
      <w:bookmarkEnd w:id="92"/>
      <w:bookmarkEnd w:id="93"/>
      <w:bookmarkEnd w:id="94"/>
      <w:bookmarkEnd w:id="95"/>
      <w:r>
        <w:t xml:space="preserve"> of lending institution</w:t>
      </w:r>
      <w:bookmarkEnd w:id="96"/>
      <w:r>
        <w:t xml:space="preserve"> </w:t>
      </w:r>
    </w:p>
    <w:p w:rsidR="0074799B" w:rsidRDefault="006222F7">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74799B" w:rsidRDefault="006222F7">
      <w:pPr>
        <w:pStyle w:val="Footnotesection"/>
      </w:pPr>
      <w:r>
        <w:tab/>
        <w:t xml:space="preserve">[Regulation 7AA inserted in Gazette 25 Jun 1996 p. 2920.] </w:t>
      </w:r>
    </w:p>
    <w:p w:rsidR="0074799B" w:rsidRDefault="006222F7">
      <w:pPr>
        <w:pStyle w:val="Heading5"/>
        <w:rPr>
          <w:snapToGrid w:val="0"/>
        </w:rPr>
      </w:pPr>
      <w:bookmarkStart w:id="97" w:name="_Toc848612"/>
      <w:bookmarkStart w:id="98" w:name="_Toc3274261"/>
      <w:bookmarkStart w:id="99" w:name="_Toc3621810"/>
      <w:bookmarkStart w:id="100" w:name="_Toc93113979"/>
      <w:bookmarkStart w:id="101" w:name="_Toc265672130"/>
      <w:r>
        <w:rPr>
          <w:rStyle w:val="CharSectno"/>
        </w:rPr>
        <w:t>7A</w:t>
      </w:r>
      <w:r>
        <w:rPr>
          <w:snapToGrid w:val="0"/>
        </w:rPr>
        <w:t>.</w:t>
      </w:r>
      <w:r>
        <w:rPr>
          <w:snapToGrid w:val="0"/>
        </w:rPr>
        <w:tab/>
        <w:t xml:space="preserve">Prescribed form of application for assistance from Home Buyers Assistance </w:t>
      </w:r>
      <w:bookmarkEnd w:id="97"/>
      <w:bookmarkEnd w:id="98"/>
      <w:bookmarkEnd w:id="99"/>
      <w:bookmarkEnd w:id="100"/>
      <w:r>
        <w:rPr>
          <w:snapToGrid w:val="0"/>
        </w:rPr>
        <w:t>Account</w:t>
      </w:r>
      <w:bookmarkEnd w:id="101"/>
      <w:r>
        <w:rPr>
          <w:snapToGrid w:val="0"/>
        </w:rPr>
        <w:t xml:space="preserve"> </w:t>
      </w:r>
    </w:p>
    <w:p w:rsidR="0074799B" w:rsidRDefault="006222F7">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74799B" w:rsidRDefault="006222F7">
      <w:pPr>
        <w:pStyle w:val="Footnotesection"/>
      </w:pPr>
      <w:r>
        <w:tab/>
        <w:t xml:space="preserve">[Regulation 7A inserted in Gazette 2 Jul 1982 p. 2355.] </w:t>
      </w:r>
    </w:p>
    <w:p w:rsidR="0074799B" w:rsidRDefault="006222F7">
      <w:pPr>
        <w:pStyle w:val="Heading5"/>
        <w:rPr>
          <w:snapToGrid w:val="0"/>
        </w:rPr>
      </w:pPr>
      <w:bookmarkStart w:id="102" w:name="_Toc848613"/>
      <w:bookmarkStart w:id="103" w:name="_Toc3274262"/>
      <w:bookmarkStart w:id="104" w:name="_Toc3621811"/>
      <w:bookmarkStart w:id="105" w:name="_Toc93113980"/>
      <w:bookmarkStart w:id="106" w:name="_Toc265672131"/>
      <w:r>
        <w:rPr>
          <w:rStyle w:val="CharSectno"/>
        </w:rPr>
        <w:t>7B</w:t>
      </w:r>
      <w:r>
        <w:rPr>
          <w:snapToGrid w:val="0"/>
        </w:rPr>
        <w:t>.</w:t>
      </w:r>
      <w:r>
        <w:rPr>
          <w:snapToGrid w:val="0"/>
        </w:rPr>
        <w:tab/>
        <w:t>Prescribed amount for purposes of section 131M(3)</w:t>
      </w:r>
      <w:bookmarkEnd w:id="102"/>
      <w:bookmarkEnd w:id="103"/>
      <w:bookmarkEnd w:id="104"/>
      <w:bookmarkEnd w:id="105"/>
      <w:bookmarkEnd w:id="106"/>
      <w:r>
        <w:rPr>
          <w:snapToGrid w:val="0"/>
        </w:rPr>
        <w:t xml:space="preserve"> </w:t>
      </w:r>
    </w:p>
    <w:p w:rsidR="0074799B" w:rsidRDefault="006222F7">
      <w:pPr>
        <w:pStyle w:val="Subsection"/>
        <w:rPr>
          <w:snapToGrid w:val="0"/>
        </w:rPr>
      </w:pPr>
      <w:r>
        <w:rPr>
          <w:snapToGrid w:val="0"/>
        </w:rPr>
        <w:tab/>
      </w:r>
      <w:r>
        <w:rPr>
          <w:snapToGrid w:val="0"/>
        </w:rPr>
        <w:tab/>
        <w:t>For the purposes of section 131M(3) the prescribed maximum amount is $2 000.</w:t>
      </w:r>
    </w:p>
    <w:p w:rsidR="0074799B" w:rsidRDefault="006222F7">
      <w:pPr>
        <w:pStyle w:val="Footnotesection"/>
      </w:pPr>
      <w:r>
        <w:tab/>
        <w:t xml:space="preserve">[Regulation 7B inserted in Gazette 30 Sep 1994 p. 4969.] </w:t>
      </w:r>
    </w:p>
    <w:p w:rsidR="0074799B" w:rsidRDefault="006222F7">
      <w:pPr>
        <w:pStyle w:val="Heading5"/>
        <w:rPr>
          <w:snapToGrid w:val="0"/>
        </w:rPr>
      </w:pPr>
      <w:bookmarkStart w:id="107" w:name="_Toc848614"/>
      <w:bookmarkStart w:id="108" w:name="_Toc3274263"/>
      <w:bookmarkStart w:id="109" w:name="_Toc3621812"/>
      <w:bookmarkStart w:id="110" w:name="_Toc93113981"/>
      <w:bookmarkStart w:id="111" w:name="_Toc265672132"/>
      <w:r>
        <w:rPr>
          <w:rStyle w:val="CharSectno"/>
        </w:rPr>
        <w:t>8</w:t>
      </w:r>
      <w:r>
        <w:rPr>
          <w:snapToGrid w:val="0"/>
        </w:rPr>
        <w:t>.</w:t>
      </w:r>
      <w:r>
        <w:rPr>
          <w:snapToGrid w:val="0"/>
        </w:rPr>
        <w:tab/>
        <w:t>Notice of changes in particulars</w:t>
      </w:r>
      <w:bookmarkEnd w:id="107"/>
      <w:bookmarkEnd w:id="108"/>
      <w:bookmarkEnd w:id="109"/>
      <w:bookmarkEnd w:id="110"/>
      <w:bookmarkEnd w:id="111"/>
      <w:r>
        <w:rPr>
          <w:snapToGrid w:val="0"/>
        </w:rPr>
        <w:t xml:space="preserve"> </w:t>
      </w:r>
    </w:p>
    <w:p w:rsidR="0074799B" w:rsidRDefault="006222F7">
      <w:pPr>
        <w:pStyle w:val="Subsection"/>
        <w:rPr>
          <w:snapToGrid w:val="0"/>
        </w:rPr>
      </w:pPr>
      <w:r>
        <w:rPr>
          <w:snapToGrid w:val="0"/>
        </w:rPr>
        <w:tab/>
      </w:r>
      <w:r>
        <w:rPr>
          <w:snapToGrid w:val="0"/>
        </w:rPr>
        <w:tab/>
        <w:t>A licensee shall give to the Registrar notice in writing — </w:t>
      </w:r>
    </w:p>
    <w:p w:rsidR="0074799B" w:rsidRDefault="006222F7">
      <w:pPr>
        <w:pStyle w:val="Indenta"/>
        <w:spacing w:before="120"/>
        <w:rPr>
          <w:snapToGrid w:val="0"/>
        </w:rPr>
      </w:pPr>
      <w:r>
        <w:rPr>
          <w:snapToGrid w:val="0"/>
        </w:rPr>
        <w:tab/>
        <w:t>(a)</w:t>
      </w:r>
      <w:r>
        <w:rPr>
          <w:snapToGrid w:val="0"/>
        </w:rPr>
        <w:tab/>
        <w:t>where the licensee is a body corporate, of any change in the directors of the body corporate;</w:t>
      </w:r>
    </w:p>
    <w:p w:rsidR="0074799B" w:rsidRDefault="006222F7">
      <w:pPr>
        <w:pStyle w:val="Indenta"/>
        <w:spacing w:before="120"/>
        <w:rPr>
          <w:snapToGrid w:val="0"/>
        </w:rPr>
      </w:pPr>
      <w:r>
        <w:rPr>
          <w:snapToGrid w:val="0"/>
        </w:rPr>
        <w:tab/>
        <w:t>(b)</w:t>
      </w:r>
      <w:r>
        <w:rPr>
          <w:snapToGrid w:val="0"/>
        </w:rPr>
        <w:tab/>
        <w:t xml:space="preserve">where the licensee is a firm and any of the persons by whom or by which it is constituted is a body corporate, </w:t>
      </w:r>
      <w:r>
        <w:rPr>
          <w:snapToGrid w:val="0"/>
        </w:rPr>
        <w:lastRenderedPageBreak/>
        <w:t>of any change in the directors of any such body corporate;</w:t>
      </w:r>
    </w:p>
    <w:p w:rsidR="0074799B" w:rsidRDefault="006222F7">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74799B" w:rsidRDefault="006222F7">
      <w:pPr>
        <w:pStyle w:val="Subsection"/>
        <w:keepNext/>
        <w:rPr>
          <w:snapToGrid w:val="0"/>
        </w:rPr>
      </w:pPr>
      <w:r>
        <w:rPr>
          <w:snapToGrid w:val="0"/>
        </w:rPr>
        <w:tab/>
      </w:r>
      <w:r>
        <w:rPr>
          <w:snapToGrid w:val="0"/>
        </w:rPr>
        <w:tab/>
        <w:t>within one month of the change.</w:t>
      </w:r>
    </w:p>
    <w:p w:rsidR="0074799B" w:rsidRDefault="006222F7">
      <w:pPr>
        <w:pStyle w:val="Penstart"/>
        <w:rPr>
          <w:snapToGrid w:val="0"/>
        </w:rPr>
      </w:pPr>
      <w:r>
        <w:rPr>
          <w:snapToGrid w:val="0"/>
        </w:rPr>
        <w:tab/>
        <w:t>Penalty: $100.</w:t>
      </w:r>
    </w:p>
    <w:p w:rsidR="0074799B" w:rsidRDefault="006222F7">
      <w:pPr>
        <w:pStyle w:val="Heading5"/>
        <w:spacing w:before="180"/>
        <w:rPr>
          <w:snapToGrid w:val="0"/>
        </w:rPr>
      </w:pPr>
      <w:bookmarkStart w:id="112" w:name="_Toc848615"/>
      <w:bookmarkStart w:id="113" w:name="_Toc3274264"/>
      <w:bookmarkStart w:id="114" w:name="_Toc3621813"/>
      <w:bookmarkStart w:id="115" w:name="_Toc93113982"/>
      <w:bookmarkStart w:id="116" w:name="_Toc265672133"/>
      <w:r>
        <w:rPr>
          <w:rStyle w:val="CharSectno"/>
        </w:rPr>
        <w:t>9</w:t>
      </w:r>
      <w:r>
        <w:rPr>
          <w:snapToGrid w:val="0"/>
        </w:rPr>
        <w:t>.</w:t>
      </w:r>
      <w:r>
        <w:rPr>
          <w:snapToGrid w:val="0"/>
        </w:rPr>
        <w:tab/>
        <w:t>Recovery of fees and costs</w:t>
      </w:r>
      <w:bookmarkEnd w:id="112"/>
      <w:bookmarkEnd w:id="113"/>
      <w:bookmarkEnd w:id="114"/>
      <w:bookmarkEnd w:id="115"/>
      <w:bookmarkEnd w:id="116"/>
      <w:r>
        <w:rPr>
          <w:snapToGrid w:val="0"/>
        </w:rPr>
        <w:t xml:space="preserve"> </w:t>
      </w:r>
    </w:p>
    <w:p w:rsidR="0074799B" w:rsidRDefault="006222F7">
      <w:pPr>
        <w:pStyle w:val="Subsection"/>
        <w:rPr>
          <w:snapToGrid w:val="0"/>
        </w:rPr>
      </w:pPr>
      <w:r>
        <w:rPr>
          <w:snapToGrid w:val="0"/>
        </w:rPr>
        <w:tab/>
        <w:t>(1)</w:t>
      </w:r>
      <w:r>
        <w:rPr>
          <w:snapToGrid w:val="0"/>
        </w:rPr>
        <w:tab/>
        <w:t>The amount of — </w:t>
      </w:r>
    </w:p>
    <w:p w:rsidR="0074799B" w:rsidRDefault="006222F7">
      <w:pPr>
        <w:pStyle w:val="Indenta"/>
        <w:rPr>
          <w:snapToGrid w:val="0"/>
        </w:rPr>
      </w:pPr>
      <w:r>
        <w:rPr>
          <w:snapToGrid w:val="0"/>
        </w:rPr>
        <w:tab/>
        <w:t>(a)</w:t>
      </w:r>
      <w:r>
        <w:rPr>
          <w:snapToGrid w:val="0"/>
        </w:rPr>
        <w:tab/>
        <w:t>any fees prescribed by these regulations;</w:t>
      </w:r>
    </w:p>
    <w:p w:rsidR="0074799B" w:rsidRDefault="006222F7">
      <w:pPr>
        <w:pStyle w:val="Ednotepara"/>
        <w:rPr>
          <w:snapToGrid w:val="0"/>
        </w:rPr>
      </w:pPr>
      <w:r>
        <w:rPr>
          <w:snapToGrid w:val="0"/>
        </w:rPr>
        <w:tab/>
        <w:t>[(b)</w:t>
      </w:r>
      <w:r>
        <w:rPr>
          <w:snapToGrid w:val="0"/>
        </w:rPr>
        <w:tab/>
        <w:t>deleted]</w:t>
      </w:r>
    </w:p>
    <w:p w:rsidR="0074799B" w:rsidRDefault="006222F7">
      <w:pPr>
        <w:pStyle w:val="Indenta"/>
        <w:rPr>
          <w:snapToGrid w:val="0"/>
        </w:rPr>
      </w:pPr>
      <w:r>
        <w:rPr>
          <w:snapToGrid w:val="0"/>
        </w:rPr>
        <w:tab/>
        <w:t>(c)</w:t>
      </w:r>
      <w:r>
        <w:rPr>
          <w:snapToGrid w:val="0"/>
        </w:rPr>
        <w:tab/>
        <w:t>any costs ordered by the Board to be paid to the Registrar upon the determination of any proceedings,</w:t>
      </w:r>
    </w:p>
    <w:p w:rsidR="0074799B" w:rsidRDefault="006222F7">
      <w:pPr>
        <w:pStyle w:val="Subsection"/>
        <w:rPr>
          <w:snapToGrid w:val="0"/>
        </w:rPr>
      </w:pPr>
      <w:r>
        <w:rPr>
          <w:snapToGrid w:val="0"/>
        </w:rPr>
        <w:tab/>
      </w:r>
      <w:r>
        <w:rPr>
          <w:snapToGrid w:val="0"/>
        </w:rPr>
        <w:tab/>
        <w:t>may be sued for and recovered by the Registrar on behalf of the Crown in any court of competent jurisdiction.</w:t>
      </w:r>
    </w:p>
    <w:p w:rsidR="0074799B" w:rsidRDefault="006222F7">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74799B" w:rsidRDefault="006222F7">
      <w:pPr>
        <w:pStyle w:val="Footnotesection"/>
      </w:pPr>
      <w:bookmarkStart w:id="117" w:name="_Toc848616"/>
      <w:bookmarkStart w:id="118" w:name="_Toc3274265"/>
      <w:bookmarkStart w:id="119" w:name="_Toc3621814"/>
      <w:r>
        <w:tab/>
        <w:t>[Regulation 9 amended in Gazette 30 Dec 2004 p. 6924.]</w:t>
      </w:r>
    </w:p>
    <w:p w:rsidR="0074799B" w:rsidRDefault="006222F7">
      <w:pPr>
        <w:pStyle w:val="Heading5"/>
        <w:keepNext w:val="0"/>
        <w:keepLines w:val="0"/>
        <w:spacing w:before="180"/>
        <w:rPr>
          <w:snapToGrid w:val="0"/>
        </w:rPr>
      </w:pPr>
      <w:bookmarkStart w:id="120" w:name="_Toc93113983"/>
      <w:bookmarkStart w:id="121" w:name="_Toc265672134"/>
      <w:r>
        <w:rPr>
          <w:rStyle w:val="CharSectno"/>
        </w:rPr>
        <w:t>10</w:t>
      </w:r>
      <w:r>
        <w:rPr>
          <w:snapToGrid w:val="0"/>
        </w:rPr>
        <w:t>.</w:t>
      </w:r>
      <w:r>
        <w:rPr>
          <w:snapToGrid w:val="0"/>
        </w:rPr>
        <w:tab/>
        <w:t>Refund to unsuccessful applicant</w:t>
      </w:r>
      <w:bookmarkEnd w:id="117"/>
      <w:bookmarkEnd w:id="118"/>
      <w:bookmarkEnd w:id="119"/>
      <w:bookmarkEnd w:id="120"/>
      <w:bookmarkEnd w:id="121"/>
      <w:r>
        <w:rPr>
          <w:snapToGrid w:val="0"/>
        </w:rPr>
        <w:t xml:space="preserve"> </w:t>
      </w:r>
    </w:p>
    <w:p w:rsidR="0074799B" w:rsidRDefault="006222F7">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74799B" w:rsidRDefault="006222F7">
      <w:pPr>
        <w:pStyle w:val="Footnotesection"/>
      </w:pPr>
      <w:r>
        <w:tab/>
        <w:t>[Regulation 10 amended in Gazette 10 Nov 2009 p. 4495.]</w:t>
      </w:r>
    </w:p>
    <w:p w:rsidR="0074799B" w:rsidRDefault="006222F7">
      <w:pPr>
        <w:pStyle w:val="Heading5"/>
        <w:rPr>
          <w:snapToGrid w:val="0"/>
        </w:rPr>
      </w:pPr>
      <w:bookmarkStart w:id="122" w:name="_Toc848617"/>
      <w:bookmarkStart w:id="123" w:name="_Toc3274266"/>
      <w:bookmarkStart w:id="124" w:name="_Toc3621815"/>
      <w:bookmarkStart w:id="125" w:name="_Toc93113984"/>
      <w:bookmarkStart w:id="126" w:name="_Toc265672135"/>
      <w:r>
        <w:rPr>
          <w:rStyle w:val="CharSectno"/>
        </w:rPr>
        <w:lastRenderedPageBreak/>
        <w:t>11</w:t>
      </w:r>
      <w:r>
        <w:rPr>
          <w:snapToGrid w:val="0"/>
        </w:rPr>
        <w:t>.</w:t>
      </w:r>
      <w:r>
        <w:rPr>
          <w:snapToGrid w:val="0"/>
        </w:rPr>
        <w:tab/>
        <w:t>Application of Board Interest Account</w:t>
      </w:r>
      <w:bookmarkEnd w:id="122"/>
      <w:bookmarkEnd w:id="123"/>
      <w:bookmarkEnd w:id="124"/>
      <w:bookmarkEnd w:id="125"/>
      <w:bookmarkEnd w:id="126"/>
      <w:r>
        <w:rPr>
          <w:snapToGrid w:val="0"/>
        </w:rPr>
        <w:t xml:space="preserve"> </w:t>
      </w:r>
    </w:p>
    <w:p w:rsidR="0074799B" w:rsidRDefault="006222F7">
      <w:pPr>
        <w:pStyle w:val="Subsection"/>
        <w:rPr>
          <w:snapToGrid w:val="0"/>
        </w:rPr>
      </w:pPr>
      <w:r>
        <w:rPr>
          <w:snapToGrid w:val="0"/>
        </w:rPr>
        <w:tab/>
      </w:r>
      <w:r>
        <w:rPr>
          <w:snapToGrid w:val="0"/>
        </w:rPr>
        <w:tab/>
        <w:t>For the purposes of section 127 of the Act — </w:t>
      </w:r>
    </w:p>
    <w:p w:rsidR="0074799B" w:rsidRDefault="006222F7">
      <w:pPr>
        <w:pStyle w:val="Indenta"/>
        <w:rPr>
          <w:snapToGrid w:val="0"/>
        </w:rPr>
      </w:pPr>
      <w:r>
        <w:rPr>
          <w:snapToGrid w:val="0"/>
        </w:rPr>
        <w:tab/>
        <w:t>(a)</w:t>
      </w:r>
      <w:r>
        <w:rPr>
          <w:snapToGrid w:val="0"/>
        </w:rPr>
        <w:tab/>
        <w:t>moneys standing to the credit of the Board Interest Account are to be applied monthly before the end of each month; and</w:t>
      </w:r>
    </w:p>
    <w:p w:rsidR="0074799B" w:rsidRDefault="006222F7">
      <w:pPr>
        <w:pStyle w:val="Indenta"/>
        <w:rPr>
          <w:snapToGrid w:val="0"/>
        </w:rPr>
      </w:pPr>
      <w:r>
        <w:rPr>
          <w:snapToGrid w:val="0"/>
        </w:rPr>
        <w:tab/>
        <w:t>(b)</w:t>
      </w:r>
      <w:r>
        <w:rPr>
          <w:snapToGrid w:val="0"/>
        </w:rPr>
        <w:tab/>
        <w:t>the following proportions are prescribed — </w:t>
      </w:r>
    </w:p>
    <w:p w:rsidR="0074799B" w:rsidRDefault="006222F7">
      <w:pPr>
        <w:pStyle w:val="Indenti"/>
        <w:rPr>
          <w:snapToGrid w:val="0"/>
        </w:rPr>
      </w:pPr>
      <w:r>
        <w:rPr>
          <w:snapToGrid w:val="0"/>
        </w:rPr>
        <w:tab/>
        <w:t>(i)</w:t>
      </w:r>
      <w:r>
        <w:rPr>
          <w:snapToGrid w:val="0"/>
        </w:rPr>
        <w:tab/>
        <w:t>4.5% to the Fidelity Account; and</w:t>
      </w:r>
    </w:p>
    <w:p w:rsidR="0074799B" w:rsidRDefault="006222F7">
      <w:pPr>
        <w:pStyle w:val="Indenti"/>
        <w:rPr>
          <w:snapToGrid w:val="0"/>
        </w:rPr>
      </w:pPr>
      <w:r>
        <w:rPr>
          <w:snapToGrid w:val="0"/>
        </w:rPr>
        <w:tab/>
        <w:t>(ii)</w:t>
      </w:r>
      <w:r>
        <w:rPr>
          <w:snapToGrid w:val="0"/>
        </w:rPr>
        <w:tab/>
        <w:t>57% to the General Purpose Account; and</w:t>
      </w:r>
    </w:p>
    <w:p w:rsidR="0074799B" w:rsidRDefault="006222F7">
      <w:pPr>
        <w:pStyle w:val="Indenti"/>
        <w:rPr>
          <w:snapToGrid w:val="0"/>
        </w:rPr>
      </w:pPr>
      <w:r>
        <w:rPr>
          <w:snapToGrid w:val="0"/>
        </w:rPr>
        <w:tab/>
        <w:t>(iii)</w:t>
      </w:r>
      <w:r>
        <w:rPr>
          <w:snapToGrid w:val="0"/>
        </w:rPr>
        <w:tab/>
        <w:t>38.5% to the Assistance Account.</w:t>
      </w:r>
    </w:p>
    <w:p w:rsidR="0074799B" w:rsidRDefault="006222F7">
      <w:pPr>
        <w:pStyle w:val="Footnotesection"/>
      </w:pPr>
      <w:r>
        <w:tab/>
        <w:t>[Regulation 11 inserted in Gazette 25 Jun 1996 p. 2920; amended in Gazette 6 Nov 2001 p. 5837; 10 Nov 2009 p. 4495</w:t>
      </w:r>
      <w:r>
        <w:noBreakHyphen/>
        <w:t xml:space="preserve">6.] </w:t>
      </w:r>
    </w:p>
    <w:p w:rsidR="0074799B" w:rsidRDefault="006222F7">
      <w:pPr>
        <w:pStyle w:val="Ednotesection"/>
      </w:pPr>
      <w:r>
        <w:t>[</w:t>
      </w:r>
      <w:r>
        <w:rPr>
          <w:b/>
        </w:rPr>
        <w:t>11A, 11AA and 11B.</w:t>
      </w:r>
      <w:r>
        <w:tab/>
        <w:t xml:space="preserve">Deleted in Gazette 25 Jun 1996 p. 2920.] </w:t>
      </w:r>
    </w:p>
    <w:p w:rsidR="0074799B" w:rsidRDefault="006222F7">
      <w:pPr>
        <w:pStyle w:val="Heading5"/>
        <w:rPr>
          <w:snapToGrid w:val="0"/>
        </w:rPr>
      </w:pPr>
      <w:bookmarkStart w:id="127" w:name="_Toc848618"/>
      <w:bookmarkStart w:id="128" w:name="_Toc3274267"/>
      <w:bookmarkStart w:id="129" w:name="_Toc3621816"/>
      <w:bookmarkStart w:id="130" w:name="_Toc93113985"/>
      <w:bookmarkStart w:id="131" w:name="_Toc265672136"/>
      <w:r>
        <w:rPr>
          <w:rStyle w:val="CharSectno"/>
        </w:rPr>
        <w:t>12</w:t>
      </w:r>
      <w:r>
        <w:rPr>
          <w:snapToGrid w:val="0"/>
        </w:rPr>
        <w:t>.</w:t>
      </w:r>
      <w:r>
        <w:rPr>
          <w:snapToGrid w:val="0"/>
        </w:rPr>
        <w:tab/>
        <w:t>Claims against Fidelity Account</w:t>
      </w:r>
      <w:bookmarkEnd w:id="127"/>
      <w:bookmarkEnd w:id="128"/>
      <w:bookmarkEnd w:id="129"/>
      <w:bookmarkEnd w:id="130"/>
      <w:bookmarkEnd w:id="131"/>
    </w:p>
    <w:p w:rsidR="0074799B" w:rsidRDefault="006222F7">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rsidR="0074799B" w:rsidRDefault="006222F7">
      <w:pPr>
        <w:pStyle w:val="Footnotesection"/>
      </w:pPr>
      <w:r>
        <w:tab/>
        <w:t>[Regulation 12 amended in Gazette 10 Nov 2009 p. 4495</w:t>
      </w:r>
      <w:r>
        <w:noBreakHyphen/>
        <w:t>6.]</w:t>
      </w:r>
    </w:p>
    <w:p w:rsidR="0074799B" w:rsidRDefault="006222F7">
      <w:pPr>
        <w:pStyle w:val="Heading5"/>
        <w:rPr>
          <w:snapToGrid w:val="0"/>
        </w:rPr>
      </w:pPr>
      <w:bookmarkStart w:id="132" w:name="_Toc848619"/>
      <w:bookmarkStart w:id="133" w:name="_Toc3274268"/>
      <w:bookmarkStart w:id="134" w:name="_Toc3621817"/>
      <w:bookmarkStart w:id="135" w:name="_Toc93113986"/>
      <w:bookmarkStart w:id="136" w:name="_Toc265672137"/>
      <w:r>
        <w:rPr>
          <w:rStyle w:val="CharSectno"/>
        </w:rPr>
        <w:t>13</w:t>
      </w:r>
      <w:r>
        <w:rPr>
          <w:snapToGrid w:val="0"/>
        </w:rPr>
        <w:t>.</w:t>
      </w:r>
      <w:r>
        <w:rPr>
          <w:snapToGrid w:val="0"/>
        </w:rPr>
        <w:tab/>
        <w:t>Codes of conduct</w:t>
      </w:r>
      <w:bookmarkEnd w:id="132"/>
      <w:bookmarkEnd w:id="133"/>
      <w:bookmarkEnd w:id="134"/>
      <w:bookmarkEnd w:id="135"/>
      <w:bookmarkEnd w:id="136"/>
      <w:r>
        <w:rPr>
          <w:snapToGrid w:val="0"/>
        </w:rPr>
        <w:t xml:space="preserve"> </w:t>
      </w:r>
    </w:p>
    <w:p w:rsidR="0074799B" w:rsidRDefault="006222F7">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74799B" w:rsidRDefault="006222F7">
      <w:pPr>
        <w:pStyle w:val="Heading5"/>
      </w:pPr>
      <w:bookmarkStart w:id="137" w:name="_Toc265672138"/>
      <w:r>
        <w:rPr>
          <w:rStyle w:val="CharSectno"/>
        </w:rPr>
        <w:t>14</w:t>
      </w:r>
      <w:r>
        <w:t>.</w:t>
      </w:r>
      <w:r>
        <w:tab/>
        <w:t>Infringement notices</w:t>
      </w:r>
      <w:bookmarkEnd w:id="137"/>
    </w:p>
    <w:p w:rsidR="0074799B" w:rsidRDefault="006222F7">
      <w:pPr>
        <w:pStyle w:val="Subsection"/>
      </w:pPr>
      <w:r>
        <w:tab/>
        <w:t>(1)</w:t>
      </w:r>
      <w:r>
        <w:tab/>
        <w:t xml:space="preserve">The offences specified in Schedule 3 are offences for which an infringement notice may be issued under Part 2 of the </w:t>
      </w:r>
      <w:r>
        <w:rPr>
          <w:i/>
          <w:iCs/>
        </w:rPr>
        <w:t>Criminal Procedure Act 2004</w:t>
      </w:r>
      <w:r>
        <w:t>.</w:t>
      </w:r>
    </w:p>
    <w:p w:rsidR="0074799B" w:rsidRDefault="006222F7">
      <w:pPr>
        <w:pStyle w:val="Subsection"/>
      </w:pPr>
      <w:r>
        <w:lastRenderedPageBreak/>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rsidR="0074799B" w:rsidRDefault="006222F7">
      <w:pPr>
        <w:pStyle w:val="Subsection"/>
      </w:pPr>
      <w:r>
        <w:tab/>
        <w:t>(3)</w:t>
      </w:r>
      <w:r>
        <w:tab/>
        <w:t xml:space="preserve">The Board may, in writing, appoint persons or classes of persons to be authorised officers or approved officers for the purposes of the </w:t>
      </w:r>
      <w:r>
        <w:rPr>
          <w:i/>
          <w:iCs/>
        </w:rPr>
        <w:t>Criminal Procedure Act 2004</w:t>
      </w:r>
      <w:r>
        <w:t xml:space="preserve"> Part 2.</w:t>
      </w:r>
    </w:p>
    <w:p w:rsidR="0074799B" w:rsidRDefault="006222F7">
      <w:pPr>
        <w:pStyle w:val="Subsection"/>
      </w:pPr>
      <w:r>
        <w:tab/>
        <w:t>(4)</w:t>
      </w:r>
      <w:r>
        <w:tab/>
        <w:t>The Board is to issue to each authorised officer a certificate, badge or identity card identifying the officer as a person authorised to issue infringement notices.</w:t>
      </w:r>
    </w:p>
    <w:p w:rsidR="0074799B" w:rsidRDefault="006222F7">
      <w:pPr>
        <w:pStyle w:val="Footnotesection"/>
      </w:pPr>
      <w:r>
        <w:tab/>
        <w:t>[Regulation 14 inserted in Gazette 28 Aug 2009 p. 3348.]</w:t>
      </w:r>
    </w:p>
    <w:p w:rsidR="0074799B" w:rsidRDefault="006222F7">
      <w:pPr>
        <w:pStyle w:val="Heading5"/>
      </w:pPr>
      <w:bookmarkStart w:id="138" w:name="_Toc265672139"/>
      <w:r>
        <w:rPr>
          <w:rStyle w:val="CharSectno"/>
        </w:rPr>
        <w:t>15</w:t>
      </w:r>
      <w:r>
        <w:t>.</w:t>
      </w:r>
      <w:r>
        <w:tab/>
        <w:t>Forms</w:t>
      </w:r>
      <w:bookmarkEnd w:id="138"/>
    </w:p>
    <w:p w:rsidR="0074799B" w:rsidRDefault="006222F7">
      <w:pPr>
        <w:pStyle w:val="Subsection"/>
      </w:pPr>
      <w:r>
        <w:tab/>
      </w:r>
      <w:r>
        <w:tab/>
        <w:t>The forms set out in Schedule 2 are prescribed in relation to the matters specified in those forms.</w:t>
      </w:r>
    </w:p>
    <w:p w:rsidR="0074799B" w:rsidRDefault="006222F7">
      <w:pPr>
        <w:pStyle w:val="Footnotesection"/>
      </w:pPr>
      <w:r>
        <w:tab/>
        <w:t>[Regulation 15 inserted in Gazette 28 Aug 2009 p. 3348.]</w:t>
      </w:r>
    </w:p>
    <w:p w:rsidR="0074799B" w:rsidRDefault="0074799B">
      <w:pPr>
        <w:rPr>
          <w:rStyle w:val="CharDivText"/>
        </w:rPr>
        <w:sectPr w:rsidR="0074799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74799B" w:rsidRDefault="006222F7">
      <w:pPr>
        <w:pStyle w:val="yScheduleHeading"/>
      </w:pPr>
      <w:bookmarkStart w:id="139" w:name="_Toc233607073"/>
      <w:bookmarkStart w:id="140" w:name="_Toc239152416"/>
      <w:bookmarkStart w:id="141" w:name="_Toc239152521"/>
      <w:bookmarkStart w:id="142" w:name="_Toc245612368"/>
      <w:bookmarkStart w:id="143" w:name="_Toc245625264"/>
      <w:bookmarkStart w:id="144" w:name="_Toc245625321"/>
      <w:bookmarkStart w:id="145" w:name="_Toc248050233"/>
      <w:bookmarkStart w:id="146" w:name="_Toc248050730"/>
      <w:bookmarkStart w:id="147" w:name="_Toc248308251"/>
      <w:bookmarkStart w:id="148" w:name="_Toc250615379"/>
      <w:bookmarkStart w:id="149" w:name="_Toc262734129"/>
      <w:bookmarkStart w:id="150" w:name="_Toc265671994"/>
      <w:bookmarkStart w:id="151" w:name="_Toc265672140"/>
      <w:bookmarkStart w:id="152" w:name="_Toc3621819"/>
      <w:bookmarkStart w:id="153" w:name="_Toc93113988"/>
      <w:bookmarkStart w:id="154" w:name="_Toc110923032"/>
      <w:bookmarkStart w:id="155" w:name="_Toc110923162"/>
      <w:bookmarkStart w:id="156" w:name="_Toc151450703"/>
      <w:bookmarkStart w:id="157" w:name="_Toc151524278"/>
      <w:r>
        <w:rPr>
          <w:rStyle w:val="CharSchNo"/>
        </w:rPr>
        <w:lastRenderedPageBreak/>
        <w:t>Schedule 1</w:t>
      </w:r>
      <w:r>
        <w:t> — </w:t>
      </w:r>
      <w:r>
        <w:rPr>
          <w:rStyle w:val="CharSchText"/>
        </w:rPr>
        <w:t>Fees</w:t>
      </w:r>
      <w:bookmarkEnd w:id="139"/>
      <w:bookmarkEnd w:id="140"/>
      <w:bookmarkEnd w:id="141"/>
      <w:bookmarkEnd w:id="142"/>
      <w:bookmarkEnd w:id="143"/>
      <w:bookmarkEnd w:id="144"/>
      <w:bookmarkEnd w:id="145"/>
      <w:bookmarkEnd w:id="146"/>
      <w:bookmarkEnd w:id="147"/>
      <w:bookmarkEnd w:id="148"/>
      <w:bookmarkEnd w:id="149"/>
      <w:bookmarkEnd w:id="150"/>
      <w:bookmarkEnd w:id="151"/>
    </w:p>
    <w:p w:rsidR="0074799B" w:rsidRDefault="006222F7">
      <w:pPr>
        <w:pStyle w:val="yShoulderClause"/>
      </w:pPr>
      <w:r>
        <w:t>[r. 4 and 4A]</w:t>
      </w:r>
    </w:p>
    <w:p w:rsidR="0074799B" w:rsidRDefault="006222F7">
      <w:pPr>
        <w:pStyle w:val="yFootnoteheading"/>
        <w:spacing w:before="180" w:after="60"/>
      </w:pPr>
      <w:r>
        <w:tab/>
        <w:t>[Heading inserted in Gazette 23 Jun 2009 p. 2454.]</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1"/>
        <w:gridCol w:w="2835"/>
        <w:gridCol w:w="1701"/>
      </w:tblGrid>
      <w:tr w:rsidR="0074799B">
        <w:trPr>
          <w:tblHeader/>
        </w:trPr>
        <w:tc>
          <w:tcPr>
            <w:tcW w:w="1581" w:type="dxa"/>
          </w:tcPr>
          <w:p w:rsidR="0074799B" w:rsidRDefault="006222F7">
            <w:pPr>
              <w:pStyle w:val="yTableNAm"/>
              <w:jc w:val="center"/>
              <w:rPr>
                <w:b/>
                <w:bCs/>
              </w:rPr>
            </w:pPr>
            <w:r>
              <w:rPr>
                <w:b/>
                <w:bCs/>
              </w:rPr>
              <w:t>Item</w:t>
            </w:r>
          </w:p>
        </w:tc>
        <w:tc>
          <w:tcPr>
            <w:tcW w:w="2835" w:type="dxa"/>
          </w:tcPr>
          <w:p w:rsidR="0074799B" w:rsidRDefault="006222F7">
            <w:pPr>
              <w:pStyle w:val="yTableNAm"/>
              <w:tabs>
                <w:tab w:val="left" w:leader="dot" w:pos="2643"/>
              </w:tabs>
              <w:rPr>
                <w:b/>
                <w:bCs/>
              </w:rPr>
            </w:pPr>
            <w:r>
              <w:rPr>
                <w:b/>
                <w:bCs/>
              </w:rPr>
              <w:t>Type of fee</w:t>
            </w:r>
          </w:p>
        </w:tc>
        <w:tc>
          <w:tcPr>
            <w:tcW w:w="1701" w:type="dxa"/>
          </w:tcPr>
          <w:p w:rsidR="0074799B" w:rsidRDefault="006222F7">
            <w:pPr>
              <w:pStyle w:val="yTableNAm"/>
              <w:tabs>
                <w:tab w:val="clear" w:pos="567"/>
                <w:tab w:val="left" w:pos="743"/>
              </w:tabs>
              <w:ind w:right="366"/>
              <w:rPr>
                <w:b/>
                <w:bCs/>
              </w:rPr>
            </w:pPr>
            <w:r>
              <w:rPr>
                <w:b/>
                <w:bCs/>
              </w:rPr>
              <w:tab/>
              <w:t>Fee</w:t>
            </w:r>
          </w:p>
        </w:tc>
      </w:tr>
      <w:tr w:rsidR="0074799B">
        <w:tc>
          <w:tcPr>
            <w:tcW w:w="1581" w:type="dxa"/>
          </w:tcPr>
          <w:p w:rsidR="0074799B" w:rsidRDefault="006222F7">
            <w:pPr>
              <w:pStyle w:val="yTableNAm"/>
              <w:jc w:val="center"/>
            </w:pPr>
            <w:r>
              <w:t>1.</w:t>
            </w:r>
          </w:p>
        </w:tc>
        <w:tc>
          <w:tcPr>
            <w:tcW w:w="2835" w:type="dxa"/>
          </w:tcPr>
          <w:p w:rsidR="0074799B" w:rsidRDefault="006222F7">
            <w:pPr>
              <w:pStyle w:val="yTableNAm"/>
              <w:tabs>
                <w:tab w:val="left" w:leader="dot" w:pos="2643"/>
              </w:tabs>
            </w:pPr>
            <w:r>
              <w:t xml:space="preserve">Application for licence </w:t>
            </w:r>
            <w:r>
              <w:tab/>
            </w:r>
          </w:p>
        </w:tc>
        <w:tc>
          <w:tcPr>
            <w:tcW w:w="1701" w:type="dxa"/>
          </w:tcPr>
          <w:p w:rsidR="0074799B" w:rsidRDefault="006222F7">
            <w:pPr>
              <w:pStyle w:val="yTableNAm"/>
              <w:tabs>
                <w:tab w:val="left" w:pos="1103"/>
              </w:tabs>
              <w:ind w:right="486"/>
              <w:jc w:val="right"/>
            </w:pPr>
            <w:r>
              <w:t>$64.00</w:t>
            </w:r>
          </w:p>
        </w:tc>
      </w:tr>
      <w:tr w:rsidR="0074799B">
        <w:tc>
          <w:tcPr>
            <w:tcW w:w="1581" w:type="dxa"/>
          </w:tcPr>
          <w:p w:rsidR="0074799B" w:rsidRDefault="006222F7">
            <w:pPr>
              <w:pStyle w:val="yTableNAm"/>
              <w:jc w:val="center"/>
            </w:pPr>
            <w:r>
              <w:t>2.</w:t>
            </w:r>
          </w:p>
        </w:tc>
        <w:tc>
          <w:tcPr>
            <w:tcW w:w="2835" w:type="dxa"/>
          </w:tcPr>
          <w:p w:rsidR="0074799B" w:rsidRDefault="006222F7">
            <w:pPr>
              <w:pStyle w:val="yTableNAm"/>
              <w:tabs>
                <w:tab w:val="left" w:leader="dot" w:pos="2643"/>
              </w:tabs>
            </w:pPr>
            <w:r>
              <w:t xml:space="preserve">Grant of licence </w:t>
            </w:r>
            <w:r>
              <w:tab/>
            </w:r>
          </w:p>
        </w:tc>
        <w:tc>
          <w:tcPr>
            <w:tcW w:w="1701" w:type="dxa"/>
          </w:tcPr>
          <w:p w:rsidR="0074799B" w:rsidRDefault="006222F7">
            <w:pPr>
              <w:pStyle w:val="yTableNAm"/>
              <w:tabs>
                <w:tab w:val="left" w:pos="1103"/>
              </w:tabs>
              <w:ind w:right="486"/>
              <w:jc w:val="right"/>
            </w:pPr>
            <w:r>
              <w:t>$668.00</w:t>
            </w:r>
          </w:p>
        </w:tc>
      </w:tr>
      <w:tr w:rsidR="0074799B">
        <w:tc>
          <w:tcPr>
            <w:tcW w:w="1581" w:type="dxa"/>
          </w:tcPr>
          <w:p w:rsidR="0074799B" w:rsidRDefault="006222F7">
            <w:pPr>
              <w:pStyle w:val="yTableNAm"/>
              <w:jc w:val="center"/>
            </w:pPr>
            <w:r>
              <w:t>3.</w:t>
            </w:r>
          </w:p>
        </w:tc>
        <w:tc>
          <w:tcPr>
            <w:tcW w:w="2835" w:type="dxa"/>
          </w:tcPr>
          <w:p w:rsidR="0074799B" w:rsidRDefault="006222F7">
            <w:pPr>
              <w:pStyle w:val="yTableNAm"/>
              <w:tabs>
                <w:tab w:val="left" w:leader="dot" w:pos="2643"/>
              </w:tabs>
            </w:pPr>
            <w:r>
              <w:t xml:space="preserve">Grant of licence to firm </w:t>
            </w:r>
            <w:r>
              <w:tab/>
            </w:r>
          </w:p>
        </w:tc>
        <w:tc>
          <w:tcPr>
            <w:tcW w:w="1701" w:type="dxa"/>
          </w:tcPr>
          <w:p w:rsidR="0074799B" w:rsidRDefault="006222F7">
            <w:pPr>
              <w:pStyle w:val="yTableNAm"/>
              <w:tabs>
                <w:tab w:val="left" w:pos="1103"/>
              </w:tabs>
              <w:ind w:right="486"/>
              <w:jc w:val="right"/>
            </w:pPr>
            <w:r>
              <w:t>$874.00</w:t>
            </w:r>
          </w:p>
        </w:tc>
      </w:tr>
      <w:tr w:rsidR="0074799B">
        <w:tc>
          <w:tcPr>
            <w:tcW w:w="1581" w:type="dxa"/>
          </w:tcPr>
          <w:p w:rsidR="0074799B" w:rsidRDefault="006222F7">
            <w:pPr>
              <w:pStyle w:val="yTableNAm"/>
              <w:jc w:val="center"/>
            </w:pPr>
            <w:r>
              <w:t>4.</w:t>
            </w:r>
          </w:p>
        </w:tc>
        <w:tc>
          <w:tcPr>
            <w:tcW w:w="2835" w:type="dxa"/>
          </w:tcPr>
          <w:p w:rsidR="0074799B" w:rsidRDefault="006222F7">
            <w:pPr>
              <w:pStyle w:val="yTableNAm"/>
              <w:tabs>
                <w:tab w:val="left" w:leader="dot" w:pos="2643"/>
              </w:tabs>
            </w:pPr>
            <w:r>
              <w:t xml:space="preserve">Grant of licence to body corporate </w:t>
            </w:r>
            <w:r>
              <w:tab/>
            </w:r>
          </w:p>
        </w:tc>
        <w:tc>
          <w:tcPr>
            <w:tcW w:w="1701" w:type="dxa"/>
          </w:tcPr>
          <w:p w:rsidR="0074799B" w:rsidRDefault="006222F7">
            <w:pPr>
              <w:pStyle w:val="yTableNAm"/>
              <w:tabs>
                <w:tab w:val="left" w:pos="1103"/>
              </w:tabs>
              <w:ind w:right="486"/>
              <w:jc w:val="right"/>
            </w:pPr>
            <w:r>
              <w:br/>
              <w:t>$874.00</w:t>
            </w:r>
          </w:p>
        </w:tc>
      </w:tr>
      <w:tr w:rsidR="0074799B">
        <w:tc>
          <w:tcPr>
            <w:tcW w:w="1581" w:type="dxa"/>
          </w:tcPr>
          <w:p w:rsidR="0074799B" w:rsidRDefault="006222F7">
            <w:pPr>
              <w:pStyle w:val="yTableNAm"/>
              <w:jc w:val="center"/>
            </w:pPr>
            <w:r>
              <w:t>5.</w:t>
            </w:r>
          </w:p>
        </w:tc>
        <w:tc>
          <w:tcPr>
            <w:tcW w:w="2835" w:type="dxa"/>
          </w:tcPr>
          <w:p w:rsidR="0074799B" w:rsidRDefault="006222F7">
            <w:pPr>
              <w:pStyle w:val="yTableNAm"/>
              <w:tabs>
                <w:tab w:val="left" w:leader="dot" w:pos="2643"/>
              </w:tabs>
            </w:pPr>
            <w:r>
              <w:t xml:space="preserve">Renewal of triennial certificate </w:t>
            </w:r>
            <w:r>
              <w:tab/>
            </w:r>
          </w:p>
        </w:tc>
        <w:tc>
          <w:tcPr>
            <w:tcW w:w="1701" w:type="dxa"/>
          </w:tcPr>
          <w:p w:rsidR="0074799B" w:rsidRDefault="006222F7">
            <w:pPr>
              <w:pStyle w:val="yTableNAm"/>
              <w:tabs>
                <w:tab w:val="left" w:pos="1103"/>
              </w:tabs>
              <w:ind w:right="486"/>
              <w:jc w:val="right"/>
            </w:pPr>
            <w:r>
              <w:br/>
              <w:t>$430.00</w:t>
            </w:r>
          </w:p>
        </w:tc>
      </w:tr>
      <w:tr w:rsidR="0074799B">
        <w:tc>
          <w:tcPr>
            <w:tcW w:w="1581" w:type="dxa"/>
          </w:tcPr>
          <w:p w:rsidR="0074799B" w:rsidRDefault="006222F7">
            <w:pPr>
              <w:pStyle w:val="yTableNAm"/>
              <w:jc w:val="center"/>
            </w:pPr>
            <w:r>
              <w:t>6.</w:t>
            </w:r>
          </w:p>
        </w:tc>
        <w:tc>
          <w:tcPr>
            <w:tcW w:w="2835" w:type="dxa"/>
          </w:tcPr>
          <w:p w:rsidR="0074799B" w:rsidRDefault="006222F7">
            <w:pPr>
              <w:pStyle w:val="yTableNAm"/>
              <w:tabs>
                <w:tab w:val="left" w:leader="dot" w:pos="2643"/>
              </w:tabs>
            </w:pPr>
            <w:r>
              <w:t xml:space="preserve">Grant of certificate of registration </w:t>
            </w:r>
            <w:r>
              <w:tab/>
            </w:r>
          </w:p>
        </w:tc>
        <w:tc>
          <w:tcPr>
            <w:tcW w:w="1701" w:type="dxa"/>
          </w:tcPr>
          <w:p w:rsidR="0074799B" w:rsidRDefault="006222F7">
            <w:pPr>
              <w:pStyle w:val="yTableNAm"/>
              <w:tabs>
                <w:tab w:val="left" w:pos="1103"/>
              </w:tabs>
              <w:ind w:right="486"/>
              <w:jc w:val="right"/>
            </w:pPr>
            <w:r>
              <w:br/>
              <w:t>$172.00</w:t>
            </w:r>
          </w:p>
        </w:tc>
      </w:tr>
      <w:tr w:rsidR="0074799B">
        <w:tc>
          <w:tcPr>
            <w:tcW w:w="1581" w:type="dxa"/>
          </w:tcPr>
          <w:p w:rsidR="0074799B" w:rsidRDefault="006222F7">
            <w:pPr>
              <w:pStyle w:val="yTableNAm"/>
              <w:jc w:val="center"/>
            </w:pPr>
            <w:r>
              <w:t>7.</w:t>
            </w:r>
          </w:p>
        </w:tc>
        <w:tc>
          <w:tcPr>
            <w:tcW w:w="2835" w:type="dxa"/>
          </w:tcPr>
          <w:p w:rsidR="0074799B" w:rsidRDefault="006222F7">
            <w:pPr>
              <w:pStyle w:val="yTableNAm"/>
              <w:tabs>
                <w:tab w:val="left" w:leader="dot" w:pos="2643"/>
              </w:tabs>
            </w:pPr>
            <w:r>
              <w:t xml:space="preserve">Renewal of certificate of registration </w:t>
            </w:r>
            <w:r>
              <w:tab/>
            </w:r>
          </w:p>
        </w:tc>
        <w:tc>
          <w:tcPr>
            <w:tcW w:w="1701" w:type="dxa"/>
          </w:tcPr>
          <w:p w:rsidR="0074799B" w:rsidRDefault="006222F7">
            <w:pPr>
              <w:pStyle w:val="yTableNAm"/>
              <w:tabs>
                <w:tab w:val="left" w:pos="1103"/>
              </w:tabs>
              <w:ind w:right="486"/>
              <w:jc w:val="right"/>
            </w:pPr>
            <w:r>
              <w:br/>
              <w:t>$141.00</w:t>
            </w:r>
          </w:p>
        </w:tc>
      </w:tr>
      <w:tr w:rsidR="0074799B">
        <w:tc>
          <w:tcPr>
            <w:tcW w:w="1581" w:type="dxa"/>
          </w:tcPr>
          <w:p w:rsidR="0074799B" w:rsidRDefault="006222F7">
            <w:pPr>
              <w:pStyle w:val="yTableNAm"/>
              <w:jc w:val="center"/>
            </w:pPr>
            <w:r>
              <w:t>8.</w:t>
            </w:r>
          </w:p>
        </w:tc>
        <w:tc>
          <w:tcPr>
            <w:tcW w:w="2835" w:type="dxa"/>
          </w:tcPr>
          <w:p w:rsidR="0074799B" w:rsidRDefault="006222F7">
            <w:pPr>
              <w:pStyle w:val="yTableNAm"/>
              <w:tabs>
                <w:tab w:val="left" w:leader="dot" w:pos="2643"/>
              </w:tabs>
            </w:pPr>
            <w:r>
              <w:t xml:space="preserve">Inspection of a register </w:t>
            </w:r>
            <w:r>
              <w:tab/>
            </w:r>
          </w:p>
        </w:tc>
        <w:tc>
          <w:tcPr>
            <w:tcW w:w="1701" w:type="dxa"/>
          </w:tcPr>
          <w:p w:rsidR="0074799B" w:rsidRDefault="006222F7">
            <w:pPr>
              <w:pStyle w:val="yTableNAm"/>
              <w:tabs>
                <w:tab w:val="left" w:pos="1103"/>
              </w:tabs>
              <w:ind w:right="486"/>
              <w:jc w:val="right"/>
            </w:pPr>
            <w:r>
              <w:t>$10.00</w:t>
            </w:r>
          </w:p>
        </w:tc>
      </w:tr>
      <w:tr w:rsidR="0074799B">
        <w:tc>
          <w:tcPr>
            <w:tcW w:w="1581" w:type="dxa"/>
          </w:tcPr>
          <w:p w:rsidR="0074799B" w:rsidRDefault="006222F7">
            <w:pPr>
              <w:pStyle w:val="yTableNAm"/>
              <w:jc w:val="center"/>
            </w:pPr>
            <w:r>
              <w:t>9.</w:t>
            </w:r>
          </w:p>
        </w:tc>
        <w:tc>
          <w:tcPr>
            <w:tcW w:w="2835" w:type="dxa"/>
          </w:tcPr>
          <w:p w:rsidR="0074799B" w:rsidRDefault="006222F7">
            <w:pPr>
              <w:pStyle w:val="yTableNAm"/>
              <w:tabs>
                <w:tab w:val="left" w:leader="dot" w:pos="2643"/>
              </w:tabs>
            </w:pPr>
            <w:r>
              <w:t xml:space="preserve">Copy (certified or uncertified) or an extract of an individual registration — </w:t>
            </w:r>
          </w:p>
          <w:p w:rsidR="0074799B" w:rsidRDefault="006222F7">
            <w:pPr>
              <w:pStyle w:val="yTableNAm"/>
              <w:tabs>
                <w:tab w:val="left" w:leader="dot" w:pos="2643"/>
              </w:tabs>
            </w:pPr>
            <w:r>
              <w:t xml:space="preserve">first page </w:t>
            </w:r>
            <w:r>
              <w:tab/>
            </w:r>
          </w:p>
          <w:p w:rsidR="0074799B" w:rsidRDefault="006222F7">
            <w:pPr>
              <w:pStyle w:val="yTableNAm"/>
              <w:tabs>
                <w:tab w:val="left" w:leader="dot" w:pos="2643"/>
              </w:tabs>
            </w:pPr>
            <w:r>
              <w:t xml:space="preserve">each subsequence page </w:t>
            </w:r>
            <w:r>
              <w:tab/>
            </w:r>
          </w:p>
        </w:tc>
        <w:tc>
          <w:tcPr>
            <w:tcW w:w="1701" w:type="dxa"/>
          </w:tcPr>
          <w:p w:rsidR="0074799B" w:rsidRDefault="006222F7">
            <w:pPr>
              <w:pStyle w:val="yTableNAm"/>
              <w:tabs>
                <w:tab w:val="left" w:pos="1103"/>
              </w:tabs>
              <w:ind w:right="486"/>
              <w:jc w:val="right"/>
            </w:pPr>
            <w:r>
              <w:br/>
            </w:r>
            <w:r>
              <w:br/>
            </w:r>
          </w:p>
          <w:p w:rsidR="0074799B" w:rsidRDefault="006222F7">
            <w:pPr>
              <w:pStyle w:val="yTableNAm"/>
              <w:tabs>
                <w:tab w:val="left" w:pos="1103"/>
              </w:tabs>
              <w:ind w:right="486"/>
              <w:jc w:val="right"/>
            </w:pPr>
            <w:r>
              <w:t>$20.00</w:t>
            </w:r>
          </w:p>
          <w:p w:rsidR="0074799B" w:rsidRDefault="006222F7">
            <w:pPr>
              <w:pStyle w:val="yTableNAm"/>
              <w:tabs>
                <w:tab w:val="left" w:pos="1103"/>
              </w:tabs>
              <w:ind w:right="486"/>
              <w:jc w:val="right"/>
            </w:pPr>
            <w:r>
              <w:t>$2.00</w:t>
            </w:r>
          </w:p>
        </w:tc>
      </w:tr>
      <w:tr w:rsidR="0074799B">
        <w:tc>
          <w:tcPr>
            <w:tcW w:w="1581" w:type="dxa"/>
          </w:tcPr>
          <w:p w:rsidR="0074799B" w:rsidRDefault="006222F7">
            <w:pPr>
              <w:pStyle w:val="yTableNAm"/>
              <w:jc w:val="center"/>
            </w:pPr>
            <w:r>
              <w:t>10.</w:t>
            </w:r>
          </w:p>
        </w:tc>
        <w:tc>
          <w:tcPr>
            <w:tcW w:w="2835" w:type="dxa"/>
          </w:tcPr>
          <w:p w:rsidR="0074799B" w:rsidRDefault="006222F7">
            <w:pPr>
              <w:pStyle w:val="yTableNAm"/>
              <w:tabs>
                <w:tab w:val="left" w:leader="dot" w:pos="2643"/>
              </w:tabs>
            </w:pPr>
            <w:r>
              <w:t xml:space="preserve">Copy (certified or uncertified) or an extract of all registrations in a register </w:t>
            </w:r>
            <w:r>
              <w:tab/>
            </w:r>
          </w:p>
        </w:tc>
        <w:tc>
          <w:tcPr>
            <w:tcW w:w="1701" w:type="dxa"/>
          </w:tcPr>
          <w:p w:rsidR="0074799B" w:rsidRDefault="006222F7">
            <w:pPr>
              <w:pStyle w:val="yTableNAm"/>
              <w:tabs>
                <w:tab w:val="left" w:pos="1103"/>
              </w:tabs>
              <w:ind w:right="486"/>
              <w:jc w:val="right"/>
            </w:pPr>
            <w:r>
              <w:br/>
            </w:r>
            <w:r>
              <w:br/>
              <w:t>$296.00</w:t>
            </w:r>
          </w:p>
        </w:tc>
      </w:tr>
      <w:tr w:rsidR="0074799B">
        <w:tc>
          <w:tcPr>
            <w:tcW w:w="1581" w:type="dxa"/>
          </w:tcPr>
          <w:p w:rsidR="0074799B" w:rsidRDefault="006222F7">
            <w:pPr>
              <w:pStyle w:val="yTableNAm"/>
              <w:keepNext/>
              <w:jc w:val="center"/>
            </w:pPr>
            <w:r>
              <w:lastRenderedPageBreak/>
              <w:t>11.</w:t>
            </w:r>
          </w:p>
        </w:tc>
        <w:tc>
          <w:tcPr>
            <w:tcW w:w="2835" w:type="dxa"/>
          </w:tcPr>
          <w:p w:rsidR="0074799B" w:rsidRDefault="006222F7">
            <w:pPr>
              <w:pStyle w:val="yTableNAm"/>
              <w:keepNext/>
              <w:tabs>
                <w:tab w:val="clear" w:pos="567"/>
                <w:tab w:val="left" w:leader="dot" w:pos="2643"/>
              </w:tabs>
            </w:pPr>
            <w:r>
              <w:t xml:space="preserve">For the purposes of section 30(2a) (the holding fee) </w:t>
            </w:r>
            <w:r>
              <w:tab/>
            </w:r>
          </w:p>
        </w:tc>
        <w:tc>
          <w:tcPr>
            <w:tcW w:w="1701" w:type="dxa"/>
          </w:tcPr>
          <w:p w:rsidR="0074799B" w:rsidRDefault="006222F7">
            <w:pPr>
              <w:pStyle w:val="yTableNAm"/>
              <w:keepNext/>
              <w:tabs>
                <w:tab w:val="left" w:pos="1103"/>
              </w:tabs>
              <w:ind w:right="486"/>
              <w:jc w:val="right"/>
            </w:pPr>
            <w:r>
              <w:br/>
            </w:r>
            <w:r>
              <w:br/>
              <w:t>$202.00</w:t>
            </w:r>
          </w:p>
        </w:tc>
      </w:tr>
    </w:tbl>
    <w:p w:rsidR="0074799B" w:rsidRDefault="006222F7">
      <w:pPr>
        <w:pStyle w:val="yFootnotesection"/>
      </w:pPr>
      <w:r>
        <w:tab/>
        <w:t>[Schedule 1 inserted in Gazette 23 Jun 2009 p. 2454; amended in Gazette 25 Jun 2010 p. 2851</w:t>
      </w:r>
      <w:r>
        <w:noBreakHyphen/>
        <w:t>2.]</w:t>
      </w:r>
    </w:p>
    <w:p w:rsidR="0074799B" w:rsidRDefault="0074799B">
      <w:pPr>
        <w:pStyle w:val="yScheduleHeading"/>
        <w:sectPr w:rsidR="0074799B">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74799B" w:rsidRDefault="006222F7">
      <w:pPr>
        <w:pStyle w:val="yScheduleHeading"/>
      </w:pPr>
      <w:bookmarkStart w:id="158" w:name="_Toc186533144"/>
      <w:bookmarkStart w:id="159" w:name="_Toc186537460"/>
      <w:bookmarkStart w:id="160" w:name="_Toc201997020"/>
      <w:bookmarkStart w:id="161" w:name="_Toc227646905"/>
      <w:bookmarkStart w:id="162" w:name="_Toc227654579"/>
      <w:bookmarkStart w:id="163" w:name="_Toc229555011"/>
      <w:bookmarkStart w:id="164" w:name="_Toc233607074"/>
      <w:bookmarkStart w:id="165" w:name="_Toc239152417"/>
      <w:bookmarkStart w:id="166" w:name="_Toc239152522"/>
      <w:bookmarkStart w:id="167" w:name="_Toc245612369"/>
      <w:bookmarkStart w:id="168" w:name="_Toc245625265"/>
      <w:bookmarkStart w:id="169" w:name="_Toc245625322"/>
      <w:bookmarkStart w:id="170" w:name="_Toc248050234"/>
      <w:bookmarkStart w:id="171" w:name="_Toc248050731"/>
      <w:bookmarkStart w:id="172" w:name="_Toc248308252"/>
      <w:bookmarkStart w:id="173" w:name="_Toc250615380"/>
      <w:bookmarkStart w:id="174" w:name="_Toc262734130"/>
      <w:bookmarkStart w:id="175" w:name="_Toc265671995"/>
      <w:bookmarkStart w:id="176" w:name="_Toc265672141"/>
      <w:r>
        <w:rPr>
          <w:rStyle w:val="CharSchNo"/>
        </w:rPr>
        <w:lastRenderedPageBreak/>
        <w:t>Schedule 1A</w:t>
      </w:r>
      <w:r>
        <w:rPr>
          <w:rStyle w:val="CharSDivNo"/>
        </w:rPr>
        <w:t> </w:t>
      </w:r>
      <w:r>
        <w:t>—</w:t>
      </w:r>
      <w:r>
        <w:rPr>
          <w:rStyle w:val="CharSDivText"/>
        </w:rPr>
        <w:t> </w:t>
      </w:r>
      <w:r>
        <w:rPr>
          <w:rStyle w:val="CharSchText"/>
        </w:rPr>
        <w:t>Professional development subjects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74799B" w:rsidRDefault="006222F7">
      <w:pPr>
        <w:pStyle w:val="yShoulderClause"/>
      </w:pPr>
      <w:r>
        <w:t>[r. 4AB]</w:t>
      </w:r>
    </w:p>
    <w:p w:rsidR="0074799B" w:rsidRDefault="006222F7">
      <w:pPr>
        <w:pStyle w:val="yFootnoteheading"/>
      </w:pPr>
      <w:r>
        <w:tab/>
        <w:t>[Heading inserted in Gazette 28 Dec 2007 p. 6407.]</w:t>
      </w:r>
    </w:p>
    <w:p w:rsidR="0074799B" w:rsidRDefault="006222F7">
      <w:pPr>
        <w:pStyle w:val="yNumberedItem"/>
      </w:pPr>
      <w:r>
        <w:t>1.</w:t>
      </w:r>
      <w:r>
        <w:tab/>
        <w:t>Agency agreements</w:t>
      </w:r>
    </w:p>
    <w:p w:rsidR="0074799B" w:rsidRDefault="006222F7">
      <w:pPr>
        <w:pStyle w:val="yNumberedItem"/>
      </w:pPr>
      <w:r>
        <w:t>2.</w:t>
      </w:r>
      <w:r>
        <w:tab/>
        <w:t>Auctions</w:t>
      </w:r>
    </w:p>
    <w:p w:rsidR="0074799B" w:rsidRDefault="006222F7">
      <w:pPr>
        <w:pStyle w:val="yNumberedItem"/>
      </w:pPr>
      <w:r>
        <w:t>3.</w:t>
      </w:r>
      <w:r>
        <w:tab/>
        <w:t>Business broking</w:t>
      </w:r>
    </w:p>
    <w:p w:rsidR="0074799B" w:rsidRDefault="006222F7">
      <w:pPr>
        <w:pStyle w:val="yNumberedItem"/>
      </w:pPr>
      <w:r>
        <w:t>4.</w:t>
      </w:r>
      <w:r>
        <w:tab/>
        <w:t>Business management practices</w:t>
      </w:r>
    </w:p>
    <w:p w:rsidR="0074799B" w:rsidRDefault="006222F7">
      <w:pPr>
        <w:pStyle w:val="yNumberedItem"/>
      </w:pPr>
      <w:r>
        <w:t>5.</w:t>
      </w:r>
      <w:r>
        <w:tab/>
        <w:t>Buyer’s agents</w:t>
      </w:r>
    </w:p>
    <w:p w:rsidR="0074799B" w:rsidRDefault="006222F7">
      <w:pPr>
        <w:pStyle w:val="yNumberedItem"/>
      </w:pPr>
      <w:r>
        <w:t>6.</w:t>
      </w:r>
      <w:r>
        <w:tab/>
        <w:t>Communication</w:t>
      </w:r>
    </w:p>
    <w:p w:rsidR="0074799B" w:rsidRDefault="006222F7">
      <w:pPr>
        <w:pStyle w:val="yNumberedItem"/>
      </w:pPr>
      <w:r>
        <w:t>7.</w:t>
      </w:r>
      <w:r>
        <w:tab/>
        <w:t>Conflict of interest and disclosure</w:t>
      </w:r>
    </w:p>
    <w:p w:rsidR="0074799B" w:rsidRDefault="006222F7">
      <w:pPr>
        <w:pStyle w:val="yNumberedItem"/>
      </w:pPr>
      <w:r>
        <w:t>8.</w:t>
      </w:r>
      <w:r>
        <w:tab/>
        <w:t>Customer service skills</w:t>
      </w:r>
    </w:p>
    <w:p w:rsidR="0074799B" w:rsidRDefault="006222F7">
      <w:pPr>
        <w:pStyle w:val="yNumberedItem"/>
      </w:pPr>
      <w:r>
        <w:t>9.</w:t>
      </w:r>
      <w:r>
        <w:tab/>
        <w:t>Disciplinary proceedings</w:t>
      </w:r>
    </w:p>
    <w:p w:rsidR="0074799B" w:rsidRDefault="006222F7">
      <w:pPr>
        <w:pStyle w:val="yNumberedItem"/>
      </w:pPr>
      <w:r>
        <w:t>10.</w:t>
      </w:r>
      <w:r>
        <w:tab/>
        <w:t>Law of contracts</w:t>
      </w:r>
    </w:p>
    <w:p w:rsidR="0074799B" w:rsidRDefault="006222F7">
      <w:pPr>
        <w:pStyle w:val="yNumberedItem"/>
      </w:pPr>
      <w:r>
        <w:t>11.</w:t>
      </w:r>
      <w:r>
        <w:tab/>
        <w:t>Managing agency risk</w:t>
      </w:r>
    </w:p>
    <w:p w:rsidR="0074799B" w:rsidRDefault="006222F7">
      <w:pPr>
        <w:pStyle w:val="yNumberedItem"/>
      </w:pPr>
      <w:r>
        <w:t>12.</w:t>
      </w:r>
      <w:r>
        <w:tab/>
        <w:t>Legislation regulating the carrying on of business as an agent in Western Australia</w:t>
      </w:r>
    </w:p>
    <w:p w:rsidR="0074799B" w:rsidRDefault="006222F7">
      <w:pPr>
        <w:pStyle w:val="yNumberedItem"/>
      </w:pPr>
      <w:r>
        <w:t>13.</w:t>
      </w:r>
      <w:r>
        <w:tab/>
        <w:t>Property management</w:t>
      </w:r>
    </w:p>
    <w:p w:rsidR="0074799B" w:rsidRDefault="006222F7">
      <w:pPr>
        <w:pStyle w:val="yNumberedItem"/>
      </w:pPr>
      <w:r>
        <w:t>14.</w:t>
      </w:r>
      <w:r>
        <w:tab/>
        <w:t>Sale and lease of commercial property</w:t>
      </w:r>
    </w:p>
    <w:p w:rsidR="0074799B" w:rsidRDefault="006222F7">
      <w:pPr>
        <w:pStyle w:val="yNumberedItem"/>
      </w:pPr>
      <w:r>
        <w:t>15.</w:t>
      </w:r>
      <w:r>
        <w:tab/>
        <w:t>Sale process</w:t>
      </w:r>
    </w:p>
    <w:p w:rsidR="0074799B" w:rsidRDefault="006222F7">
      <w:pPr>
        <w:pStyle w:val="yNumberedItem"/>
      </w:pPr>
      <w:r>
        <w:t>16.</w:t>
      </w:r>
      <w:r>
        <w:tab/>
        <w:t>Strata management</w:t>
      </w:r>
    </w:p>
    <w:p w:rsidR="0074799B" w:rsidRDefault="006222F7">
      <w:pPr>
        <w:pStyle w:val="yNumberedItem"/>
      </w:pPr>
      <w:r>
        <w:t>17.</w:t>
      </w:r>
      <w:r>
        <w:tab/>
        <w:t>Trust accounting</w:t>
      </w:r>
    </w:p>
    <w:p w:rsidR="0074799B" w:rsidRDefault="006222F7">
      <w:pPr>
        <w:pStyle w:val="yNumberedItem"/>
      </w:pPr>
      <w:r>
        <w:t>18.</w:t>
      </w:r>
      <w:r>
        <w:tab/>
        <w:t>Understanding real estate documents</w:t>
      </w:r>
    </w:p>
    <w:p w:rsidR="0074799B" w:rsidRDefault="006222F7">
      <w:pPr>
        <w:pStyle w:val="yNumberedItem"/>
      </w:pPr>
      <w:r>
        <w:t>19.</w:t>
      </w:r>
      <w:r>
        <w:tab/>
        <w:t>Valid appointment to act</w:t>
      </w:r>
    </w:p>
    <w:p w:rsidR="0074799B" w:rsidRDefault="006222F7">
      <w:pPr>
        <w:pStyle w:val="yFootnotesection"/>
      </w:pPr>
      <w:r>
        <w:tab/>
        <w:t>[Schedule 1A inserted in Gazette 28 Dec 2007 p. 6407.]</w:t>
      </w:r>
    </w:p>
    <w:p w:rsidR="0074799B" w:rsidRDefault="0074799B">
      <w:pPr>
        <w:sectPr w:rsidR="0074799B">
          <w:headerReference w:type="even" r:id="rId29"/>
          <w:headerReference w:type="default" r:id="rId30"/>
          <w:pgSz w:w="11906" w:h="16838" w:code="9"/>
          <w:pgMar w:top="2381" w:right="2409" w:bottom="3543" w:left="2409" w:header="720" w:footer="3380" w:gutter="0"/>
          <w:cols w:space="720"/>
          <w:noEndnote/>
          <w:docGrid w:linePitch="326"/>
        </w:sectPr>
      </w:pPr>
    </w:p>
    <w:p w:rsidR="0074799B" w:rsidRDefault="006222F7">
      <w:pPr>
        <w:pStyle w:val="yScheduleHeading"/>
      </w:pPr>
      <w:bookmarkStart w:id="177" w:name="_Toc239152418"/>
      <w:bookmarkStart w:id="178" w:name="_Toc239152523"/>
      <w:bookmarkStart w:id="179" w:name="_Toc245612370"/>
      <w:bookmarkStart w:id="180" w:name="_Toc245625266"/>
      <w:bookmarkStart w:id="181" w:name="_Toc245625323"/>
      <w:bookmarkStart w:id="182" w:name="_Toc248050235"/>
      <w:bookmarkStart w:id="183" w:name="_Toc248050732"/>
      <w:bookmarkStart w:id="184" w:name="_Toc248308253"/>
      <w:bookmarkStart w:id="185" w:name="_Toc250615381"/>
      <w:bookmarkStart w:id="186" w:name="_Toc262734131"/>
      <w:bookmarkStart w:id="187" w:name="_Toc265671996"/>
      <w:bookmarkStart w:id="188" w:name="_Toc265672142"/>
      <w:bookmarkEnd w:id="152"/>
      <w:bookmarkEnd w:id="153"/>
      <w:bookmarkEnd w:id="154"/>
      <w:bookmarkEnd w:id="155"/>
      <w:bookmarkEnd w:id="156"/>
      <w:bookmarkEnd w:id="157"/>
      <w:r>
        <w:rPr>
          <w:rStyle w:val="CharSchNo"/>
        </w:rPr>
        <w:lastRenderedPageBreak/>
        <w:t>Schedule 2</w:t>
      </w:r>
      <w:r>
        <w:rPr>
          <w:rStyle w:val="CharSDivNo"/>
        </w:rPr>
        <w:t> </w:t>
      </w:r>
      <w:r>
        <w:t>—</w:t>
      </w:r>
      <w:r>
        <w:rPr>
          <w:rStyle w:val="CharSDivText"/>
        </w:rPr>
        <w:t> </w:t>
      </w:r>
      <w:r>
        <w:rPr>
          <w:rStyle w:val="CharSchText"/>
        </w:rPr>
        <w:t>Forms</w:t>
      </w:r>
      <w:bookmarkEnd w:id="177"/>
      <w:bookmarkEnd w:id="178"/>
      <w:bookmarkEnd w:id="179"/>
      <w:bookmarkEnd w:id="180"/>
      <w:bookmarkEnd w:id="181"/>
      <w:bookmarkEnd w:id="182"/>
      <w:bookmarkEnd w:id="183"/>
      <w:bookmarkEnd w:id="184"/>
      <w:bookmarkEnd w:id="185"/>
      <w:bookmarkEnd w:id="186"/>
      <w:bookmarkEnd w:id="187"/>
      <w:bookmarkEnd w:id="188"/>
    </w:p>
    <w:p w:rsidR="0074799B" w:rsidRDefault="006222F7">
      <w:pPr>
        <w:pStyle w:val="yShoulderClause"/>
        <w:spacing w:before="80"/>
        <w:rPr>
          <w:snapToGrid w:val="0"/>
        </w:rPr>
      </w:pPr>
      <w:r>
        <w:rPr>
          <w:snapToGrid w:val="0"/>
        </w:rPr>
        <w:t>[r. 15]</w:t>
      </w:r>
    </w:p>
    <w:p w:rsidR="0074799B" w:rsidRDefault="006222F7">
      <w:pPr>
        <w:pStyle w:val="yFootnoteheading"/>
        <w:spacing w:before="80"/>
        <w:rPr>
          <w:snapToGrid w:val="0"/>
        </w:rPr>
      </w:pPr>
      <w:r>
        <w:rPr>
          <w:snapToGrid w:val="0"/>
        </w:rPr>
        <w:tab/>
        <w:t>[Heading inserted in Gazette 28 Aug 2009 p. 3349.]</w:t>
      </w:r>
    </w:p>
    <w:p w:rsidR="0074799B" w:rsidRDefault="006222F7">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rsidR="0074799B" w:rsidRDefault="006222F7">
      <w:pPr>
        <w:pStyle w:val="yMiscellaneousHeading"/>
        <w:rPr>
          <w:i/>
          <w:snapToGrid w:val="0"/>
        </w:rPr>
      </w:pPr>
      <w:r>
        <w:rPr>
          <w:i/>
          <w:snapToGrid w:val="0"/>
        </w:rPr>
        <w:t>Real Estate and Business Agents Act 1978</w:t>
      </w:r>
    </w:p>
    <w:p w:rsidR="0074799B" w:rsidRDefault="006222F7">
      <w:pPr>
        <w:pStyle w:val="yMiscellaneousBody"/>
        <w:rPr>
          <w:snapToGrid w:val="0"/>
        </w:rPr>
      </w:pPr>
      <w:r>
        <w:rPr>
          <w:snapToGrid w:val="0"/>
        </w:rPr>
        <w:t>To be completed by applicant and submitted to a lending institution with application for a housing loan.</w:t>
      </w:r>
    </w:p>
    <w:p w:rsidR="0074799B" w:rsidRDefault="006222F7">
      <w:pPr>
        <w:pStyle w:val="yMiscellaneousBody"/>
        <w:rPr>
          <w:snapToGrid w:val="0"/>
        </w:rPr>
      </w:pPr>
      <w:r>
        <w:rPr>
          <w:snapToGrid w:val="0"/>
        </w:rPr>
        <w:t>All details in this application form must be supplied.</w:t>
      </w:r>
    </w:p>
    <w:p w:rsidR="0074799B" w:rsidRDefault="006222F7">
      <w:pPr>
        <w:pStyle w:val="yMiscellaneousHeading"/>
        <w:tabs>
          <w:tab w:val="left" w:pos="567"/>
        </w:tabs>
        <w:ind w:left="567" w:hanging="567"/>
        <w:jc w:val="left"/>
        <w:rPr>
          <w:b/>
          <w:snapToGrid w:val="0"/>
        </w:rPr>
      </w:pPr>
      <w:r>
        <w:rPr>
          <w:b/>
          <w:snapToGrid w:val="0"/>
        </w:rPr>
        <w:t>1.</w:t>
      </w:r>
      <w:r>
        <w:rPr>
          <w:b/>
          <w:snapToGrid w:val="0"/>
        </w:rPr>
        <w:tab/>
        <w:t>Particulars of Applicant(s)</w:t>
      </w:r>
    </w:p>
    <w:p w:rsidR="0074799B" w:rsidRDefault="006222F7">
      <w:pPr>
        <w:pStyle w:val="yMiscellaneousHeading"/>
        <w:jc w:val="left"/>
        <w:rPr>
          <w:b/>
          <w:snapToGrid w:val="0"/>
        </w:rPr>
      </w:pPr>
      <w:r>
        <w:rPr>
          <w:b/>
          <w:snapToGrid w:val="0"/>
        </w:rPr>
        <w:t>Applicant 1.</w:t>
      </w:r>
    </w:p>
    <w:p w:rsidR="0074799B" w:rsidRDefault="006222F7">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74799B" w:rsidRDefault="006222F7">
      <w:pPr>
        <w:pStyle w:val="yMiscellaneousBody"/>
        <w:tabs>
          <w:tab w:val="left" w:pos="1701"/>
        </w:tabs>
        <w:spacing w:before="40"/>
        <w:rPr>
          <w:snapToGrid w:val="0"/>
        </w:rPr>
      </w:pPr>
      <w:r>
        <w:rPr>
          <w:snapToGrid w:val="0"/>
        </w:rPr>
        <w:t>Surname</w:t>
      </w:r>
      <w:r>
        <w:rPr>
          <w:snapToGrid w:val="0"/>
        </w:rPr>
        <w:tab/>
        <w:t>.................................................................................................</w:t>
      </w:r>
    </w:p>
    <w:p w:rsidR="0074799B" w:rsidRDefault="006222F7">
      <w:pPr>
        <w:pStyle w:val="yMiscellaneousBody"/>
        <w:tabs>
          <w:tab w:val="left" w:pos="1701"/>
        </w:tabs>
        <w:spacing w:before="40"/>
        <w:rPr>
          <w:snapToGrid w:val="0"/>
        </w:rPr>
      </w:pPr>
      <w:r>
        <w:rPr>
          <w:snapToGrid w:val="0"/>
        </w:rPr>
        <w:t>Given Names</w:t>
      </w:r>
      <w:r>
        <w:rPr>
          <w:snapToGrid w:val="0"/>
        </w:rPr>
        <w:tab/>
        <w:t>.................................................................................................</w:t>
      </w:r>
    </w:p>
    <w:p w:rsidR="0074799B" w:rsidRDefault="006222F7">
      <w:pPr>
        <w:pStyle w:val="yMiscellaneousBody"/>
        <w:tabs>
          <w:tab w:val="left" w:pos="1701"/>
        </w:tabs>
        <w:spacing w:before="40"/>
        <w:rPr>
          <w:snapToGrid w:val="0"/>
        </w:rPr>
      </w:pPr>
      <w:r>
        <w:rPr>
          <w:snapToGrid w:val="0"/>
        </w:rPr>
        <w:t>Previous Name</w:t>
      </w:r>
      <w:r>
        <w:rPr>
          <w:snapToGrid w:val="0"/>
        </w:rPr>
        <w:tab/>
        <w:t>.................................................................................................</w:t>
      </w:r>
    </w:p>
    <w:p w:rsidR="0074799B" w:rsidRDefault="006222F7">
      <w:pPr>
        <w:pStyle w:val="yMiscellaneousBody"/>
        <w:tabs>
          <w:tab w:val="left" w:pos="1701"/>
        </w:tabs>
        <w:spacing w:before="40"/>
        <w:rPr>
          <w:snapToGrid w:val="0"/>
        </w:rPr>
      </w:pPr>
      <w:r>
        <w:rPr>
          <w:snapToGrid w:val="0"/>
        </w:rPr>
        <w:t>Occupation</w:t>
      </w:r>
      <w:r>
        <w:rPr>
          <w:snapToGrid w:val="0"/>
        </w:rPr>
        <w:tab/>
        <w:t>.................................................................................................</w:t>
      </w:r>
    </w:p>
    <w:p w:rsidR="0074799B" w:rsidRDefault="006222F7">
      <w:pPr>
        <w:pStyle w:val="yMiscellaneousBody"/>
        <w:tabs>
          <w:tab w:val="left" w:pos="1701"/>
        </w:tabs>
        <w:spacing w:before="40"/>
        <w:rPr>
          <w:snapToGrid w:val="0"/>
        </w:rPr>
      </w:pPr>
      <w:r>
        <w:rPr>
          <w:snapToGrid w:val="0"/>
        </w:rPr>
        <w:t>Street Address</w:t>
      </w:r>
      <w:r>
        <w:rPr>
          <w:snapToGrid w:val="0"/>
        </w:rPr>
        <w:tab/>
        <w:t>.................................................................................................</w:t>
      </w:r>
    </w:p>
    <w:p w:rsidR="0074799B" w:rsidRDefault="006222F7">
      <w:pPr>
        <w:pStyle w:val="yMiscellaneousBody"/>
        <w:tabs>
          <w:tab w:val="left" w:pos="1701"/>
        </w:tabs>
        <w:spacing w:before="40"/>
        <w:rPr>
          <w:snapToGrid w:val="0"/>
        </w:rPr>
      </w:pPr>
      <w:r>
        <w:rPr>
          <w:snapToGrid w:val="0"/>
        </w:rPr>
        <w:t>Suburb/Town</w:t>
      </w:r>
      <w:r>
        <w:rPr>
          <w:snapToGrid w:val="0"/>
        </w:rPr>
        <w:tab/>
        <w:t>........................................................ Post Code .......................</w:t>
      </w:r>
    </w:p>
    <w:p w:rsidR="0074799B" w:rsidRDefault="006222F7">
      <w:pPr>
        <w:pStyle w:val="yMiscellaneousBody"/>
        <w:tabs>
          <w:tab w:val="left" w:pos="1701"/>
        </w:tabs>
        <w:spacing w:before="40"/>
        <w:rPr>
          <w:snapToGrid w:val="0"/>
        </w:rPr>
      </w:pPr>
      <w:r>
        <w:rPr>
          <w:snapToGrid w:val="0"/>
        </w:rPr>
        <w:t>Telephone No.</w:t>
      </w:r>
      <w:r>
        <w:rPr>
          <w:snapToGrid w:val="0"/>
        </w:rPr>
        <w:tab/>
        <w:t>............................. (Business) .................................... (Home)</w:t>
      </w:r>
    </w:p>
    <w:p w:rsidR="0074799B" w:rsidRDefault="006222F7">
      <w:pPr>
        <w:pStyle w:val="yMiscellaneousBody"/>
        <w:tabs>
          <w:tab w:val="left" w:pos="1701"/>
        </w:tabs>
        <w:spacing w:before="40"/>
        <w:rPr>
          <w:snapToGrid w:val="0"/>
        </w:rPr>
      </w:pPr>
      <w:r>
        <w:rPr>
          <w:snapToGrid w:val="0"/>
        </w:rPr>
        <w:tab/>
        <w:t>.............................. (Mobile)</w:t>
      </w:r>
    </w:p>
    <w:p w:rsidR="0074799B" w:rsidRDefault="006222F7">
      <w:pPr>
        <w:pStyle w:val="yMiscellaneousBody"/>
        <w:tabs>
          <w:tab w:val="left" w:pos="1701"/>
        </w:tabs>
        <w:spacing w:before="40"/>
        <w:rPr>
          <w:snapToGrid w:val="0"/>
        </w:rPr>
      </w:pPr>
      <w:r>
        <w:rPr>
          <w:snapToGrid w:val="0"/>
        </w:rPr>
        <w:t>Date of Birth</w:t>
      </w:r>
      <w:r>
        <w:rPr>
          <w:snapToGrid w:val="0"/>
        </w:rPr>
        <w:tab/>
        <w:t>............../.............../.............</w:t>
      </w:r>
    </w:p>
    <w:p w:rsidR="0074799B" w:rsidRDefault="006222F7">
      <w:pPr>
        <w:pStyle w:val="yMiscellaneousHeading"/>
        <w:jc w:val="left"/>
        <w:rPr>
          <w:b/>
          <w:snapToGrid w:val="0"/>
        </w:rPr>
      </w:pPr>
      <w:r>
        <w:rPr>
          <w:b/>
          <w:snapToGrid w:val="0"/>
        </w:rPr>
        <w:t>Applicant 2. (If applicable)</w:t>
      </w:r>
    </w:p>
    <w:p w:rsidR="0074799B" w:rsidRDefault="006222F7">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74799B" w:rsidRDefault="006222F7">
      <w:pPr>
        <w:pStyle w:val="yMiscellaneousBody"/>
        <w:tabs>
          <w:tab w:val="left" w:pos="1701"/>
        </w:tabs>
        <w:spacing w:before="40"/>
        <w:rPr>
          <w:snapToGrid w:val="0"/>
        </w:rPr>
      </w:pPr>
      <w:r>
        <w:rPr>
          <w:snapToGrid w:val="0"/>
        </w:rPr>
        <w:t>Surname</w:t>
      </w:r>
      <w:r>
        <w:rPr>
          <w:snapToGrid w:val="0"/>
        </w:rPr>
        <w:tab/>
        <w:t>.................................................................................................</w:t>
      </w:r>
    </w:p>
    <w:p w:rsidR="0074799B" w:rsidRDefault="006222F7">
      <w:pPr>
        <w:pStyle w:val="yMiscellaneousBody"/>
        <w:tabs>
          <w:tab w:val="left" w:pos="1701"/>
        </w:tabs>
        <w:spacing w:before="40"/>
        <w:rPr>
          <w:snapToGrid w:val="0"/>
        </w:rPr>
      </w:pPr>
      <w:r>
        <w:rPr>
          <w:snapToGrid w:val="0"/>
        </w:rPr>
        <w:t>Given Names</w:t>
      </w:r>
      <w:r>
        <w:rPr>
          <w:snapToGrid w:val="0"/>
        </w:rPr>
        <w:tab/>
        <w:t>.................................................................................................</w:t>
      </w:r>
    </w:p>
    <w:p w:rsidR="0074799B" w:rsidRDefault="006222F7">
      <w:pPr>
        <w:pStyle w:val="yMiscellaneousBody"/>
        <w:tabs>
          <w:tab w:val="left" w:pos="1701"/>
        </w:tabs>
        <w:spacing w:before="40"/>
        <w:rPr>
          <w:snapToGrid w:val="0"/>
        </w:rPr>
      </w:pPr>
      <w:r>
        <w:rPr>
          <w:snapToGrid w:val="0"/>
        </w:rPr>
        <w:t>Previous Name</w:t>
      </w:r>
      <w:r>
        <w:rPr>
          <w:snapToGrid w:val="0"/>
        </w:rPr>
        <w:tab/>
        <w:t>.................................................................................................</w:t>
      </w:r>
    </w:p>
    <w:p w:rsidR="0074799B" w:rsidRDefault="006222F7">
      <w:pPr>
        <w:pStyle w:val="yMiscellaneousBody"/>
        <w:tabs>
          <w:tab w:val="left" w:pos="1701"/>
        </w:tabs>
        <w:spacing w:before="40"/>
        <w:rPr>
          <w:snapToGrid w:val="0"/>
        </w:rPr>
      </w:pPr>
      <w:r>
        <w:rPr>
          <w:snapToGrid w:val="0"/>
        </w:rPr>
        <w:t>Occupation</w:t>
      </w:r>
      <w:r>
        <w:rPr>
          <w:snapToGrid w:val="0"/>
        </w:rPr>
        <w:tab/>
        <w:t>.................................................................................................</w:t>
      </w:r>
    </w:p>
    <w:p w:rsidR="0074799B" w:rsidRDefault="006222F7">
      <w:pPr>
        <w:pStyle w:val="yMiscellaneousBody"/>
        <w:tabs>
          <w:tab w:val="left" w:pos="1701"/>
        </w:tabs>
        <w:spacing w:before="40"/>
        <w:rPr>
          <w:snapToGrid w:val="0"/>
        </w:rPr>
      </w:pPr>
      <w:r>
        <w:rPr>
          <w:snapToGrid w:val="0"/>
        </w:rPr>
        <w:t>Street Address</w:t>
      </w:r>
      <w:r>
        <w:rPr>
          <w:snapToGrid w:val="0"/>
        </w:rPr>
        <w:tab/>
        <w:t>.................................................................................................</w:t>
      </w:r>
    </w:p>
    <w:p w:rsidR="0074799B" w:rsidRDefault="006222F7">
      <w:pPr>
        <w:pStyle w:val="yMiscellaneousBody"/>
        <w:tabs>
          <w:tab w:val="left" w:pos="1701"/>
        </w:tabs>
        <w:spacing w:before="40"/>
        <w:rPr>
          <w:snapToGrid w:val="0"/>
        </w:rPr>
      </w:pPr>
      <w:r>
        <w:rPr>
          <w:snapToGrid w:val="0"/>
        </w:rPr>
        <w:t>Suburb/Town</w:t>
      </w:r>
      <w:r>
        <w:rPr>
          <w:snapToGrid w:val="0"/>
        </w:rPr>
        <w:tab/>
        <w:t>.......................................................... Post Code .....................</w:t>
      </w:r>
    </w:p>
    <w:p w:rsidR="0074799B" w:rsidRDefault="006222F7">
      <w:pPr>
        <w:pStyle w:val="yMiscellaneousBody"/>
        <w:tabs>
          <w:tab w:val="left" w:pos="1701"/>
        </w:tabs>
        <w:spacing w:before="40"/>
        <w:rPr>
          <w:snapToGrid w:val="0"/>
        </w:rPr>
      </w:pPr>
      <w:r>
        <w:rPr>
          <w:snapToGrid w:val="0"/>
        </w:rPr>
        <w:t>Telephone No.</w:t>
      </w:r>
      <w:r>
        <w:rPr>
          <w:snapToGrid w:val="0"/>
        </w:rPr>
        <w:tab/>
        <w:t>.................................. (Business) .............................. .(Home)</w:t>
      </w:r>
    </w:p>
    <w:p w:rsidR="0074799B" w:rsidRDefault="006222F7">
      <w:pPr>
        <w:pStyle w:val="yMiscellaneousBody"/>
        <w:tabs>
          <w:tab w:val="left" w:pos="1701"/>
        </w:tabs>
        <w:spacing w:before="40"/>
        <w:rPr>
          <w:snapToGrid w:val="0"/>
        </w:rPr>
      </w:pPr>
      <w:r>
        <w:rPr>
          <w:snapToGrid w:val="0"/>
        </w:rPr>
        <w:tab/>
        <w:t>................................. (Mobile)</w:t>
      </w:r>
    </w:p>
    <w:p w:rsidR="0074799B" w:rsidRDefault="006222F7">
      <w:pPr>
        <w:pStyle w:val="yMiscellaneousBody"/>
        <w:tabs>
          <w:tab w:val="left" w:pos="1701"/>
        </w:tabs>
        <w:spacing w:before="20"/>
        <w:rPr>
          <w:snapToGrid w:val="0"/>
        </w:rPr>
      </w:pPr>
      <w:r>
        <w:rPr>
          <w:snapToGrid w:val="0"/>
        </w:rPr>
        <w:t>Date of Birth</w:t>
      </w:r>
      <w:r>
        <w:rPr>
          <w:snapToGrid w:val="0"/>
        </w:rPr>
        <w:tab/>
        <w:t>............../.............../.............</w:t>
      </w:r>
    </w:p>
    <w:p w:rsidR="0074799B" w:rsidRDefault="006222F7">
      <w:pPr>
        <w:pStyle w:val="yMiscellaneousHeading"/>
        <w:tabs>
          <w:tab w:val="left" w:pos="567"/>
        </w:tabs>
        <w:ind w:left="567" w:hanging="567"/>
        <w:jc w:val="left"/>
        <w:rPr>
          <w:b/>
          <w:snapToGrid w:val="0"/>
        </w:rPr>
      </w:pPr>
      <w:r>
        <w:rPr>
          <w:b/>
          <w:snapToGrid w:val="0"/>
        </w:rPr>
        <w:lastRenderedPageBreak/>
        <w:t>2.</w:t>
      </w:r>
      <w:r>
        <w:rPr>
          <w:b/>
          <w:snapToGrid w:val="0"/>
        </w:rPr>
        <w:tab/>
        <w:t>Particulars of any other dwelling owned or partially owned</w:t>
      </w:r>
    </w:p>
    <w:p w:rsidR="0074799B" w:rsidRDefault="006222F7">
      <w:pPr>
        <w:pStyle w:val="yMiscellaneousBody"/>
        <w:rPr>
          <w:snapToGrid w:val="0"/>
        </w:rPr>
      </w:pPr>
      <w:r>
        <w:rPr>
          <w:snapToGrid w:val="0"/>
        </w:rPr>
        <w:t>Do either of the applicants own or partially own, or have either of the applicants ever owned, or partially owned, any dwelling in Western Australia?</w:t>
      </w:r>
    </w:p>
    <w:p w:rsidR="0074799B" w:rsidRDefault="006222F7">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74799B" w:rsidRDefault="006222F7">
      <w:pPr>
        <w:pStyle w:val="yMiscellaneousBody"/>
        <w:rPr>
          <w:snapToGrid w:val="0"/>
        </w:rPr>
      </w:pPr>
      <w:r>
        <w:rPr>
          <w:snapToGrid w:val="0"/>
        </w:rPr>
        <w:t>If so, please give particulars of the dwelling(s) and ownership: ...........................</w:t>
      </w:r>
    </w:p>
    <w:p w:rsidR="0074799B" w:rsidRDefault="006222F7">
      <w:pPr>
        <w:pStyle w:val="yMiscellaneousBody"/>
        <w:spacing w:before="40"/>
        <w:rPr>
          <w:snapToGrid w:val="0"/>
        </w:rPr>
      </w:pPr>
      <w:r>
        <w:rPr>
          <w:snapToGrid w:val="0"/>
        </w:rPr>
        <w:t>................................................................................................................................</w:t>
      </w:r>
    </w:p>
    <w:p w:rsidR="0074799B" w:rsidRDefault="006222F7">
      <w:pPr>
        <w:pStyle w:val="yMiscellaneousBody"/>
        <w:spacing w:before="40"/>
        <w:rPr>
          <w:snapToGrid w:val="0"/>
        </w:rPr>
      </w:pPr>
      <w:r>
        <w:rPr>
          <w:snapToGrid w:val="0"/>
        </w:rPr>
        <w:t>................................................................................................................................</w:t>
      </w:r>
    </w:p>
    <w:p w:rsidR="0074799B" w:rsidRDefault="006222F7">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74799B" w:rsidRDefault="006222F7">
      <w:pPr>
        <w:pStyle w:val="yMiscellaneousBody"/>
        <w:rPr>
          <w:snapToGrid w:val="0"/>
        </w:rPr>
      </w:pPr>
      <w:r>
        <w:rPr>
          <w:snapToGrid w:val="0"/>
        </w:rPr>
        <w:t>Please tick (</w:t>
      </w:r>
      <w:r>
        <w:rPr>
          <w:snapToGrid w:val="0"/>
        </w:rPr>
        <w:sym w:font="Wingdings" w:char="F0FC"/>
      </w:r>
      <w:r>
        <w:rPr>
          <w:snapToGrid w:val="0"/>
        </w:rPr>
        <w:t>):</w:t>
      </w:r>
    </w:p>
    <w:p w:rsidR="0074799B" w:rsidRDefault="006222F7">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74799B" w:rsidRDefault="006222F7">
      <w:pPr>
        <w:pStyle w:val="yMiscellaneousBody"/>
        <w:tabs>
          <w:tab w:val="left" w:pos="1701"/>
        </w:tabs>
        <w:spacing w:before="40"/>
        <w:rPr>
          <w:snapToGrid w:val="0"/>
        </w:rPr>
      </w:pPr>
      <w:r>
        <w:rPr>
          <w:snapToGrid w:val="0"/>
        </w:rPr>
        <w:t>Street Address</w:t>
      </w:r>
      <w:r>
        <w:rPr>
          <w:snapToGrid w:val="0"/>
        </w:rPr>
        <w:tab/>
        <w:t>.................................................................................................</w:t>
      </w:r>
    </w:p>
    <w:p w:rsidR="0074799B" w:rsidRDefault="006222F7">
      <w:pPr>
        <w:pStyle w:val="yMiscellaneousBody"/>
        <w:tabs>
          <w:tab w:val="left" w:pos="1701"/>
        </w:tabs>
        <w:spacing w:before="40"/>
        <w:rPr>
          <w:snapToGrid w:val="0"/>
        </w:rPr>
      </w:pPr>
      <w:r>
        <w:rPr>
          <w:snapToGrid w:val="0"/>
        </w:rPr>
        <w:t>Suburb/Town</w:t>
      </w:r>
      <w:r>
        <w:rPr>
          <w:snapToGrid w:val="0"/>
        </w:rPr>
        <w:tab/>
        <w:t>.................................................... Post Code ...........................</w:t>
      </w:r>
    </w:p>
    <w:p w:rsidR="0074799B" w:rsidRDefault="006222F7">
      <w:pPr>
        <w:pStyle w:val="yMiscellaneousBody"/>
        <w:tabs>
          <w:tab w:val="left" w:pos="1701"/>
        </w:tabs>
        <w:spacing w:before="40"/>
        <w:rPr>
          <w:snapToGrid w:val="0"/>
        </w:rPr>
      </w:pPr>
      <w:r>
        <w:rPr>
          <w:snapToGrid w:val="0"/>
        </w:rPr>
        <w:t>Purchase price</w:t>
      </w:r>
      <w:r>
        <w:rPr>
          <w:snapToGrid w:val="0"/>
        </w:rPr>
        <w:tab/>
        <w:t>........................................</w:t>
      </w:r>
    </w:p>
    <w:p w:rsidR="0074799B" w:rsidRDefault="006222F7">
      <w:pPr>
        <w:pStyle w:val="yMiscellaneousBody"/>
        <w:tabs>
          <w:tab w:val="left" w:pos="1701"/>
        </w:tabs>
        <w:spacing w:before="40"/>
        <w:rPr>
          <w:snapToGrid w:val="0"/>
        </w:rPr>
      </w:pPr>
      <w:r>
        <w:rPr>
          <w:snapToGrid w:val="0"/>
        </w:rPr>
        <w:t>Amount of loan</w:t>
      </w:r>
      <w:r>
        <w:rPr>
          <w:snapToGrid w:val="0"/>
        </w:rPr>
        <w:tab/>
        <w:t>........................................</w:t>
      </w:r>
    </w:p>
    <w:p w:rsidR="0074799B" w:rsidRDefault="006222F7">
      <w:pPr>
        <w:pStyle w:val="yMiscellaneousBody"/>
        <w:tabs>
          <w:tab w:val="left" w:pos="1701"/>
        </w:tabs>
        <w:spacing w:before="40"/>
        <w:rPr>
          <w:snapToGrid w:val="0"/>
        </w:rPr>
      </w:pPr>
      <w:r>
        <w:rPr>
          <w:snapToGrid w:val="0"/>
        </w:rPr>
        <w:t>Name of lending institution(s) ...............................................................................</w:t>
      </w:r>
    </w:p>
    <w:p w:rsidR="0074799B" w:rsidRDefault="006222F7">
      <w:pPr>
        <w:pStyle w:val="yMiscellaneousBody"/>
        <w:tabs>
          <w:tab w:val="left" w:pos="1701"/>
        </w:tabs>
        <w:spacing w:before="40"/>
        <w:rPr>
          <w:snapToGrid w:val="0"/>
        </w:rPr>
      </w:pPr>
      <w:r>
        <w:rPr>
          <w:snapToGrid w:val="0"/>
        </w:rPr>
        <w:t>Name of real estate agent .......................................................................................</w:t>
      </w:r>
    </w:p>
    <w:p w:rsidR="0074799B" w:rsidRDefault="006222F7">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134"/>
      </w:tblGrid>
      <w:tr w:rsidR="0074799B">
        <w:tc>
          <w:tcPr>
            <w:tcW w:w="2098" w:type="dxa"/>
            <w:tcBorders>
              <w:top w:val="single" w:sz="7" w:space="0" w:color="auto"/>
              <w:left w:val="single" w:sz="7" w:space="0" w:color="auto"/>
            </w:tcBorders>
          </w:tcPr>
          <w:p w:rsidR="0074799B" w:rsidRDefault="006222F7">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rsidR="0074799B" w:rsidRDefault="006222F7">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4" w:space="0" w:color="auto"/>
            </w:tcBorders>
          </w:tcPr>
          <w:p w:rsidR="0074799B" w:rsidRDefault="006222F7">
            <w:pPr>
              <w:pStyle w:val="yTable"/>
              <w:keepNext/>
              <w:spacing w:before="0"/>
              <w:rPr>
                <w:b/>
                <w:sz w:val="20"/>
              </w:rPr>
            </w:pPr>
            <w:r>
              <w:rPr>
                <w:b/>
                <w:sz w:val="20"/>
              </w:rPr>
              <w:t xml:space="preserve">  Carried forward</w:t>
            </w:r>
          </w:p>
        </w:tc>
        <w:tc>
          <w:tcPr>
            <w:tcW w:w="1134" w:type="dxa"/>
            <w:tcBorders>
              <w:top w:val="single" w:sz="4" w:space="0" w:color="auto"/>
              <w:left w:val="single" w:sz="4" w:space="0" w:color="auto"/>
              <w:bottom w:val="single" w:sz="4" w:space="0" w:color="auto"/>
              <w:right w:val="single" w:sz="4" w:space="0" w:color="auto"/>
            </w:tcBorders>
          </w:tcPr>
          <w:p w:rsidR="0074799B" w:rsidRDefault="006222F7">
            <w:pPr>
              <w:pStyle w:val="yTable"/>
              <w:keepNext/>
              <w:spacing w:before="0"/>
              <w:rPr>
                <w:b/>
                <w:sz w:val="20"/>
              </w:rPr>
            </w:pPr>
            <w:r>
              <w:rPr>
                <w:b/>
                <w:sz w:val="20"/>
              </w:rPr>
              <w:t xml:space="preserve"> $</w:t>
            </w:r>
          </w:p>
        </w:tc>
      </w:tr>
      <w:tr w:rsidR="0074799B">
        <w:tc>
          <w:tcPr>
            <w:tcW w:w="2098" w:type="dxa"/>
            <w:tcBorders>
              <w:top w:val="single" w:sz="7" w:space="0" w:color="auto"/>
              <w:left w:val="single" w:sz="7" w:space="0" w:color="auto"/>
            </w:tcBorders>
          </w:tcPr>
          <w:p w:rsidR="0074799B" w:rsidRDefault="006222F7">
            <w:pPr>
              <w:pStyle w:val="yTable"/>
              <w:spacing w:before="0"/>
              <w:rPr>
                <w:sz w:val="20"/>
              </w:rPr>
            </w:pPr>
            <w:r>
              <w:rPr>
                <w:sz w:val="20"/>
              </w:rPr>
              <w:t>Stamp duty</w:t>
            </w:r>
          </w:p>
          <w:p w:rsidR="0074799B" w:rsidRDefault="006222F7">
            <w:pPr>
              <w:pStyle w:val="yTable"/>
              <w:keepNext/>
              <w:spacing w:before="0"/>
              <w:rPr>
                <w:sz w:val="20"/>
              </w:rPr>
            </w:pPr>
            <w:r>
              <w:rPr>
                <w:sz w:val="20"/>
              </w:rPr>
              <w:t xml:space="preserve">     — transfer</w:t>
            </w:r>
          </w:p>
          <w:p w:rsidR="0074799B" w:rsidRDefault="006222F7">
            <w:pPr>
              <w:pStyle w:val="yTable"/>
              <w:keepNext/>
              <w:spacing w:before="0"/>
              <w:rPr>
                <w:sz w:val="20"/>
              </w:rPr>
            </w:pPr>
            <w:r>
              <w:rPr>
                <w:sz w:val="20"/>
              </w:rPr>
              <w:t xml:space="preserve">     — mortgage</w:t>
            </w:r>
          </w:p>
          <w:p w:rsidR="0074799B" w:rsidRDefault="0074799B">
            <w:pPr>
              <w:pStyle w:val="yTable"/>
              <w:keepNext/>
              <w:spacing w:before="0"/>
              <w:rPr>
                <w:sz w:val="16"/>
                <w:lang w:val="en-US"/>
              </w:rPr>
            </w:pPr>
          </w:p>
          <w:p w:rsidR="0074799B" w:rsidRDefault="006222F7">
            <w:pPr>
              <w:pStyle w:val="yTable"/>
              <w:keepNext/>
              <w:spacing w:before="0"/>
              <w:rPr>
                <w:sz w:val="20"/>
              </w:rPr>
            </w:pPr>
            <w:r>
              <w:rPr>
                <w:sz w:val="20"/>
              </w:rPr>
              <w:t>Registration fees</w:t>
            </w:r>
          </w:p>
          <w:p w:rsidR="0074799B" w:rsidRDefault="006222F7">
            <w:pPr>
              <w:pStyle w:val="yTable"/>
              <w:keepNext/>
              <w:spacing w:before="0"/>
              <w:rPr>
                <w:sz w:val="20"/>
              </w:rPr>
            </w:pPr>
            <w:r>
              <w:rPr>
                <w:sz w:val="20"/>
              </w:rPr>
              <w:t xml:space="preserve">     — transfer</w:t>
            </w:r>
          </w:p>
          <w:p w:rsidR="0074799B" w:rsidRDefault="006222F7">
            <w:pPr>
              <w:pStyle w:val="yTable"/>
              <w:keepNext/>
              <w:spacing w:before="0"/>
              <w:rPr>
                <w:sz w:val="20"/>
              </w:rPr>
            </w:pPr>
            <w:r>
              <w:rPr>
                <w:sz w:val="20"/>
              </w:rPr>
              <w:t xml:space="preserve">     — mortgage</w:t>
            </w:r>
          </w:p>
          <w:p w:rsidR="0074799B" w:rsidRDefault="006222F7">
            <w:pPr>
              <w:pStyle w:val="yTable"/>
              <w:keepNext/>
              <w:spacing w:before="0"/>
              <w:rPr>
                <w:sz w:val="20"/>
              </w:rPr>
            </w:pPr>
            <w:r>
              <w:rPr>
                <w:sz w:val="20"/>
              </w:rPr>
              <w:t xml:space="preserve">     — caveat</w:t>
            </w:r>
          </w:p>
          <w:p w:rsidR="0074799B" w:rsidRDefault="0074799B">
            <w:pPr>
              <w:pStyle w:val="yTable"/>
              <w:keepNext/>
              <w:spacing w:before="0"/>
              <w:rPr>
                <w:sz w:val="20"/>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6222F7">
            <w:pPr>
              <w:pStyle w:val="yTable"/>
              <w:keepNext/>
              <w:spacing w:before="0"/>
              <w:rPr>
                <w:sz w:val="20"/>
              </w:rPr>
            </w:pPr>
            <w:r>
              <w:rPr>
                <w:sz w:val="20"/>
              </w:rPr>
              <w:t>Conveyancing fees</w:t>
            </w:r>
          </w:p>
          <w:p w:rsidR="0074799B" w:rsidRDefault="0074799B">
            <w:pPr>
              <w:pStyle w:val="yTable"/>
              <w:keepNext/>
              <w:spacing w:before="0"/>
              <w:rPr>
                <w:sz w:val="16"/>
              </w:rPr>
            </w:pPr>
          </w:p>
          <w:p w:rsidR="0074799B" w:rsidRDefault="006222F7">
            <w:pPr>
              <w:pStyle w:val="yTable"/>
              <w:keepNext/>
              <w:spacing w:before="0"/>
              <w:rPr>
                <w:sz w:val="20"/>
              </w:rPr>
            </w:pPr>
            <w:r>
              <w:rPr>
                <w:sz w:val="20"/>
              </w:rPr>
              <w:t>Solicitor’s fees</w:t>
            </w:r>
          </w:p>
          <w:p w:rsidR="0074799B" w:rsidRDefault="0074799B">
            <w:pPr>
              <w:pStyle w:val="yTable"/>
              <w:keepNext/>
              <w:spacing w:before="0"/>
              <w:rPr>
                <w:sz w:val="16"/>
              </w:rPr>
            </w:pPr>
          </w:p>
          <w:p w:rsidR="0074799B" w:rsidRDefault="006222F7">
            <w:pPr>
              <w:pStyle w:val="yTable"/>
              <w:keepNext/>
              <w:spacing w:before="0"/>
              <w:rPr>
                <w:sz w:val="20"/>
              </w:rPr>
            </w:pPr>
            <w:r>
              <w:rPr>
                <w:sz w:val="20"/>
              </w:rPr>
              <w:t>Valuation fees</w:t>
            </w:r>
          </w:p>
          <w:p w:rsidR="0074799B" w:rsidRDefault="0074799B">
            <w:pPr>
              <w:pStyle w:val="yTable"/>
              <w:keepNext/>
              <w:spacing w:before="0"/>
              <w:rPr>
                <w:sz w:val="20"/>
              </w:rPr>
            </w:pPr>
          </w:p>
        </w:tc>
        <w:tc>
          <w:tcPr>
            <w:tcW w:w="1191" w:type="dxa"/>
            <w:tcBorders>
              <w:top w:val="single" w:sz="7" w:space="0" w:color="auto"/>
              <w:left w:val="single" w:sz="7" w:space="0" w:color="auto"/>
            </w:tcBorders>
          </w:tcPr>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74799B">
            <w:pPr>
              <w:pStyle w:val="yTable"/>
              <w:keepNext/>
              <w:spacing w:before="0"/>
              <w:rPr>
                <w:sz w:val="20"/>
              </w:rPr>
            </w:pPr>
          </w:p>
        </w:tc>
        <w:tc>
          <w:tcPr>
            <w:tcW w:w="2552" w:type="dxa"/>
            <w:tcBorders>
              <w:top w:val="single" w:sz="7" w:space="0" w:color="auto"/>
              <w:left w:val="single" w:sz="7" w:space="0" w:color="auto"/>
            </w:tcBorders>
          </w:tcPr>
          <w:p w:rsidR="0074799B" w:rsidRDefault="006222F7">
            <w:pPr>
              <w:pStyle w:val="yTable"/>
              <w:keepNext/>
              <w:spacing w:before="0"/>
              <w:rPr>
                <w:sz w:val="20"/>
              </w:rPr>
            </w:pPr>
            <w:r>
              <w:rPr>
                <w:sz w:val="20"/>
              </w:rPr>
              <w:t>Lending institution fees for lodging this application</w:t>
            </w: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6222F7">
            <w:pPr>
              <w:pStyle w:val="yTable"/>
              <w:keepNext/>
              <w:spacing w:before="0"/>
              <w:rPr>
                <w:sz w:val="20"/>
              </w:rPr>
            </w:pPr>
            <w:r>
              <w:rPr>
                <w:sz w:val="20"/>
              </w:rPr>
              <w:t>Mortgage guarantee fees or mortgage insurance premium (not house and contents insurance or mortgage protection insurance)</w:t>
            </w: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6222F7">
            <w:pPr>
              <w:pStyle w:val="yTable"/>
              <w:keepNext/>
              <w:spacing w:before="0"/>
              <w:rPr>
                <w:sz w:val="20"/>
              </w:rPr>
            </w:pPr>
            <w:r>
              <w:rPr>
                <w:sz w:val="20"/>
              </w:rPr>
              <w:t>Inspection fees</w:t>
            </w:r>
          </w:p>
          <w:p w:rsidR="0074799B" w:rsidRDefault="0074799B">
            <w:pPr>
              <w:pStyle w:val="yTable"/>
              <w:keepNext/>
              <w:spacing w:before="0"/>
              <w:rPr>
                <w:sz w:val="16"/>
              </w:rPr>
            </w:pPr>
          </w:p>
          <w:p w:rsidR="0074799B" w:rsidRDefault="0074799B">
            <w:pPr>
              <w:pStyle w:val="yTable"/>
              <w:keepNext/>
              <w:spacing w:before="0"/>
              <w:rPr>
                <w:sz w:val="16"/>
              </w:rPr>
            </w:pPr>
          </w:p>
          <w:p w:rsidR="0074799B" w:rsidRDefault="006222F7">
            <w:pPr>
              <w:pStyle w:val="yTable"/>
              <w:keepNext/>
              <w:spacing w:before="0"/>
              <w:rPr>
                <w:sz w:val="20"/>
              </w:rPr>
            </w:pPr>
            <w:r>
              <w:rPr>
                <w:sz w:val="20"/>
              </w:rPr>
              <w:t>Establishment fees</w:t>
            </w:r>
          </w:p>
        </w:tc>
        <w:tc>
          <w:tcPr>
            <w:tcW w:w="1134" w:type="dxa"/>
            <w:tcBorders>
              <w:top w:val="single" w:sz="4" w:space="0" w:color="auto"/>
              <w:left w:val="single" w:sz="7" w:space="0" w:color="auto"/>
              <w:right w:val="single" w:sz="7" w:space="0" w:color="auto"/>
            </w:tcBorders>
          </w:tcPr>
          <w:p w:rsidR="0074799B" w:rsidRDefault="0074799B">
            <w:pPr>
              <w:pStyle w:val="yTable"/>
              <w:keepNext/>
              <w:spacing w:before="0"/>
              <w:rPr>
                <w:sz w:val="20"/>
              </w:rPr>
            </w:pPr>
          </w:p>
        </w:tc>
      </w:tr>
      <w:tr w:rsidR="0074799B">
        <w:tc>
          <w:tcPr>
            <w:tcW w:w="2098" w:type="dxa"/>
            <w:tcBorders>
              <w:left w:val="single" w:sz="7" w:space="0" w:color="auto"/>
              <w:bottom w:val="single" w:sz="7" w:space="0" w:color="auto"/>
            </w:tcBorders>
          </w:tcPr>
          <w:p w:rsidR="0074799B" w:rsidRDefault="006222F7">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rsidR="0074799B" w:rsidRDefault="006222F7">
            <w:pPr>
              <w:pStyle w:val="yTable"/>
              <w:spacing w:after="60"/>
              <w:rPr>
                <w:b/>
              </w:rPr>
            </w:pPr>
            <w:r>
              <w:rPr>
                <w:b/>
              </w:rPr>
              <w:t>$</w:t>
            </w:r>
          </w:p>
        </w:tc>
        <w:tc>
          <w:tcPr>
            <w:tcW w:w="2552" w:type="dxa"/>
            <w:tcBorders>
              <w:left w:val="single" w:sz="7" w:space="0" w:color="auto"/>
              <w:bottom w:val="single" w:sz="7" w:space="0" w:color="auto"/>
            </w:tcBorders>
          </w:tcPr>
          <w:p w:rsidR="0074799B" w:rsidRDefault="006222F7">
            <w:pPr>
              <w:pStyle w:val="yTable"/>
              <w:spacing w:after="60"/>
              <w:rPr>
                <w:b/>
              </w:rPr>
            </w:pPr>
            <w:r>
              <w:rPr>
                <w:b/>
              </w:rPr>
              <w:t>Total</w:t>
            </w:r>
          </w:p>
        </w:tc>
        <w:tc>
          <w:tcPr>
            <w:tcW w:w="1134" w:type="dxa"/>
            <w:tcBorders>
              <w:top w:val="single" w:sz="7" w:space="0" w:color="auto"/>
              <w:left w:val="single" w:sz="7" w:space="0" w:color="auto"/>
              <w:bottom w:val="single" w:sz="7" w:space="0" w:color="auto"/>
              <w:right w:val="single" w:sz="7" w:space="0" w:color="auto"/>
            </w:tcBorders>
          </w:tcPr>
          <w:p w:rsidR="0074799B" w:rsidRDefault="006222F7">
            <w:pPr>
              <w:pStyle w:val="yTable"/>
              <w:spacing w:after="60"/>
              <w:rPr>
                <w:b/>
              </w:rPr>
            </w:pPr>
            <w:r>
              <w:rPr>
                <w:b/>
              </w:rPr>
              <w:t>$</w:t>
            </w:r>
          </w:p>
        </w:tc>
      </w:tr>
    </w:tbl>
    <w:p w:rsidR="0074799B" w:rsidRDefault="006222F7">
      <w:pPr>
        <w:pStyle w:val="yMiscellaneousBody"/>
        <w:rPr>
          <w:b/>
          <w:bCs/>
        </w:rPr>
      </w:pPr>
      <w:r>
        <w:rPr>
          <w:b/>
          <w:bCs/>
        </w:rPr>
        <w:lastRenderedPageBreak/>
        <w:t>Statutory declaration</w:t>
      </w:r>
    </w:p>
    <w:p w:rsidR="0074799B" w:rsidRDefault="006222F7">
      <w:pPr>
        <w:pStyle w:val="yMiscellaneousBody"/>
      </w:pPr>
      <w:r>
        <w:t>I/We,</w:t>
      </w:r>
    </w:p>
    <w:p w:rsidR="0074799B" w:rsidRDefault="006222F7">
      <w:pPr>
        <w:pStyle w:val="yMiscellaneousBody"/>
      </w:pPr>
      <w:r>
        <w:t>[</w:t>
      </w:r>
      <w:r>
        <w:rPr>
          <w:i/>
        </w:rPr>
        <w:t>name, address and occupation of person(s) making the declaration</w:t>
      </w:r>
      <w:r>
        <w:t>]</w:t>
      </w:r>
    </w:p>
    <w:p w:rsidR="0074799B" w:rsidRDefault="006222F7">
      <w:pPr>
        <w:pStyle w:val="yMiscellaneousBody"/>
        <w:rPr>
          <w:snapToGrid w:val="0"/>
        </w:rPr>
      </w:pPr>
      <w:r>
        <w:t xml:space="preserve">sincerely declare as follows — </w:t>
      </w:r>
    </w:p>
    <w:p w:rsidR="0074799B" w:rsidRDefault="006222F7">
      <w:pPr>
        <w:pStyle w:val="yMiscellaneousBody"/>
        <w:tabs>
          <w:tab w:val="left" w:pos="480"/>
        </w:tabs>
        <w:ind w:left="480" w:hanging="480"/>
        <w:rPr>
          <w:snapToGrid w:val="0"/>
        </w:rPr>
      </w:pPr>
      <w:r>
        <w:rPr>
          <w:snapToGrid w:val="0"/>
        </w:rPr>
        <w:t>(a)</w:t>
      </w:r>
      <w:r>
        <w:rPr>
          <w:snapToGrid w:val="0"/>
        </w:rPr>
        <w:tab/>
        <w:t>the information provided by me/us in this application is true and correct;</w:t>
      </w:r>
    </w:p>
    <w:p w:rsidR="0074799B" w:rsidRDefault="006222F7">
      <w:pPr>
        <w:pStyle w:val="yMiscellaneousBody"/>
        <w:tabs>
          <w:tab w:val="left" w:pos="480"/>
        </w:tabs>
        <w:ind w:left="480" w:hanging="480"/>
        <w:rPr>
          <w:snapToGrid w:val="0"/>
        </w:rPr>
      </w:pPr>
      <w:r>
        <w:rPr>
          <w:snapToGrid w:val="0"/>
        </w:rPr>
        <w:t>(b)</w:t>
      </w:r>
      <w:r>
        <w:rPr>
          <w:snapToGrid w:val="0"/>
        </w:rPr>
        <w:tab/>
        <w:t>I/we do not intend to lease the dwelling, or permit it to be leased, for the period of 12 months after settlement on its purchase;</w:t>
      </w:r>
    </w:p>
    <w:p w:rsidR="0074799B" w:rsidRDefault="006222F7">
      <w:pPr>
        <w:pStyle w:val="yMiscellaneousBody"/>
        <w:tabs>
          <w:tab w:val="left" w:pos="480"/>
        </w:tabs>
        <w:ind w:left="480" w:hanging="480"/>
      </w:pPr>
      <w:r>
        <w:rPr>
          <w:snapToGrid w:val="0"/>
        </w:rPr>
        <w:t>(c)</w:t>
      </w:r>
      <w:r>
        <w:rPr>
          <w:snapToGrid w:val="0"/>
        </w:rPr>
        <w:tab/>
        <w:t>the dwelling, unless it is a partly built dwelling, is to be used as the principal place of residence of myself/ourselves and my/our immediate family for at least the period referred to in paragraph (b) of this declaration.</w:t>
      </w:r>
    </w:p>
    <w:p w:rsidR="0074799B" w:rsidRDefault="006222F7">
      <w:pPr>
        <w:pStyle w:val="yMiscellaneousBody"/>
      </w:pPr>
      <w:r>
        <w:t>This declaration is true and I/we know that it is an offence to make a declaration knowing that it is false in a material particular.</w:t>
      </w:r>
    </w:p>
    <w:p w:rsidR="0074799B" w:rsidRDefault="006222F7">
      <w:pPr>
        <w:pStyle w:val="yMiscellaneousBody"/>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rsidR="0074799B" w:rsidRDefault="006222F7">
      <w:pPr>
        <w:pStyle w:val="yMiscellaneousBody"/>
        <w:rPr>
          <w:iCs/>
        </w:rPr>
      </w:pPr>
      <w:r>
        <w:t>[</w:t>
      </w:r>
      <w:r>
        <w:rPr>
          <w:i/>
        </w:rPr>
        <w:t>Signature(s) of person(s) making the declaration</w:t>
      </w:r>
      <w:r>
        <w:t>]</w:t>
      </w:r>
    </w:p>
    <w:p w:rsidR="0074799B" w:rsidRDefault="006222F7">
      <w:pPr>
        <w:pStyle w:val="yMiscellaneousBody"/>
      </w:pPr>
      <w:r>
        <w:t xml:space="preserve">in the presence of — </w:t>
      </w:r>
    </w:p>
    <w:p w:rsidR="0074799B" w:rsidRDefault="006222F7">
      <w:pPr>
        <w:pStyle w:val="yMiscellaneousBody"/>
      </w:pPr>
      <w:r>
        <w:t>[</w:t>
      </w:r>
      <w:r>
        <w:rPr>
          <w:i/>
        </w:rPr>
        <w:t>Signature of authorised witness</w:t>
      </w:r>
      <w:r>
        <w:t>]</w:t>
      </w:r>
    </w:p>
    <w:p w:rsidR="0074799B" w:rsidRDefault="006222F7">
      <w:pPr>
        <w:pStyle w:val="yMiscellaneousBody"/>
      </w:pPr>
      <w:r>
        <w:t>[</w:t>
      </w:r>
      <w:r>
        <w:rPr>
          <w:i/>
          <w:iCs/>
        </w:rPr>
        <w:t>Name of authorised witness and qualification as such a witness</w:t>
      </w:r>
      <w:r>
        <w:t>]</w:t>
      </w:r>
    </w:p>
    <w:p w:rsidR="0074799B" w:rsidRDefault="006222F7">
      <w:pPr>
        <w:pStyle w:val="yFootnotesection"/>
      </w:pPr>
      <w:r>
        <w:tab/>
        <w:t>[Form 1 inserted in Gazette 8 Feb 2002 p. 599</w:t>
      </w:r>
      <w:r>
        <w:noBreakHyphen/>
        <w:t xml:space="preserve">602; amended in Gazette 28 Aug 2009 p. 3349; 28 May 2010 p. 2298.] </w:t>
      </w:r>
    </w:p>
    <w:p w:rsidR="0074799B" w:rsidRDefault="006222F7">
      <w:pPr>
        <w:pStyle w:val="yMiscellaneousHeading"/>
        <w:keepNext w:val="0"/>
        <w:pageBreakBefore/>
        <w:spacing w:after="80"/>
        <w:rPr>
          <w:b/>
          <w:bCs/>
          <w:snapToGrid w:val="0"/>
        </w:rPr>
      </w:pPr>
      <w:r>
        <w:rPr>
          <w:b/>
          <w:bCs/>
          <w:snapToGrid w:val="0"/>
        </w:rPr>
        <w:lastRenderedPageBreak/>
        <w:t>Form 2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74799B">
        <w:trPr>
          <w:cantSplit/>
          <w:trHeight w:val="282"/>
        </w:trPr>
        <w:tc>
          <w:tcPr>
            <w:tcW w:w="4820" w:type="dxa"/>
            <w:gridSpan w:val="2"/>
          </w:tcPr>
          <w:p w:rsidR="0074799B" w:rsidRDefault="006222F7">
            <w:pPr>
              <w:pStyle w:val="yTableNAm"/>
              <w:rPr>
                <w:b/>
                <w:i/>
                <w:iCs/>
              </w:rPr>
            </w:pPr>
            <w:r>
              <w:rPr>
                <w:b/>
              </w:rPr>
              <w:br w:type="page"/>
            </w:r>
            <w:r>
              <w:rPr>
                <w:i/>
                <w:iCs/>
              </w:rPr>
              <w:t xml:space="preserve">Real Estate and Business Agents Act 1978 </w:t>
            </w:r>
          </w:p>
          <w:p w:rsidR="0074799B" w:rsidRDefault="006222F7">
            <w:pPr>
              <w:pStyle w:val="yTableNAm"/>
              <w:rPr>
                <w:b/>
                <w:sz w:val="28"/>
              </w:rPr>
            </w:pPr>
            <w:r>
              <w:rPr>
                <w:b/>
                <w:sz w:val="28"/>
              </w:rPr>
              <w:t>Infringement notice</w:t>
            </w:r>
          </w:p>
        </w:tc>
        <w:tc>
          <w:tcPr>
            <w:tcW w:w="1984" w:type="dxa"/>
            <w:tcBorders>
              <w:bottom w:val="single" w:sz="4" w:space="0" w:color="auto"/>
            </w:tcBorders>
          </w:tcPr>
          <w:p w:rsidR="0074799B" w:rsidRDefault="006222F7">
            <w:pPr>
              <w:pStyle w:val="yTableNAm"/>
            </w:pPr>
            <w:r>
              <w:t xml:space="preserve">Infringement </w:t>
            </w:r>
            <w:r>
              <w:br/>
              <w:t>notice no.</w:t>
            </w:r>
          </w:p>
        </w:tc>
      </w:tr>
      <w:tr w:rsidR="0074799B">
        <w:trPr>
          <w:cantSplit/>
          <w:trHeight w:val="150"/>
        </w:trPr>
        <w:tc>
          <w:tcPr>
            <w:tcW w:w="1276" w:type="dxa"/>
            <w:vMerge w:val="restart"/>
          </w:tcPr>
          <w:p w:rsidR="0074799B" w:rsidRDefault="006222F7">
            <w:pPr>
              <w:pStyle w:val="yTableNAm"/>
              <w:rPr>
                <w:b/>
              </w:rPr>
            </w:pPr>
            <w:r>
              <w:rPr>
                <w:b/>
              </w:rPr>
              <w:t>Alleged offender</w:t>
            </w:r>
          </w:p>
        </w:tc>
        <w:tc>
          <w:tcPr>
            <w:tcW w:w="5528" w:type="dxa"/>
            <w:gridSpan w:val="2"/>
          </w:tcPr>
          <w:p w:rsidR="0074799B" w:rsidRDefault="006222F7">
            <w:pPr>
              <w:pStyle w:val="yTableNAm"/>
              <w:tabs>
                <w:tab w:val="clear" w:pos="567"/>
                <w:tab w:val="left" w:pos="601"/>
              </w:tabs>
            </w:pPr>
            <w:r>
              <w:t>Name:</w:t>
            </w:r>
            <w:r>
              <w:tab/>
              <w:t xml:space="preserve"> Family name</w:t>
            </w:r>
          </w:p>
        </w:tc>
      </w:tr>
      <w:tr w:rsidR="0074799B">
        <w:trPr>
          <w:cantSplit/>
          <w:trHeight w:val="150"/>
        </w:trPr>
        <w:tc>
          <w:tcPr>
            <w:tcW w:w="1276" w:type="dxa"/>
            <w:vMerge/>
          </w:tcPr>
          <w:p w:rsidR="0074799B" w:rsidRDefault="0074799B">
            <w:pPr>
              <w:pStyle w:val="yTableNAm"/>
              <w:rPr>
                <w:b/>
              </w:rPr>
            </w:pPr>
          </w:p>
        </w:tc>
        <w:tc>
          <w:tcPr>
            <w:tcW w:w="5528" w:type="dxa"/>
            <w:gridSpan w:val="2"/>
          </w:tcPr>
          <w:p w:rsidR="0074799B" w:rsidRDefault="006222F7">
            <w:pPr>
              <w:pStyle w:val="yTableNAm"/>
            </w:pPr>
            <w:r>
              <w:tab/>
              <w:t xml:space="preserve"> Given names</w:t>
            </w:r>
          </w:p>
        </w:tc>
      </w:tr>
      <w:tr w:rsidR="0074799B">
        <w:trPr>
          <w:cantSplit/>
          <w:trHeight w:val="150"/>
        </w:trPr>
        <w:tc>
          <w:tcPr>
            <w:tcW w:w="1276" w:type="dxa"/>
            <w:vMerge/>
          </w:tcPr>
          <w:p w:rsidR="0074799B" w:rsidRDefault="0074799B">
            <w:pPr>
              <w:pStyle w:val="yTableNAm"/>
              <w:rPr>
                <w:b/>
              </w:rPr>
            </w:pPr>
          </w:p>
        </w:tc>
        <w:tc>
          <w:tcPr>
            <w:tcW w:w="5528" w:type="dxa"/>
            <w:gridSpan w:val="2"/>
          </w:tcPr>
          <w:p w:rsidR="0074799B" w:rsidRDefault="006222F7">
            <w:pPr>
              <w:pStyle w:val="yTableNAm"/>
            </w:pPr>
            <w:r>
              <w:t>or</w:t>
            </w:r>
            <w:r>
              <w:tab/>
              <w:t xml:space="preserve"> Company name______________________________</w:t>
            </w:r>
          </w:p>
          <w:p w:rsidR="0074799B" w:rsidRDefault="006222F7">
            <w:pPr>
              <w:pStyle w:val="yTableNAm"/>
              <w:tabs>
                <w:tab w:val="left" w:pos="3436"/>
              </w:tabs>
            </w:pPr>
            <w:r>
              <w:tab/>
            </w:r>
            <w:r>
              <w:tab/>
              <w:t>ACN</w:t>
            </w:r>
          </w:p>
        </w:tc>
      </w:tr>
      <w:tr w:rsidR="0074799B">
        <w:trPr>
          <w:cantSplit/>
          <w:trHeight w:val="150"/>
        </w:trPr>
        <w:tc>
          <w:tcPr>
            <w:tcW w:w="1276" w:type="dxa"/>
            <w:vMerge/>
          </w:tcPr>
          <w:p w:rsidR="0074799B" w:rsidRDefault="0074799B">
            <w:pPr>
              <w:pStyle w:val="yTableNAm"/>
              <w:rPr>
                <w:b/>
              </w:rPr>
            </w:pPr>
          </w:p>
        </w:tc>
        <w:tc>
          <w:tcPr>
            <w:tcW w:w="5528" w:type="dxa"/>
            <w:gridSpan w:val="2"/>
          </w:tcPr>
          <w:p w:rsidR="0074799B" w:rsidRDefault="006222F7">
            <w:pPr>
              <w:pStyle w:val="yTableNAm"/>
            </w:pPr>
            <w:r>
              <w:t>Address _________________________________________</w:t>
            </w:r>
          </w:p>
          <w:p w:rsidR="0074799B" w:rsidRDefault="006222F7">
            <w:pPr>
              <w:pStyle w:val="yTableNAm"/>
              <w:tabs>
                <w:tab w:val="left" w:pos="3436"/>
              </w:tabs>
            </w:pPr>
            <w:r>
              <w:tab/>
            </w:r>
            <w:r>
              <w:tab/>
              <w:t>Postcode</w:t>
            </w:r>
          </w:p>
        </w:tc>
      </w:tr>
      <w:tr w:rsidR="0074799B">
        <w:trPr>
          <w:cantSplit/>
          <w:trHeight w:val="150"/>
        </w:trPr>
        <w:tc>
          <w:tcPr>
            <w:tcW w:w="1276" w:type="dxa"/>
          </w:tcPr>
          <w:p w:rsidR="0074799B" w:rsidRDefault="006222F7">
            <w:pPr>
              <w:pStyle w:val="yTableNAm"/>
              <w:rPr>
                <w:b/>
              </w:rPr>
            </w:pPr>
            <w:r>
              <w:rPr>
                <w:b/>
              </w:rPr>
              <w:t>Alleged offence</w:t>
            </w:r>
          </w:p>
        </w:tc>
        <w:tc>
          <w:tcPr>
            <w:tcW w:w="5528" w:type="dxa"/>
            <w:gridSpan w:val="2"/>
          </w:tcPr>
          <w:p w:rsidR="0074799B" w:rsidRDefault="006222F7">
            <w:pPr>
              <w:pStyle w:val="yTableNAm"/>
            </w:pPr>
            <w:r>
              <w:t>Description of offence _____________________________</w:t>
            </w:r>
          </w:p>
        </w:tc>
      </w:tr>
      <w:tr w:rsidR="0074799B">
        <w:trPr>
          <w:cantSplit/>
        </w:trPr>
        <w:tc>
          <w:tcPr>
            <w:tcW w:w="1276" w:type="dxa"/>
            <w:vMerge w:val="restart"/>
          </w:tcPr>
          <w:p w:rsidR="0074799B" w:rsidRDefault="0074799B">
            <w:pPr>
              <w:pStyle w:val="yTableNAm"/>
            </w:pPr>
          </w:p>
        </w:tc>
        <w:tc>
          <w:tcPr>
            <w:tcW w:w="5528" w:type="dxa"/>
            <w:gridSpan w:val="2"/>
          </w:tcPr>
          <w:p w:rsidR="0074799B" w:rsidRDefault="006222F7">
            <w:pPr>
              <w:pStyle w:val="yTableNAm"/>
            </w:pPr>
            <w:r>
              <w:rPr>
                <w:i/>
                <w:iCs/>
              </w:rPr>
              <w:t>Real Estate and Business Agents Act 1978</w:t>
            </w:r>
            <w:r>
              <w:t xml:space="preserve"> s. </w:t>
            </w:r>
          </w:p>
          <w:p w:rsidR="0074799B" w:rsidRDefault="006222F7">
            <w:pPr>
              <w:pStyle w:val="yTableNAm"/>
            </w:pPr>
            <w:r>
              <w:rPr>
                <w:i/>
                <w:iCs/>
              </w:rPr>
              <w:t>Real Estate and Business Agents (General) Regulations 1979</w:t>
            </w:r>
            <w:r>
              <w:t xml:space="preserve"> r. </w:t>
            </w:r>
          </w:p>
        </w:tc>
      </w:tr>
      <w:tr w:rsidR="0074799B">
        <w:trPr>
          <w:cantSplit/>
        </w:trPr>
        <w:tc>
          <w:tcPr>
            <w:tcW w:w="1276" w:type="dxa"/>
            <w:vMerge/>
          </w:tcPr>
          <w:p w:rsidR="0074799B" w:rsidRDefault="0074799B">
            <w:pPr>
              <w:pStyle w:val="yTableNAm"/>
            </w:pPr>
          </w:p>
        </w:tc>
        <w:tc>
          <w:tcPr>
            <w:tcW w:w="5528" w:type="dxa"/>
            <w:gridSpan w:val="2"/>
          </w:tcPr>
          <w:p w:rsidR="0074799B" w:rsidRDefault="006222F7">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74799B">
        <w:trPr>
          <w:cantSplit/>
        </w:trPr>
        <w:tc>
          <w:tcPr>
            <w:tcW w:w="1276" w:type="dxa"/>
            <w:vMerge/>
          </w:tcPr>
          <w:p w:rsidR="0074799B" w:rsidRDefault="0074799B">
            <w:pPr>
              <w:pStyle w:val="yTableNAm"/>
              <w:rPr>
                <w:b/>
              </w:rPr>
            </w:pPr>
          </w:p>
        </w:tc>
        <w:tc>
          <w:tcPr>
            <w:tcW w:w="5528" w:type="dxa"/>
            <w:gridSpan w:val="2"/>
          </w:tcPr>
          <w:p w:rsidR="0074799B" w:rsidRDefault="006222F7">
            <w:pPr>
              <w:pStyle w:val="yTableNAm"/>
            </w:pPr>
            <w:r>
              <w:t>Modified penalty  $</w:t>
            </w:r>
          </w:p>
        </w:tc>
      </w:tr>
      <w:tr w:rsidR="0074799B">
        <w:trPr>
          <w:cantSplit/>
        </w:trPr>
        <w:tc>
          <w:tcPr>
            <w:tcW w:w="1276" w:type="dxa"/>
            <w:vMerge w:val="restart"/>
          </w:tcPr>
          <w:p w:rsidR="0074799B" w:rsidRDefault="006222F7">
            <w:pPr>
              <w:pStyle w:val="yTableNAm"/>
              <w:rPr>
                <w:b/>
              </w:rPr>
            </w:pPr>
            <w:r>
              <w:rPr>
                <w:b/>
              </w:rPr>
              <w:t>Officer issuing notice</w:t>
            </w:r>
          </w:p>
        </w:tc>
        <w:tc>
          <w:tcPr>
            <w:tcW w:w="5528" w:type="dxa"/>
            <w:gridSpan w:val="2"/>
          </w:tcPr>
          <w:p w:rsidR="0074799B" w:rsidRDefault="006222F7">
            <w:pPr>
              <w:pStyle w:val="yTableNAm"/>
            </w:pPr>
            <w:r>
              <w:t>Name</w:t>
            </w:r>
          </w:p>
        </w:tc>
      </w:tr>
      <w:tr w:rsidR="0074799B">
        <w:trPr>
          <w:cantSplit/>
        </w:trPr>
        <w:tc>
          <w:tcPr>
            <w:tcW w:w="1276" w:type="dxa"/>
            <w:vMerge/>
          </w:tcPr>
          <w:p w:rsidR="0074799B" w:rsidRDefault="0074799B">
            <w:pPr>
              <w:pStyle w:val="yTableNAm"/>
            </w:pPr>
          </w:p>
        </w:tc>
        <w:tc>
          <w:tcPr>
            <w:tcW w:w="5528" w:type="dxa"/>
            <w:gridSpan w:val="2"/>
          </w:tcPr>
          <w:p w:rsidR="0074799B" w:rsidRDefault="006222F7">
            <w:pPr>
              <w:pStyle w:val="yTableNAm"/>
            </w:pPr>
            <w:r>
              <w:t>Signature</w:t>
            </w:r>
          </w:p>
        </w:tc>
      </w:tr>
      <w:tr w:rsidR="0074799B">
        <w:trPr>
          <w:cantSplit/>
        </w:trPr>
        <w:tc>
          <w:tcPr>
            <w:tcW w:w="1276" w:type="dxa"/>
            <w:vMerge/>
          </w:tcPr>
          <w:p w:rsidR="0074799B" w:rsidRDefault="0074799B">
            <w:pPr>
              <w:pStyle w:val="yTableNAm"/>
            </w:pPr>
          </w:p>
        </w:tc>
        <w:tc>
          <w:tcPr>
            <w:tcW w:w="5528" w:type="dxa"/>
            <w:gridSpan w:val="2"/>
          </w:tcPr>
          <w:p w:rsidR="0074799B" w:rsidRDefault="006222F7">
            <w:pPr>
              <w:pStyle w:val="yTableNAm"/>
            </w:pPr>
            <w:r>
              <w:t>Office</w:t>
            </w:r>
          </w:p>
        </w:tc>
      </w:tr>
      <w:tr w:rsidR="0074799B">
        <w:tc>
          <w:tcPr>
            <w:tcW w:w="1276" w:type="dxa"/>
            <w:tcBorders>
              <w:bottom w:val="single" w:sz="4" w:space="0" w:color="auto"/>
            </w:tcBorders>
          </w:tcPr>
          <w:p w:rsidR="0074799B" w:rsidRDefault="006222F7">
            <w:pPr>
              <w:pStyle w:val="yTableNAm"/>
              <w:rPr>
                <w:b/>
              </w:rPr>
            </w:pPr>
            <w:r>
              <w:rPr>
                <w:b/>
              </w:rPr>
              <w:t xml:space="preserve">Date </w:t>
            </w:r>
          </w:p>
        </w:tc>
        <w:tc>
          <w:tcPr>
            <w:tcW w:w="5528" w:type="dxa"/>
            <w:gridSpan w:val="2"/>
            <w:tcBorders>
              <w:bottom w:val="single" w:sz="4" w:space="0" w:color="auto"/>
            </w:tcBorders>
          </w:tcPr>
          <w:p w:rsidR="0074799B" w:rsidRDefault="006222F7">
            <w:pPr>
              <w:pStyle w:val="yTableNAm"/>
            </w:pPr>
            <w:r>
              <w:t xml:space="preserve">Date of notice </w:t>
            </w:r>
            <w:r>
              <w:tab/>
              <w:t>/</w:t>
            </w:r>
            <w:r>
              <w:tab/>
              <w:t>/20</w:t>
            </w:r>
          </w:p>
        </w:tc>
      </w:tr>
      <w:tr w:rsidR="0074799B">
        <w:tc>
          <w:tcPr>
            <w:tcW w:w="1276" w:type="dxa"/>
            <w:tcBorders>
              <w:bottom w:val="single" w:sz="4" w:space="0" w:color="auto"/>
            </w:tcBorders>
          </w:tcPr>
          <w:p w:rsidR="0074799B" w:rsidRDefault="006222F7">
            <w:pPr>
              <w:pStyle w:val="yTableNAm"/>
              <w:rPr>
                <w:b/>
              </w:rPr>
            </w:pPr>
            <w:r>
              <w:rPr>
                <w:b/>
              </w:rPr>
              <w:t>Notice to alleged offender</w:t>
            </w:r>
          </w:p>
        </w:tc>
        <w:tc>
          <w:tcPr>
            <w:tcW w:w="5528" w:type="dxa"/>
            <w:gridSpan w:val="2"/>
            <w:tcBorders>
              <w:bottom w:val="single" w:sz="4" w:space="0" w:color="auto"/>
            </w:tcBorders>
          </w:tcPr>
          <w:p w:rsidR="0074799B" w:rsidRDefault="006222F7">
            <w:pPr>
              <w:pStyle w:val="yTableNAm"/>
            </w:pPr>
            <w:r>
              <w:t>It is alleged that you have committed the above offence.</w:t>
            </w:r>
          </w:p>
          <w:p w:rsidR="0074799B" w:rsidRDefault="006222F7">
            <w:pPr>
              <w:pStyle w:val="yTableNAm"/>
            </w:pPr>
            <w:r>
              <w:t xml:space="preserve">If you do not want to be prosecuted in court for the offence, pay the modified penalty within 28 days after the date of this notice.  </w:t>
            </w:r>
          </w:p>
        </w:tc>
      </w:tr>
      <w:tr w:rsidR="0074799B">
        <w:trPr>
          <w:cantSplit/>
        </w:trPr>
        <w:tc>
          <w:tcPr>
            <w:tcW w:w="1276" w:type="dxa"/>
            <w:tcBorders>
              <w:top w:val="single" w:sz="4" w:space="0" w:color="auto"/>
              <w:bottom w:val="single" w:sz="4" w:space="0" w:color="auto"/>
            </w:tcBorders>
          </w:tcPr>
          <w:p w:rsidR="0074799B" w:rsidRDefault="0074799B">
            <w:pPr>
              <w:pStyle w:val="yTableNAm"/>
              <w:rPr>
                <w:b/>
              </w:rPr>
            </w:pPr>
          </w:p>
        </w:tc>
        <w:tc>
          <w:tcPr>
            <w:tcW w:w="5528" w:type="dxa"/>
            <w:gridSpan w:val="2"/>
            <w:tcBorders>
              <w:top w:val="single" w:sz="4" w:space="0" w:color="auto"/>
              <w:bottom w:val="single" w:sz="4" w:space="0" w:color="auto"/>
            </w:tcBorders>
          </w:tcPr>
          <w:p w:rsidR="0074799B" w:rsidRDefault="006222F7">
            <w:pPr>
              <w:pStyle w:val="yTableNAm"/>
              <w:rPr>
                <w:b/>
              </w:rPr>
            </w:pPr>
            <w:r>
              <w:rPr>
                <w:b/>
              </w:rPr>
              <w:t>How to pay</w:t>
            </w:r>
          </w:p>
          <w:p w:rsidR="0074799B" w:rsidRDefault="006222F7">
            <w:pPr>
              <w:pStyle w:val="yTableNAm"/>
            </w:pPr>
            <w:r>
              <w:rPr>
                <w:b/>
              </w:rPr>
              <w:t>By post:</w:t>
            </w:r>
            <w:r>
              <w:t xml:space="preserve"> Send a cheque or money order (payable to ‘Approved Officer — </w:t>
            </w:r>
            <w:r>
              <w:rPr>
                <w:i/>
                <w:iCs/>
              </w:rPr>
              <w:t>Real Estate and Business Agents Act 1978</w:t>
            </w:r>
            <w:r>
              <w:t>’) to the following address:</w:t>
            </w:r>
          </w:p>
          <w:p w:rsidR="0074799B" w:rsidRDefault="006222F7">
            <w:pPr>
              <w:pStyle w:val="yTableNAm"/>
            </w:pPr>
            <w:r>
              <w:t>Approved Officer </w:t>
            </w:r>
          </w:p>
          <w:p w:rsidR="0074799B" w:rsidRDefault="006222F7">
            <w:pPr>
              <w:pStyle w:val="yTableNAm"/>
            </w:pPr>
            <w:r>
              <w:t>Real Estate and Business Agents Supervisory Board</w:t>
            </w:r>
          </w:p>
          <w:p w:rsidR="0074799B" w:rsidRDefault="006222F7">
            <w:pPr>
              <w:pStyle w:val="yTableNAm"/>
            </w:pPr>
            <w:r>
              <w:t>[</w:t>
            </w:r>
            <w:r>
              <w:rPr>
                <w:i/>
                <w:iCs/>
              </w:rPr>
              <w:t>Address</w:t>
            </w:r>
            <w:r>
              <w:t>]</w:t>
            </w:r>
          </w:p>
          <w:p w:rsidR="0074799B" w:rsidRDefault="006222F7">
            <w:pPr>
              <w:pStyle w:val="yTableNAm"/>
            </w:pPr>
            <w:r>
              <w:rPr>
                <w:b/>
              </w:rPr>
              <w:t>In person:</w:t>
            </w:r>
            <w:r>
              <w:t xml:space="preserve"> Pay the cashier at: </w:t>
            </w:r>
          </w:p>
          <w:p w:rsidR="0074799B" w:rsidRDefault="006222F7">
            <w:pPr>
              <w:pStyle w:val="yTableNAm"/>
            </w:pPr>
            <w:r>
              <w:t>Real Estate and Business Agents Supervisory Board</w:t>
            </w:r>
          </w:p>
          <w:p w:rsidR="0074799B" w:rsidRDefault="006222F7">
            <w:pPr>
              <w:pStyle w:val="yTableNAm"/>
            </w:pPr>
            <w:r>
              <w:t>[</w:t>
            </w:r>
            <w:r>
              <w:rPr>
                <w:i/>
                <w:iCs/>
              </w:rPr>
              <w:t>Address</w:t>
            </w:r>
            <w:r>
              <w:t>]</w:t>
            </w:r>
          </w:p>
          <w:p w:rsidR="0074799B" w:rsidRDefault="006222F7">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rsidR="0074799B">
        <w:tc>
          <w:tcPr>
            <w:tcW w:w="1276" w:type="dxa"/>
            <w:tcBorders>
              <w:bottom w:val="single" w:sz="4" w:space="0" w:color="auto"/>
            </w:tcBorders>
          </w:tcPr>
          <w:p w:rsidR="0074799B" w:rsidRDefault="0074799B">
            <w:pPr>
              <w:pStyle w:val="yTableNAm"/>
              <w:rPr>
                <w:b/>
              </w:rPr>
            </w:pPr>
          </w:p>
        </w:tc>
        <w:tc>
          <w:tcPr>
            <w:tcW w:w="5528" w:type="dxa"/>
            <w:gridSpan w:val="2"/>
            <w:tcBorders>
              <w:bottom w:val="single" w:sz="4" w:space="0" w:color="auto"/>
            </w:tcBorders>
          </w:tcPr>
          <w:p w:rsidR="0074799B" w:rsidRDefault="006222F7">
            <w:pPr>
              <w:pStyle w:val="yTableNAm"/>
            </w:pPr>
            <w:r>
              <w:rPr>
                <w:b/>
              </w:rPr>
              <w:t>If you need more time</w:t>
            </w:r>
            <w:r>
              <w:t xml:space="preserve"> to pay the modified penalty, you can apply for an extension of time by writing to the Approved Officer at the above postal address.</w:t>
            </w:r>
          </w:p>
        </w:tc>
      </w:tr>
      <w:tr w:rsidR="0074799B">
        <w:tc>
          <w:tcPr>
            <w:tcW w:w="1276" w:type="dxa"/>
            <w:tcBorders>
              <w:bottom w:val="single" w:sz="4" w:space="0" w:color="auto"/>
            </w:tcBorders>
          </w:tcPr>
          <w:p w:rsidR="0074799B" w:rsidRDefault="0074799B">
            <w:pPr>
              <w:pStyle w:val="yTableNAm"/>
              <w:rPr>
                <w:b/>
              </w:rPr>
            </w:pPr>
          </w:p>
        </w:tc>
        <w:tc>
          <w:tcPr>
            <w:tcW w:w="5528" w:type="dxa"/>
            <w:gridSpan w:val="2"/>
            <w:tcBorders>
              <w:bottom w:val="single" w:sz="4" w:space="0" w:color="auto"/>
            </w:tcBorders>
          </w:tcPr>
          <w:p w:rsidR="0074799B" w:rsidRDefault="006222F7">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rsidR="0074799B" w:rsidRDefault="006222F7">
      <w:pPr>
        <w:pStyle w:val="yFootnotesection"/>
      </w:pPr>
      <w:r>
        <w:tab/>
        <w:t>[Form 2 inserted in Gazette 28 Aug 2009 p. 3349</w:t>
      </w:r>
      <w:r>
        <w:noBreakHyphen/>
        <w:t xml:space="preserve">50.] </w:t>
      </w:r>
    </w:p>
    <w:p w:rsidR="0074799B" w:rsidRDefault="006222F7">
      <w:pPr>
        <w:pStyle w:val="yMiscellaneousHeading"/>
        <w:keepNext w:val="0"/>
        <w:pageBreakBefore/>
        <w:spacing w:after="60"/>
        <w:rPr>
          <w:b/>
          <w:bCs/>
          <w:snapToGrid w:val="0"/>
        </w:rPr>
      </w:pPr>
      <w:r>
        <w:rPr>
          <w:b/>
          <w:bCs/>
          <w:snapToGrid w:val="0"/>
        </w:rPr>
        <w:lastRenderedPageBreak/>
        <w:t>Form 3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74799B">
        <w:trPr>
          <w:cantSplit/>
          <w:trHeight w:val="282"/>
        </w:trPr>
        <w:tc>
          <w:tcPr>
            <w:tcW w:w="4820" w:type="dxa"/>
            <w:gridSpan w:val="2"/>
          </w:tcPr>
          <w:p w:rsidR="0074799B" w:rsidRDefault="006222F7">
            <w:pPr>
              <w:pStyle w:val="yTableNAm"/>
              <w:rPr>
                <w:b/>
                <w:i/>
                <w:iCs/>
              </w:rPr>
            </w:pPr>
            <w:r>
              <w:rPr>
                <w:i/>
                <w:iCs/>
              </w:rPr>
              <w:t>Real Estate and Business Agents Act 1978</w:t>
            </w:r>
          </w:p>
          <w:p w:rsidR="0074799B" w:rsidRDefault="006222F7">
            <w:pPr>
              <w:pStyle w:val="yTableNAm"/>
              <w:rPr>
                <w:b/>
                <w:sz w:val="28"/>
              </w:rPr>
            </w:pPr>
            <w:r>
              <w:rPr>
                <w:b/>
                <w:sz w:val="28"/>
              </w:rPr>
              <w:t>Withdrawal of infringement notice</w:t>
            </w:r>
          </w:p>
        </w:tc>
        <w:tc>
          <w:tcPr>
            <w:tcW w:w="1984" w:type="dxa"/>
            <w:tcBorders>
              <w:bottom w:val="single" w:sz="4" w:space="0" w:color="auto"/>
            </w:tcBorders>
          </w:tcPr>
          <w:p w:rsidR="0074799B" w:rsidRDefault="006222F7">
            <w:pPr>
              <w:pStyle w:val="yTableNAm"/>
            </w:pPr>
            <w:r>
              <w:t>Withdrawal no.</w:t>
            </w:r>
          </w:p>
        </w:tc>
      </w:tr>
      <w:tr w:rsidR="0074799B">
        <w:trPr>
          <w:cantSplit/>
          <w:trHeight w:val="150"/>
        </w:trPr>
        <w:tc>
          <w:tcPr>
            <w:tcW w:w="1276" w:type="dxa"/>
            <w:vMerge w:val="restart"/>
          </w:tcPr>
          <w:p w:rsidR="0074799B" w:rsidRDefault="006222F7">
            <w:pPr>
              <w:pStyle w:val="yTableNAm"/>
              <w:rPr>
                <w:b/>
              </w:rPr>
            </w:pPr>
            <w:r>
              <w:rPr>
                <w:b/>
              </w:rPr>
              <w:t>Alleged offender</w:t>
            </w:r>
          </w:p>
        </w:tc>
        <w:tc>
          <w:tcPr>
            <w:tcW w:w="5528" w:type="dxa"/>
            <w:gridSpan w:val="2"/>
          </w:tcPr>
          <w:p w:rsidR="0074799B" w:rsidRDefault="006222F7">
            <w:pPr>
              <w:pStyle w:val="yTableNAm"/>
              <w:tabs>
                <w:tab w:val="clear" w:pos="567"/>
                <w:tab w:val="left" w:pos="601"/>
              </w:tabs>
            </w:pPr>
            <w:r>
              <w:t>Name:</w:t>
            </w:r>
            <w:r>
              <w:tab/>
              <w:t xml:space="preserve"> Family name</w:t>
            </w:r>
          </w:p>
        </w:tc>
      </w:tr>
      <w:tr w:rsidR="0074799B">
        <w:trPr>
          <w:cantSplit/>
          <w:trHeight w:val="150"/>
        </w:trPr>
        <w:tc>
          <w:tcPr>
            <w:tcW w:w="1276" w:type="dxa"/>
            <w:vMerge/>
          </w:tcPr>
          <w:p w:rsidR="0074799B" w:rsidRDefault="0074799B">
            <w:pPr>
              <w:pStyle w:val="yTableNAm"/>
              <w:rPr>
                <w:b/>
              </w:rPr>
            </w:pPr>
          </w:p>
        </w:tc>
        <w:tc>
          <w:tcPr>
            <w:tcW w:w="5528" w:type="dxa"/>
            <w:gridSpan w:val="2"/>
          </w:tcPr>
          <w:p w:rsidR="0074799B" w:rsidRDefault="006222F7">
            <w:pPr>
              <w:pStyle w:val="yTableNAm"/>
            </w:pPr>
            <w:r>
              <w:tab/>
              <w:t xml:space="preserve"> Given names</w:t>
            </w:r>
          </w:p>
        </w:tc>
      </w:tr>
      <w:tr w:rsidR="0074799B">
        <w:trPr>
          <w:cantSplit/>
          <w:trHeight w:val="150"/>
        </w:trPr>
        <w:tc>
          <w:tcPr>
            <w:tcW w:w="1276" w:type="dxa"/>
            <w:vMerge/>
          </w:tcPr>
          <w:p w:rsidR="0074799B" w:rsidRDefault="0074799B">
            <w:pPr>
              <w:pStyle w:val="yTableNAm"/>
              <w:rPr>
                <w:b/>
              </w:rPr>
            </w:pPr>
          </w:p>
        </w:tc>
        <w:tc>
          <w:tcPr>
            <w:tcW w:w="5528" w:type="dxa"/>
            <w:gridSpan w:val="2"/>
          </w:tcPr>
          <w:p w:rsidR="0074799B" w:rsidRDefault="006222F7">
            <w:pPr>
              <w:pStyle w:val="yTableNAm"/>
              <w:tabs>
                <w:tab w:val="left" w:pos="3436"/>
              </w:tabs>
            </w:pPr>
            <w:r>
              <w:t>or</w:t>
            </w:r>
            <w:r>
              <w:tab/>
              <w:t xml:space="preserve"> Company name______________________________</w:t>
            </w:r>
          </w:p>
          <w:p w:rsidR="0074799B" w:rsidRDefault="006222F7">
            <w:pPr>
              <w:pStyle w:val="yTableNAm"/>
              <w:tabs>
                <w:tab w:val="left" w:pos="3436"/>
              </w:tabs>
            </w:pPr>
            <w:r>
              <w:tab/>
            </w:r>
            <w:r>
              <w:tab/>
              <w:t>ACN</w:t>
            </w:r>
          </w:p>
        </w:tc>
      </w:tr>
      <w:tr w:rsidR="0074799B">
        <w:trPr>
          <w:cantSplit/>
          <w:trHeight w:val="150"/>
        </w:trPr>
        <w:tc>
          <w:tcPr>
            <w:tcW w:w="1276" w:type="dxa"/>
            <w:vMerge/>
          </w:tcPr>
          <w:p w:rsidR="0074799B" w:rsidRDefault="0074799B">
            <w:pPr>
              <w:pStyle w:val="yTableNAm"/>
              <w:rPr>
                <w:b/>
              </w:rPr>
            </w:pPr>
          </w:p>
        </w:tc>
        <w:tc>
          <w:tcPr>
            <w:tcW w:w="5528" w:type="dxa"/>
            <w:gridSpan w:val="2"/>
          </w:tcPr>
          <w:p w:rsidR="0074799B" w:rsidRDefault="006222F7">
            <w:pPr>
              <w:pStyle w:val="yTableNAm"/>
            </w:pPr>
            <w:r>
              <w:t>Address _________________________________________</w:t>
            </w:r>
          </w:p>
          <w:p w:rsidR="0074799B" w:rsidRDefault="006222F7">
            <w:pPr>
              <w:pStyle w:val="yTableNAm"/>
              <w:tabs>
                <w:tab w:val="left" w:pos="3436"/>
              </w:tabs>
            </w:pPr>
            <w:r>
              <w:tab/>
            </w:r>
            <w:r>
              <w:tab/>
              <w:t>Postcode</w:t>
            </w:r>
          </w:p>
        </w:tc>
      </w:tr>
      <w:tr w:rsidR="0074799B">
        <w:trPr>
          <w:cantSplit/>
        </w:trPr>
        <w:tc>
          <w:tcPr>
            <w:tcW w:w="1276" w:type="dxa"/>
            <w:vMerge w:val="restart"/>
            <w:tcMar>
              <w:right w:w="57" w:type="dxa"/>
            </w:tcMar>
          </w:tcPr>
          <w:p w:rsidR="0074799B" w:rsidRDefault="006222F7">
            <w:pPr>
              <w:pStyle w:val="yTableNAm"/>
              <w:rPr>
                <w:b/>
                <w:spacing w:val="-8"/>
              </w:rPr>
            </w:pPr>
            <w:r>
              <w:rPr>
                <w:b/>
                <w:spacing w:val="-8"/>
              </w:rPr>
              <w:t>Infringement notice</w:t>
            </w:r>
          </w:p>
        </w:tc>
        <w:tc>
          <w:tcPr>
            <w:tcW w:w="5528" w:type="dxa"/>
            <w:gridSpan w:val="2"/>
          </w:tcPr>
          <w:p w:rsidR="0074799B" w:rsidRDefault="006222F7">
            <w:pPr>
              <w:pStyle w:val="yTableNAm"/>
            </w:pPr>
            <w:r>
              <w:t>Infringement notice no.</w:t>
            </w:r>
          </w:p>
        </w:tc>
      </w:tr>
      <w:tr w:rsidR="0074799B">
        <w:trPr>
          <w:cantSplit/>
        </w:trPr>
        <w:tc>
          <w:tcPr>
            <w:tcW w:w="1276" w:type="dxa"/>
            <w:vMerge/>
          </w:tcPr>
          <w:p w:rsidR="0074799B" w:rsidRDefault="0074799B">
            <w:pPr>
              <w:pStyle w:val="yTableNAm"/>
            </w:pPr>
          </w:p>
        </w:tc>
        <w:tc>
          <w:tcPr>
            <w:tcW w:w="5528" w:type="dxa"/>
            <w:gridSpan w:val="2"/>
          </w:tcPr>
          <w:p w:rsidR="0074799B" w:rsidRDefault="006222F7">
            <w:pPr>
              <w:pStyle w:val="yTableNAm"/>
            </w:pPr>
            <w:r>
              <w:t xml:space="preserve">Date of issue  </w:t>
            </w:r>
            <w:r>
              <w:tab/>
              <w:t>/</w:t>
            </w:r>
            <w:r>
              <w:tab/>
              <w:t>/20</w:t>
            </w:r>
          </w:p>
        </w:tc>
      </w:tr>
      <w:tr w:rsidR="0074799B">
        <w:trPr>
          <w:cantSplit/>
        </w:trPr>
        <w:tc>
          <w:tcPr>
            <w:tcW w:w="1276" w:type="dxa"/>
          </w:tcPr>
          <w:p w:rsidR="0074799B" w:rsidRDefault="006222F7">
            <w:pPr>
              <w:pStyle w:val="yTableNAm"/>
            </w:pPr>
            <w:r>
              <w:rPr>
                <w:b/>
              </w:rPr>
              <w:t>Alleged offence</w:t>
            </w:r>
          </w:p>
        </w:tc>
        <w:tc>
          <w:tcPr>
            <w:tcW w:w="5528" w:type="dxa"/>
            <w:gridSpan w:val="2"/>
          </w:tcPr>
          <w:p w:rsidR="0074799B" w:rsidRDefault="006222F7">
            <w:pPr>
              <w:pStyle w:val="yTableNAm"/>
            </w:pPr>
            <w:r>
              <w:t>Description of offence ______________________________</w:t>
            </w:r>
          </w:p>
          <w:p w:rsidR="0074799B" w:rsidRDefault="0074799B">
            <w:pPr>
              <w:pStyle w:val="yTableNAm"/>
            </w:pPr>
          </w:p>
        </w:tc>
      </w:tr>
      <w:tr w:rsidR="0074799B">
        <w:trPr>
          <w:cantSplit/>
        </w:trPr>
        <w:tc>
          <w:tcPr>
            <w:tcW w:w="1276" w:type="dxa"/>
            <w:vMerge w:val="restart"/>
          </w:tcPr>
          <w:p w:rsidR="0074799B" w:rsidRDefault="0074799B">
            <w:pPr>
              <w:pStyle w:val="yTableNAm"/>
              <w:rPr>
                <w:b/>
              </w:rPr>
            </w:pPr>
          </w:p>
        </w:tc>
        <w:tc>
          <w:tcPr>
            <w:tcW w:w="5528" w:type="dxa"/>
            <w:gridSpan w:val="2"/>
          </w:tcPr>
          <w:p w:rsidR="0074799B" w:rsidRDefault="006222F7">
            <w:pPr>
              <w:pStyle w:val="yTableNAm"/>
            </w:pPr>
            <w:r>
              <w:rPr>
                <w:i/>
                <w:iCs/>
              </w:rPr>
              <w:t>Real Estate and Business Agents Act 1978</w:t>
            </w:r>
            <w:r>
              <w:t xml:space="preserve"> s. </w:t>
            </w:r>
          </w:p>
          <w:p w:rsidR="0074799B" w:rsidRDefault="006222F7">
            <w:pPr>
              <w:pStyle w:val="yTableNAm"/>
            </w:pPr>
            <w:r>
              <w:rPr>
                <w:i/>
                <w:iCs/>
              </w:rPr>
              <w:t>Real Estate and Business Agents (General) Regulations 1979</w:t>
            </w:r>
            <w:r>
              <w:t xml:space="preserve"> r. </w:t>
            </w:r>
          </w:p>
        </w:tc>
      </w:tr>
      <w:tr w:rsidR="0074799B">
        <w:trPr>
          <w:cantSplit/>
        </w:trPr>
        <w:tc>
          <w:tcPr>
            <w:tcW w:w="1276" w:type="dxa"/>
            <w:vMerge/>
          </w:tcPr>
          <w:p w:rsidR="0074799B" w:rsidRDefault="0074799B">
            <w:pPr>
              <w:pStyle w:val="yTableNAm"/>
            </w:pPr>
          </w:p>
        </w:tc>
        <w:tc>
          <w:tcPr>
            <w:tcW w:w="5528" w:type="dxa"/>
            <w:gridSpan w:val="2"/>
          </w:tcPr>
          <w:p w:rsidR="0074799B" w:rsidRDefault="006222F7">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74799B">
        <w:trPr>
          <w:cantSplit/>
        </w:trPr>
        <w:tc>
          <w:tcPr>
            <w:tcW w:w="1276" w:type="dxa"/>
            <w:vMerge w:val="restart"/>
          </w:tcPr>
          <w:p w:rsidR="0074799B" w:rsidRDefault="006222F7">
            <w:pPr>
              <w:pStyle w:val="yTableNAm"/>
              <w:rPr>
                <w:b/>
                <w:spacing w:val="-8"/>
              </w:rPr>
            </w:pPr>
            <w:r>
              <w:rPr>
                <w:b/>
                <w:spacing w:val="-8"/>
              </w:rPr>
              <w:t>Officer withdrawing notice</w:t>
            </w:r>
          </w:p>
        </w:tc>
        <w:tc>
          <w:tcPr>
            <w:tcW w:w="5528" w:type="dxa"/>
            <w:gridSpan w:val="2"/>
          </w:tcPr>
          <w:p w:rsidR="0074799B" w:rsidRDefault="006222F7">
            <w:pPr>
              <w:pStyle w:val="yTableNAm"/>
            </w:pPr>
            <w:r>
              <w:t>Name</w:t>
            </w:r>
          </w:p>
        </w:tc>
      </w:tr>
      <w:tr w:rsidR="0074799B">
        <w:trPr>
          <w:cantSplit/>
        </w:trPr>
        <w:tc>
          <w:tcPr>
            <w:tcW w:w="1276" w:type="dxa"/>
            <w:vMerge/>
          </w:tcPr>
          <w:p w:rsidR="0074799B" w:rsidRDefault="0074799B">
            <w:pPr>
              <w:pStyle w:val="yTableNAm"/>
            </w:pPr>
          </w:p>
        </w:tc>
        <w:tc>
          <w:tcPr>
            <w:tcW w:w="5528" w:type="dxa"/>
            <w:gridSpan w:val="2"/>
          </w:tcPr>
          <w:p w:rsidR="0074799B" w:rsidRDefault="006222F7">
            <w:pPr>
              <w:pStyle w:val="yTableNAm"/>
            </w:pPr>
            <w:r>
              <w:t>Signature</w:t>
            </w:r>
          </w:p>
        </w:tc>
      </w:tr>
      <w:tr w:rsidR="0074799B">
        <w:trPr>
          <w:cantSplit/>
        </w:trPr>
        <w:tc>
          <w:tcPr>
            <w:tcW w:w="1276" w:type="dxa"/>
            <w:vMerge/>
          </w:tcPr>
          <w:p w:rsidR="0074799B" w:rsidRDefault="0074799B">
            <w:pPr>
              <w:pStyle w:val="yTableNAm"/>
            </w:pPr>
          </w:p>
        </w:tc>
        <w:tc>
          <w:tcPr>
            <w:tcW w:w="5528" w:type="dxa"/>
            <w:gridSpan w:val="2"/>
          </w:tcPr>
          <w:p w:rsidR="0074799B" w:rsidRDefault="006222F7">
            <w:pPr>
              <w:pStyle w:val="yTableNAm"/>
            </w:pPr>
            <w:r>
              <w:t>Office</w:t>
            </w:r>
          </w:p>
        </w:tc>
      </w:tr>
      <w:tr w:rsidR="0074799B">
        <w:tc>
          <w:tcPr>
            <w:tcW w:w="1276" w:type="dxa"/>
          </w:tcPr>
          <w:p w:rsidR="0074799B" w:rsidRDefault="006222F7">
            <w:pPr>
              <w:pStyle w:val="yTableNAm"/>
              <w:rPr>
                <w:b/>
              </w:rPr>
            </w:pPr>
            <w:r>
              <w:rPr>
                <w:b/>
              </w:rPr>
              <w:t>Date</w:t>
            </w:r>
          </w:p>
        </w:tc>
        <w:tc>
          <w:tcPr>
            <w:tcW w:w="5528" w:type="dxa"/>
            <w:gridSpan w:val="2"/>
            <w:tcBorders>
              <w:bottom w:val="single" w:sz="4" w:space="0" w:color="auto"/>
            </w:tcBorders>
          </w:tcPr>
          <w:p w:rsidR="0074799B" w:rsidRDefault="006222F7">
            <w:pPr>
              <w:pStyle w:val="yTableNAm"/>
            </w:pPr>
            <w:r>
              <w:t xml:space="preserve">Date of withdrawal </w:t>
            </w:r>
            <w:r>
              <w:tab/>
              <w:t>/</w:t>
            </w:r>
            <w:r>
              <w:tab/>
              <w:t>/20</w:t>
            </w:r>
          </w:p>
        </w:tc>
      </w:tr>
      <w:tr w:rsidR="0074799B">
        <w:tc>
          <w:tcPr>
            <w:tcW w:w="1276" w:type="dxa"/>
          </w:tcPr>
          <w:p w:rsidR="0074799B" w:rsidRDefault="006222F7">
            <w:pPr>
              <w:pStyle w:val="yTableNAm"/>
              <w:rPr>
                <w:b/>
                <w:spacing w:val="-10"/>
              </w:rPr>
            </w:pPr>
            <w:r>
              <w:rPr>
                <w:b/>
                <w:spacing w:val="-10"/>
              </w:rPr>
              <w:t>Withdrawal of infringement notice</w:t>
            </w:r>
          </w:p>
          <w:p w:rsidR="0074799B" w:rsidRDefault="0074799B">
            <w:pPr>
              <w:pStyle w:val="yTableNAm"/>
              <w:rPr>
                <w:sz w:val="16"/>
              </w:rPr>
            </w:pPr>
          </w:p>
          <w:p w:rsidR="0074799B" w:rsidRDefault="006222F7">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8" w:type="dxa"/>
            <w:gridSpan w:val="2"/>
          </w:tcPr>
          <w:p w:rsidR="0074799B" w:rsidRDefault="006222F7">
            <w:pPr>
              <w:pStyle w:val="yTableNAm"/>
            </w:pPr>
            <w:r>
              <w:t xml:space="preserve">The above infringement notice issued against you has been withdrawn.  </w:t>
            </w:r>
          </w:p>
          <w:p w:rsidR="0074799B" w:rsidRDefault="006222F7">
            <w:pPr>
              <w:pStyle w:val="yTableNAm"/>
            </w:pPr>
            <w:r>
              <w:t xml:space="preserve">If you have already paid the modified penalty for the alleged offence you are entitled to a refund.  </w:t>
            </w:r>
          </w:p>
          <w:p w:rsidR="0074799B" w:rsidRDefault="006222F7">
            <w:pPr>
              <w:pStyle w:val="yTableNAm"/>
              <w:tabs>
                <w:tab w:val="clear" w:pos="567"/>
                <w:tab w:val="left" w:pos="226"/>
              </w:tabs>
            </w:pPr>
            <w:r>
              <w:t>*</w:t>
            </w:r>
            <w:r>
              <w:tab/>
              <w:t xml:space="preserve">Your refund is enclosed.  </w:t>
            </w:r>
          </w:p>
          <w:p w:rsidR="0074799B" w:rsidRDefault="006222F7">
            <w:pPr>
              <w:pStyle w:val="yTableNAm"/>
              <w:rPr>
                <w:i/>
                <w:iCs/>
              </w:rPr>
            </w:pPr>
            <w:r>
              <w:rPr>
                <w:i/>
                <w:iCs/>
              </w:rPr>
              <w:t>or</w:t>
            </w:r>
          </w:p>
          <w:p w:rsidR="0074799B" w:rsidRDefault="006222F7">
            <w:pPr>
              <w:pStyle w:val="yTableNAm"/>
              <w:tabs>
                <w:tab w:val="clear" w:pos="567"/>
                <w:tab w:val="left" w:pos="226"/>
              </w:tabs>
              <w:ind w:left="226" w:hanging="226"/>
            </w:pPr>
            <w:r>
              <w:lastRenderedPageBreak/>
              <w:t>*</w:t>
            </w:r>
            <w:r>
              <w:tab/>
              <w:t>If you have paid the modified penalty but a refund is not enclosed, to claim your refund sign this notice and post it to:</w:t>
            </w:r>
          </w:p>
          <w:p w:rsidR="0074799B" w:rsidRDefault="006222F7">
            <w:pPr>
              <w:pStyle w:val="yTableNAm"/>
              <w:ind w:left="226"/>
            </w:pPr>
            <w:r>
              <w:t xml:space="preserve">Approved Officer — </w:t>
            </w:r>
            <w:r>
              <w:rPr>
                <w:i/>
                <w:iCs/>
              </w:rPr>
              <w:t>Real Estate and Business Agents Act 1978</w:t>
            </w:r>
          </w:p>
          <w:p w:rsidR="0074799B" w:rsidRDefault="006222F7">
            <w:pPr>
              <w:pStyle w:val="yTableNAm"/>
              <w:ind w:left="226"/>
            </w:pPr>
            <w:r>
              <w:t>Real Estate and Business Agents Supervisory Board</w:t>
            </w:r>
          </w:p>
          <w:p w:rsidR="0074799B" w:rsidRDefault="006222F7">
            <w:pPr>
              <w:pStyle w:val="yTableNAm"/>
              <w:ind w:left="226"/>
            </w:pPr>
            <w:r>
              <w:t>[</w:t>
            </w:r>
            <w:r>
              <w:rPr>
                <w:i/>
                <w:iCs/>
              </w:rPr>
              <w:t>Address</w:t>
            </w:r>
            <w:r>
              <w:t>]</w:t>
            </w:r>
          </w:p>
          <w:p w:rsidR="0074799B" w:rsidRDefault="0074799B">
            <w:pPr>
              <w:pStyle w:val="yTableNAm"/>
              <w:ind w:left="226"/>
            </w:pPr>
          </w:p>
          <w:p w:rsidR="0074799B" w:rsidRDefault="006222F7">
            <w:pPr>
              <w:pStyle w:val="yTableNAm"/>
              <w:tabs>
                <w:tab w:val="left" w:pos="2636"/>
              </w:tabs>
            </w:pPr>
            <w:r>
              <w:t>Signature</w:t>
            </w:r>
            <w:r>
              <w:tab/>
            </w:r>
            <w:r>
              <w:tab/>
              <w:t>/</w:t>
            </w:r>
            <w:r>
              <w:tab/>
              <w:t>/20</w:t>
            </w:r>
          </w:p>
          <w:p w:rsidR="0074799B" w:rsidRDefault="0074799B">
            <w:pPr>
              <w:pStyle w:val="yTableNAm"/>
              <w:tabs>
                <w:tab w:val="left" w:pos="2636"/>
              </w:tabs>
            </w:pPr>
          </w:p>
        </w:tc>
      </w:tr>
    </w:tbl>
    <w:p w:rsidR="0074799B" w:rsidRDefault="006222F7">
      <w:pPr>
        <w:pStyle w:val="yFootnotesection"/>
      </w:pPr>
      <w:r>
        <w:lastRenderedPageBreak/>
        <w:tab/>
        <w:t>[Form 3 inserted in Gazette 28 Aug 2009 p. 3350</w:t>
      </w:r>
      <w:r>
        <w:noBreakHyphen/>
        <w:t xml:space="preserve">1.] </w:t>
      </w:r>
    </w:p>
    <w:p w:rsidR="0074799B" w:rsidRDefault="006222F7">
      <w:pPr>
        <w:pStyle w:val="yScheduleHeading"/>
      </w:pPr>
      <w:bookmarkStart w:id="189" w:name="_Toc239152419"/>
      <w:bookmarkStart w:id="190" w:name="_Toc239152524"/>
      <w:bookmarkStart w:id="191" w:name="_Toc245612371"/>
      <w:bookmarkStart w:id="192" w:name="_Toc245625267"/>
      <w:bookmarkStart w:id="193" w:name="_Toc245625324"/>
      <w:bookmarkStart w:id="194" w:name="_Toc248050236"/>
      <w:bookmarkStart w:id="195" w:name="_Toc248050733"/>
      <w:bookmarkStart w:id="196" w:name="_Toc248308254"/>
      <w:bookmarkStart w:id="197" w:name="_Toc250615382"/>
      <w:bookmarkStart w:id="198" w:name="_Toc262734132"/>
      <w:bookmarkStart w:id="199" w:name="_Toc265671997"/>
      <w:bookmarkStart w:id="200" w:name="_Toc265672143"/>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89"/>
      <w:bookmarkEnd w:id="190"/>
      <w:bookmarkEnd w:id="191"/>
      <w:bookmarkEnd w:id="192"/>
      <w:bookmarkEnd w:id="193"/>
      <w:bookmarkEnd w:id="194"/>
      <w:bookmarkEnd w:id="195"/>
      <w:bookmarkEnd w:id="196"/>
      <w:bookmarkEnd w:id="197"/>
      <w:bookmarkEnd w:id="198"/>
      <w:bookmarkEnd w:id="199"/>
      <w:bookmarkEnd w:id="200"/>
    </w:p>
    <w:p w:rsidR="0074799B" w:rsidRDefault="006222F7">
      <w:pPr>
        <w:pStyle w:val="yShoulderClause"/>
      </w:pPr>
      <w:r>
        <w:t>[r. 14]</w:t>
      </w:r>
    </w:p>
    <w:p w:rsidR="0074799B" w:rsidRDefault="006222F7">
      <w:pPr>
        <w:pStyle w:val="yFootnoteheading"/>
        <w:spacing w:after="120"/>
      </w:pPr>
      <w:r>
        <w:rPr>
          <w:snapToGrid w:val="0"/>
        </w:rPr>
        <w:tab/>
        <w:t>[Heading inserted in Gazette 28 Aug 2009 p. 3351.]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685"/>
        <w:gridCol w:w="1134"/>
      </w:tblGrid>
      <w:tr w:rsidR="0074799B">
        <w:trPr>
          <w:cantSplit/>
          <w:tblHeader/>
        </w:trPr>
        <w:tc>
          <w:tcPr>
            <w:tcW w:w="4961" w:type="dxa"/>
            <w:gridSpan w:val="2"/>
          </w:tcPr>
          <w:p w:rsidR="0074799B" w:rsidRDefault="006222F7">
            <w:pPr>
              <w:pStyle w:val="yTableNAm"/>
              <w:jc w:val="center"/>
              <w:rPr>
                <w:b/>
                <w:bCs/>
              </w:rPr>
            </w:pPr>
            <w:r>
              <w:rPr>
                <w:b/>
                <w:bCs/>
              </w:rPr>
              <w:t xml:space="preserve">Offences under </w:t>
            </w:r>
            <w:r>
              <w:rPr>
                <w:b/>
                <w:bCs/>
                <w:i/>
                <w:iCs/>
              </w:rPr>
              <w:t>Real Estate and Business Agents Act 1978</w:t>
            </w:r>
          </w:p>
        </w:tc>
        <w:tc>
          <w:tcPr>
            <w:tcW w:w="1134" w:type="dxa"/>
          </w:tcPr>
          <w:p w:rsidR="0074799B" w:rsidRDefault="006222F7">
            <w:pPr>
              <w:pStyle w:val="yTableNAm"/>
              <w:jc w:val="center"/>
              <w:rPr>
                <w:b/>
                <w:bCs/>
              </w:rPr>
            </w:pPr>
            <w:r>
              <w:rPr>
                <w:b/>
                <w:bCs/>
              </w:rPr>
              <w:t>Modified Penalty</w:t>
            </w:r>
          </w:p>
        </w:tc>
      </w:tr>
      <w:tr w:rsidR="0074799B">
        <w:tc>
          <w:tcPr>
            <w:tcW w:w="1276" w:type="dxa"/>
          </w:tcPr>
          <w:p w:rsidR="0074799B" w:rsidRDefault="006222F7">
            <w:pPr>
              <w:pStyle w:val="yTableNAm"/>
            </w:pPr>
            <w:r>
              <w:t>s. 35</w:t>
            </w:r>
          </w:p>
        </w:tc>
        <w:tc>
          <w:tcPr>
            <w:tcW w:w="3685" w:type="dxa"/>
          </w:tcPr>
          <w:p w:rsidR="0074799B" w:rsidRDefault="006222F7">
            <w:pPr>
              <w:pStyle w:val="yTableNAm"/>
            </w:pPr>
            <w:r>
              <w:t>Failing to notify Registrar of ceasing or commencing business</w:t>
            </w:r>
          </w:p>
        </w:tc>
        <w:tc>
          <w:tcPr>
            <w:tcW w:w="1134" w:type="dxa"/>
          </w:tcPr>
          <w:p w:rsidR="0074799B" w:rsidRDefault="006222F7">
            <w:pPr>
              <w:pStyle w:val="yTableNAm"/>
            </w:pPr>
            <w:r>
              <w:br/>
              <w:t>$400</w:t>
            </w:r>
          </w:p>
        </w:tc>
      </w:tr>
      <w:tr w:rsidR="0074799B">
        <w:tc>
          <w:tcPr>
            <w:tcW w:w="1276" w:type="dxa"/>
          </w:tcPr>
          <w:p w:rsidR="0074799B" w:rsidRDefault="006222F7">
            <w:pPr>
              <w:pStyle w:val="yTableNAm"/>
            </w:pPr>
            <w:r>
              <w:t>s. 36(1)</w:t>
            </w:r>
          </w:p>
        </w:tc>
        <w:tc>
          <w:tcPr>
            <w:tcW w:w="3685" w:type="dxa"/>
          </w:tcPr>
          <w:p w:rsidR="0074799B" w:rsidRDefault="006222F7">
            <w:pPr>
              <w:pStyle w:val="yTableNAm"/>
            </w:pPr>
            <w:r>
              <w:t>Failing to have registered office in the State</w:t>
            </w:r>
          </w:p>
        </w:tc>
        <w:tc>
          <w:tcPr>
            <w:tcW w:w="1134" w:type="dxa"/>
          </w:tcPr>
          <w:p w:rsidR="0074799B" w:rsidRDefault="006222F7">
            <w:pPr>
              <w:pStyle w:val="yTableNAm"/>
            </w:pPr>
            <w:r>
              <w:br/>
              <w:t>$200</w:t>
            </w:r>
          </w:p>
        </w:tc>
      </w:tr>
      <w:tr w:rsidR="0074799B">
        <w:tc>
          <w:tcPr>
            <w:tcW w:w="1276" w:type="dxa"/>
          </w:tcPr>
          <w:p w:rsidR="0074799B" w:rsidRDefault="006222F7">
            <w:pPr>
              <w:pStyle w:val="yTableNAm"/>
            </w:pPr>
            <w:r>
              <w:t>s. 37(1)</w:t>
            </w:r>
          </w:p>
        </w:tc>
        <w:tc>
          <w:tcPr>
            <w:tcW w:w="3685" w:type="dxa"/>
          </w:tcPr>
          <w:p w:rsidR="0074799B" w:rsidRDefault="006222F7">
            <w:pPr>
              <w:pStyle w:val="yTableNAm"/>
            </w:pPr>
            <w:r>
              <w:t>Failing to register a branch office</w:t>
            </w:r>
          </w:p>
        </w:tc>
        <w:tc>
          <w:tcPr>
            <w:tcW w:w="1134" w:type="dxa"/>
          </w:tcPr>
          <w:p w:rsidR="0074799B" w:rsidRDefault="006222F7">
            <w:pPr>
              <w:pStyle w:val="yTableNAm"/>
            </w:pPr>
            <w:r>
              <w:t>$200</w:t>
            </w:r>
          </w:p>
        </w:tc>
      </w:tr>
      <w:tr w:rsidR="0074799B">
        <w:tc>
          <w:tcPr>
            <w:tcW w:w="1276" w:type="dxa"/>
          </w:tcPr>
          <w:p w:rsidR="0074799B" w:rsidRDefault="006222F7">
            <w:pPr>
              <w:pStyle w:val="yTableNAm"/>
            </w:pPr>
            <w:r>
              <w:t>s. 37(2)</w:t>
            </w:r>
          </w:p>
        </w:tc>
        <w:tc>
          <w:tcPr>
            <w:tcW w:w="3685" w:type="dxa"/>
          </w:tcPr>
          <w:p w:rsidR="0074799B" w:rsidRDefault="006222F7">
            <w:pPr>
              <w:pStyle w:val="yTableNAm"/>
            </w:pPr>
            <w:r>
              <w:t>Failing to have qualified manager at branch office</w:t>
            </w:r>
          </w:p>
        </w:tc>
        <w:tc>
          <w:tcPr>
            <w:tcW w:w="1134" w:type="dxa"/>
          </w:tcPr>
          <w:p w:rsidR="0074799B" w:rsidRDefault="006222F7">
            <w:pPr>
              <w:pStyle w:val="yTableNAm"/>
            </w:pPr>
            <w:r>
              <w:br/>
              <w:t>$200</w:t>
            </w:r>
          </w:p>
        </w:tc>
      </w:tr>
      <w:tr w:rsidR="0074799B">
        <w:tc>
          <w:tcPr>
            <w:tcW w:w="1276" w:type="dxa"/>
          </w:tcPr>
          <w:p w:rsidR="0074799B" w:rsidRDefault="006222F7">
            <w:pPr>
              <w:pStyle w:val="yTableNAm"/>
            </w:pPr>
            <w:r>
              <w:t>s. 37(3)</w:t>
            </w:r>
          </w:p>
        </w:tc>
        <w:tc>
          <w:tcPr>
            <w:tcW w:w="3685" w:type="dxa"/>
          </w:tcPr>
          <w:p w:rsidR="0074799B" w:rsidRDefault="006222F7">
            <w:pPr>
              <w:pStyle w:val="yTableNAm"/>
            </w:pPr>
            <w:r>
              <w:t>Branch manager acting for more than one licensee or as an agent on own account</w:t>
            </w:r>
          </w:p>
        </w:tc>
        <w:tc>
          <w:tcPr>
            <w:tcW w:w="1134" w:type="dxa"/>
          </w:tcPr>
          <w:p w:rsidR="0074799B" w:rsidRDefault="006222F7">
            <w:pPr>
              <w:pStyle w:val="yTableNAm"/>
            </w:pPr>
            <w:r>
              <w:br/>
            </w:r>
            <w:r>
              <w:br/>
              <w:t>$400</w:t>
            </w:r>
          </w:p>
        </w:tc>
      </w:tr>
      <w:tr w:rsidR="0074799B">
        <w:tc>
          <w:tcPr>
            <w:tcW w:w="1276" w:type="dxa"/>
          </w:tcPr>
          <w:p w:rsidR="0074799B" w:rsidRDefault="006222F7">
            <w:pPr>
              <w:pStyle w:val="yTableNAm"/>
            </w:pPr>
            <w:r>
              <w:t>s. 40(1)(a)</w:t>
            </w:r>
          </w:p>
        </w:tc>
        <w:tc>
          <w:tcPr>
            <w:tcW w:w="3685" w:type="dxa"/>
          </w:tcPr>
          <w:p w:rsidR="0074799B" w:rsidRDefault="006222F7">
            <w:pPr>
              <w:pStyle w:val="yTableNAm"/>
            </w:pPr>
            <w:r>
              <w:t>Carrying on business under a name not endorsed on triennial certificate</w:t>
            </w:r>
          </w:p>
        </w:tc>
        <w:tc>
          <w:tcPr>
            <w:tcW w:w="1134" w:type="dxa"/>
          </w:tcPr>
          <w:p w:rsidR="0074799B" w:rsidRDefault="006222F7">
            <w:pPr>
              <w:pStyle w:val="yTableNAm"/>
            </w:pPr>
            <w:r>
              <w:br/>
              <w:t>$200</w:t>
            </w:r>
          </w:p>
        </w:tc>
      </w:tr>
      <w:tr w:rsidR="0074799B">
        <w:tc>
          <w:tcPr>
            <w:tcW w:w="1276" w:type="dxa"/>
          </w:tcPr>
          <w:p w:rsidR="0074799B" w:rsidRDefault="006222F7">
            <w:pPr>
              <w:pStyle w:val="yTableNAm"/>
            </w:pPr>
            <w:r>
              <w:t>s. 40(1)(b)</w:t>
            </w:r>
          </w:p>
        </w:tc>
        <w:tc>
          <w:tcPr>
            <w:tcW w:w="3685" w:type="dxa"/>
          </w:tcPr>
          <w:p w:rsidR="0074799B" w:rsidRDefault="006222F7">
            <w:pPr>
              <w:pStyle w:val="yTableNAm"/>
            </w:pPr>
            <w:r>
              <w:t>Failing to include surname and initials of licensee on all business correspondence</w:t>
            </w:r>
          </w:p>
        </w:tc>
        <w:tc>
          <w:tcPr>
            <w:tcW w:w="1134" w:type="dxa"/>
          </w:tcPr>
          <w:p w:rsidR="0074799B" w:rsidRDefault="006222F7">
            <w:pPr>
              <w:pStyle w:val="yTableNAm"/>
            </w:pPr>
            <w:r>
              <w:br/>
            </w:r>
            <w:r>
              <w:br/>
              <w:t>$200</w:t>
            </w:r>
          </w:p>
        </w:tc>
      </w:tr>
      <w:tr w:rsidR="0074799B">
        <w:tc>
          <w:tcPr>
            <w:tcW w:w="1276" w:type="dxa"/>
          </w:tcPr>
          <w:p w:rsidR="0074799B" w:rsidRDefault="006222F7">
            <w:pPr>
              <w:pStyle w:val="yTableNAm"/>
            </w:pPr>
            <w:r>
              <w:t>s. 40(3)</w:t>
            </w:r>
          </w:p>
        </w:tc>
        <w:tc>
          <w:tcPr>
            <w:tcW w:w="3685" w:type="dxa"/>
          </w:tcPr>
          <w:p w:rsidR="0074799B" w:rsidRDefault="006222F7">
            <w:pPr>
              <w:pStyle w:val="yTableNAm"/>
            </w:pPr>
            <w:r>
              <w:t>Failing to notify Registrar of alteration of business name</w:t>
            </w:r>
          </w:p>
        </w:tc>
        <w:tc>
          <w:tcPr>
            <w:tcW w:w="1134" w:type="dxa"/>
          </w:tcPr>
          <w:p w:rsidR="0074799B" w:rsidRDefault="006222F7">
            <w:pPr>
              <w:pStyle w:val="yTableNAm"/>
            </w:pPr>
            <w:r>
              <w:br/>
              <w:t>$200</w:t>
            </w:r>
          </w:p>
        </w:tc>
      </w:tr>
      <w:tr w:rsidR="0074799B">
        <w:tc>
          <w:tcPr>
            <w:tcW w:w="1276" w:type="dxa"/>
          </w:tcPr>
          <w:p w:rsidR="0074799B" w:rsidRDefault="006222F7">
            <w:pPr>
              <w:pStyle w:val="yTableNAm"/>
            </w:pPr>
            <w:r>
              <w:t>s. 41(1)(a)</w:t>
            </w:r>
          </w:p>
        </w:tc>
        <w:tc>
          <w:tcPr>
            <w:tcW w:w="3685" w:type="dxa"/>
          </w:tcPr>
          <w:p w:rsidR="0074799B" w:rsidRDefault="006222F7">
            <w:pPr>
              <w:pStyle w:val="yTableNAm"/>
            </w:pPr>
            <w:r>
              <w:t>Failing to display official details at registered office</w:t>
            </w:r>
          </w:p>
        </w:tc>
        <w:tc>
          <w:tcPr>
            <w:tcW w:w="1134" w:type="dxa"/>
          </w:tcPr>
          <w:p w:rsidR="0074799B" w:rsidRDefault="006222F7">
            <w:pPr>
              <w:pStyle w:val="yTableNAm"/>
            </w:pPr>
            <w:r>
              <w:br/>
              <w:t>$400</w:t>
            </w:r>
          </w:p>
        </w:tc>
      </w:tr>
      <w:tr w:rsidR="0074799B">
        <w:tc>
          <w:tcPr>
            <w:tcW w:w="1276" w:type="dxa"/>
          </w:tcPr>
          <w:p w:rsidR="0074799B" w:rsidRDefault="006222F7">
            <w:pPr>
              <w:pStyle w:val="yTableNAm"/>
            </w:pPr>
            <w:r>
              <w:t>s. 41(1)(b)</w:t>
            </w:r>
          </w:p>
        </w:tc>
        <w:tc>
          <w:tcPr>
            <w:tcW w:w="3685" w:type="dxa"/>
          </w:tcPr>
          <w:p w:rsidR="0074799B" w:rsidRDefault="006222F7">
            <w:pPr>
              <w:pStyle w:val="yTableNAm"/>
            </w:pPr>
            <w:r>
              <w:t>Failing to display official details at branch office</w:t>
            </w:r>
          </w:p>
        </w:tc>
        <w:tc>
          <w:tcPr>
            <w:tcW w:w="1134" w:type="dxa"/>
          </w:tcPr>
          <w:p w:rsidR="0074799B" w:rsidRDefault="006222F7">
            <w:pPr>
              <w:pStyle w:val="yTableNAm"/>
            </w:pPr>
            <w:r>
              <w:br/>
              <w:t>$400</w:t>
            </w:r>
          </w:p>
        </w:tc>
      </w:tr>
      <w:tr w:rsidR="0074799B">
        <w:trPr>
          <w:cantSplit/>
        </w:trPr>
        <w:tc>
          <w:tcPr>
            <w:tcW w:w="1276" w:type="dxa"/>
          </w:tcPr>
          <w:p w:rsidR="0074799B" w:rsidRDefault="006222F7">
            <w:pPr>
              <w:pStyle w:val="yTableNAm"/>
            </w:pPr>
            <w:r>
              <w:lastRenderedPageBreak/>
              <w:t>s. 41(2)(a)</w:t>
            </w:r>
          </w:p>
        </w:tc>
        <w:tc>
          <w:tcPr>
            <w:tcW w:w="3685" w:type="dxa"/>
          </w:tcPr>
          <w:p w:rsidR="0074799B" w:rsidRDefault="006222F7">
            <w:pPr>
              <w:pStyle w:val="yTableNAm"/>
            </w:pPr>
            <w:r>
              <w:t>Failing to display official details on all correspondence and documents from registered office</w:t>
            </w:r>
          </w:p>
        </w:tc>
        <w:tc>
          <w:tcPr>
            <w:tcW w:w="1134" w:type="dxa"/>
          </w:tcPr>
          <w:p w:rsidR="0074799B" w:rsidRDefault="006222F7">
            <w:pPr>
              <w:pStyle w:val="yTableNAm"/>
            </w:pPr>
            <w:r>
              <w:br/>
            </w:r>
            <w:r>
              <w:br/>
              <w:t>$400</w:t>
            </w:r>
          </w:p>
        </w:tc>
      </w:tr>
      <w:tr w:rsidR="0074799B">
        <w:trPr>
          <w:cantSplit/>
        </w:trPr>
        <w:tc>
          <w:tcPr>
            <w:tcW w:w="1276" w:type="dxa"/>
          </w:tcPr>
          <w:p w:rsidR="0074799B" w:rsidRDefault="006222F7">
            <w:pPr>
              <w:pStyle w:val="yTableNAm"/>
            </w:pPr>
            <w:r>
              <w:t>s. 41(2)(b)</w:t>
            </w:r>
          </w:p>
        </w:tc>
        <w:tc>
          <w:tcPr>
            <w:tcW w:w="3685" w:type="dxa"/>
          </w:tcPr>
          <w:p w:rsidR="0074799B" w:rsidRDefault="006222F7">
            <w:pPr>
              <w:pStyle w:val="yTableNAm"/>
            </w:pPr>
            <w:r>
              <w:t>Failing to display official details on all correspondence and documents from branch office</w:t>
            </w:r>
          </w:p>
        </w:tc>
        <w:tc>
          <w:tcPr>
            <w:tcW w:w="1134" w:type="dxa"/>
          </w:tcPr>
          <w:p w:rsidR="0074799B" w:rsidRDefault="006222F7">
            <w:pPr>
              <w:pStyle w:val="yTableNAm"/>
            </w:pPr>
            <w:r>
              <w:br/>
            </w:r>
            <w:r>
              <w:br/>
              <w:t>$400</w:t>
            </w:r>
          </w:p>
        </w:tc>
      </w:tr>
      <w:tr w:rsidR="0074799B">
        <w:tc>
          <w:tcPr>
            <w:tcW w:w="1276" w:type="dxa"/>
          </w:tcPr>
          <w:p w:rsidR="0074799B" w:rsidRDefault="006222F7">
            <w:pPr>
              <w:pStyle w:val="yTableNAm"/>
            </w:pPr>
            <w:r>
              <w:t>s. 51(1)</w:t>
            </w:r>
          </w:p>
        </w:tc>
        <w:tc>
          <w:tcPr>
            <w:tcW w:w="3685" w:type="dxa"/>
          </w:tcPr>
          <w:p w:rsidR="0074799B" w:rsidRDefault="006222F7">
            <w:pPr>
              <w:pStyle w:val="yTableNAm"/>
            </w:pPr>
            <w:r>
              <w:t>Failing to notify Registrar of commencing or ceasing employment, or to act, as a sales representative</w:t>
            </w:r>
          </w:p>
        </w:tc>
        <w:tc>
          <w:tcPr>
            <w:tcW w:w="1134" w:type="dxa"/>
          </w:tcPr>
          <w:p w:rsidR="0074799B" w:rsidRDefault="006222F7">
            <w:pPr>
              <w:pStyle w:val="yTableNAm"/>
            </w:pPr>
            <w:r>
              <w:br/>
            </w:r>
            <w:r>
              <w:br/>
              <w:t>$400</w:t>
            </w:r>
          </w:p>
        </w:tc>
      </w:tr>
      <w:tr w:rsidR="0074799B">
        <w:tc>
          <w:tcPr>
            <w:tcW w:w="1276" w:type="dxa"/>
          </w:tcPr>
          <w:p w:rsidR="0074799B" w:rsidRDefault="006222F7">
            <w:pPr>
              <w:pStyle w:val="yTableNAm"/>
            </w:pPr>
            <w:r>
              <w:t>s. 70(1)</w:t>
            </w:r>
          </w:p>
        </w:tc>
        <w:tc>
          <w:tcPr>
            <w:tcW w:w="3685" w:type="dxa"/>
          </w:tcPr>
          <w:p w:rsidR="0074799B" w:rsidRDefault="006222F7">
            <w:pPr>
              <w:pStyle w:val="yTableNAm"/>
            </w:pPr>
            <w:r>
              <w:t>Failing to cause audit of trust account</w:t>
            </w:r>
          </w:p>
        </w:tc>
        <w:tc>
          <w:tcPr>
            <w:tcW w:w="1134" w:type="dxa"/>
          </w:tcPr>
          <w:p w:rsidR="0074799B" w:rsidRDefault="006222F7">
            <w:pPr>
              <w:pStyle w:val="yTableNAm"/>
            </w:pPr>
            <w:r>
              <w:t>$600</w:t>
            </w:r>
          </w:p>
        </w:tc>
      </w:tr>
      <w:tr w:rsidR="0074799B">
        <w:tc>
          <w:tcPr>
            <w:tcW w:w="1276" w:type="dxa"/>
          </w:tcPr>
          <w:p w:rsidR="0074799B" w:rsidRDefault="006222F7">
            <w:pPr>
              <w:pStyle w:val="yTableNAm"/>
            </w:pPr>
            <w:r>
              <w:t>s. 70(3)</w:t>
            </w:r>
          </w:p>
        </w:tc>
        <w:tc>
          <w:tcPr>
            <w:tcW w:w="3685" w:type="dxa"/>
          </w:tcPr>
          <w:p w:rsidR="0074799B" w:rsidRDefault="006222F7">
            <w:pPr>
              <w:pStyle w:val="yTableNAm"/>
            </w:pPr>
            <w:r>
              <w:t>Failing to deliver audit report to the Board</w:t>
            </w:r>
          </w:p>
        </w:tc>
        <w:tc>
          <w:tcPr>
            <w:tcW w:w="1134" w:type="dxa"/>
          </w:tcPr>
          <w:p w:rsidR="0074799B" w:rsidRDefault="006222F7">
            <w:pPr>
              <w:pStyle w:val="yTableNAm"/>
            </w:pPr>
            <w:r>
              <w:br/>
              <w:t>$600</w:t>
            </w:r>
          </w:p>
        </w:tc>
      </w:tr>
      <w:tr w:rsidR="0074799B">
        <w:trPr>
          <w:cantSplit/>
          <w:tblHeader/>
        </w:trPr>
        <w:tc>
          <w:tcPr>
            <w:tcW w:w="4961" w:type="dxa"/>
            <w:gridSpan w:val="2"/>
          </w:tcPr>
          <w:p w:rsidR="0074799B" w:rsidRDefault="006222F7">
            <w:pPr>
              <w:pStyle w:val="yTableNAm"/>
              <w:jc w:val="center"/>
              <w:rPr>
                <w:b/>
                <w:bCs/>
              </w:rPr>
            </w:pPr>
            <w:r>
              <w:rPr>
                <w:b/>
                <w:bCs/>
              </w:rPr>
              <w:t xml:space="preserve">Offence under </w:t>
            </w:r>
            <w:r>
              <w:rPr>
                <w:b/>
                <w:bCs/>
                <w:i/>
                <w:iCs/>
              </w:rPr>
              <w:t>Real Estate and Business Agents (General) Regulations 1979</w:t>
            </w:r>
          </w:p>
        </w:tc>
        <w:tc>
          <w:tcPr>
            <w:tcW w:w="1134" w:type="dxa"/>
          </w:tcPr>
          <w:p w:rsidR="0074799B" w:rsidRDefault="006222F7">
            <w:pPr>
              <w:pStyle w:val="yTableNAm"/>
              <w:rPr>
                <w:b/>
                <w:bCs/>
              </w:rPr>
            </w:pPr>
            <w:r>
              <w:rPr>
                <w:b/>
                <w:bCs/>
              </w:rPr>
              <w:t xml:space="preserve">Modified Penalty </w:t>
            </w:r>
          </w:p>
        </w:tc>
      </w:tr>
      <w:tr w:rsidR="0074799B">
        <w:tc>
          <w:tcPr>
            <w:tcW w:w="1276" w:type="dxa"/>
          </w:tcPr>
          <w:p w:rsidR="0074799B" w:rsidRDefault="006222F7">
            <w:pPr>
              <w:pStyle w:val="yTableNAm"/>
            </w:pPr>
            <w:r>
              <w:t>r. 8</w:t>
            </w:r>
          </w:p>
        </w:tc>
        <w:tc>
          <w:tcPr>
            <w:tcW w:w="3685" w:type="dxa"/>
          </w:tcPr>
          <w:p w:rsidR="0074799B" w:rsidRDefault="006222F7">
            <w:pPr>
              <w:pStyle w:val="yTableNAm"/>
            </w:pPr>
            <w:r>
              <w:t>Failing to notify Registrar of change in particulars</w:t>
            </w:r>
          </w:p>
        </w:tc>
        <w:tc>
          <w:tcPr>
            <w:tcW w:w="1134" w:type="dxa"/>
          </w:tcPr>
          <w:p w:rsidR="0074799B" w:rsidRDefault="006222F7">
            <w:pPr>
              <w:pStyle w:val="yTableNAm"/>
            </w:pPr>
            <w:r>
              <w:br/>
              <w:t>$20</w:t>
            </w:r>
          </w:p>
        </w:tc>
      </w:tr>
    </w:tbl>
    <w:p w:rsidR="0074799B" w:rsidRDefault="006222F7">
      <w:pPr>
        <w:pStyle w:val="yFootnotesection"/>
      </w:pPr>
      <w:r>
        <w:tab/>
        <w:t>[Schedule 3 inserted in Gazette 28 Aug 2009 p. 3351</w:t>
      </w:r>
      <w:r>
        <w:noBreakHyphen/>
        <w:t>2.]</w:t>
      </w:r>
    </w:p>
    <w:p w:rsidR="0074799B" w:rsidRDefault="006222F7">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4799B" w:rsidRDefault="0074799B">
      <w:pPr>
        <w:pStyle w:val="yFootnotesection"/>
      </w:pPr>
    </w:p>
    <w:p w:rsidR="0074799B" w:rsidRDefault="0074799B">
      <w:pPr>
        <w:sectPr w:rsidR="0074799B">
          <w:headerReference w:type="even" r:id="rId32"/>
          <w:headerReference w:type="default" r:id="rId33"/>
          <w:pgSz w:w="11906" w:h="16838" w:code="9"/>
          <w:pgMar w:top="2381" w:right="2409" w:bottom="3543" w:left="2409" w:header="720" w:footer="3380" w:gutter="0"/>
          <w:cols w:space="720"/>
          <w:noEndnote/>
          <w:docGrid w:linePitch="326"/>
        </w:sectPr>
      </w:pPr>
    </w:p>
    <w:p w:rsidR="0074799B" w:rsidRDefault="006222F7">
      <w:pPr>
        <w:pStyle w:val="nHeading2"/>
      </w:pPr>
      <w:bookmarkStart w:id="201" w:name="_Toc73408508"/>
      <w:bookmarkStart w:id="202" w:name="_Toc92795391"/>
      <w:bookmarkStart w:id="203" w:name="_Toc93113930"/>
      <w:bookmarkStart w:id="204" w:name="_Toc93113989"/>
      <w:bookmarkStart w:id="205" w:name="_Toc110923033"/>
      <w:bookmarkStart w:id="206" w:name="_Toc110923163"/>
      <w:bookmarkStart w:id="207" w:name="_Toc151450704"/>
      <w:bookmarkStart w:id="208" w:name="_Toc151524279"/>
      <w:bookmarkStart w:id="209" w:name="_Toc158520422"/>
      <w:bookmarkStart w:id="210" w:name="_Toc158798368"/>
      <w:bookmarkStart w:id="211" w:name="_Toc161452669"/>
      <w:bookmarkStart w:id="212" w:name="_Toc166485007"/>
      <w:bookmarkStart w:id="213" w:name="_Toc166900794"/>
      <w:bookmarkStart w:id="214" w:name="_Toc166900920"/>
      <w:bookmarkStart w:id="215" w:name="_Toc171237038"/>
      <w:bookmarkStart w:id="216" w:name="_Toc172959452"/>
      <w:bookmarkStart w:id="217" w:name="_Toc186533147"/>
      <w:bookmarkStart w:id="218" w:name="_Toc186537463"/>
      <w:bookmarkStart w:id="219" w:name="_Toc201997023"/>
      <w:bookmarkStart w:id="220" w:name="_Toc227646908"/>
      <w:bookmarkStart w:id="221" w:name="_Toc227654582"/>
      <w:bookmarkStart w:id="222" w:name="_Toc229555014"/>
      <w:bookmarkStart w:id="223" w:name="_Toc233607077"/>
      <w:bookmarkStart w:id="224" w:name="_Toc239152420"/>
      <w:bookmarkStart w:id="225" w:name="_Toc239152525"/>
      <w:bookmarkStart w:id="226" w:name="_Toc245612372"/>
      <w:bookmarkStart w:id="227" w:name="_Toc245625268"/>
      <w:bookmarkStart w:id="228" w:name="_Toc245625325"/>
      <w:bookmarkStart w:id="229" w:name="_Toc248050237"/>
      <w:bookmarkStart w:id="230" w:name="_Toc248050734"/>
      <w:bookmarkStart w:id="231" w:name="_Toc248308255"/>
      <w:bookmarkStart w:id="232" w:name="_Toc250615383"/>
      <w:bookmarkStart w:id="233" w:name="_Toc262734133"/>
      <w:bookmarkStart w:id="234" w:name="_Toc265671998"/>
      <w:bookmarkStart w:id="235" w:name="_Toc265672144"/>
      <w:r>
        <w:lastRenderedPageBreak/>
        <w:t>Notes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rsidR="0074799B" w:rsidRDefault="006222F7">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74799B" w:rsidRDefault="006222F7">
      <w:pPr>
        <w:pStyle w:val="nHeading3"/>
        <w:rPr>
          <w:snapToGrid w:val="0"/>
        </w:rPr>
      </w:pPr>
      <w:bookmarkStart w:id="236" w:name="_Toc265672145"/>
      <w:r>
        <w:t>Compilation table</w:t>
      </w:r>
      <w:bookmarkEnd w:id="2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4799B">
        <w:trPr>
          <w:cantSplit/>
          <w:tblHeader/>
        </w:trPr>
        <w:tc>
          <w:tcPr>
            <w:tcW w:w="3119" w:type="dxa"/>
            <w:tcBorders>
              <w:top w:val="single" w:sz="8" w:space="0" w:color="auto"/>
              <w:bottom w:val="single" w:sz="8" w:space="0" w:color="auto"/>
            </w:tcBorders>
          </w:tcPr>
          <w:p w:rsidR="0074799B" w:rsidRDefault="006222F7">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4799B" w:rsidRDefault="006222F7">
            <w:pPr>
              <w:pStyle w:val="nTable"/>
              <w:spacing w:after="40"/>
              <w:rPr>
                <w:b/>
                <w:sz w:val="19"/>
              </w:rPr>
            </w:pPr>
            <w:r>
              <w:rPr>
                <w:b/>
                <w:sz w:val="19"/>
              </w:rPr>
              <w:t>Gazettal</w:t>
            </w:r>
          </w:p>
        </w:tc>
        <w:tc>
          <w:tcPr>
            <w:tcW w:w="2693" w:type="dxa"/>
            <w:tcBorders>
              <w:top w:val="single" w:sz="8" w:space="0" w:color="auto"/>
              <w:bottom w:val="single" w:sz="8" w:space="0" w:color="auto"/>
            </w:tcBorders>
          </w:tcPr>
          <w:p w:rsidR="0074799B" w:rsidRDefault="006222F7">
            <w:pPr>
              <w:pStyle w:val="nTable"/>
              <w:spacing w:after="40"/>
              <w:rPr>
                <w:b/>
                <w:sz w:val="19"/>
              </w:rPr>
            </w:pPr>
            <w:r>
              <w:rPr>
                <w:b/>
                <w:sz w:val="19"/>
              </w:rPr>
              <w:t>Commencement</w:t>
            </w:r>
          </w:p>
        </w:tc>
      </w:tr>
      <w:tr w:rsidR="0074799B">
        <w:trPr>
          <w:cantSplit/>
        </w:trPr>
        <w:tc>
          <w:tcPr>
            <w:tcW w:w="3119" w:type="dxa"/>
            <w:tcBorders>
              <w:top w:val="single" w:sz="8" w:space="0" w:color="auto"/>
            </w:tcBorders>
          </w:tcPr>
          <w:p w:rsidR="0074799B" w:rsidRDefault="006222F7">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74799B" w:rsidRDefault="006222F7">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74799B" w:rsidRDefault="006222F7">
            <w:pPr>
              <w:pStyle w:val="nTable"/>
              <w:spacing w:after="40"/>
              <w:rPr>
                <w:sz w:val="19"/>
              </w:rPr>
            </w:pPr>
            <w:r>
              <w:rPr>
                <w:sz w:val="19"/>
              </w:rPr>
              <w:t>1 Sep 1979</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1980</w:t>
            </w:r>
          </w:p>
        </w:tc>
        <w:tc>
          <w:tcPr>
            <w:tcW w:w="1276" w:type="dxa"/>
          </w:tcPr>
          <w:p w:rsidR="0074799B" w:rsidRDefault="006222F7">
            <w:pPr>
              <w:pStyle w:val="nTable"/>
              <w:spacing w:after="40"/>
              <w:rPr>
                <w:sz w:val="19"/>
              </w:rPr>
            </w:pPr>
            <w:r>
              <w:rPr>
                <w:sz w:val="19"/>
              </w:rPr>
              <w:t>26 Sep 1980 p. 3312</w:t>
            </w:r>
          </w:p>
        </w:tc>
        <w:tc>
          <w:tcPr>
            <w:tcW w:w="2693" w:type="dxa"/>
          </w:tcPr>
          <w:p w:rsidR="0074799B" w:rsidRDefault="006222F7">
            <w:pPr>
              <w:pStyle w:val="nTable"/>
              <w:spacing w:after="40"/>
              <w:rPr>
                <w:sz w:val="19"/>
              </w:rPr>
            </w:pPr>
            <w:r>
              <w:rPr>
                <w:sz w:val="19"/>
              </w:rPr>
              <w:t>26 Sep 1980</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1981</w:t>
            </w:r>
          </w:p>
        </w:tc>
        <w:tc>
          <w:tcPr>
            <w:tcW w:w="1276" w:type="dxa"/>
          </w:tcPr>
          <w:p w:rsidR="0074799B" w:rsidRDefault="006222F7">
            <w:pPr>
              <w:pStyle w:val="nTable"/>
              <w:spacing w:after="40"/>
              <w:rPr>
                <w:sz w:val="19"/>
              </w:rPr>
            </w:pPr>
            <w:r>
              <w:rPr>
                <w:sz w:val="19"/>
              </w:rPr>
              <w:t>26 Jun 1981 p. 2293</w:t>
            </w:r>
          </w:p>
        </w:tc>
        <w:tc>
          <w:tcPr>
            <w:tcW w:w="2693" w:type="dxa"/>
          </w:tcPr>
          <w:p w:rsidR="0074799B" w:rsidRDefault="006222F7">
            <w:pPr>
              <w:pStyle w:val="nTable"/>
              <w:spacing w:after="40"/>
              <w:rPr>
                <w:sz w:val="19"/>
              </w:rPr>
            </w:pPr>
            <w:r>
              <w:rPr>
                <w:sz w:val="19"/>
              </w:rPr>
              <w:t>26 Jun 1981</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2) 1981</w:t>
            </w:r>
          </w:p>
        </w:tc>
        <w:tc>
          <w:tcPr>
            <w:tcW w:w="1276" w:type="dxa"/>
          </w:tcPr>
          <w:p w:rsidR="0074799B" w:rsidRDefault="006222F7">
            <w:pPr>
              <w:pStyle w:val="nTable"/>
              <w:spacing w:after="40"/>
              <w:rPr>
                <w:sz w:val="19"/>
              </w:rPr>
            </w:pPr>
            <w:r>
              <w:rPr>
                <w:sz w:val="19"/>
              </w:rPr>
              <w:t>6 Nov 1981 p. 4526</w:t>
            </w:r>
          </w:p>
        </w:tc>
        <w:tc>
          <w:tcPr>
            <w:tcW w:w="2693" w:type="dxa"/>
          </w:tcPr>
          <w:p w:rsidR="0074799B" w:rsidRDefault="006222F7">
            <w:pPr>
              <w:pStyle w:val="nTable"/>
              <w:spacing w:after="40"/>
              <w:rPr>
                <w:sz w:val="19"/>
              </w:rPr>
            </w:pPr>
            <w:r>
              <w:rPr>
                <w:sz w:val="19"/>
              </w:rPr>
              <w:t>1 Dec 1981 (see r. 2)</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1982</w:t>
            </w:r>
          </w:p>
        </w:tc>
        <w:tc>
          <w:tcPr>
            <w:tcW w:w="1276" w:type="dxa"/>
          </w:tcPr>
          <w:p w:rsidR="0074799B" w:rsidRDefault="006222F7">
            <w:pPr>
              <w:pStyle w:val="nTable"/>
              <w:spacing w:after="40"/>
              <w:rPr>
                <w:sz w:val="19"/>
              </w:rPr>
            </w:pPr>
            <w:r>
              <w:rPr>
                <w:sz w:val="19"/>
              </w:rPr>
              <w:t>2 Jul 1982 p. 2334</w:t>
            </w:r>
            <w:r>
              <w:rPr>
                <w:sz w:val="19"/>
              </w:rPr>
              <w:noBreakHyphen/>
              <w:t>6</w:t>
            </w:r>
          </w:p>
        </w:tc>
        <w:tc>
          <w:tcPr>
            <w:tcW w:w="2693" w:type="dxa"/>
          </w:tcPr>
          <w:p w:rsidR="0074799B" w:rsidRDefault="006222F7">
            <w:pPr>
              <w:pStyle w:val="nTable"/>
              <w:spacing w:after="40"/>
              <w:rPr>
                <w:sz w:val="19"/>
              </w:rPr>
            </w:pPr>
            <w:r>
              <w:rPr>
                <w:sz w:val="19"/>
              </w:rPr>
              <w:t>2 Jul 1982 </w:t>
            </w:r>
            <w:r>
              <w:rPr>
                <w:sz w:val="19"/>
                <w:vertAlign w:val="superscript"/>
              </w:rPr>
              <w:t>3</w:t>
            </w:r>
          </w:p>
        </w:tc>
      </w:tr>
      <w:tr w:rsidR="0074799B">
        <w:trPr>
          <w:cantSplit/>
        </w:trPr>
        <w:tc>
          <w:tcPr>
            <w:tcW w:w="7088" w:type="dxa"/>
            <w:gridSpan w:val="3"/>
          </w:tcPr>
          <w:p w:rsidR="0074799B" w:rsidRDefault="006222F7">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1983</w:t>
            </w:r>
          </w:p>
        </w:tc>
        <w:tc>
          <w:tcPr>
            <w:tcW w:w="1276" w:type="dxa"/>
          </w:tcPr>
          <w:p w:rsidR="0074799B" w:rsidRDefault="006222F7">
            <w:pPr>
              <w:pStyle w:val="nTable"/>
              <w:spacing w:after="40"/>
              <w:rPr>
                <w:sz w:val="19"/>
              </w:rPr>
            </w:pPr>
            <w:r>
              <w:rPr>
                <w:sz w:val="19"/>
              </w:rPr>
              <w:t>21 Oct 1983 p. 4298</w:t>
            </w:r>
          </w:p>
        </w:tc>
        <w:tc>
          <w:tcPr>
            <w:tcW w:w="2693" w:type="dxa"/>
          </w:tcPr>
          <w:p w:rsidR="0074799B" w:rsidRDefault="006222F7">
            <w:pPr>
              <w:pStyle w:val="nTable"/>
              <w:spacing w:after="40"/>
              <w:rPr>
                <w:sz w:val="19"/>
              </w:rPr>
            </w:pPr>
            <w:r>
              <w:rPr>
                <w:sz w:val="19"/>
              </w:rPr>
              <w:t>1 Jan 1984 (see r. 2)</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2) 1983</w:t>
            </w:r>
          </w:p>
        </w:tc>
        <w:tc>
          <w:tcPr>
            <w:tcW w:w="1276" w:type="dxa"/>
          </w:tcPr>
          <w:p w:rsidR="0074799B" w:rsidRDefault="006222F7">
            <w:pPr>
              <w:pStyle w:val="nTable"/>
              <w:spacing w:after="40"/>
              <w:rPr>
                <w:sz w:val="19"/>
              </w:rPr>
            </w:pPr>
            <w:r>
              <w:rPr>
                <w:sz w:val="19"/>
              </w:rPr>
              <w:t>30 Dec 1983 p. 5121</w:t>
            </w:r>
            <w:r>
              <w:rPr>
                <w:sz w:val="19"/>
              </w:rPr>
              <w:noBreakHyphen/>
              <w:t>2</w:t>
            </w:r>
          </w:p>
        </w:tc>
        <w:tc>
          <w:tcPr>
            <w:tcW w:w="2693" w:type="dxa"/>
          </w:tcPr>
          <w:p w:rsidR="0074799B" w:rsidRDefault="006222F7">
            <w:pPr>
              <w:pStyle w:val="nTable"/>
              <w:spacing w:after="40"/>
              <w:rPr>
                <w:sz w:val="19"/>
              </w:rPr>
            </w:pPr>
            <w:r>
              <w:rPr>
                <w:sz w:val="19"/>
              </w:rPr>
              <w:t>30 Dec 1983</w:t>
            </w:r>
          </w:p>
        </w:tc>
      </w:tr>
      <w:tr w:rsidR="0074799B">
        <w:trPr>
          <w:cantSplit/>
        </w:trPr>
        <w:tc>
          <w:tcPr>
            <w:tcW w:w="3119" w:type="dxa"/>
          </w:tcPr>
          <w:p w:rsidR="0074799B" w:rsidRDefault="006222F7">
            <w:pPr>
              <w:pStyle w:val="nTable"/>
              <w:spacing w:after="40"/>
              <w:ind w:right="113"/>
              <w:rPr>
                <w:sz w:val="19"/>
                <w:vertAlign w:val="superscript"/>
              </w:rPr>
            </w:pPr>
            <w:r>
              <w:rPr>
                <w:i/>
                <w:sz w:val="19"/>
              </w:rPr>
              <w:t>Real Estate and Business Agents (General) Amendment Regulations 1984 </w:t>
            </w:r>
            <w:r>
              <w:rPr>
                <w:iCs/>
                <w:sz w:val="19"/>
                <w:vertAlign w:val="superscript"/>
              </w:rPr>
              <w:t>4</w:t>
            </w:r>
          </w:p>
        </w:tc>
        <w:tc>
          <w:tcPr>
            <w:tcW w:w="1276" w:type="dxa"/>
          </w:tcPr>
          <w:p w:rsidR="0074799B" w:rsidRDefault="006222F7">
            <w:pPr>
              <w:pStyle w:val="nTable"/>
              <w:spacing w:after="40"/>
              <w:rPr>
                <w:sz w:val="19"/>
              </w:rPr>
            </w:pPr>
            <w:r>
              <w:rPr>
                <w:sz w:val="19"/>
              </w:rPr>
              <w:t>21 Dec 1984 p. 4191</w:t>
            </w:r>
          </w:p>
        </w:tc>
        <w:tc>
          <w:tcPr>
            <w:tcW w:w="2693" w:type="dxa"/>
          </w:tcPr>
          <w:p w:rsidR="0074799B" w:rsidRDefault="006222F7">
            <w:pPr>
              <w:pStyle w:val="nTable"/>
              <w:spacing w:after="40"/>
              <w:rPr>
                <w:sz w:val="19"/>
              </w:rPr>
            </w:pPr>
            <w:r>
              <w:rPr>
                <w:sz w:val="19"/>
              </w:rPr>
              <w:t>21 Dec 1984</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1985</w:t>
            </w:r>
          </w:p>
        </w:tc>
        <w:tc>
          <w:tcPr>
            <w:tcW w:w="1276" w:type="dxa"/>
          </w:tcPr>
          <w:p w:rsidR="0074799B" w:rsidRDefault="006222F7">
            <w:pPr>
              <w:pStyle w:val="nTable"/>
              <w:spacing w:after="40"/>
              <w:rPr>
                <w:sz w:val="19"/>
              </w:rPr>
            </w:pPr>
            <w:r>
              <w:rPr>
                <w:sz w:val="19"/>
              </w:rPr>
              <w:t>21 Jun 1985 p. 2262</w:t>
            </w:r>
          </w:p>
        </w:tc>
        <w:tc>
          <w:tcPr>
            <w:tcW w:w="2693" w:type="dxa"/>
          </w:tcPr>
          <w:p w:rsidR="0074799B" w:rsidRDefault="006222F7">
            <w:pPr>
              <w:pStyle w:val="nTable"/>
              <w:spacing w:after="40"/>
              <w:rPr>
                <w:sz w:val="19"/>
              </w:rPr>
            </w:pPr>
            <w:r>
              <w:rPr>
                <w:sz w:val="19"/>
              </w:rPr>
              <w:t>21 Jun 1985</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1986</w:t>
            </w:r>
          </w:p>
        </w:tc>
        <w:tc>
          <w:tcPr>
            <w:tcW w:w="1276" w:type="dxa"/>
          </w:tcPr>
          <w:p w:rsidR="0074799B" w:rsidRDefault="006222F7">
            <w:pPr>
              <w:pStyle w:val="nTable"/>
              <w:spacing w:after="40"/>
              <w:rPr>
                <w:sz w:val="19"/>
              </w:rPr>
            </w:pPr>
            <w:r>
              <w:rPr>
                <w:sz w:val="19"/>
              </w:rPr>
              <w:t>28 Feb 1986 p. 668</w:t>
            </w:r>
          </w:p>
        </w:tc>
        <w:tc>
          <w:tcPr>
            <w:tcW w:w="2693" w:type="dxa"/>
          </w:tcPr>
          <w:p w:rsidR="0074799B" w:rsidRDefault="006222F7">
            <w:pPr>
              <w:pStyle w:val="nTable"/>
              <w:spacing w:after="40"/>
              <w:rPr>
                <w:sz w:val="19"/>
              </w:rPr>
            </w:pPr>
            <w:r>
              <w:rPr>
                <w:sz w:val="19"/>
              </w:rPr>
              <w:t>28 Feb 1986</w:t>
            </w:r>
          </w:p>
        </w:tc>
      </w:tr>
      <w:tr w:rsidR="0074799B">
        <w:trPr>
          <w:cantSplit/>
        </w:trPr>
        <w:tc>
          <w:tcPr>
            <w:tcW w:w="3119" w:type="dxa"/>
          </w:tcPr>
          <w:p w:rsidR="0074799B" w:rsidRDefault="006222F7">
            <w:pPr>
              <w:pStyle w:val="nTable"/>
              <w:spacing w:after="40"/>
              <w:ind w:right="113"/>
              <w:rPr>
                <w:sz w:val="19"/>
              </w:rPr>
            </w:pPr>
            <w:r>
              <w:rPr>
                <w:i/>
                <w:sz w:val="19"/>
              </w:rPr>
              <w:lastRenderedPageBreak/>
              <w:t>Real Estate and Business Agents (General) Amendment Regulations 1986</w:t>
            </w:r>
          </w:p>
        </w:tc>
        <w:tc>
          <w:tcPr>
            <w:tcW w:w="1276" w:type="dxa"/>
          </w:tcPr>
          <w:p w:rsidR="0074799B" w:rsidRDefault="006222F7">
            <w:pPr>
              <w:pStyle w:val="nTable"/>
              <w:spacing w:after="40"/>
              <w:rPr>
                <w:sz w:val="19"/>
              </w:rPr>
            </w:pPr>
            <w:r>
              <w:rPr>
                <w:sz w:val="19"/>
              </w:rPr>
              <w:t>13 Jun 1986 p. 1997</w:t>
            </w:r>
            <w:r>
              <w:rPr>
                <w:sz w:val="19"/>
              </w:rPr>
              <w:noBreakHyphen/>
              <w:t>8</w:t>
            </w:r>
          </w:p>
        </w:tc>
        <w:tc>
          <w:tcPr>
            <w:tcW w:w="2693" w:type="dxa"/>
          </w:tcPr>
          <w:p w:rsidR="0074799B" w:rsidRDefault="006222F7">
            <w:pPr>
              <w:pStyle w:val="nTable"/>
              <w:spacing w:after="40"/>
              <w:rPr>
                <w:sz w:val="19"/>
              </w:rPr>
            </w:pPr>
            <w:r>
              <w:rPr>
                <w:sz w:val="19"/>
              </w:rPr>
              <w:t>1 Jul 1986 (see r. 2)</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3) 1986</w:t>
            </w:r>
          </w:p>
        </w:tc>
        <w:tc>
          <w:tcPr>
            <w:tcW w:w="1276" w:type="dxa"/>
          </w:tcPr>
          <w:p w:rsidR="0074799B" w:rsidRDefault="006222F7">
            <w:pPr>
              <w:pStyle w:val="nTable"/>
              <w:spacing w:after="40"/>
              <w:rPr>
                <w:sz w:val="19"/>
              </w:rPr>
            </w:pPr>
            <w:r>
              <w:rPr>
                <w:sz w:val="19"/>
              </w:rPr>
              <w:t>8 Aug 1986 p. 2870</w:t>
            </w:r>
            <w:r>
              <w:rPr>
                <w:sz w:val="19"/>
              </w:rPr>
              <w:noBreakHyphen/>
              <w:t>1</w:t>
            </w:r>
          </w:p>
        </w:tc>
        <w:tc>
          <w:tcPr>
            <w:tcW w:w="2693" w:type="dxa"/>
          </w:tcPr>
          <w:p w:rsidR="0074799B" w:rsidRDefault="006222F7">
            <w:pPr>
              <w:pStyle w:val="nTable"/>
              <w:spacing w:after="40"/>
              <w:rPr>
                <w:sz w:val="19"/>
              </w:rPr>
            </w:pPr>
            <w:r>
              <w:rPr>
                <w:sz w:val="19"/>
              </w:rPr>
              <w:t>1 Feb 1987 (see r. 2)</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4) 1986</w:t>
            </w:r>
          </w:p>
        </w:tc>
        <w:tc>
          <w:tcPr>
            <w:tcW w:w="1276" w:type="dxa"/>
          </w:tcPr>
          <w:p w:rsidR="0074799B" w:rsidRDefault="006222F7">
            <w:pPr>
              <w:pStyle w:val="nTable"/>
              <w:spacing w:after="40"/>
              <w:rPr>
                <w:sz w:val="19"/>
              </w:rPr>
            </w:pPr>
            <w:r>
              <w:rPr>
                <w:sz w:val="19"/>
              </w:rPr>
              <w:t>24 Dec 1986 p. 4998</w:t>
            </w:r>
          </w:p>
        </w:tc>
        <w:tc>
          <w:tcPr>
            <w:tcW w:w="2693" w:type="dxa"/>
          </w:tcPr>
          <w:p w:rsidR="0074799B" w:rsidRDefault="006222F7">
            <w:pPr>
              <w:pStyle w:val="nTable"/>
              <w:spacing w:after="40"/>
              <w:rPr>
                <w:sz w:val="19"/>
              </w:rPr>
            </w:pPr>
            <w:r>
              <w:rPr>
                <w:sz w:val="19"/>
              </w:rPr>
              <w:t>24 Dec 1986</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1987</w:t>
            </w:r>
          </w:p>
        </w:tc>
        <w:tc>
          <w:tcPr>
            <w:tcW w:w="1276" w:type="dxa"/>
          </w:tcPr>
          <w:p w:rsidR="0074799B" w:rsidRDefault="006222F7">
            <w:pPr>
              <w:pStyle w:val="nTable"/>
              <w:spacing w:after="40"/>
              <w:rPr>
                <w:sz w:val="19"/>
              </w:rPr>
            </w:pPr>
            <w:r>
              <w:rPr>
                <w:sz w:val="19"/>
              </w:rPr>
              <w:t>8 May 1987 p. 2103</w:t>
            </w:r>
          </w:p>
        </w:tc>
        <w:tc>
          <w:tcPr>
            <w:tcW w:w="2693" w:type="dxa"/>
          </w:tcPr>
          <w:p w:rsidR="0074799B" w:rsidRDefault="006222F7">
            <w:pPr>
              <w:pStyle w:val="nTable"/>
              <w:spacing w:after="40"/>
              <w:rPr>
                <w:sz w:val="19"/>
              </w:rPr>
            </w:pPr>
            <w:r>
              <w:rPr>
                <w:sz w:val="19"/>
              </w:rPr>
              <w:t>8 May 1987</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2) 1987</w:t>
            </w:r>
          </w:p>
        </w:tc>
        <w:tc>
          <w:tcPr>
            <w:tcW w:w="1276" w:type="dxa"/>
          </w:tcPr>
          <w:p w:rsidR="0074799B" w:rsidRDefault="006222F7">
            <w:pPr>
              <w:pStyle w:val="nTable"/>
              <w:spacing w:after="40"/>
              <w:rPr>
                <w:sz w:val="19"/>
              </w:rPr>
            </w:pPr>
            <w:r>
              <w:rPr>
                <w:sz w:val="19"/>
              </w:rPr>
              <w:t>4 Sep 1987 p. 3519</w:t>
            </w:r>
          </w:p>
        </w:tc>
        <w:tc>
          <w:tcPr>
            <w:tcW w:w="2693" w:type="dxa"/>
          </w:tcPr>
          <w:p w:rsidR="0074799B" w:rsidRDefault="006222F7">
            <w:pPr>
              <w:pStyle w:val="nTable"/>
              <w:spacing w:after="40"/>
              <w:rPr>
                <w:sz w:val="19"/>
              </w:rPr>
            </w:pPr>
            <w:r>
              <w:rPr>
                <w:sz w:val="19"/>
              </w:rPr>
              <w:t>4 Sep 1987</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3) 1987</w:t>
            </w:r>
          </w:p>
        </w:tc>
        <w:tc>
          <w:tcPr>
            <w:tcW w:w="1276" w:type="dxa"/>
          </w:tcPr>
          <w:p w:rsidR="0074799B" w:rsidRDefault="006222F7">
            <w:pPr>
              <w:pStyle w:val="nTable"/>
              <w:spacing w:after="40"/>
              <w:rPr>
                <w:sz w:val="19"/>
              </w:rPr>
            </w:pPr>
            <w:r>
              <w:rPr>
                <w:sz w:val="19"/>
              </w:rPr>
              <w:t>30 Oct 1987 p. 4047</w:t>
            </w:r>
          </w:p>
        </w:tc>
        <w:tc>
          <w:tcPr>
            <w:tcW w:w="2693" w:type="dxa"/>
          </w:tcPr>
          <w:p w:rsidR="0074799B" w:rsidRDefault="006222F7">
            <w:pPr>
              <w:pStyle w:val="nTable"/>
              <w:spacing w:after="40"/>
              <w:rPr>
                <w:sz w:val="19"/>
              </w:rPr>
            </w:pPr>
            <w:r>
              <w:rPr>
                <w:sz w:val="19"/>
              </w:rPr>
              <w:t>30 Oct 1987</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4) 1987</w:t>
            </w:r>
          </w:p>
        </w:tc>
        <w:tc>
          <w:tcPr>
            <w:tcW w:w="1276" w:type="dxa"/>
          </w:tcPr>
          <w:p w:rsidR="0074799B" w:rsidRDefault="006222F7">
            <w:pPr>
              <w:pStyle w:val="nTable"/>
              <w:spacing w:after="40"/>
              <w:rPr>
                <w:sz w:val="19"/>
              </w:rPr>
            </w:pPr>
            <w:r>
              <w:rPr>
                <w:sz w:val="19"/>
              </w:rPr>
              <w:t>18 Dec 1987 p. 4516</w:t>
            </w:r>
          </w:p>
        </w:tc>
        <w:tc>
          <w:tcPr>
            <w:tcW w:w="2693" w:type="dxa"/>
          </w:tcPr>
          <w:p w:rsidR="0074799B" w:rsidRDefault="006222F7">
            <w:pPr>
              <w:pStyle w:val="nTable"/>
              <w:spacing w:after="40"/>
              <w:rPr>
                <w:sz w:val="19"/>
              </w:rPr>
            </w:pPr>
            <w:r>
              <w:rPr>
                <w:sz w:val="19"/>
              </w:rPr>
              <w:t>18 Dec 1987</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1988</w:t>
            </w:r>
          </w:p>
        </w:tc>
        <w:tc>
          <w:tcPr>
            <w:tcW w:w="1276" w:type="dxa"/>
          </w:tcPr>
          <w:p w:rsidR="0074799B" w:rsidRDefault="006222F7">
            <w:pPr>
              <w:pStyle w:val="nTable"/>
              <w:spacing w:after="40"/>
              <w:rPr>
                <w:sz w:val="19"/>
              </w:rPr>
            </w:pPr>
            <w:r>
              <w:rPr>
                <w:sz w:val="19"/>
              </w:rPr>
              <w:t>12 Aug 1988 p. 2770</w:t>
            </w:r>
          </w:p>
        </w:tc>
        <w:tc>
          <w:tcPr>
            <w:tcW w:w="2693" w:type="dxa"/>
          </w:tcPr>
          <w:p w:rsidR="0074799B" w:rsidRDefault="006222F7">
            <w:pPr>
              <w:pStyle w:val="nTable"/>
              <w:spacing w:after="40"/>
              <w:rPr>
                <w:sz w:val="19"/>
              </w:rPr>
            </w:pPr>
            <w:r>
              <w:rPr>
                <w:sz w:val="19"/>
              </w:rPr>
              <w:t>12 Aug 1988</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2) 1988</w:t>
            </w:r>
          </w:p>
        </w:tc>
        <w:tc>
          <w:tcPr>
            <w:tcW w:w="1276" w:type="dxa"/>
          </w:tcPr>
          <w:p w:rsidR="0074799B" w:rsidRDefault="006222F7">
            <w:pPr>
              <w:pStyle w:val="nTable"/>
              <w:spacing w:after="40"/>
              <w:rPr>
                <w:sz w:val="19"/>
              </w:rPr>
            </w:pPr>
            <w:r>
              <w:rPr>
                <w:sz w:val="19"/>
              </w:rPr>
              <w:t>2 Sep 1988 p. 3466</w:t>
            </w:r>
          </w:p>
        </w:tc>
        <w:tc>
          <w:tcPr>
            <w:tcW w:w="2693" w:type="dxa"/>
          </w:tcPr>
          <w:p w:rsidR="0074799B" w:rsidRDefault="006222F7">
            <w:pPr>
              <w:pStyle w:val="nTable"/>
              <w:spacing w:after="40"/>
              <w:rPr>
                <w:sz w:val="19"/>
              </w:rPr>
            </w:pPr>
            <w:r>
              <w:rPr>
                <w:sz w:val="19"/>
              </w:rPr>
              <w:t>2 Sep 1988</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1989</w:t>
            </w:r>
          </w:p>
        </w:tc>
        <w:tc>
          <w:tcPr>
            <w:tcW w:w="1276" w:type="dxa"/>
          </w:tcPr>
          <w:p w:rsidR="0074799B" w:rsidRDefault="006222F7">
            <w:pPr>
              <w:pStyle w:val="nTable"/>
              <w:spacing w:after="40"/>
              <w:rPr>
                <w:sz w:val="19"/>
              </w:rPr>
            </w:pPr>
            <w:r>
              <w:rPr>
                <w:sz w:val="19"/>
              </w:rPr>
              <w:t>20 Jan 1989 p. 132</w:t>
            </w:r>
          </w:p>
        </w:tc>
        <w:tc>
          <w:tcPr>
            <w:tcW w:w="2693" w:type="dxa"/>
          </w:tcPr>
          <w:p w:rsidR="0074799B" w:rsidRDefault="006222F7">
            <w:pPr>
              <w:pStyle w:val="nTable"/>
              <w:spacing w:after="40"/>
              <w:rPr>
                <w:sz w:val="19"/>
              </w:rPr>
            </w:pPr>
            <w:r>
              <w:rPr>
                <w:sz w:val="19"/>
              </w:rPr>
              <w:t>20 Jan 1989</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2) 1989</w:t>
            </w:r>
          </w:p>
        </w:tc>
        <w:tc>
          <w:tcPr>
            <w:tcW w:w="1276" w:type="dxa"/>
          </w:tcPr>
          <w:p w:rsidR="0074799B" w:rsidRDefault="006222F7">
            <w:pPr>
              <w:pStyle w:val="nTable"/>
              <w:spacing w:after="40"/>
              <w:rPr>
                <w:sz w:val="19"/>
              </w:rPr>
            </w:pPr>
            <w:r>
              <w:rPr>
                <w:sz w:val="19"/>
              </w:rPr>
              <w:t>3 Feb 1989 p. 360</w:t>
            </w:r>
          </w:p>
        </w:tc>
        <w:tc>
          <w:tcPr>
            <w:tcW w:w="2693" w:type="dxa"/>
          </w:tcPr>
          <w:p w:rsidR="0074799B" w:rsidRDefault="006222F7">
            <w:pPr>
              <w:pStyle w:val="nTable"/>
              <w:spacing w:after="40"/>
              <w:rPr>
                <w:sz w:val="19"/>
              </w:rPr>
            </w:pPr>
            <w:r>
              <w:rPr>
                <w:sz w:val="19"/>
              </w:rPr>
              <w:t>3 Feb 1989</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3) 1989</w:t>
            </w:r>
          </w:p>
        </w:tc>
        <w:tc>
          <w:tcPr>
            <w:tcW w:w="1276" w:type="dxa"/>
          </w:tcPr>
          <w:p w:rsidR="0074799B" w:rsidRDefault="006222F7">
            <w:pPr>
              <w:pStyle w:val="nTable"/>
              <w:spacing w:after="40"/>
              <w:rPr>
                <w:sz w:val="19"/>
              </w:rPr>
            </w:pPr>
            <w:r>
              <w:rPr>
                <w:sz w:val="19"/>
              </w:rPr>
              <w:t>30 Jun 1989 p. 1979</w:t>
            </w:r>
          </w:p>
        </w:tc>
        <w:tc>
          <w:tcPr>
            <w:tcW w:w="2693" w:type="dxa"/>
          </w:tcPr>
          <w:p w:rsidR="0074799B" w:rsidRDefault="006222F7">
            <w:pPr>
              <w:pStyle w:val="nTable"/>
              <w:spacing w:after="40"/>
              <w:rPr>
                <w:sz w:val="19"/>
              </w:rPr>
            </w:pPr>
            <w:r>
              <w:rPr>
                <w:sz w:val="19"/>
              </w:rPr>
              <w:t>1 Jul 1989 (see r. 2)</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1990</w:t>
            </w:r>
          </w:p>
        </w:tc>
        <w:tc>
          <w:tcPr>
            <w:tcW w:w="1276" w:type="dxa"/>
          </w:tcPr>
          <w:p w:rsidR="0074799B" w:rsidRDefault="006222F7">
            <w:pPr>
              <w:pStyle w:val="nTable"/>
              <w:spacing w:after="40"/>
              <w:rPr>
                <w:sz w:val="19"/>
              </w:rPr>
            </w:pPr>
            <w:r>
              <w:rPr>
                <w:sz w:val="19"/>
              </w:rPr>
              <w:t>15 Jun 1990 p. 2723 (erratum 22 Jun 1990 p. 3034)</w:t>
            </w:r>
          </w:p>
        </w:tc>
        <w:tc>
          <w:tcPr>
            <w:tcW w:w="2693" w:type="dxa"/>
          </w:tcPr>
          <w:p w:rsidR="0074799B" w:rsidRDefault="006222F7">
            <w:pPr>
              <w:pStyle w:val="nTable"/>
              <w:spacing w:after="40"/>
              <w:rPr>
                <w:sz w:val="19"/>
              </w:rPr>
            </w:pPr>
            <w:r>
              <w:rPr>
                <w:sz w:val="19"/>
              </w:rPr>
              <w:t>15 Jun 1990</w:t>
            </w:r>
          </w:p>
        </w:tc>
      </w:tr>
      <w:tr w:rsidR="0074799B">
        <w:trPr>
          <w:cantSplit/>
        </w:trPr>
        <w:tc>
          <w:tcPr>
            <w:tcW w:w="3119" w:type="dxa"/>
          </w:tcPr>
          <w:p w:rsidR="0074799B" w:rsidRDefault="006222F7">
            <w:pPr>
              <w:pStyle w:val="nTable"/>
              <w:spacing w:after="40"/>
              <w:ind w:right="113"/>
              <w:rPr>
                <w:i/>
                <w:sz w:val="19"/>
              </w:rPr>
            </w:pPr>
            <w:r>
              <w:rPr>
                <w:i/>
                <w:sz w:val="19"/>
              </w:rPr>
              <w:lastRenderedPageBreak/>
              <w:t>Real Estate and Business Agents (General) Amendment Regulations (No. 2) 1990</w:t>
            </w:r>
          </w:p>
        </w:tc>
        <w:tc>
          <w:tcPr>
            <w:tcW w:w="1276" w:type="dxa"/>
          </w:tcPr>
          <w:p w:rsidR="0074799B" w:rsidRDefault="006222F7">
            <w:pPr>
              <w:pStyle w:val="nTable"/>
              <w:spacing w:after="40"/>
              <w:rPr>
                <w:sz w:val="19"/>
              </w:rPr>
            </w:pPr>
            <w:r>
              <w:rPr>
                <w:sz w:val="19"/>
              </w:rPr>
              <w:t>20 Jul 1990 p. 3461</w:t>
            </w:r>
          </w:p>
        </w:tc>
        <w:tc>
          <w:tcPr>
            <w:tcW w:w="2693" w:type="dxa"/>
          </w:tcPr>
          <w:p w:rsidR="0074799B" w:rsidRDefault="006222F7">
            <w:pPr>
              <w:pStyle w:val="nTable"/>
              <w:spacing w:after="40"/>
              <w:rPr>
                <w:sz w:val="19"/>
              </w:rPr>
            </w:pPr>
            <w:r>
              <w:rPr>
                <w:sz w:val="19"/>
              </w:rPr>
              <w:t>20 Jul 1990</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3) 1990</w:t>
            </w:r>
          </w:p>
        </w:tc>
        <w:tc>
          <w:tcPr>
            <w:tcW w:w="1276" w:type="dxa"/>
          </w:tcPr>
          <w:p w:rsidR="0074799B" w:rsidRDefault="006222F7">
            <w:pPr>
              <w:pStyle w:val="nTable"/>
              <w:spacing w:after="40"/>
              <w:rPr>
                <w:sz w:val="19"/>
              </w:rPr>
            </w:pPr>
            <w:r>
              <w:rPr>
                <w:sz w:val="19"/>
              </w:rPr>
              <w:t>1 Aug 1990 p. 3652</w:t>
            </w:r>
            <w:r>
              <w:rPr>
                <w:sz w:val="19"/>
              </w:rPr>
              <w:noBreakHyphen/>
              <w:t>3</w:t>
            </w:r>
          </w:p>
        </w:tc>
        <w:tc>
          <w:tcPr>
            <w:tcW w:w="2693" w:type="dxa"/>
          </w:tcPr>
          <w:p w:rsidR="0074799B" w:rsidRDefault="006222F7">
            <w:pPr>
              <w:pStyle w:val="nTable"/>
              <w:spacing w:after="40"/>
              <w:rPr>
                <w:sz w:val="19"/>
              </w:rPr>
            </w:pPr>
            <w:r>
              <w:rPr>
                <w:sz w:val="19"/>
              </w:rPr>
              <w:t>1 Aug 1990</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4) 1990</w:t>
            </w:r>
          </w:p>
        </w:tc>
        <w:tc>
          <w:tcPr>
            <w:tcW w:w="1276" w:type="dxa"/>
          </w:tcPr>
          <w:p w:rsidR="0074799B" w:rsidRDefault="006222F7">
            <w:pPr>
              <w:pStyle w:val="nTable"/>
              <w:spacing w:after="40"/>
              <w:rPr>
                <w:sz w:val="19"/>
              </w:rPr>
            </w:pPr>
            <w:r>
              <w:rPr>
                <w:sz w:val="19"/>
              </w:rPr>
              <w:t>26 Oct 1990 p. 5370</w:t>
            </w:r>
          </w:p>
        </w:tc>
        <w:tc>
          <w:tcPr>
            <w:tcW w:w="2693" w:type="dxa"/>
          </w:tcPr>
          <w:p w:rsidR="0074799B" w:rsidRDefault="006222F7">
            <w:pPr>
              <w:pStyle w:val="nTable"/>
              <w:spacing w:after="40"/>
              <w:rPr>
                <w:sz w:val="19"/>
              </w:rPr>
            </w:pPr>
            <w:r>
              <w:rPr>
                <w:sz w:val="19"/>
              </w:rPr>
              <w:t>26 Oct 1990</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1991</w:t>
            </w:r>
          </w:p>
        </w:tc>
        <w:tc>
          <w:tcPr>
            <w:tcW w:w="1276" w:type="dxa"/>
          </w:tcPr>
          <w:p w:rsidR="0074799B" w:rsidRDefault="006222F7">
            <w:pPr>
              <w:pStyle w:val="nTable"/>
              <w:spacing w:after="40"/>
              <w:rPr>
                <w:sz w:val="19"/>
              </w:rPr>
            </w:pPr>
            <w:r>
              <w:rPr>
                <w:sz w:val="19"/>
              </w:rPr>
              <w:t>28 Jun 1991 p. 3119</w:t>
            </w:r>
          </w:p>
        </w:tc>
        <w:tc>
          <w:tcPr>
            <w:tcW w:w="2693" w:type="dxa"/>
          </w:tcPr>
          <w:p w:rsidR="0074799B" w:rsidRDefault="006222F7">
            <w:pPr>
              <w:pStyle w:val="nTable"/>
              <w:spacing w:after="40"/>
              <w:rPr>
                <w:sz w:val="19"/>
              </w:rPr>
            </w:pPr>
            <w:r>
              <w:rPr>
                <w:sz w:val="19"/>
              </w:rPr>
              <w:t>28 Jun 1991</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2) 1991</w:t>
            </w:r>
          </w:p>
        </w:tc>
        <w:tc>
          <w:tcPr>
            <w:tcW w:w="1276" w:type="dxa"/>
          </w:tcPr>
          <w:p w:rsidR="0074799B" w:rsidRDefault="006222F7">
            <w:pPr>
              <w:pStyle w:val="nTable"/>
              <w:spacing w:after="40"/>
              <w:rPr>
                <w:sz w:val="19"/>
              </w:rPr>
            </w:pPr>
            <w:r>
              <w:rPr>
                <w:sz w:val="19"/>
              </w:rPr>
              <w:t>13 Dec 1991 p. 6160</w:t>
            </w:r>
          </w:p>
        </w:tc>
        <w:tc>
          <w:tcPr>
            <w:tcW w:w="2693" w:type="dxa"/>
          </w:tcPr>
          <w:p w:rsidR="0074799B" w:rsidRDefault="006222F7">
            <w:pPr>
              <w:pStyle w:val="nTable"/>
              <w:spacing w:after="40"/>
              <w:rPr>
                <w:sz w:val="19"/>
              </w:rPr>
            </w:pPr>
            <w:r>
              <w:rPr>
                <w:sz w:val="19"/>
              </w:rPr>
              <w:t>13 Dec 1991</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1992</w:t>
            </w:r>
          </w:p>
        </w:tc>
        <w:tc>
          <w:tcPr>
            <w:tcW w:w="1276" w:type="dxa"/>
          </w:tcPr>
          <w:p w:rsidR="0074799B" w:rsidRDefault="006222F7">
            <w:pPr>
              <w:pStyle w:val="nTable"/>
              <w:spacing w:after="40"/>
              <w:rPr>
                <w:sz w:val="19"/>
              </w:rPr>
            </w:pPr>
            <w:r>
              <w:rPr>
                <w:sz w:val="19"/>
              </w:rPr>
              <w:t>14 Aug 1992 p. 4011</w:t>
            </w:r>
            <w:r>
              <w:rPr>
                <w:sz w:val="19"/>
              </w:rPr>
              <w:noBreakHyphen/>
              <w:t>12</w:t>
            </w:r>
          </w:p>
        </w:tc>
        <w:tc>
          <w:tcPr>
            <w:tcW w:w="2693" w:type="dxa"/>
          </w:tcPr>
          <w:p w:rsidR="0074799B" w:rsidRDefault="006222F7">
            <w:pPr>
              <w:pStyle w:val="nTable"/>
              <w:spacing w:after="40"/>
              <w:rPr>
                <w:sz w:val="19"/>
              </w:rPr>
            </w:pPr>
            <w:r>
              <w:rPr>
                <w:sz w:val="19"/>
              </w:rPr>
              <w:t>14 Aug 1992</w:t>
            </w:r>
          </w:p>
        </w:tc>
      </w:tr>
      <w:tr w:rsidR="0074799B">
        <w:trPr>
          <w:cantSplit/>
        </w:trPr>
        <w:tc>
          <w:tcPr>
            <w:tcW w:w="7088" w:type="dxa"/>
            <w:gridSpan w:val="3"/>
          </w:tcPr>
          <w:p w:rsidR="0074799B" w:rsidRDefault="006222F7">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1993</w:t>
            </w:r>
          </w:p>
        </w:tc>
        <w:tc>
          <w:tcPr>
            <w:tcW w:w="1276" w:type="dxa"/>
          </w:tcPr>
          <w:p w:rsidR="0074799B" w:rsidRDefault="006222F7">
            <w:pPr>
              <w:pStyle w:val="nTable"/>
              <w:spacing w:after="40"/>
              <w:rPr>
                <w:sz w:val="19"/>
              </w:rPr>
            </w:pPr>
            <w:r>
              <w:rPr>
                <w:sz w:val="19"/>
              </w:rPr>
              <w:t>30 Nov 1993 p. 6411</w:t>
            </w:r>
            <w:r>
              <w:rPr>
                <w:sz w:val="19"/>
              </w:rPr>
              <w:noBreakHyphen/>
              <w:t>12</w:t>
            </w:r>
          </w:p>
        </w:tc>
        <w:tc>
          <w:tcPr>
            <w:tcW w:w="2693" w:type="dxa"/>
          </w:tcPr>
          <w:p w:rsidR="0074799B" w:rsidRDefault="006222F7">
            <w:pPr>
              <w:pStyle w:val="nTable"/>
              <w:spacing w:after="40"/>
              <w:rPr>
                <w:sz w:val="19"/>
              </w:rPr>
            </w:pPr>
            <w:r>
              <w:rPr>
                <w:sz w:val="19"/>
              </w:rPr>
              <w:t>30 Nov 1993</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1994</w:t>
            </w:r>
          </w:p>
        </w:tc>
        <w:tc>
          <w:tcPr>
            <w:tcW w:w="1276" w:type="dxa"/>
          </w:tcPr>
          <w:p w:rsidR="0074799B" w:rsidRDefault="006222F7">
            <w:pPr>
              <w:pStyle w:val="nTable"/>
              <w:spacing w:after="40"/>
              <w:rPr>
                <w:sz w:val="19"/>
              </w:rPr>
            </w:pPr>
            <w:r>
              <w:rPr>
                <w:sz w:val="19"/>
              </w:rPr>
              <w:t>30 Sep 1994 p. 4969</w:t>
            </w:r>
            <w:r>
              <w:rPr>
                <w:sz w:val="19"/>
              </w:rPr>
              <w:noBreakHyphen/>
              <w:t>72</w:t>
            </w:r>
          </w:p>
        </w:tc>
        <w:tc>
          <w:tcPr>
            <w:tcW w:w="2693" w:type="dxa"/>
          </w:tcPr>
          <w:p w:rsidR="0074799B" w:rsidRDefault="006222F7">
            <w:pPr>
              <w:pStyle w:val="nTable"/>
              <w:spacing w:after="40"/>
              <w:rPr>
                <w:sz w:val="19"/>
              </w:rPr>
            </w:pPr>
            <w:r>
              <w:rPr>
                <w:sz w:val="19"/>
              </w:rPr>
              <w:t>6 Oct 1994 (see r. 2)</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2) 1994</w:t>
            </w:r>
          </w:p>
        </w:tc>
        <w:tc>
          <w:tcPr>
            <w:tcW w:w="1276" w:type="dxa"/>
          </w:tcPr>
          <w:p w:rsidR="0074799B" w:rsidRDefault="006222F7">
            <w:pPr>
              <w:pStyle w:val="nTable"/>
              <w:spacing w:after="40"/>
              <w:rPr>
                <w:sz w:val="19"/>
              </w:rPr>
            </w:pPr>
            <w:r>
              <w:rPr>
                <w:sz w:val="19"/>
              </w:rPr>
              <w:t>9 Dec 1994 p. 6661</w:t>
            </w:r>
            <w:r>
              <w:rPr>
                <w:sz w:val="19"/>
              </w:rPr>
              <w:noBreakHyphen/>
              <w:t>2</w:t>
            </w:r>
          </w:p>
        </w:tc>
        <w:tc>
          <w:tcPr>
            <w:tcW w:w="2693" w:type="dxa"/>
          </w:tcPr>
          <w:p w:rsidR="0074799B" w:rsidRDefault="006222F7">
            <w:pPr>
              <w:pStyle w:val="nTable"/>
              <w:spacing w:after="40"/>
              <w:rPr>
                <w:sz w:val="19"/>
              </w:rPr>
            </w:pPr>
            <w:r>
              <w:rPr>
                <w:sz w:val="19"/>
              </w:rPr>
              <w:t>9 Dec 1994</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1996</w:t>
            </w:r>
          </w:p>
        </w:tc>
        <w:tc>
          <w:tcPr>
            <w:tcW w:w="1276" w:type="dxa"/>
          </w:tcPr>
          <w:p w:rsidR="0074799B" w:rsidRDefault="006222F7">
            <w:pPr>
              <w:pStyle w:val="nTable"/>
              <w:spacing w:after="40"/>
              <w:rPr>
                <w:sz w:val="19"/>
              </w:rPr>
            </w:pPr>
            <w:r>
              <w:rPr>
                <w:sz w:val="19"/>
              </w:rPr>
              <w:t>7 Jun 1996 p. 2392</w:t>
            </w:r>
          </w:p>
        </w:tc>
        <w:tc>
          <w:tcPr>
            <w:tcW w:w="2693" w:type="dxa"/>
          </w:tcPr>
          <w:p w:rsidR="0074799B" w:rsidRDefault="006222F7">
            <w:pPr>
              <w:pStyle w:val="nTable"/>
              <w:spacing w:after="40"/>
              <w:rPr>
                <w:sz w:val="19"/>
              </w:rPr>
            </w:pPr>
            <w:r>
              <w:rPr>
                <w:sz w:val="19"/>
              </w:rPr>
              <w:t>7 Jun 1996</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3) 1996</w:t>
            </w:r>
          </w:p>
        </w:tc>
        <w:tc>
          <w:tcPr>
            <w:tcW w:w="1276" w:type="dxa"/>
          </w:tcPr>
          <w:p w:rsidR="0074799B" w:rsidRDefault="006222F7">
            <w:pPr>
              <w:pStyle w:val="nTable"/>
              <w:spacing w:after="40"/>
              <w:rPr>
                <w:sz w:val="19"/>
              </w:rPr>
            </w:pPr>
            <w:r>
              <w:rPr>
                <w:sz w:val="19"/>
              </w:rPr>
              <w:t>25 Jun 1996 p. 2917</w:t>
            </w:r>
            <w:r>
              <w:rPr>
                <w:sz w:val="19"/>
              </w:rPr>
              <w:noBreakHyphen/>
              <w:t>22</w:t>
            </w:r>
          </w:p>
        </w:tc>
        <w:tc>
          <w:tcPr>
            <w:tcW w:w="2693" w:type="dxa"/>
          </w:tcPr>
          <w:p w:rsidR="0074799B" w:rsidRDefault="006222F7">
            <w:pPr>
              <w:pStyle w:val="nTable"/>
              <w:spacing w:after="40"/>
              <w:rPr>
                <w:sz w:val="19"/>
              </w:rPr>
            </w:pPr>
            <w:r>
              <w:rPr>
                <w:sz w:val="19"/>
              </w:rPr>
              <w:t xml:space="preserve">1 Jul 1996 (see r. 2 and </w:t>
            </w:r>
            <w:r>
              <w:rPr>
                <w:i/>
                <w:sz w:val="19"/>
              </w:rPr>
              <w:t>Gazette</w:t>
            </w:r>
            <w:r>
              <w:rPr>
                <w:sz w:val="19"/>
              </w:rPr>
              <w:t xml:space="preserve"> 25 Jun 1996 p. 2902)</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(No. 2) 1996</w:t>
            </w:r>
          </w:p>
        </w:tc>
        <w:tc>
          <w:tcPr>
            <w:tcW w:w="1276" w:type="dxa"/>
          </w:tcPr>
          <w:p w:rsidR="0074799B" w:rsidRDefault="006222F7">
            <w:pPr>
              <w:pStyle w:val="nTable"/>
              <w:spacing w:after="40"/>
              <w:rPr>
                <w:sz w:val="19"/>
              </w:rPr>
            </w:pPr>
            <w:r>
              <w:rPr>
                <w:sz w:val="19"/>
              </w:rPr>
              <w:t>25 Jun 1996 p. 2923</w:t>
            </w:r>
            <w:r>
              <w:rPr>
                <w:sz w:val="19"/>
              </w:rPr>
              <w:noBreakHyphen/>
              <w:t>5</w:t>
            </w:r>
          </w:p>
        </w:tc>
        <w:tc>
          <w:tcPr>
            <w:tcW w:w="2693" w:type="dxa"/>
          </w:tcPr>
          <w:p w:rsidR="0074799B" w:rsidRDefault="006222F7">
            <w:pPr>
              <w:pStyle w:val="nTable"/>
              <w:spacing w:after="40"/>
              <w:rPr>
                <w:sz w:val="19"/>
              </w:rPr>
            </w:pPr>
            <w:r>
              <w:rPr>
                <w:sz w:val="19"/>
              </w:rPr>
              <w:t xml:space="preserve">1 Jul 1996 (see r. 2 and </w:t>
            </w:r>
            <w:r>
              <w:rPr>
                <w:i/>
                <w:sz w:val="19"/>
              </w:rPr>
              <w:t>Gazette</w:t>
            </w:r>
            <w:r>
              <w:rPr>
                <w:sz w:val="19"/>
              </w:rPr>
              <w:t xml:space="preserve"> 1 Jul 1996 p. 3179)</w:t>
            </w:r>
          </w:p>
        </w:tc>
      </w:tr>
      <w:tr w:rsidR="0074799B">
        <w:trPr>
          <w:cantSplit/>
        </w:trPr>
        <w:tc>
          <w:tcPr>
            <w:tcW w:w="3119" w:type="dxa"/>
          </w:tcPr>
          <w:p w:rsidR="0074799B" w:rsidRDefault="006222F7">
            <w:pPr>
              <w:pStyle w:val="nTable"/>
              <w:spacing w:after="40"/>
              <w:ind w:right="113"/>
              <w:rPr>
                <w:sz w:val="19"/>
              </w:rPr>
            </w:pPr>
            <w:r>
              <w:rPr>
                <w:i/>
                <w:sz w:val="19"/>
              </w:rPr>
              <w:lastRenderedPageBreak/>
              <w:t>Real Estate and Business Agents (General) Amendment Regulations 1997</w:t>
            </w:r>
          </w:p>
        </w:tc>
        <w:tc>
          <w:tcPr>
            <w:tcW w:w="1276" w:type="dxa"/>
          </w:tcPr>
          <w:p w:rsidR="0074799B" w:rsidRDefault="006222F7">
            <w:pPr>
              <w:pStyle w:val="nTable"/>
              <w:spacing w:after="40"/>
              <w:rPr>
                <w:sz w:val="19"/>
              </w:rPr>
            </w:pPr>
            <w:r>
              <w:rPr>
                <w:sz w:val="19"/>
              </w:rPr>
              <w:t>27 Jun 1997 p. 3099</w:t>
            </w:r>
            <w:r>
              <w:rPr>
                <w:sz w:val="19"/>
              </w:rPr>
              <w:noBreakHyphen/>
              <w:t>101</w:t>
            </w:r>
          </w:p>
        </w:tc>
        <w:tc>
          <w:tcPr>
            <w:tcW w:w="2693" w:type="dxa"/>
          </w:tcPr>
          <w:p w:rsidR="0074799B" w:rsidRDefault="006222F7">
            <w:pPr>
              <w:pStyle w:val="nTable"/>
              <w:spacing w:after="40"/>
              <w:rPr>
                <w:sz w:val="19"/>
              </w:rPr>
            </w:pPr>
            <w:r>
              <w:rPr>
                <w:sz w:val="19"/>
              </w:rPr>
              <w:t>1 Jul 1997 (see r. 2)</w:t>
            </w:r>
          </w:p>
        </w:tc>
      </w:tr>
      <w:tr w:rsidR="0074799B">
        <w:trPr>
          <w:cantSplit/>
        </w:trPr>
        <w:tc>
          <w:tcPr>
            <w:tcW w:w="7088" w:type="dxa"/>
            <w:gridSpan w:val="3"/>
          </w:tcPr>
          <w:p w:rsidR="0074799B" w:rsidRDefault="006222F7">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1998</w:t>
            </w:r>
          </w:p>
        </w:tc>
        <w:tc>
          <w:tcPr>
            <w:tcW w:w="1276" w:type="dxa"/>
          </w:tcPr>
          <w:p w:rsidR="0074799B" w:rsidRDefault="006222F7">
            <w:pPr>
              <w:pStyle w:val="nTable"/>
              <w:spacing w:after="40"/>
              <w:rPr>
                <w:sz w:val="19"/>
              </w:rPr>
            </w:pPr>
            <w:r>
              <w:rPr>
                <w:sz w:val="19"/>
              </w:rPr>
              <w:t>16 Oct 1998 p. 5733</w:t>
            </w:r>
            <w:r>
              <w:rPr>
                <w:sz w:val="19"/>
              </w:rPr>
              <w:noBreakHyphen/>
              <w:t>5</w:t>
            </w:r>
          </w:p>
        </w:tc>
        <w:tc>
          <w:tcPr>
            <w:tcW w:w="2693" w:type="dxa"/>
          </w:tcPr>
          <w:p w:rsidR="0074799B" w:rsidRDefault="006222F7">
            <w:pPr>
              <w:pStyle w:val="nTable"/>
              <w:spacing w:after="40"/>
              <w:rPr>
                <w:sz w:val="19"/>
              </w:rPr>
            </w:pPr>
            <w:r>
              <w:rPr>
                <w:sz w:val="19"/>
              </w:rPr>
              <w:t xml:space="preserve">1 Nov 1998 (see r. 2 and </w:t>
            </w:r>
            <w:r>
              <w:rPr>
                <w:i/>
                <w:sz w:val="19"/>
              </w:rPr>
              <w:t>Gazette</w:t>
            </w:r>
            <w:r>
              <w:rPr>
                <w:sz w:val="19"/>
              </w:rPr>
              <w:t xml:space="preserve"> 16 Oct 1998 p. 5729)</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1999</w:t>
            </w:r>
          </w:p>
        </w:tc>
        <w:tc>
          <w:tcPr>
            <w:tcW w:w="1276" w:type="dxa"/>
          </w:tcPr>
          <w:p w:rsidR="0074799B" w:rsidRDefault="006222F7">
            <w:pPr>
              <w:pStyle w:val="nTable"/>
              <w:spacing w:after="40"/>
              <w:rPr>
                <w:sz w:val="19"/>
              </w:rPr>
            </w:pPr>
            <w:r>
              <w:rPr>
                <w:sz w:val="19"/>
              </w:rPr>
              <w:t>8 Oct 1999 p. 4782</w:t>
            </w:r>
            <w:r>
              <w:rPr>
                <w:sz w:val="19"/>
              </w:rPr>
              <w:noBreakHyphen/>
              <w:t>3</w:t>
            </w:r>
          </w:p>
        </w:tc>
        <w:tc>
          <w:tcPr>
            <w:tcW w:w="2693" w:type="dxa"/>
          </w:tcPr>
          <w:p w:rsidR="0074799B" w:rsidRDefault="006222F7">
            <w:pPr>
              <w:pStyle w:val="nTable"/>
              <w:spacing w:after="40"/>
              <w:rPr>
                <w:sz w:val="19"/>
              </w:rPr>
            </w:pPr>
            <w:r>
              <w:rPr>
                <w:sz w:val="19"/>
              </w:rPr>
              <w:t>8 Oct 1999</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2000</w:t>
            </w:r>
          </w:p>
        </w:tc>
        <w:tc>
          <w:tcPr>
            <w:tcW w:w="1276" w:type="dxa"/>
          </w:tcPr>
          <w:p w:rsidR="0074799B" w:rsidRDefault="006222F7">
            <w:pPr>
              <w:pStyle w:val="nTable"/>
              <w:spacing w:after="40"/>
              <w:rPr>
                <w:sz w:val="19"/>
              </w:rPr>
            </w:pPr>
            <w:r>
              <w:rPr>
                <w:sz w:val="19"/>
              </w:rPr>
              <w:t>18 Feb 2000 p. 913</w:t>
            </w:r>
            <w:r>
              <w:rPr>
                <w:sz w:val="19"/>
              </w:rPr>
              <w:noBreakHyphen/>
              <w:t>14</w:t>
            </w:r>
          </w:p>
        </w:tc>
        <w:tc>
          <w:tcPr>
            <w:tcW w:w="2693" w:type="dxa"/>
          </w:tcPr>
          <w:p w:rsidR="0074799B" w:rsidRDefault="006222F7">
            <w:pPr>
              <w:pStyle w:val="nTable"/>
              <w:spacing w:after="40"/>
              <w:rPr>
                <w:sz w:val="19"/>
              </w:rPr>
            </w:pPr>
            <w:r>
              <w:rPr>
                <w:sz w:val="19"/>
              </w:rPr>
              <w:t>18 Feb 2000</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2001</w:t>
            </w:r>
          </w:p>
        </w:tc>
        <w:tc>
          <w:tcPr>
            <w:tcW w:w="1276" w:type="dxa"/>
          </w:tcPr>
          <w:p w:rsidR="0074799B" w:rsidRDefault="006222F7">
            <w:pPr>
              <w:pStyle w:val="nTable"/>
              <w:spacing w:after="40"/>
              <w:rPr>
                <w:sz w:val="19"/>
              </w:rPr>
            </w:pPr>
            <w:r>
              <w:rPr>
                <w:sz w:val="19"/>
              </w:rPr>
              <w:t>6 Nov 2001 p. 5837</w:t>
            </w:r>
          </w:p>
        </w:tc>
        <w:tc>
          <w:tcPr>
            <w:tcW w:w="2693" w:type="dxa"/>
          </w:tcPr>
          <w:p w:rsidR="0074799B" w:rsidRDefault="006222F7">
            <w:pPr>
              <w:pStyle w:val="nTable"/>
              <w:spacing w:after="40"/>
              <w:rPr>
                <w:sz w:val="19"/>
              </w:rPr>
            </w:pPr>
            <w:r>
              <w:rPr>
                <w:sz w:val="19"/>
              </w:rPr>
              <w:t>6 Nov 2001</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2002</w:t>
            </w:r>
          </w:p>
        </w:tc>
        <w:tc>
          <w:tcPr>
            <w:tcW w:w="1276" w:type="dxa"/>
          </w:tcPr>
          <w:p w:rsidR="0074799B" w:rsidRDefault="006222F7">
            <w:pPr>
              <w:pStyle w:val="nTable"/>
              <w:spacing w:after="40"/>
              <w:rPr>
                <w:sz w:val="19"/>
              </w:rPr>
            </w:pPr>
            <w:r>
              <w:rPr>
                <w:sz w:val="19"/>
              </w:rPr>
              <w:t>8 Feb 2002 p. 599</w:t>
            </w:r>
            <w:r>
              <w:rPr>
                <w:sz w:val="19"/>
              </w:rPr>
              <w:noBreakHyphen/>
              <w:t>602</w:t>
            </w:r>
          </w:p>
        </w:tc>
        <w:tc>
          <w:tcPr>
            <w:tcW w:w="2693" w:type="dxa"/>
          </w:tcPr>
          <w:p w:rsidR="0074799B" w:rsidRDefault="006222F7">
            <w:pPr>
              <w:pStyle w:val="nTable"/>
              <w:spacing w:after="40"/>
              <w:rPr>
                <w:sz w:val="19"/>
              </w:rPr>
            </w:pPr>
            <w:r>
              <w:rPr>
                <w:sz w:val="19"/>
              </w:rPr>
              <w:t>8 Feb 2002</w:t>
            </w:r>
          </w:p>
        </w:tc>
      </w:tr>
      <w:tr w:rsidR="0074799B">
        <w:trPr>
          <w:cantSplit/>
        </w:trPr>
        <w:tc>
          <w:tcPr>
            <w:tcW w:w="7088" w:type="dxa"/>
            <w:gridSpan w:val="3"/>
          </w:tcPr>
          <w:p w:rsidR="0074799B" w:rsidRDefault="006222F7">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74799B">
        <w:trPr>
          <w:cantSplit/>
        </w:trPr>
        <w:tc>
          <w:tcPr>
            <w:tcW w:w="3119" w:type="dxa"/>
          </w:tcPr>
          <w:p w:rsidR="0074799B" w:rsidRDefault="006222F7">
            <w:pPr>
              <w:pStyle w:val="nTable"/>
              <w:spacing w:after="40"/>
              <w:ind w:right="113"/>
              <w:rPr>
                <w:i/>
                <w:sz w:val="19"/>
                <w:vertAlign w:val="superscript"/>
              </w:rPr>
            </w:pPr>
            <w:r>
              <w:rPr>
                <w:i/>
                <w:sz w:val="19"/>
              </w:rPr>
              <w:t>Real Estate and Business Agents (General) Amendment Regulations 2003 </w:t>
            </w:r>
            <w:r>
              <w:rPr>
                <w:sz w:val="19"/>
                <w:vertAlign w:val="superscript"/>
              </w:rPr>
              <w:t>5, 6</w:t>
            </w:r>
          </w:p>
        </w:tc>
        <w:tc>
          <w:tcPr>
            <w:tcW w:w="1276" w:type="dxa"/>
          </w:tcPr>
          <w:p w:rsidR="0074799B" w:rsidRDefault="006222F7">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74799B" w:rsidRDefault="006222F7">
            <w:pPr>
              <w:pStyle w:val="nTable"/>
              <w:spacing w:after="40"/>
              <w:rPr>
                <w:sz w:val="19"/>
              </w:rPr>
            </w:pPr>
            <w:r>
              <w:rPr>
                <w:sz w:val="19"/>
              </w:rPr>
              <w:t>7 Feb 2003</w:t>
            </w:r>
          </w:p>
        </w:tc>
      </w:tr>
      <w:tr w:rsidR="0074799B">
        <w:trPr>
          <w:cantSplit/>
        </w:trPr>
        <w:tc>
          <w:tcPr>
            <w:tcW w:w="3119" w:type="dxa"/>
          </w:tcPr>
          <w:p w:rsidR="0074799B" w:rsidRDefault="006222F7">
            <w:pPr>
              <w:pStyle w:val="nTable"/>
              <w:spacing w:after="40"/>
              <w:ind w:right="113"/>
              <w:rPr>
                <w:sz w:val="19"/>
              </w:rPr>
            </w:pPr>
            <w:r>
              <w:rPr>
                <w:i/>
                <w:sz w:val="19"/>
              </w:rPr>
              <w:t>Real Estate and Business Agents (General) Amendment Regulations 2004</w:t>
            </w:r>
          </w:p>
        </w:tc>
        <w:tc>
          <w:tcPr>
            <w:tcW w:w="1276" w:type="dxa"/>
          </w:tcPr>
          <w:p w:rsidR="0074799B" w:rsidRDefault="006222F7">
            <w:pPr>
              <w:pStyle w:val="nTable"/>
              <w:spacing w:after="40"/>
              <w:rPr>
                <w:sz w:val="19"/>
              </w:rPr>
            </w:pPr>
            <w:r>
              <w:rPr>
                <w:sz w:val="19"/>
              </w:rPr>
              <w:t>13 Jan 2004 p. 145</w:t>
            </w:r>
            <w:r>
              <w:rPr>
                <w:sz w:val="19"/>
              </w:rPr>
              <w:noBreakHyphen/>
              <w:t>6</w:t>
            </w:r>
          </w:p>
        </w:tc>
        <w:tc>
          <w:tcPr>
            <w:tcW w:w="2693" w:type="dxa"/>
          </w:tcPr>
          <w:p w:rsidR="0074799B" w:rsidRDefault="006222F7">
            <w:pPr>
              <w:pStyle w:val="nTable"/>
              <w:spacing w:after="40"/>
              <w:rPr>
                <w:sz w:val="19"/>
              </w:rPr>
            </w:pPr>
            <w:r>
              <w:rPr>
                <w:sz w:val="19"/>
              </w:rPr>
              <w:t>13 Jan 2004</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2) 2004</w:t>
            </w:r>
          </w:p>
        </w:tc>
        <w:tc>
          <w:tcPr>
            <w:tcW w:w="1276" w:type="dxa"/>
          </w:tcPr>
          <w:p w:rsidR="0074799B" w:rsidRDefault="006222F7">
            <w:pPr>
              <w:pStyle w:val="nTable"/>
              <w:spacing w:after="40"/>
              <w:rPr>
                <w:sz w:val="19"/>
              </w:rPr>
            </w:pPr>
            <w:r>
              <w:rPr>
                <w:sz w:val="19"/>
              </w:rPr>
              <w:t>30 Dec 2004 p. 6924</w:t>
            </w:r>
          </w:p>
        </w:tc>
        <w:tc>
          <w:tcPr>
            <w:tcW w:w="2693" w:type="dxa"/>
          </w:tcPr>
          <w:p w:rsidR="0074799B" w:rsidRDefault="006222F7">
            <w:pPr>
              <w:pStyle w:val="nTable"/>
              <w:spacing w:after="40"/>
              <w:rPr>
                <w:sz w:val="19"/>
              </w:rPr>
            </w:pPr>
            <w:r>
              <w:rPr>
                <w:sz w:val="19"/>
              </w:rPr>
              <w:t xml:space="preserve">1 Jan 2005 (see r. 2 and </w:t>
            </w:r>
            <w:r>
              <w:rPr>
                <w:i/>
                <w:sz w:val="19"/>
              </w:rPr>
              <w:t>Gazette</w:t>
            </w:r>
            <w:r>
              <w:rPr>
                <w:sz w:val="19"/>
              </w:rPr>
              <w:t xml:space="preserve"> 31 Dec 2004 p. 7130)</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2006</w:t>
            </w:r>
          </w:p>
        </w:tc>
        <w:tc>
          <w:tcPr>
            <w:tcW w:w="1276" w:type="dxa"/>
          </w:tcPr>
          <w:p w:rsidR="0074799B" w:rsidRDefault="006222F7">
            <w:pPr>
              <w:pStyle w:val="nTable"/>
              <w:spacing w:after="40"/>
              <w:rPr>
                <w:sz w:val="19"/>
              </w:rPr>
            </w:pPr>
            <w:r>
              <w:rPr>
                <w:sz w:val="19"/>
              </w:rPr>
              <w:t>27 Jun 2006 p. 2269</w:t>
            </w:r>
            <w:r>
              <w:rPr>
                <w:sz w:val="19"/>
              </w:rPr>
              <w:noBreakHyphen/>
              <w:t>70</w:t>
            </w:r>
          </w:p>
        </w:tc>
        <w:tc>
          <w:tcPr>
            <w:tcW w:w="2693" w:type="dxa"/>
          </w:tcPr>
          <w:p w:rsidR="0074799B" w:rsidRDefault="006222F7">
            <w:pPr>
              <w:pStyle w:val="nTable"/>
              <w:spacing w:after="40"/>
              <w:rPr>
                <w:sz w:val="19"/>
              </w:rPr>
            </w:pPr>
            <w:r>
              <w:rPr>
                <w:sz w:val="19"/>
              </w:rPr>
              <w:t>1 Jul 2006 (see r. 2)</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2) 2006</w:t>
            </w:r>
          </w:p>
        </w:tc>
        <w:tc>
          <w:tcPr>
            <w:tcW w:w="1276" w:type="dxa"/>
          </w:tcPr>
          <w:p w:rsidR="0074799B" w:rsidRDefault="006222F7">
            <w:pPr>
              <w:pStyle w:val="nTable"/>
              <w:spacing w:after="40"/>
              <w:rPr>
                <w:sz w:val="19"/>
              </w:rPr>
            </w:pPr>
            <w:r>
              <w:rPr>
                <w:sz w:val="19"/>
              </w:rPr>
              <w:t>17 Nov 2006 p. 4759</w:t>
            </w:r>
            <w:r>
              <w:rPr>
                <w:sz w:val="19"/>
              </w:rPr>
              <w:noBreakHyphen/>
              <w:t>60</w:t>
            </w:r>
          </w:p>
        </w:tc>
        <w:tc>
          <w:tcPr>
            <w:tcW w:w="2693" w:type="dxa"/>
          </w:tcPr>
          <w:p w:rsidR="0074799B" w:rsidRDefault="006222F7">
            <w:pPr>
              <w:pStyle w:val="nTable"/>
              <w:spacing w:after="40"/>
              <w:rPr>
                <w:sz w:val="19"/>
              </w:rPr>
            </w:pPr>
            <w:r>
              <w:rPr>
                <w:sz w:val="19"/>
              </w:rPr>
              <w:t>17 Nov 2006</w:t>
            </w:r>
          </w:p>
        </w:tc>
      </w:tr>
      <w:tr w:rsidR="0074799B">
        <w:trPr>
          <w:cantSplit/>
        </w:trPr>
        <w:tc>
          <w:tcPr>
            <w:tcW w:w="3119" w:type="dxa"/>
          </w:tcPr>
          <w:p w:rsidR="0074799B" w:rsidRDefault="006222F7">
            <w:pPr>
              <w:pStyle w:val="nTable"/>
              <w:spacing w:after="40"/>
              <w:ind w:right="113"/>
              <w:rPr>
                <w:i/>
                <w:sz w:val="19"/>
              </w:rPr>
            </w:pPr>
            <w:r>
              <w:rPr>
                <w:i/>
                <w:sz w:val="19"/>
              </w:rPr>
              <w:lastRenderedPageBreak/>
              <w:t>Real Estate and Business Agents (General) Amendment Regulations 2007</w:t>
            </w:r>
          </w:p>
        </w:tc>
        <w:tc>
          <w:tcPr>
            <w:tcW w:w="1276" w:type="dxa"/>
          </w:tcPr>
          <w:p w:rsidR="0074799B" w:rsidRDefault="006222F7">
            <w:pPr>
              <w:pStyle w:val="nTable"/>
              <w:spacing w:after="40"/>
              <w:rPr>
                <w:sz w:val="19"/>
              </w:rPr>
            </w:pPr>
            <w:r>
              <w:rPr>
                <w:sz w:val="19"/>
              </w:rPr>
              <w:t>6 Feb 2007 p. 307</w:t>
            </w:r>
            <w:r>
              <w:rPr>
                <w:sz w:val="19"/>
              </w:rPr>
              <w:noBreakHyphen/>
              <w:t>10</w:t>
            </w:r>
          </w:p>
        </w:tc>
        <w:tc>
          <w:tcPr>
            <w:tcW w:w="2693" w:type="dxa"/>
          </w:tcPr>
          <w:p w:rsidR="0074799B" w:rsidRDefault="006222F7">
            <w:pPr>
              <w:pStyle w:val="nTable"/>
              <w:spacing w:after="40"/>
              <w:rPr>
                <w:sz w:val="19"/>
              </w:rPr>
            </w:pPr>
            <w:r>
              <w:rPr>
                <w:sz w:val="19"/>
              </w:rPr>
              <w:t>6 Feb 2007</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2) 2007</w:t>
            </w:r>
          </w:p>
        </w:tc>
        <w:tc>
          <w:tcPr>
            <w:tcW w:w="1276" w:type="dxa"/>
          </w:tcPr>
          <w:p w:rsidR="0074799B" w:rsidRDefault="006222F7">
            <w:pPr>
              <w:pStyle w:val="nTable"/>
              <w:spacing w:after="40"/>
              <w:rPr>
                <w:sz w:val="19"/>
              </w:rPr>
            </w:pPr>
            <w:r>
              <w:rPr>
                <w:sz w:val="19"/>
              </w:rPr>
              <w:t>9 Mar 2007 p. 847</w:t>
            </w:r>
            <w:r>
              <w:rPr>
                <w:sz w:val="19"/>
              </w:rPr>
              <w:noBreakHyphen/>
              <w:t>8</w:t>
            </w:r>
          </w:p>
        </w:tc>
        <w:tc>
          <w:tcPr>
            <w:tcW w:w="2693" w:type="dxa"/>
          </w:tcPr>
          <w:p w:rsidR="0074799B" w:rsidRDefault="006222F7">
            <w:pPr>
              <w:pStyle w:val="nTable"/>
              <w:spacing w:after="40"/>
              <w:rPr>
                <w:sz w:val="19"/>
              </w:rPr>
            </w:pPr>
            <w:r>
              <w:rPr>
                <w:sz w:val="19"/>
              </w:rPr>
              <w:t>9 Mar 2007</w:t>
            </w:r>
          </w:p>
        </w:tc>
      </w:tr>
      <w:tr w:rsidR="0074799B">
        <w:trPr>
          <w:cantSplit/>
        </w:trPr>
        <w:tc>
          <w:tcPr>
            <w:tcW w:w="7088" w:type="dxa"/>
            <w:gridSpan w:val="3"/>
          </w:tcPr>
          <w:p w:rsidR="0074799B" w:rsidRDefault="006222F7">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4) 2007</w:t>
            </w:r>
          </w:p>
        </w:tc>
        <w:tc>
          <w:tcPr>
            <w:tcW w:w="1276" w:type="dxa"/>
          </w:tcPr>
          <w:p w:rsidR="0074799B" w:rsidRDefault="006222F7">
            <w:pPr>
              <w:pStyle w:val="nTable"/>
              <w:spacing w:after="40"/>
              <w:rPr>
                <w:sz w:val="19"/>
              </w:rPr>
            </w:pPr>
            <w:r>
              <w:rPr>
                <w:sz w:val="19"/>
              </w:rPr>
              <w:t>24 Jul 2007 p. 3659</w:t>
            </w:r>
            <w:r>
              <w:rPr>
                <w:sz w:val="19"/>
              </w:rPr>
              <w:noBreakHyphen/>
              <w:t>60</w:t>
            </w:r>
          </w:p>
        </w:tc>
        <w:tc>
          <w:tcPr>
            <w:tcW w:w="2693" w:type="dxa"/>
          </w:tcPr>
          <w:p w:rsidR="0074799B" w:rsidRDefault="006222F7">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5) 2007</w:t>
            </w:r>
          </w:p>
        </w:tc>
        <w:tc>
          <w:tcPr>
            <w:tcW w:w="1276" w:type="dxa"/>
          </w:tcPr>
          <w:p w:rsidR="0074799B" w:rsidRDefault="006222F7">
            <w:pPr>
              <w:pStyle w:val="nTable"/>
              <w:spacing w:after="40"/>
              <w:rPr>
                <w:sz w:val="19"/>
              </w:rPr>
            </w:pPr>
            <w:r>
              <w:rPr>
                <w:sz w:val="19"/>
              </w:rPr>
              <w:t>28 Dec 2007 p. 6403</w:t>
            </w:r>
            <w:r>
              <w:rPr>
                <w:sz w:val="19"/>
              </w:rPr>
              <w:noBreakHyphen/>
              <w:t>7</w:t>
            </w:r>
          </w:p>
        </w:tc>
        <w:tc>
          <w:tcPr>
            <w:tcW w:w="2693" w:type="dxa"/>
          </w:tcPr>
          <w:p w:rsidR="0074799B" w:rsidRDefault="006222F7">
            <w:pPr>
              <w:pStyle w:val="nTable"/>
              <w:spacing w:after="40"/>
              <w:rPr>
                <w:sz w:val="19"/>
              </w:rPr>
            </w:pPr>
            <w:r>
              <w:rPr>
                <w:sz w:val="19"/>
              </w:rPr>
              <w:t>r. 1 and 2: 28 Dec 2007 (see r. 2(a));</w:t>
            </w:r>
          </w:p>
          <w:p w:rsidR="0074799B" w:rsidRDefault="006222F7">
            <w:pPr>
              <w:pStyle w:val="nTable"/>
              <w:spacing w:after="40"/>
              <w:rPr>
                <w:snapToGrid w:val="0"/>
                <w:sz w:val="19"/>
                <w:lang w:val="en-US"/>
              </w:rPr>
            </w:pPr>
            <w:r>
              <w:rPr>
                <w:sz w:val="19"/>
              </w:rPr>
              <w:t>Regulations other than r. 1 and 2: 29 Dec 2007 (see r. 2(b))</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2) 2008</w:t>
            </w:r>
          </w:p>
        </w:tc>
        <w:tc>
          <w:tcPr>
            <w:tcW w:w="1276" w:type="dxa"/>
          </w:tcPr>
          <w:p w:rsidR="0074799B" w:rsidRDefault="006222F7">
            <w:pPr>
              <w:pStyle w:val="nTable"/>
              <w:spacing w:after="40"/>
              <w:rPr>
                <w:sz w:val="19"/>
              </w:rPr>
            </w:pPr>
            <w:r>
              <w:rPr>
                <w:sz w:val="19"/>
              </w:rPr>
              <w:t>17 Jun 2008 p. 2557</w:t>
            </w:r>
            <w:r>
              <w:rPr>
                <w:sz w:val="19"/>
              </w:rPr>
              <w:noBreakHyphen/>
              <w:t>8</w:t>
            </w:r>
          </w:p>
        </w:tc>
        <w:tc>
          <w:tcPr>
            <w:tcW w:w="2693" w:type="dxa"/>
          </w:tcPr>
          <w:p w:rsidR="0074799B" w:rsidRDefault="006222F7">
            <w:pPr>
              <w:pStyle w:val="nTable"/>
              <w:spacing w:after="40"/>
              <w:rPr>
                <w:sz w:val="19"/>
              </w:rPr>
            </w:pPr>
            <w:r>
              <w:rPr>
                <w:sz w:val="19"/>
              </w:rPr>
              <w:t>r. 1 and 2: 17 Jun 2008 (see r. 2(a));</w:t>
            </w:r>
            <w:r>
              <w:rPr>
                <w:sz w:val="19"/>
              </w:rPr>
              <w:br/>
              <w:t>Regulations other than r. 1 and 2: 1 Jul 2008 (see r. 2(b))</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2008</w:t>
            </w:r>
          </w:p>
        </w:tc>
        <w:tc>
          <w:tcPr>
            <w:tcW w:w="1276" w:type="dxa"/>
          </w:tcPr>
          <w:p w:rsidR="0074799B" w:rsidRDefault="006222F7">
            <w:pPr>
              <w:pStyle w:val="nTable"/>
              <w:spacing w:after="40"/>
              <w:rPr>
                <w:sz w:val="19"/>
              </w:rPr>
            </w:pPr>
            <w:r>
              <w:rPr>
                <w:sz w:val="19"/>
              </w:rPr>
              <w:t>24 Jun 2008 p. 2886</w:t>
            </w:r>
            <w:r>
              <w:rPr>
                <w:sz w:val="19"/>
              </w:rPr>
              <w:noBreakHyphen/>
              <w:t>7</w:t>
            </w:r>
          </w:p>
        </w:tc>
        <w:tc>
          <w:tcPr>
            <w:tcW w:w="2693" w:type="dxa"/>
          </w:tcPr>
          <w:p w:rsidR="0074799B" w:rsidRDefault="006222F7">
            <w:pPr>
              <w:pStyle w:val="nTable"/>
              <w:spacing w:after="40"/>
              <w:rPr>
                <w:sz w:val="19"/>
              </w:rPr>
            </w:pPr>
            <w:r>
              <w:rPr>
                <w:sz w:val="19"/>
              </w:rPr>
              <w:t>r. 1 and 2: 24 Jun 2008 (see r. 2(a));</w:t>
            </w:r>
            <w:r>
              <w:rPr>
                <w:sz w:val="19"/>
              </w:rPr>
              <w:br/>
              <w:t>Regulations other than r. 1 and 2: 25 Jun 2008 (see r. 2(b))</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3) 2008</w:t>
            </w:r>
          </w:p>
        </w:tc>
        <w:tc>
          <w:tcPr>
            <w:tcW w:w="1276" w:type="dxa"/>
          </w:tcPr>
          <w:p w:rsidR="0074799B" w:rsidRDefault="006222F7">
            <w:pPr>
              <w:pStyle w:val="nTable"/>
              <w:spacing w:after="40"/>
              <w:rPr>
                <w:sz w:val="19"/>
              </w:rPr>
            </w:pPr>
            <w:r>
              <w:rPr>
                <w:sz w:val="19"/>
              </w:rPr>
              <w:t>23 Dec 2008 p. 5465</w:t>
            </w:r>
            <w:r>
              <w:rPr>
                <w:sz w:val="19"/>
              </w:rPr>
              <w:noBreakHyphen/>
              <w:t>7</w:t>
            </w:r>
          </w:p>
        </w:tc>
        <w:tc>
          <w:tcPr>
            <w:tcW w:w="2693" w:type="dxa"/>
          </w:tcPr>
          <w:p w:rsidR="0074799B" w:rsidRDefault="006222F7">
            <w:pPr>
              <w:pStyle w:val="nTable"/>
              <w:spacing w:after="40"/>
              <w:rPr>
                <w:sz w:val="19"/>
              </w:rPr>
            </w:pPr>
            <w:r>
              <w:rPr>
                <w:sz w:val="19"/>
              </w:rPr>
              <w:t>r. 1 and 2: 23 Dec 2008 (see r. 2(a));</w:t>
            </w:r>
            <w:r>
              <w:rPr>
                <w:sz w:val="19"/>
              </w:rPr>
              <w:br/>
              <w:t>Regulations other than r. 1 and 2: 24 Dec 2008 (see r. 2(b))</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2009</w:t>
            </w:r>
          </w:p>
        </w:tc>
        <w:tc>
          <w:tcPr>
            <w:tcW w:w="1276" w:type="dxa"/>
          </w:tcPr>
          <w:p w:rsidR="0074799B" w:rsidRDefault="006222F7">
            <w:pPr>
              <w:pStyle w:val="nTable"/>
              <w:spacing w:after="40"/>
              <w:rPr>
                <w:sz w:val="19"/>
              </w:rPr>
            </w:pPr>
            <w:r>
              <w:rPr>
                <w:sz w:val="19"/>
              </w:rPr>
              <w:t>17 Apr 2009 p. 1319</w:t>
            </w:r>
            <w:r>
              <w:rPr>
                <w:sz w:val="19"/>
              </w:rPr>
              <w:noBreakHyphen/>
              <w:t>23</w:t>
            </w:r>
          </w:p>
        </w:tc>
        <w:tc>
          <w:tcPr>
            <w:tcW w:w="2693" w:type="dxa"/>
          </w:tcPr>
          <w:p w:rsidR="0074799B" w:rsidRDefault="006222F7">
            <w:pPr>
              <w:pStyle w:val="nTable"/>
              <w:spacing w:after="40"/>
              <w:rPr>
                <w:sz w:val="19"/>
              </w:rPr>
            </w:pPr>
            <w:r>
              <w:rPr>
                <w:sz w:val="19"/>
              </w:rPr>
              <w:t>r. 1 and 2: 17 Apr 2009 (see r. 2(a));</w:t>
            </w:r>
            <w:r>
              <w:rPr>
                <w:sz w:val="19"/>
              </w:rPr>
              <w:br/>
              <w:t>Regulations other than r. 1 and 2: 18 Apr 2009 (see r. 2(b))</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2) 2009</w:t>
            </w:r>
          </w:p>
        </w:tc>
        <w:tc>
          <w:tcPr>
            <w:tcW w:w="1276" w:type="dxa"/>
          </w:tcPr>
          <w:p w:rsidR="0074799B" w:rsidRDefault="006222F7">
            <w:pPr>
              <w:pStyle w:val="nTable"/>
              <w:spacing w:after="40"/>
              <w:rPr>
                <w:sz w:val="19"/>
              </w:rPr>
            </w:pPr>
            <w:r>
              <w:rPr>
                <w:sz w:val="19"/>
              </w:rPr>
              <w:t>8 May 2009 p. 1491</w:t>
            </w:r>
            <w:r>
              <w:rPr>
                <w:sz w:val="19"/>
              </w:rPr>
              <w:noBreakHyphen/>
              <w:t>2</w:t>
            </w:r>
          </w:p>
        </w:tc>
        <w:tc>
          <w:tcPr>
            <w:tcW w:w="2693" w:type="dxa"/>
          </w:tcPr>
          <w:p w:rsidR="0074799B" w:rsidRDefault="006222F7">
            <w:pPr>
              <w:pStyle w:val="nTable"/>
              <w:spacing w:after="40"/>
              <w:rPr>
                <w:sz w:val="19"/>
              </w:rPr>
            </w:pPr>
            <w:r>
              <w:rPr>
                <w:sz w:val="19"/>
              </w:rPr>
              <w:t>r. 1 and 2: 8 May 2009 (see r. 2(a));</w:t>
            </w:r>
            <w:r>
              <w:rPr>
                <w:sz w:val="19"/>
              </w:rPr>
              <w:br/>
              <w:t>Regulations other than r. 1 and 2: 1 Jul 2009 (see r. 2(b))</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4) 2009</w:t>
            </w:r>
          </w:p>
        </w:tc>
        <w:tc>
          <w:tcPr>
            <w:tcW w:w="1276" w:type="dxa"/>
          </w:tcPr>
          <w:p w:rsidR="0074799B" w:rsidRDefault="006222F7">
            <w:pPr>
              <w:pStyle w:val="nTable"/>
              <w:spacing w:after="40"/>
              <w:rPr>
                <w:sz w:val="19"/>
              </w:rPr>
            </w:pPr>
            <w:r>
              <w:rPr>
                <w:sz w:val="19"/>
              </w:rPr>
              <w:t>23 Jun 2009 p. 2453</w:t>
            </w:r>
            <w:r>
              <w:rPr>
                <w:sz w:val="19"/>
              </w:rPr>
              <w:noBreakHyphen/>
              <w:t>4</w:t>
            </w:r>
          </w:p>
        </w:tc>
        <w:tc>
          <w:tcPr>
            <w:tcW w:w="2693" w:type="dxa"/>
          </w:tcPr>
          <w:p w:rsidR="0074799B" w:rsidRDefault="006222F7">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rsidR="0074799B">
        <w:trPr>
          <w:cantSplit/>
        </w:trPr>
        <w:tc>
          <w:tcPr>
            <w:tcW w:w="3119" w:type="dxa"/>
          </w:tcPr>
          <w:p w:rsidR="0074799B" w:rsidRDefault="006222F7">
            <w:pPr>
              <w:pStyle w:val="nTable"/>
              <w:spacing w:after="40"/>
              <w:ind w:right="113"/>
              <w:rPr>
                <w:i/>
                <w:sz w:val="19"/>
              </w:rPr>
            </w:pPr>
            <w:r>
              <w:rPr>
                <w:i/>
                <w:sz w:val="19"/>
              </w:rPr>
              <w:lastRenderedPageBreak/>
              <w:t>Real Estate and Business Agents (General) Amendment Regulations (No. 3) 2009</w:t>
            </w:r>
          </w:p>
        </w:tc>
        <w:tc>
          <w:tcPr>
            <w:tcW w:w="1276" w:type="dxa"/>
          </w:tcPr>
          <w:p w:rsidR="0074799B" w:rsidRDefault="006222F7">
            <w:pPr>
              <w:pStyle w:val="nTable"/>
              <w:spacing w:after="40"/>
              <w:rPr>
                <w:sz w:val="19"/>
              </w:rPr>
            </w:pPr>
            <w:r>
              <w:rPr>
                <w:sz w:val="19"/>
              </w:rPr>
              <w:t>28 Aug 2009 p. 3347</w:t>
            </w:r>
            <w:r>
              <w:rPr>
                <w:sz w:val="19"/>
              </w:rPr>
              <w:noBreakHyphen/>
              <w:t>52</w:t>
            </w:r>
          </w:p>
        </w:tc>
        <w:tc>
          <w:tcPr>
            <w:tcW w:w="2693" w:type="dxa"/>
          </w:tcPr>
          <w:p w:rsidR="0074799B" w:rsidRDefault="006222F7">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(No. 5) 2009</w:t>
            </w:r>
          </w:p>
        </w:tc>
        <w:tc>
          <w:tcPr>
            <w:tcW w:w="1276" w:type="dxa"/>
          </w:tcPr>
          <w:p w:rsidR="0074799B" w:rsidRDefault="006222F7">
            <w:pPr>
              <w:pStyle w:val="nTable"/>
              <w:spacing w:after="40"/>
              <w:rPr>
                <w:sz w:val="19"/>
              </w:rPr>
            </w:pPr>
            <w:r>
              <w:rPr>
                <w:sz w:val="19"/>
              </w:rPr>
              <w:t>10 Nov 2009 p. 4495</w:t>
            </w:r>
            <w:r>
              <w:rPr>
                <w:sz w:val="19"/>
              </w:rPr>
              <w:noBreakHyphen/>
              <w:t>6</w:t>
            </w:r>
          </w:p>
        </w:tc>
        <w:tc>
          <w:tcPr>
            <w:tcW w:w="2693" w:type="dxa"/>
          </w:tcPr>
          <w:p w:rsidR="0074799B" w:rsidRDefault="006222F7">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r w:rsidR="0074799B">
        <w:trPr>
          <w:cantSplit/>
        </w:trPr>
        <w:tc>
          <w:tcPr>
            <w:tcW w:w="7088" w:type="dxa"/>
            <w:gridSpan w:val="3"/>
          </w:tcPr>
          <w:p w:rsidR="0074799B" w:rsidRDefault="006222F7">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rsidR="0074799B">
        <w:trPr>
          <w:cantSplit/>
        </w:trPr>
        <w:tc>
          <w:tcPr>
            <w:tcW w:w="3119" w:type="dxa"/>
          </w:tcPr>
          <w:p w:rsidR="0074799B" w:rsidRDefault="006222F7">
            <w:pPr>
              <w:pStyle w:val="nTable"/>
              <w:spacing w:after="40"/>
              <w:ind w:right="113"/>
              <w:rPr>
                <w:i/>
                <w:sz w:val="19"/>
              </w:rPr>
            </w:pPr>
            <w:r>
              <w:rPr>
                <w:i/>
                <w:sz w:val="19"/>
              </w:rPr>
              <w:t>Real Estate and Business Agents (General) Amendment Regulations 2010</w:t>
            </w:r>
          </w:p>
        </w:tc>
        <w:tc>
          <w:tcPr>
            <w:tcW w:w="1276" w:type="dxa"/>
          </w:tcPr>
          <w:p w:rsidR="0074799B" w:rsidRDefault="006222F7">
            <w:pPr>
              <w:pStyle w:val="nTable"/>
              <w:spacing w:after="40"/>
              <w:rPr>
                <w:sz w:val="19"/>
              </w:rPr>
            </w:pPr>
            <w:r>
              <w:rPr>
                <w:sz w:val="19"/>
              </w:rPr>
              <w:t>28 May 2010 p. 2297-8</w:t>
            </w:r>
          </w:p>
        </w:tc>
        <w:tc>
          <w:tcPr>
            <w:tcW w:w="2693" w:type="dxa"/>
          </w:tcPr>
          <w:p w:rsidR="0074799B" w:rsidRDefault="006222F7">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rsidR="0074799B">
        <w:trPr>
          <w:cantSplit/>
        </w:trPr>
        <w:tc>
          <w:tcPr>
            <w:tcW w:w="3119" w:type="dxa"/>
            <w:tcBorders>
              <w:bottom w:val="single" w:sz="4" w:space="0" w:color="auto"/>
            </w:tcBorders>
          </w:tcPr>
          <w:p w:rsidR="0074799B" w:rsidRDefault="006222F7">
            <w:pPr>
              <w:pStyle w:val="nTable"/>
              <w:spacing w:after="40"/>
              <w:ind w:right="113"/>
              <w:rPr>
                <w:i/>
                <w:sz w:val="19"/>
              </w:rPr>
            </w:pPr>
            <w:r>
              <w:rPr>
                <w:i/>
                <w:sz w:val="19"/>
              </w:rPr>
              <w:t>Real Estate and Business Agents (General) Amendment Regulations (No. 2) 2010</w:t>
            </w:r>
          </w:p>
        </w:tc>
        <w:tc>
          <w:tcPr>
            <w:tcW w:w="1276" w:type="dxa"/>
            <w:tcBorders>
              <w:bottom w:val="single" w:sz="4" w:space="0" w:color="auto"/>
            </w:tcBorders>
          </w:tcPr>
          <w:p w:rsidR="0074799B" w:rsidRDefault="006222F7">
            <w:pPr>
              <w:pStyle w:val="nTable"/>
              <w:spacing w:after="40"/>
              <w:rPr>
                <w:sz w:val="19"/>
              </w:rPr>
            </w:pPr>
            <w:r>
              <w:rPr>
                <w:sz w:val="19"/>
              </w:rPr>
              <w:t>25 Jun 2010 p. 2851</w:t>
            </w:r>
            <w:r>
              <w:rPr>
                <w:sz w:val="19"/>
              </w:rPr>
              <w:noBreakHyphen/>
              <w:t>2</w:t>
            </w:r>
          </w:p>
        </w:tc>
        <w:tc>
          <w:tcPr>
            <w:tcW w:w="2693" w:type="dxa"/>
            <w:tcBorders>
              <w:bottom w:val="single" w:sz="4" w:space="0" w:color="auto"/>
            </w:tcBorders>
          </w:tcPr>
          <w:p w:rsidR="0074799B" w:rsidRDefault="006222F7">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rsidR="0074799B" w:rsidRDefault="006222F7">
      <w:pPr>
        <w:pStyle w:val="nSubsection"/>
        <w:spacing w:before="160"/>
        <w:rPr>
          <w:i/>
          <w:iCs/>
        </w:rPr>
      </w:pPr>
      <w:r>
        <w:rPr>
          <w:vertAlign w:val="superscript"/>
        </w:rPr>
        <w:t>2</w:t>
      </w:r>
      <w:r>
        <w:tab/>
      </w:r>
      <w:r>
        <w:rPr>
          <w:i/>
          <w:iCs/>
        </w:rPr>
        <w:t>Evidence Act 1906</w:t>
      </w:r>
      <w:r>
        <w:t xml:space="preserve"> s. 106 repealed by </w:t>
      </w:r>
      <w:r>
        <w:rPr>
          <w:i/>
          <w:iCs/>
        </w:rPr>
        <w:t xml:space="preserve">Oaths, Affidavits and Statutory Declarations (Consequential Provisions) Act 2005 </w:t>
      </w:r>
      <w:r>
        <w:t>s. 51.</w:t>
      </w:r>
    </w:p>
    <w:p w:rsidR="0074799B" w:rsidRDefault="006222F7">
      <w:pPr>
        <w:pStyle w:val="nSubsection"/>
        <w:spacing w:before="160"/>
        <w:rPr>
          <w:vertAlign w:val="superscript"/>
        </w:rPr>
      </w:pPr>
      <w:r>
        <w:rPr>
          <w:vertAlign w:val="superscript"/>
        </w:rPr>
        <w:t>3</w:t>
      </w:r>
      <w:r>
        <w:tab/>
        <w:t>The commencement date in r. 2 was of no effect as it was before the date of gazettal.</w:t>
      </w:r>
    </w:p>
    <w:p w:rsidR="0074799B" w:rsidRDefault="006222F7">
      <w:pPr>
        <w:pStyle w:val="nSubsection"/>
        <w:spacing w:before="160"/>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74799B" w:rsidRDefault="006222F7">
      <w:pPr>
        <w:pStyle w:val="nSubsection"/>
        <w:rPr>
          <w:sz w:val="19"/>
        </w:rPr>
      </w:pPr>
      <w:r>
        <w:rPr>
          <w:snapToGrid w:val="0"/>
          <w:vertAlign w:val="superscript"/>
        </w:rPr>
        <w:t>5</w:t>
      </w:r>
      <w:r>
        <w:rPr>
          <w:snapToGrid w:val="0"/>
        </w:rPr>
        <w:tab/>
        <w:t xml:space="preserve">The </w:t>
      </w:r>
      <w:r>
        <w:rPr>
          <w:i/>
        </w:rPr>
        <w:t>Real Estate and Business Agents (General) Amendment Regulations 2003 </w:t>
      </w:r>
      <w:r>
        <w:t xml:space="preserve">r. 4(2) </w:t>
      </w:r>
      <w:r>
        <w:rPr>
          <w:sz w:val="19"/>
        </w:rPr>
        <w:t xml:space="preserve">(as </w:t>
      </w:r>
      <w:r>
        <w:t xml:space="preserve">amended in </w:t>
      </w:r>
      <w:r>
        <w:rPr>
          <w:i/>
          <w:iCs/>
        </w:rPr>
        <w:t xml:space="preserve">Gazette </w:t>
      </w:r>
      <w:r>
        <w:t>13 Jan 2004 p. 146)</w:t>
      </w:r>
      <w:r>
        <w:rPr>
          <w:sz w:val="19"/>
        </w:rPr>
        <w:t xml:space="preserve"> reads as follows:</w:t>
      </w:r>
    </w:p>
    <w:p w:rsidR="0074799B" w:rsidRDefault="0074799B">
      <w:pPr>
        <w:pStyle w:val="MiscOpen"/>
        <w:ind w:right="851"/>
        <w:rPr>
          <w:snapToGrid w:val="0"/>
        </w:rPr>
      </w:pPr>
    </w:p>
    <w:p w:rsidR="0074799B" w:rsidRDefault="006222F7">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 xml:space="preserve">referred to in column 1 of the Table to this subregulation, as in force immediately before the commencement of these regulations, continue to be prescribed examinations for the purposes of </w:t>
      </w:r>
      <w:r>
        <w:lastRenderedPageBreak/>
        <w:t>clause 1(a) of the Schedule to the Act until the date specified in column 2 of that Table opposite the reference to the provision.</w:t>
      </w:r>
    </w:p>
    <w:p w:rsidR="0074799B" w:rsidRDefault="006222F7">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74799B">
        <w:tc>
          <w:tcPr>
            <w:tcW w:w="2551" w:type="dxa"/>
          </w:tcPr>
          <w:p w:rsidR="0074799B" w:rsidRDefault="006222F7">
            <w:pPr>
              <w:pStyle w:val="nTable"/>
            </w:pPr>
            <w:r>
              <w:t>r. 6(a)(i)</w:t>
            </w:r>
          </w:p>
        </w:tc>
        <w:tc>
          <w:tcPr>
            <w:tcW w:w="2552" w:type="dxa"/>
          </w:tcPr>
          <w:p w:rsidR="0074799B" w:rsidRDefault="006222F7">
            <w:pPr>
              <w:pStyle w:val="nTable"/>
            </w:pPr>
            <w:r>
              <w:t>1 Jul 2003</w:t>
            </w:r>
          </w:p>
        </w:tc>
      </w:tr>
      <w:tr w:rsidR="0074799B">
        <w:tc>
          <w:tcPr>
            <w:tcW w:w="2551" w:type="dxa"/>
          </w:tcPr>
          <w:p w:rsidR="0074799B" w:rsidRDefault="006222F7">
            <w:pPr>
              <w:pStyle w:val="nTable"/>
            </w:pPr>
            <w:r>
              <w:t>r. 6(a)(ii), (b) or (c)</w:t>
            </w:r>
          </w:p>
        </w:tc>
        <w:tc>
          <w:tcPr>
            <w:tcW w:w="2552" w:type="dxa"/>
          </w:tcPr>
          <w:p w:rsidR="0074799B" w:rsidRDefault="006222F7">
            <w:pPr>
              <w:pStyle w:val="nTable"/>
            </w:pPr>
            <w:r>
              <w:t>1 Jan 2004</w:t>
            </w:r>
          </w:p>
        </w:tc>
      </w:tr>
      <w:tr w:rsidR="0074799B">
        <w:tc>
          <w:tcPr>
            <w:tcW w:w="2551" w:type="dxa"/>
          </w:tcPr>
          <w:p w:rsidR="0074799B" w:rsidRDefault="006222F7">
            <w:pPr>
              <w:pStyle w:val="nTable"/>
            </w:pPr>
            <w:r>
              <w:t>r. 6(a)(iii)</w:t>
            </w:r>
          </w:p>
        </w:tc>
        <w:tc>
          <w:tcPr>
            <w:tcW w:w="2552" w:type="dxa"/>
          </w:tcPr>
          <w:p w:rsidR="0074799B" w:rsidRDefault="006222F7">
            <w:pPr>
              <w:pStyle w:val="nTable"/>
            </w:pPr>
            <w:r>
              <w:t>1 Jan 2006</w:t>
            </w:r>
          </w:p>
        </w:tc>
      </w:tr>
    </w:tbl>
    <w:p w:rsidR="0074799B" w:rsidRDefault="006222F7">
      <w:pPr>
        <w:pStyle w:val="Footnotesection"/>
        <w:tabs>
          <w:tab w:val="clear" w:pos="893"/>
        </w:tabs>
        <w:rPr>
          <w:sz w:val="20"/>
        </w:rPr>
      </w:pPr>
      <w:r>
        <w:rPr>
          <w:sz w:val="20"/>
        </w:rPr>
        <w:tab/>
      </w:r>
      <w:r>
        <w:rPr>
          <w:sz w:val="20"/>
        </w:rPr>
        <w:tab/>
        <w:t>[Regulation 4(2) amended in Gazette 13 Jan 2004 p. 146.]</w:t>
      </w:r>
    </w:p>
    <w:p w:rsidR="0074799B" w:rsidRDefault="0074799B">
      <w:pPr>
        <w:pStyle w:val="MiscClose"/>
        <w:rPr>
          <w:snapToGrid w:val="0"/>
        </w:rPr>
      </w:pPr>
    </w:p>
    <w:p w:rsidR="0074799B" w:rsidRDefault="006222F7">
      <w:pPr>
        <w:pStyle w:val="nSubsection"/>
        <w:keepNext/>
        <w:keepLines/>
        <w:rPr>
          <w:sz w:val="19"/>
        </w:rPr>
      </w:pPr>
      <w:r>
        <w:rPr>
          <w:snapToGrid w:val="0"/>
          <w:vertAlign w:val="superscript"/>
        </w:rPr>
        <w:t>6</w:t>
      </w:r>
      <w:r>
        <w:rPr>
          <w:snapToGrid w:val="0"/>
        </w:rPr>
        <w:tab/>
        <w:t xml:space="preserve">The </w:t>
      </w:r>
      <w:r>
        <w:rPr>
          <w:i/>
          <w:sz w:val="19"/>
        </w:rPr>
        <w:t>Real Estate and Business Agents (General) Amendment Regulations 2003 </w:t>
      </w:r>
      <w:r>
        <w:rPr>
          <w:sz w:val="19"/>
        </w:rPr>
        <w:t>r. 5(2) reads as follows:</w:t>
      </w:r>
    </w:p>
    <w:p w:rsidR="0074799B" w:rsidRDefault="0074799B">
      <w:pPr>
        <w:pStyle w:val="MiscOpen"/>
      </w:pPr>
    </w:p>
    <w:p w:rsidR="0074799B" w:rsidRDefault="006222F7">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74799B" w:rsidRDefault="0074799B">
      <w:pPr>
        <w:pStyle w:val="MiscClose"/>
        <w:rPr>
          <w:snapToGrid w:val="0"/>
        </w:rPr>
      </w:pPr>
    </w:p>
    <w:p w:rsidR="0074799B" w:rsidRDefault="0074799B"/>
    <w:p w:rsidR="0074799B" w:rsidRDefault="0074799B">
      <w:pPr>
        <w:sectPr w:rsidR="0074799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74799B" w:rsidRDefault="0074799B"/>
    <w:p w:rsidR="0074799B" w:rsidRDefault="006222F7">
      <w:pPr>
        <w:pStyle w:val="nHeading2"/>
        <w:rPr>
          <w:sz w:val="28"/>
        </w:rPr>
      </w:pPr>
      <w:bookmarkStart w:id="237" w:name="_Toc245625327"/>
      <w:bookmarkStart w:id="238" w:name="_Toc248050239"/>
      <w:bookmarkStart w:id="239" w:name="_Toc248050736"/>
      <w:bookmarkStart w:id="240" w:name="_Toc248308257"/>
      <w:bookmarkStart w:id="241" w:name="_Toc250615385"/>
      <w:bookmarkStart w:id="242" w:name="_Toc262734135"/>
      <w:bookmarkStart w:id="243" w:name="_Toc265672000"/>
      <w:bookmarkStart w:id="244" w:name="_Toc265672146"/>
      <w:r>
        <w:rPr>
          <w:sz w:val="28"/>
        </w:rPr>
        <w:t>Defined Terms</w:t>
      </w:r>
      <w:bookmarkEnd w:id="237"/>
      <w:bookmarkEnd w:id="238"/>
      <w:bookmarkEnd w:id="239"/>
      <w:bookmarkEnd w:id="240"/>
      <w:bookmarkEnd w:id="241"/>
      <w:bookmarkEnd w:id="242"/>
      <w:bookmarkEnd w:id="243"/>
      <w:bookmarkEnd w:id="244"/>
    </w:p>
    <w:p w:rsidR="0074799B" w:rsidRDefault="0074799B">
      <w:pPr>
        <w:ind w:left="850" w:right="850"/>
        <w:jc w:val="center"/>
        <w:rPr>
          <w:i/>
          <w:sz w:val="18"/>
        </w:rPr>
      </w:pPr>
    </w:p>
    <w:p w:rsidR="0074799B" w:rsidRDefault="006222F7">
      <w:pPr>
        <w:ind w:left="850" w:right="850"/>
        <w:jc w:val="center"/>
        <w:rPr>
          <w:i/>
          <w:sz w:val="18"/>
        </w:rPr>
      </w:pPr>
      <w:r>
        <w:rPr>
          <w:i/>
          <w:sz w:val="18"/>
        </w:rPr>
        <w:t>[This is a list of terms defined and the provisions where they are defined.  The list is not part of the law.]</w:t>
      </w:r>
    </w:p>
    <w:p w:rsidR="0074799B" w:rsidRDefault="006222F7">
      <w:pPr>
        <w:pBdr>
          <w:bottom w:val="single" w:sz="4" w:space="1" w:color="auto"/>
        </w:pBdr>
        <w:tabs>
          <w:tab w:val="right" w:pos="7070"/>
        </w:tabs>
        <w:ind w:left="578"/>
        <w:rPr>
          <w:b/>
          <w:sz w:val="20"/>
        </w:rPr>
      </w:pPr>
      <w:r>
        <w:rPr>
          <w:b/>
          <w:sz w:val="20"/>
        </w:rPr>
        <w:t>Defined Term</w:t>
      </w:r>
      <w:r>
        <w:rPr>
          <w:b/>
          <w:sz w:val="20"/>
        </w:rPr>
        <w:tab/>
        <w:t>Provision(s)</w:t>
      </w:r>
    </w:p>
    <w:p w:rsidR="0074799B" w:rsidRDefault="006222F7">
      <w:pPr>
        <w:pStyle w:val="DefinedTerms"/>
      </w:pPr>
      <w:bookmarkStart w:id="245" w:name="DefinedTerms"/>
      <w:bookmarkEnd w:id="245"/>
      <w:r>
        <w:t>authorised financial institution</w:t>
      </w:r>
      <w:r>
        <w:tab/>
        <w:t>6C</w:t>
      </w:r>
    </w:p>
    <w:p w:rsidR="0074799B" w:rsidRDefault="006222F7">
      <w:pPr>
        <w:pStyle w:val="DefinedTerms"/>
      </w:pPr>
      <w:r>
        <w:t>business</w:t>
      </w:r>
      <w:r>
        <w:tab/>
        <w:t>6E(2)</w:t>
      </w:r>
    </w:p>
    <w:p w:rsidR="0074799B" w:rsidRDefault="006222F7">
      <w:pPr>
        <w:pStyle w:val="DefinedTerms"/>
      </w:pPr>
      <w:r>
        <w:t>calendar year</w:t>
      </w:r>
      <w:r>
        <w:tab/>
        <w:t>2</w:t>
      </w:r>
    </w:p>
    <w:p w:rsidR="0074799B" w:rsidRDefault="006222F7">
      <w:pPr>
        <w:pStyle w:val="DefinedTerms"/>
      </w:pPr>
      <w:r>
        <w:t>CPD activity</w:t>
      </w:r>
      <w:r>
        <w:tab/>
        <w:t>2</w:t>
      </w:r>
    </w:p>
    <w:p w:rsidR="0074799B" w:rsidRDefault="006222F7">
      <w:pPr>
        <w:pStyle w:val="DefinedTerms"/>
      </w:pPr>
      <w:r>
        <w:t>CPD subject</w:t>
      </w:r>
      <w:r>
        <w:tab/>
        <w:t>2</w:t>
      </w:r>
    </w:p>
    <w:p w:rsidR="0074799B" w:rsidRDefault="006222F7">
      <w:pPr>
        <w:pStyle w:val="DefinedTerms"/>
      </w:pPr>
      <w:r>
        <w:t>CPP07 Property Services Training Package</w:t>
      </w:r>
      <w:r>
        <w:tab/>
        <w:t>6A(2)</w:t>
      </w:r>
    </w:p>
    <w:p w:rsidR="0074799B" w:rsidRDefault="006222F7">
      <w:pPr>
        <w:pStyle w:val="DefinedTerms"/>
      </w:pPr>
      <w:r>
        <w:t>dwelling</w:t>
      </w:r>
      <w:r>
        <w:tab/>
        <w:t>2</w:t>
      </w:r>
    </w:p>
    <w:p w:rsidR="0074799B" w:rsidRDefault="006222F7">
      <w:pPr>
        <w:pStyle w:val="DefinedTerms"/>
      </w:pPr>
      <w:r>
        <w:t>educational activity</w:t>
      </w:r>
      <w:r>
        <w:tab/>
        <w:t>2</w:t>
      </w:r>
    </w:p>
    <w:p w:rsidR="0074799B" w:rsidRDefault="006222F7">
      <w:pPr>
        <w:pStyle w:val="DefinedTerms"/>
      </w:pPr>
      <w:r>
        <w:t>holding fee</w:t>
      </w:r>
      <w:r>
        <w:tab/>
        <w:t>4A(1)</w:t>
      </w:r>
    </w:p>
    <w:p w:rsidR="0074799B" w:rsidRDefault="006222F7">
      <w:pPr>
        <w:pStyle w:val="DefinedTerms"/>
      </w:pPr>
      <w:r>
        <w:t>lending institution</w:t>
      </w:r>
      <w:r>
        <w:tab/>
        <w:t>7AA</w:t>
      </w:r>
    </w:p>
    <w:p w:rsidR="0074799B" w:rsidRDefault="006222F7">
      <w:pPr>
        <w:pStyle w:val="DefinedTerms"/>
      </w:pPr>
      <w:r>
        <w:t>mandatory CPD activity</w:t>
      </w:r>
      <w:r>
        <w:tab/>
        <w:t>2</w:t>
      </w:r>
    </w:p>
    <w:p w:rsidR="0074799B" w:rsidRDefault="006222F7">
      <w:pPr>
        <w:pStyle w:val="DefinedTerms"/>
      </w:pPr>
      <w:r>
        <w:t>mandatory CPD subject</w:t>
      </w:r>
      <w:r>
        <w:tab/>
        <w:t>2</w:t>
      </w:r>
    </w:p>
    <w:p w:rsidR="0074799B" w:rsidRDefault="006222F7">
      <w:pPr>
        <w:pStyle w:val="DefinedTerms"/>
      </w:pPr>
      <w:r>
        <w:t>point value</w:t>
      </w:r>
      <w:r>
        <w:tab/>
        <w:t>2</w:t>
      </w:r>
    </w:p>
    <w:p w:rsidR="0074799B" w:rsidRDefault="006222F7">
      <w:pPr>
        <w:pStyle w:val="DefinedTerms"/>
      </w:pPr>
      <w:r>
        <w:t>record</w:t>
      </w:r>
      <w:r>
        <w:tab/>
        <w:t>2</w:t>
      </w:r>
    </w:p>
    <w:p w:rsidR="0074799B" w:rsidRDefault="006222F7">
      <w:pPr>
        <w:pStyle w:val="DefinedTerms"/>
      </w:pPr>
      <w:r>
        <w:t>register</w:t>
      </w:r>
      <w:r>
        <w:tab/>
        <w:t>2</w:t>
      </w:r>
    </w:p>
    <w:p w:rsidR="0074799B" w:rsidRDefault="006222F7">
      <w:pPr>
        <w:pStyle w:val="DefinedTerms"/>
      </w:pPr>
      <w:r>
        <w:t>registered training provider</w:t>
      </w:r>
      <w:r>
        <w:tab/>
        <w:t>2</w:t>
      </w:r>
    </w:p>
    <w:p w:rsidR="0074799B" w:rsidRDefault="006222F7">
      <w:pPr>
        <w:pStyle w:val="DefinedTerms"/>
      </w:pPr>
      <w:r>
        <w:t>regulated person</w:t>
      </w:r>
      <w:r>
        <w:tab/>
        <w:t>2</w:t>
      </w:r>
    </w:p>
    <w:p w:rsidR="0074799B" w:rsidRDefault="006222F7">
      <w:pPr>
        <w:pStyle w:val="DefinedTerms"/>
      </w:pPr>
      <w:r>
        <w:t>relevant bank accepted bills rate</w:t>
      </w:r>
      <w:r>
        <w:tab/>
        <w:t>6F(2)</w:t>
      </w:r>
    </w:p>
    <w:p w:rsidR="0074799B" w:rsidRDefault="006222F7">
      <w:pPr>
        <w:pStyle w:val="DefinedTerms"/>
      </w:pPr>
      <w:r>
        <w:t>relevant day</w:t>
      </w:r>
      <w:r>
        <w:tab/>
        <w:t>2</w:t>
      </w:r>
    </w:p>
    <w:p w:rsidR="0074799B" w:rsidRDefault="006222F7">
      <w:pPr>
        <w:pStyle w:val="DefinedTerms"/>
      </w:pPr>
      <w:r>
        <w:t>working day</w:t>
      </w:r>
      <w:r>
        <w:tab/>
        <w:t>2</w:t>
      </w:r>
    </w:p>
    <w:p w:rsidR="0074799B" w:rsidRDefault="0074799B">
      <w:pPr>
        <w:pStyle w:val="DefinedTerms"/>
        <w:sectPr w:rsidR="0074799B">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74799B" w:rsidRDefault="0074799B">
      <w:pPr>
        <w:rPr>
          <w:u w:val="double"/>
        </w:rPr>
      </w:pPr>
    </w:p>
    <w:sectPr w:rsidR="0074799B">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99B" w:rsidRDefault="006222F7">
      <w:r>
        <w:separator/>
      </w:r>
    </w:p>
  </w:endnote>
  <w:endnote w:type="continuationSeparator" w:id="0">
    <w:p w:rsidR="0074799B" w:rsidRDefault="00622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p>
  <w:p w:rsidR="0074799B" w:rsidRDefault="006222F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rsidR="0074799B" w:rsidRDefault="006222F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rsidR="0074799B" w:rsidRDefault="006222F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578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p>
  <w:p w:rsidR="0074799B" w:rsidRDefault="006222F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74799B" w:rsidRDefault="006222F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5787">
      <w:rPr>
        <w:rStyle w:val="PageNumber"/>
        <w:rFonts w:ascii="Arial" w:hAnsi="Arial" w:cs="Arial"/>
        <w:noProof/>
      </w:rPr>
      <w:t>i</w:t>
    </w:r>
    <w:r>
      <w:rPr>
        <w:rStyle w:val="PageNumber"/>
        <w:rFonts w:ascii="Arial" w:hAnsi="Arial" w:cs="Arial"/>
      </w:rPr>
      <w:fldChar w:fldCharType="end"/>
    </w:r>
  </w:p>
  <w:p w:rsidR="0074799B" w:rsidRDefault="006222F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787">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rsidR="0074799B" w:rsidRDefault="006222F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787">
      <w:rPr>
        <w:rStyle w:val="CharPageNo"/>
        <w:rFonts w:ascii="Arial" w:hAnsi="Arial"/>
        <w:noProof/>
      </w:rPr>
      <w:t>41</w:t>
    </w:r>
    <w:r>
      <w:rPr>
        <w:rStyle w:val="CharPageNo"/>
        <w:rFonts w:ascii="Arial" w:hAnsi="Arial"/>
      </w:rPr>
      <w:fldChar w:fldCharType="end"/>
    </w:r>
  </w:p>
  <w:p w:rsidR="0074799B" w:rsidRDefault="006222F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Footer"/>
      <w:tabs>
        <w:tab w:val="clear" w:pos="4153"/>
        <w:tab w:val="right" w:pos="7088"/>
      </w:tabs>
      <w:rPr>
        <w:rStyle w:val="PageNumber"/>
      </w:rPr>
    </w:pPr>
  </w:p>
  <w:p w:rsidR="0074799B" w:rsidRDefault="006222F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7">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7">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787">
      <w:rPr>
        <w:rStyle w:val="CharPageNo"/>
        <w:rFonts w:ascii="Arial" w:hAnsi="Arial"/>
        <w:noProof/>
      </w:rPr>
      <w:t>1</w:t>
    </w:r>
    <w:r>
      <w:rPr>
        <w:rStyle w:val="CharPageNo"/>
        <w:rFonts w:ascii="Arial" w:hAnsi="Arial"/>
      </w:rPr>
      <w:fldChar w:fldCharType="end"/>
    </w:r>
  </w:p>
  <w:p w:rsidR="0074799B" w:rsidRDefault="006222F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99B" w:rsidRDefault="006222F7">
      <w:r>
        <w:separator/>
      </w:r>
    </w:p>
  </w:footnote>
  <w:footnote w:type="continuationSeparator" w:id="0">
    <w:p w:rsidR="0074799B" w:rsidRDefault="006222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99B">
      <w:trPr>
        <w:cantSplit/>
      </w:trPr>
      <w:tc>
        <w:tcPr>
          <w:tcW w:w="7263" w:type="dxa"/>
          <w:gridSpan w:val="2"/>
        </w:tcPr>
        <w:p w:rsidR="0074799B" w:rsidRDefault="006222F7">
          <w:pPr>
            <w:pStyle w:val="HeaderActNameLeft"/>
          </w:pPr>
          <w:fldSimple w:instr=" Styleref &quot;Name of Act/Reg&quot; ">
            <w:r w:rsidR="00A05787">
              <w:rPr>
                <w:noProof/>
              </w:rPr>
              <w:t>Real Estate and Business Agents (General) Regulations 1979</w:t>
            </w:r>
          </w:fldSimple>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r w:rsidR="0074799B">
      <w:trPr>
        <w:cantSplit/>
      </w:trPr>
      <w:tc>
        <w:tcPr>
          <w:tcW w:w="7263" w:type="dxa"/>
          <w:gridSpan w:val="2"/>
        </w:tcPr>
        <w:p w:rsidR="0074799B" w:rsidRDefault="006222F7">
          <w:pPr>
            <w:pStyle w:val="HeaderSectionLeft"/>
            <w:rPr>
              <w:b w:val="0"/>
            </w:rPr>
          </w:pPr>
          <w:r>
            <w:rPr>
              <w:b w:val="0"/>
            </w:rPr>
            <w:t>Contents</w:t>
          </w:r>
        </w:p>
      </w:tc>
    </w:tr>
  </w:tbl>
  <w:p w:rsidR="0074799B" w:rsidRDefault="0074799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99B">
      <w:trPr>
        <w:cantSplit/>
      </w:trPr>
      <w:tc>
        <w:tcPr>
          <w:tcW w:w="7263" w:type="dxa"/>
          <w:gridSpan w:val="2"/>
        </w:tcPr>
        <w:p w:rsidR="0074799B" w:rsidRDefault="006222F7">
          <w:pPr>
            <w:pStyle w:val="HeaderActNameRight"/>
            <w:ind w:right="17"/>
          </w:pPr>
          <w:fldSimple w:instr=" Styleref &quot;Name of Act/Reg&quot; ">
            <w:r w:rsidR="00A05787">
              <w:rPr>
                <w:noProof/>
              </w:rPr>
              <w:t>Real Estate and Business Agents (General) Regulations 1979</w:t>
            </w:r>
          </w:fldSimple>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r w:rsidR="0074799B">
      <w:trPr>
        <w:cantSplit/>
      </w:trPr>
      <w:tc>
        <w:tcPr>
          <w:tcW w:w="7263" w:type="dxa"/>
          <w:gridSpan w:val="2"/>
        </w:tcPr>
        <w:p w:rsidR="0074799B" w:rsidRDefault="006222F7">
          <w:pPr>
            <w:pStyle w:val="HeaderSectionRight"/>
            <w:ind w:right="17"/>
            <w:rPr>
              <w:b w:val="0"/>
            </w:rPr>
          </w:pPr>
          <w:r>
            <w:rPr>
              <w:b w:val="0"/>
            </w:rPr>
            <w:t>Contents</w:t>
          </w:r>
        </w:p>
      </w:tc>
    </w:tr>
  </w:tbl>
  <w:p w:rsidR="0074799B" w:rsidRDefault="0074799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99B">
      <w:trPr>
        <w:cantSplit/>
      </w:trPr>
      <w:tc>
        <w:tcPr>
          <w:tcW w:w="7258" w:type="dxa"/>
          <w:gridSpan w:val="2"/>
        </w:tcPr>
        <w:p w:rsidR="0074799B" w:rsidRDefault="006222F7">
          <w:pPr>
            <w:pStyle w:val="HeaderActNameLeft"/>
          </w:pPr>
          <w:fldSimple w:instr=" Styleref &quot;Name of Act/Reg&quot; ">
            <w:r w:rsidR="00A05787">
              <w:rPr>
                <w:noProof/>
              </w:rPr>
              <w:t>Real Estate and Business Agents (General) Regulations 1979</w:t>
            </w:r>
          </w:fldSimple>
        </w:p>
      </w:tc>
    </w:tr>
    <w:tr w:rsidR="0074799B">
      <w:tc>
        <w:tcPr>
          <w:tcW w:w="1548" w:type="dxa"/>
        </w:tcPr>
        <w:p w:rsidR="0074799B" w:rsidRDefault="006222F7">
          <w:pPr>
            <w:pStyle w:val="HeaderNumberLeft"/>
          </w:pPr>
          <w:r>
            <w:fldChar w:fldCharType="begin"/>
          </w:r>
          <w:r>
            <w:instrText xml:space="preserve"> styleref CharPartNo </w:instrText>
          </w:r>
          <w:r>
            <w:fldChar w:fldCharType="end"/>
          </w:r>
        </w:p>
      </w:tc>
      <w:tc>
        <w:tcPr>
          <w:tcW w:w="5715" w:type="dxa"/>
          <w:vAlign w:val="bottom"/>
        </w:tcPr>
        <w:p w:rsidR="0074799B" w:rsidRDefault="006222F7">
          <w:pPr>
            <w:pStyle w:val="HeaderTextLeft"/>
          </w:pPr>
          <w:r>
            <w:fldChar w:fldCharType="begin"/>
          </w:r>
          <w:r>
            <w:instrText xml:space="preserve"> styleref CharPartText </w:instrText>
          </w:r>
          <w:r>
            <w:fldChar w:fldCharType="end"/>
          </w:r>
        </w:p>
      </w:tc>
    </w:tr>
    <w:tr w:rsidR="0074799B">
      <w:tc>
        <w:tcPr>
          <w:tcW w:w="1548" w:type="dxa"/>
        </w:tcPr>
        <w:p w:rsidR="0074799B" w:rsidRDefault="006222F7">
          <w:pPr>
            <w:pStyle w:val="HeaderNumberLeft"/>
          </w:pPr>
          <w:r>
            <w:fldChar w:fldCharType="begin"/>
          </w:r>
          <w:r>
            <w:instrText xml:space="preserve"> styleref CharDivNo </w:instrText>
          </w:r>
          <w:r>
            <w:fldChar w:fldCharType="end"/>
          </w:r>
        </w:p>
      </w:tc>
      <w:tc>
        <w:tcPr>
          <w:tcW w:w="5715" w:type="dxa"/>
        </w:tcPr>
        <w:p w:rsidR="0074799B" w:rsidRDefault="006222F7">
          <w:pPr>
            <w:pStyle w:val="HeaderTextLeft"/>
          </w:pPr>
          <w:r>
            <w:fldChar w:fldCharType="begin"/>
          </w:r>
          <w:r>
            <w:instrText xml:space="preserve"> styleref CharDivText </w:instrText>
          </w:r>
          <w:r>
            <w:fldChar w:fldCharType="end"/>
          </w:r>
        </w:p>
      </w:tc>
    </w:tr>
    <w:tr w:rsidR="0074799B">
      <w:trPr>
        <w:cantSplit/>
      </w:trPr>
      <w:tc>
        <w:tcPr>
          <w:tcW w:w="7258" w:type="dxa"/>
          <w:gridSpan w:val="2"/>
        </w:tcPr>
        <w:p w:rsidR="0074799B" w:rsidRDefault="006222F7">
          <w:pPr>
            <w:pStyle w:val="HeaderSectionLeft"/>
          </w:pPr>
          <w:r>
            <w:t xml:space="preserve">r. </w:t>
          </w:r>
          <w:r>
            <w:fldChar w:fldCharType="begin"/>
          </w:r>
          <w:r>
            <w:instrText xml:space="preserve"> styleref CharSectno </w:instrText>
          </w:r>
          <w:r>
            <w:fldChar w:fldCharType="end"/>
          </w:r>
        </w:p>
      </w:tc>
    </w:tr>
  </w:tbl>
  <w:p w:rsidR="0074799B" w:rsidRDefault="0074799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99B">
      <w:trPr>
        <w:cantSplit/>
      </w:trPr>
      <w:tc>
        <w:tcPr>
          <w:tcW w:w="7263" w:type="dxa"/>
          <w:gridSpan w:val="2"/>
        </w:tcPr>
        <w:p w:rsidR="0074799B" w:rsidRDefault="006222F7">
          <w:pPr>
            <w:pStyle w:val="HeaderActNameRight"/>
            <w:ind w:right="17"/>
          </w:pPr>
          <w:fldSimple w:instr=" Styleref &quot;Name of Act/Reg&quot; ">
            <w:r w:rsidR="00A05787">
              <w:rPr>
                <w:noProof/>
              </w:rPr>
              <w:t>Real Estate and Business Agents (General) Regulations 1979</w:t>
            </w:r>
          </w:fldSimple>
        </w:p>
      </w:tc>
    </w:tr>
    <w:tr w:rsidR="0074799B">
      <w:tc>
        <w:tcPr>
          <w:tcW w:w="5715" w:type="dxa"/>
        </w:tcPr>
        <w:p w:rsidR="0074799B" w:rsidRDefault="006222F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4799B" w:rsidRDefault="006222F7">
          <w:pPr>
            <w:pStyle w:val="HeaderNumberRight"/>
            <w:ind w:right="17"/>
          </w:pPr>
          <w:r>
            <w:fldChar w:fldCharType="begin"/>
          </w:r>
          <w:r>
            <w:instrText xml:space="preserve"> IF </w:instrText>
          </w:r>
          <w:fldSimple w:instr=" STYLEREF CharPartNo \n ">
            <w:r w:rsidR="00A05787">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74799B">
      <w:tc>
        <w:tcPr>
          <w:tcW w:w="5715" w:type="dxa"/>
        </w:tcPr>
        <w:p w:rsidR="0074799B" w:rsidRDefault="006222F7">
          <w:pPr>
            <w:pStyle w:val="HeaderTextRight"/>
          </w:pPr>
          <w:r>
            <w:fldChar w:fldCharType="begin"/>
          </w:r>
          <w:r>
            <w:instrText xml:space="preserve"> styleref CharDivText </w:instrText>
          </w:r>
          <w:r>
            <w:fldChar w:fldCharType="end"/>
          </w:r>
        </w:p>
      </w:tc>
      <w:tc>
        <w:tcPr>
          <w:tcW w:w="1548" w:type="dxa"/>
        </w:tcPr>
        <w:p w:rsidR="0074799B" w:rsidRDefault="006222F7">
          <w:pPr>
            <w:pStyle w:val="HeaderNumberRight"/>
            <w:ind w:right="17"/>
          </w:pPr>
          <w:r>
            <w:fldChar w:fldCharType="begin"/>
          </w:r>
          <w:r>
            <w:instrText xml:space="preserve"> IF </w:instrText>
          </w:r>
          <w:fldSimple w:instr=" STYLEREF CharDivNo \n ">
            <w:r w:rsidR="00A05787">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74799B">
      <w:trPr>
        <w:cantSplit/>
      </w:trPr>
      <w:tc>
        <w:tcPr>
          <w:tcW w:w="7263" w:type="dxa"/>
          <w:gridSpan w:val="2"/>
        </w:tcPr>
        <w:p w:rsidR="0074799B" w:rsidRDefault="006222F7">
          <w:pPr>
            <w:pStyle w:val="HeaderSectionRight"/>
            <w:ind w:right="17"/>
          </w:pPr>
          <w:r>
            <w:t xml:space="preserve">r. </w:t>
          </w:r>
          <w:r>
            <w:fldChar w:fldCharType="begin"/>
          </w:r>
          <w:r>
            <w:instrText xml:space="preserve"> IF </w:instrText>
          </w:r>
          <w:fldSimple w:instr=" STYLEREF CharSectNo \n ">
            <w:r w:rsidR="00A05787">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74799B" w:rsidRDefault="0074799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99B">
      <w:trPr>
        <w:cantSplit/>
      </w:trPr>
      <w:tc>
        <w:tcPr>
          <w:tcW w:w="7263" w:type="dxa"/>
          <w:gridSpan w:val="2"/>
        </w:tcPr>
        <w:p w:rsidR="0074799B" w:rsidRDefault="006222F7">
          <w:pPr>
            <w:pStyle w:val="HeaderActNameLeft"/>
          </w:pPr>
          <w:fldSimple w:instr=" STYLEREF &quot;Name of Act/Reg&quot; \* MERGEFORMAT ">
            <w:r w:rsidR="00A05787">
              <w:rPr>
                <w:noProof/>
              </w:rPr>
              <w:t>Real Estate and Business Agents (General) Regulations 1979</w:t>
            </w:r>
          </w:fldSimple>
        </w:p>
      </w:tc>
    </w:tr>
    <w:tr w:rsidR="0074799B">
      <w:tc>
        <w:tcPr>
          <w:tcW w:w="1548" w:type="dxa"/>
        </w:tcPr>
        <w:p w:rsidR="0074799B" w:rsidRDefault="006222F7">
          <w:pPr>
            <w:pStyle w:val="HeaderNumberLeft"/>
            <w:rPr>
              <w:b w:val="0"/>
            </w:rPr>
          </w:pPr>
          <w:r>
            <w:fldChar w:fldCharType="begin"/>
          </w:r>
          <w:r>
            <w:instrText xml:space="preserve"> styleref CharSchno </w:instrText>
          </w:r>
          <w:r>
            <w:fldChar w:fldCharType="end"/>
          </w:r>
        </w:p>
      </w:tc>
      <w:tc>
        <w:tcPr>
          <w:tcW w:w="5715" w:type="dxa"/>
        </w:tcPr>
        <w:p w:rsidR="0074799B" w:rsidRDefault="006222F7">
          <w:pPr>
            <w:pStyle w:val="HeaderTextLeft"/>
          </w:pPr>
          <w:r>
            <w:fldChar w:fldCharType="begin"/>
          </w:r>
          <w:r>
            <w:instrText xml:space="preserve"> styleref CharSchText </w:instrText>
          </w:r>
          <w:r>
            <w:fldChar w:fldCharType="end"/>
          </w:r>
        </w:p>
      </w:tc>
    </w:tr>
    <w:tr w:rsidR="0074799B">
      <w:tc>
        <w:tcPr>
          <w:tcW w:w="1548" w:type="dxa"/>
        </w:tcPr>
        <w:p w:rsidR="0074799B" w:rsidRDefault="006222F7">
          <w:pPr>
            <w:pStyle w:val="HeaderNumberLeft"/>
            <w:rPr>
              <w:b w:val="0"/>
            </w:rPr>
          </w:pPr>
          <w:r>
            <w:fldChar w:fldCharType="begin"/>
          </w:r>
          <w:r>
            <w:instrText xml:space="preserve"> STYLEREF CharSDivNo \* charformat</w:instrText>
          </w:r>
          <w:r>
            <w:fldChar w:fldCharType="end"/>
          </w:r>
        </w:p>
      </w:tc>
      <w:tc>
        <w:tcPr>
          <w:tcW w:w="5715" w:type="dxa"/>
        </w:tcPr>
        <w:p w:rsidR="0074799B" w:rsidRDefault="006222F7">
          <w:pPr>
            <w:pStyle w:val="HeaderTextLeft"/>
          </w:pPr>
          <w:r>
            <w:fldChar w:fldCharType="begin"/>
          </w:r>
          <w:r>
            <w:instrText xml:space="preserve"> styleref CharSDivText </w:instrText>
          </w:r>
          <w:r>
            <w:fldChar w:fldCharType="end"/>
          </w:r>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bl>
  <w:p w:rsidR="0074799B" w:rsidRDefault="0074799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99B">
      <w:trPr>
        <w:cantSplit/>
      </w:trPr>
      <w:tc>
        <w:tcPr>
          <w:tcW w:w="7263" w:type="dxa"/>
          <w:gridSpan w:val="2"/>
        </w:tcPr>
        <w:p w:rsidR="0074799B" w:rsidRDefault="006222F7">
          <w:pPr>
            <w:pStyle w:val="HeaderActNameRight"/>
            <w:ind w:right="17"/>
          </w:pPr>
          <w:fldSimple w:instr=" Styleref &quot;Name of Act/Reg&quot; ">
            <w:r w:rsidR="00A05787">
              <w:rPr>
                <w:noProof/>
              </w:rPr>
              <w:t>Real Estate and Business Agents (General) Regulations 1979</w:t>
            </w:r>
          </w:fldSimple>
        </w:p>
      </w:tc>
    </w:tr>
    <w:tr w:rsidR="0074799B">
      <w:tc>
        <w:tcPr>
          <w:tcW w:w="5715" w:type="dxa"/>
          <w:vAlign w:val="bottom"/>
        </w:tcPr>
        <w:p w:rsidR="0074799B" w:rsidRDefault="006222F7">
          <w:pPr>
            <w:pStyle w:val="HeaderTextRight"/>
          </w:pPr>
          <w:r>
            <w:fldChar w:fldCharType="begin"/>
          </w:r>
          <w:r>
            <w:instrText xml:space="preserve"> styleref CharSchText </w:instrText>
          </w:r>
          <w:r>
            <w:fldChar w:fldCharType="end"/>
          </w:r>
        </w:p>
      </w:tc>
      <w:tc>
        <w:tcPr>
          <w:tcW w:w="1548" w:type="dxa"/>
        </w:tcPr>
        <w:p w:rsidR="0074799B" w:rsidRDefault="006222F7">
          <w:pPr>
            <w:pStyle w:val="HeaderNumberRight"/>
            <w:ind w:right="17"/>
          </w:pPr>
          <w:r>
            <w:fldChar w:fldCharType="begin"/>
          </w:r>
          <w:r>
            <w:instrText xml:space="preserve"> styleref CharSchno </w:instrText>
          </w:r>
          <w:r>
            <w:fldChar w:fldCharType="end"/>
          </w:r>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bl>
  <w:p w:rsidR="0074799B" w:rsidRDefault="0074799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99B">
      <w:trPr>
        <w:cantSplit/>
      </w:trPr>
      <w:tc>
        <w:tcPr>
          <w:tcW w:w="7263" w:type="dxa"/>
          <w:gridSpan w:val="2"/>
        </w:tcPr>
        <w:p w:rsidR="0074799B" w:rsidRDefault="006222F7">
          <w:pPr>
            <w:pStyle w:val="HeaderActNameLeft"/>
          </w:pPr>
          <w:fldSimple w:instr=" STYLEREF &quot;Name of Act/Reg&quot; \* MERGEFORMAT ">
            <w:r w:rsidR="00A05787">
              <w:rPr>
                <w:noProof/>
              </w:rPr>
              <w:t>Real Estate and Business Agents (General) Regulations 1979</w:t>
            </w:r>
          </w:fldSimple>
        </w:p>
      </w:tc>
    </w:tr>
    <w:tr w:rsidR="0074799B">
      <w:tc>
        <w:tcPr>
          <w:tcW w:w="1548" w:type="dxa"/>
        </w:tcPr>
        <w:p w:rsidR="0074799B" w:rsidRDefault="006222F7">
          <w:pPr>
            <w:pStyle w:val="HeaderNumberLeft"/>
            <w:rPr>
              <w:b w:val="0"/>
            </w:rPr>
          </w:pPr>
          <w:fldSimple w:instr=" styleref CharSchno ">
            <w:r w:rsidR="00A05787">
              <w:rPr>
                <w:noProof/>
              </w:rPr>
              <w:t>Schedule 1</w:t>
            </w:r>
          </w:fldSimple>
        </w:p>
      </w:tc>
      <w:tc>
        <w:tcPr>
          <w:tcW w:w="5715" w:type="dxa"/>
        </w:tcPr>
        <w:p w:rsidR="0074799B" w:rsidRDefault="006222F7">
          <w:pPr>
            <w:pStyle w:val="HeaderTextLeft"/>
          </w:pPr>
          <w:fldSimple w:instr=" styleref CharSchText ">
            <w:r w:rsidR="00A05787">
              <w:rPr>
                <w:noProof/>
              </w:rPr>
              <w:t>Fees</w:t>
            </w:r>
          </w:fldSimple>
        </w:p>
      </w:tc>
    </w:tr>
    <w:tr w:rsidR="0074799B">
      <w:tc>
        <w:tcPr>
          <w:tcW w:w="1548" w:type="dxa"/>
        </w:tcPr>
        <w:p w:rsidR="0074799B" w:rsidRDefault="006222F7">
          <w:pPr>
            <w:pStyle w:val="HeaderNumberLeft"/>
            <w:rPr>
              <w:b w:val="0"/>
            </w:rPr>
          </w:pPr>
          <w:r>
            <w:fldChar w:fldCharType="begin"/>
          </w:r>
          <w:r>
            <w:instrText xml:space="preserve"> STYLEREF CharSDivNo \* charformat</w:instrText>
          </w:r>
          <w:r>
            <w:fldChar w:fldCharType="end"/>
          </w:r>
        </w:p>
      </w:tc>
      <w:tc>
        <w:tcPr>
          <w:tcW w:w="5715" w:type="dxa"/>
        </w:tcPr>
        <w:p w:rsidR="0074799B" w:rsidRDefault="006222F7">
          <w:pPr>
            <w:pStyle w:val="HeaderTextLeft"/>
          </w:pPr>
          <w:r>
            <w:fldChar w:fldCharType="begin"/>
          </w:r>
          <w:r>
            <w:instrText xml:space="preserve"> styleref CharSDivText </w:instrText>
          </w:r>
          <w:r>
            <w:fldChar w:fldCharType="end"/>
          </w:r>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bl>
  <w:p w:rsidR="0074799B" w:rsidRDefault="0074799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99B">
      <w:trPr>
        <w:cantSplit/>
      </w:trPr>
      <w:tc>
        <w:tcPr>
          <w:tcW w:w="7263" w:type="dxa"/>
          <w:gridSpan w:val="2"/>
        </w:tcPr>
        <w:p w:rsidR="0074799B" w:rsidRDefault="006222F7">
          <w:pPr>
            <w:pStyle w:val="HeaderActNameRight"/>
            <w:ind w:right="17"/>
          </w:pPr>
          <w:fldSimple w:instr=" Styleref &quot;Name of Act/Reg&quot; ">
            <w:r w:rsidR="00A05787">
              <w:rPr>
                <w:noProof/>
              </w:rPr>
              <w:t>Real Estate and Business Agents (General) Regulations 1979</w:t>
            </w:r>
          </w:fldSimple>
        </w:p>
      </w:tc>
    </w:tr>
    <w:tr w:rsidR="0074799B">
      <w:tc>
        <w:tcPr>
          <w:tcW w:w="5715" w:type="dxa"/>
          <w:vAlign w:val="bottom"/>
        </w:tcPr>
        <w:p w:rsidR="0074799B" w:rsidRDefault="006222F7">
          <w:pPr>
            <w:pStyle w:val="HeaderTextRight"/>
          </w:pPr>
          <w:fldSimple w:instr=" styleref CharSchText ">
            <w:r w:rsidR="00A05787">
              <w:rPr>
                <w:noProof/>
              </w:rPr>
              <w:t>Fees</w:t>
            </w:r>
          </w:fldSimple>
        </w:p>
      </w:tc>
      <w:tc>
        <w:tcPr>
          <w:tcW w:w="1548" w:type="dxa"/>
        </w:tcPr>
        <w:p w:rsidR="0074799B" w:rsidRDefault="006222F7">
          <w:pPr>
            <w:pStyle w:val="HeaderNumberRight"/>
            <w:ind w:right="17"/>
          </w:pPr>
          <w:fldSimple w:instr=" styleref CharSchno ">
            <w:r w:rsidR="00A05787">
              <w:rPr>
                <w:noProof/>
              </w:rPr>
              <w:t>Schedule 1</w:t>
            </w:r>
          </w:fldSimple>
        </w:p>
      </w:tc>
    </w:tr>
    <w:tr w:rsidR="0074799B">
      <w:tc>
        <w:tcPr>
          <w:tcW w:w="5715" w:type="dxa"/>
        </w:tcPr>
        <w:p w:rsidR="0074799B" w:rsidRDefault="006222F7">
          <w:pPr>
            <w:pStyle w:val="HeaderTextRight"/>
          </w:pPr>
          <w:r>
            <w:fldChar w:fldCharType="begin"/>
          </w:r>
          <w:r>
            <w:instrText xml:space="preserve"> styleref CharSDivText </w:instrText>
          </w:r>
          <w:r>
            <w:fldChar w:fldCharType="end"/>
          </w:r>
        </w:p>
      </w:tc>
      <w:tc>
        <w:tcPr>
          <w:tcW w:w="1548" w:type="dxa"/>
        </w:tcPr>
        <w:p w:rsidR="0074799B" w:rsidRDefault="006222F7">
          <w:pPr>
            <w:pStyle w:val="HeaderNumberRight"/>
            <w:ind w:right="17"/>
          </w:pPr>
          <w:r>
            <w:fldChar w:fldCharType="begin"/>
          </w:r>
          <w:r>
            <w:instrText xml:space="preserve"> STYLEREF CharSDivNo \* charformat</w:instrText>
          </w:r>
          <w:r>
            <w:fldChar w:fldCharType="end"/>
          </w:r>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bl>
  <w:p w:rsidR="0074799B" w:rsidRDefault="0074799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99B">
      <w:trPr>
        <w:cantSplit/>
      </w:trPr>
      <w:tc>
        <w:tcPr>
          <w:tcW w:w="7263" w:type="dxa"/>
          <w:gridSpan w:val="2"/>
        </w:tcPr>
        <w:p w:rsidR="0074799B" w:rsidRDefault="006222F7">
          <w:pPr>
            <w:pStyle w:val="HeaderActNameLeft"/>
          </w:pPr>
          <w:fldSimple w:instr=" STYLEREF &quot;Name of Act/Reg&quot; \* MERGEFORMAT ">
            <w:r w:rsidR="00A05787">
              <w:rPr>
                <w:noProof/>
              </w:rPr>
              <w:t>Real Estate and Business Agents (General) Regulations 1979</w:t>
            </w:r>
          </w:fldSimple>
        </w:p>
      </w:tc>
    </w:tr>
    <w:tr w:rsidR="0074799B">
      <w:tc>
        <w:tcPr>
          <w:tcW w:w="1548" w:type="dxa"/>
        </w:tcPr>
        <w:p w:rsidR="0074799B" w:rsidRDefault="006222F7">
          <w:pPr>
            <w:pStyle w:val="HeaderNumberLeft"/>
          </w:pPr>
          <w:r>
            <w:fldChar w:fldCharType="begin"/>
          </w:r>
          <w:r>
            <w:instrText xml:space="preserve"> IF </w:instrText>
          </w:r>
          <w:fldSimple w:instr=" STYLEREF CharSchno \n ">
            <w:r w:rsidR="00A05787">
              <w:rPr>
                <w:noProof/>
              </w:rPr>
              <w:instrText>0</w:instrText>
            </w:r>
          </w:fldSimple>
          <w:r>
            <w:instrText xml:space="preserve"> = 0 "</w:instrText>
          </w:r>
          <w:fldSimple w:instr=" STYLEREF CharSchno ">
            <w:r w:rsidR="00A05787">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A05787">
            <w:rPr>
              <w:noProof/>
            </w:rPr>
            <w:t>Schedule 1A</w:t>
          </w:r>
          <w:r>
            <w:fldChar w:fldCharType="end"/>
          </w:r>
        </w:p>
      </w:tc>
      <w:tc>
        <w:tcPr>
          <w:tcW w:w="5715" w:type="dxa"/>
        </w:tcPr>
        <w:p w:rsidR="0074799B" w:rsidRDefault="006222F7">
          <w:pPr>
            <w:pStyle w:val="HeaderTextLeft"/>
          </w:pPr>
          <w:fldSimple w:instr=" styleref CharSchText ">
            <w:r w:rsidR="00A05787">
              <w:rPr>
                <w:noProof/>
              </w:rPr>
              <w:t>Professional development subjects</w:t>
            </w:r>
          </w:fldSimple>
          <w:r>
            <w:t xml:space="preserve"> </w:t>
          </w:r>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bl>
  <w:p w:rsidR="0074799B" w:rsidRDefault="0074799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99B">
      <w:trPr>
        <w:cantSplit/>
      </w:trPr>
      <w:tc>
        <w:tcPr>
          <w:tcW w:w="7263" w:type="dxa"/>
          <w:gridSpan w:val="2"/>
        </w:tcPr>
        <w:p w:rsidR="0074799B" w:rsidRDefault="006222F7">
          <w:pPr>
            <w:pStyle w:val="HeaderActNameRight"/>
            <w:ind w:right="17"/>
          </w:pPr>
          <w:fldSimple w:instr=" Styleref &quot;Name of Act/Reg&quot; ">
            <w:r w:rsidR="00A05787">
              <w:rPr>
                <w:noProof/>
              </w:rPr>
              <w:t>Real Estate and Business Agents (General) Regulations 1979</w:t>
            </w:r>
          </w:fldSimple>
        </w:p>
      </w:tc>
    </w:tr>
    <w:tr w:rsidR="0074799B">
      <w:tc>
        <w:tcPr>
          <w:tcW w:w="5715" w:type="dxa"/>
          <w:vAlign w:val="bottom"/>
        </w:tcPr>
        <w:p w:rsidR="0074799B" w:rsidRDefault="006222F7">
          <w:pPr>
            <w:pStyle w:val="HeaderTextRight"/>
          </w:pPr>
          <w:fldSimple w:instr=" styleref CharSchText ">
            <w:r w:rsidR="00A05787">
              <w:rPr>
                <w:noProof/>
              </w:rPr>
              <w:t>Professional development subjects</w:t>
            </w:r>
          </w:fldSimple>
        </w:p>
      </w:tc>
      <w:tc>
        <w:tcPr>
          <w:tcW w:w="1548" w:type="dxa"/>
        </w:tcPr>
        <w:p w:rsidR="0074799B" w:rsidRDefault="006222F7">
          <w:pPr>
            <w:pStyle w:val="HeaderNumberRight"/>
            <w:ind w:right="17"/>
          </w:pPr>
          <w:fldSimple w:instr=" styleref CharSchno ">
            <w:r w:rsidR="00A05787">
              <w:rPr>
                <w:noProof/>
              </w:rPr>
              <w:t>Schedule 1A</w:t>
            </w:r>
          </w:fldSimple>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bl>
  <w:p w:rsidR="0074799B" w:rsidRDefault="0074799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99B">
      <w:trPr>
        <w:cantSplit/>
      </w:trPr>
      <w:tc>
        <w:tcPr>
          <w:tcW w:w="7258" w:type="dxa"/>
          <w:gridSpan w:val="2"/>
        </w:tcPr>
        <w:p w:rsidR="0074799B" w:rsidRDefault="006222F7">
          <w:pPr>
            <w:pStyle w:val="HeaderActNameLeft"/>
          </w:pPr>
          <w:fldSimple w:instr=" Styleref &quot;Name of Act/Reg&quot; ">
            <w:r w:rsidR="00A05787">
              <w:rPr>
                <w:noProof/>
              </w:rPr>
              <w:t>Real Estate and Business Agents (General) Regulations 1979</w:t>
            </w:r>
          </w:fldSimple>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r w:rsidR="0074799B">
      <w:trPr>
        <w:cantSplit/>
      </w:trPr>
      <w:tc>
        <w:tcPr>
          <w:tcW w:w="7258" w:type="dxa"/>
          <w:gridSpan w:val="2"/>
        </w:tcPr>
        <w:p w:rsidR="0074799B" w:rsidRDefault="0074799B">
          <w:pPr>
            <w:pStyle w:val="HeaderSectionRight"/>
            <w:ind w:right="17"/>
            <w:jc w:val="left"/>
          </w:pPr>
        </w:p>
      </w:tc>
    </w:tr>
  </w:tbl>
  <w:p w:rsidR="0074799B" w:rsidRDefault="0074799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99B">
      <w:trPr>
        <w:cantSplit/>
      </w:trPr>
      <w:tc>
        <w:tcPr>
          <w:tcW w:w="7258" w:type="dxa"/>
          <w:gridSpan w:val="2"/>
        </w:tcPr>
        <w:p w:rsidR="0074799B" w:rsidRDefault="006222F7">
          <w:pPr>
            <w:pStyle w:val="HeaderActNameRight"/>
            <w:ind w:right="17"/>
          </w:pPr>
          <w:fldSimple w:instr=" Styleref &quot;Name of Act/Reg&quot; ">
            <w:r w:rsidR="00A05787">
              <w:rPr>
                <w:noProof/>
              </w:rPr>
              <w:t>Real Estate and Business Agents (General) Regulations 1979</w:t>
            </w:r>
          </w:fldSimple>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r w:rsidR="0074799B">
      <w:trPr>
        <w:cantSplit/>
      </w:trPr>
      <w:tc>
        <w:tcPr>
          <w:tcW w:w="7258" w:type="dxa"/>
          <w:gridSpan w:val="2"/>
        </w:tcPr>
        <w:p w:rsidR="0074799B" w:rsidRDefault="0074799B">
          <w:pPr>
            <w:pStyle w:val="HeaderSectionRight"/>
            <w:ind w:right="17"/>
          </w:pPr>
        </w:p>
      </w:tc>
    </w:tr>
  </w:tbl>
  <w:p w:rsidR="0074799B" w:rsidRDefault="0074799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4799B">
      <w:trPr>
        <w:cantSplit/>
      </w:trPr>
      <w:tc>
        <w:tcPr>
          <w:tcW w:w="7258" w:type="dxa"/>
          <w:gridSpan w:val="2"/>
        </w:tcPr>
        <w:p w:rsidR="0074799B" w:rsidRDefault="006222F7">
          <w:pPr>
            <w:pStyle w:val="HeaderActNameLeft"/>
          </w:pPr>
          <w:fldSimple w:instr=" Styleref &quot;Name of Act/Reg&quot; ">
            <w:r w:rsidR="00A05787">
              <w:rPr>
                <w:noProof/>
              </w:rPr>
              <w:t>Real Estate and Business Agents (General) Regulations 1979</w:t>
            </w:r>
          </w:fldSimple>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r w:rsidR="0074799B">
      <w:tc>
        <w:tcPr>
          <w:tcW w:w="1548" w:type="dxa"/>
        </w:tcPr>
        <w:p w:rsidR="0074799B" w:rsidRDefault="0074799B">
          <w:pPr>
            <w:pStyle w:val="HeaderNumberLeft"/>
          </w:pPr>
        </w:p>
      </w:tc>
      <w:tc>
        <w:tcPr>
          <w:tcW w:w="5715" w:type="dxa"/>
        </w:tcPr>
        <w:p w:rsidR="0074799B" w:rsidRDefault="0074799B">
          <w:pPr>
            <w:pStyle w:val="HeaderTextLeft"/>
          </w:pPr>
        </w:p>
      </w:tc>
    </w:tr>
    <w:tr w:rsidR="0074799B">
      <w:trPr>
        <w:cantSplit/>
      </w:trPr>
      <w:tc>
        <w:tcPr>
          <w:tcW w:w="7258" w:type="dxa"/>
          <w:gridSpan w:val="2"/>
        </w:tcPr>
        <w:p w:rsidR="0074799B" w:rsidRDefault="006222F7">
          <w:pPr>
            <w:pStyle w:val="HeaderSectionRight"/>
            <w:ind w:right="17"/>
            <w:jc w:val="left"/>
          </w:pPr>
          <w:r>
            <w:t>Defined Terms</w:t>
          </w:r>
        </w:p>
      </w:tc>
    </w:tr>
  </w:tbl>
  <w:p w:rsidR="0074799B" w:rsidRDefault="0074799B">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4799B">
      <w:trPr>
        <w:cantSplit/>
      </w:trPr>
      <w:tc>
        <w:tcPr>
          <w:tcW w:w="7258" w:type="dxa"/>
          <w:gridSpan w:val="2"/>
        </w:tcPr>
        <w:p w:rsidR="0074799B" w:rsidRDefault="006222F7">
          <w:pPr>
            <w:pStyle w:val="HeaderActNameRight"/>
            <w:ind w:right="17"/>
          </w:pPr>
          <w:fldSimple w:instr=" Styleref &quot;Name of Act/Reg&quot; ">
            <w:r w:rsidR="00A05787">
              <w:rPr>
                <w:noProof/>
              </w:rPr>
              <w:t>Real Estate and Business Agents (General) Regulations 1979</w:t>
            </w:r>
          </w:fldSimple>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r w:rsidR="0074799B">
      <w:tc>
        <w:tcPr>
          <w:tcW w:w="5715" w:type="dxa"/>
        </w:tcPr>
        <w:p w:rsidR="0074799B" w:rsidRDefault="0074799B">
          <w:pPr>
            <w:pStyle w:val="HeaderTextRight"/>
          </w:pPr>
        </w:p>
      </w:tc>
      <w:tc>
        <w:tcPr>
          <w:tcW w:w="1548" w:type="dxa"/>
        </w:tcPr>
        <w:p w:rsidR="0074799B" w:rsidRDefault="0074799B">
          <w:pPr>
            <w:pStyle w:val="HeaderNumberRight"/>
            <w:ind w:right="17"/>
          </w:pPr>
        </w:p>
      </w:tc>
    </w:tr>
    <w:tr w:rsidR="0074799B">
      <w:trPr>
        <w:cantSplit/>
      </w:trPr>
      <w:tc>
        <w:tcPr>
          <w:tcW w:w="7258" w:type="dxa"/>
          <w:gridSpan w:val="2"/>
        </w:tcPr>
        <w:p w:rsidR="0074799B" w:rsidRDefault="006222F7">
          <w:pPr>
            <w:pStyle w:val="HeaderSectionRight"/>
            <w:ind w:right="17"/>
          </w:pPr>
          <w:r>
            <w:t>Defined Terms</w:t>
          </w:r>
        </w:p>
      </w:tc>
    </w:tr>
  </w:tbl>
  <w:p w:rsidR="0074799B" w:rsidRDefault="0074799B">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74799B">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6222F7">
    <w:pPr>
      <w:pStyle w:val="headerpartodd"/>
      <w:ind w:left="0" w:firstLine="0"/>
      <w:rPr>
        <w:i/>
      </w:rPr>
    </w:pPr>
    <w:r>
      <w:rPr>
        <w:i/>
      </w:rPr>
      <w:fldChar w:fldCharType="begin"/>
    </w:r>
    <w:r>
      <w:rPr>
        <w:i/>
      </w:rPr>
      <w:instrText xml:space="preserve"> Styleref "Name of Act/Reg" </w:instrText>
    </w:r>
    <w:r>
      <w:rPr>
        <w:i/>
      </w:rPr>
      <w:fldChar w:fldCharType="separate"/>
    </w:r>
    <w:r w:rsidR="00A05787">
      <w:rPr>
        <w:i/>
        <w:noProof/>
      </w:rPr>
      <w:t>Real Estate and Business Agents (General) Regulations 1979</w:t>
    </w:r>
    <w:r>
      <w:rPr>
        <w:i/>
      </w:rPr>
      <w:fldChar w:fldCharType="end"/>
    </w:r>
  </w:p>
  <w:p w:rsidR="0074799B" w:rsidRDefault="0074799B">
    <w:pPr>
      <w:pStyle w:val="headerpartodd"/>
      <w:ind w:left="0" w:firstLine="0"/>
      <w:rPr>
        <w:b w:val="0"/>
        <w:i/>
      </w:rPr>
    </w:pPr>
  </w:p>
  <w:p w:rsidR="0074799B" w:rsidRDefault="0074799B">
    <w:pPr>
      <w:pStyle w:val="headerpart"/>
    </w:pPr>
  </w:p>
  <w:p w:rsidR="0074799B" w:rsidRDefault="0074799B">
    <w:pPr>
      <w:pStyle w:val="headerpart"/>
    </w:pPr>
  </w:p>
  <w:p w:rsidR="0074799B" w:rsidRDefault="0074799B">
    <w:pPr>
      <w:pBdr>
        <w:bottom w:val="single" w:sz="6" w:space="1" w:color="auto"/>
      </w:pBdr>
      <w:rPr>
        <w:b/>
      </w:rPr>
    </w:pPr>
  </w:p>
  <w:p w:rsidR="0074799B" w:rsidRDefault="0074799B"/>
  <w:p w:rsidR="0074799B" w:rsidRDefault="0074799B"/>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99B" w:rsidRDefault="006222F7">
    <w:pPr>
      <w:pStyle w:val="headerpartodd"/>
      <w:ind w:left="0" w:firstLine="0"/>
      <w:jc w:val="right"/>
      <w:rPr>
        <w:i/>
      </w:rPr>
    </w:pPr>
    <w:r>
      <w:rPr>
        <w:i/>
      </w:rPr>
      <w:fldChar w:fldCharType="begin"/>
    </w:r>
    <w:r>
      <w:rPr>
        <w:i/>
      </w:rPr>
      <w:instrText xml:space="preserve"> Styleref "Name of Act/Reg" </w:instrText>
    </w:r>
    <w:r>
      <w:rPr>
        <w:i/>
      </w:rPr>
      <w:fldChar w:fldCharType="separate"/>
    </w:r>
    <w:r w:rsidR="00A05787">
      <w:rPr>
        <w:i/>
        <w:noProof/>
      </w:rPr>
      <w:t>Real Estate and Business Agents (General) Regulations 1979</w:t>
    </w:r>
    <w:r>
      <w:rPr>
        <w:i/>
      </w:rPr>
      <w:fldChar w:fldCharType="end"/>
    </w:r>
  </w:p>
  <w:p w:rsidR="0074799B" w:rsidRDefault="0074799B">
    <w:pPr>
      <w:pStyle w:val="headerpartodd"/>
      <w:ind w:left="0" w:firstLine="0"/>
      <w:jc w:val="right"/>
      <w:rPr>
        <w:b w:val="0"/>
        <w:i/>
      </w:rPr>
    </w:pPr>
  </w:p>
  <w:p w:rsidR="0074799B" w:rsidRDefault="0074799B">
    <w:pPr>
      <w:pStyle w:val="headerpart"/>
      <w:jc w:val="right"/>
    </w:pPr>
  </w:p>
  <w:p w:rsidR="0074799B" w:rsidRDefault="0074799B">
    <w:pPr>
      <w:pStyle w:val="headerpart"/>
      <w:jc w:val="right"/>
    </w:pPr>
  </w:p>
  <w:p w:rsidR="0074799B" w:rsidRDefault="0074799B">
    <w:pPr>
      <w:pBdr>
        <w:bottom w:val="single" w:sz="6" w:space="1" w:color="auto"/>
      </w:pBdr>
      <w:jc w:val="right"/>
      <w:rPr>
        <w:b/>
      </w:rPr>
    </w:pPr>
  </w:p>
  <w:p w:rsidR="0074799B" w:rsidRDefault="0074799B"/>
  <w:p w:rsidR="0074799B" w:rsidRDefault="007479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2F7"/>
    <w:rsid w:val="006222F7"/>
    <w:rsid w:val="0074799B"/>
    <w:rsid w:val="008B72A7"/>
    <w:rsid w:val="00A05787"/>
    <w:rsid w:val="00DE64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9059</Words>
  <Characters>46565</Characters>
  <Application>Microsoft Office Word</Application>
  <DocSecurity>0</DocSecurity>
  <Lines>1724</Lines>
  <Paragraphs>1049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Ministry of Justice</Company>
  <LinksUpToDate>false</LinksUpToDate>
  <CharactersWithSpaces>54575</CharactersWithSpaces>
  <SharedDoc>false</SharedDoc>
  <HLinks>
    <vt:vector size="12" baseType="variant">
      <vt:variant>
        <vt:i4>5439608</vt:i4>
      </vt:variant>
      <vt:variant>
        <vt:i4>45136</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1979 - 06-c0-01</dc:title>
  <dc:subject>SubIF_R</dc:subject>
  <dc:creator>Matthew Pether</dc:creator>
  <cp:keywords/>
  <dc:description/>
  <cp:lastModifiedBy>svcMRProcess</cp:lastModifiedBy>
  <cp:revision>4</cp:revision>
  <cp:lastPrinted>2009-12-18T04:46:00Z</cp:lastPrinted>
  <dcterms:created xsi:type="dcterms:W3CDTF">2013-02-17T14:24:00Z</dcterms:created>
  <dcterms:modified xsi:type="dcterms:W3CDTF">2013-02-17T14:24:00Z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4732</vt:i4>
  </property>
  <property fmtid="{D5CDD505-2E9C-101B-9397-08002B2CF9AE}" pid="6" name="ReprintNo">
    <vt:lpwstr>6</vt:lpwstr>
  </property>
  <property fmtid="{D5CDD505-2E9C-101B-9397-08002B2CF9AE}" pid="7" name="AsAtDate">
    <vt:lpwstr>01 Jul 2010</vt:lpwstr>
  </property>
  <property fmtid="{D5CDD505-2E9C-101B-9397-08002B2CF9AE}" pid="8" name="Suffix">
    <vt:lpwstr>06-c0-01</vt:lpwstr>
  </property>
</Properties>
</file>