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 Kambalda Railway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 Kambalda Railway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_Toc424568071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construct railway</w:t>
      </w:r>
      <w:r>
        <w:tab/>
      </w:r>
      <w:r>
        <w:fldChar w:fldCharType="begin"/>
      </w:r>
      <w:r>
        <w:instrText xml:space="preserve"> PAGEREF _Toc424568072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deviate</w:t>
      </w:r>
      <w:r>
        <w:tab/>
      </w:r>
      <w:r>
        <w:fldChar w:fldCharType="begin"/>
      </w:r>
      <w:r>
        <w:instrText xml:space="preserve"> PAGEREF _Toc424568073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w:t>
      </w:r>
      <w:r>
        <w:rPr>
          <w:rFonts w:eastAsia="MS Mincho"/>
        </w:rPr>
        <w:t>Line of West Kambalda Spur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_Toc424568076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 Kambalda Railway Act 1972 </w:t>
      </w:r>
    </w:p>
    <w:p>
      <w:pPr>
        <w:pStyle w:val="LongTitle"/>
        <w:rPr>
          <w:snapToGrid w:val="0"/>
        </w:rPr>
      </w:pPr>
      <w:r>
        <w:rPr>
          <w:snapToGrid w:val="0"/>
        </w:rPr>
        <w:t>An Act to authorise the construction of a spur railway from the West Kalgoorlie</w:t>
      </w:r>
      <w:r>
        <w:rPr>
          <w:snapToGrid w:val="0"/>
        </w:rPr>
        <w:noBreakHyphen/>
        <w:t xml:space="preserve">Lake Lefroy Railway to the Western Mining Corporation Limited mine site at West Kambalda. </w:t>
      </w:r>
    </w:p>
    <w:p>
      <w:pPr>
        <w:pStyle w:val="Heading5"/>
        <w:rPr>
          <w:snapToGrid w:val="0"/>
        </w:rPr>
      </w:pPr>
      <w:bookmarkStart w:id="3" w:name="_Toc379277895"/>
      <w:bookmarkStart w:id="4" w:name="_Toc42456807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Kambalda Railway Act 1972 </w:t>
      </w:r>
      <w:r>
        <w:rPr>
          <w:snapToGrid w:val="0"/>
          <w:vertAlign w:val="superscript"/>
        </w:rPr>
        <w:t>1</w:t>
      </w:r>
      <w:r>
        <w:rPr>
          <w:snapToGrid w:val="0"/>
        </w:rPr>
        <w:t>.</w:t>
      </w:r>
    </w:p>
    <w:p>
      <w:pPr>
        <w:pStyle w:val="Heading5"/>
        <w:rPr>
          <w:snapToGrid w:val="0"/>
        </w:rPr>
      </w:pPr>
      <w:bookmarkStart w:id="5" w:name="_Toc379277896"/>
      <w:bookmarkStart w:id="6" w:name="_Toc424568072"/>
      <w:r>
        <w:rPr>
          <w:rStyle w:val="CharSectno"/>
        </w:rPr>
        <w:t>2</w:t>
      </w:r>
      <w:r>
        <w:rPr>
          <w:snapToGrid w:val="0"/>
        </w:rPr>
        <w:t>.</w:t>
      </w:r>
      <w:r>
        <w:rPr>
          <w:snapToGrid w:val="0"/>
        </w:rPr>
        <w:tab/>
        <w:t>Authority to construct railway</w:t>
      </w:r>
      <w:bookmarkEnd w:id="5"/>
      <w:bookmarkEnd w:id="6"/>
      <w:r>
        <w:rPr>
          <w:snapToGrid w:val="0"/>
        </w:rPr>
        <w:t xml:space="preserve"> </w:t>
      </w:r>
    </w:p>
    <w:p>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pPr>
        <w:pStyle w:val="Heading5"/>
        <w:rPr>
          <w:snapToGrid w:val="0"/>
        </w:rPr>
      </w:pPr>
      <w:bookmarkStart w:id="7" w:name="_Toc379277897"/>
      <w:bookmarkStart w:id="8" w:name="_Toc424568073"/>
      <w:r>
        <w:rPr>
          <w:rStyle w:val="CharSectno"/>
        </w:rPr>
        <w:t>3</w:t>
      </w:r>
      <w:r>
        <w:rPr>
          <w:snapToGrid w:val="0"/>
        </w:rPr>
        <w:t>.</w:t>
      </w:r>
      <w:r>
        <w:rPr>
          <w:snapToGrid w:val="0"/>
        </w:rPr>
        <w:tab/>
        <w:t>Authority to deviate</w:t>
      </w:r>
      <w:bookmarkEnd w:id="7"/>
      <w:bookmarkEnd w:id="8"/>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 </w:t>
      </w:r>
      <w:r>
        <w:rPr>
          <w:snapToGrid w:val="0"/>
        </w:rPr>
        <w:t>it shall be lawful to deviate from the line as described in the Schedule to the extent of 2 miles on either side thereof.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379277898"/>
      <w:bookmarkStart w:id="10" w:name="_Toc424568074"/>
      <w:r>
        <w:rPr>
          <w:rStyle w:val="CharSchNo"/>
        </w:rPr>
        <w:t>Schedule</w:t>
      </w:r>
      <w:r>
        <w:t xml:space="preserve"> — </w:t>
      </w:r>
      <w:r>
        <w:rPr>
          <w:rStyle w:val="CharSchText"/>
          <w:rFonts w:eastAsia="MS Mincho"/>
        </w:rPr>
        <w:t>Line of West Kambalda Spur Railway</w:t>
      </w:r>
      <w:bookmarkEnd w:id="9"/>
      <w:bookmarkEnd w:id="10"/>
      <w:r>
        <w:t xml:space="preserve"> </w:t>
      </w:r>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Commencing at a point 438 miles 10 chains or thereabouts, from Perth on the line of the West Kalgoorlie</w:t>
      </w:r>
      <w:r>
        <w:rPr>
          <w:snapToGrid w:val="0"/>
        </w:rPr>
        <w:noBreakHyphen/>
        <w:t>Lake Lefroy railway as described in the Schedule to Act No. 110 of 1970</w:t>
      </w:r>
      <w:r>
        <w:rPr>
          <w:snapToGrid w:val="0"/>
          <w:vertAlign w:val="superscript"/>
        </w:rPr>
        <w:t> 2</w:t>
      </w:r>
      <w:r>
        <w:rPr>
          <w:snapToGrid w:val="0"/>
        </w:rPr>
        <w:t xml:space="preserve">, and proceeding thence in a southeasterly direction for a distance of 73 chains, or thereabouts, thence in an easterly direction for a distance of 49 chains, or thereabouts, thence in a northeasterly direction for a distance of 44 chains, or thereabouts, thence in an easterly direction for a distance of 63 chains, or thereabouts, thence in a northeasterly direction for a distance of 49 chains, or thereabouts, thence in a southeasterly direction for a distance of 62 chains, or thereabouts, thence in a southwesterly direction for a distance of 29 chains, or thereabouts and thence in a northwesterly direction for a distance of 66 chains, or thereabouts, to the terminus of the Western Mining Corporation Limited siding, as more particularly set out and delineated in red on the map marked C.E. 64711, deposited pursuant to section 96 of the </w:t>
      </w:r>
      <w:r>
        <w:rPr>
          <w:i/>
          <w:snapToGrid w:val="0"/>
        </w:rPr>
        <w:t>Public Works Act 1902</w:t>
      </w:r>
      <w:r>
        <w:rPr>
          <w:snapToGrid w:val="0"/>
        </w:rPr>
        <w:t>, and being a total length of 5 miles 35 chains, or thereabouts.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2" w:name="_Toc379277899"/>
      <w:bookmarkStart w:id="13" w:name="_Toc424568075"/>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West Kambalda Railway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9277900"/>
      <w:bookmarkStart w:id="15" w:name="_Toc424568076"/>
      <w:r>
        <w:rPr>
          <w:snapToGrid w:val="0"/>
        </w:rPr>
        <w:t>Compilation table</w:t>
      </w:r>
      <w:bookmarkEnd w:id="14"/>
      <w:bookmarkEnd w:id="1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1"/>
        <w:gridCol w:w="1136"/>
        <w:gridCol w:w="1133"/>
        <w:gridCol w:w="254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West Kambalda Railway Act 1972</w:t>
            </w:r>
          </w:p>
        </w:tc>
        <w:tc>
          <w:tcPr>
            <w:tcW w:w="1134" w:type="dxa"/>
            <w:tcBorders>
              <w:top w:val="single" w:sz="8" w:space="0" w:color="auto"/>
              <w:bottom w:val="nil"/>
            </w:tcBorders>
          </w:tcPr>
          <w:p>
            <w:pPr>
              <w:pStyle w:val="nTable"/>
              <w:spacing w:after="40"/>
            </w:pPr>
            <w:r>
              <w:t>26 of 1972</w:t>
            </w:r>
          </w:p>
        </w:tc>
        <w:tc>
          <w:tcPr>
            <w:tcW w:w="1134" w:type="dxa"/>
            <w:tcBorders>
              <w:top w:val="single" w:sz="8" w:space="0" w:color="auto"/>
              <w:bottom w:val="nil"/>
            </w:tcBorders>
          </w:tcPr>
          <w:p>
            <w:pPr>
              <w:pStyle w:val="nTable"/>
              <w:spacing w:after="40"/>
            </w:pPr>
            <w:r>
              <w:t>9 Jun 1972</w:t>
            </w:r>
          </w:p>
        </w:tc>
        <w:tc>
          <w:tcPr>
            <w:tcW w:w="2551" w:type="dxa"/>
            <w:tcBorders>
              <w:top w:val="single" w:sz="8" w:space="0" w:color="auto"/>
              <w:bottom w:val="nil"/>
            </w:tcBorders>
          </w:tcPr>
          <w:p>
            <w:pPr>
              <w:pStyle w:val="nTable"/>
              <w:spacing w:after="40"/>
            </w:pPr>
            <w:r>
              <w:t>9 Jun 1972</w:t>
            </w:r>
          </w:p>
        </w:tc>
      </w:tr>
      <w:tr>
        <w:trPr>
          <w:cantSplit/>
        </w:trPr>
        <w:tc>
          <w:tcPr>
            <w:tcW w:w="7087" w:type="dxa"/>
            <w:gridSpan w:val="4"/>
            <w:tcBorders>
              <w:top w:val="nil"/>
              <w:bottom w:val="nil"/>
            </w:tcBorders>
          </w:tcPr>
          <w:p>
            <w:pPr>
              <w:pStyle w:val="nTable"/>
              <w:spacing w:after="40"/>
            </w:pPr>
            <w:r>
              <w:rPr>
                <w:b/>
                <w:bCs/>
              </w:rPr>
              <w:t xml:space="preserve">Reprint 1: The </w:t>
            </w:r>
            <w:r>
              <w:rPr>
                <w:b/>
                <w:bCs/>
                <w:i/>
              </w:rPr>
              <w:t>West Kambalda Railway Act 1972</w:t>
            </w:r>
            <w:r>
              <w:rPr>
                <w:b/>
                <w:bCs/>
              </w:rPr>
              <w:t xml:space="preserve"> as at 18 Mar 2005</w:t>
            </w:r>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120"/>
        <w:rPr>
          <w:vertAlign w:val="superscript"/>
        </w:rPr>
      </w:pPr>
    </w:p>
    <w:p>
      <w:pPr>
        <w:pStyle w:val="nSubsection"/>
        <w:spacing w:before="120"/>
      </w:pPr>
      <w:r>
        <w:rPr>
          <w:vertAlign w:val="superscript"/>
        </w:rPr>
        <w:t>2</w:t>
      </w:r>
      <w:r>
        <w:tab/>
        <w:t xml:space="preserve">Refers to the </w:t>
      </w:r>
      <w:r>
        <w:rPr>
          <w:i/>
          <w:iCs/>
        </w:rPr>
        <w:t>West Kalgoorlie-Lake Lefroy Railway Act 1970.</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 Kambalda Railway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 Kambalda Railway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 Kambalda Railway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421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0AFE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04F4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DCA5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3C6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60B1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AC8C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04D2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56BA54"/>
    <w:lvl w:ilvl="0">
      <w:start w:val="1"/>
      <w:numFmt w:val="decimal"/>
      <w:pStyle w:val="ListNumber"/>
      <w:lvlText w:val="%1."/>
      <w:lvlJc w:val="left"/>
      <w:pPr>
        <w:tabs>
          <w:tab w:val="num" w:pos="360"/>
        </w:tabs>
        <w:ind w:left="360" w:hanging="360"/>
      </w:pPr>
    </w:lvl>
  </w:abstractNum>
  <w:abstractNum w:abstractNumId="9">
    <w:nsid w:val="FFFFFF89"/>
    <w:multiLevelType w:val="singleLevel"/>
    <w:tmpl w:val="8BC81D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CEE8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831"/>
    <w:docVar w:name="WAFER_20140204112852" w:val="RemoveTocBookmarks,RemoveUnusedBookmarks,RemoveLanguageTags,UsedStyles,ResetPageSize,UpdateArrangement"/>
    <w:docVar w:name="WAFER_20140204112852_GUID" w:val="70157fac-bf1c-437c-86d2-655085a8b066"/>
    <w:docVar w:name="WAFER_20140204114537" w:val="RemoveTocBookmarks,RunningHeaders"/>
    <w:docVar w:name="WAFER_20140204114537_GUID" w:val="8860a118-f825-4a03-bfb4-a646367771de"/>
    <w:docVar w:name="WAFER_20150713160215" w:val="ResetPageSize,UpdateArrangement,UpdateNTable"/>
    <w:docVar w:name="WAFER_20150713160215_GUID" w:val="cdcb9661-ea52-40eb-87e7-5dcefe7c11c6"/>
    <w:docVar w:name="WAFER_20151110115831" w:val="UpdateStyles,UsedStyles"/>
    <w:docVar w:name="WAFER_20151110115831_GUID" w:val="80262857-27c0-474b-80d8-e8a84b4b2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567</Words>
  <Characters>2755</Characters>
  <Application>Microsoft Office Word</Application>
  <DocSecurity>0</DocSecurity>
  <Lines>95</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Kambalda Railway Act 1972 - 01-c0-05</dc:title>
  <dc:subject/>
  <dc:creator/>
  <cp:keywords/>
  <dc:description/>
  <cp:lastModifiedBy>svcMRProcess</cp:lastModifiedBy>
  <cp:revision>4</cp:revision>
  <cp:lastPrinted>2005-03-22T04:42:00Z</cp:lastPrinted>
  <dcterms:created xsi:type="dcterms:W3CDTF">2019-01-25T05:01:00Z</dcterms:created>
  <dcterms:modified xsi:type="dcterms:W3CDTF">2019-01-25T05:01:00Z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1972</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878</vt:i4>
  </property>
  <property fmtid="{D5CDD505-2E9C-101B-9397-08002B2CF9AE}" pid="7" name="AsAtDate">
    <vt:lpwstr>11 Sep 2010</vt:lpwstr>
  </property>
  <property fmtid="{D5CDD505-2E9C-101B-9397-08002B2CF9AE}" pid="8" name="Suffix">
    <vt:lpwstr>01-c0-05</vt:lpwstr>
  </property>
</Properties>
</file>