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_Toc278976851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_Toc278976852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_Toc278976853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_Toc278976854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_Toc278976855 \h </w:instrText>
      </w:r>
      <w:r>
        <w:fldChar w:fldCharType="separate"/>
      </w:r>
      <w:r>
        <w:t>19</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_Toc278976856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_Toc278976857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_Toc278976858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_Toc278976861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_Toc278976862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_Toc278976863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_Toc278976864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_Toc278976865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_Toc278976866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_Toc278976867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_Toc278976868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_Toc278976869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_Toc278976870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_Toc278976871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_Toc278976872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_Toc278976873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_Toc278976874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_Toc278976875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_Toc278976876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_Toc278976878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_Toc278976879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_Toc278976880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_Toc278976882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_Toc278976883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_Toc278976884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_Toc278976885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_Toc278976886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_Toc278976887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_Toc278976888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_Toc278976889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_Toc278976890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_Toc278976891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_Toc278976892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_Toc278976893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_Toc278976894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_Toc278976897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_Toc278976898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_Toc278976899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_Toc278976900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_Toc278976901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_Toc278976902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_Toc278976903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_Toc278976904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_Toc278976905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_Toc278976906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_Toc278976907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_Toc278976908 \h </w:instrText>
      </w:r>
      <w:r>
        <w:fldChar w:fldCharType="separate"/>
      </w:r>
      <w:r>
        <w:t>61</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_Toc278976909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_Toc278976910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_Toc278976911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_Toc278976913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_Toc278976914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_Toc278976915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_Toc278976916 \h </w:instrText>
      </w:r>
      <w:r>
        <w:fldChar w:fldCharType="separate"/>
      </w:r>
      <w:r>
        <w:t>68</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_Toc278976917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_Toc278976918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_Toc278976919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_Toc278976920 \h </w:instrText>
      </w:r>
      <w:r>
        <w:fldChar w:fldCharType="separate"/>
      </w:r>
      <w:r>
        <w:t>71</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_Toc278976921 \h </w:instrText>
      </w:r>
      <w:r>
        <w:fldChar w:fldCharType="separate"/>
      </w:r>
      <w:r>
        <w:t>72</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_Toc278976922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_Toc278976924 \h </w:instrText>
      </w:r>
      <w:r>
        <w:fldChar w:fldCharType="separate"/>
      </w:r>
      <w:r>
        <w:t>75</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_Toc278976925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_Toc278976926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_Toc278976927 \h </w:instrText>
      </w:r>
      <w:r>
        <w:fldChar w:fldCharType="separate"/>
      </w:r>
      <w:r>
        <w:t>80</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_Toc278976928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_Toc278976929 \h </w:instrText>
      </w:r>
      <w:r>
        <w:fldChar w:fldCharType="separate"/>
      </w:r>
      <w:r>
        <w:t>82</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_Toc278976930 \h </w:instrText>
      </w:r>
      <w:r>
        <w:fldChar w:fldCharType="separate"/>
      </w:r>
      <w:r>
        <w:t>83</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_Toc278976932 \h </w:instrText>
      </w:r>
      <w:r>
        <w:fldChar w:fldCharType="separate"/>
      </w:r>
      <w:r>
        <w:t>84</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_Toc278976933 \h </w:instrText>
      </w:r>
      <w:r>
        <w:fldChar w:fldCharType="separate"/>
      </w:r>
      <w:r>
        <w:t>85</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_Toc278976934 \h </w:instrText>
      </w:r>
      <w:r>
        <w:fldChar w:fldCharType="separate"/>
      </w:r>
      <w:r>
        <w:t>86</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_Toc278976937 \h </w:instrText>
      </w:r>
      <w:r>
        <w:fldChar w:fldCharType="separate"/>
      </w:r>
      <w:r>
        <w:t>88</w:t>
      </w:r>
      <w:r>
        <w:fldChar w:fldCharType="end"/>
      </w:r>
    </w:p>
    <w:p>
      <w:pPr>
        <w:pStyle w:val="TOC8"/>
        <w:rPr>
          <w:sz w:val="24"/>
          <w:szCs w:val="24"/>
        </w:rPr>
      </w:pPr>
      <w:r>
        <w:rPr>
          <w:szCs w:val="24"/>
        </w:rPr>
        <w:t>49A.</w:t>
      </w:r>
      <w:r>
        <w:rPr>
          <w:szCs w:val="24"/>
        </w:rPr>
        <w:tab/>
        <w:t>Dumping waste</w:t>
      </w:r>
      <w:r>
        <w:tab/>
      </w:r>
      <w:r>
        <w:fldChar w:fldCharType="begin"/>
      </w:r>
      <w:r>
        <w:instrText xml:space="preserve"> PAGEREF _Toc278976938 \h </w:instrText>
      </w:r>
      <w:r>
        <w:fldChar w:fldCharType="separate"/>
      </w:r>
      <w:r>
        <w:t>89</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_Toc278976939 \h </w:instrText>
      </w:r>
      <w:r>
        <w:fldChar w:fldCharType="separate"/>
      </w:r>
      <w:r>
        <w:t>89</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_Toc278976940 \h </w:instrText>
      </w:r>
      <w:r>
        <w:fldChar w:fldCharType="separate"/>
      </w:r>
      <w:r>
        <w:t>90</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_Toc278976941 \h </w:instrText>
      </w:r>
      <w:r>
        <w:fldChar w:fldCharType="separate"/>
      </w:r>
      <w:r>
        <w:t>91</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_Toc278976942 \h </w:instrText>
      </w:r>
      <w:r>
        <w:fldChar w:fldCharType="separate"/>
      </w:r>
      <w:r>
        <w:t>91</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_Toc278976943 \h </w:instrText>
      </w:r>
      <w:r>
        <w:fldChar w:fldCharType="separate"/>
      </w:r>
      <w:r>
        <w:t>91</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_Toc278976944 \h </w:instrText>
      </w:r>
      <w:r>
        <w:fldChar w:fldCharType="separate"/>
      </w:r>
      <w:r>
        <w:t>92</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_Toc278976946 \h </w:instrText>
      </w:r>
      <w:r>
        <w:fldChar w:fldCharType="separate"/>
      </w:r>
      <w:r>
        <w:t>93</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_Toc278976947 \h </w:instrText>
      </w:r>
      <w:r>
        <w:fldChar w:fldCharType="separate"/>
      </w:r>
      <w:r>
        <w:t>94</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_Toc278976948 \h </w:instrText>
      </w:r>
      <w:r>
        <w:fldChar w:fldCharType="separate"/>
      </w:r>
      <w:r>
        <w:t>95</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_Toc278976949 \h </w:instrText>
      </w:r>
      <w:r>
        <w:fldChar w:fldCharType="separate"/>
      </w:r>
      <w:r>
        <w:t>95</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_Toc278976950 \h </w:instrText>
      </w:r>
      <w:r>
        <w:fldChar w:fldCharType="separate"/>
      </w:r>
      <w:r>
        <w:t>96</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_Toc278976951 \h </w:instrText>
      </w:r>
      <w:r>
        <w:fldChar w:fldCharType="separate"/>
      </w:r>
      <w:r>
        <w:t>99</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_Toc278976952 \h </w:instrText>
      </w:r>
      <w:r>
        <w:fldChar w:fldCharType="separate"/>
      </w:r>
      <w:r>
        <w:t>99</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_Toc278976953 \h </w:instrText>
      </w:r>
      <w:r>
        <w:fldChar w:fldCharType="separate"/>
      </w:r>
      <w:r>
        <w:t>100</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_Toc278976954 \h </w:instrText>
      </w:r>
      <w:r>
        <w:fldChar w:fldCharType="separate"/>
      </w:r>
      <w:r>
        <w:t>100</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_Toc278976955 \h </w:instrText>
      </w:r>
      <w:r>
        <w:fldChar w:fldCharType="separate"/>
      </w:r>
      <w:r>
        <w:t>102</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_Toc278976956 \h </w:instrText>
      </w:r>
      <w:r>
        <w:fldChar w:fldCharType="separate"/>
      </w:r>
      <w:r>
        <w:t>102</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_Toc278976957 \h </w:instrText>
      </w:r>
      <w:r>
        <w:fldChar w:fldCharType="separate"/>
      </w:r>
      <w:r>
        <w:t>103</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_Toc278976958 \h </w:instrText>
      </w:r>
      <w:r>
        <w:fldChar w:fldCharType="separate"/>
      </w:r>
      <w:r>
        <w:t>104</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_Toc278976959 \h </w:instrText>
      </w:r>
      <w:r>
        <w:fldChar w:fldCharType="separate"/>
      </w:r>
      <w:r>
        <w:t>106</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_Toc278976960 \h </w:instrText>
      </w:r>
      <w:r>
        <w:fldChar w:fldCharType="separate"/>
      </w:r>
      <w:r>
        <w:t>107</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_Toc278976961 \h </w:instrText>
      </w:r>
      <w:r>
        <w:fldChar w:fldCharType="separate"/>
      </w:r>
      <w:r>
        <w:t>107</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_Toc278976962 \h </w:instrText>
      </w:r>
      <w:r>
        <w:fldChar w:fldCharType="separate"/>
      </w:r>
      <w:r>
        <w:t>108</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_Toc278976963 \h </w:instrText>
      </w:r>
      <w:r>
        <w:fldChar w:fldCharType="separate"/>
      </w:r>
      <w:r>
        <w:t>109</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_Toc278976964 \h </w:instrText>
      </w:r>
      <w:r>
        <w:fldChar w:fldCharType="separate"/>
      </w:r>
      <w:r>
        <w:t>110</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_Toc278976965 \h </w:instrText>
      </w:r>
      <w:r>
        <w:fldChar w:fldCharType="separate"/>
      </w:r>
      <w:r>
        <w:t>112</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_Toc278976967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_Toc278976968 \h </w:instrText>
      </w:r>
      <w:r>
        <w:fldChar w:fldCharType="separate"/>
      </w:r>
      <w:r>
        <w:t>113</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_Toc278976969 \h </w:instrText>
      </w:r>
      <w:r>
        <w:fldChar w:fldCharType="separate"/>
      </w:r>
      <w:r>
        <w:t>115</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_Toc278976970 \h </w:instrText>
      </w:r>
      <w:r>
        <w:fldChar w:fldCharType="separate"/>
      </w:r>
      <w:r>
        <w:t>116</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_Toc278976971 \h </w:instrText>
      </w:r>
      <w:r>
        <w:fldChar w:fldCharType="separate"/>
      </w:r>
      <w:r>
        <w:t>117</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_Toc278976972 \h </w:instrText>
      </w:r>
      <w:r>
        <w:fldChar w:fldCharType="separate"/>
      </w:r>
      <w:r>
        <w:t>118</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_Toc278976973 \h </w:instrText>
      </w:r>
      <w:r>
        <w:fldChar w:fldCharType="separate"/>
      </w:r>
      <w:r>
        <w:t>121</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_Toc278976974 \h </w:instrText>
      </w:r>
      <w:r>
        <w:fldChar w:fldCharType="separate"/>
      </w:r>
      <w:r>
        <w:t>122</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_Toc278976975 \h </w:instrText>
      </w:r>
      <w:r>
        <w:fldChar w:fldCharType="separate"/>
      </w:r>
      <w:r>
        <w:t>123</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_Toc278976976 \h </w:instrText>
      </w:r>
      <w:r>
        <w:fldChar w:fldCharType="separate"/>
      </w:r>
      <w:r>
        <w:t>124</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_Toc278976977 \h </w:instrText>
      </w:r>
      <w:r>
        <w:fldChar w:fldCharType="separate"/>
      </w:r>
      <w:r>
        <w:t>125</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_Toc278976978 \h </w:instrText>
      </w:r>
      <w:r>
        <w:fldChar w:fldCharType="separate"/>
      </w:r>
      <w:r>
        <w:t>126</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_Toc278976979 \h </w:instrText>
      </w:r>
      <w:r>
        <w:fldChar w:fldCharType="separate"/>
      </w:r>
      <w:r>
        <w:t>127</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_Toc278976980 \h </w:instrText>
      </w:r>
      <w:r>
        <w:fldChar w:fldCharType="separate"/>
      </w:r>
      <w:r>
        <w:t>128</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_Toc278976981 \h </w:instrText>
      </w:r>
      <w:r>
        <w:fldChar w:fldCharType="separate"/>
      </w:r>
      <w:r>
        <w:t>130</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_Toc278976982 \h </w:instrText>
      </w:r>
      <w:r>
        <w:fldChar w:fldCharType="separate"/>
      </w:r>
      <w:r>
        <w:t>130</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_Toc278976983 \h </w:instrText>
      </w:r>
      <w:r>
        <w:fldChar w:fldCharType="separate"/>
      </w:r>
      <w:r>
        <w:t>130</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_Toc278976985 \h </w:instrText>
      </w:r>
      <w:r>
        <w:fldChar w:fldCharType="separate"/>
      </w:r>
      <w:r>
        <w:t>131</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_Toc278976986 \h </w:instrText>
      </w:r>
      <w:r>
        <w:fldChar w:fldCharType="separate"/>
      </w:r>
      <w:r>
        <w:t>131</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_Toc278976987 \h </w:instrText>
      </w:r>
      <w:r>
        <w:fldChar w:fldCharType="separate"/>
      </w:r>
      <w:r>
        <w:t>135</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_Toc278976988 \h </w:instrText>
      </w:r>
      <w:r>
        <w:fldChar w:fldCharType="separate"/>
      </w:r>
      <w:r>
        <w:t>136</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_Toc278976989 \h </w:instrText>
      </w:r>
      <w:r>
        <w:fldChar w:fldCharType="separate"/>
      </w:r>
      <w:r>
        <w:t>137</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_Toc278976990 \h </w:instrText>
      </w:r>
      <w:r>
        <w:fldChar w:fldCharType="separate"/>
      </w:r>
      <w:r>
        <w:t>137</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_Toc278976991 \h </w:instrText>
      </w:r>
      <w:r>
        <w:fldChar w:fldCharType="separate"/>
      </w:r>
      <w:r>
        <w:t>139</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_Toc278976992 \h </w:instrText>
      </w:r>
      <w:r>
        <w:fldChar w:fldCharType="separate"/>
      </w:r>
      <w:r>
        <w:t>141</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_Toc278976993 \h </w:instrText>
      </w:r>
      <w:r>
        <w:fldChar w:fldCharType="separate"/>
      </w:r>
      <w:r>
        <w:t>143</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_Toc278976994 \h </w:instrText>
      </w:r>
      <w:r>
        <w:fldChar w:fldCharType="separate"/>
      </w:r>
      <w:r>
        <w:t>145</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_Toc278976995 \h </w:instrText>
      </w:r>
      <w:r>
        <w:fldChar w:fldCharType="separate"/>
      </w:r>
      <w:r>
        <w:t>146</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_Toc278976996 \h </w:instrText>
      </w:r>
      <w:r>
        <w:fldChar w:fldCharType="separate"/>
      </w:r>
      <w:r>
        <w:t>148</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_Toc278976997 \h </w:instrText>
      </w:r>
      <w:r>
        <w:fldChar w:fldCharType="separate"/>
      </w:r>
      <w:r>
        <w:t>150</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_Toc278976999 \h </w:instrText>
      </w:r>
      <w:r>
        <w:fldChar w:fldCharType="separate"/>
      </w:r>
      <w:r>
        <w:t>151</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_Toc278977000 \h </w:instrText>
      </w:r>
      <w:r>
        <w:fldChar w:fldCharType="separate"/>
      </w:r>
      <w:r>
        <w:t>153</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_Toc278977001 \h </w:instrText>
      </w:r>
      <w:r>
        <w:fldChar w:fldCharType="separate"/>
      </w:r>
      <w:r>
        <w:t>154</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_Toc278977002 \h </w:instrText>
      </w:r>
      <w:r>
        <w:fldChar w:fldCharType="separate"/>
      </w:r>
      <w:r>
        <w:t>155</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_Toc278977003 \h </w:instrText>
      </w:r>
      <w:r>
        <w:fldChar w:fldCharType="separate"/>
      </w:r>
      <w:r>
        <w:t>156</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_Toc278977004 \h </w:instrText>
      </w:r>
      <w:r>
        <w:fldChar w:fldCharType="separate"/>
      </w:r>
      <w:r>
        <w:t>156</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_Toc278977005 \h </w:instrText>
      </w:r>
      <w:r>
        <w:fldChar w:fldCharType="separate"/>
      </w:r>
      <w:r>
        <w:t>157</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_Toc278977006 \h </w:instrText>
      </w:r>
      <w:r>
        <w:fldChar w:fldCharType="separate"/>
      </w:r>
      <w:r>
        <w:t>158</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_Toc278977007 \h </w:instrText>
      </w:r>
      <w:r>
        <w:fldChar w:fldCharType="separate"/>
      </w:r>
      <w:r>
        <w:t>159</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_Toc278977008 \h </w:instrText>
      </w:r>
      <w:r>
        <w:fldChar w:fldCharType="separate"/>
      </w:r>
      <w:r>
        <w:t>159</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_Toc278977009 \h </w:instrText>
      </w:r>
      <w:r>
        <w:fldChar w:fldCharType="separate"/>
      </w:r>
      <w:r>
        <w:t>160</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_Toc278977010 \h </w:instrText>
      </w:r>
      <w:r>
        <w:fldChar w:fldCharType="separate"/>
      </w:r>
      <w:r>
        <w:t>161</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_Toc278977011 \h </w:instrText>
      </w:r>
      <w:r>
        <w:fldChar w:fldCharType="separate"/>
      </w:r>
      <w:r>
        <w:t>162</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_Toc278977012 \h </w:instrText>
      </w:r>
      <w:r>
        <w:fldChar w:fldCharType="separate"/>
      </w:r>
      <w:r>
        <w:t>163</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_Toc278977013 \h </w:instrText>
      </w:r>
      <w:r>
        <w:fldChar w:fldCharType="separate"/>
      </w:r>
      <w:r>
        <w:t>163</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_Toc278977014 \h </w:instrText>
      </w:r>
      <w:r>
        <w:fldChar w:fldCharType="separate"/>
      </w:r>
      <w:r>
        <w:t>164</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_Toc278977016 \h </w:instrText>
      </w:r>
      <w:r>
        <w:fldChar w:fldCharType="separate"/>
      </w:r>
      <w:r>
        <w:t>166</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_Toc278977017 \h </w:instrText>
      </w:r>
      <w:r>
        <w:fldChar w:fldCharType="separate"/>
      </w:r>
      <w:r>
        <w:t>167</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_Toc278977018 \h </w:instrText>
      </w:r>
      <w:r>
        <w:fldChar w:fldCharType="separate"/>
      </w:r>
      <w:r>
        <w:t>168</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_Toc278977019 \h </w:instrText>
      </w:r>
      <w:r>
        <w:fldChar w:fldCharType="separate"/>
      </w:r>
      <w:r>
        <w:t>169</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_Toc278977020 \h </w:instrText>
      </w:r>
      <w:r>
        <w:fldChar w:fldCharType="separate"/>
      </w:r>
      <w:r>
        <w:t>170</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_Toc278977021 \h </w:instrText>
      </w:r>
      <w:r>
        <w:fldChar w:fldCharType="separate"/>
      </w:r>
      <w:r>
        <w:t>171</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_Toc278977022 \h </w:instrText>
      </w:r>
      <w:r>
        <w:fldChar w:fldCharType="separate"/>
      </w:r>
      <w:r>
        <w:t>171</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_Toc278977024 \h </w:instrText>
      </w:r>
      <w:r>
        <w:fldChar w:fldCharType="separate"/>
      </w:r>
      <w:r>
        <w:t>173</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_Toc278977025 \h </w:instrText>
      </w:r>
      <w:r>
        <w:fldChar w:fldCharType="separate"/>
      </w:r>
      <w:r>
        <w:t>174</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_Toc278977026 \h </w:instrText>
      </w:r>
      <w:r>
        <w:fldChar w:fldCharType="separate"/>
      </w:r>
      <w:r>
        <w:t>176</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_Toc278977027 \h </w:instrText>
      </w:r>
      <w:r>
        <w:fldChar w:fldCharType="separate"/>
      </w:r>
      <w:r>
        <w:t>178</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_Toc278977028 \h </w:instrText>
      </w:r>
      <w:r>
        <w:fldChar w:fldCharType="separate"/>
      </w:r>
      <w:r>
        <w:t>179</w:t>
      </w:r>
      <w:r>
        <w:fldChar w:fldCharType="end"/>
      </w:r>
    </w:p>
    <w:p>
      <w:pPr>
        <w:pStyle w:val="TOC8"/>
        <w:rPr>
          <w:sz w:val="24"/>
          <w:szCs w:val="24"/>
        </w:rPr>
      </w:pPr>
      <w:r>
        <w:rPr>
          <w:szCs w:val="24"/>
        </w:rPr>
        <w:t>91A.</w:t>
      </w:r>
      <w:r>
        <w:rPr>
          <w:szCs w:val="24"/>
        </w:rPr>
        <w:tab/>
        <w:t>Power of inspectors and authorised persons to stop, search and inspect vehicles, etc.</w:t>
      </w:r>
      <w:r>
        <w:tab/>
      </w:r>
      <w:r>
        <w:fldChar w:fldCharType="begin"/>
      </w:r>
      <w:r>
        <w:instrText xml:space="preserve"> PAGEREF _Toc278977029 \h </w:instrText>
      </w:r>
      <w:r>
        <w:fldChar w:fldCharType="separate"/>
      </w:r>
      <w:r>
        <w:t>180</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_Toc278977030 \h </w:instrText>
      </w:r>
      <w:r>
        <w:fldChar w:fldCharType="separate"/>
      </w:r>
      <w:r>
        <w:t>181</w:t>
      </w:r>
      <w:r>
        <w:fldChar w:fldCharType="end"/>
      </w:r>
    </w:p>
    <w:p>
      <w:pPr>
        <w:pStyle w:val="TOC8"/>
        <w:rPr>
          <w:sz w:val="24"/>
          <w:szCs w:val="24"/>
        </w:rPr>
      </w:pPr>
      <w:r>
        <w:rPr>
          <w:szCs w:val="24"/>
        </w:rPr>
        <w:t>92A.</w:t>
      </w:r>
      <w:r>
        <w:rPr>
          <w:szCs w:val="24"/>
        </w:rPr>
        <w:tab/>
        <w:t>Seizure</w:t>
      </w:r>
      <w:r>
        <w:tab/>
      </w:r>
      <w:r>
        <w:fldChar w:fldCharType="begin"/>
      </w:r>
      <w:r>
        <w:instrText xml:space="preserve"> PAGEREF _Toc278977031 \h </w:instrText>
      </w:r>
      <w:r>
        <w:fldChar w:fldCharType="separate"/>
      </w:r>
      <w:r>
        <w:t>182</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_Toc278977032 \h </w:instrText>
      </w:r>
      <w:r>
        <w:fldChar w:fldCharType="separate"/>
      </w:r>
      <w:r>
        <w:t>182</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_Toc278977033 \h </w:instrText>
      </w:r>
      <w:r>
        <w:fldChar w:fldCharType="separate"/>
      </w:r>
      <w:r>
        <w:t>183</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_Toc278977034 \h </w:instrText>
      </w:r>
      <w:r>
        <w:fldChar w:fldCharType="separate"/>
      </w:r>
      <w:r>
        <w:t>184</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_Toc278977035 \h </w:instrText>
      </w:r>
      <w:r>
        <w:fldChar w:fldCharType="separate"/>
      </w:r>
      <w:r>
        <w:t>185</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_Toc278977036 \h </w:instrText>
      </w:r>
      <w:r>
        <w:fldChar w:fldCharType="separate"/>
      </w:r>
      <w:r>
        <w:t>185</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_Toc278977037 \h </w:instrText>
      </w:r>
      <w:r>
        <w:fldChar w:fldCharType="separate"/>
      </w:r>
      <w:r>
        <w:t>185</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_Toc278977038 \h </w:instrText>
      </w:r>
      <w:r>
        <w:fldChar w:fldCharType="separate"/>
      </w:r>
      <w:r>
        <w:t>185</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_Toc278977039 \h </w:instrText>
      </w:r>
      <w:r>
        <w:fldChar w:fldCharType="separate"/>
      </w:r>
      <w:r>
        <w:t>186</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_Toc278977040 \h </w:instrText>
      </w:r>
      <w:r>
        <w:fldChar w:fldCharType="separate"/>
      </w:r>
      <w:r>
        <w:t>186</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_Toc278977041 \h </w:instrText>
      </w:r>
      <w:r>
        <w:fldChar w:fldCharType="separate"/>
      </w:r>
      <w:r>
        <w:t>187</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_Toc278977042 \h </w:instrText>
      </w:r>
      <w:r>
        <w:fldChar w:fldCharType="separate"/>
      </w:r>
      <w:r>
        <w:t>187</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_Toc278977043 \h </w:instrText>
      </w:r>
      <w:r>
        <w:fldChar w:fldCharType="separate"/>
      </w:r>
      <w:r>
        <w:t>188</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_Toc278977044 \h </w:instrText>
      </w:r>
      <w:r>
        <w:fldChar w:fldCharType="separate"/>
      </w:r>
      <w:r>
        <w:t>189</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_Toc278977045 \h </w:instrText>
      </w:r>
      <w:r>
        <w:fldChar w:fldCharType="separate"/>
      </w:r>
      <w:r>
        <w:t>189</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_Toc278977048 \h </w:instrText>
      </w:r>
      <w:r>
        <w:fldChar w:fldCharType="separate"/>
      </w:r>
      <w:r>
        <w:t>191</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_Toc278977049 \h </w:instrText>
      </w:r>
      <w:r>
        <w:fldChar w:fldCharType="separate"/>
      </w:r>
      <w:r>
        <w:t>192</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_Toc278977050 \h </w:instrText>
      </w:r>
      <w:r>
        <w:fldChar w:fldCharType="separate"/>
      </w:r>
      <w:r>
        <w:t>193</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_Toc278977051 \h </w:instrText>
      </w:r>
      <w:r>
        <w:fldChar w:fldCharType="separate"/>
      </w:r>
      <w:r>
        <w:t>193</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_Toc278977052 \h </w:instrText>
      </w:r>
      <w:r>
        <w:fldChar w:fldCharType="separate"/>
      </w:r>
      <w:r>
        <w:t>194</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_Toc278977053 \h </w:instrText>
      </w:r>
      <w:r>
        <w:fldChar w:fldCharType="separate"/>
      </w:r>
      <w:r>
        <w:t>195</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_Toc278977054 \h </w:instrText>
      </w:r>
      <w:r>
        <w:fldChar w:fldCharType="separate"/>
      </w:r>
      <w:r>
        <w:t>195</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_Toc278977056 \h </w:instrText>
      </w:r>
      <w:r>
        <w:fldChar w:fldCharType="separate"/>
      </w:r>
      <w:r>
        <w:t>195</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_Toc278977057 \h </w:instrText>
      </w:r>
      <w:r>
        <w:fldChar w:fldCharType="separate"/>
      </w:r>
      <w:r>
        <w:t>196</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_Toc278977058 \h </w:instrText>
      </w:r>
      <w:r>
        <w:fldChar w:fldCharType="separate"/>
      </w:r>
      <w:r>
        <w:t>196</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_Toc278977059 \h </w:instrText>
      </w:r>
      <w:r>
        <w:fldChar w:fldCharType="separate"/>
      </w:r>
      <w:r>
        <w:t>196</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_Toc278977060 \h </w:instrText>
      </w:r>
      <w:r>
        <w:fldChar w:fldCharType="separate"/>
      </w:r>
      <w:r>
        <w:t>197</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_Toc278977061 \h </w:instrText>
      </w:r>
      <w:r>
        <w:fldChar w:fldCharType="separate"/>
      </w:r>
      <w:r>
        <w:t>198</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_Toc278977062 \h </w:instrText>
      </w:r>
      <w:r>
        <w:fldChar w:fldCharType="separate"/>
      </w:r>
      <w:r>
        <w:t>198</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_Toc278977063 \h </w:instrText>
      </w:r>
      <w:r>
        <w:fldChar w:fldCharType="separate"/>
      </w:r>
      <w:r>
        <w:t>198</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_Toc278977064 \h </w:instrText>
      </w:r>
      <w:r>
        <w:fldChar w:fldCharType="separate"/>
      </w:r>
      <w:r>
        <w:t>199</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_Toc278977066 \h </w:instrText>
      </w:r>
      <w:r>
        <w:fldChar w:fldCharType="separate"/>
      </w:r>
      <w:r>
        <w:t>199</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_Toc278977067 \h </w:instrText>
      </w:r>
      <w:r>
        <w:fldChar w:fldCharType="separate"/>
      </w:r>
      <w:r>
        <w:t>200</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_Toc278977068 \h </w:instrText>
      </w:r>
      <w:r>
        <w:fldChar w:fldCharType="separate"/>
      </w:r>
      <w:r>
        <w:t>201</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_Toc278977070 \h </w:instrText>
      </w:r>
      <w:r>
        <w:fldChar w:fldCharType="separate"/>
      </w:r>
      <w:r>
        <w:t>201</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_Toc278977071 \h </w:instrText>
      </w:r>
      <w:r>
        <w:fldChar w:fldCharType="separate"/>
      </w:r>
      <w:r>
        <w:t>201</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_Toc278977072 \h </w:instrText>
      </w:r>
      <w:r>
        <w:fldChar w:fldCharType="separate"/>
      </w:r>
      <w:r>
        <w:t>202</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_Toc278977073 \h </w:instrText>
      </w:r>
      <w:r>
        <w:fldChar w:fldCharType="separate"/>
      </w:r>
      <w:r>
        <w:t>202</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_Toc278977074 \h </w:instrText>
      </w:r>
      <w:r>
        <w:fldChar w:fldCharType="separate"/>
      </w:r>
      <w:r>
        <w:t>203</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_Toc278977075 \h </w:instrText>
      </w:r>
      <w:r>
        <w:fldChar w:fldCharType="separate"/>
      </w:r>
      <w:r>
        <w:t>204</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_Toc278977076 \h </w:instrText>
      </w:r>
      <w:r>
        <w:fldChar w:fldCharType="separate"/>
      </w:r>
      <w:r>
        <w:t>205</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_Toc278977077 \h </w:instrText>
      </w:r>
      <w:r>
        <w:fldChar w:fldCharType="separate"/>
      </w:r>
      <w:r>
        <w:t>205</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_Toc278977078 \h </w:instrText>
      </w:r>
      <w:r>
        <w:fldChar w:fldCharType="separate"/>
      </w:r>
      <w:r>
        <w:t>206</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proposals</w:t>
      </w:r>
      <w:r>
        <w:tab/>
      </w:r>
      <w:r>
        <w:fldChar w:fldCharType="begin"/>
      </w:r>
      <w:r>
        <w:instrText xml:space="preserve"> PAGEREF _Toc278977080 \h </w:instrText>
      </w:r>
      <w:r>
        <w:fldChar w:fldCharType="separate"/>
      </w:r>
      <w:r>
        <w:t>208</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_Toc278977081 \h </w:instrText>
      </w:r>
      <w:r>
        <w:fldChar w:fldCharType="separate"/>
      </w:r>
      <w:r>
        <w:t>209</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_Toc278977082 \h </w:instrText>
      </w:r>
      <w:r>
        <w:fldChar w:fldCharType="separate"/>
      </w:r>
      <w:r>
        <w:t>212</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_Toc278977083 \h </w:instrText>
      </w:r>
      <w:r>
        <w:fldChar w:fldCharType="separate"/>
      </w:r>
      <w:r>
        <w:t>214</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_Toc278977084 \h </w:instrText>
      </w:r>
      <w:r>
        <w:fldChar w:fldCharType="separate"/>
      </w:r>
      <w:r>
        <w:t>215</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_Toc278977085 \h </w:instrText>
      </w:r>
      <w:r>
        <w:fldChar w:fldCharType="separate"/>
      </w:r>
      <w:r>
        <w:t>216</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_Toc278977086 \h </w:instrText>
      </w:r>
      <w:r>
        <w:fldChar w:fldCharType="separate"/>
      </w:r>
      <w:r>
        <w:t>216</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_Toc278977087 \h </w:instrText>
      </w:r>
      <w:r>
        <w:fldChar w:fldCharType="separate"/>
      </w:r>
      <w:r>
        <w:t>216</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_Toc278977088 \h </w:instrText>
      </w:r>
      <w:r>
        <w:fldChar w:fldCharType="separate"/>
      </w:r>
      <w:r>
        <w:t>218</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_Toc278977089 \h </w:instrText>
      </w:r>
      <w:r>
        <w:fldChar w:fldCharType="separate"/>
      </w:r>
      <w:r>
        <w:t>218</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_Toc278977090 \h </w:instrText>
      </w:r>
      <w:r>
        <w:fldChar w:fldCharType="separate"/>
      </w:r>
      <w:r>
        <w:t>219</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_Toc278977091 \h </w:instrText>
      </w:r>
      <w:r>
        <w:fldChar w:fldCharType="separate"/>
      </w:r>
      <w:r>
        <w:t>219</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_Toc278977092 \h </w:instrText>
      </w:r>
      <w:r>
        <w:fldChar w:fldCharType="separate"/>
      </w:r>
      <w:r>
        <w:t>220</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_Toc278977093 \h </w:instrText>
      </w:r>
      <w:r>
        <w:fldChar w:fldCharType="separate"/>
      </w:r>
      <w:r>
        <w:t>220</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_Toc278977094 \h </w:instrText>
      </w:r>
      <w:r>
        <w:fldChar w:fldCharType="separate"/>
      </w:r>
      <w:r>
        <w:t>221</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_Toc278977095 \h </w:instrText>
      </w:r>
      <w:r>
        <w:fldChar w:fldCharType="separate"/>
      </w:r>
      <w:r>
        <w:t>222</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_Toc278977098 \h </w:instrText>
      </w:r>
      <w:r>
        <w:fldChar w:fldCharType="separate"/>
      </w:r>
      <w:r>
        <w:t>223</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_Toc278977099 \h </w:instrText>
      </w:r>
      <w:r>
        <w:fldChar w:fldCharType="separate"/>
      </w:r>
      <w:r>
        <w:t>223</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_Toc278977100 \h </w:instrText>
      </w:r>
      <w:r>
        <w:fldChar w:fldCharType="separate"/>
      </w:r>
      <w:r>
        <w:t>223</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_Toc278977101 \h </w:instrText>
      </w:r>
      <w:r>
        <w:fldChar w:fldCharType="separate"/>
      </w:r>
      <w:r>
        <w:t>224</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_Toc278977102 \h </w:instrText>
      </w:r>
      <w:r>
        <w:fldChar w:fldCharType="separate"/>
      </w:r>
      <w:r>
        <w:t>224</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_Toc278977103 \h </w:instrText>
      </w:r>
      <w:r>
        <w:fldChar w:fldCharType="separate"/>
      </w:r>
      <w:r>
        <w:t>225</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_Toc278977104 \h </w:instrText>
      </w:r>
      <w:r>
        <w:fldChar w:fldCharType="separate"/>
      </w:r>
      <w:r>
        <w:t>225</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_Toc278977106 \h </w:instrText>
      </w:r>
      <w:r>
        <w:fldChar w:fldCharType="separate"/>
      </w:r>
      <w:r>
        <w:t>225</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_Toc278977107 \h </w:instrText>
      </w:r>
      <w:r>
        <w:fldChar w:fldCharType="separate"/>
      </w:r>
      <w:r>
        <w:t>227</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_Toc278977108 \h </w:instrText>
      </w:r>
      <w:r>
        <w:fldChar w:fldCharType="separate"/>
      </w:r>
      <w:r>
        <w:t>227</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_Toc278977110 \h </w:instrText>
      </w:r>
      <w:r>
        <w:fldChar w:fldCharType="separate"/>
      </w:r>
      <w:r>
        <w:t>229</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_Toc278977111 \h </w:instrText>
      </w:r>
      <w:r>
        <w:fldChar w:fldCharType="separate"/>
      </w:r>
      <w:r>
        <w:t>229</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_Toc278977112 \h </w:instrText>
      </w:r>
      <w:r>
        <w:fldChar w:fldCharType="separate"/>
      </w:r>
      <w:r>
        <w:t>230</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_Toc278977113 \h </w:instrText>
      </w:r>
      <w:r>
        <w:fldChar w:fldCharType="separate"/>
      </w:r>
      <w:r>
        <w:t>230</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_Toc278977114 \h </w:instrText>
      </w:r>
      <w:r>
        <w:fldChar w:fldCharType="separate"/>
      </w:r>
      <w:r>
        <w:t>231</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_Toc278977115 \h </w:instrText>
      </w:r>
      <w:r>
        <w:fldChar w:fldCharType="separate"/>
      </w:r>
      <w:r>
        <w:t>232</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_Toc278977116 \h </w:instrText>
      </w:r>
      <w:r>
        <w:fldChar w:fldCharType="separate"/>
      </w:r>
      <w:r>
        <w:t>233</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_Toc278977117 \h </w:instrText>
      </w:r>
      <w:r>
        <w:fldChar w:fldCharType="separate"/>
      </w:r>
      <w:r>
        <w:t>233</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_Toc278977118 \h </w:instrText>
      </w:r>
      <w:r>
        <w:fldChar w:fldCharType="separate"/>
      </w:r>
      <w:r>
        <w:t>233</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_Toc278977119 \h </w:instrText>
      </w:r>
      <w:r>
        <w:fldChar w:fldCharType="separate"/>
      </w:r>
      <w:r>
        <w:t>234</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_Toc278977120 \h </w:instrText>
      </w:r>
      <w:r>
        <w:fldChar w:fldCharType="separate"/>
      </w:r>
      <w:r>
        <w:t>235</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_Toc278977121 \h </w:instrText>
      </w:r>
      <w:r>
        <w:fldChar w:fldCharType="separate"/>
      </w:r>
      <w:r>
        <w:t>235</w:t>
      </w:r>
      <w:r>
        <w:fldChar w:fldCharType="end"/>
      </w:r>
    </w:p>
    <w:p>
      <w:pPr>
        <w:pStyle w:val="TOC8"/>
        <w:rPr>
          <w:sz w:val="24"/>
          <w:szCs w:val="24"/>
        </w:rPr>
      </w:pPr>
      <w:r>
        <w:rPr>
          <w:szCs w:val="24"/>
        </w:rPr>
        <w:t>121A.</w:t>
      </w:r>
      <w:r>
        <w:rPr>
          <w:szCs w:val="24"/>
        </w:rPr>
        <w:tab/>
        <w:t>Authority to perform certain functions in relation to Crown land for purposes of this Act</w:t>
      </w:r>
      <w:r>
        <w:tab/>
      </w:r>
      <w:r>
        <w:fldChar w:fldCharType="begin"/>
      </w:r>
      <w:r>
        <w:instrText xml:space="preserve"> PAGEREF _Toc278977122 \h </w:instrText>
      </w:r>
      <w:r>
        <w:fldChar w:fldCharType="separate"/>
      </w:r>
      <w:r>
        <w:t>236</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_Toc278977123 \h </w:instrText>
      </w:r>
      <w:r>
        <w:fldChar w:fldCharType="separate"/>
      </w:r>
      <w:r>
        <w:t>237</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_Toc278977124 \h </w:instrText>
      </w:r>
      <w:r>
        <w:fldChar w:fldCharType="separate"/>
      </w:r>
      <w:r>
        <w:t>237</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_Toc278977125 \h </w:instrText>
      </w:r>
      <w:r>
        <w:fldChar w:fldCharType="separate"/>
      </w:r>
      <w:r>
        <w:t>238</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_Toc278977126 \h </w:instrText>
      </w:r>
      <w:r>
        <w:fldChar w:fldCharType="separate"/>
      </w:r>
      <w:r>
        <w:t>238</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_Toc278977127 \h </w:instrText>
      </w:r>
      <w:r>
        <w:fldChar w:fldCharType="separate"/>
      </w:r>
      <w:r>
        <w:t>239</w:t>
      </w:r>
      <w:r>
        <w:fldChar w:fldCharType="end"/>
      </w:r>
    </w:p>
    <w:p>
      <w:pPr>
        <w:pStyle w:val="TOC2"/>
        <w:tabs>
          <w:tab w:val="right" w:leader="dot" w:pos="7078"/>
        </w:tabs>
        <w:rPr>
          <w:b w:val="0"/>
          <w:sz w:val="24"/>
          <w:szCs w:val="24"/>
        </w:rPr>
      </w:pPr>
      <w:r>
        <w:rPr>
          <w:szCs w:val="30"/>
        </w:rPr>
        <w:t>Part IX — Transitional</w:t>
      </w:r>
    </w:p>
    <w:p>
      <w:pPr>
        <w:pStyle w:val="TOC4"/>
        <w:tabs>
          <w:tab w:val="right" w:leader="dot" w:pos="7078"/>
        </w:tabs>
        <w:rPr>
          <w:b w:val="0"/>
          <w:sz w:val="24"/>
          <w:szCs w:val="24"/>
        </w:rPr>
      </w:pPr>
      <w:r>
        <w:rPr>
          <w:szCs w:val="26"/>
        </w:rPr>
        <w:t xml:space="preserve">Division 1 — Transitional provisions for </w:t>
      </w:r>
      <w:r>
        <w:rPr>
          <w:i/>
          <w:iCs/>
          <w:szCs w:val="26"/>
        </w:rPr>
        <w:t>Environmental Protection Act 1986</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_Toc278977130 \h </w:instrText>
      </w:r>
      <w:r>
        <w:fldChar w:fldCharType="separate"/>
      </w:r>
      <w:r>
        <w:t>241</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_Toc278977131 \h </w:instrText>
      </w:r>
      <w:r>
        <w:fldChar w:fldCharType="separate"/>
      </w:r>
      <w:r>
        <w:t>241</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_Toc278977132 \h </w:instrText>
      </w:r>
      <w:r>
        <w:fldChar w:fldCharType="separate"/>
      </w:r>
      <w:r>
        <w:t>241</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_Toc278977133 \h </w:instrText>
      </w:r>
      <w:r>
        <w:fldChar w:fldCharType="separate"/>
      </w:r>
      <w:r>
        <w:t>241</w:t>
      </w:r>
      <w:r>
        <w:fldChar w:fldCharType="end"/>
      </w:r>
    </w:p>
    <w:p>
      <w:pPr>
        <w:pStyle w:val="TOC4"/>
        <w:tabs>
          <w:tab w:val="right" w:leader="dot" w:pos="7078"/>
        </w:tabs>
        <w:rPr>
          <w:b w:val="0"/>
          <w:sz w:val="24"/>
          <w:szCs w:val="24"/>
        </w:rPr>
      </w:pPr>
      <w:r>
        <w:rPr>
          <w:szCs w:val="26"/>
        </w:rPr>
        <w:t xml:space="preserve">Division 2 — Transitional provisions for </w:t>
      </w:r>
      <w:r>
        <w:rPr>
          <w:i/>
          <w:iCs/>
          <w:szCs w:val="26"/>
        </w:rPr>
        <w:t>Approvals and Related Reforms (No. 1) (Environment) Act 2010</w:t>
      </w:r>
      <w:r>
        <w:rPr>
          <w:szCs w:val="26"/>
        </w:rPr>
        <w:t xml:space="preserve"> Part 2</w:t>
      </w:r>
    </w:p>
    <w:p>
      <w:pPr>
        <w:pStyle w:val="TOC8"/>
        <w:rPr>
          <w:sz w:val="24"/>
          <w:szCs w:val="24"/>
        </w:rPr>
      </w:pPr>
      <w:r>
        <w:rPr>
          <w:szCs w:val="24"/>
        </w:rPr>
        <w:t>129.</w:t>
      </w:r>
      <w:r>
        <w:rPr>
          <w:szCs w:val="24"/>
        </w:rPr>
        <w:tab/>
        <w:t>Term used: amending Act</w:t>
      </w:r>
      <w:r>
        <w:tab/>
      </w:r>
      <w:r>
        <w:fldChar w:fldCharType="begin"/>
      </w:r>
      <w:r>
        <w:instrText xml:space="preserve"> PAGEREF _Toc278977135 \h </w:instrText>
      </w:r>
      <w:r>
        <w:fldChar w:fldCharType="separate"/>
      </w:r>
      <w:r>
        <w:t>242</w:t>
      </w:r>
      <w:r>
        <w:fldChar w:fldCharType="end"/>
      </w:r>
    </w:p>
    <w:p>
      <w:pPr>
        <w:pStyle w:val="TOC8"/>
        <w:rPr>
          <w:sz w:val="24"/>
          <w:szCs w:val="24"/>
        </w:rPr>
      </w:pPr>
      <w:r>
        <w:rPr>
          <w:szCs w:val="24"/>
        </w:rPr>
        <w:t>130.</w:t>
      </w:r>
      <w:r>
        <w:rPr>
          <w:szCs w:val="24"/>
        </w:rPr>
        <w:tab/>
        <w:t>Appeals in respect of proposals</w:t>
      </w:r>
      <w:r>
        <w:tab/>
      </w:r>
      <w:r>
        <w:fldChar w:fldCharType="begin"/>
      </w:r>
      <w:r>
        <w:instrText xml:space="preserve"> PAGEREF _Toc278977136 \h </w:instrText>
      </w:r>
      <w:r>
        <w:fldChar w:fldCharType="separate"/>
      </w:r>
      <w:r>
        <w:t>242</w:t>
      </w:r>
      <w:r>
        <w:fldChar w:fldCharType="end"/>
      </w:r>
    </w:p>
    <w:p>
      <w:pPr>
        <w:pStyle w:val="TOC8"/>
        <w:rPr>
          <w:sz w:val="24"/>
          <w:szCs w:val="24"/>
        </w:rPr>
      </w:pPr>
      <w:r>
        <w:rPr>
          <w:szCs w:val="24"/>
        </w:rPr>
        <w:t>131.</w:t>
      </w:r>
      <w:r>
        <w:rPr>
          <w:szCs w:val="24"/>
        </w:rPr>
        <w:tab/>
        <w:t>Appeals in respect of clearing permits</w:t>
      </w:r>
      <w:r>
        <w:tab/>
      </w:r>
      <w:r>
        <w:fldChar w:fldCharType="begin"/>
      </w:r>
      <w:r>
        <w:instrText xml:space="preserve"> PAGEREF _Toc278977137 \h </w:instrText>
      </w:r>
      <w:r>
        <w:fldChar w:fldCharType="separate"/>
      </w:r>
      <w:r>
        <w:t>242</w:t>
      </w:r>
      <w:r>
        <w:fldChar w:fldCharType="end"/>
      </w:r>
    </w:p>
    <w:p>
      <w:pPr>
        <w:pStyle w:val="TOC8"/>
        <w:rPr>
          <w:sz w:val="24"/>
          <w:szCs w:val="24"/>
        </w:rPr>
      </w:pPr>
      <w:r>
        <w:rPr>
          <w:szCs w:val="24"/>
        </w:rPr>
        <w:t>132.</w:t>
      </w:r>
      <w:r>
        <w:rPr>
          <w:szCs w:val="24"/>
        </w:rPr>
        <w:tab/>
        <w:t>Appeals in respect of works approvals and licences</w:t>
      </w:r>
      <w:r>
        <w:tab/>
      </w:r>
      <w:r>
        <w:fldChar w:fldCharType="begin"/>
      </w:r>
      <w:r>
        <w:instrText xml:space="preserve"> PAGEREF _Toc278977138 \h </w:instrText>
      </w:r>
      <w:r>
        <w:fldChar w:fldCharType="separate"/>
      </w:r>
      <w:r>
        <w:t>242</w:t>
      </w:r>
      <w:r>
        <w:fldChar w:fldCharType="end"/>
      </w:r>
    </w:p>
    <w:p>
      <w:pPr>
        <w:pStyle w:val="TOC4"/>
        <w:tabs>
          <w:tab w:val="right" w:leader="dot" w:pos="7078"/>
        </w:tabs>
        <w:rPr>
          <w:b w:val="0"/>
          <w:sz w:val="24"/>
          <w:szCs w:val="24"/>
        </w:rPr>
      </w:pPr>
      <w:r>
        <w:rPr>
          <w:szCs w:val="26"/>
        </w:rPr>
        <w:t xml:space="preserve">Division 3 — Transitional provisions for </w:t>
      </w:r>
      <w:r>
        <w:rPr>
          <w:i/>
          <w:iCs/>
          <w:szCs w:val="26"/>
        </w:rPr>
        <w:t>Approvals and Related Reforms (No. 1) (Environment) Act 2010</w:t>
      </w:r>
      <w:r>
        <w:rPr>
          <w:szCs w:val="26"/>
        </w:rPr>
        <w:t xml:space="preserve"> Part 3</w:t>
      </w:r>
    </w:p>
    <w:p>
      <w:pPr>
        <w:pStyle w:val="TOC8"/>
        <w:rPr>
          <w:sz w:val="24"/>
          <w:szCs w:val="24"/>
        </w:rPr>
      </w:pPr>
      <w:r>
        <w:rPr>
          <w:szCs w:val="24"/>
        </w:rPr>
        <w:t>133.</w:t>
      </w:r>
      <w:r>
        <w:rPr>
          <w:szCs w:val="24"/>
        </w:rPr>
        <w:tab/>
        <w:t>Minor or preliminary work that has Authority’s consent</w:t>
      </w:r>
      <w:r>
        <w:tab/>
      </w:r>
      <w:r>
        <w:fldChar w:fldCharType="begin"/>
      </w:r>
      <w:r>
        <w:instrText xml:space="preserve"> PAGEREF _Toc278977140 \h </w:instrText>
      </w:r>
      <w:r>
        <w:fldChar w:fldCharType="separate"/>
      </w:r>
      <w:r>
        <w:t>243</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 — Matters in respect of which regulations may be made</w:t>
      </w:r>
    </w:p>
    <w:p>
      <w:pPr>
        <w:pStyle w:val="TOC2"/>
        <w:tabs>
          <w:tab w:val="right" w:leader="dot" w:pos="7078"/>
        </w:tabs>
        <w:rPr>
          <w:b w:val="0"/>
          <w:sz w:val="24"/>
          <w:szCs w:val="24"/>
        </w:rPr>
      </w:pPr>
      <w:r>
        <w:rPr>
          <w:szCs w:val="28"/>
        </w:rPr>
        <w:t xml:space="preserve">Schedule 3 — Transitional provisions related to </w:t>
      </w:r>
      <w:r>
        <w:rPr>
          <w:i/>
          <w:iCs/>
          <w:szCs w:val="28"/>
        </w:rPr>
        <w:t>Environmental Protection Act 1971</w:t>
      </w:r>
    </w:p>
    <w:p>
      <w:pPr>
        <w:pStyle w:val="TOC2"/>
        <w:tabs>
          <w:tab w:val="right" w:leader="dot" w:pos="7078"/>
        </w:tabs>
        <w:rPr>
          <w:b w:val="0"/>
          <w:sz w:val="24"/>
          <w:szCs w:val="24"/>
        </w:rPr>
      </w:pPr>
      <w:r>
        <w:rPr>
          <w:szCs w:val="28"/>
        </w:rPr>
        <w:t xml:space="preserve">Schedule 4 — Transitional provisions not related to </w:t>
      </w:r>
      <w:r>
        <w:rPr>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_Toc278977154 \h </w:instrText>
      </w:r>
      <w:r>
        <w:fldChar w:fldCharType="separate"/>
      </w:r>
      <w:r>
        <w:t>264</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_Toc278977155 \h </w:instrText>
      </w:r>
      <w:r>
        <w:fldChar w:fldCharType="separate"/>
      </w:r>
      <w:r>
        <w:t>264</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_Toc278977158 \h </w:instrText>
      </w:r>
      <w:r>
        <w:fldChar w:fldCharType="separate"/>
      </w:r>
      <w:r>
        <w:t>269</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_Toc278977159 \h </w:instrText>
      </w:r>
      <w:r>
        <w:fldChar w:fldCharType="separate"/>
      </w:r>
      <w:r>
        <w:t>269</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_Toc278977160 \h </w:instrText>
      </w:r>
      <w:r>
        <w:fldChar w:fldCharType="separate"/>
      </w:r>
      <w:r>
        <w:t>269</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_Toc278977161 \h </w:instrText>
      </w:r>
      <w:r>
        <w:fldChar w:fldCharType="separate"/>
      </w:r>
      <w:r>
        <w:t>270</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_Toc278977162 \h </w:instrText>
      </w:r>
      <w:r>
        <w:fldChar w:fldCharType="separate"/>
      </w:r>
      <w:r>
        <w:t>270</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_Toc278977164 \h </w:instrText>
      </w:r>
      <w:r>
        <w:fldChar w:fldCharType="separate"/>
      </w:r>
      <w:r>
        <w:t>271</w:t>
      </w:r>
      <w:r>
        <w:fldChar w:fldCharType="end"/>
      </w:r>
    </w:p>
    <w:p>
      <w:pPr>
        <w:pStyle w:val="TOC8"/>
        <w:rPr>
          <w:sz w:val="24"/>
        </w:rPr>
      </w:pPr>
      <w:r>
        <w:tab/>
        <w:t>Provisions that have not come into operation</w:t>
      </w:r>
      <w:r>
        <w:tab/>
      </w:r>
      <w:r>
        <w:fldChar w:fldCharType="begin"/>
      </w:r>
      <w:r>
        <w:instrText xml:space="preserve"> PAGEREF _Toc278977165 \h </w:instrText>
      </w:r>
      <w:r>
        <w:fldChar w:fldCharType="separate"/>
      </w:r>
      <w:r>
        <w:t>276</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195945604"/>
      <w:bookmarkStart w:id="36" w:name="_Toc202177862"/>
      <w:bookmarkStart w:id="37" w:name="_Toc278976851"/>
      <w:r>
        <w:rPr>
          <w:rStyle w:val="CharSectno"/>
        </w:rPr>
        <w:t>1</w:t>
      </w:r>
      <w:r>
        <w:rPr>
          <w:snapToGrid w:val="0"/>
        </w:rPr>
        <w:t>.</w:t>
      </w:r>
      <w:r>
        <w:rPr>
          <w:snapToGrid w:val="0"/>
        </w:rPr>
        <w:tab/>
        <w:t>Short title</w:t>
      </w:r>
      <w:bookmarkEnd w:id="35"/>
      <w:bookmarkEnd w:id="36"/>
      <w:bookmarkEnd w:id="3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8" w:name="_Toc195945605"/>
      <w:bookmarkStart w:id="39" w:name="_Toc202177863"/>
      <w:bookmarkStart w:id="40" w:name="_Toc278976852"/>
      <w:r>
        <w:rPr>
          <w:rStyle w:val="CharSectno"/>
        </w:rPr>
        <w:t>2</w:t>
      </w:r>
      <w:r>
        <w:rPr>
          <w:snapToGrid w:val="0"/>
        </w:rPr>
        <w:t>.</w:t>
      </w:r>
      <w:r>
        <w:rPr>
          <w:snapToGrid w:val="0"/>
        </w:rPr>
        <w:tab/>
        <w:t>Commencement</w:t>
      </w:r>
      <w:bookmarkEnd w:id="38"/>
      <w:bookmarkEnd w:id="39"/>
      <w:bookmarkEnd w:id="40"/>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1" w:name="_Toc195945606"/>
      <w:bookmarkStart w:id="42" w:name="_Toc202177864"/>
      <w:bookmarkStart w:id="43" w:name="_Toc278976853"/>
      <w:r>
        <w:rPr>
          <w:rStyle w:val="CharSectno"/>
        </w:rPr>
        <w:t>3</w:t>
      </w:r>
      <w:r>
        <w:rPr>
          <w:snapToGrid w:val="0"/>
        </w:rPr>
        <w:t>.</w:t>
      </w:r>
      <w:r>
        <w:rPr>
          <w:snapToGrid w:val="0"/>
        </w:rPr>
        <w:tab/>
        <w:t>Terms used in this Act</w:t>
      </w:r>
      <w:bookmarkEnd w:id="41"/>
      <w:bookmarkEnd w:id="42"/>
      <w:bookmarkEnd w:id="4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 or</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4" w:name="comma"/>
      <w:bookmarkEnd w:id="44"/>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rPr>
          <w:rStyle w:val="CharDefText"/>
        </w:rPr>
        <w:tab/>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 or</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pPr>
      <w:r>
        <w:tab/>
        <w:t>(ii)</w:t>
      </w:r>
      <w:r>
        <w:tab/>
        <w:t xml:space="preserve">prepared under the </w:t>
      </w:r>
      <w:r>
        <w:rPr>
          <w:i/>
        </w:rPr>
        <w:t>East Perth Redevelopment Act 1991</w:t>
      </w:r>
      <w:r>
        <w:t>, means the East Perth Redevelopment Authority established by that Act; or</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Midland Redevelopment Act 1999</w:t>
      </w:r>
      <w:r>
        <w:t>, means the Midland Redevelopment Authority established by that Act; or</w:t>
      </w:r>
    </w:p>
    <w:p>
      <w:pPr>
        <w:pStyle w:val="Defsubpara"/>
      </w:pPr>
      <w:r>
        <w:tab/>
        <w:t>(v)</w:t>
      </w:r>
      <w:r>
        <w:tab/>
        <w:t xml:space="preserve">prepared under the </w:t>
      </w:r>
      <w:r>
        <w:rPr>
          <w:i/>
        </w:rPr>
        <w:t>Subiaco Redevelopment Act 1994</w:t>
      </w:r>
      <w:r>
        <w:t>, means the Subiaco Redevelopment Authority established by that Act; or</w:t>
      </w:r>
    </w:p>
    <w:p>
      <w:pPr>
        <w:pStyle w:val="Defsubpara"/>
      </w:pPr>
      <w:r>
        <w:tab/>
        <w:t>(vi)</w:t>
      </w:r>
      <w:r>
        <w:tab/>
        <w:t>a region planning scheme, or an amendment to a region planning scheme, means the Western Australian Planning Commission; or</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pPr>
      <w:r>
        <w:tab/>
        <w:t>(ix)</w:t>
      </w:r>
      <w:r>
        <w:tab/>
        <w:t>an improvement scheme, or an amendment to an improvement scheme,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 or</w:t>
      </w:r>
    </w:p>
    <w:p>
      <w:pPr>
        <w:pStyle w:val="Defpara"/>
        <w:spacing w:before="60"/>
      </w:pPr>
      <w:r>
        <w:tab/>
        <w:t>(b)</w:t>
      </w:r>
      <w:r>
        <w:tab/>
        <w:t xml:space="preserve">a redevelopment scheme within the meaning of the </w:t>
      </w:r>
      <w:r>
        <w:rPr>
          <w:i/>
        </w:rPr>
        <w:t>Midland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45" w:name="_Toc195945607"/>
      <w:bookmarkStart w:id="46" w:name="_Toc202177865"/>
      <w:bookmarkStart w:id="47" w:name="_Toc278976854"/>
      <w:r>
        <w:rPr>
          <w:rStyle w:val="CharSectno"/>
        </w:rPr>
        <w:t>3A</w:t>
      </w:r>
      <w:r>
        <w:t>.</w:t>
      </w:r>
      <w:r>
        <w:tab/>
        <w:t>Pollution and e</w:t>
      </w:r>
      <w:r>
        <w:rPr>
          <w:snapToGrid w:val="0"/>
        </w:rPr>
        <w:t>nvironmental harm</w:t>
      </w:r>
      <w:bookmarkEnd w:id="45"/>
      <w:bookmarkEnd w:id="46"/>
      <w:bookmarkEnd w:id="4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8" w:name="_Toc195945608"/>
      <w:bookmarkStart w:id="49" w:name="_Toc202177866"/>
      <w:bookmarkStart w:id="50" w:name="_Toc278976855"/>
      <w:r>
        <w:rPr>
          <w:rStyle w:val="CharSectno"/>
        </w:rPr>
        <w:t>4</w:t>
      </w:r>
      <w:r>
        <w:rPr>
          <w:snapToGrid w:val="0"/>
        </w:rPr>
        <w:t>.</w:t>
      </w:r>
      <w:r>
        <w:rPr>
          <w:snapToGrid w:val="0"/>
        </w:rPr>
        <w:tab/>
        <w:t>Crown bound</w:t>
      </w:r>
      <w:bookmarkEnd w:id="48"/>
      <w:bookmarkEnd w:id="49"/>
      <w:bookmarkEnd w:id="50"/>
    </w:p>
    <w:p>
      <w:pPr>
        <w:pStyle w:val="Subsection"/>
        <w:rPr>
          <w:snapToGrid w:val="0"/>
        </w:rPr>
      </w:pPr>
      <w:r>
        <w:rPr>
          <w:snapToGrid w:val="0"/>
        </w:rPr>
        <w:tab/>
      </w:r>
      <w:r>
        <w:rPr>
          <w:snapToGrid w:val="0"/>
        </w:rPr>
        <w:tab/>
        <w:t>This Act binds the Crown.</w:t>
      </w:r>
    </w:p>
    <w:p>
      <w:pPr>
        <w:pStyle w:val="Heading5"/>
        <w:rPr>
          <w:snapToGrid w:val="0"/>
        </w:rPr>
      </w:pPr>
      <w:bookmarkStart w:id="51" w:name="_Toc195945609"/>
      <w:bookmarkStart w:id="52" w:name="_Toc202177867"/>
      <w:bookmarkStart w:id="53" w:name="_Toc278976856"/>
      <w:r>
        <w:rPr>
          <w:rStyle w:val="CharSectno"/>
        </w:rPr>
        <w:t>4A</w:t>
      </w:r>
      <w:r>
        <w:rPr>
          <w:snapToGrid w:val="0"/>
        </w:rPr>
        <w:t>.</w:t>
      </w:r>
      <w:r>
        <w:rPr>
          <w:snapToGrid w:val="0"/>
        </w:rPr>
        <w:tab/>
        <w:t>Object and principles of Act</w:t>
      </w:r>
      <w:bookmarkEnd w:id="51"/>
      <w:bookmarkEnd w:id="52"/>
      <w:bookmarkEnd w:id="53"/>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4" w:name="_Toc195945610"/>
      <w:bookmarkStart w:id="55" w:name="_Toc202177868"/>
      <w:bookmarkStart w:id="56" w:name="_Toc278976857"/>
      <w:r>
        <w:rPr>
          <w:rStyle w:val="CharSectno"/>
        </w:rPr>
        <w:t>5</w:t>
      </w:r>
      <w:r>
        <w:rPr>
          <w:snapToGrid w:val="0"/>
        </w:rPr>
        <w:t>.</w:t>
      </w:r>
      <w:r>
        <w:rPr>
          <w:snapToGrid w:val="0"/>
        </w:rPr>
        <w:tab/>
        <w:t>Inconsistent laws</w:t>
      </w:r>
      <w:bookmarkEnd w:id="54"/>
      <w:bookmarkEnd w:id="55"/>
      <w:bookmarkEnd w:id="56"/>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7" w:name="_Toc195945611"/>
      <w:bookmarkStart w:id="58" w:name="_Toc202177869"/>
      <w:bookmarkStart w:id="59" w:name="_Toc278976858"/>
      <w:r>
        <w:rPr>
          <w:rStyle w:val="CharSectno"/>
        </w:rPr>
        <w:t>6</w:t>
      </w:r>
      <w:r>
        <w:rPr>
          <w:snapToGrid w:val="0"/>
        </w:rPr>
        <w:t>.</w:t>
      </w:r>
      <w:r>
        <w:rPr>
          <w:snapToGrid w:val="0"/>
        </w:rPr>
        <w:tab/>
        <w:t>Power of Minister or Authority to exempt</w:t>
      </w:r>
      <w:bookmarkEnd w:id="57"/>
      <w:bookmarkEnd w:id="58"/>
      <w:bookmarkEnd w:id="59"/>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60" w:name="_Toc189644085"/>
      <w:bookmarkStart w:id="61" w:name="_Toc192468277"/>
      <w:bookmarkStart w:id="62" w:name="_Toc192560863"/>
      <w:bookmarkStart w:id="63" w:name="_Toc195080960"/>
      <w:bookmarkStart w:id="64" w:name="_Toc195331411"/>
      <w:bookmarkStart w:id="65" w:name="_Toc195332576"/>
      <w:bookmarkStart w:id="66" w:name="_Toc195945612"/>
      <w:bookmarkStart w:id="67" w:name="_Toc195945921"/>
      <w:bookmarkStart w:id="68" w:name="_Toc195946230"/>
      <w:bookmarkStart w:id="69" w:name="_Toc195946539"/>
      <w:bookmarkStart w:id="70" w:name="_Toc196275476"/>
      <w:bookmarkStart w:id="71" w:name="_Toc196537897"/>
      <w:bookmarkStart w:id="72" w:name="_Toc196538206"/>
      <w:bookmarkStart w:id="73" w:name="_Toc196538515"/>
      <w:bookmarkStart w:id="74" w:name="_Toc196538826"/>
      <w:bookmarkStart w:id="75" w:name="_Toc196539137"/>
      <w:bookmarkStart w:id="76" w:name="_Toc196539447"/>
      <w:bookmarkStart w:id="77" w:name="_Toc196556474"/>
      <w:bookmarkStart w:id="78" w:name="_Toc196556783"/>
      <w:bookmarkStart w:id="79" w:name="_Toc197856600"/>
      <w:bookmarkStart w:id="80" w:name="_Toc202177870"/>
      <w:bookmarkStart w:id="81" w:name="_Toc202254754"/>
      <w:bookmarkStart w:id="82" w:name="_Toc231024336"/>
      <w:bookmarkStart w:id="83" w:name="_Toc241052040"/>
      <w:bookmarkStart w:id="84" w:name="_Toc247446206"/>
      <w:bookmarkStart w:id="85" w:name="_Toc263420022"/>
      <w:bookmarkStart w:id="86" w:name="_Toc268178705"/>
      <w:bookmarkStart w:id="87" w:name="_Toc272139111"/>
      <w:bookmarkStart w:id="88" w:name="_Toc272417316"/>
      <w:bookmarkStart w:id="89" w:name="_Toc274213866"/>
      <w:bookmarkStart w:id="90" w:name="_Toc278192641"/>
      <w:bookmarkStart w:id="91" w:name="_Toc278442036"/>
      <w:bookmarkStart w:id="92" w:name="_Toc278446222"/>
      <w:bookmarkStart w:id="93" w:name="_Toc278976859"/>
      <w:r>
        <w:rPr>
          <w:rStyle w:val="CharPartNo"/>
        </w:rPr>
        <w:t>Part II</w:t>
      </w:r>
      <w:r>
        <w:t> — </w:t>
      </w:r>
      <w:r>
        <w:rPr>
          <w:rStyle w:val="CharPartText"/>
        </w:rPr>
        <w:t>Environmental Protection Authority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pPr>
      <w:bookmarkStart w:id="94" w:name="_Toc189644086"/>
      <w:bookmarkStart w:id="95" w:name="_Toc192468278"/>
      <w:bookmarkStart w:id="96" w:name="_Toc192560864"/>
      <w:bookmarkStart w:id="97" w:name="_Toc195080961"/>
      <w:bookmarkStart w:id="98" w:name="_Toc195331412"/>
      <w:bookmarkStart w:id="99" w:name="_Toc195332577"/>
      <w:bookmarkStart w:id="100" w:name="_Toc195945613"/>
      <w:bookmarkStart w:id="101" w:name="_Toc195945922"/>
      <w:bookmarkStart w:id="102" w:name="_Toc195946231"/>
      <w:bookmarkStart w:id="103" w:name="_Toc195946540"/>
      <w:bookmarkStart w:id="104" w:name="_Toc196275477"/>
      <w:bookmarkStart w:id="105" w:name="_Toc196537898"/>
      <w:bookmarkStart w:id="106" w:name="_Toc196538207"/>
      <w:bookmarkStart w:id="107" w:name="_Toc196538516"/>
      <w:bookmarkStart w:id="108" w:name="_Toc196538827"/>
      <w:bookmarkStart w:id="109" w:name="_Toc196539138"/>
      <w:bookmarkStart w:id="110" w:name="_Toc196539448"/>
      <w:bookmarkStart w:id="111" w:name="_Toc196556475"/>
      <w:bookmarkStart w:id="112" w:name="_Toc196556784"/>
      <w:bookmarkStart w:id="113" w:name="_Toc197856601"/>
      <w:bookmarkStart w:id="114" w:name="_Toc202177871"/>
      <w:bookmarkStart w:id="115" w:name="_Toc202254755"/>
      <w:bookmarkStart w:id="116" w:name="_Toc231024337"/>
      <w:bookmarkStart w:id="117" w:name="_Toc241052041"/>
      <w:bookmarkStart w:id="118" w:name="_Toc247446207"/>
      <w:bookmarkStart w:id="119" w:name="_Toc263420023"/>
      <w:bookmarkStart w:id="120" w:name="_Toc268178706"/>
      <w:bookmarkStart w:id="121" w:name="_Toc272139112"/>
      <w:bookmarkStart w:id="122" w:name="_Toc272417317"/>
      <w:bookmarkStart w:id="123" w:name="_Toc274213867"/>
      <w:bookmarkStart w:id="124" w:name="_Toc278192642"/>
      <w:bookmarkStart w:id="125" w:name="_Toc278442037"/>
      <w:bookmarkStart w:id="126" w:name="_Toc278446223"/>
      <w:bookmarkStart w:id="127" w:name="_Toc278976860"/>
      <w:r>
        <w:rPr>
          <w:rStyle w:val="CharDivNo"/>
          <w:spacing w:val="-4"/>
        </w:rPr>
        <w:t>Division 1</w:t>
      </w:r>
      <w:r>
        <w:rPr>
          <w:snapToGrid w:val="0"/>
          <w:spacing w:val="-4"/>
        </w:rPr>
        <w:t> — </w:t>
      </w:r>
      <w:r>
        <w:rPr>
          <w:rStyle w:val="CharDivText"/>
          <w:spacing w:val="-4"/>
        </w:rPr>
        <w:t>Composition, procedure, etc. of Environmental Protection Authority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195945614"/>
      <w:bookmarkStart w:id="129" w:name="_Toc202177872"/>
      <w:bookmarkStart w:id="130" w:name="_Toc278976861"/>
      <w:r>
        <w:rPr>
          <w:rStyle w:val="CharSectno"/>
        </w:rPr>
        <w:t>7</w:t>
      </w:r>
      <w:r>
        <w:rPr>
          <w:snapToGrid w:val="0"/>
        </w:rPr>
        <w:t>.</w:t>
      </w:r>
      <w:r>
        <w:rPr>
          <w:snapToGrid w:val="0"/>
        </w:rPr>
        <w:tab/>
        <w:t>Continuation and composition of Environmental Protection Authority</w:t>
      </w:r>
      <w:bookmarkEnd w:id="128"/>
      <w:bookmarkEnd w:id="129"/>
      <w:bookmarkEnd w:id="13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31" w:name="_Toc195945615"/>
      <w:bookmarkStart w:id="132" w:name="_Toc202177873"/>
      <w:bookmarkStart w:id="133" w:name="_Toc278976862"/>
      <w:r>
        <w:rPr>
          <w:rStyle w:val="CharSectno"/>
        </w:rPr>
        <w:t>8</w:t>
      </w:r>
      <w:r>
        <w:rPr>
          <w:snapToGrid w:val="0"/>
        </w:rPr>
        <w:t>.</w:t>
      </w:r>
      <w:r>
        <w:rPr>
          <w:snapToGrid w:val="0"/>
        </w:rPr>
        <w:tab/>
        <w:t>Independence of Authority and Chairman</w:t>
      </w:r>
      <w:bookmarkEnd w:id="131"/>
      <w:bookmarkEnd w:id="132"/>
      <w:bookmarkEnd w:id="133"/>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34" w:name="_Toc195945616"/>
      <w:bookmarkStart w:id="135" w:name="_Toc202177874"/>
      <w:bookmarkStart w:id="136" w:name="_Toc278976863"/>
      <w:r>
        <w:rPr>
          <w:rStyle w:val="CharSectno"/>
        </w:rPr>
        <w:t>9</w:t>
      </w:r>
      <w:r>
        <w:rPr>
          <w:snapToGrid w:val="0"/>
        </w:rPr>
        <w:t>.</w:t>
      </w:r>
      <w:r>
        <w:rPr>
          <w:snapToGrid w:val="0"/>
        </w:rPr>
        <w:tab/>
        <w:t>Remuneration and allowances of Authority members</w:t>
      </w:r>
      <w:bookmarkEnd w:id="134"/>
      <w:bookmarkEnd w:id="135"/>
      <w:bookmarkEnd w:id="136"/>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37" w:name="_Toc195945617"/>
      <w:bookmarkStart w:id="138" w:name="_Toc202177875"/>
      <w:bookmarkStart w:id="139" w:name="_Toc278976864"/>
      <w:r>
        <w:rPr>
          <w:rStyle w:val="CharSectno"/>
        </w:rPr>
        <w:t>10</w:t>
      </w:r>
      <w:r>
        <w:rPr>
          <w:snapToGrid w:val="0"/>
        </w:rPr>
        <w:t>.</w:t>
      </w:r>
      <w:r>
        <w:rPr>
          <w:snapToGrid w:val="0"/>
        </w:rPr>
        <w:tab/>
        <w:t>Business of Authority</w:t>
      </w:r>
      <w:bookmarkEnd w:id="137"/>
      <w:bookmarkEnd w:id="138"/>
      <w:bookmarkEnd w:id="139"/>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40" w:name="_Toc195945618"/>
      <w:bookmarkStart w:id="141" w:name="_Toc202177876"/>
      <w:bookmarkStart w:id="142" w:name="_Toc278976865"/>
      <w:r>
        <w:rPr>
          <w:rStyle w:val="CharSectno"/>
        </w:rPr>
        <w:t>11</w:t>
      </w:r>
      <w:r>
        <w:rPr>
          <w:snapToGrid w:val="0"/>
        </w:rPr>
        <w:t>.</w:t>
      </w:r>
      <w:r>
        <w:rPr>
          <w:snapToGrid w:val="0"/>
        </w:rPr>
        <w:tab/>
        <w:t>Meetings of Authority</w:t>
      </w:r>
      <w:bookmarkEnd w:id="140"/>
      <w:bookmarkEnd w:id="141"/>
      <w:bookmarkEnd w:id="142"/>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43" w:name="_Toc195945619"/>
      <w:bookmarkStart w:id="144" w:name="_Toc202177877"/>
      <w:bookmarkStart w:id="145" w:name="_Toc278976866"/>
      <w:r>
        <w:rPr>
          <w:rStyle w:val="CharSectno"/>
        </w:rPr>
        <w:t>12</w:t>
      </w:r>
      <w:r>
        <w:rPr>
          <w:snapToGrid w:val="0"/>
        </w:rPr>
        <w:t>.</w:t>
      </w:r>
      <w:r>
        <w:rPr>
          <w:snapToGrid w:val="0"/>
        </w:rPr>
        <w:tab/>
        <w:t>Disclosure of interests by Authority members</w:t>
      </w:r>
      <w:bookmarkEnd w:id="143"/>
      <w:bookmarkEnd w:id="144"/>
      <w:bookmarkEnd w:id="145"/>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46" w:name="_Toc195945620"/>
      <w:bookmarkStart w:id="147" w:name="_Toc202177878"/>
      <w:bookmarkStart w:id="148" w:name="_Toc278976867"/>
      <w:r>
        <w:rPr>
          <w:rStyle w:val="CharSectno"/>
        </w:rPr>
        <w:t>13</w:t>
      </w:r>
      <w:r>
        <w:rPr>
          <w:snapToGrid w:val="0"/>
        </w:rPr>
        <w:t>.</w:t>
      </w:r>
      <w:r>
        <w:rPr>
          <w:snapToGrid w:val="0"/>
        </w:rPr>
        <w:tab/>
        <w:t>Decisions of persons presiding at meetings of Authority</w:t>
      </w:r>
      <w:bookmarkEnd w:id="146"/>
      <w:bookmarkEnd w:id="147"/>
      <w:bookmarkEnd w:id="148"/>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49" w:name="_Toc195945621"/>
      <w:bookmarkStart w:id="150" w:name="_Toc202177879"/>
      <w:bookmarkStart w:id="151" w:name="_Toc278976868"/>
      <w:r>
        <w:rPr>
          <w:rStyle w:val="CharSectno"/>
        </w:rPr>
        <w:t>14</w:t>
      </w:r>
      <w:r>
        <w:rPr>
          <w:snapToGrid w:val="0"/>
        </w:rPr>
        <w:t>.</w:t>
      </w:r>
      <w:r>
        <w:rPr>
          <w:snapToGrid w:val="0"/>
        </w:rPr>
        <w:tab/>
        <w:t>Minutes to be kept of meetings of Authority</w:t>
      </w:r>
      <w:bookmarkEnd w:id="149"/>
      <w:bookmarkEnd w:id="150"/>
      <w:bookmarkEnd w:id="151"/>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52" w:name="_Toc195945622"/>
      <w:bookmarkStart w:id="153" w:name="_Toc202177880"/>
      <w:bookmarkStart w:id="154" w:name="_Toc278976869"/>
      <w:r>
        <w:rPr>
          <w:rStyle w:val="CharSectno"/>
        </w:rPr>
        <w:t>15</w:t>
      </w:r>
      <w:r>
        <w:rPr>
          <w:snapToGrid w:val="0"/>
        </w:rPr>
        <w:t>.</w:t>
      </w:r>
      <w:r>
        <w:rPr>
          <w:snapToGrid w:val="0"/>
        </w:rPr>
        <w:tab/>
        <w:t>Objectives of Authority</w:t>
      </w:r>
      <w:bookmarkEnd w:id="152"/>
      <w:bookmarkEnd w:id="153"/>
      <w:bookmarkEnd w:id="154"/>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55" w:name="_Toc195945623"/>
      <w:bookmarkStart w:id="156" w:name="_Toc202177881"/>
      <w:bookmarkStart w:id="157" w:name="_Toc278976870"/>
      <w:r>
        <w:rPr>
          <w:rStyle w:val="CharSectno"/>
        </w:rPr>
        <w:t>16</w:t>
      </w:r>
      <w:r>
        <w:rPr>
          <w:snapToGrid w:val="0"/>
        </w:rPr>
        <w:t>.</w:t>
      </w:r>
      <w:r>
        <w:rPr>
          <w:snapToGrid w:val="0"/>
        </w:rPr>
        <w:tab/>
        <w:t>Functions of Authority</w:t>
      </w:r>
      <w:bookmarkEnd w:id="155"/>
      <w:bookmarkEnd w:id="156"/>
      <w:bookmarkEnd w:id="157"/>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58" w:name="_Toc195945624"/>
      <w:bookmarkStart w:id="159" w:name="_Toc202177882"/>
      <w:bookmarkStart w:id="160" w:name="_Toc278976871"/>
      <w:r>
        <w:rPr>
          <w:rStyle w:val="CharSectno"/>
        </w:rPr>
        <w:t>17</w:t>
      </w:r>
      <w:r>
        <w:rPr>
          <w:snapToGrid w:val="0"/>
        </w:rPr>
        <w:t>.</w:t>
      </w:r>
      <w:r>
        <w:rPr>
          <w:snapToGrid w:val="0"/>
        </w:rPr>
        <w:tab/>
        <w:t>Powers of Authority</w:t>
      </w:r>
      <w:bookmarkEnd w:id="158"/>
      <w:bookmarkEnd w:id="159"/>
      <w:bookmarkEnd w:id="160"/>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61" w:name="_Toc195945625"/>
      <w:bookmarkStart w:id="162" w:name="_Toc202177883"/>
      <w:bookmarkStart w:id="163" w:name="_Toc278976872"/>
      <w:r>
        <w:rPr>
          <w:rStyle w:val="CharSectno"/>
        </w:rPr>
        <w:t>17A</w:t>
      </w:r>
      <w:r>
        <w:rPr>
          <w:snapToGrid w:val="0"/>
        </w:rPr>
        <w:t>.</w:t>
      </w:r>
      <w:r>
        <w:rPr>
          <w:snapToGrid w:val="0"/>
        </w:rPr>
        <w:tab/>
        <w:t>Provision of services, information etc. to Authority</w:t>
      </w:r>
      <w:bookmarkEnd w:id="161"/>
      <w:bookmarkEnd w:id="162"/>
      <w:bookmarkEnd w:id="163"/>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64" w:name="_Toc195945626"/>
      <w:bookmarkStart w:id="165" w:name="_Toc202177884"/>
      <w:bookmarkStart w:id="166" w:name="_Toc278976873"/>
      <w:r>
        <w:rPr>
          <w:rStyle w:val="CharSectno"/>
        </w:rPr>
        <w:t>18</w:t>
      </w:r>
      <w:r>
        <w:rPr>
          <w:snapToGrid w:val="0"/>
        </w:rPr>
        <w:t>.</w:t>
      </w:r>
      <w:r>
        <w:rPr>
          <w:snapToGrid w:val="0"/>
        </w:rPr>
        <w:tab/>
        <w:t>Delegation by Minister</w:t>
      </w:r>
      <w:bookmarkEnd w:id="164"/>
      <w:bookmarkEnd w:id="165"/>
      <w:bookmarkEnd w:id="166"/>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67" w:name="_Toc195945627"/>
      <w:bookmarkStart w:id="168" w:name="_Toc202177885"/>
      <w:bookmarkStart w:id="169" w:name="_Toc278976874"/>
      <w:r>
        <w:rPr>
          <w:rStyle w:val="CharSectno"/>
        </w:rPr>
        <w:t>19</w:t>
      </w:r>
      <w:r>
        <w:rPr>
          <w:snapToGrid w:val="0"/>
        </w:rPr>
        <w:t>.</w:t>
      </w:r>
      <w:r>
        <w:rPr>
          <w:snapToGrid w:val="0"/>
        </w:rPr>
        <w:tab/>
        <w:t>Delegation by Authority</w:t>
      </w:r>
      <w:bookmarkEnd w:id="167"/>
      <w:bookmarkEnd w:id="168"/>
      <w:bookmarkEnd w:id="16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70" w:name="_Toc195945628"/>
      <w:bookmarkStart w:id="171" w:name="_Toc202177886"/>
      <w:bookmarkStart w:id="172" w:name="_Toc278976875"/>
      <w:r>
        <w:rPr>
          <w:rStyle w:val="CharSectno"/>
        </w:rPr>
        <w:t>20</w:t>
      </w:r>
      <w:r>
        <w:rPr>
          <w:snapToGrid w:val="0"/>
        </w:rPr>
        <w:t>.</w:t>
      </w:r>
      <w:r>
        <w:rPr>
          <w:snapToGrid w:val="0"/>
        </w:rPr>
        <w:tab/>
        <w:t>Delegation by CEO</w:t>
      </w:r>
      <w:bookmarkEnd w:id="170"/>
      <w:bookmarkEnd w:id="171"/>
      <w:bookmarkEnd w:id="17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73" w:name="_Toc195945629"/>
      <w:bookmarkStart w:id="174" w:name="_Toc202177887"/>
      <w:bookmarkStart w:id="175" w:name="_Toc278976876"/>
      <w:r>
        <w:rPr>
          <w:rStyle w:val="CharSectno"/>
        </w:rPr>
        <w:t>21</w:t>
      </w:r>
      <w:r>
        <w:rPr>
          <w:snapToGrid w:val="0"/>
        </w:rPr>
        <w:t>.</w:t>
      </w:r>
      <w:r>
        <w:rPr>
          <w:snapToGrid w:val="0"/>
        </w:rPr>
        <w:tab/>
        <w:t>Authority to make annual report</w:t>
      </w:r>
      <w:bookmarkEnd w:id="173"/>
      <w:bookmarkEnd w:id="174"/>
      <w:bookmarkEnd w:id="17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76" w:name="_Toc189644103"/>
      <w:bookmarkStart w:id="177" w:name="_Toc192468295"/>
      <w:bookmarkStart w:id="178" w:name="_Toc192560881"/>
      <w:bookmarkStart w:id="179" w:name="_Toc195080978"/>
      <w:bookmarkStart w:id="180" w:name="_Toc195331429"/>
      <w:bookmarkStart w:id="181" w:name="_Toc195332594"/>
      <w:bookmarkStart w:id="182" w:name="_Toc195945630"/>
      <w:bookmarkStart w:id="183" w:name="_Toc195945939"/>
      <w:bookmarkStart w:id="184" w:name="_Toc195946248"/>
      <w:bookmarkStart w:id="185" w:name="_Toc195946557"/>
      <w:bookmarkStart w:id="186" w:name="_Toc196275494"/>
      <w:bookmarkStart w:id="187" w:name="_Toc196537915"/>
      <w:bookmarkStart w:id="188" w:name="_Toc196538224"/>
      <w:bookmarkStart w:id="189" w:name="_Toc196538533"/>
      <w:bookmarkStart w:id="190" w:name="_Toc196538844"/>
      <w:bookmarkStart w:id="191" w:name="_Toc196539155"/>
      <w:bookmarkStart w:id="192" w:name="_Toc196539465"/>
      <w:bookmarkStart w:id="193" w:name="_Toc196556492"/>
      <w:bookmarkStart w:id="194" w:name="_Toc196556801"/>
      <w:bookmarkStart w:id="195" w:name="_Toc197856618"/>
      <w:bookmarkStart w:id="196" w:name="_Toc202177888"/>
      <w:bookmarkStart w:id="197" w:name="_Toc202254772"/>
      <w:bookmarkStart w:id="198" w:name="_Toc231024354"/>
      <w:bookmarkStart w:id="199" w:name="_Toc241052058"/>
      <w:bookmarkStart w:id="200" w:name="_Toc247446224"/>
      <w:bookmarkStart w:id="201" w:name="_Toc263420040"/>
      <w:bookmarkStart w:id="202" w:name="_Toc268178723"/>
      <w:bookmarkStart w:id="203" w:name="_Toc272139129"/>
      <w:bookmarkStart w:id="204" w:name="_Toc272417334"/>
      <w:bookmarkStart w:id="205" w:name="_Toc274213884"/>
      <w:bookmarkStart w:id="206" w:name="_Toc278192659"/>
      <w:bookmarkStart w:id="207" w:name="_Toc278442054"/>
      <w:bookmarkStart w:id="208" w:name="_Toc278446240"/>
      <w:bookmarkStart w:id="209" w:name="_Toc278976877"/>
      <w:r>
        <w:rPr>
          <w:rStyle w:val="CharDivNo"/>
        </w:rPr>
        <w:t>Division 2</w:t>
      </w:r>
      <w:r>
        <w:rPr>
          <w:snapToGrid w:val="0"/>
        </w:rPr>
        <w:t> — </w:t>
      </w:r>
      <w:r>
        <w:rPr>
          <w:rStyle w:val="CharDivText"/>
        </w:rPr>
        <w:t>Staff of Department, etc.</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spacing w:before="160"/>
        <w:rPr>
          <w:snapToGrid w:val="0"/>
        </w:rPr>
      </w:pPr>
      <w:bookmarkStart w:id="210" w:name="_Toc195945631"/>
      <w:bookmarkStart w:id="211" w:name="_Toc202177889"/>
      <w:bookmarkStart w:id="212" w:name="_Toc278976878"/>
      <w:r>
        <w:rPr>
          <w:rStyle w:val="CharSectno"/>
        </w:rPr>
        <w:t>22</w:t>
      </w:r>
      <w:r>
        <w:rPr>
          <w:snapToGrid w:val="0"/>
        </w:rPr>
        <w:t>.</w:t>
      </w:r>
      <w:r>
        <w:rPr>
          <w:snapToGrid w:val="0"/>
        </w:rPr>
        <w:tab/>
        <w:t>Appointment and engagement of staff generally</w:t>
      </w:r>
      <w:bookmarkEnd w:id="210"/>
      <w:bookmarkEnd w:id="211"/>
      <w:bookmarkEnd w:id="21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pPr>
      <w:r>
        <w:t>[</w:t>
      </w:r>
      <w:r>
        <w:rPr>
          <w:b/>
        </w:rPr>
        <w:t>23.</w:t>
      </w:r>
      <w:r>
        <w:tab/>
        <w:t>Deleted by No. 54 of 2003 s. 126.]</w:t>
      </w:r>
    </w:p>
    <w:p>
      <w:pPr>
        <w:pStyle w:val="Heading5"/>
        <w:rPr>
          <w:snapToGrid w:val="0"/>
        </w:rPr>
      </w:pPr>
      <w:bookmarkStart w:id="213" w:name="_Toc195945632"/>
      <w:bookmarkStart w:id="214" w:name="_Toc202177890"/>
      <w:bookmarkStart w:id="215" w:name="_Toc278976879"/>
      <w:r>
        <w:rPr>
          <w:rStyle w:val="CharSectno"/>
        </w:rPr>
        <w:t>24</w:t>
      </w:r>
      <w:r>
        <w:rPr>
          <w:snapToGrid w:val="0"/>
        </w:rPr>
        <w:t>.</w:t>
      </w:r>
      <w:r>
        <w:rPr>
          <w:snapToGrid w:val="0"/>
        </w:rPr>
        <w:tab/>
        <w:t>Use of staff and facilities of other departments etc.</w:t>
      </w:r>
      <w:bookmarkEnd w:id="213"/>
      <w:bookmarkEnd w:id="214"/>
      <w:bookmarkEnd w:id="21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16" w:name="_Toc195945633"/>
      <w:bookmarkStart w:id="217" w:name="_Toc202177891"/>
      <w:bookmarkStart w:id="218" w:name="_Toc278976880"/>
      <w:r>
        <w:rPr>
          <w:rStyle w:val="CharSectno"/>
        </w:rPr>
        <w:t>25</w:t>
      </w:r>
      <w:r>
        <w:rPr>
          <w:snapToGrid w:val="0"/>
        </w:rPr>
        <w:t>.</w:t>
      </w:r>
      <w:r>
        <w:rPr>
          <w:snapToGrid w:val="0"/>
        </w:rPr>
        <w:tab/>
        <w:t>Advisory groups, committees, councils and panels</w:t>
      </w:r>
      <w:bookmarkEnd w:id="216"/>
      <w:bookmarkEnd w:id="217"/>
      <w:bookmarkEnd w:id="218"/>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19" w:name="_Toc189644107"/>
      <w:bookmarkStart w:id="220" w:name="_Toc192468299"/>
      <w:bookmarkStart w:id="221" w:name="_Toc192560885"/>
      <w:bookmarkStart w:id="222" w:name="_Toc195080982"/>
      <w:bookmarkStart w:id="223" w:name="_Toc195331433"/>
      <w:bookmarkStart w:id="224" w:name="_Toc195332598"/>
      <w:bookmarkStart w:id="225" w:name="_Toc195945634"/>
      <w:bookmarkStart w:id="226" w:name="_Toc195945943"/>
      <w:bookmarkStart w:id="227" w:name="_Toc195946252"/>
      <w:bookmarkStart w:id="228" w:name="_Toc195946561"/>
      <w:bookmarkStart w:id="229" w:name="_Toc196275498"/>
      <w:bookmarkStart w:id="230" w:name="_Toc196537919"/>
      <w:bookmarkStart w:id="231" w:name="_Toc196538228"/>
      <w:bookmarkStart w:id="232" w:name="_Toc196538537"/>
      <w:bookmarkStart w:id="233" w:name="_Toc196538848"/>
      <w:bookmarkStart w:id="234" w:name="_Toc196539159"/>
      <w:bookmarkStart w:id="235" w:name="_Toc196539469"/>
      <w:bookmarkStart w:id="236" w:name="_Toc196556496"/>
      <w:bookmarkStart w:id="237" w:name="_Toc196556805"/>
      <w:bookmarkStart w:id="238" w:name="_Toc197856622"/>
      <w:bookmarkStart w:id="239" w:name="_Toc202177892"/>
      <w:bookmarkStart w:id="240" w:name="_Toc202254776"/>
      <w:bookmarkStart w:id="241" w:name="_Toc231024358"/>
      <w:bookmarkStart w:id="242" w:name="_Toc241052062"/>
      <w:bookmarkStart w:id="243" w:name="_Toc247446228"/>
      <w:bookmarkStart w:id="244" w:name="_Toc263420044"/>
      <w:bookmarkStart w:id="245" w:name="_Toc268178727"/>
      <w:bookmarkStart w:id="246" w:name="_Toc272139133"/>
      <w:bookmarkStart w:id="247" w:name="_Toc272417338"/>
      <w:bookmarkStart w:id="248" w:name="_Toc274213888"/>
      <w:bookmarkStart w:id="249" w:name="_Toc278192663"/>
      <w:bookmarkStart w:id="250" w:name="_Toc278442058"/>
      <w:bookmarkStart w:id="251" w:name="_Toc278446244"/>
      <w:bookmarkStart w:id="252" w:name="_Toc278976881"/>
      <w:r>
        <w:rPr>
          <w:rStyle w:val="CharPartNo"/>
        </w:rPr>
        <w:t>Part III</w:t>
      </w:r>
      <w:r>
        <w:rPr>
          <w:rStyle w:val="CharDivNo"/>
        </w:rPr>
        <w:t> </w:t>
      </w:r>
      <w:r>
        <w:t>—</w:t>
      </w:r>
      <w:r>
        <w:rPr>
          <w:rStyle w:val="CharDivText"/>
        </w:rPr>
        <w:t> </w:t>
      </w:r>
      <w:r>
        <w:rPr>
          <w:rStyle w:val="CharPartText"/>
        </w:rPr>
        <w:t>Environmental protection policies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195945635"/>
      <w:bookmarkStart w:id="254" w:name="_Toc202177893"/>
      <w:bookmarkStart w:id="255" w:name="_Toc278976882"/>
      <w:r>
        <w:rPr>
          <w:rStyle w:val="CharSectno"/>
        </w:rPr>
        <w:t>26</w:t>
      </w:r>
      <w:r>
        <w:rPr>
          <w:snapToGrid w:val="0"/>
        </w:rPr>
        <w:t>.</w:t>
      </w:r>
      <w:r>
        <w:rPr>
          <w:snapToGrid w:val="0"/>
        </w:rPr>
        <w:tab/>
        <w:t>Preparation and publication by Authority of draft environmental protection policies</w:t>
      </w:r>
      <w:bookmarkEnd w:id="253"/>
      <w:bookmarkEnd w:id="254"/>
      <w:bookmarkEnd w:id="25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56" w:name="_Toc195945636"/>
      <w:bookmarkStart w:id="257" w:name="_Toc202177894"/>
      <w:bookmarkStart w:id="258" w:name="_Toc278976883"/>
      <w:r>
        <w:rPr>
          <w:rStyle w:val="CharSectno"/>
        </w:rPr>
        <w:t>27</w:t>
      </w:r>
      <w:r>
        <w:rPr>
          <w:snapToGrid w:val="0"/>
        </w:rPr>
        <w:t>.</w:t>
      </w:r>
      <w:r>
        <w:rPr>
          <w:snapToGrid w:val="0"/>
        </w:rPr>
        <w:tab/>
        <w:t>Persons may make representations to Authority</w:t>
      </w:r>
      <w:bookmarkEnd w:id="256"/>
      <w:bookmarkEnd w:id="257"/>
      <w:bookmarkEnd w:id="25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59" w:name="_Toc195945637"/>
      <w:bookmarkStart w:id="260" w:name="_Toc202177895"/>
      <w:bookmarkStart w:id="261" w:name="_Toc278976884"/>
      <w:r>
        <w:rPr>
          <w:rStyle w:val="CharSectno"/>
        </w:rPr>
        <w:t>28</w:t>
      </w:r>
      <w:r>
        <w:rPr>
          <w:snapToGrid w:val="0"/>
        </w:rPr>
        <w:t>.</w:t>
      </w:r>
      <w:r>
        <w:rPr>
          <w:snapToGrid w:val="0"/>
        </w:rPr>
        <w:tab/>
        <w:t>Consideration, revision and submission to Minister by Authority of draft environmental protection policies</w:t>
      </w:r>
      <w:bookmarkEnd w:id="259"/>
      <w:bookmarkEnd w:id="260"/>
      <w:bookmarkEnd w:id="26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62" w:name="_Toc195945638"/>
      <w:bookmarkStart w:id="263" w:name="_Toc202177896"/>
      <w:bookmarkStart w:id="264" w:name="_Toc278976885"/>
      <w:r>
        <w:rPr>
          <w:rStyle w:val="CharSectno"/>
        </w:rPr>
        <w:t>29</w:t>
      </w:r>
      <w:r>
        <w:rPr>
          <w:snapToGrid w:val="0"/>
        </w:rPr>
        <w:t>.</w:t>
      </w:r>
      <w:r>
        <w:rPr>
          <w:snapToGrid w:val="0"/>
        </w:rPr>
        <w:tab/>
        <w:t>Committees of inquiry</w:t>
      </w:r>
      <w:bookmarkEnd w:id="262"/>
      <w:bookmarkEnd w:id="263"/>
      <w:bookmarkEnd w:id="26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265" w:name="_Toc195945639"/>
      <w:bookmarkStart w:id="266" w:name="_Toc202177897"/>
      <w:bookmarkStart w:id="267" w:name="_Toc278976886"/>
      <w:r>
        <w:rPr>
          <w:rStyle w:val="CharSectno"/>
        </w:rPr>
        <w:t>30</w:t>
      </w:r>
      <w:r>
        <w:t>.</w:t>
      </w:r>
      <w:r>
        <w:tab/>
        <w:t>Consultation by Minister</w:t>
      </w:r>
      <w:bookmarkEnd w:id="265"/>
      <w:bookmarkEnd w:id="266"/>
      <w:bookmarkEnd w:id="26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68" w:name="_Toc195945640"/>
      <w:bookmarkStart w:id="269" w:name="_Toc202177898"/>
      <w:bookmarkStart w:id="270" w:name="_Toc278976887"/>
      <w:r>
        <w:rPr>
          <w:rStyle w:val="CharSectno"/>
        </w:rPr>
        <w:t>31</w:t>
      </w:r>
      <w:r>
        <w:rPr>
          <w:snapToGrid w:val="0"/>
        </w:rPr>
        <w:t>.</w:t>
      </w:r>
      <w:r>
        <w:rPr>
          <w:snapToGrid w:val="0"/>
        </w:rPr>
        <w:tab/>
        <w:t>Power of Minister to remit for reconsideration, or approve or refuse to approve, or amend, draft environmental protection policies</w:t>
      </w:r>
      <w:bookmarkEnd w:id="268"/>
      <w:bookmarkEnd w:id="269"/>
      <w:bookmarkEnd w:id="27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71" w:name="_Toc195945641"/>
      <w:bookmarkStart w:id="272" w:name="_Toc202177899"/>
      <w:bookmarkStart w:id="273" w:name="_Toc278976888"/>
      <w:r>
        <w:rPr>
          <w:rStyle w:val="CharSectno"/>
        </w:rPr>
        <w:t>32</w:t>
      </w:r>
      <w:r>
        <w:rPr>
          <w:snapToGrid w:val="0"/>
        </w:rPr>
        <w:t>.</w:t>
      </w:r>
      <w:r>
        <w:rPr>
          <w:snapToGrid w:val="0"/>
        </w:rPr>
        <w:tab/>
        <w:t>Reconsideration of remitted draft environmental protection policies and resubmission thereof to Minister</w:t>
      </w:r>
      <w:bookmarkEnd w:id="271"/>
      <w:bookmarkEnd w:id="272"/>
      <w:bookmarkEnd w:id="27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74" w:name="_Toc195945642"/>
      <w:bookmarkStart w:id="275" w:name="_Toc202177900"/>
      <w:bookmarkStart w:id="276" w:name="_Toc278976889"/>
      <w:r>
        <w:rPr>
          <w:rStyle w:val="CharSectno"/>
        </w:rPr>
        <w:t>33</w:t>
      </w:r>
      <w:r>
        <w:rPr>
          <w:snapToGrid w:val="0"/>
        </w:rPr>
        <w:t>.</w:t>
      </w:r>
      <w:r>
        <w:rPr>
          <w:snapToGrid w:val="0"/>
        </w:rPr>
        <w:tab/>
        <w:t>Status and revocation of approved environmental protection policies</w:t>
      </w:r>
      <w:bookmarkEnd w:id="274"/>
      <w:bookmarkEnd w:id="275"/>
      <w:bookmarkEnd w:id="27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77" w:name="_Toc195945643"/>
      <w:bookmarkStart w:id="278" w:name="_Toc202177901"/>
      <w:bookmarkStart w:id="279" w:name="_Toc278976890"/>
      <w:r>
        <w:rPr>
          <w:rStyle w:val="CharSectno"/>
        </w:rPr>
        <w:t>34</w:t>
      </w:r>
      <w:r>
        <w:rPr>
          <w:snapToGrid w:val="0"/>
        </w:rPr>
        <w:t>.</w:t>
      </w:r>
      <w:r>
        <w:rPr>
          <w:snapToGrid w:val="0"/>
        </w:rPr>
        <w:tab/>
        <w:t>Orders to be tabled in Parliament and subject to disallowance</w:t>
      </w:r>
      <w:bookmarkEnd w:id="277"/>
      <w:bookmarkEnd w:id="278"/>
      <w:bookmarkEnd w:id="27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80" w:name="_Toc195945644"/>
      <w:bookmarkStart w:id="281" w:name="_Toc202177902"/>
      <w:bookmarkStart w:id="282" w:name="_Toc278976891"/>
      <w:r>
        <w:rPr>
          <w:rStyle w:val="CharSectno"/>
        </w:rPr>
        <w:t>35</w:t>
      </w:r>
      <w:r>
        <w:rPr>
          <w:snapToGrid w:val="0"/>
        </w:rPr>
        <w:t>.</w:t>
      </w:r>
      <w:r>
        <w:rPr>
          <w:snapToGrid w:val="0"/>
        </w:rPr>
        <w:tab/>
        <w:t>Content of approved environmental protection policies</w:t>
      </w:r>
      <w:bookmarkEnd w:id="280"/>
      <w:bookmarkEnd w:id="281"/>
      <w:bookmarkEnd w:id="28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83" w:name="_Toc195945645"/>
      <w:bookmarkStart w:id="284" w:name="_Toc202177903"/>
      <w:bookmarkStart w:id="285" w:name="_Toc278976892"/>
      <w:r>
        <w:rPr>
          <w:rStyle w:val="CharSectno"/>
        </w:rPr>
        <w:t>36</w:t>
      </w:r>
      <w:r>
        <w:rPr>
          <w:snapToGrid w:val="0"/>
        </w:rPr>
        <w:t>.</w:t>
      </w:r>
      <w:r>
        <w:rPr>
          <w:snapToGrid w:val="0"/>
        </w:rPr>
        <w:tab/>
        <w:t>Review of approved environmental protection policies</w:t>
      </w:r>
      <w:bookmarkEnd w:id="283"/>
      <w:bookmarkEnd w:id="284"/>
      <w:bookmarkEnd w:id="28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86" w:name="_Toc195945646"/>
      <w:bookmarkStart w:id="287" w:name="_Toc202177904"/>
      <w:bookmarkStart w:id="288" w:name="_Toc278976893"/>
      <w:r>
        <w:rPr>
          <w:rStyle w:val="CharSectno"/>
        </w:rPr>
        <w:t>37</w:t>
      </w:r>
      <w:r>
        <w:rPr>
          <w:snapToGrid w:val="0"/>
        </w:rPr>
        <w:t>.</w:t>
      </w:r>
      <w:r>
        <w:rPr>
          <w:snapToGrid w:val="0"/>
        </w:rPr>
        <w:tab/>
      </w:r>
      <w:r>
        <w:rPr>
          <w:snapToGrid w:val="0"/>
          <w:spacing w:val="-2"/>
        </w:rPr>
        <w:t>Minor changes to approved environmental protection policies</w:t>
      </w:r>
      <w:bookmarkEnd w:id="286"/>
      <w:bookmarkEnd w:id="287"/>
      <w:bookmarkEnd w:id="28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89" w:name="_Toc195945647"/>
      <w:bookmarkStart w:id="290" w:name="_Toc202177905"/>
      <w:bookmarkStart w:id="291" w:name="_Toc278976894"/>
      <w:r>
        <w:rPr>
          <w:rStyle w:val="CharSectno"/>
        </w:rPr>
        <w:t>37A</w:t>
      </w:r>
      <w:r>
        <w:rPr>
          <w:snapToGrid w:val="0"/>
        </w:rPr>
        <w:t>.</w:t>
      </w:r>
      <w:r>
        <w:rPr>
          <w:snapToGrid w:val="0"/>
        </w:rPr>
        <w:tab/>
        <w:t>NEPM may be declared to be approved policy</w:t>
      </w:r>
      <w:bookmarkEnd w:id="289"/>
      <w:bookmarkEnd w:id="290"/>
      <w:bookmarkEnd w:id="29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92" w:name="_Toc189644121"/>
      <w:bookmarkStart w:id="293" w:name="_Toc192468313"/>
      <w:bookmarkStart w:id="294" w:name="_Toc192560899"/>
      <w:bookmarkStart w:id="295" w:name="_Toc195080996"/>
      <w:bookmarkStart w:id="296" w:name="_Toc195331447"/>
      <w:bookmarkStart w:id="297" w:name="_Toc195332612"/>
      <w:bookmarkStart w:id="298" w:name="_Toc195945648"/>
      <w:bookmarkStart w:id="299" w:name="_Toc195945957"/>
      <w:bookmarkStart w:id="300" w:name="_Toc195946266"/>
      <w:bookmarkStart w:id="301" w:name="_Toc195946575"/>
      <w:bookmarkStart w:id="302" w:name="_Toc196275512"/>
      <w:bookmarkStart w:id="303" w:name="_Toc196537933"/>
      <w:bookmarkStart w:id="304" w:name="_Toc196538242"/>
      <w:bookmarkStart w:id="305" w:name="_Toc196538551"/>
      <w:bookmarkStart w:id="306" w:name="_Toc196538862"/>
      <w:bookmarkStart w:id="307" w:name="_Toc196539173"/>
      <w:bookmarkStart w:id="308" w:name="_Toc196539483"/>
      <w:bookmarkStart w:id="309" w:name="_Toc196556510"/>
      <w:bookmarkStart w:id="310" w:name="_Toc196556819"/>
      <w:bookmarkStart w:id="311" w:name="_Toc197856636"/>
      <w:bookmarkStart w:id="312" w:name="_Toc202177906"/>
      <w:bookmarkStart w:id="313" w:name="_Toc202254790"/>
      <w:bookmarkStart w:id="314" w:name="_Toc231024372"/>
      <w:bookmarkStart w:id="315" w:name="_Toc241052076"/>
      <w:bookmarkStart w:id="316" w:name="_Toc247446242"/>
      <w:bookmarkStart w:id="317" w:name="_Toc263420058"/>
      <w:bookmarkStart w:id="318" w:name="_Toc268178741"/>
      <w:bookmarkStart w:id="319" w:name="_Toc272139147"/>
      <w:bookmarkStart w:id="320" w:name="_Toc272417352"/>
      <w:bookmarkStart w:id="321" w:name="_Toc274213902"/>
      <w:bookmarkStart w:id="322" w:name="_Toc278192677"/>
      <w:bookmarkStart w:id="323" w:name="_Toc278442072"/>
      <w:bookmarkStart w:id="324" w:name="_Toc278446258"/>
      <w:bookmarkStart w:id="325" w:name="_Toc278976895"/>
      <w:r>
        <w:rPr>
          <w:rStyle w:val="CharPartNo"/>
        </w:rPr>
        <w:t>Part IV</w:t>
      </w:r>
      <w:r>
        <w:t> — </w:t>
      </w:r>
      <w:r>
        <w:rPr>
          <w:rStyle w:val="CharPartText"/>
        </w:rPr>
        <w:t>Environmental impact assessment</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3"/>
      </w:pPr>
      <w:bookmarkStart w:id="326" w:name="_Toc189644122"/>
      <w:bookmarkStart w:id="327" w:name="_Toc192468314"/>
      <w:bookmarkStart w:id="328" w:name="_Toc192560900"/>
      <w:bookmarkStart w:id="329" w:name="_Toc195080997"/>
      <w:bookmarkStart w:id="330" w:name="_Toc195331448"/>
      <w:bookmarkStart w:id="331" w:name="_Toc195332613"/>
      <w:bookmarkStart w:id="332" w:name="_Toc195945649"/>
      <w:bookmarkStart w:id="333" w:name="_Toc195945958"/>
      <w:bookmarkStart w:id="334" w:name="_Toc195946267"/>
      <w:bookmarkStart w:id="335" w:name="_Toc195946576"/>
      <w:bookmarkStart w:id="336" w:name="_Toc196275513"/>
      <w:bookmarkStart w:id="337" w:name="_Toc196537934"/>
      <w:bookmarkStart w:id="338" w:name="_Toc196538243"/>
      <w:bookmarkStart w:id="339" w:name="_Toc196538552"/>
      <w:bookmarkStart w:id="340" w:name="_Toc196538863"/>
      <w:bookmarkStart w:id="341" w:name="_Toc196539174"/>
      <w:bookmarkStart w:id="342" w:name="_Toc196539484"/>
      <w:bookmarkStart w:id="343" w:name="_Toc196556511"/>
      <w:bookmarkStart w:id="344" w:name="_Toc196556820"/>
      <w:bookmarkStart w:id="345" w:name="_Toc197856637"/>
      <w:bookmarkStart w:id="346" w:name="_Toc202177907"/>
      <w:bookmarkStart w:id="347" w:name="_Toc202254791"/>
      <w:bookmarkStart w:id="348" w:name="_Toc231024373"/>
      <w:bookmarkStart w:id="349" w:name="_Toc241052077"/>
      <w:bookmarkStart w:id="350" w:name="_Toc247446243"/>
      <w:bookmarkStart w:id="351" w:name="_Toc263420059"/>
      <w:bookmarkStart w:id="352" w:name="_Toc268178742"/>
      <w:bookmarkStart w:id="353" w:name="_Toc272139148"/>
      <w:bookmarkStart w:id="354" w:name="_Toc272417353"/>
      <w:bookmarkStart w:id="355" w:name="_Toc274213903"/>
      <w:bookmarkStart w:id="356" w:name="_Toc278192678"/>
      <w:bookmarkStart w:id="357" w:name="_Toc278442073"/>
      <w:bookmarkStart w:id="358" w:name="_Toc278446259"/>
      <w:bookmarkStart w:id="359" w:name="_Toc278976896"/>
      <w:r>
        <w:rPr>
          <w:rStyle w:val="CharDivNo"/>
        </w:rPr>
        <w:t>Division 1</w:t>
      </w:r>
      <w:r>
        <w:rPr>
          <w:snapToGrid w:val="0"/>
        </w:rPr>
        <w:t> — </w:t>
      </w:r>
      <w:r>
        <w:rPr>
          <w:rStyle w:val="CharDivText"/>
        </w:rPr>
        <w:t>Referral and assessment of proposals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195945650"/>
      <w:bookmarkStart w:id="361" w:name="_Toc202177908"/>
      <w:bookmarkStart w:id="362" w:name="_Toc278976897"/>
      <w:r>
        <w:rPr>
          <w:rStyle w:val="CharSectno"/>
        </w:rPr>
        <w:t>37B</w:t>
      </w:r>
      <w:r>
        <w:t>.</w:t>
      </w:r>
      <w:r>
        <w:tab/>
        <w:t>Terms used in this Division</w:t>
      </w:r>
      <w:bookmarkEnd w:id="360"/>
      <w:bookmarkEnd w:id="361"/>
      <w:bookmarkEnd w:id="362"/>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63" w:name="_Toc195945651"/>
      <w:bookmarkStart w:id="364" w:name="_Toc202177909"/>
      <w:bookmarkStart w:id="365" w:name="_Toc278976898"/>
      <w:r>
        <w:rPr>
          <w:rStyle w:val="CharSectno"/>
        </w:rPr>
        <w:t>38</w:t>
      </w:r>
      <w:r>
        <w:rPr>
          <w:snapToGrid w:val="0"/>
        </w:rPr>
        <w:t>.</w:t>
      </w:r>
      <w:r>
        <w:rPr>
          <w:snapToGrid w:val="0"/>
        </w:rPr>
        <w:tab/>
        <w:t>Referrals</w:t>
      </w:r>
      <w:bookmarkEnd w:id="363"/>
      <w:bookmarkEnd w:id="364"/>
      <w:bookmarkEnd w:id="365"/>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66" w:name="_Toc195945652"/>
      <w:bookmarkStart w:id="367" w:name="_Toc202177910"/>
      <w:bookmarkStart w:id="368" w:name="_Toc278976899"/>
      <w:r>
        <w:rPr>
          <w:rStyle w:val="CharSectno"/>
        </w:rPr>
        <w:t>38A</w:t>
      </w:r>
      <w:r>
        <w:t>.</w:t>
      </w:r>
      <w:r>
        <w:tab/>
        <w:t>Request for further information</w:t>
      </w:r>
      <w:bookmarkEnd w:id="366"/>
      <w:bookmarkEnd w:id="367"/>
      <w:bookmarkEnd w:id="368"/>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69" w:name="_Toc195945653"/>
      <w:bookmarkStart w:id="370" w:name="_Toc202177911"/>
      <w:bookmarkStart w:id="371" w:name="_Toc278976900"/>
      <w:r>
        <w:rPr>
          <w:rStyle w:val="CharSectno"/>
        </w:rPr>
        <w:t>39</w:t>
      </w:r>
      <w:r>
        <w:rPr>
          <w:snapToGrid w:val="0"/>
        </w:rPr>
        <w:t>.</w:t>
      </w:r>
      <w:r>
        <w:rPr>
          <w:snapToGrid w:val="0"/>
        </w:rPr>
        <w:tab/>
        <w:t>Authority to keep records of all proposals referred to it</w:t>
      </w:r>
      <w:bookmarkEnd w:id="369"/>
      <w:bookmarkEnd w:id="370"/>
      <w:bookmarkEnd w:id="371"/>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72" w:name="_Toc195945654"/>
      <w:bookmarkStart w:id="373" w:name="_Toc202177912"/>
      <w:bookmarkStart w:id="374" w:name="_Toc278976901"/>
      <w:r>
        <w:rPr>
          <w:rStyle w:val="CharSectno"/>
        </w:rPr>
        <w:t>39A</w:t>
      </w:r>
      <w:r>
        <w:t>.</w:t>
      </w:r>
      <w:r>
        <w:tab/>
        <w:t>Authority must decide whether to assess proposals referred</w:t>
      </w:r>
      <w:bookmarkEnd w:id="372"/>
      <w:bookmarkEnd w:id="373"/>
      <w:bookmarkEnd w:id="37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75" w:name="_Toc195945655"/>
      <w:bookmarkStart w:id="376" w:name="_Toc202177913"/>
      <w:bookmarkStart w:id="377" w:name="_Toc278976902"/>
      <w:r>
        <w:rPr>
          <w:rStyle w:val="CharSectno"/>
        </w:rPr>
        <w:t>39B</w:t>
      </w:r>
      <w:r>
        <w:t>.</w:t>
      </w:r>
      <w:r>
        <w:tab/>
        <w:t>Derived proposals</w:t>
      </w:r>
      <w:bookmarkEnd w:id="375"/>
      <w:bookmarkEnd w:id="376"/>
      <w:bookmarkEnd w:id="377"/>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78" w:name="_Toc195945656"/>
      <w:bookmarkStart w:id="379" w:name="_Toc202177914"/>
      <w:bookmarkStart w:id="380" w:name="_Toc278976903"/>
      <w:r>
        <w:rPr>
          <w:rStyle w:val="CharSectno"/>
        </w:rPr>
        <w:t>40</w:t>
      </w:r>
      <w:r>
        <w:rPr>
          <w:snapToGrid w:val="0"/>
        </w:rPr>
        <w:t>.</w:t>
      </w:r>
      <w:r>
        <w:rPr>
          <w:snapToGrid w:val="0"/>
        </w:rPr>
        <w:tab/>
        <w:t>Assessment of proposals referred</w:t>
      </w:r>
      <w:bookmarkEnd w:id="378"/>
      <w:bookmarkEnd w:id="379"/>
      <w:bookmarkEnd w:id="380"/>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spacing w:before="180"/>
      </w:pPr>
      <w:bookmarkStart w:id="381" w:name="_Toc195945657"/>
      <w:bookmarkStart w:id="382" w:name="_Toc202177915"/>
      <w:bookmarkStart w:id="383" w:name="_Toc278976904"/>
      <w:r>
        <w:rPr>
          <w:rStyle w:val="CharSectno"/>
        </w:rPr>
        <w:t>40A</w:t>
      </w:r>
      <w:r>
        <w:t>.</w:t>
      </w:r>
      <w:r>
        <w:tab/>
        <w:t>Termination of assessment</w:t>
      </w:r>
      <w:bookmarkEnd w:id="381"/>
      <w:bookmarkEnd w:id="382"/>
      <w:bookmarkEnd w:id="383"/>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84" w:name="_Toc195945658"/>
      <w:bookmarkStart w:id="385" w:name="_Toc202177916"/>
      <w:bookmarkStart w:id="386" w:name="_Toc278976905"/>
      <w:r>
        <w:rPr>
          <w:rStyle w:val="CharSectno"/>
        </w:rPr>
        <w:t>40B</w:t>
      </w:r>
      <w:r>
        <w:t>.</w:t>
      </w:r>
      <w:r>
        <w:tab/>
        <w:t>Assessment of a strategic proposal: application of sections 41, 41A, 44 and 45</w:t>
      </w:r>
      <w:bookmarkEnd w:id="384"/>
      <w:bookmarkEnd w:id="385"/>
      <w:bookmarkEnd w:id="38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87" w:name="_Toc195945659"/>
      <w:bookmarkStart w:id="388" w:name="_Toc202177917"/>
      <w:bookmarkStart w:id="389" w:name="_Toc278976906"/>
      <w:r>
        <w:rPr>
          <w:rStyle w:val="CharSectno"/>
        </w:rPr>
        <w:t>41</w:t>
      </w:r>
      <w:r>
        <w:rPr>
          <w:snapToGrid w:val="0"/>
        </w:rPr>
        <w:t>.</w:t>
      </w:r>
      <w:r>
        <w:rPr>
          <w:snapToGrid w:val="0"/>
        </w:rPr>
        <w:tab/>
        <w:t>Decision</w:t>
      </w:r>
      <w:r>
        <w:rPr>
          <w:snapToGrid w:val="0"/>
        </w:rPr>
        <w:noBreakHyphen/>
        <w:t>making authority to await authorisation by Minister</w:t>
      </w:r>
      <w:bookmarkEnd w:id="387"/>
      <w:bookmarkEnd w:id="388"/>
      <w:bookmarkEnd w:id="389"/>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390" w:name="_Toc195945660"/>
      <w:bookmarkStart w:id="391" w:name="_Toc202177918"/>
      <w:bookmarkStart w:id="392" w:name="_Toc278976907"/>
      <w:r>
        <w:rPr>
          <w:rStyle w:val="CharSectno"/>
        </w:rPr>
        <w:t>41A</w:t>
      </w:r>
      <w:r>
        <w:t>.</w:t>
      </w:r>
      <w:r>
        <w:tab/>
        <w:t>Implementation to await authorisation</w:t>
      </w:r>
      <w:bookmarkEnd w:id="390"/>
      <w:bookmarkEnd w:id="391"/>
      <w:bookmarkEnd w:id="39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93" w:name="_Toc195945661"/>
      <w:bookmarkStart w:id="394" w:name="_Toc202177919"/>
      <w:bookmarkStart w:id="395" w:name="_Toc278976908"/>
      <w:r>
        <w:rPr>
          <w:rStyle w:val="CharSectno"/>
        </w:rPr>
        <w:t>42</w:t>
      </w:r>
      <w:r>
        <w:rPr>
          <w:snapToGrid w:val="0"/>
        </w:rPr>
        <w:t>.</w:t>
      </w:r>
      <w:r>
        <w:rPr>
          <w:snapToGrid w:val="0"/>
        </w:rPr>
        <w:tab/>
        <w:t>Conduct of public inquiries</w:t>
      </w:r>
      <w:bookmarkEnd w:id="393"/>
      <w:bookmarkEnd w:id="394"/>
      <w:bookmarkEnd w:id="39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96" w:name="_Toc195945662"/>
      <w:bookmarkStart w:id="397" w:name="_Toc202177920"/>
      <w:bookmarkStart w:id="398" w:name="_Toc278976909"/>
      <w:r>
        <w:rPr>
          <w:rStyle w:val="CharSectno"/>
        </w:rPr>
        <w:t>43</w:t>
      </w:r>
      <w:r>
        <w:rPr>
          <w:snapToGrid w:val="0"/>
        </w:rPr>
        <w:t>.</w:t>
      </w:r>
      <w:r>
        <w:rPr>
          <w:snapToGrid w:val="0"/>
        </w:rPr>
        <w:tab/>
        <w:t>Power of Minister in relation to assessment by Authority of proposals</w:t>
      </w:r>
      <w:bookmarkEnd w:id="396"/>
      <w:bookmarkEnd w:id="397"/>
      <w:bookmarkEnd w:id="39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99" w:name="_Toc195945663"/>
      <w:bookmarkStart w:id="400" w:name="_Toc202177921"/>
      <w:bookmarkStart w:id="401" w:name="_Toc278976910"/>
      <w:r>
        <w:rPr>
          <w:rStyle w:val="CharSectno"/>
        </w:rPr>
        <w:t>43A</w:t>
      </w:r>
      <w:r>
        <w:t>.</w:t>
      </w:r>
      <w:r>
        <w:tab/>
        <w:t>Changes to proposals before report</w:t>
      </w:r>
      <w:bookmarkEnd w:id="399"/>
      <w:bookmarkEnd w:id="400"/>
      <w:bookmarkEnd w:id="401"/>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02" w:name="_Toc195945664"/>
      <w:bookmarkStart w:id="403" w:name="_Toc202177922"/>
      <w:bookmarkStart w:id="404" w:name="_Toc278976911"/>
      <w:r>
        <w:rPr>
          <w:rStyle w:val="CharSectno"/>
        </w:rPr>
        <w:t>44</w:t>
      </w:r>
      <w:r>
        <w:rPr>
          <w:snapToGrid w:val="0"/>
        </w:rPr>
        <w:t>.</w:t>
      </w:r>
      <w:r>
        <w:rPr>
          <w:snapToGrid w:val="0"/>
        </w:rPr>
        <w:tab/>
        <w:t>Report by Authority</w:t>
      </w:r>
      <w:bookmarkEnd w:id="402"/>
      <w:bookmarkEnd w:id="403"/>
      <w:bookmarkEnd w:id="404"/>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05" w:name="_Toc189644138"/>
      <w:bookmarkStart w:id="406" w:name="_Toc192468330"/>
      <w:bookmarkStart w:id="407" w:name="_Toc192560916"/>
      <w:bookmarkStart w:id="408" w:name="_Toc195081013"/>
      <w:bookmarkStart w:id="409" w:name="_Toc195331464"/>
      <w:bookmarkStart w:id="410" w:name="_Toc195332629"/>
      <w:bookmarkStart w:id="411" w:name="_Toc195945665"/>
      <w:bookmarkStart w:id="412" w:name="_Toc195945974"/>
      <w:bookmarkStart w:id="413" w:name="_Toc195946283"/>
      <w:bookmarkStart w:id="414" w:name="_Toc195946592"/>
      <w:bookmarkStart w:id="415" w:name="_Toc196275529"/>
      <w:bookmarkStart w:id="416" w:name="_Toc196537950"/>
      <w:bookmarkStart w:id="417" w:name="_Toc196538259"/>
      <w:bookmarkStart w:id="418" w:name="_Toc196538568"/>
      <w:bookmarkStart w:id="419" w:name="_Toc196538879"/>
      <w:bookmarkStart w:id="420" w:name="_Toc196539190"/>
      <w:bookmarkStart w:id="421" w:name="_Toc196539500"/>
      <w:bookmarkStart w:id="422" w:name="_Toc196556527"/>
      <w:bookmarkStart w:id="423" w:name="_Toc196556836"/>
      <w:bookmarkStart w:id="424" w:name="_Toc197856653"/>
      <w:bookmarkStart w:id="425" w:name="_Toc202177923"/>
      <w:bookmarkStart w:id="426" w:name="_Toc202254807"/>
      <w:bookmarkStart w:id="427" w:name="_Toc231024389"/>
      <w:bookmarkStart w:id="428" w:name="_Toc241052093"/>
      <w:bookmarkStart w:id="429" w:name="_Toc247446259"/>
      <w:bookmarkStart w:id="430" w:name="_Toc263420075"/>
      <w:bookmarkStart w:id="431" w:name="_Toc268178758"/>
      <w:bookmarkStart w:id="432" w:name="_Toc272139164"/>
      <w:bookmarkStart w:id="433" w:name="_Toc272417369"/>
      <w:bookmarkStart w:id="434" w:name="_Toc274213919"/>
      <w:bookmarkStart w:id="435" w:name="_Toc278192694"/>
      <w:bookmarkStart w:id="436" w:name="_Toc278442089"/>
      <w:bookmarkStart w:id="437" w:name="_Toc278446275"/>
      <w:bookmarkStart w:id="438" w:name="_Toc278976912"/>
      <w:r>
        <w:rPr>
          <w:rStyle w:val="CharDivNo"/>
        </w:rPr>
        <w:t>Division 2</w:t>
      </w:r>
      <w:r>
        <w:rPr>
          <w:snapToGrid w:val="0"/>
        </w:rPr>
        <w:t> — </w:t>
      </w:r>
      <w:r>
        <w:rPr>
          <w:rStyle w:val="CharDivText"/>
        </w:rPr>
        <w:t>Implementation of proposals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195945666"/>
      <w:bookmarkStart w:id="440" w:name="_Toc202177924"/>
      <w:bookmarkStart w:id="441" w:name="_Toc278976913"/>
      <w:r>
        <w:rPr>
          <w:rStyle w:val="CharSectno"/>
        </w:rPr>
        <w:t>45</w:t>
      </w:r>
      <w:r>
        <w:rPr>
          <w:snapToGrid w:val="0"/>
        </w:rPr>
        <w:t>.</w:t>
      </w:r>
      <w:r>
        <w:rPr>
          <w:snapToGrid w:val="0"/>
        </w:rPr>
        <w:tab/>
        <w:t>Procedure for deciding on implementation of proposals</w:t>
      </w:r>
      <w:bookmarkEnd w:id="439"/>
      <w:bookmarkEnd w:id="440"/>
      <w:bookmarkEnd w:id="441"/>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42" w:name="_Toc195945667"/>
      <w:bookmarkStart w:id="443" w:name="_Toc202177925"/>
      <w:bookmarkStart w:id="444" w:name="_Toc278976914"/>
      <w:r>
        <w:rPr>
          <w:rStyle w:val="CharSectno"/>
        </w:rPr>
        <w:t>45A</w:t>
      </w:r>
      <w:r>
        <w:t>.</w:t>
      </w:r>
      <w:r>
        <w:tab/>
        <w:t>Implementation of derived proposal</w:t>
      </w:r>
      <w:bookmarkEnd w:id="442"/>
      <w:bookmarkEnd w:id="443"/>
      <w:bookmarkEnd w:id="444"/>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Ednotesubsection"/>
      </w:pPr>
      <w:r>
        <w:tab/>
        <w:t>[(4)</w:t>
      </w:r>
      <w:r>
        <w:tab/>
        <w:t>deleted</w:t>
      </w:r>
    </w:p>
    <w:p>
      <w:pPr>
        <w:pStyle w:val="Footnotesection"/>
      </w:pPr>
      <w:r>
        <w:tab/>
        <w:t>[Section 45A inserted by No. 54 of 2003 s. 17; amended by No. 40 of 2010 s. 4.]</w:t>
      </w:r>
    </w:p>
    <w:p>
      <w:pPr>
        <w:pStyle w:val="Heading5"/>
        <w:spacing w:before="180"/>
      </w:pPr>
      <w:bookmarkStart w:id="445" w:name="_Toc195945668"/>
      <w:bookmarkStart w:id="446" w:name="_Toc202177926"/>
      <w:bookmarkStart w:id="447" w:name="_Toc278976915"/>
      <w:r>
        <w:rPr>
          <w:rStyle w:val="CharSectno"/>
        </w:rPr>
        <w:t>45B</w:t>
      </w:r>
      <w:r>
        <w:t>.</w:t>
      </w:r>
      <w:r>
        <w:tab/>
        <w:t>Implementation conditions apply to revised proposals</w:t>
      </w:r>
      <w:bookmarkEnd w:id="445"/>
      <w:bookmarkEnd w:id="446"/>
      <w:bookmarkEnd w:id="44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48" w:name="_Toc195945669"/>
      <w:bookmarkStart w:id="449" w:name="_Toc202177927"/>
      <w:bookmarkStart w:id="450" w:name="_Toc278976916"/>
      <w:r>
        <w:rPr>
          <w:rStyle w:val="CharSectno"/>
        </w:rPr>
        <w:t>45C</w:t>
      </w:r>
      <w:r>
        <w:t>.</w:t>
      </w:r>
      <w:r>
        <w:tab/>
        <w:t>Changes to proposals after assessment</w:t>
      </w:r>
      <w:bookmarkEnd w:id="448"/>
      <w:bookmarkEnd w:id="449"/>
      <w:bookmarkEnd w:id="450"/>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51" w:name="_Toc195945670"/>
      <w:bookmarkStart w:id="452" w:name="_Toc202177928"/>
      <w:bookmarkStart w:id="453" w:name="_Toc278976917"/>
      <w:r>
        <w:rPr>
          <w:rStyle w:val="CharSectno"/>
        </w:rPr>
        <w:t>46</w:t>
      </w:r>
      <w:r>
        <w:t>.</w:t>
      </w:r>
      <w:r>
        <w:tab/>
        <w:t>Amendment of implementation conditions by inquiry</w:t>
      </w:r>
      <w:bookmarkEnd w:id="451"/>
      <w:bookmarkEnd w:id="452"/>
      <w:bookmarkEnd w:id="45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54" w:name="_Toc195945671"/>
      <w:bookmarkStart w:id="455" w:name="_Toc202177929"/>
      <w:bookmarkStart w:id="456" w:name="_Toc278976918"/>
      <w:r>
        <w:rPr>
          <w:rStyle w:val="CharSectno"/>
        </w:rPr>
        <w:t>46A</w:t>
      </w:r>
      <w:r>
        <w:t>.</w:t>
      </w:r>
      <w:r>
        <w:tab/>
        <w:t>Interim conditions and procedures</w:t>
      </w:r>
      <w:bookmarkEnd w:id="454"/>
      <w:bookmarkEnd w:id="455"/>
      <w:bookmarkEnd w:id="45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57" w:name="_Toc195945672"/>
      <w:bookmarkStart w:id="458" w:name="_Toc202177930"/>
      <w:bookmarkStart w:id="459" w:name="_Toc278976919"/>
      <w:r>
        <w:rPr>
          <w:rStyle w:val="CharSectno"/>
        </w:rPr>
        <w:t>46B</w:t>
      </w:r>
      <w:r>
        <w:t>.</w:t>
      </w:r>
      <w:r>
        <w:tab/>
        <w:t>Amendment of implementation conditions by assessment</w:t>
      </w:r>
      <w:bookmarkEnd w:id="457"/>
      <w:bookmarkEnd w:id="458"/>
      <w:bookmarkEnd w:id="45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60" w:name="_Toc195945673"/>
      <w:bookmarkStart w:id="461" w:name="_Toc202177931"/>
      <w:bookmarkStart w:id="462" w:name="_Toc278976920"/>
      <w:r>
        <w:rPr>
          <w:rStyle w:val="CharSectno"/>
        </w:rPr>
        <w:t>46C</w:t>
      </w:r>
      <w:r>
        <w:t>.</w:t>
      </w:r>
      <w:r>
        <w:tab/>
        <w:t>Minor changes to implementation conditions</w:t>
      </w:r>
      <w:bookmarkEnd w:id="460"/>
      <w:bookmarkEnd w:id="461"/>
      <w:bookmarkEnd w:id="462"/>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63" w:name="_Toc195945674"/>
      <w:bookmarkStart w:id="464" w:name="_Toc202177932"/>
      <w:bookmarkStart w:id="465" w:name="_Toc278976921"/>
      <w:r>
        <w:rPr>
          <w:rStyle w:val="CharSectno"/>
        </w:rPr>
        <w:t>47</w:t>
      </w:r>
      <w:r>
        <w:t>.</w:t>
      </w:r>
      <w:r>
        <w:tab/>
        <w:t>Duties of proponents after service of statement or notification</w:t>
      </w:r>
      <w:bookmarkEnd w:id="463"/>
      <w:bookmarkEnd w:id="464"/>
      <w:bookmarkEnd w:id="465"/>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66" w:name="_Toc195945675"/>
      <w:bookmarkStart w:id="467" w:name="_Toc202177933"/>
      <w:bookmarkStart w:id="468" w:name="_Toc278976922"/>
      <w:r>
        <w:rPr>
          <w:rStyle w:val="CharSectno"/>
        </w:rPr>
        <w:t>48</w:t>
      </w:r>
      <w:r>
        <w:rPr>
          <w:snapToGrid w:val="0"/>
        </w:rPr>
        <w:t>.</w:t>
      </w:r>
      <w:r>
        <w:rPr>
          <w:snapToGrid w:val="0"/>
        </w:rPr>
        <w:tab/>
        <w:t>Control of implementation of proposals</w:t>
      </w:r>
      <w:bookmarkEnd w:id="466"/>
      <w:bookmarkEnd w:id="467"/>
      <w:bookmarkEnd w:id="468"/>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69" w:name="_Toc189644149"/>
      <w:bookmarkStart w:id="470" w:name="_Toc192468341"/>
      <w:bookmarkStart w:id="471" w:name="_Toc192560927"/>
      <w:bookmarkStart w:id="472" w:name="_Toc195081024"/>
      <w:bookmarkStart w:id="473" w:name="_Toc195331475"/>
      <w:bookmarkStart w:id="474" w:name="_Toc195332640"/>
      <w:bookmarkStart w:id="475" w:name="_Toc195945676"/>
      <w:bookmarkStart w:id="476" w:name="_Toc195945985"/>
      <w:bookmarkStart w:id="477" w:name="_Toc195946294"/>
      <w:bookmarkStart w:id="478" w:name="_Toc195946603"/>
      <w:bookmarkStart w:id="479" w:name="_Toc196275540"/>
      <w:bookmarkStart w:id="480" w:name="_Toc196537961"/>
      <w:bookmarkStart w:id="481" w:name="_Toc196538270"/>
      <w:bookmarkStart w:id="482" w:name="_Toc196538579"/>
      <w:bookmarkStart w:id="483" w:name="_Toc196538890"/>
      <w:bookmarkStart w:id="484" w:name="_Toc196539201"/>
      <w:bookmarkStart w:id="485" w:name="_Toc196539511"/>
      <w:bookmarkStart w:id="486" w:name="_Toc196556538"/>
      <w:bookmarkStart w:id="487" w:name="_Toc196556847"/>
      <w:bookmarkStart w:id="488" w:name="_Toc197856664"/>
      <w:bookmarkStart w:id="489" w:name="_Toc202177934"/>
      <w:bookmarkStart w:id="490" w:name="_Toc202254818"/>
      <w:bookmarkStart w:id="491" w:name="_Toc231024400"/>
      <w:bookmarkStart w:id="492" w:name="_Toc241052104"/>
      <w:bookmarkStart w:id="493" w:name="_Toc247446270"/>
      <w:bookmarkStart w:id="494" w:name="_Toc263420086"/>
      <w:bookmarkStart w:id="495" w:name="_Toc268178769"/>
      <w:bookmarkStart w:id="496" w:name="_Toc272139175"/>
      <w:bookmarkStart w:id="497" w:name="_Toc272417380"/>
      <w:bookmarkStart w:id="498" w:name="_Toc274213930"/>
      <w:bookmarkStart w:id="499" w:name="_Toc278192705"/>
      <w:bookmarkStart w:id="500" w:name="_Toc278442100"/>
      <w:bookmarkStart w:id="501" w:name="_Toc278446286"/>
      <w:bookmarkStart w:id="502" w:name="_Toc278976923"/>
      <w:r>
        <w:rPr>
          <w:rStyle w:val="CharDivNo"/>
        </w:rPr>
        <w:t>Division 3</w:t>
      </w:r>
      <w:r>
        <w:rPr>
          <w:snapToGrid w:val="0"/>
        </w:rPr>
        <w:t> — </w:t>
      </w:r>
      <w:r>
        <w:rPr>
          <w:rStyle w:val="CharDivText"/>
        </w:rPr>
        <w:t>Assessment of schemes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503" w:name="_Toc195945677"/>
      <w:bookmarkStart w:id="504" w:name="_Toc202177935"/>
      <w:bookmarkStart w:id="505" w:name="_Toc278976924"/>
      <w:r>
        <w:rPr>
          <w:rStyle w:val="CharSectno"/>
        </w:rPr>
        <w:t>48A</w:t>
      </w:r>
      <w:r>
        <w:rPr>
          <w:snapToGrid w:val="0"/>
        </w:rPr>
        <w:t>.</w:t>
      </w:r>
      <w:r>
        <w:rPr>
          <w:snapToGrid w:val="0"/>
        </w:rPr>
        <w:tab/>
        <w:t>Authority to decide whether or not schemes to be assessed</w:t>
      </w:r>
      <w:bookmarkEnd w:id="503"/>
      <w:bookmarkEnd w:id="504"/>
      <w:bookmarkEnd w:id="505"/>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506" w:name="_Toc195945678"/>
      <w:bookmarkStart w:id="507" w:name="_Toc202177936"/>
      <w:bookmarkStart w:id="508" w:name="_Toc278976925"/>
      <w:r>
        <w:rPr>
          <w:rStyle w:val="CharSectno"/>
        </w:rPr>
        <w:t>48B</w:t>
      </w:r>
      <w:r>
        <w:rPr>
          <w:snapToGrid w:val="0"/>
        </w:rPr>
        <w:t>.</w:t>
      </w:r>
      <w:r>
        <w:rPr>
          <w:snapToGrid w:val="0"/>
        </w:rPr>
        <w:tab/>
        <w:t>Authority to keep public records of schemes referred to it</w:t>
      </w:r>
      <w:bookmarkEnd w:id="506"/>
      <w:bookmarkEnd w:id="507"/>
      <w:bookmarkEnd w:id="508"/>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509" w:name="_Toc195945679"/>
      <w:bookmarkStart w:id="510" w:name="_Toc202177937"/>
      <w:bookmarkStart w:id="511" w:name="_Toc278976926"/>
      <w:r>
        <w:rPr>
          <w:rStyle w:val="CharSectno"/>
        </w:rPr>
        <w:t>48C</w:t>
      </w:r>
      <w:r>
        <w:rPr>
          <w:snapToGrid w:val="0"/>
        </w:rPr>
        <w:t>.</w:t>
      </w:r>
      <w:r>
        <w:rPr>
          <w:snapToGrid w:val="0"/>
        </w:rPr>
        <w:tab/>
        <w:t>Powers of Authority in relation to assessment of schemes referred to it</w:t>
      </w:r>
      <w:bookmarkEnd w:id="509"/>
      <w:bookmarkEnd w:id="510"/>
      <w:bookmarkEnd w:id="511"/>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pPr>
      <w:r>
        <w:tab/>
        <w:t>[Section 48C inserted by No. 23 of 1996 s. 20; amended by No. 38 of 1999 s. 71(3); No. 77 of 2000 s. 37(3); No. 25 of 2001 s. 69; No. 60 of 2003 s. 100; No. 38 of 2005 s. 15; No. 28 of 2010 s. 26.]</w:t>
      </w:r>
    </w:p>
    <w:p>
      <w:pPr>
        <w:pStyle w:val="Heading5"/>
        <w:rPr>
          <w:snapToGrid w:val="0"/>
        </w:rPr>
      </w:pPr>
      <w:bookmarkStart w:id="512" w:name="_Toc195945680"/>
      <w:bookmarkStart w:id="513" w:name="_Toc202177938"/>
      <w:bookmarkStart w:id="514" w:name="_Toc278976927"/>
      <w:r>
        <w:rPr>
          <w:rStyle w:val="CharSectno"/>
        </w:rPr>
        <w:t>48D</w:t>
      </w:r>
      <w:r>
        <w:rPr>
          <w:snapToGrid w:val="0"/>
        </w:rPr>
        <w:t>.</w:t>
      </w:r>
      <w:r>
        <w:rPr>
          <w:snapToGrid w:val="0"/>
        </w:rPr>
        <w:tab/>
        <w:t>Authority to report to Minister on schemes</w:t>
      </w:r>
      <w:bookmarkEnd w:id="512"/>
      <w:bookmarkEnd w:id="513"/>
      <w:bookmarkEnd w:id="514"/>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515" w:name="_Toc195945681"/>
      <w:bookmarkStart w:id="516" w:name="_Toc202177939"/>
      <w:bookmarkStart w:id="517" w:name="_Toc278976928"/>
      <w:r>
        <w:rPr>
          <w:rStyle w:val="CharSectno"/>
        </w:rPr>
        <w:t>48E</w:t>
      </w:r>
      <w:r>
        <w:rPr>
          <w:snapToGrid w:val="0"/>
        </w:rPr>
        <w:t>.</w:t>
      </w:r>
      <w:r>
        <w:rPr>
          <w:snapToGrid w:val="0"/>
        </w:rPr>
        <w:tab/>
        <w:t>Minister may direct further assessment or reassessment of schemes by Authority</w:t>
      </w:r>
      <w:bookmarkEnd w:id="515"/>
      <w:bookmarkEnd w:id="516"/>
      <w:bookmarkEnd w:id="517"/>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18" w:name="_Toc195945682"/>
      <w:bookmarkStart w:id="519" w:name="_Toc202177940"/>
      <w:bookmarkStart w:id="520" w:name="_Toc278976929"/>
      <w:r>
        <w:rPr>
          <w:rStyle w:val="CharSectno"/>
        </w:rPr>
        <w:t>48F</w:t>
      </w:r>
      <w:r>
        <w:rPr>
          <w:snapToGrid w:val="0"/>
        </w:rPr>
        <w:t>.</w:t>
      </w:r>
      <w:r>
        <w:rPr>
          <w:snapToGrid w:val="0"/>
        </w:rPr>
        <w:tab/>
        <w:t>Procedure for agreeing or deciding on conditions to which schemes are to be subject</w:t>
      </w:r>
      <w:bookmarkEnd w:id="518"/>
      <w:bookmarkEnd w:id="519"/>
      <w:bookmarkEnd w:id="520"/>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w:t>
      </w:r>
      <w:r>
        <w:t xml:space="preserve"> section 100(3a)(c);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521" w:name="_Toc195945683"/>
      <w:bookmarkStart w:id="522" w:name="_Toc202177941"/>
      <w:bookmarkStart w:id="523" w:name="_Toc278976930"/>
      <w:r>
        <w:rPr>
          <w:rStyle w:val="CharSectno"/>
        </w:rPr>
        <w:t>48G</w:t>
      </w:r>
      <w:r>
        <w:rPr>
          <w:snapToGrid w:val="0"/>
        </w:rPr>
        <w:t>.</w:t>
      </w:r>
      <w:r>
        <w:rPr>
          <w:snapToGrid w:val="0"/>
        </w:rPr>
        <w:tab/>
        <w:t>Review of conditions set out in statements published under section 48F</w:t>
      </w:r>
      <w:bookmarkEnd w:id="521"/>
      <w:bookmarkEnd w:id="522"/>
      <w:bookmarkEnd w:id="52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24" w:name="_Toc189644157"/>
      <w:bookmarkStart w:id="525" w:name="_Toc192468349"/>
      <w:bookmarkStart w:id="526" w:name="_Toc192560935"/>
      <w:bookmarkStart w:id="527" w:name="_Toc195081032"/>
      <w:bookmarkStart w:id="528" w:name="_Toc195331483"/>
      <w:bookmarkStart w:id="529" w:name="_Toc195332648"/>
      <w:bookmarkStart w:id="530" w:name="_Toc195945684"/>
      <w:bookmarkStart w:id="531" w:name="_Toc195945993"/>
      <w:bookmarkStart w:id="532" w:name="_Toc195946302"/>
      <w:bookmarkStart w:id="533" w:name="_Toc195946611"/>
      <w:bookmarkStart w:id="534" w:name="_Toc196275548"/>
      <w:bookmarkStart w:id="535" w:name="_Toc196537969"/>
      <w:bookmarkStart w:id="536" w:name="_Toc196538278"/>
      <w:bookmarkStart w:id="537" w:name="_Toc196538587"/>
      <w:bookmarkStart w:id="538" w:name="_Toc196538898"/>
      <w:bookmarkStart w:id="539" w:name="_Toc196539209"/>
      <w:bookmarkStart w:id="540" w:name="_Toc196539519"/>
      <w:bookmarkStart w:id="541" w:name="_Toc196556546"/>
      <w:bookmarkStart w:id="542" w:name="_Toc196556855"/>
      <w:bookmarkStart w:id="543" w:name="_Toc197856672"/>
      <w:bookmarkStart w:id="544" w:name="_Toc202177942"/>
      <w:bookmarkStart w:id="545" w:name="_Toc202254826"/>
      <w:bookmarkStart w:id="546" w:name="_Toc231024408"/>
      <w:bookmarkStart w:id="547" w:name="_Toc241052112"/>
      <w:bookmarkStart w:id="548" w:name="_Toc247446278"/>
      <w:bookmarkStart w:id="549" w:name="_Toc263420094"/>
      <w:bookmarkStart w:id="550" w:name="_Toc268178777"/>
      <w:bookmarkStart w:id="551" w:name="_Toc272139183"/>
      <w:bookmarkStart w:id="552" w:name="_Toc272417388"/>
      <w:bookmarkStart w:id="553" w:name="_Toc274213938"/>
      <w:bookmarkStart w:id="554" w:name="_Toc278192713"/>
      <w:bookmarkStart w:id="555" w:name="_Toc278442108"/>
      <w:bookmarkStart w:id="556" w:name="_Toc278446294"/>
      <w:bookmarkStart w:id="557" w:name="_Toc278976931"/>
      <w:r>
        <w:rPr>
          <w:rStyle w:val="CharDivNo"/>
        </w:rPr>
        <w:t>Division 4</w:t>
      </w:r>
      <w:r>
        <w:rPr>
          <w:snapToGrid w:val="0"/>
        </w:rPr>
        <w:t> — </w:t>
      </w:r>
      <w:r>
        <w:rPr>
          <w:rStyle w:val="CharDivText"/>
        </w:rPr>
        <w:t>Implementation of schemes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tabs>
          <w:tab w:val="left" w:pos="909"/>
        </w:tabs>
        <w:rPr>
          <w:snapToGrid w:val="0"/>
        </w:rPr>
      </w:pPr>
      <w:r>
        <w:rPr>
          <w:snapToGrid w:val="0"/>
        </w:rPr>
        <w:tab/>
        <w:t>[Heading inserted by No. 23 of 1996 s. 20.]</w:t>
      </w:r>
    </w:p>
    <w:p>
      <w:pPr>
        <w:pStyle w:val="Heading5"/>
        <w:rPr>
          <w:snapToGrid w:val="0"/>
        </w:rPr>
      </w:pPr>
      <w:bookmarkStart w:id="558" w:name="_Toc195945685"/>
      <w:bookmarkStart w:id="559" w:name="_Toc202177943"/>
      <w:bookmarkStart w:id="560" w:name="_Toc278976932"/>
      <w:r>
        <w:rPr>
          <w:rStyle w:val="CharSectno"/>
        </w:rPr>
        <w:t>48H</w:t>
      </w:r>
      <w:r>
        <w:rPr>
          <w:snapToGrid w:val="0"/>
        </w:rPr>
        <w:t>.</w:t>
      </w:r>
      <w:r>
        <w:rPr>
          <w:snapToGrid w:val="0"/>
        </w:rPr>
        <w:tab/>
        <w:t>Control of implementation of assessed schemes</w:t>
      </w:r>
      <w:bookmarkEnd w:id="558"/>
      <w:bookmarkEnd w:id="559"/>
      <w:bookmarkEnd w:id="56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61" w:name="_Toc195945686"/>
      <w:bookmarkStart w:id="562" w:name="_Toc202177944"/>
      <w:bookmarkStart w:id="563" w:name="_Toc278976933"/>
      <w:r>
        <w:rPr>
          <w:rStyle w:val="CharSectno"/>
        </w:rPr>
        <w:t>48I</w:t>
      </w:r>
      <w:r>
        <w:rPr>
          <w:snapToGrid w:val="0"/>
        </w:rPr>
        <w:t>.</w:t>
      </w:r>
      <w:r>
        <w:rPr>
          <w:snapToGrid w:val="0"/>
        </w:rPr>
        <w:tab/>
        <w:t>Proposals under assessed schemes</w:t>
      </w:r>
      <w:bookmarkEnd w:id="561"/>
      <w:bookmarkEnd w:id="562"/>
      <w:bookmarkEnd w:id="56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64" w:name="_Toc195945687"/>
      <w:bookmarkStart w:id="565" w:name="_Toc202177945"/>
      <w:bookmarkStart w:id="566" w:name="_Toc278976934"/>
      <w:r>
        <w:rPr>
          <w:rStyle w:val="CharSectno"/>
        </w:rPr>
        <w:t>48J</w:t>
      </w:r>
      <w:r>
        <w:rPr>
          <w:snapToGrid w:val="0"/>
        </w:rPr>
        <w:t>.</w:t>
      </w:r>
      <w:r>
        <w:rPr>
          <w:snapToGrid w:val="0"/>
        </w:rPr>
        <w:tab/>
        <w:t>Decision of disputes between Minister and responsible Ministers</w:t>
      </w:r>
      <w:bookmarkEnd w:id="564"/>
      <w:bookmarkEnd w:id="565"/>
      <w:bookmarkEnd w:id="56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67" w:name="_Toc189644161"/>
      <w:bookmarkStart w:id="568" w:name="_Toc192468353"/>
      <w:bookmarkStart w:id="569" w:name="_Toc192560939"/>
      <w:bookmarkStart w:id="570" w:name="_Toc195081036"/>
      <w:bookmarkStart w:id="571" w:name="_Toc195331487"/>
      <w:bookmarkStart w:id="572" w:name="_Toc195332652"/>
      <w:bookmarkStart w:id="573" w:name="_Toc195945688"/>
      <w:bookmarkStart w:id="574" w:name="_Toc195945997"/>
      <w:bookmarkStart w:id="575" w:name="_Toc195946306"/>
      <w:bookmarkStart w:id="576" w:name="_Toc195946615"/>
      <w:bookmarkStart w:id="577" w:name="_Toc196275552"/>
      <w:bookmarkStart w:id="578" w:name="_Toc196537973"/>
      <w:bookmarkStart w:id="579" w:name="_Toc196538282"/>
      <w:bookmarkStart w:id="580" w:name="_Toc196538591"/>
      <w:bookmarkStart w:id="581" w:name="_Toc196538902"/>
      <w:bookmarkStart w:id="582" w:name="_Toc196539213"/>
      <w:bookmarkStart w:id="583" w:name="_Toc196539523"/>
      <w:bookmarkStart w:id="584" w:name="_Toc196556550"/>
      <w:bookmarkStart w:id="585" w:name="_Toc196556859"/>
      <w:bookmarkStart w:id="586" w:name="_Toc197856676"/>
      <w:bookmarkStart w:id="587" w:name="_Toc202177946"/>
      <w:bookmarkStart w:id="588" w:name="_Toc202254830"/>
      <w:bookmarkStart w:id="589" w:name="_Toc231024412"/>
      <w:bookmarkStart w:id="590" w:name="_Toc241052116"/>
      <w:bookmarkStart w:id="591" w:name="_Toc247446282"/>
      <w:bookmarkStart w:id="592" w:name="_Toc263420098"/>
      <w:bookmarkStart w:id="593" w:name="_Toc268178781"/>
      <w:bookmarkStart w:id="594" w:name="_Toc272139187"/>
      <w:bookmarkStart w:id="595" w:name="_Toc272417392"/>
      <w:bookmarkStart w:id="596" w:name="_Toc274213942"/>
      <w:bookmarkStart w:id="597" w:name="_Toc278192717"/>
      <w:bookmarkStart w:id="598" w:name="_Toc278442112"/>
      <w:bookmarkStart w:id="599" w:name="_Toc278446298"/>
      <w:bookmarkStart w:id="600" w:name="_Toc278976935"/>
      <w:r>
        <w:rPr>
          <w:rStyle w:val="CharPartNo"/>
        </w:rPr>
        <w:t>Part V</w:t>
      </w:r>
      <w:r>
        <w:t xml:space="preserve"> — </w:t>
      </w:r>
      <w:r>
        <w:rPr>
          <w:rStyle w:val="CharPartText"/>
        </w:rPr>
        <w:t>Environmental regulation</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section"/>
      </w:pPr>
      <w:r>
        <w:tab/>
        <w:t>[Heading inserted by No. 54 of 2003 s. 35.]</w:t>
      </w:r>
    </w:p>
    <w:p>
      <w:pPr>
        <w:pStyle w:val="Heading3"/>
      </w:pPr>
      <w:bookmarkStart w:id="601" w:name="_Toc189644162"/>
      <w:bookmarkStart w:id="602" w:name="_Toc192468354"/>
      <w:bookmarkStart w:id="603" w:name="_Toc192560940"/>
      <w:bookmarkStart w:id="604" w:name="_Toc195081037"/>
      <w:bookmarkStart w:id="605" w:name="_Toc195331488"/>
      <w:bookmarkStart w:id="606" w:name="_Toc195332653"/>
      <w:bookmarkStart w:id="607" w:name="_Toc195945689"/>
      <w:bookmarkStart w:id="608" w:name="_Toc195945998"/>
      <w:bookmarkStart w:id="609" w:name="_Toc195946307"/>
      <w:bookmarkStart w:id="610" w:name="_Toc195946616"/>
      <w:bookmarkStart w:id="611" w:name="_Toc196275553"/>
      <w:bookmarkStart w:id="612" w:name="_Toc196537974"/>
      <w:bookmarkStart w:id="613" w:name="_Toc196538283"/>
      <w:bookmarkStart w:id="614" w:name="_Toc196538592"/>
      <w:bookmarkStart w:id="615" w:name="_Toc196538903"/>
      <w:bookmarkStart w:id="616" w:name="_Toc196539214"/>
      <w:bookmarkStart w:id="617" w:name="_Toc196539524"/>
      <w:bookmarkStart w:id="618" w:name="_Toc196556551"/>
      <w:bookmarkStart w:id="619" w:name="_Toc196556860"/>
      <w:bookmarkStart w:id="620" w:name="_Toc197856677"/>
      <w:bookmarkStart w:id="621" w:name="_Toc202177947"/>
      <w:bookmarkStart w:id="622" w:name="_Toc202254831"/>
      <w:bookmarkStart w:id="623" w:name="_Toc231024413"/>
      <w:bookmarkStart w:id="624" w:name="_Toc241052117"/>
      <w:bookmarkStart w:id="625" w:name="_Toc247446283"/>
      <w:bookmarkStart w:id="626" w:name="_Toc263420099"/>
      <w:bookmarkStart w:id="627" w:name="_Toc268178782"/>
      <w:bookmarkStart w:id="628" w:name="_Toc272139188"/>
      <w:bookmarkStart w:id="629" w:name="_Toc272417393"/>
      <w:bookmarkStart w:id="630" w:name="_Toc274213943"/>
      <w:bookmarkStart w:id="631" w:name="_Toc278192718"/>
      <w:bookmarkStart w:id="632" w:name="_Toc278442113"/>
      <w:bookmarkStart w:id="633" w:name="_Toc278446299"/>
      <w:bookmarkStart w:id="634" w:name="_Toc278976936"/>
      <w:r>
        <w:rPr>
          <w:rStyle w:val="CharDivNo"/>
        </w:rPr>
        <w:t>Division 1</w:t>
      </w:r>
      <w:r>
        <w:t xml:space="preserve"> — </w:t>
      </w:r>
      <w:r>
        <w:rPr>
          <w:rStyle w:val="CharDivText"/>
        </w:rPr>
        <w:t>Pollution and environmental harm offences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section"/>
      </w:pPr>
      <w:r>
        <w:tab/>
        <w:t>[Heading inserted by No. 54 of 2003 s. 35.]</w:t>
      </w:r>
    </w:p>
    <w:p>
      <w:pPr>
        <w:pStyle w:val="Heading5"/>
        <w:spacing w:before="180"/>
      </w:pPr>
      <w:bookmarkStart w:id="635" w:name="_Toc195945690"/>
      <w:bookmarkStart w:id="636" w:name="_Toc202177948"/>
      <w:bookmarkStart w:id="637" w:name="_Toc278976937"/>
      <w:r>
        <w:rPr>
          <w:rStyle w:val="CharSectno"/>
        </w:rPr>
        <w:t>49</w:t>
      </w:r>
      <w:r>
        <w:t>.</w:t>
      </w:r>
      <w:r>
        <w:tab/>
        <w:t>Causing pollution and unreasonable emissions</w:t>
      </w:r>
      <w:bookmarkEnd w:id="635"/>
      <w:bookmarkEnd w:id="636"/>
      <w:bookmarkEnd w:id="637"/>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638" w:name="_Toc275446574"/>
      <w:bookmarkStart w:id="639" w:name="_Toc278382649"/>
      <w:bookmarkStart w:id="640" w:name="_Toc278976938"/>
      <w:bookmarkStart w:id="641" w:name="_Toc195945691"/>
      <w:bookmarkStart w:id="642" w:name="_Toc202177949"/>
      <w:r>
        <w:rPr>
          <w:rStyle w:val="CharSectno"/>
        </w:rPr>
        <w:t>49A</w:t>
      </w:r>
      <w:r>
        <w:t>.</w:t>
      </w:r>
      <w:r>
        <w:tab/>
        <w:t>Dumping waste</w:t>
      </w:r>
      <w:bookmarkEnd w:id="638"/>
      <w:bookmarkEnd w:id="639"/>
      <w:bookmarkEnd w:id="64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643" w:name="_Toc278976939"/>
      <w:r>
        <w:rPr>
          <w:rStyle w:val="CharSectno"/>
        </w:rPr>
        <w:t>50</w:t>
      </w:r>
      <w:r>
        <w:t>.</w:t>
      </w:r>
      <w:r>
        <w:tab/>
        <w:t>Discharge of waste in circumstances in which it is likely to cause pollution</w:t>
      </w:r>
      <w:bookmarkEnd w:id="641"/>
      <w:bookmarkEnd w:id="642"/>
      <w:bookmarkEnd w:id="643"/>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spacing w:before="180"/>
        <w:rPr>
          <w:snapToGrid w:val="0"/>
        </w:rPr>
      </w:pPr>
      <w:bookmarkStart w:id="644" w:name="_Toc195945692"/>
      <w:bookmarkStart w:id="645" w:name="_Toc202177950"/>
      <w:bookmarkStart w:id="646" w:name="_Toc278976940"/>
      <w:r>
        <w:rPr>
          <w:rStyle w:val="CharSectno"/>
        </w:rPr>
        <w:t>50A</w:t>
      </w:r>
      <w:r>
        <w:rPr>
          <w:snapToGrid w:val="0"/>
        </w:rPr>
        <w:t>.</w:t>
      </w:r>
      <w:r>
        <w:rPr>
          <w:snapToGrid w:val="0"/>
        </w:rPr>
        <w:tab/>
        <w:t>Causing serious environmental harm</w:t>
      </w:r>
      <w:bookmarkEnd w:id="644"/>
      <w:bookmarkEnd w:id="645"/>
      <w:bookmarkEnd w:id="646"/>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47" w:name="_Toc195945693"/>
      <w:bookmarkStart w:id="648" w:name="_Toc202177951"/>
      <w:bookmarkStart w:id="649" w:name="_Toc278976941"/>
      <w:r>
        <w:rPr>
          <w:rStyle w:val="CharSectno"/>
        </w:rPr>
        <w:t>50B</w:t>
      </w:r>
      <w:r>
        <w:rPr>
          <w:snapToGrid w:val="0"/>
        </w:rPr>
        <w:t>.</w:t>
      </w:r>
      <w:r>
        <w:rPr>
          <w:snapToGrid w:val="0"/>
        </w:rPr>
        <w:tab/>
        <w:t>Causing material environmental harm</w:t>
      </w:r>
      <w:bookmarkEnd w:id="647"/>
      <w:bookmarkEnd w:id="648"/>
      <w:bookmarkEnd w:id="64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50" w:name="_Toc195945694"/>
      <w:bookmarkStart w:id="651" w:name="_Toc202177952"/>
      <w:bookmarkStart w:id="652" w:name="_Toc278976942"/>
      <w:r>
        <w:rPr>
          <w:rStyle w:val="CharSectno"/>
        </w:rPr>
        <w:t>50C</w:t>
      </w:r>
      <w:r>
        <w:rPr>
          <w:snapToGrid w:val="0"/>
        </w:rPr>
        <w:t>.</w:t>
      </w:r>
      <w:r>
        <w:rPr>
          <w:snapToGrid w:val="0"/>
        </w:rPr>
        <w:tab/>
      </w:r>
      <w:r>
        <w:t>Court may find accused guilty of alternative offences if charged with causing serious environmental harm</w:t>
      </w:r>
      <w:bookmarkEnd w:id="650"/>
      <w:bookmarkEnd w:id="651"/>
      <w:bookmarkEnd w:id="652"/>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53" w:name="_Toc195945695"/>
      <w:bookmarkStart w:id="654" w:name="_Toc202177953"/>
      <w:bookmarkStart w:id="655" w:name="_Toc278976943"/>
      <w:r>
        <w:rPr>
          <w:rStyle w:val="CharSectno"/>
        </w:rPr>
        <w:t>50D</w:t>
      </w:r>
      <w:r>
        <w:t>.</w:t>
      </w:r>
      <w:r>
        <w:tab/>
        <w:t>Regulations may require authorisation for conduct that might cause pollution or environmental harm</w:t>
      </w:r>
      <w:bookmarkEnd w:id="653"/>
      <w:bookmarkEnd w:id="654"/>
      <w:bookmarkEnd w:id="65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56" w:name="_Toc195945696"/>
      <w:bookmarkStart w:id="657" w:name="_Toc202177954"/>
      <w:bookmarkStart w:id="658" w:name="_Toc278976944"/>
      <w:r>
        <w:rPr>
          <w:rStyle w:val="CharSectno"/>
        </w:rPr>
        <w:t>51</w:t>
      </w:r>
      <w:r>
        <w:rPr>
          <w:snapToGrid w:val="0"/>
        </w:rPr>
        <w:t>.</w:t>
      </w:r>
      <w:r>
        <w:rPr>
          <w:snapToGrid w:val="0"/>
        </w:rPr>
        <w:tab/>
        <w:t>Occupiers of premises to take certain measures</w:t>
      </w:r>
      <w:bookmarkEnd w:id="656"/>
      <w:bookmarkEnd w:id="657"/>
      <w:bookmarkEnd w:id="658"/>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59" w:name="_Toc189644170"/>
      <w:bookmarkStart w:id="660" w:name="_Toc192468362"/>
      <w:bookmarkStart w:id="661" w:name="_Toc192560948"/>
      <w:bookmarkStart w:id="662" w:name="_Toc195081045"/>
      <w:bookmarkStart w:id="663" w:name="_Toc195331496"/>
      <w:bookmarkStart w:id="664" w:name="_Toc195332661"/>
      <w:bookmarkStart w:id="665" w:name="_Toc195945697"/>
      <w:bookmarkStart w:id="666" w:name="_Toc195946006"/>
      <w:bookmarkStart w:id="667" w:name="_Toc195946315"/>
      <w:bookmarkStart w:id="668" w:name="_Toc195946624"/>
      <w:bookmarkStart w:id="669" w:name="_Toc196275561"/>
      <w:bookmarkStart w:id="670" w:name="_Toc196537982"/>
      <w:bookmarkStart w:id="671" w:name="_Toc196538291"/>
      <w:bookmarkStart w:id="672" w:name="_Toc196538600"/>
      <w:bookmarkStart w:id="673" w:name="_Toc196538911"/>
      <w:bookmarkStart w:id="674" w:name="_Toc196539222"/>
      <w:bookmarkStart w:id="675" w:name="_Toc196539532"/>
      <w:bookmarkStart w:id="676" w:name="_Toc196556559"/>
      <w:bookmarkStart w:id="677" w:name="_Toc196556868"/>
      <w:bookmarkStart w:id="678" w:name="_Toc197856685"/>
      <w:bookmarkStart w:id="679" w:name="_Toc202177955"/>
      <w:bookmarkStart w:id="680" w:name="_Toc202254839"/>
      <w:bookmarkStart w:id="681" w:name="_Toc231024421"/>
      <w:bookmarkStart w:id="682" w:name="_Toc241052125"/>
      <w:bookmarkStart w:id="683" w:name="_Toc247446291"/>
      <w:bookmarkStart w:id="684" w:name="_Toc263420107"/>
      <w:bookmarkStart w:id="685" w:name="_Toc268178790"/>
      <w:bookmarkStart w:id="686" w:name="_Toc272139196"/>
      <w:bookmarkStart w:id="687" w:name="_Toc272417401"/>
      <w:bookmarkStart w:id="688" w:name="_Toc274213951"/>
      <w:bookmarkStart w:id="689" w:name="_Toc278192726"/>
      <w:bookmarkStart w:id="690" w:name="_Toc278442122"/>
      <w:bookmarkStart w:id="691" w:name="_Toc278446308"/>
      <w:bookmarkStart w:id="692" w:name="_Toc278976945"/>
      <w:r>
        <w:rPr>
          <w:rStyle w:val="CharDivNo"/>
        </w:rPr>
        <w:t>Division 2</w:t>
      </w:r>
      <w:r>
        <w:t xml:space="preserve"> — </w:t>
      </w:r>
      <w:r>
        <w:rPr>
          <w:rStyle w:val="CharDivText"/>
        </w:rPr>
        <w:t>Clearing of native vegetation</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tabs>
          <w:tab w:val="left" w:pos="851"/>
        </w:tabs>
      </w:pPr>
      <w:r>
        <w:tab/>
        <w:t>[Heading inserted by No. 54 of 2003 s. 110(1).]</w:t>
      </w:r>
    </w:p>
    <w:p>
      <w:pPr>
        <w:pStyle w:val="Heading5"/>
      </w:pPr>
      <w:bookmarkStart w:id="693" w:name="_Toc195945698"/>
      <w:bookmarkStart w:id="694" w:name="_Toc202177956"/>
      <w:bookmarkStart w:id="695" w:name="_Toc278976946"/>
      <w:r>
        <w:rPr>
          <w:rStyle w:val="CharSectno"/>
        </w:rPr>
        <w:t>51A</w:t>
      </w:r>
      <w:r>
        <w:t>.</w:t>
      </w:r>
      <w:r>
        <w:tab/>
        <w:t>Terms used in this Division</w:t>
      </w:r>
      <w:bookmarkEnd w:id="693"/>
      <w:bookmarkEnd w:id="694"/>
      <w:bookmarkEnd w:id="695"/>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96" w:name="_Toc195945699"/>
      <w:bookmarkStart w:id="697" w:name="_Toc202177957"/>
      <w:bookmarkStart w:id="698" w:name="_Toc278976947"/>
      <w:r>
        <w:rPr>
          <w:rStyle w:val="CharSectno"/>
        </w:rPr>
        <w:t>51B</w:t>
      </w:r>
      <w:r>
        <w:t>.</w:t>
      </w:r>
      <w:r>
        <w:tab/>
        <w:t>Declaration of environmentally sensitive areas</w:t>
      </w:r>
      <w:bookmarkEnd w:id="696"/>
      <w:bookmarkEnd w:id="697"/>
      <w:bookmarkEnd w:id="698"/>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99" w:name="_Toc195945700"/>
      <w:bookmarkStart w:id="700" w:name="_Toc202177958"/>
      <w:bookmarkStart w:id="701" w:name="_Toc278976948"/>
      <w:r>
        <w:rPr>
          <w:rStyle w:val="CharSectno"/>
        </w:rPr>
        <w:t>51C</w:t>
      </w:r>
      <w:r>
        <w:t>.</w:t>
      </w:r>
      <w:r>
        <w:tab/>
        <w:t>Unauthorised clearing of native vegetation</w:t>
      </w:r>
      <w:bookmarkEnd w:id="699"/>
      <w:bookmarkEnd w:id="700"/>
      <w:bookmarkEnd w:id="701"/>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702" w:name="_Toc195945701"/>
      <w:bookmarkStart w:id="703" w:name="_Toc202177959"/>
      <w:bookmarkStart w:id="704" w:name="_Toc278976949"/>
      <w:r>
        <w:rPr>
          <w:rStyle w:val="CharSectno"/>
        </w:rPr>
        <w:t>51D</w:t>
      </w:r>
      <w:r>
        <w:t>.</w:t>
      </w:r>
      <w:r>
        <w:tab/>
        <w:t>Particular provisions in relation to soil and land conservation</w:t>
      </w:r>
      <w:bookmarkEnd w:id="702"/>
      <w:bookmarkEnd w:id="703"/>
      <w:bookmarkEnd w:id="70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705" w:name="_Toc195945702"/>
      <w:bookmarkStart w:id="706" w:name="_Toc202177960"/>
      <w:bookmarkStart w:id="707" w:name="_Toc278976950"/>
      <w:r>
        <w:rPr>
          <w:rStyle w:val="CharSectno"/>
        </w:rPr>
        <w:t>51E</w:t>
      </w:r>
      <w:r>
        <w:t>.</w:t>
      </w:r>
      <w:r>
        <w:tab/>
        <w:t>Applications for clearing permits</w:t>
      </w:r>
      <w:bookmarkEnd w:id="705"/>
      <w:bookmarkEnd w:id="706"/>
      <w:bookmarkEnd w:id="707"/>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708" w:name="_Toc195945703"/>
      <w:bookmarkStart w:id="709" w:name="_Toc202177961"/>
      <w:bookmarkStart w:id="710" w:name="_Toc278976951"/>
      <w:r>
        <w:rPr>
          <w:rStyle w:val="CharSectno"/>
        </w:rPr>
        <w:t>51F</w:t>
      </w:r>
      <w:r>
        <w:rPr>
          <w:snapToGrid w:val="0"/>
        </w:rPr>
        <w:t>.</w:t>
      </w:r>
      <w:r>
        <w:rPr>
          <w:snapToGrid w:val="0"/>
        </w:rPr>
        <w:tab/>
        <w:t>Other decisions to take precedence</w:t>
      </w:r>
      <w:bookmarkEnd w:id="708"/>
      <w:bookmarkEnd w:id="709"/>
      <w:bookmarkEnd w:id="710"/>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711" w:name="_Toc195945704"/>
      <w:bookmarkStart w:id="712" w:name="_Toc202177962"/>
      <w:bookmarkStart w:id="713" w:name="_Toc278976952"/>
      <w:r>
        <w:rPr>
          <w:rStyle w:val="CharSectno"/>
        </w:rPr>
        <w:t>51G</w:t>
      </w:r>
      <w:r>
        <w:t>.</w:t>
      </w:r>
      <w:r>
        <w:tab/>
        <w:t>Duration of clearing permits</w:t>
      </w:r>
      <w:bookmarkEnd w:id="711"/>
      <w:bookmarkEnd w:id="712"/>
      <w:bookmarkEnd w:id="713"/>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714" w:name="_Toc195945705"/>
      <w:bookmarkStart w:id="715" w:name="_Toc202177963"/>
      <w:bookmarkStart w:id="716" w:name="_Toc278976953"/>
      <w:r>
        <w:rPr>
          <w:rStyle w:val="CharSectno"/>
        </w:rPr>
        <w:t>51H</w:t>
      </w:r>
      <w:r>
        <w:t>.</w:t>
      </w:r>
      <w:r>
        <w:tab/>
        <w:t>Clearing</w:t>
      </w:r>
      <w:r>
        <w:rPr>
          <w:snapToGrid w:val="0"/>
        </w:rPr>
        <w:t xml:space="preserve"> permit conditions</w:t>
      </w:r>
      <w:bookmarkEnd w:id="714"/>
      <w:bookmarkEnd w:id="715"/>
      <w:bookmarkEnd w:id="71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17" w:name="_Toc195945706"/>
      <w:bookmarkStart w:id="718" w:name="_Toc202177964"/>
      <w:bookmarkStart w:id="719" w:name="_Toc278976954"/>
      <w:r>
        <w:rPr>
          <w:rStyle w:val="CharSectno"/>
        </w:rPr>
        <w:t>51I</w:t>
      </w:r>
      <w:r>
        <w:t>.</w:t>
      </w:r>
      <w:r>
        <w:tab/>
        <w:t>Some kinds of conditions</w:t>
      </w:r>
      <w:bookmarkEnd w:id="717"/>
      <w:bookmarkEnd w:id="718"/>
      <w:bookmarkEnd w:id="71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20" w:name="_Toc195945707"/>
      <w:bookmarkStart w:id="721" w:name="_Toc202177965"/>
      <w:bookmarkStart w:id="722" w:name="_Toc278976955"/>
      <w:r>
        <w:rPr>
          <w:rStyle w:val="CharSectno"/>
        </w:rPr>
        <w:t>51J</w:t>
      </w:r>
      <w:r>
        <w:t>.</w:t>
      </w:r>
      <w:r>
        <w:tab/>
        <w:t>Contravention of clearing</w:t>
      </w:r>
      <w:r>
        <w:rPr>
          <w:snapToGrid w:val="0"/>
        </w:rPr>
        <w:t xml:space="preserve"> permit conditions</w:t>
      </w:r>
      <w:bookmarkEnd w:id="720"/>
      <w:bookmarkEnd w:id="721"/>
      <w:bookmarkEnd w:id="722"/>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23" w:name="_Toc195945708"/>
      <w:bookmarkStart w:id="724" w:name="_Toc202177966"/>
      <w:bookmarkStart w:id="725" w:name="_Toc278976956"/>
      <w:r>
        <w:rPr>
          <w:rStyle w:val="CharSectno"/>
        </w:rPr>
        <w:t>51K</w:t>
      </w:r>
      <w:r>
        <w:t>.</w:t>
      </w:r>
      <w:r>
        <w:tab/>
        <w:t>Amendment of</w:t>
      </w:r>
      <w:r>
        <w:rPr>
          <w:snapToGrid w:val="0"/>
        </w:rPr>
        <w:t xml:space="preserve"> a clearing permit</w:t>
      </w:r>
      <w:bookmarkEnd w:id="723"/>
      <w:bookmarkEnd w:id="724"/>
      <w:bookmarkEnd w:id="725"/>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26" w:name="_Toc195945709"/>
      <w:bookmarkStart w:id="727" w:name="_Toc202177967"/>
      <w:bookmarkStart w:id="728" w:name="_Toc278976957"/>
      <w:r>
        <w:rPr>
          <w:rStyle w:val="CharSectno"/>
        </w:rPr>
        <w:t>51L</w:t>
      </w:r>
      <w:r>
        <w:t>.</w:t>
      </w:r>
      <w:r>
        <w:tab/>
        <w:t>Revocation or suspension of clearing</w:t>
      </w:r>
      <w:r>
        <w:rPr>
          <w:snapToGrid w:val="0"/>
        </w:rPr>
        <w:t xml:space="preserve"> permit</w:t>
      </w:r>
      <w:bookmarkEnd w:id="726"/>
      <w:bookmarkEnd w:id="727"/>
      <w:bookmarkEnd w:id="728"/>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29" w:name="_Toc195945710"/>
      <w:bookmarkStart w:id="730" w:name="_Toc202177968"/>
      <w:bookmarkStart w:id="731" w:name="_Toc278976958"/>
      <w:r>
        <w:rPr>
          <w:rStyle w:val="CharSectno"/>
        </w:rPr>
        <w:t>51M</w:t>
      </w:r>
      <w:r>
        <w:t>.</w:t>
      </w:r>
      <w:r>
        <w:tab/>
        <w:t>Manner of amendment, revocation or suspension</w:t>
      </w:r>
      <w:bookmarkEnd w:id="729"/>
      <w:bookmarkEnd w:id="730"/>
      <w:bookmarkEnd w:id="731"/>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32" w:name="_Toc195945711"/>
      <w:bookmarkStart w:id="733" w:name="_Toc202177969"/>
      <w:bookmarkStart w:id="734" w:name="_Toc278976959"/>
      <w:r>
        <w:rPr>
          <w:rStyle w:val="CharSectno"/>
        </w:rPr>
        <w:t>51N</w:t>
      </w:r>
      <w:r>
        <w:t>.</w:t>
      </w:r>
      <w:r>
        <w:tab/>
        <w:t>Continuation of area permit on change of ownership</w:t>
      </w:r>
      <w:bookmarkEnd w:id="732"/>
      <w:bookmarkEnd w:id="733"/>
      <w:bookmarkEnd w:id="734"/>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35" w:name="_Toc195945712"/>
      <w:bookmarkStart w:id="736" w:name="_Toc202177970"/>
      <w:bookmarkStart w:id="737" w:name="_Toc278976960"/>
      <w:r>
        <w:rPr>
          <w:rStyle w:val="CharSectno"/>
        </w:rPr>
        <w:t>51O</w:t>
      </w:r>
      <w:r>
        <w:t>.</w:t>
      </w:r>
      <w:r>
        <w:tab/>
        <w:t>P</w:t>
      </w:r>
      <w:r>
        <w:rPr>
          <w:snapToGrid w:val="0"/>
        </w:rPr>
        <w:t>rinciples and instruments to be considered when making decisions as to clearing permits</w:t>
      </w:r>
      <w:bookmarkEnd w:id="735"/>
      <w:bookmarkEnd w:id="736"/>
      <w:bookmarkEnd w:id="737"/>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38" w:name="_Toc195945713"/>
      <w:bookmarkStart w:id="739" w:name="_Toc202177971"/>
      <w:bookmarkStart w:id="740" w:name="_Toc278976961"/>
      <w:r>
        <w:rPr>
          <w:rStyle w:val="CharSectno"/>
        </w:rPr>
        <w:t>51P</w:t>
      </w:r>
      <w:r>
        <w:rPr>
          <w:snapToGrid w:val="0"/>
        </w:rPr>
        <w:t>.</w:t>
      </w:r>
      <w:r>
        <w:rPr>
          <w:snapToGrid w:val="0"/>
        </w:rPr>
        <w:tab/>
        <w:t>Relationship between clearing permits and approved policies</w:t>
      </w:r>
      <w:bookmarkEnd w:id="738"/>
      <w:bookmarkEnd w:id="739"/>
      <w:bookmarkEnd w:id="740"/>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41" w:name="_Toc195945714"/>
      <w:bookmarkStart w:id="742" w:name="_Toc202177972"/>
      <w:bookmarkStart w:id="743" w:name="_Toc278976962"/>
      <w:r>
        <w:rPr>
          <w:rStyle w:val="CharSectno"/>
        </w:rPr>
        <w:t>51Q</w:t>
      </w:r>
      <w:r>
        <w:t>.</w:t>
      </w:r>
      <w:r>
        <w:tab/>
        <w:t>Particulars of clearing</w:t>
      </w:r>
      <w:r>
        <w:rPr>
          <w:snapToGrid w:val="0"/>
        </w:rPr>
        <w:t xml:space="preserve"> permits to be recorded</w:t>
      </w:r>
      <w:bookmarkEnd w:id="741"/>
      <w:bookmarkEnd w:id="742"/>
      <w:bookmarkEnd w:id="743"/>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44" w:name="_Toc195945715"/>
      <w:bookmarkStart w:id="745" w:name="_Toc202177973"/>
      <w:bookmarkStart w:id="746" w:name="_Toc278976963"/>
      <w:r>
        <w:rPr>
          <w:rStyle w:val="CharSectno"/>
        </w:rPr>
        <w:t>51R</w:t>
      </w:r>
      <w:r>
        <w:t>.</w:t>
      </w:r>
      <w:r>
        <w:tab/>
        <w:t>Evidentiary matters</w:t>
      </w:r>
      <w:bookmarkEnd w:id="744"/>
      <w:bookmarkEnd w:id="745"/>
      <w:bookmarkEnd w:id="746"/>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47" w:name="_Toc195945716"/>
      <w:bookmarkStart w:id="748" w:name="_Toc202177974"/>
      <w:bookmarkStart w:id="749" w:name="_Toc278976964"/>
      <w:r>
        <w:rPr>
          <w:rStyle w:val="CharSectno"/>
        </w:rPr>
        <w:t>51S</w:t>
      </w:r>
      <w:r>
        <w:rPr>
          <w:snapToGrid w:val="0"/>
        </w:rPr>
        <w:t>.</w:t>
      </w:r>
      <w:r>
        <w:rPr>
          <w:snapToGrid w:val="0"/>
        </w:rPr>
        <w:tab/>
      </w:r>
      <w:r>
        <w:t>Clearing injunctions</w:t>
      </w:r>
      <w:bookmarkEnd w:id="747"/>
      <w:bookmarkEnd w:id="748"/>
      <w:bookmarkEnd w:id="749"/>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50" w:name="_Toc195945717"/>
      <w:bookmarkStart w:id="751" w:name="_Toc202177975"/>
      <w:bookmarkStart w:id="752" w:name="_Toc278976965"/>
      <w:r>
        <w:rPr>
          <w:rStyle w:val="CharSectno"/>
        </w:rPr>
        <w:t>51T</w:t>
      </w:r>
      <w:r>
        <w:t>.</w:t>
      </w:r>
      <w:r>
        <w:tab/>
        <w:t>Other requirements not affected</w:t>
      </w:r>
      <w:bookmarkEnd w:id="750"/>
      <w:bookmarkEnd w:id="751"/>
      <w:bookmarkEnd w:id="752"/>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53" w:name="_Toc189644191"/>
      <w:bookmarkStart w:id="754" w:name="_Toc192468383"/>
      <w:bookmarkStart w:id="755" w:name="_Toc192560969"/>
      <w:bookmarkStart w:id="756" w:name="_Toc195081066"/>
      <w:bookmarkStart w:id="757" w:name="_Toc195331517"/>
      <w:bookmarkStart w:id="758" w:name="_Toc195332682"/>
      <w:bookmarkStart w:id="759" w:name="_Toc195945718"/>
      <w:bookmarkStart w:id="760" w:name="_Toc195946027"/>
      <w:bookmarkStart w:id="761" w:name="_Toc195946336"/>
      <w:bookmarkStart w:id="762" w:name="_Toc195946645"/>
      <w:bookmarkStart w:id="763" w:name="_Toc196275582"/>
      <w:bookmarkStart w:id="764" w:name="_Toc196538003"/>
      <w:bookmarkStart w:id="765" w:name="_Toc196538312"/>
      <w:bookmarkStart w:id="766" w:name="_Toc196538621"/>
      <w:bookmarkStart w:id="767" w:name="_Toc196538932"/>
      <w:bookmarkStart w:id="768" w:name="_Toc196539243"/>
      <w:bookmarkStart w:id="769" w:name="_Toc196539553"/>
      <w:bookmarkStart w:id="770" w:name="_Toc196556580"/>
      <w:bookmarkStart w:id="771" w:name="_Toc196556889"/>
      <w:bookmarkStart w:id="772" w:name="_Toc197856706"/>
      <w:bookmarkStart w:id="773" w:name="_Toc202177976"/>
      <w:bookmarkStart w:id="774" w:name="_Toc202254860"/>
      <w:bookmarkStart w:id="775" w:name="_Toc231024442"/>
      <w:bookmarkStart w:id="776" w:name="_Toc241052146"/>
      <w:bookmarkStart w:id="777" w:name="_Toc247446312"/>
      <w:bookmarkStart w:id="778" w:name="_Toc263420128"/>
      <w:bookmarkStart w:id="779" w:name="_Toc268178811"/>
      <w:bookmarkStart w:id="780" w:name="_Toc272139217"/>
      <w:bookmarkStart w:id="781" w:name="_Toc272417422"/>
      <w:bookmarkStart w:id="782" w:name="_Toc274213972"/>
      <w:bookmarkStart w:id="783" w:name="_Toc278192747"/>
      <w:bookmarkStart w:id="784" w:name="_Toc278442143"/>
      <w:bookmarkStart w:id="785" w:name="_Toc278446329"/>
      <w:bookmarkStart w:id="786" w:name="_Toc278976966"/>
      <w:r>
        <w:rPr>
          <w:rStyle w:val="CharDivNo"/>
        </w:rPr>
        <w:t>Division 3</w:t>
      </w:r>
      <w:r>
        <w:t xml:space="preserve"> — </w:t>
      </w:r>
      <w:r>
        <w:rPr>
          <w:rStyle w:val="CharDivText"/>
        </w:rPr>
        <w:t>Prescribed premises, works approvals and licences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section"/>
      </w:pPr>
      <w:r>
        <w:tab/>
        <w:t>[Heading inserted by No. 54 of 2003 s. 39.]</w:t>
      </w:r>
    </w:p>
    <w:p>
      <w:pPr>
        <w:pStyle w:val="Heading5"/>
        <w:rPr>
          <w:snapToGrid w:val="0"/>
        </w:rPr>
      </w:pPr>
      <w:bookmarkStart w:id="787" w:name="_Toc195945719"/>
      <w:bookmarkStart w:id="788" w:name="_Toc202177977"/>
      <w:bookmarkStart w:id="789" w:name="_Toc278976967"/>
      <w:r>
        <w:rPr>
          <w:rStyle w:val="CharSectno"/>
        </w:rPr>
        <w:t>52</w:t>
      </w:r>
      <w:r>
        <w:rPr>
          <w:snapToGrid w:val="0"/>
        </w:rPr>
        <w:t>.</w:t>
      </w:r>
      <w:r>
        <w:rPr>
          <w:snapToGrid w:val="0"/>
        </w:rPr>
        <w:tab/>
        <w:t>Restriction on changing premises to prescribed premises</w:t>
      </w:r>
      <w:bookmarkEnd w:id="787"/>
      <w:bookmarkEnd w:id="788"/>
      <w:bookmarkEnd w:id="78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90" w:name="_Toc195945720"/>
      <w:bookmarkStart w:id="791" w:name="_Toc202177978"/>
      <w:bookmarkStart w:id="792" w:name="_Toc278976968"/>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90"/>
      <w:bookmarkEnd w:id="791"/>
      <w:bookmarkEnd w:id="792"/>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93" w:name="_Toc195945721"/>
      <w:bookmarkStart w:id="794" w:name="_Toc202177979"/>
      <w:bookmarkStart w:id="795" w:name="_Toc278976969"/>
      <w:r>
        <w:rPr>
          <w:rStyle w:val="CharSectno"/>
        </w:rPr>
        <w:t>54</w:t>
      </w:r>
      <w:r>
        <w:rPr>
          <w:snapToGrid w:val="0"/>
        </w:rPr>
        <w:t>.</w:t>
      </w:r>
      <w:r>
        <w:rPr>
          <w:snapToGrid w:val="0"/>
        </w:rPr>
        <w:tab/>
        <w:t>Applications for works approvals</w:t>
      </w:r>
      <w:bookmarkEnd w:id="793"/>
      <w:bookmarkEnd w:id="794"/>
      <w:bookmarkEnd w:id="795"/>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rPr>
          <w:snapToGrid w:val="0"/>
        </w:rPr>
      </w:pPr>
      <w:bookmarkStart w:id="796" w:name="_Toc195945722"/>
      <w:bookmarkStart w:id="797" w:name="_Toc202177980"/>
      <w:bookmarkStart w:id="798" w:name="_Toc278976970"/>
      <w:r>
        <w:rPr>
          <w:rStyle w:val="CharSectno"/>
        </w:rPr>
        <w:t>55</w:t>
      </w:r>
      <w:r>
        <w:rPr>
          <w:snapToGrid w:val="0"/>
        </w:rPr>
        <w:t>.</w:t>
      </w:r>
      <w:r>
        <w:rPr>
          <w:snapToGrid w:val="0"/>
        </w:rPr>
        <w:tab/>
        <w:t>Contravention of conditions of works approvals</w:t>
      </w:r>
      <w:bookmarkEnd w:id="796"/>
      <w:bookmarkEnd w:id="797"/>
      <w:bookmarkEnd w:id="798"/>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99" w:name="_Toc195945723"/>
      <w:bookmarkStart w:id="800" w:name="_Toc202177981"/>
      <w:bookmarkStart w:id="801" w:name="_Toc278976971"/>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99"/>
      <w:bookmarkEnd w:id="800"/>
      <w:bookmarkEnd w:id="80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802" w:name="_Toc195945724"/>
      <w:bookmarkStart w:id="803" w:name="_Toc202177982"/>
      <w:bookmarkStart w:id="804" w:name="_Toc278976972"/>
      <w:r>
        <w:rPr>
          <w:rStyle w:val="CharSectno"/>
        </w:rPr>
        <w:t>57</w:t>
      </w:r>
      <w:r>
        <w:rPr>
          <w:snapToGrid w:val="0"/>
        </w:rPr>
        <w:t>.</w:t>
      </w:r>
      <w:r>
        <w:rPr>
          <w:snapToGrid w:val="0"/>
        </w:rPr>
        <w:tab/>
        <w:t>Applications for licences</w:t>
      </w:r>
      <w:bookmarkEnd w:id="802"/>
      <w:bookmarkEnd w:id="803"/>
      <w:bookmarkEnd w:id="804"/>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rPr>
          <w:snapToGrid w:val="0"/>
        </w:rPr>
      </w:pPr>
      <w:bookmarkStart w:id="805" w:name="_Toc195945725"/>
      <w:bookmarkStart w:id="806" w:name="_Toc202177983"/>
      <w:bookmarkStart w:id="807" w:name="_Toc278976973"/>
      <w:r>
        <w:rPr>
          <w:rStyle w:val="CharSectno"/>
        </w:rPr>
        <w:t>58</w:t>
      </w:r>
      <w:r>
        <w:rPr>
          <w:snapToGrid w:val="0"/>
        </w:rPr>
        <w:t>.</w:t>
      </w:r>
      <w:r>
        <w:rPr>
          <w:snapToGrid w:val="0"/>
        </w:rPr>
        <w:tab/>
        <w:t>Contravention of licence conditions</w:t>
      </w:r>
      <w:bookmarkEnd w:id="805"/>
      <w:bookmarkEnd w:id="806"/>
      <w:bookmarkEnd w:id="807"/>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808" w:name="_Toc195945726"/>
      <w:bookmarkStart w:id="809" w:name="_Toc202177984"/>
      <w:bookmarkStart w:id="810" w:name="_Toc278976974"/>
      <w:r>
        <w:rPr>
          <w:rStyle w:val="CharSectno"/>
        </w:rPr>
        <w:t>59</w:t>
      </w:r>
      <w:r>
        <w:t>.</w:t>
      </w:r>
      <w:r>
        <w:tab/>
        <w:t>Amendment of works approval or licence</w:t>
      </w:r>
      <w:bookmarkEnd w:id="808"/>
      <w:bookmarkEnd w:id="809"/>
      <w:bookmarkEnd w:id="810"/>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811" w:name="_Toc195945727"/>
      <w:bookmarkStart w:id="812" w:name="_Toc202177985"/>
      <w:bookmarkStart w:id="813" w:name="_Toc278976975"/>
      <w:r>
        <w:rPr>
          <w:rStyle w:val="CharSectno"/>
        </w:rPr>
        <w:t>59A</w:t>
      </w:r>
      <w:r>
        <w:t>.</w:t>
      </w:r>
      <w:r>
        <w:tab/>
        <w:t>Revocation or suspension of works approval or licence</w:t>
      </w:r>
      <w:bookmarkEnd w:id="811"/>
      <w:bookmarkEnd w:id="812"/>
      <w:bookmarkEnd w:id="813"/>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14" w:name="_Toc195945728"/>
      <w:bookmarkStart w:id="815" w:name="_Toc202177986"/>
      <w:bookmarkStart w:id="816" w:name="_Toc278976976"/>
      <w:r>
        <w:rPr>
          <w:rStyle w:val="CharSectno"/>
        </w:rPr>
        <w:t>59B</w:t>
      </w:r>
      <w:r>
        <w:t>.</w:t>
      </w:r>
      <w:r>
        <w:tab/>
        <w:t>Manner of amendment, revocation or suspension</w:t>
      </w:r>
      <w:bookmarkEnd w:id="814"/>
      <w:bookmarkEnd w:id="815"/>
      <w:bookmarkEnd w:id="816"/>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17" w:name="_Toc195945729"/>
      <w:bookmarkStart w:id="818" w:name="_Toc202177987"/>
      <w:bookmarkStart w:id="819" w:name="_Toc278976977"/>
      <w:r>
        <w:rPr>
          <w:rStyle w:val="CharSectno"/>
        </w:rPr>
        <w:t>60</w:t>
      </w:r>
      <w:r>
        <w:rPr>
          <w:snapToGrid w:val="0"/>
        </w:rPr>
        <w:t>.</w:t>
      </w:r>
      <w:r>
        <w:rPr>
          <w:snapToGrid w:val="0"/>
        </w:rPr>
        <w:tab/>
        <w:t>Relationship between works approvals or licences and approved policies</w:t>
      </w:r>
      <w:bookmarkEnd w:id="817"/>
      <w:bookmarkEnd w:id="818"/>
      <w:bookmarkEnd w:id="81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20" w:name="_Toc195945730"/>
      <w:bookmarkStart w:id="821" w:name="_Toc202177988"/>
      <w:bookmarkStart w:id="822" w:name="_Toc278976978"/>
      <w:r>
        <w:rPr>
          <w:rStyle w:val="CharSectno"/>
        </w:rPr>
        <w:t>61</w:t>
      </w:r>
      <w:r>
        <w:t>.</w:t>
      </w:r>
      <w:r>
        <w:tab/>
      </w:r>
      <w:r>
        <w:rPr>
          <w:snapToGrid w:val="0"/>
        </w:rPr>
        <w:t>Duty of persons becoming occupiers of prescribed premises</w:t>
      </w:r>
      <w:bookmarkEnd w:id="820"/>
      <w:bookmarkEnd w:id="821"/>
      <w:bookmarkEnd w:id="822"/>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23" w:name="_Toc195945731"/>
      <w:bookmarkStart w:id="824" w:name="_Toc202177989"/>
      <w:bookmarkStart w:id="825" w:name="_Toc278976979"/>
      <w:r>
        <w:rPr>
          <w:rStyle w:val="CharSectno"/>
        </w:rPr>
        <w:t>62</w:t>
      </w:r>
      <w:r>
        <w:t>.</w:t>
      </w:r>
      <w:r>
        <w:tab/>
        <w:t>Works approval and licence conditions</w:t>
      </w:r>
      <w:bookmarkEnd w:id="823"/>
      <w:bookmarkEnd w:id="824"/>
      <w:bookmarkEnd w:id="825"/>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26" w:name="_Toc195945732"/>
      <w:bookmarkStart w:id="827" w:name="_Toc202177990"/>
      <w:bookmarkStart w:id="828" w:name="_Toc278976980"/>
      <w:r>
        <w:rPr>
          <w:rStyle w:val="CharSectno"/>
        </w:rPr>
        <w:t>62A</w:t>
      </w:r>
      <w:r>
        <w:t>.</w:t>
      </w:r>
      <w:r>
        <w:tab/>
        <w:t>Some kinds of conditions</w:t>
      </w:r>
      <w:bookmarkEnd w:id="826"/>
      <w:bookmarkEnd w:id="827"/>
      <w:bookmarkEnd w:id="828"/>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29" w:name="_Toc195945733"/>
      <w:bookmarkStart w:id="830" w:name="_Toc202177991"/>
      <w:bookmarkStart w:id="831" w:name="_Toc278976981"/>
      <w:r>
        <w:rPr>
          <w:rStyle w:val="CharSectno"/>
        </w:rPr>
        <w:t>63</w:t>
      </w:r>
      <w:r>
        <w:rPr>
          <w:snapToGrid w:val="0"/>
        </w:rPr>
        <w:t>.</w:t>
      </w:r>
      <w:r>
        <w:rPr>
          <w:snapToGrid w:val="0"/>
        </w:rPr>
        <w:tab/>
        <w:t>Duration of works approvals and licences</w:t>
      </w:r>
      <w:bookmarkEnd w:id="829"/>
      <w:bookmarkEnd w:id="830"/>
      <w:bookmarkEnd w:id="83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32" w:name="_Toc195945734"/>
      <w:bookmarkStart w:id="833" w:name="_Toc202177992"/>
      <w:bookmarkStart w:id="834" w:name="_Toc278976982"/>
      <w:r>
        <w:rPr>
          <w:rStyle w:val="CharSectno"/>
        </w:rPr>
        <w:t>63A</w:t>
      </w:r>
      <w:r>
        <w:t>.</w:t>
      </w:r>
      <w:r>
        <w:tab/>
        <w:t>Particulars of works approvals and licences to be recorded</w:t>
      </w:r>
      <w:bookmarkEnd w:id="832"/>
      <w:bookmarkEnd w:id="833"/>
      <w:bookmarkEnd w:id="834"/>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35" w:name="_Toc195945735"/>
      <w:bookmarkStart w:id="836" w:name="_Toc202177993"/>
      <w:bookmarkStart w:id="837" w:name="_Toc278976983"/>
      <w:r>
        <w:rPr>
          <w:rStyle w:val="CharSectno"/>
        </w:rPr>
        <w:t>64</w:t>
      </w:r>
      <w:r>
        <w:rPr>
          <w:snapToGrid w:val="0"/>
        </w:rPr>
        <w:t>.</w:t>
      </w:r>
      <w:r>
        <w:rPr>
          <w:snapToGrid w:val="0"/>
        </w:rPr>
        <w:tab/>
        <w:t>Transfer of works approvals and licences</w:t>
      </w:r>
      <w:bookmarkEnd w:id="835"/>
      <w:bookmarkEnd w:id="836"/>
      <w:bookmarkEnd w:id="837"/>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38" w:name="_Toc189644209"/>
      <w:bookmarkStart w:id="839" w:name="_Toc192468401"/>
      <w:bookmarkStart w:id="840" w:name="_Toc192560987"/>
      <w:bookmarkStart w:id="841" w:name="_Toc195081084"/>
      <w:bookmarkStart w:id="842" w:name="_Toc195331535"/>
      <w:bookmarkStart w:id="843" w:name="_Toc195332700"/>
      <w:bookmarkStart w:id="844" w:name="_Toc195945736"/>
      <w:bookmarkStart w:id="845" w:name="_Toc195946045"/>
      <w:bookmarkStart w:id="846" w:name="_Toc195946354"/>
      <w:bookmarkStart w:id="847" w:name="_Toc195946663"/>
      <w:bookmarkStart w:id="848" w:name="_Toc196275600"/>
      <w:bookmarkStart w:id="849" w:name="_Toc196538021"/>
      <w:bookmarkStart w:id="850" w:name="_Toc196538330"/>
      <w:bookmarkStart w:id="851" w:name="_Toc196538639"/>
      <w:bookmarkStart w:id="852" w:name="_Toc196538950"/>
      <w:bookmarkStart w:id="853" w:name="_Toc196539261"/>
      <w:bookmarkStart w:id="854" w:name="_Toc196539571"/>
      <w:bookmarkStart w:id="855" w:name="_Toc196556598"/>
      <w:bookmarkStart w:id="856" w:name="_Toc196556907"/>
      <w:bookmarkStart w:id="857" w:name="_Toc197856724"/>
      <w:bookmarkStart w:id="858" w:name="_Toc202177994"/>
      <w:bookmarkStart w:id="859" w:name="_Toc202254878"/>
      <w:bookmarkStart w:id="860" w:name="_Toc231024460"/>
      <w:bookmarkStart w:id="861" w:name="_Toc241052164"/>
      <w:bookmarkStart w:id="862" w:name="_Toc247446330"/>
      <w:bookmarkStart w:id="863" w:name="_Toc263420146"/>
      <w:bookmarkStart w:id="864" w:name="_Toc268178829"/>
      <w:bookmarkStart w:id="865" w:name="_Toc272139235"/>
      <w:bookmarkStart w:id="866" w:name="_Toc272417440"/>
      <w:bookmarkStart w:id="867" w:name="_Toc274213990"/>
      <w:bookmarkStart w:id="868" w:name="_Toc278192765"/>
      <w:bookmarkStart w:id="869" w:name="_Toc278442161"/>
      <w:bookmarkStart w:id="870" w:name="_Toc278446347"/>
      <w:bookmarkStart w:id="871" w:name="_Toc278976984"/>
      <w:r>
        <w:rPr>
          <w:rStyle w:val="CharDivNo"/>
        </w:rPr>
        <w:t>Division 4</w:t>
      </w:r>
      <w:r>
        <w:t xml:space="preserve"> — </w:t>
      </w:r>
      <w:r>
        <w:rPr>
          <w:rStyle w:val="CharDivText"/>
        </w:rPr>
        <w:t>Notices, orders and directions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Footnotesection"/>
      </w:pPr>
      <w:r>
        <w:tab/>
        <w:t>[Heading inserted by No. 54 of 2003 s. 44.]</w:t>
      </w:r>
    </w:p>
    <w:p>
      <w:pPr>
        <w:pStyle w:val="Heading5"/>
      </w:pPr>
      <w:bookmarkStart w:id="872" w:name="_Toc195945737"/>
      <w:bookmarkStart w:id="873" w:name="_Toc202177995"/>
      <w:bookmarkStart w:id="874" w:name="_Toc278976985"/>
      <w:r>
        <w:rPr>
          <w:rStyle w:val="CharSectno"/>
        </w:rPr>
        <w:t>64A</w:t>
      </w:r>
      <w:r>
        <w:t>.</w:t>
      </w:r>
      <w:r>
        <w:tab/>
        <w:t>Record of notices</w:t>
      </w:r>
      <w:bookmarkEnd w:id="872"/>
      <w:bookmarkEnd w:id="873"/>
      <w:bookmarkEnd w:id="874"/>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75" w:name="_Toc195945738"/>
      <w:bookmarkStart w:id="876" w:name="_Toc202177996"/>
      <w:bookmarkStart w:id="877" w:name="_Toc278976986"/>
      <w:r>
        <w:rPr>
          <w:rStyle w:val="CharSectno"/>
        </w:rPr>
        <w:t>65</w:t>
      </w:r>
      <w:r>
        <w:rPr>
          <w:snapToGrid w:val="0"/>
        </w:rPr>
        <w:t>.</w:t>
      </w:r>
      <w:r>
        <w:rPr>
          <w:snapToGrid w:val="0"/>
        </w:rPr>
        <w:tab/>
        <w:t>Environmental protection notices</w:t>
      </w:r>
      <w:bookmarkEnd w:id="875"/>
      <w:bookmarkEnd w:id="876"/>
      <w:bookmarkEnd w:id="877"/>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78" w:name="_Toc195945739"/>
      <w:bookmarkStart w:id="879" w:name="_Toc202177997"/>
      <w:bookmarkStart w:id="880" w:name="_Toc278976987"/>
      <w:r>
        <w:rPr>
          <w:rStyle w:val="CharSectno"/>
        </w:rPr>
        <w:t>66</w:t>
      </w:r>
      <w:r>
        <w:rPr>
          <w:snapToGrid w:val="0"/>
        </w:rPr>
        <w:t>.</w:t>
      </w:r>
      <w:r>
        <w:rPr>
          <w:snapToGrid w:val="0"/>
        </w:rPr>
        <w:tab/>
        <w:t>Registration of environmental protection notices</w:t>
      </w:r>
      <w:bookmarkEnd w:id="878"/>
      <w:bookmarkEnd w:id="879"/>
      <w:bookmarkEnd w:id="880"/>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81" w:name="_Toc195945740"/>
      <w:bookmarkStart w:id="882" w:name="_Toc202177998"/>
      <w:bookmarkStart w:id="883" w:name="_Toc278976988"/>
      <w:r>
        <w:rPr>
          <w:rStyle w:val="CharSectno"/>
        </w:rPr>
        <w:t>67</w:t>
      </w:r>
      <w:r>
        <w:rPr>
          <w:snapToGrid w:val="0"/>
        </w:rPr>
        <w:t>.</w:t>
      </w:r>
      <w:r>
        <w:rPr>
          <w:snapToGrid w:val="0"/>
        </w:rPr>
        <w:tab/>
        <w:t>Duty of outgoing owner or occupier to notify CEO and successor in ownership or occupation</w:t>
      </w:r>
      <w:bookmarkEnd w:id="881"/>
      <w:bookmarkEnd w:id="882"/>
      <w:bookmarkEnd w:id="88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84" w:name="_Toc195945741"/>
      <w:bookmarkStart w:id="885" w:name="_Toc202177999"/>
      <w:bookmarkStart w:id="886" w:name="_Toc278976989"/>
      <w:r>
        <w:rPr>
          <w:rStyle w:val="CharSectno"/>
        </w:rPr>
        <w:t>68</w:t>
      </w:r>
      <w:r>
        <w:rPr>
          <w:snapToGrid w:val="0"/>
        </w:rPr>
        <w:t>.</w:t>
      </w:r>
      <w:r>
        <w:rPr>
          <w:snapToGrid w:val="0"/>
        </w:rPr>
        <w:tab/>
        <w:t>Restriction on subdivision and amalgamation of land to which registered environmental protection notice relates</w:t>
      </w:r>
      <w:bookmarkEnd w:id="884"/>
      <w:bookmarkEnd w:id="885"/>
      <w:bookmarkEnd w:id="88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87" w:name="_Toc195945742"/>
      <w:bookmarkStart w:id="888" w:name="_Toc202178000"/>
      <w:bookmarkStart w:id="889" w:name="_Toc278976990"/>
      <w:r>
        <w:rPr>
          <w:rStyle w:val="CharSectno"/>
        </w:rPr>
        <w:t>68A</w:t>
      </w:r>
      <w:r>
        <w:t>.</w:t>
      </w:r>
      <w:r>
        <w:tab/>
        <w:t>Closure notices</w:t>
      </w:r>
      <w:bookmarkEnd w:id="887"/>
      <w:bookmarkEnd w:id="888"/>
      <w:bookmarkEnd w:id="889"/>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90" w:name="_Toc195945743"/>
      <w:bookmarkStart w:id="891" w:name="_Toc202178001"/>
      <w:bookmarkStart w:id="892" w:name="_Toc278976991"/>
      <w:r>
        <w:rPr>
          <w:rStyle w:val="CharSectno"/>
        </w:rPr>
        <w:t>69</w:t>
      </w:r>
      <w:r>
        <w:rPr>
          <w:snapToGrid w:val="0"/>
        </w:rPr>
        <w:t>.</w:t>
      </w:r>
      <w:r>
        <w:rPr>
          <w:snapToGrid w:val="0"/>
        </w:rPr>
        <w:tab/>
        <w:t>Minister may make stop orders</w:t>
      </w:r>
      <w:bookmarkEnd w:id="890"/>
      <w:bookmarkEnd w:id="891"/>
      <w:bookmarkEnd w:id="892"/>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93" w:name="_Toc195945744"/>
      <w:bookmarkStart w:id="894" w:name="_Toc202178002"/>
      <w:bookmarkStart w:id="895" w:name="_Toc278976992"/>
      <w:r>
        <w:rPr>
          <w:rStyle w:val="CharSectno"/>
        </w:rPr>
        <w:t>70</w:t>
      </w:r>
      <w:r>
        <w:t>.</w:t>
      </w:r>
      <w:r>
        <w:tab/>
        <w:t>Vegetation conservation notices</w:t>
      </w:r>
      <w:bookmarkEnd w:id="893"/>
      <w:bookmarkEnd w:id="894"/>
      <w:bookmarkEnd w:id="895"/>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96" w:name="_Toc195945745"/>
      <w:bookmarkStart w:id="897" w:name="_Toc202178003"/>
      <w:bookmarkStart w:id="898" w:name="_Toc278976993"/>
      <w:r>
        <w:rPr>
          <w:rStyle w:val="CharSectno"/>
        </w:rPr>
        <w:t>71</w:t>
      </w:r>
      <w:r>
        <w:rPr>
          <w:snapToGrid w:val="0"/>
        </w:rPr>
        <w:t>.</w:t>
      </w:r>
      <w:r>
        <w:rPr>
          <w:snapToGrid w:val="0"/>
        </w:rPr>
        <w:tab/>
        <w:t>Environmental protection directions</w:t>
      </w:r>
      <w:bookmarkEnd w:id="896"/>
      <w:bookmarkEnd w:id="897"/>
      <w:bookmarkEnd w:id="898"/>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99" w:name="_Toc195945746"/>
      <w:bookmarkStart w:id="900" w:name="_Toc202178004"/>
      <w:bookmarkStart w:id="901" w:name="_Toc278976994"/>
      <w:r>
        <w:rPr>
          <w:rStyle w:val="CharSectno"/>
        </w:rPr>
        <w:t>72</w:t>
      </w:r>
      <w:r>
        <w:rPr>
          <w:snapToGrid w:val="0"/>
        </w:rPr>
        <w:t>.</w:t>
      </w:r>
      <w:r>
        <w:rPr>
          <w:snapToGrid w:val="0"/>
        </w:rPr>
        <w:tab/>
        <w:t>Duty to notify CEO of discharges of waste</w:t>
      </w:r>
      <w:bookmarkEnd w:id="899"/>
      <w:bookmarkEnd w:id="900"/>
      <w:bookmarkEnd w:id="901"/>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902" w:name="_Toc195945747"/>
      <w:bookmarkStart w:id="903" w:name="_Toc202178005"/>
      <w:bookmarkStart w:id="904" w:name="_Toc278976995"/>
      <w:r>
        <w:rPr>
          <w:rStyle w:val="CharSectno"/>
        </w:rPr>
        <w:t>73</w:t>
      </w:r>
      <w:r>
        <w:rPr>
          <w:snapToGrid w:val="0"/>
        </w:rPr>
        <w:t>.</w:t>
      </w:r>
      <w:r>
        <w:rPr>
          <w:snapToGrid w:val="0"/>
        </w:rPr>
        <w:tab/>
        <w:t>Powers in respect of discharges of waste and creation of pollution</w:t>
      </w:r>
      <w:bookmarkEnd w:id="902"/>
      <w:bookmarkEnd w:id="903"/>
      <w:bookmarkEnd w:id="90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905" w:name="_Toc195945748"/>
      <w:bookmarkStart w:id="906" w:name="_Toc202178006"/>
      <w:bookmarkStart w:id="907" w:name="_Toc278976996"/>
      <w:r>
        <w:rPr>
          <w:rStyle w:val="CharSectno"/>
        </w:rPr>
        <w:t>73A</w:t>
      </w:r>
      <w:r>
        <w:t>.</w:t>
      </w:r>
      <w:r>
        <w:tab/>
        <w:t>Prevention notices</w:t>
      </w:r>
      <w:bookmarkEnd w:id="905"/>
      <w:bookmarkEnd w:id="906"/>
      <w:bookmarkEnd w:id="90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908" w:name="_Toc195945749"/>
      <w:bookmarkStart w:id="909" w:name="_Toc202178007"/>
      <w:bookmarkStart w:id="910" w:name="_Toc278976997"/>
      <w:r>
        <w:rPr>
          <w:rStyle w:val="CharSectno"/>
        </w:rPr>
        <w:t>73B</w:t>
      </w:r>
      <w:r>
        <w:t>.</w:t>
      </w:r>
      <w:r>
        <w:tab/>
        <w:t>Damages for breach of notice</w:t>
      </w:r>
      <w:bookmarkEnd w:id="908"/>
      <w:bookmarkEnd w:id="909"/>
      <w:bookmarkEnd w:id="910"/>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11" w:name="_Toc189644223"/>
      <w:bookmarkStart w:id="912" w:name="_Toc192468415"/>
      <w:bookmarkStart w:id="913" w:name="_Toc192561001"/>
      <w:bookmarkStart w:id="914" w:name="_Toc195081098"/>
      <w:bookmarkStart w:id="915" w:name="_Toc195331549"/>
      <w:bookmarkStart w:id="916" w:name="_Toc195332714"/>
      <w:bookmarkStart w:id="917" w:name="_Toc195945750"/>
      <w:bookmarkStart w:id="918" w:name="_Toc195946059"/>
      <w:bookmarkStart w:id="919" w:name="_Toc195946368"/>
      <w:bookmarkStart w:id="920" w:name="_Toc195946677"/>
      <w:bookmarkStart w:id="921" w:name="_Toc196275614"/>
      <w:bookmarkStart w:id="922" w:name="_Toc196538035"/>
      <w:bookmarkStart w:id="923" w:name="_Toc196538344"/>
      <w:bookmarkStart w:id="924" w:name="_Toc196538653"/>
      <w:bookmarkStart w:id="925" w:name="_Toc196538964"/>
      <w:bookmarkStart w:id="926" w:name="_Toc196539275"/>
      <w:bookmarkStart w:id="927" w:name="_Toc196539585"/>
      <w:bookmarkStart w:id="928" w:name="_Toc196556612"/>
      <w:bookmarkStart w:id="929" w:name="_Toc196556921"/>
      <w:bookmarkStart w:id="930" w:name="_Toc197856738"/>
      <w:bookmarkStart w:id="931" w:name="_Toc202178008"/>
      <w:bookmarkStart w:id="932" w:name="_Toc202254892"/>
      <w:bookmarkStart w:id="933" w:name="_Toc231024474"/>
      <w:bookmarkStart w:id="934" w:name="_Toc241052178"/>
      <w:bookmarkStart w:id="935" w:name="_Toc247446344"/>
      <w:bookmarkStart w:id="936" w:name="_Toc263420160"/>
      <w:bookmarkStart w:id="937" w:name="_Toc268178843"/>
      <w:bookmarkStart w:id="938" w:name="_Toc272139249"/>
      <w:bookmarkStart w:id="939" w:name="_Toc272417454"/>
      <w:bookmarkStart w:id="940" w:name="_Toc274214004"/>
      <w:bookmarkStart w:id="941" w:name="_Toc278192779"/>
      <w:bookmarkStart w:id="942" w:name="_Toc278442175"/>
      <w:bookmarkStart w:id="943" w:name="_Toc278446361"/>
      <w:bookmarkStart w:id="944" w:name="_Toc278976998"/>
      <w:r>
        <w:rPr>
          <w:rStyle w:val="CharDivNo"/>
        </w:rPr>
        <w:t>Division 5</w:t>
      </w:r>
      <w:r>
        <w:t xml:space="preserve"> — </w:t>
      </w:r>
      <w:r>
        <w:rPr>
          <w:rStyle w:val="CharDivText"/>
        </w:rPr>
        <w:t>Miscellaneous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section"/>
      </w:pPr>
      <w:r>
        <w:tab/>
        <w:t>[Heading inserted by No. 54 of 2003 s. 53.]</w:t>
      </w:r>
    </w:p>
    <w:p>
      <w:pPr>
        <w:pStyle w:val="Heading5"/>
        <w:rPr>
          <w:snapToGrid w:val="0"/>
        </w:rPr>
      </w:pPr>
      <w:bookmarkStart w:id="945" w:name="_Toc195945751"/>
      <w:bookmarkStart w:id="946" w:name="_Toc202178009"/>
      <w:bookmarkStart w:id="947" w:name="_Toc278976999"/>
      <w:r>
        <w:rPr>
          <w:rStyle w:val="CharSectno"/>
        </w:rPr>
        <w:t>74</w:t>
      </w:r>
      <w:r>
        <w:rPr>
          <w:snapToGrid w:val="0"/>
        </w:rPr>
        <w:t>.</w:t>
      </w:r>
      <w:r>
        <w:rPr>
          <w:snapToGrid w:val="0"/>
        </w:rPr>
        <w:tab/>
        <w:t>Defences to certain proceedings</w:t>
      </w:r>
      <w:bookmarkEnd w:id="945"/>
      <w:bookmarkEnd w:id="946"/>
      <w:bookmarkEnd w:id="947"/>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 No. 48 of 2010 s. 6.]</w:t>
      </w:r>
    </w:p>
    <w:p>
      <w:pPr>
        <w:pStyle w:val="Heading5"/>
      </w:pPr>
      <w:bookmarkStart w:id="948" w:name="_Toc195945752"/>
      <w:bookmarkStart w:id="949" w:name="_Toc202178010"/>
      <w:bookmarkStart w:id="950" w:name="_Toc278977000"/>
      <w:r>
        <w:rPr>
          <w:rStyle w:val="CharSectno"/>
        </w:rPr>
        <w:t>74A</w:t>
      </w:r>
      <w:r>
        <w:t>.</w:t>
      </w:r>
      <w:r>
        <w:tab/>
        <w:t>Defences to proceedings for pollution or environmental harm: authority of this Act</w:t>
      </w:r>
      <w:bookmarkEnd w:id="948"/>
      <w:bookmarkEnd w:id="949"/>
      <w:bookmarkEnd w:id="95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spacing w:before="120"/>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spacing w:before="120"/>
      </w:pPr>
      <w:r>
        <w:tab/>
        <w:t>(vi)</w:t>
      </w:r>
      <w:r>
        <w:tab/>
        <w:t>an approved policy; or</w:t>
      </w:r>
    </w:p>
    <w:p>
      <w:pPr>
        <w:pStyle w:val="Indenti"/>
        <w:spacing w:before="120"/>
      </w:pPr>
      <w:r>
        <w:tab/>
        <w:t>(vii)</w:t>
      </w:r>
      <w:r>
        <w:tab/>
        <w:t>a declaration under section 6; or</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 amended by No. 48 of 2010 s. 7.]</w:t>
      </w:r>
    </w:p>
    <w:p>
      <w:pPr>
        <w:pStyle w:val="Heading5"/>
      </w:pPr>
      <w:bookmarkStart w:id="951" w:name="_Toc195945753"/>
      <w:bookmarkStart w:id="952" w:name="_Toc202178011"/>
      <w:bookmarkStart w:id="953" w:name="_Toc278977001"/>
      <w:r>
        <w:rPr>
          <w:rStyle w:val="CharSectno"/>
        </w:rPr>
        <w:t>74B</w:t>
      </w:r>
      <w:r>
        <w:t>.</w:t>
      </w:r>
      <w:r>
        <w:tab/>
        <w:t>Other defences to environmental harm offences</w:t>
      </w:r>
      <w:bookmarkEnd w:id="951"/>
      <w:bookmarkEnd w:id="952"/>
      <w:bookmarkEnd w:id="95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954" w:name="_Toc195945754"/>
      <w:bookmarkStart w:id="955" w:name="_Toc202178012"/>
      <w:bookmarkStart w:id="956" w:name="_Toc278977002"/>
      <w:r>
        <w:rPr>
          <w:rStyle w:val="CharSectno"/>
        </w:rPr>
        <w:t>75</w:t>
      </w:r>
      <w:r>
        <w:rPr>
          <w:snapToGrid w:val="0"/>
        </w:rPr>
        <w:t>.</w:t>
      </w:r>
      <w:r>
        <w:rPr>
          <w:snapToGrid w:val="0"/>
        </w:rPr>
        <w:tab/>
        <w:t>Discharges or emissions in emergencies</w:t>
      </w:r>
      <w:bookmarkEnd w:id="954"/>
      <w:bookmarkEnd w:id="955"/>
      <w:bookmarkEnd w:id="95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57" w:name="_Toc195945755"/>
      <w:bookmarkStart w:id="958" w:name="_Toc202178013"/>
      <w:bookmarkStart w:id="959" w:name="_Toc278977003"/>
      <w:r>
        <w:rPr>
          <w:rStyle w:val="CharSectno"/>
        </w:rPr>
        <w:t>76</w:t>
      </w:r>
      <w:r>
        <w:rPr>
          <w:snapToGrid w:val="0"/>
        </w:rPr>
        <w:t>.</w:t>
      </w:r>
      <w:r>
        <w:rPr>
          <w:snapToGrid w:val="0"/>
        </w:rPr>
        <w:tab/>
        <w:t>Miscellaneous offences</w:t>
      </w:r>
      <w:bookmarkEnd w:id="957"/>
      <w:bookmarkEnd w:id="958"/>
      <w:bookmarkEnd w:id="95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60" w:name="_Toc195945756"/>
      <w:bookmarkStart w:id="961" w:name="_Toc202178014"/>
      <w:bookmarkStart w:id="962" w:name="_Toc278977004"/>
      <w:r>
        <w:rPr>
          <w:rStyle w:val="CharSectno"/>
        </w:rPr>
        <w:t>77</w:t>
      </w:r>
      <w:r>
        <w:rPr>
          <w:snapToGrid w:val="0"/>
        </w:rPr>
        <w:t>.</w:t>
      </w:r>
      <w:r>
        <w:rPr>
          <w:snapToGrid w:val="0"/>
        </w:rPr>
        <w:tab/>
        <w:t>Discharges into atmosphere or waters from vehicles or vessels</w:t>
      </w:r>
      <w:bookmarkEnd w:id="960"/>
      <w:bookmarkEnd w:id="961"/>
      <w:bookmarkEnd w:id="962"/>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963" w:name="_Toc195945757"/>
      <w:bookmarkStart w:id="964" w:name="_Toc202178015"/>
      <w:bookmarkStart w:id="965" w:name="_Toc278977005"/>
      <w:r>
        <w:rPr>
          <w:rStyle w:val="CharSectno"/>
        </w:rPr>
        <w:t>78</w:t>
      </w:r>
      <w:r>
        <w:rPr>
          <w:snapToGrid w:val="0"/>
        </w:rPr>
        <w:t>.</w:t>
      </w:r>
      <w:r>
        <w:rPr>
          <w:snapToGrid w:val="0"/>
        </w:rPr>
        <w:tab/>
        <w:t>Interference with anti</w:t>
      </w:r>
      <w:r>
        <w:rPr>
          <w:snapToGrid w:val="0"/>
        </w:rPr>
        <w:noBreakHyphen/>
        <w:t>pollution devices on vehicles or vessels</w:t>
      </w:r>
      <w:bookmarkEnd w:id="963"/>
      <w:bookmarkEnd w:id="964"/>
      <w:bookmarkEnd w:id="965"/>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66" w:name="_Toc195945758"/>
      <w:bookmarkStart w:id="967" w:name="_Toc202178016"/>
      <w:bookmarkStart w:id="968" w:name="_Toc278977006"/>
      <w:r>
        <w:rPr>
          <w:rStyle w:val="CharSectno"/>
        </w:rPr>
        <w:t>79</w:t>
      </w:r>
      <w:r>
        <w:rPr>
          <w:snapToGrid w:val="0"/>
        </w:rPr>
        <w:t>.</w:t>
      </w:r>
      <w:r>
        <w:rPr>
          <w:snapToGrid w:val="0"/>
        </w:rPr>
        <w:tab/>
        <w:t>Unreasonable noise emissions on premises</w:t>
      </w:r>
      <w:bookmarkEnd w:id="966"/>
      <w:bookmarkEnd w:id="967"/>
      <w:bookmarkEnd w:id="968"/>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69" w:name="_Toc195945759"/>
      <w:bookmarkStart w:id="970" w:name="_Toc202178017"/>
      <w:bookmarkStart w:id="971" w:name="_Toc278977007"/>
      <w:r>
        <w:rPr>
          <w:rStyle w:val="CharSectno"/>
        </w:rPr>
        <w:t>80</w:t>
      </w:r>
      <w:r>
        <w:rPr>
          <w:snapToGrid w:val="0"/>
        </w:rPr>
        <w:t>.</w:t>
      </w:r>
      <w:r>
        <w:rPr>
          <w:snapToGrid w:val="0"/>
        </w:rPr>
        <w:tab/>
        <w:t>Installation of equipment emitting unreasonable noise</w:t>
      </w:r>
      <w:bookmarkEnd w:id="969"/>
      <w:bookmarkEnd w:id="970"/>
      <w:bookmarkEnd w:id="971"/>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72" w:name="_Toc195945760"/>
      <w:bookmarkStart w:id="973" w:name="_Toc202178018"/>
      <w:bookmarkStart w:id="974" w:name="_Toc278977008"/>
      <w:r>
        <w:rPr>
          <w:rStyle w:val="CharSectno"/>
        </w:rPr>
        <w:t>81</w:t>
      </w:r>
      <w:r>
        <w:rPr>
          <w:snapToGrid w:val="0"/>
        </w:rPr>
        <w:t>.</w:t>
      </w:r>
      <w:r>
        <w:rPr>
          <w:snapToGrid w:val="0"/>
        </w:rPr>
        <w:tab/>
        <w:t>Noise abatement directions</w:t>
      </w:r>
      <w:bookmarkEnd w:id="972"/>
      <w:bookmarkEnd w:id="973"/>
      <w:bookmarkEnd w:id="97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75" w:name="_Toc195945761"/>
      <w:bookmarkStart w:id="976" w:name="_Toc202178019"/>
      <w:bookmarkStart w:id="977" w:name="_Toc278977009"/>
      <w:r>
        <w:rPr>
          <w:rStyle w:val="CharSectno"/>
        </w:rPr>
        <w:t>81A</w:t>
      </w:r>
      <w:r>
        <w:rPr>
          <w:snapToGrid w:val="0"/>
        </w:rPr>
        <w:t>.</w:t>
      </w:r>
      <w:r>
        <w:rPr>
          <w:snapToGrid w:val="0"/>
        </w:rPr>
        <w:tab/>
        <w:t>Seizure of noisy equipment</w:t>
      </w:r>
      <w:bookmarkEnd w:id="975"/>
      <w:bookmarkEnd w:id="976"/>
      <w:bookmarkEnd w:id="977"/>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78" w:name="_Toc195945762"/>
      <w:bookmarkStart w:id="979" w:name="_Toc202178020"/>
      <w:bookmarkStart w:id="980" w:name="_Toc278977010"/>
      <w:r>
        <w:rPr>
          <w:rStyle w:val="CharSectno"/>
        </w:rPr>
        <w:t>82</w:t>
      </w:r>
      <w:r>
        <w:rPr>
          <w:snapToGrid w:val="0"/>
        </w:rPr>
        <w:t>.</w:t>
      </w:r>
      <w:r>
        <w:rPr>
          <w:snapToGrid w:val="0"/>
        </w:rPr>
        <w:tab/>
        <w:t>Powers in respect of noise abatement directions</w:t>
      </w:r>
      <w:bookmarkEnd w:id="978"/>
      <w:bookmarkEnd w:id="979"/>
      <w:bookmarkEnd w:id="980"/>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81" w:name="_Toc195945763"/>
      <w:bookmarkStart w:id="982" w:name="_Toc202178021"/>
      <w:bookmarkStart w:id="983" w:name="_Toc278977011"/>
      <w:r>
        <w:rPr>
          <w:rStyle w:val="CharSectno"/>
        </w:rPr>
        <w:t>83</w:t>
      </w:r>
      <w:r>
        <w:rPr>
          <w:snapToGrid w:val="0"/>
        </w:rPr>
        <w:t>.</w:t>
      </w:r>
      <w:r>
        <w:rPr>
          <w:snapToGrid w:val="0"/>
        </w:rPr>
        <w:tab/>
        <w:t>Assistance and information to be furnished to authorised persons</w:t>
      </w:r>
      <w:bookmarkEnd w:id="981"/>
      <w:bookmarkEnd w:id="982"/>
      <w:bookmarkEnd w:id="98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84" w:name="_Toc195945764"/>
      <w:bookmarkStart w:id="985" w:name="_Toc202178022"/>
      <w:bookmarkStart w:id="986" w:name="_Toc278977012"/>
      <w:r>
        <w:rPr>
          <w:rStyle w:val="CharSectno"/>
        </w:rPr>
        <w:t>84</w:t>
      </w:r>
      <w:r>
        <w:rPr>
          <w:snapToGrid w:val="0"/>
        </w:rPr>
        <w:t>.</w:t>
      </w:r>
      <w:r>
        <w:rPr>
          <w:snapToGrid w:val="0"/>
        </w:rPr>
        <w:tab/>
        <w:t>Excessive noise emissions from vehicles or vessels</w:t>
      </w:r>
      <w:bookmarkEnd w:id="984"/>
      <w:bookmarkEnd w:id="985"/>
      <w:bookmarkEnd w:id="98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87" w:name="_Toc195945765"/>
      <w:bookmarkStart w:id="988" w:name="_Toc202178023"/>
      <w:bookmarkStart w:id="989" w:name="_Toc278977013"/>
      <w:r>
        <w:rPr>
          <w:rStyle w:val="CharSectno"/>
        </w:rPr>
        <w:t>85</w:t>
      </w:r>
      <w:r>
        <w:rPr>
          <w:snapToGrid w:val="0"/>
        </w:rPr>
        <w:t>.</w:t>
      </w:r>
      <w:r>
        <w:rPr>
          <w:snapToGrid w:val="0"/>
        </w:rPr>
        <w:tab/>
        <w:t>Excessive noise emissions from equipment</w:t>
      </w:r>
      <w:bookmarkEnd w:id="987"/>
      <w:bookmarkEnd w:id="988"/>
      <w:bookmarkEnd w:id="98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90" w:name="_Toc195945766"/>
      <w:bookmarkStart w:id="991" w:name="_Toc202178024"/>
      <w:bookmarkStart w:id="992" w:name="_Toc278977014"/>
      <w:r>
        <w:rPr>
          <w:rStyle w:val="CharSectno"/>
        </w:rPr>
        <w:t>86</w:t>
      </w:r>
      <w:r>
        <w:rPr>
          <w:snapToGrid w:val="0"/>
        </w:rPr>
        <w:t>.</w:t>
      </w:r>
      <w:r>
        <w:rPr>
          <w:snapToGrid w:val="0"/>
        </w:rPr>
        <w:tab/>
        <w:t>Manufacture, sale etc. of products emitting excessive noise</w:t>
      </w:r>
      <w:bookmarkEnd w:id="990"/>
      <w:bookmarkEnd w:id="991"/>
      <w:bookmarkEnd w:id="992"/>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93" w:name="_Toc189644240"/>
      <w:bookmarkStart w:id="994" w:name="_Toc192468432"/>
      <w:bookmarkStart w:id="995" w:name="_Toc192561018"/>
      <w:bookmarkStart w:id="996" w:name="_Toc195081115"/>
      <w:bookmarkStart w:id="997" w:name="_Toc195331566"/>
      <w:bookmarkStart w:id="998" w:name="_Toc195332731"/>
      <w:bookmarkStart w:id="999" w:name="_Toc195945767"/>
      <w:bookmarkStart w:id="1000" w:name="_Toc195946076"/>
      <w:bookmarkStart w:id="1001" w:name="_Toc195946385"/>
      <w:bookmarkStart w:id="1002" w:name="_Toc195946694"/>
      <w:bookmarkStart w:id="1003" w:name="_Toc196275631"/>
      <w:bookmarkStart w:id="1004" w:name="_Toc196538052"/>
      <w:bookmarkStart w:id="1005" w:name="_Toc196538361"/>
      <w:bookmarkStart w:id="1006" w:name="_Toc196538670"/>
      <w:bookmarkStart w:id="1007" w:name="_Toc196538981"/>
      <w:bookmarkStart w:id="1008" w:name="_Toc196539292"/>
      <w:bookmarkStart w:id="1009" w:name="_Toc196539602"/>
      <w:bookmarkStart w:id="1010" w:name="_Toc196556629"/>
      <w:bookmarkStart w:id="1011" w:name="_Toc196556938"/>
      <w:bookmarkStart w:id="1012" w:name="_Toc197856755"/>
      <w:bookmarkStart w:id="1013" w:name="_Toc202178025"/>
      <w:bookmarkStart w:id="1014" w:name="_Toc202254909"/>
      <w:bookmarkStart w:id="1015" w:name="_Toc231024491"/>
      <w:bookmarkStart w:id="1016" w:name="_Toc241052195"/>
      <w:bookmarkStart w:id="1017" w:name="_Toc247446361"/>
      <w:bookmarkStart w:id="1018" w:name="_Toc263420177"/>
      <w:bookmarkStart w:id="1019" w:name="_Toc268178860"/>
      <w:bookmarkStart w:id="1020" w:name="_Toc272139266"/>
      <w:bookmarkStart w:id="1021" w:name="_Toc272417471"/>
      <w:bookmarkStart w:id="1022" w:name="_Toc274214021"/>
      <w:bookmarkStart w:id="1023" w:name="_Toc278192796"/>
      <w:bookmarkStart w:id="1024" w:name="_Toc278442192"/>
      <w:bookmarkStart w:id="1025" w:name="_Toc278446378"/>
      <w:bookmarkStart w:id="1026" w:name="_Toc278977015"/>
      <w:r>
        <w:rPr>
          <w:rStyle w:val="CharPartNo"/>
        </w:rPr>
        <w:t>Part VA</w:t>
      </w:r>
      <w:r>
        <w:rPr>
          <w:rStyle w:val="CharDivNo"/>
        </w:rPr>
        <w:t xml:space="preserve"> </w:t>
      </w:r>
      <w:r>
        <w:t>—</w:t>
      </w:r>
      <w:r>
        <w:rPr>
          <w:rStyle w:val="CharDivText"/>
        </w:rPr>
        <w:t xml:space="preserve"> </w:t>
      </w:r>
      <w:r>
        <w:rPr>
          <w:rStyle w:val="CharPartText"/>
        </w:rPr>
        <w:t>Financial assurances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section"/>
      </w:pPr>
      <w:r>
        <w:tab/>
        <w:t>[Heading inserted by No. 54 of 2003 s. 87.]</w:t>
      </w:r>
    </w:p>
    <w:p>
      <w:pPr>
        <w:pStyle w:val="Heading5"/>
      </w:pPr>
      <w:bookmarkStart w:id="1027" w:name="_Toc195945768"/>
      <w:bookmarkStart w:id="1028" w:name="_Toc202178026"/>
      <w:bookmarkStart w:id="1029" w:name="_Toc278977016"/>
      <w:r>
        <w:rPr>
          <w:rStyle w:val="CharSectno"/>
        </w:rPr>
        <w:t>86A</w:t>
      </w:r>
      <w:r>
        <w:t>.</w:t>
      </w:r>
      <w:r>
        <w:tab/>
        <w:t>Terms used in this Part</w:t>
      </w:r>
      <w:bookmarkEnd w:id="1027"/>
      <w:bookmarkEnd w:id="1028"/>
      <w:bookmarkEnd w:id="102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30" w:name="_Toc195945769"/>
      <w:bookmarkStart w:id="1031" w:name="_Toc202178027"/>
      <w:bookmarkStart w:id="1032" w:name="_Toc278977017"/>
      <w:r>
        <w:rPr>
          <w:rStyle w:val="CharSectno"/>
        </w:rPr>
        <w:t>86B</w:t>
      </w:r>
      <w:r>
        <w:t>.</w:t>
      </w:r>
      <w:r>
        <w:tab/>
        <w:t>Financial assurance requirement</w:t>
      </w:r>
      <w:bookmarkEnd w:id="1030"/>
      <w:bookmarkEnd w:id="1031"/>
      <w:bookmarkEnd w:id="1032"/>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33" w:name="_Toc195945770"/>
      <w:bookmarkStart w:id="1034" w:name="_Toc202178028"/>
      <w:bookmarkStart w:id="1035" w:name="_Toc278977018"/>
      <w:r>
        <w:rPr>
          <w:rStyle w:val="CharSectno"/>
        </w:rPr>
        <w:t>86C</w:t>
      </w:r>
      <w:r>
        <w:t>.</w:t>
      </w:r>
      <w:r>
        <w:tab/>
        <w:t>Considerations when Minister consents to or imposes a financial assurance requirement</w:t>
      </w:r>
      <w:bookmarkEnd w:id="1033"/>
      <w:bookmarkEnd w:id="1034"/>
      <w:bookmarkEnd w:id="103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36" w:name="_Toc195945771"/>
      <w:bookmarkStart w:id="1037" w:name="_Toc202178029"/>
      <w:bookmarkStart w:id="1038" w:name="_Toc278977019"/>
      <w:r>
        <w:rPr>
          <w:rStyle w:val="CharSectno"/>
        </w:rPr>
        <w:t>86D</w:t>
      </w:r>
      <w:r>
        <w:t>.</w:t>
      </w:r>
      <w:r>
        <w:tab/>
        <w:t>Amount of financial assurance</w:t>
      </w:r>
      <w:bookmarkEnd w:id="1036"/>
      <w:bookmarkEnd w:id="1037"/>
      <w:bookmarkEnd w:id="1038"/>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39" w:name="_Toc195945772"/>
      <w:bookmarkStart w:id="1040" w:name="_Toc202178030"/>
      <w:bookmarkStart w:id="1041" w:name="_Toc278977020"/>
      <w:r>
        <w:rPr>
          <w:rStyle w:val="CharSectno"/>
        </w:rPr>
        <w:t>86E</w:t>
      </w:r>
      <w:r>
        <w:t>.</w:t>
      </w:r>
      <w:r>
        <w:tab/>
        <w:t>Claim on or realising of financial assurance</w:t>
      </w:r>
      <w:bookmarkEnd w:id="1039"/>
      <w:bookmarkEnd w:id="1040"/>
      <w:bookmarkEnd w:id="1041"/>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042" w:name="_Toc195945773"/>
      <w:bookmarkStart w:id="1043" w:name="_Toc202178031"/>
      <w:bookmarkStart w:id="1044" w:name="_Toc278977021"/>
      <w:r>
        <w:rPr>
          <w:rStyle w:val="CharSectno"/>
        </w:rPr>
        <w:t>86F</w:t>
      </w:r>
      <w:r>
        <w:t>.</w:t>
      </w:r>
      <w:r>
        <w:tab/>
        <w:t>Lapsing of financial assurance</w:t>
      </w:r>
      <w:bookmarkEnd w:id="1042"/>
      <w:bookmarkEnd w:id="1043"/>
      <w:bookmarkEnd w:id="104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045" w:name="_Toc195945774"/>
      <w:bookmarkStart w:id="1046" w:name="_Toc202178032"/>
      <w:bookmarkStart w:id="1047" w:name="_Toc278977022"/>
      <w:r>
        <w:rPr>
          <w:rStyle w:val="CharSectno"/>
        </w:rPr>
        <w:t>86G</w:t>
      </w:r>
      <w:r>
        <w:t>.</w:t>
      </w:r>
      <w:r>
        <w:tab/>
        <w:t>Financial assurance not to affect other action</w:t>
      </w:r>
      <w:bookmarkEnd w:id="1045"/>
      <w:bookmarkEnd w:id="1046"/>
      <w:bookmarkEnd w:id="1047"/>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48" w:name="_Toc189644248"/>
      <w:bookmarkStart w:id="1049" w:name="_Toc192468440"/>
      <w:bookmarkStart w:id="1050" w:name="_Toc192561026"/>
      <w:bookmarkStart w:id="1051" w:name="_Toc195081123"/>
      <w:bookmarkStart w:id="1052" w:name="_Toc195331574"/>
      <w:bookmarkStart w:id="1053" w:name="_Toc195332739"/>
      <w:bookmarkStart w:id="1054" w:name="_Toc195945775"/>
      <w:bookmarkStart w:id="1055" w:name="_Toc195946084"/>
      <w:bookmarkStart w:id="1056" w:name="_Toc195946393"/>
      <w:bookmarkStart w:id="1057" w:name="_Toc195946702"/>
      <w:bookmarkStart w:id="1058" w:name="_Toc196275639"/>
      <w:bookmarkStart w:id="1059" w:name="_Toc196538060"/>
      <w:bookmarkStart w:id="1060" w:name="_Toc196538369"/>
      <w:bookmarkStart w:id="1061" w:name="_Toc196538678"/>
      <w:bookmarkStart w:id="1062" w:name="_Toc196538989"/>
      <w:bookmarkStart w:id="1063" w:name="_Toc196539300"/>
      <w:bookmarkStart w:id="1064" w:name="_Toc196539610"/>
      <w:bookmarkStart w:id="1065" w:name="_Toc196556637"/>
      <w:bookmarkStart w:id="1066" w:name="_Toc196556946"/>
      <w:bookmarkStart w:id="1067" w:name="_Toc197856763"/>
      <w:bookmarkStart w:id="1068" w:name="_Toc202178033"/>
      <w:bookmarkStart w:id="1069" w:name="_Toc202254917"/>
      <w:bookmarkStart w:id="1070" w:name="_Toc231024499"/>
      <w:bookmarkStart w:id="1071" w:name="_Toc241052203"/>
      <w:bookmarkStart w:id="1072" w:name="_Toc247446369"/>
      <w:bookmarkStart w:id="1073" w:name="_Toc263420185"/>
      <w:bookmarkStart w:id="1074" w:name="_Toc268178868"/>
      <w:bookmarkStart w:id="1075" w:name="_Toc272139274"/>
      <w:bookmarkStart w:id="1076" w:name="_Toc272417479"/>
      <w:bookmarkStart w:id="1077" w:name="_Toc274214029"/>
      <w:bookmarkStart w:id="1078" w:name="_Toc278192804"/>
      <w:bookmarkStart w:id="1079" w:name="_Toc278442200"/>
      <w:bookmarkStart w:id="1080" w:name="_Toc278446386"/>
      <w:bookmarkStart w:id="1081" w:name="_Toc278977023"/>
      <w:r>
        <w:rPr>
          <w:rStyle w:val="CharPartNo"/>
        </w:rPr>
        <w:t>Part VI</w:t>
      </w:r>
      <w:r>
        <w:rPr>
          <w:rStyle w:val="CharDivNo"/>
        </w:rPr>
        <w:t> </w:t>
      </w:r>
      <w:r>
        <w:t>—</w:t>
      </w:r>
      <w:r>
        <w:rPr>
          <w:rStyle w:val="CharDivText"/>
        </w:rPr>
        <w:t> </w:t>
      </w:r>
      <w:r>
        <w:rPr>
          <w:rStyle w:val="CharPartText"/>
        </w:rPr>
        <w:t>Enforcement</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Heading5"/>
        <w:spacing w:before="180"/>
        <w:rPr>
          <w:snapToGrid w:val="0"/>
        </w:rPr>
      </w:pPr>
      <w:bookmarkStart w:id="1082" w:name="_Toc195945776"/>
      <w:bookmarkStart w:id="1083" w:name="_Toc202178034"/>
      <w:bookmarkStart w:id="1084" w:name="_Toc278977024"/>
      <w:r>
        <w:rPr>
          <w:rStyle w:val="CharSectno"/>
        </w:rPr>
        <w:t>87</w:t>
      </w:r>
      <w:r>
        <w:rPr>
          <w:snapToGrid w:val="0"/>
        </w:rPr>
        <w:t>.</w:t>
      </w:r>
      <w:r>
        <w:rPr>
          <w:snapToGrid w:val="0"/>
        </w:rPr>
        <w:tab/>
        <w:t>Appointment of authorised persons</w:t>
      </w:r>
      <w:bookmarkEnd w:id="1082"/>
      <w:bookmarkEnd w:id="1083"/>
      <w:bookmarkEnd w:id="1084"/>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85" w:name="_Toc195945777"/>
      <w:bookmarkStart w:id="1086" w:name="_Toc202178035"/>
      <w:bookmarkStart w:id="1087" w:name="_Toc278977025"/>
      <w:r>
        <w:rPr>
          <w:rStyle w:val="CharSectno"/>
        </w:rPr>
        <w:t>88</w:t>
      </w:r>
      <w:r>
        <w:rPr>
          <w:snapToGrid w:val="0"/>
        </w:rPr>
        <w:t>.</w:t>
      </w:r>
      <w:r>
        <w:rPr>
          <w:snapToGrid w:val="0"/>
        </w:rPr>
        <w:tab/>
        <w:t>Inspectors</w:t>
      </w:r>
      <w:bookmarkEnd w:id="1085"/>
      <w:bookmarkEnd w:id="1086"/>
      <w:bookmarkEnd w:id="1087"/>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88" w:name="_Toc195945778"/>
      <w:bookmarkStart w:id="1089" w:name="_Toc202178036"/>
      <w:bookmarkStart w:id="1090" w:name="_Toc278977026"/>
      <w:r>
        <w:rPr>
          <w:rStyle w:val="CharSectno"/>
        </w:rPr>
        <w:t>89</w:t>
      </w:r>
      <w:r>
        <w:rPr>
          <w:snapToGrid w:val="0"/>
        </w:rPr>
        <w:t>.</w:t>
      </w:r>
      <w:r>
        <w:rPr>
          <w:snapToGrid w:val="0"/>
        </w:rPr>
        <w:tab/>
        <w:t>General powers of entry of inspectors</w:t>
      </w:r>
      <w:bookmarkEnd w:id="1088"/>
      <w:bookmarkEnd w:id="1089"/>
      <w:bookmarkEnd w:id="1090"/>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91" w:name="_Toc195945779"/>
      <w:bookmarkStart w:id="1092" w:name="_Toc202178037"/>
      <w:bookmarkStart w:id="1093" w:name="_Toc278977027"/>
      <w:r>
        <w:rPr>
          <w:rStyle w:val="CharSectno"/>
        </w:rPr>
        <w:t>90</w:t>
      </w:r>
      <w:r>
        <w:rPr>
          <w:snapToGrid w:val="0"/>
        </w:rPr>
        <w:t>.</w:t>
      </w:r>
      <w:r>
        <w:rPr>
          <w:snapToGrid w:val="0"/>
        </w:rPr>
        <w:tab/>
        <w:t>Power of inspectors to require production of books etc.</w:t>
      </w:r>
      <w:bookmarkEnd w:id="1091"/>
      <w:bookmarkEnd w:id="1092"/>
      <w:bookmarkEnd w:id="1093"/>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94" w:name="_Toc195945780"/>
      <w:bookmarkStart w:id="1095" w:name="_Toc202178038"/>
      <w:bookmarkStart w:id="1096" w:name="_Toc278977028"/>
      <w:r>
        <w:rPr>
          <w:rStyle w:val="CharSectno"/>
        </w:rPr>
        <w:t>91</w:t>
      </w:r>
      <w:r>
        <w:rPr>
          <w:snapToGrid w:val="0"/>
        </w:rPr>
        <w:t>.</w:t>
      </w:r>
      <w:r>
        <w:rPr>
          <w:snapToGrid w:val="0"/>
        </w:rPr>
        <w:tab/>
        <w:t>Additional powers of entry of inspectors</w:t>
      </w:r>
      <w:bookmarkEnd w:id="1094"/>
      <w:bookmarkEnd w:id="1095"/>
      <w:bookmarkEnd w:id="1096"/>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097" w:name="_Toc275446579"/>
      <w:bookmarkStart w:id="1098" w:name="_Toc278382654"/>
      <w:bookmarkStart w:id="1099" w:name="_Toc278977029"/>
      <w:bookmarkStart w:id="1100" w:name="_Toc195945781"/>
      <w:bookmarkStart w:id="1101" w:name="_Toc202178039"/>
      <w:r>
        <w:rPr>
          <w:rStyle w:val="CharSectno"/>
        </w:rPr>
        <w:t>91A</w:t>
      </w:r>
      <w:r>
        <w:t>.</w:t>
      </w:r>
      <w:r>
        <w:tab/>
        <w:t>Power of inspectors and authorised persons to stop, search and inspect vehicles, etc.</w:t>
      </w:r>
      <w:bookmarkEnd w:id="1097"/>
      <w:bookmarkEnd w:id="1098"/>
      <w:bookmarkEnd w:id="1099"/>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rPr>
          <w:snapToGrid w:val="0"/>
        </w:rPr>
      </w:pPr>
      <w:bookmarkStart w:id="1102" w:name="_Toc278977030"/>
      <w:r>
        <w:rPr>
          <w:rStyle w:val="CharSectno"/>
        </w:rPr>
        <w:t>92</w:t>
      </w:r>
      <w:r>
        <w:rPr>
          <w:snapToGrid w:val="0"/>
        </w:rPr>
        <w:t>.</w:t>
      </w:r>
      <w:r>
        <w:rPr>
          <w:snapToGrid w:val="0"/>
        </w:rPr>
        <w:tab/>
        <w:t>Inspectors may require details of certain occupiers and others</w:t>
      </w:r>
      <w:bookmarkEnd w:id="1100"/>
      <w:bookmarkEnd w:id="1101"/>
      <w:bookmarkEnd w:id="1102"/>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103" w:name="_Toc195945782"/>
      <w:bookmarkStart w:id="1104" w:name="_Toc202178040"/>
      <w:bookmarkStart w:id="1105" w:name="_Toc278977031"/>
      <w:r>
        <w:rPr>
          <w:rStyle w:val="CharSectno"/>
        </w:rPr>
        <w:t>92A</w:t>
      </w:r>
      <w:r>
        <w:t>.</w:t>
      </w:r>
      <w:r>
        <w:tab/>
        <w:t>Seizure</w:t>
      </w:r>
      <w:bookmarkEnd w:id="1103"/>
      <w:bookmarkEnd w:id="1104"/>
      <w:bookmarkEnd w:id="1105"/>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06" w:name="_Toc195945783"/>
      <w:bookmarkStart w:id="1107" w:name="_Toc202178041"/>
      <w:bookmarkStart w:id="1108" w:name="_Toc278977032"/>
      <w:r>
        <w:rPr>
          <w:rStyle w:val="CharSectno"/>
        </w:rPr>
        <w:t>92B</w:t>
      </w:r>
      <w:r>
        <w:t>.</w:t>
      </w:r>
      <w:r>
        <w:tab/>
        <w:t>Dealing with thing seized</w:t>
      </w:r>
      <w:bookmarkEnd w:id="1106"/>
      <w:bookmarkEnd w:id="1107"/>
      <w:bookmarkEnd w:id="1108"/>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109" w:name="_Toc195945784"/>
      <w:bookmarkStart w:id="1110" w:name="_Toc202178042"/>
      <w:bookmarkStart w:id="1111" w:name="_Toc278977033"/>
      <w:r>
        <w:rPr>
          <w:rStyle w:val="CharSectno"/>
        </w:rPr>
        <w:t>92C</w:t>
      </w:r>
      <w:r>
        <w:t>.</w:t>
      </w:r>
      <w:r>
        <w:tab/>
        <w:t xml:space="preserve">Return of </w:t>
      </w:r>
      <w:r>
        <w:rPr>
          <w:rStyle w:val="CharSectno"/>
        </w:rPr>
        <w:t>thing</w:t>
      </w:r>
      <w:r>
        <w:t xml:space="preserve"> seized</w:t>
      </w:r>
      <w:bookmarkEnd w:id="1109"/>
      <w:bookmarkEnd w:id="1110"/>
      <w:bookmarkEnd w:id="111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112" w:name="_Toc195945785"/>
      <w:bookmarkStart w:id="1113" w:name="_Toc202178043"/>
      <w:bookmarkStart w:id="1114" w:name="_Toc278977034"/>
      <w:r>
        <w:rPr>
          <w:rStyle w:val="CharSectno"/>
        </w:rPr>
        <w:t>92D</w:t>
      </w:r>
      <w:r>
        <w:t>.</w:t>
      </w:r>
      <w:r>
        <w:tab/>
        <w:t xml:space="preserve">Forfeiture of </w:t>
      </w:r>
      <w:r>
        <w:rPr>
          <w:rStyle w:val="CharSectno"/>
        </w:rPr>
        <w:t>abandoned</w:t>
      </w:r>
      <w:r>
        <w:t xml:space="preserve"> property</w:t>
      </w:r>
      <w:bookmarkEnd w:id="1112"/>
      <w:bookmarkEnd w:id="1113"/>
      <w:bookmarkEnd w:id="111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115" w:name="_Toc195945786"/>
      <w:bookmarkStart w:id="1116" w:name="_Toc202178044"/>
      <w:bookmarkStart w:id="1117" w:name="_Toc278977035"/>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115"/>
      <w:bookmarkEnd w:id="1116"/>
      <w:bookmarkEnd w:id="111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118" w:name="_Toc195945787"/>
      <w:bookmarkStart w:id="1119" w:name="_Toc202178045"/>
      <w:bookmarkStart w:id="1120" w:name="_Toc278977036"/>
      <w:r>
        <w:rPr>
          <w:rStyle w:val="CharSectno"/>
        </w:rPr>
        <w:t>92F</w:t>
      </w:r>
      <w:r>
        <w:t>.</w:t>
      </w:r>
      <w:r>
        <w:tab/>
        <w:t xml:space="preserve">Assistance to </w:t>
      </w:r>
      <w:r>
        <w:rPr>
          <w:rStyle w:val="CharSectno"/>
        </w:rPr>
        <w:t>inspector</w:t>
      </w:r>
      <w:bookmarkEnd w:id="1118"/>
      <w:bookmarkEnd w:id="1119"/>
      <w:bookmarkEnd w:id="1120"/>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21" w:name="_Toc195945788"/>
      <w:bookmarkStart w:id="1122" w:name="_Toc202178046"/>
      <w:bookmarkStart w:id="1123" w:name="_Toc278977037"/>
      <w:r>
        <w:rPr>
          <w:rStyle w:val="CharSectno"/>
        </w:rPr>
        <w:t>92G</w:t>
      </w:r>
      <w:r>
        <w:t>.</w:t>
      </w:r>
      <w:r>
        <w:tab/>
        <w:t>Inspector to try to minimise damage</w:t>
      </w:r>
      <w:bookmarkEnd w:id="1121"/>
      <w:bookmarkEnd w:id="1122"/>
      <w:bookmarkEnd w:id="112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24" w:name="_Toc195945789"/>
      <w:bookmarkStart w:id="1125" w:name="_Toc202178047"/>
      <w:bookmarkStart w:id="1126" w:name="_Toc278977038"/>
      <w:r>
        <w:rPr>
          <w:rStyle w:val="CharSectno"/>
        </w:rPr>
        <w:t>92H</w:t>
      </w:r>
      <w:r>
        <w:t>.</w:t>
      </w:r>
      <w:r>
        <w:tab/>
        <w:t>Compensation</w:t>
      </w:r>
      <w:bookmarkEnd w:id="1124"/>
      <w:bookmarkEnd w:id="1125"/>
      <w:bookmarkEnd w:id="1126"/>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27" w:name="_Toc195945790"/>
      <w:bookmarkStart w:id="1128" w:name="_Toc202178048"/>
      <w:bookmarkStart w:id="1129" w:name="_Toc278977039"/>
      <w:r>
        <w:rPr>
          <w:rStyle w:val="CharSectno"/>
        </w:rPr>
        <w:t>93</w:t>
      </w:r>
      <w:r>
        <w:rPr>
          <w:snapToGrid w:val="0"/>
        </w:rPr>
        <w:t>.</w:t>
      </w:r>
      <w:r>
        <w:rPr>
          <w:snapToGrid w:val="0"/>
        </w:rPr>
        <w:tab/>
        <w:t>Delay or obstruction of inspectors or authorised persons</w:t>
      </w:r>
      <w:bookmarkEnd w:id="1127"/>
      <w:bookmarkEnd w:id="1128"/>
      <w:bookmarkEnd w:id="1129"/>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30" w:name="_Toc195945791"/>
      <w:bookmarkStart w:id="1131" w:name="_Toc202178049"/>
      <w:bookmarkStart w:id="1132" w:name="_Toc278977040"/>
      <w:r>
        <w:rPr>
          <w:rStyle w:val="CharSectno"/>
        </w:rPr>
        <w:t>94</w:t>
      </w:r>
      <w:r>
        <w:rPr>
          <w:snapToGrid w:val="0"/>
        </w:rPr>
        <w:t>.</w:t>
      </w:r>
      <w:r>
        <w:rPr>
          <w:snapToGrid w:val="0"/>
        </w:rPr>
        <w:tab/>
        <w:t>Appointment of analysts</w:t>
      </w:r>
      <w:bookmarkEnd w:id="1130"/>
      <w:bookmarkEnd w:id="1131"/>
      <w:bookmarkEnd w:id="1132"/>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133" w:name="_Toc195945792"/>
      <w:bookmarkStart w:id="1134" w:name="_Toc202178050"/>
      <w:bookmarkStart w:id="1135" w:name="_Toc278977041"/>
      <w:r>
        <w:rPr>
          <w:rStyle w:val="CharSectno"/>
        </w:rPr>
        <w:t>95</w:t>
      </w:r>
      <w:r>
        <w:rPr>
          <w:snapToGrid w:val="0"/>
        </w:rPr>
        <w:t>.</w:t>
      </w:r>
      <w:r>
        <w:rPr>
          <w:snapToGrid w:val="0"/>
        </w:rPr>
        <w:tab/>
        <w:t>CEO may require information concerning industrial processes</w:t>
      </w:r>
      <w:bookmarkEnd w:id="1133"/>
      <w:bookmarkEnd w:id="1134"/>
      <w:bookmarkEnd w:id="1135"/>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136" w:name="_Toc195945793"/>
      <w:bookmarkStart w:id="1137" w:name="_Toc202178051"/>
      <w:bookmarkStart w:id="1138" w:name="_Toc278977042"/>
      <w:r>
        <w:rPr>
          <w:rStyle w:val="CharSectno"/>
        </w:rPr>
        <w:t>96</w:t>
      </w:r>
      <w:r>
        <w:rPr>
          <w:snapToGrid w:val="0"/>
        </w:rPr>
        <w:t>.</w:t>
      </w:r>
      <w:r>
        <w:rPr>
          <w:snapToGrid w:val="0"/>
        </w:rPr>
        <w:tab/>
        <w:t>CEO may require information concerning vehicles or vessels</w:t>
      </w:r>
      <w:bookmarkEnd w:id="1136"/>
      <w:bookmarkEnd w:id="1137"/>
      <w:bookmarkEnd w:id="1138"/>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139" w:name="_Toc195945794"/>
      <w:bookmarkStart w:id="1140" w:name="_Toc202178052"/>
      <w:bookmarkStart w:id="1141" w:name="_Toc278977043"/>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39"/>
      <w:bookmarkEnd w:id="1140"/>
      <w:bookmarkEnd w:id="1141"/>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142" w:name="_Toc195945795"/>
      <w:bookmarkStart w:id="1143" w:name="_Toc202178053"/>
      <w:bookmarkStart w:id="1144" w:name="_Toc278977044"/>
      <w:r>
        <w:rPr>
          <w:rStyle w:val="CharSectno"/>
        </w:rPr>
        <w:t>98</w:t>
      </w:r>
      <w:r>
        <w:rPr>
          <w:snapToGrid w:val="0"/>
        </w:rPr>
        <w:t>.</w:t>
      </w:r>
      <w:r>
        <w:rPr>
          <w:snapToGrid w:val="0"/>
        </w:rPr>
        <w:tab/>
        <w:t>Powers of police officers in relation to testing of vehicles and vessels</w:t>
      </w:r>
      <w:bookmarkEnd w:id="1142"/>
      <w:bookmarkEnd w:id="1143"/>
      <w:bookmarkEnd w:id="114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145" w:name="_Toc195945796"/>
      <w:bookmarkStart w:id="1146" w:name="_Toc202178054"/>
      <w:bookmarkStart w:id="1147" w:name="_Toc278977045"/>
      <w:r>
        <w:rPr>
          <w:rStyle w:val="CharSectno"/>
        </w:rPr>
        <w:t>99</w:t>
      </w:r>
      <w:r>
        <w:rPr>
          <w:snapToGrid w:val="0"/>
        </w:rPr>
        <w:t>.</w:t>
      </w:r>
      <w:r>
        <w:rPr>
          <w:snapToGrid w:val="0"/>
        </w:rPr>
        <w:tab/>
        <w:t>Police officers may inactivate audible alarms</w:t>
      </w:r>
      <w:bookmarkEnd w:id="1145"/>
      <w:bookmarkEnd w:id="1146"/>
      <w:bookmarkEnd w:id="114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148" w:name="_Toc189644270"/>
      <w:bookmarkStart w:id="1149" w:name="_Toc192468462"/>
      <w:bookmarkStart w:id="1150" w:name="_Toc192561048"/>
      <w:bookmarkStart w:id="1151" w:name="_Toc195081145"/>
      <w:bookmarkStart w:id="1152" w:name="_Toc195331596"/>
      <w:bookmarkStart w:id="1153" w:name="_Toc195332761"/>
      <w:bookmarkStart w:id="1154" w:name="_Toc195945797"/>
      <w:bookmarkStart w:id="1155" w:name="_Toc195946106"/>
      <w:bookmarkStart w:id="1156" w:name="_Toc195946415"/>
      <w:bookmarkStart w:id="1157" w:name="_Toc195946724"/>
      <w:bookmarkStart w:id="1158" w:name="_Toc196275661"/>
      <w:bookmarkStart w:id="1159" w:name="_Toc196538082"/>
      <w:bookmarkStart w:id="1160" w:name="_Toc196538391"/>
      <w:bookmarkStart w:id="1161" w:name="_Toc196538700"/>
      <w:bookmarkStart w:id="1162" w:name="_Toc196539011"/>
      <w:bookmarkStart w:id="1163" w:name="_Toc196539322"/>
      <w:bookmarkStart w:id="1164" w:name="_Toc196539632"/>
      <w:bookmarkStart w:id="1165" w:name="_Toc196556659"/>
      <w:bookmarkStart w:id="1166" w:name="_Toc196556968"/>
      <w:bookmarkStart w:id="1167" w:name="_Toc197856785"/>
      <w:bookmarkStart w:id="1168" w:name="_Toc202178055"/>
      <w:bookmarkStart w:id="1169" w:name="_Toc202254939"/>
      <w:bookmarkStart w:id="1170" w:name="_Toc231024521"/>
      <w:bookmarkStart w:id="1171" w:name="_Toc241052225"/>
      <w:bookmarkStart w:id="1172" w:name="_Toc247446391"/>
      <w:bookmarkStart w:id="1173" w:name="_Toc263420207"/>
      <w:bookmarkStart w:id="1174" w:name="_Toc268178890"/>
      <w:bookmarkStart w:id="1175" w:name="_Toc272139296"/>
      <w:bookmarkStart w:id="1176" w:name="_Toc272417501"/>
      <w:bookmarkStart w:id="1177" w:name="_Toc274214051"/>
      <w:bookmarkStart w:id="1178" w:name="_Toc278192826"/>
      <w:bookmarkStart w:id="1179" w:name="_Toc278442223"/>
      <w:bookmarkStart w:id="1180" w:name="_Toc278446409"/>
      <w:bookmarkStart w:id="1181" w:name="_Toc278977046"/>
      <w:r>
        <w:rPr>
          <w:rStyle w:val="CharPartNo"/>
        </w:rPr>
        <w:t>Part VIA</w:t>
      </w:r>
      <w:r>
        <w:t xml:space="preserve"> — </w:t>
      </w:r>
      <w:r>
        <w:rPr>
          <w:rStyle w:val="CharPartText"/>
        </w:rPr>
        <w:t>Legal proceedings and penalties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Footnoteheading"/>
        <w:tabs>
          <w:tab w:val="left" w:pos="909"/>
        </w:tabs>
      </w:pPr>
      <w:r>
        <w:tab/>
        <w:t>[Heading inserted by No. 14 of 1998 s. 14.]</w:t>
      </w:r>
    </w:p>
    <w:p>
      <w:pPr>
        <w:pStyle w:val="Heading3"/>
      </w:pPr>
      <w:bookmarkStart w:id="1182" w:name="_Toc189644271"/>
      <w:bookmarkStart w:id="1183" w:name="_Toc192468463"/>
      <w:bookmarkStart w:id="1184" w:name="_Toc192561049"/>
      <w:bookmarkStart w:id="1185" w:name="_Toc195081146"/>
      <w:bookmarkStart w:id="1186" w:name="_Toc195331597"/>
      <w:bookmarkStart w:id="1187" w:name="_Toc195332762"/>
      <w:bookmarkStart w:id="1188" w:name="_Toc195945798"/>
      <w:bookmarkStart w:id="1189" w:name="_Toc195946107"/>
      <w:bookmarkStart w:id="1190" w:name="_Toc195946416"/>
      <w:bookmarkStart w:id="1191" w:name="_Toc195946725"/>
      <w:bookmarkStart w:id="1192" w:name="_Toc196275662"/>
      <w:bookmarkStart w:id="1193" w:name="_Toc196538083"/>
      <w:bookmarkStart w:id="1194" w:name="_Toc196538392"/>
      <w:bookmarkStart w:id="1195" w:name="_Toc196538701"/>
      <w:bookmarkStart w:id="1196" w:name="_Toc196539012"/>
      <w:bookmarkStart w:id="1197" w:name="_Toc196539323"/>
      <w:bookmarkStart w:id="1198" w:name="_Toc196539633"/>
      <w:bookmarkStart w:id="1199" w:name="_Toc196556660"/>
      <w:bookmarkStart w:id="1200" w:name="_Toc196556969"/>
      <w:bookmarkStart w:id="1201" w:name="_Toc197856786"/>
      <w:bookmarkStart w:id="1202" w:name="_Toc202178056"/>
      <w:bookmarkStart w:id="1203" w:name="_Toc202254940"/>
      <w:bookmarkStart w:id="1204" w:name="_Toc231024522"/>
      <w:bookmarkStart w:id="1205" w:name="_Toc241052226"/>
      <w:bookmarkStart w:id="1206" w:name="_Toc247446392"/>
      <w:bookmarkStart w:id="1207" w:name="_Toc263420208"/>
      <w:bookmarkStart w:id="1208" w:name="_Toc268178891"/>
      <w:bookmarkStart w:id="1209" w:name="_Toc272139297"/>
      <w:bookmarkStart w:id="1210" w:name="_Toc272417502"/>
      <w:bookmarkStart w:id="1211" w:name="_Toc274214052"/>
      <w:bookmarkStart w:id="1212" w:name="_Toc278192827"/>
      <w:bookmarkStart w:id="1213" w:name="_Toc278442224"/>
      <w:bookmarkStart w:id="1214" w:name="_Toc278446410"/>
      <w:bookmarkStart w:id="1215" w:name="_Toc278977047"/>
      <w:r>
        <w:rPr>
          <w:rStyle w:val="CharDivNo"/>
        </w:rPr>
        <w:t>Division 1</w:t>
      </w:r>
      <w:r>
        <w:t xml:space="preserve"> — </w:t>
      </w:r>
      <w:r>
        <w:rPr>
          <w:rStyle w:val="CharDivText"/>
        </w:rPr>
        <w:t>Tier 2 offences and modified penalties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Footnoteheading"/>
        <w:tabs>
          <w:tab w:val="left" w:pos="909"/>
        </w:tabs>
      </w:pPr>
      <w:r>
        <w:tab/>
        <w:t>[Heading inserted by No. 14 of 1998 s. 14.]</w:t>
      </w:r>
    </w:p>
    <w:p>
      <w:pPr>
        <w:pStyle w:val="Heading5"/>
      </w:pPr>
      <w:bookmarkStart w:id="1216" w:name="_Toc195945799"/>
      <w:bookmarkStart w:id="1217" w:name="_Toc202178057"/>
      <w:bookmarkStart w:id="1218" w:name="_Toc278977048"/>
      <w:r>
        <w:rPr>
          <w:rStyle w:val="CharSectno"/>
        </w:rPr>
        <w:t>99A</w:t>
      </w:r>
      <w:r>
        <w:t>.</w:t>
      </w:r>
      <w:r>
        <w:tab/>
        <w:t>Giving a modified penalty notice</w:t>
      </w:r>
      <w:bookmarkEnd w:id="1216"/>
      <w:bookmarkEnd w:id="1217"/>
      <w:bookmarkEnd w:id="121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 and</w:t>
      </w:r>
    </w:p>
    <w:p>
      <w:pPr>
        <w:pStyle w:val="Ednotepara"/>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219" w:name="_Toc195945800"/>
      <w:bookmarkStart w:id="1220" w:name="_Toc202178058"/>
      <w:bookmarkStart w:id="1221" w:name="_Toc278977049"/>
      <w:r>
        <w:rPr>
          <w:rStyle w:val="CharSectno"/>
        </w:rPr>
        <w:t>99B</w:t>
      </w:r>
      <w:r>
        <w:t>.</w:t>
      </w:r>
      <w:r>
        <w:tab/>
        <w:t>Content of notice</w:t>
      </w:r>
      <w:bookmarkEnd w:id="1219"/>
      <w:bookmarkEnd w:id="1220"/>
      <w:bookmarkEnd w:id="1221"/>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222" w:name="_Toc195945801"/>
      <w:bookmarkStart w:id="1223" w:name="_Toc202178059"/>
      <w:bookmarkStart w:id="1224" w:name="_Toc278977050"/>
      <w:r>
        <w:rPr>
          <w:rStyle w:val="CharSectno"/>
        </w:rPr>
        <w:t>99C</w:t>
      </w:r>
      <w:r>
        <w:t>.</w:t>
      </w:r>
      <w:r>
        <w:tab/>
        <w:t>Extension of time</w:t>
      </w:r>
      <w:bookmarkEnd w:id="1222"/>
      <w:bookmarkEnd w:id="1223"/>
      <w:bookmarkEnd w:id="1224"/>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225" w:name="_Toc195945802"/>
      <w:bookmarkStart w:id="1226" w:name="_Toc202178060"/>
      <w:bookmarkStart w:id="1227" w:name="_Toc278977051"/>
      <w:r>
        <w:rPr>
          <w:rStyle w:val="CharSectno"/>
        </w:rPr>
        <w:t>99D</w:t>
      </w:r>
      <w:r>
        <w:t>.</w:t>
      </w:r>
      <w:r>
        <w:tab/>
        <w:t>Withdrawal of notice</w:t>
      </w:r>
      <w:bookmarkEnd w:id="1225"/>
      <w:bookmarkEnd w:id="1226"/>
      <w:bookmarkEnd w:id="1227"/>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228" w:name="_Toc195945803"/>
      <w:bookmarkStart w:id="1229" w:name="_Toc202178061"/>
      <w:bookmarkStart w:id="1230" w:name="_Toc278977052"/>
      <w:r>
        <w:rPr>
          <w:rStyle w:val="CharSectno"/>
        </w:rPr>
        <w:t>99E</w:t>
      </w:r>
      <w:r>
        <w:t>.</w:t>
      </w:r>
      <w:r>
        <w:tab/>
        <w:t>Consequence of paying modified penalty</w:t>
      </w:r>
      <w:bookmarkEnd w:id="1228"/>
      <w:bookmarkEnd w:id="1229"/>
      <w:bookmarkEnd w:id="1230"/>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231" w:name="_Toc195945804"/>
      <w:bookmarkStart w:id="1232" w:name="_Toc202178062"/>
      <w:bookmarkStart w:id="1233" w:name="_Toc278977053"/>
      <w:r>
        <w:rPr>
          <w:rStyle w:val="CharSectno"/>
        </w:rPr>
        <w:t>99F</w:t>
      </w:r>
      <w:r>
        <w:t>.</w:t>
      </w:r>
      <w:r>
        <w:tab/>
        <w:t>Register of certificates and modified penalty notices</w:t>
      </w:r>
      <w:bookmarkEnd w:id="1231"/>
      <w:bookmarkEnd w:id="1232"/>
      <w:bookmarkEnd w:id="1233"/>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234" w:name="_Toc195945805"/>
      <w:bookmarkStart w:id="1235" w:name="_Toc202178063"/>
      <w:bookmarkStart w:id="1236" w:name="_Toc278977054"/>
      <w:r>
        <w:rPr>
          <w:rStyle w:val="CharSectno"/>
        </w:rPr>
        <w:t>99G</w:t>
      </w:r>
      <w:r>
        <w:t>.</w:t>
      </w:r>
      <w:r>
        <w:tab/>
        <w:t>Application of penalties collected</w:t>
      </w:r>
      <w:bookmarkEnd w:id="1234"/>
      <w:bookmarkEnd w:id="1235"/>
      <w:bookmarkEnd w:id="1236"/>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237" w:name="_Toc189644279"/>
      <w:bookmarkStart w:id="1238" w:name="_Toc192468471"/>
      <w:bookmarkStart w:id="1239" w:name="_Toc192561057"/>
      <w:bookmarkStart w:id="1240" w:name="_Toc195081154"/>
      <w:bookmarkStart w:id="1241" w:name="_Toc195331605"/>
      <w:bookmarkStart w:id="1242" w:name="_Toc195332770"/>
      <w:bookmarkStart w:id="1243" w:name="_Toc195945806"/>
      <w:bookmarkStart w:id="1244" w:name="_Toc195946115"/>
      <w:bookmarkStart w:id="1245" w:name="_Toc195946424"/>
      <w:bookmarkStart w:id="1246" w:name="_Toc195946733"/>
      <w:bookmarkStart w:id="1247" w:name="_Toc196275670"/>
      <w:bookmarkStart w:id="1248" w:name="_Toc196538091"/>
      <w:bookmarkStart w:id="1249" w:name="_Toc196538400"/>
      <w:bookmarkStart w:id="1250" w:name="_Toc196538709"/>
      <w:bookmarkStart w:id="1251" w:name="_Toc196539020"/>
      <w:bookmarkStart w:id="1252" w:name="_Toc196539331"/>
      <w:bookmarkStart w:id="1253" w:name="_Toc196539641"/>
      <w:bookmarkStart w:id="1254" w:name="_Toc196556668"/>
      <w:bookmarkStart w:id="1255" w:name="_Toc196556977"/>
      <w:bookmarkStart w:id="1256" w:name="_Toc197856794"/>
      <w:bookmarkStart w:id="1257" w:name="_Toc202178064"/>
      <w:bookmarkStart w:id="1258" w:name="_Toc202254948"/>
      <w:bookmarkStart w:id="1259" w:name="_Toc231024530"/>
      <w:bookmarkStart w:id="1260" w:name="_Toc241052234"/>
      <w:bookmarkStart w:id="1261" w:name="_Toc247446400"/>
      <w:bookmarkStart w:id="1262" w:name="_Toc263420216"/>
      <w:bookmarkStart w:id="1263" w:name="_Toc268178899"/>
      <w:bookmarkStart w:id="1264" w:name="_Toc272139305"/>
      <w:bookmarkStart w:id="1265" w:name="_Toc272417510"/>
      <w:bookmarkStart w:id="1266" w:name="_Toc274214060"/>
      <w:bookmarkStart w:id="1267" w:name="_Toc278192835"/>
      <w:bookmarkStart w:id="1268" w:name="_Toc278442232"/>
      <w:bookmarkStart w:id="1269" w:name="_Toc278446418"/>
      <w:bookmarkStart w:id="1270" w:name="_Toc278977055"/>
      <w:r>
        <w:rPr>
          <w:rStyle w:val="CharDivNo"/>
        </w:rPr>
        <w:t>Division 2</w:t>
      </w:r>
      <w:r>
        <w:t xml:space="preserve"> — </w:t>
      </w:r>
      <w:r>
        <w:rPr>
          <w:rStyle w:val="CharDivText"/>
        </w:rPr>
        <w:t>Infringement notice offences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Footnoteheading"/>
        <w:tabs>
          <w:tab w:val="left" w:pos="909"/>
        </w:tabs>
      </w:pPr>
      <w:r>
        <w:tab/>
        <w:t>[Heading inserted by No. 14 of 1998 s. 14.]</w:t>
      </w:r>
    </w:p>
    <w:p>
      <w:pPr>
        <w:pStyle w:val="Heading5"/>
      </w:pPr>
      <w:bookmarkStart w:id="1271" w:name="_Toc195945807"/>
      <w:bookmarkStart w:id="1272" w:name="_Toc202178065"/>
      <w:bookmarkStart w:id="1273" w:name="_Toc278977056"/>
      <w:r>
        <w:rPr>
          <w:rStyle w:val="CharSectno"/>
        </w:rPr>
        <w:t>99H</w:t>
      </w:r>
      <w:r>
        <w:t>.</w:t>
      </w:r>
      <w:r>
        <w:tab/>
        <w:t>Terms used in this Division</w:t>
      </w:r>
      <w:bookmarkEnd w:id="1271"/>
      <w:bookmarkEnd w:id="1272"/>
      <w:bookmarkEnd w:id="127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274" w:name="_Toc195945808"/>
      <w:bookmarkStart w:id="1275" w:name="_Toc202178066"/>
      <w:bookmarkStart w:id="1276" w:name="_Toc278977057"/>
      <w:r>
        <w:rPr>
          <w:rStyle w:val="CharSectno"/>
        </w:rPr>
        <w:t>99I</w:t>
      </w:r>
      <w:r>
        <w:t>.</w:t>
      </w:r>
      <w:r>
        <w:tab/>
        <w:t>Designated persons</w:t>
      </w:r>
      <w:bookmarkEnd w:id="1274"/>
      <w:bookmarkEnd w:id="1275"/>
      <w:bookmarkEnd w:id="127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277" w:name="_Toc195945809"/>
      <w:bookmarkStart w:id="1278" w:name="_Toc202178067"/>
      <w:bookmarkStart w:id="1279" w:name="_Toc278977058"/>
      <w:r>
        <w:rPr>
          <w:rStyle w:val="CharSectno"/>
        </w:rPr>
        <w:t>99J</w:t>
      </w:r>
      <w:r>
        <w:t>.</w:t>
      </w:r>
      <w:r>
        <w:tab/>
        <w:t>Giving a notice</w:t>
      </w:r>
      <w:bookmarkEnd w:id="1277"/>
      <w:bookmarkEnd w:id="1278"/>
      <w:bookmarkEnd w:id="1279"/>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280" w:name="_Toc195945810"/>
      <w:bookmarkStart w:id="1281" w:name="_Toc202178068"/>
      <w:bookmarkStart w:id="1282" w:name="_Toc278977059"/>
      <w:r>
        <w:rPr>
          <w:rStyle w:val="CharSectno"/>
        </w:rPr>
        <w:t>99K</w:t>
      </w:r>
      <w:r>
        <w:t>.</w:t>
      </w:r>
      <w:r>
        <w:tab/>
        <w:t>Content of notice</w:t>
      </w:r>
      <w:bookmarkEnd w:id="1280"/>
      <w:bookmarkEnd w:id="1281"/>
      <w:bookmarkEnd w:id="1282"/>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283" w:name="_Toc195945811"/>
      <w:bookmarkStart w:id="1284" w:name="_Toc202178069"/>
      <w:bookmarkStart w:id="1285" w:name="_Toc278977060"/>
      <w:r>
        <w:rPr>
          <w:rStyle w:val="CharSectno"/>
        </w:rPr>
        <w:t>99L</w:t>
      </w:r>
      <w:r>
        <w:t>.</w:t>
      </w:r>
      <w:r>
        <w:tab/>
        <w:t>Convictions and payments to be disregarded after 5 years</w:t>
      </w:r>
      <w:bookmarkEnd w:id="1283"/>
      <w:bookmarkEnd w:id="1284"/>
      <w:bookmarkEnd w:id="1285"/>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286" w:name="_Toc195945812"/>
      <w:bookmarkStart w:id="1287" w:name="_Toc202178070"/>
      <w:bookmarkStart w:id="1288" w:name="_Toc278977061"/>
      <w:r>
        <w:rPr>
          <w:rStyle w:val="CharSectno"/>
        </w:rPr>
        <w:t>99M</w:t>
      </w:r>
      <w:r>
        <w:t>.</w:t>
      </w:r>
      <w:r>
        <w:tab/>
        <w:t>Extension of time</w:t>
      </w:r>
      <w:bookmarkEnd w:id="1286"/>
      <w:bookmarkEnd w:id="1287"/>
      <w:bookmarkEnd w:id="128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289" w:name="_Toc195945813"/>
      <w:bookmarkStart w:id="1290" w:name="_Toc202178071"/>
      <w:bookmarkStart w:id="1291" w:name="_Toc278977062"/>
      <w:r>
        <w:rPr>
          <w:rStyle w:val="CharSectno"/>
        </w:rPr>
        <w:t>99N</w:t>
      </w:r>
      <w:r>
        <w:t>.</w:t>
      </w:r>
      <w:r>
        <w:tab/>
        <w:t>Withdrawal of notice</w:t>
      </w:r>
      <w:bookmarkEnd w:id="1289"/>
      <w:bookmarkEnd w:id="1290"/>
      <w:bookmarkEnd w:id="129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92" w:name="_Toc195945814"/>
      <w:bookmarkStart w:id="1293" w:name="_Toc202178072"/>
      <w:bookmarkStart w:id="1294" w:name="_Toc278977063"/>
      <w:r>
        <w:rPr>
          <w:rStyle w:val="CharSectno"/>
        </w:rPr>
        <w:t>99O</w:t>
      </w:r>
      <w:r>
        <w:t>.</w:t>
      </w:r>
      <w:r>
        <w:tab/>
        <w:t>Consequence of paying modified penalty</w:t>
      </w:r>
      <w:bookmarkEnd w:id="1292"/>
      <w:bookmarkEnd w:id="1293"/>
      <w:bookmarkEnd w:id="129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95" w:name="_Toc195945815"/>
      <w:bookmarkStart w:id="1296" w:name="_Toc202178073"/>
      <w:bookmarkStart w:id="1297" w:name="_Toc278977064"/>
      <w:r>
        <w:rPr>
          <w:rStyle w:val="CharSectno"/>
        </w:rPr>
        <w:t>99P</w:t>
      </w:r>
      <w:r>
        <w:t>.</w:t>
      </w:r>
      <w:r>
        <w:tab/>
        <w:t>Application of penalties collected</w:t>
      </w:r>
      <w:bookmarkEnd w:id="1295"/>
      <w:bookmarkEnd w:id="1296"/>
      <w:bookmarkEnd w:id="129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98" w:name="_Toc189644289"/>
      <w:bookmarkStart w:id="1299" w:name="_Toc192468481"/>
      <w:bookmarkStart w:id="1300" w:name="_Toc192561067"/>
      <w:bookmarkStart w:id="1301" w:name="_Toc195081164"/>
      <w:bookmarkStart w:id="1302" w:name="_Toc195331615"/>
      <w:bookmarkStart w:id="1303" w:name="_Toc195332780"/>
      <w:bookmarkStart w:id="1304" w:name="_Toc195945816"/>
      <w:bookmarkStart w:id="1305" w:name="_Toc195946125"/>
      <w:bookmarkStart w:id="1306" w:name="_Toc195946434"/>
      <w:bookmarkStart w:id="1307" w:name="_Toc195946743"/>
      <w:bookmarkStart w:id="1308" w:name="_Toc196275680"/>
      <w:bookmarkStart w:id="1309" w:name="_Toc196538101"/>
      <w:bookmarkStart w:id="1310" w:name="_Toc196538410"/>
      <w:bookmarkStart w:id="1311" w:name="_Toc196538719"/>
      <w:bookmarkStart w:id="1312" w:name="_Toc196539030"/>
      <w:bookmarkStart w:id="1313" w:name="_Toc196539341"/>
      <w:bookmarkStart w:id="1314" w:name="_Toc196539651"/>
      <w:bookmarkStart w:id="1315" w:name="_Toc196556678"/>
      <w:bookmarkStart w:id="1316" w:name="_Toc196556987"/>
      <w:bookmarkStart w:id="1317" w:name="_Toc197856804"/>
      <w:bookmarkStart w:id="1318" w:name="_Toc202178074"/>
      <w:bookmarkStart w:id="1319" w:name="_Toc202254958"/>
      <w:bookmarkStart w:id="1320" w:name="_Toc231024540"/>
      <w:bookmarkStart w:id="1321" w:name="_Toc241052244"/>
      <w:bookmarkStart w:id="1322" w:name="_Toc247446410"/>
      <w:bookmarkStart w:id="1323" w:name="_Toc263420226"/>
      <w:bookmarkStart w:id="1324" w:name="_Toc268178909"/>
      <w:bookmarkStart w:id="1325" w:name="_Toc272139315"/>
      <w:bookmarkStart w:id="1326" w:name="_Toc272417520"/>
      <w:bookmarkStart w:id="1327" w:name="_Toc274214070"/>
      <w:bookmarkStart w:id="1328" w:name="_Toc278192845"/>
      <w:bookmarkStart w:id="1329" w:name="_Toc278442242"/>
      <w:bookmarkStart w:id="1330" w:name="_Toc278446428"/>
      <w:bookmarkStart w:id="1331" w:name="_Toc278977065"/>
      <w:r>
        <w:rPr>
          <w:rStyle w:val="CharDivNo"/>
        </w:rPr>
        <w:t>Division 3</w:t>
      </w:r>
      <w:r>
        <w:t xml:space="preserve"> — </w:t>
      </w:r>
      <w:r>
        <w:rPr>
          <w:rStyle w:val="CharDivText"/>
        </w:rPr>
        <w:t>Penalties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tabs>
          <w:tab w:val="left" w:pos="909"/>
        </w:tabs>
      </w:pPr>
      <w:r>
        <w:tab/>
        <w:t>[Heading inserted by No. 14 of 1998 s. 14.]</w:t>
      </w:r>
    </w:p>
    <w:p>
      <w:pPr>
        <w:pStyle w:val="Heading5"/>
        <w:spacing w:before="180"/>
      </w:pPr>
      <w:bookmarkStart w:id="1332" w:name="_Toc195945817"/>
      <w:bookmarkStart w:id="1333" w:name="_Toc202178075"/>
      <w:bookmarkStart w:id="1334" w:name="_Toc278977066"/>
      <w:r>
        <w:rPr>
          <w:rStyle w:val="CharSectno"/>
        </w:rPr>
        <w:t>99Q</w:t>
      </w:r>
      <w:r>
        <w:t>.</w:t>
      </w:r>
      <w:r>
        <w:tab/>
        <w:t>Penalties</w:t>
      </w:r>
      <w:bookmarkEnd w:id="1332"/>
      <w:bookmarkEnd w:id="1333"/>
      <w:bookmarkEnd w:id="133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335" w:name="_Toc195945818"/>
      <w:bookmarkStart w:id="1336" w:name="_Toc202178076"/>
      <w:bookmarkStart w:id="1337" w:name="_Toc278977067"/>
      <w:r>
        <w:rPr>
          <w:rStyle w:val="CharSectno"/>
        </w:rPr>
        <w:t>99R</w:t>
      </w:r>
      <w:r>
        <w:t>.</w:t>
      </w:r>
      <w:r>
        <w:tab/>
        <w:t>Daily penalty</w:t>
      </w:r>
      <w:bookmarkEnd w:id="1335"/>
      <w:bookmarkEnd w:id="1336"/>
      <w:bookmarkEnd w:id="133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338" w:name="_Toc195945819"/>
      <w:bookmarkStart w:id="1339" w:name="_Toc202178077"/>
      <w:bookmarkStart w:id="1340" w:name="_Toc278977068"/>
      <w:r>
        <w:rPr>
          <w:rStyle w:val="CharSectno"/>
        </w:rPr>
        <w:t>99S</w:t>
      </w:r>
      <w:r>
        <w:t>.</w:t>
      </w:r>
      <w:r>
        <w:tab/>
        <w:t>Attempt and accessory after the fact</w:t>
      </w:r>
      <w:bookmarkEnd w:id="1338"/>
      <w:bookmarkEnd w:id="1339"/>
      <w:bookmarkEnd w:id="1340"/>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341" w:name="_Toc189644293"/>
      <w:bookmarkStart w:id="1342" w:name="_Toc192468485"/>
      <w:bookmarkStart w:id="1343" w:name="_Toc192561071"/>
      <w:bookmarkStart w:id="1344" w:name="_Toc195081168"/>
      <w:bookmarkStart w:id="1345" w:name="_Toc195331619"/>
      <w:bookmarkStart w:id="1346" w:name="_Toc195332784"/>
      <w:bookmarkStart w:id="1347" w:name="_Toc195945820"/>
      <w:bookmarkStart w:id="1348" w:name="_Toc195946129"/>
      <w:bookmarkStart w:id="1349" w:name="_Toc195946438"/>
      <w:bookmarkStart w:id="1350" w:name="_Toc195946747"/>
      <w:bookmarkStart w:id="1351" w:name="_Toc196275684"/>
      <w:bookmarkStart w:id="1352" w:name="_Toc196538105"/>
      <w:bookmarkStart w:id="1353" w:name="_Toc196538414"/>
      <w:bookmarkStart w:id="1354" w:name="_Toc196538723"/>
      <w:bookmarkStart w:id="1355" w:name="_Toc196539034"/>
      <w:bookmarkStart w:id="1356" w:name="_Toc196539345"/>
      <w:bookmarkStart w:id="1357" w:name="_Toc196539655"/>
      <w:bookmarkStart w:id="1358" w:name="_Toc196556682"/>
      <w:bookmarkStart w:id="1359" w:name="_Toc196556991"/>
      <w:bookmarkStart w:id="1360" w:name="_Toc197856808"/>
      <w:bookmarkStart w:id="1361" w:name="_Toc202178078"/>
      <w:bookmarkStart w:id="1362" w:name="_Toc202254962"/>
      <w:bookmarkStart w:id="1363" w:name="_Toc231024544"/>
      <w:bookmarkStart w:id="1364" w:name="_Toc241052248"/>
      <w:bookmarkStart w:id="1365" w:name="_Toc247446414"/>
      <w:bookmarkStart w:id="1366" w:name="_Toc263420230"/>
      <w:bookmarkStart w:id="1367" w:name="_Toc268178913"/>
      <w:bookmarkStart w:id="1368" w:name="_Toc272139319"/>
      <w:bookmarkStart w:id="1369" w:name="_Toc272417524"/>
      <w:bookmarkStart w:id="1370" w:name="_Toc274214074"/>
      <w:bookmarkStart w:id="1371" w:name="_Toc278192849"/>
      <w:bookmarkStart w:id="1372" w:name="_Toc278442246"/>
      <w:bookmarkStart w:id="1373" w:name="_Toc278446432"/>
      <w:bookmarkStart w:id="1374" w:name="_Toc278977069"/>
      <w:r>
        <w:rPr>
          <w:rStyle w:val="CharDivNo"/>
        </w:rPr>
        <w:t>Division 4</w:t>
      </w:r>
      <w:r>
        <w:t xml:space="preserve"> — </w:t>
      </w:r>
      <w:r>
        <w:rPr>
          <w:rStyle w:val="CharDivText"/>
        </w:rPr>
        <w:t>Additional powers available to the court</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Footnoteheading"/>
        <w:tabs>
          <w:tab w:val="left" w:pos="909"/>
        </w:tabs>
      </w:pPr>
      <w:r>
        <w:tab/>
        <w:t>[Heading inserted by No. 14 of 1998 s. 14.]</w:t>
      </w:r>
    </w:p>
    <w:p>
      <w:pPr>
        <w:pStyle w:val="Heading5"/>
      </w:pPr>
      <w:bookmarkStart w:id="1375" w:name="_Toc195945821"/>
      <w:bookmarkStart w:id="1376" w:name="_Toc202178079"/>
      <w:bookmarkStart w:id="1377" w:name="_Toc278977070"/>
      <w:r>
        <w:rPr>
          <w:rStyle w:val="CharSectno"/>
        </w:rPr>
        <w:t>99T</w:t>
      </w:r>
      <w:r>
        <w:t>.</w:t>
      </w:r>
      <w:r>
        <w:tab/>
        <w:t>Meaning of “convicted”</w:t>
      </w:r>
      <w:bookmarkEnd w:id="1375"/>
      <w:bookmarkEnd w:id="1376"/>
      <w:bookmarkEnd w:id="1377"/>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378" w:name="_Toc195945822"/>
      <w:bookmarkStart w:id="1379" w:name="_Toc202178080"/>
      <w:bookmarkStart w:id="1380" w:name="_Toc278977071"/>
      <w:r>
        <w:rPr>
          <w:rStyle w:val="CharSectno"/>
        </w:rPr>
        <w:t>99U</w:t>
      </w:r>
      <w:r>
        <w:t>.</w:t>
      </w:r>
      <w:r>
        <w:tab/>
        <w:t>Orders generally</w:t>
      </w:r>
      <w:bookmarkEnd w:id="1378"/>
      <w:bookmarkEnd w:id="1379"/>
      <w:bookmarkEnd w:id="1380"/>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381" w:name="_Toc195945823"/>
      <w:bookmarkStart w:id="1382" w:name="_Toc202178081"/>
      <w:bookmarkStart w:id="1383" w:name="_Toc278977072"/>
      <w:r>
        <w:rPr>
          <w:rStyle w:val="CharSectno"/>
        </w:rPr>
        <w:t>99V</w:t>
      </w:r>
      <w:r>
        <w:t>.</w:t>
      </w:r>
      <w:r>
        <w:tab/>
        <w:t>Orders for forfeiture</w:t>
      </w:r>
      <w:bookmarkEnd w:id="1381"/>
      <w:bookmarkEnd w:id="1382"/>
      <w:bookmarkEnd w:id="138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384" w:name="_Toc195945824"/>
      <w:bookmarkStart w:id="1385" w:name="_Toc202178082"/>
      <w:bookmarkStart w:id="1386" w:name="_Toc278977073"/>
      <w:r>
        <w:rPr>
          <w:rStyle w:val="CharSectno"/>
        </w:rPr>
        <w:t>99W</w:t>
      </w:r>
      <w:r>
        <w:t>.</w:t>
      </w:r>
      <w:r>
        <w:tab/>
        <w:t>Disposal of forfeited things</w:t>
      </w:r>
      <w:bookmarkEnd w:id="1384"/>
      <w:bookmarkEnd w:id="1385"/>
      <w:bookmarkEnd w:id="138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387" w:name="_Toc195945825"/>
      <w:bookmarkStart w:id="1388" w:name="_Toc202178083"/>
      <w:bookmarkStart w:id="1389" w:name="_Toc278977074"/>
      <w:r>
        <w:rPr>
          <w:rStyle w:val="CharSectno"/>
        </w:rPr>
        <w:t>99X</w:t>
      </w:r>
      <w:r>
        <w:t>.</w:t>
      </w:r>
      <w:r>
        <w:tab/>
        <w:t>Orders for restoration and prevention</w:t>
      </w:r>
      <w:bookmarkEnd w:id="1387"/>
      <w:bookmarkEnd w:id="1388"/>
      <w:bookmarkEnd w:id="138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390" w:name="_Toc195945826"/>
      <w:bookmarkStart w:id="1391" w:name="_Toc202178084"/>
      <w:bookmarkStart w:id="1392" w:name="_Toc278977075"/>
      <w:r>
        <w:rPr>
          <w:rStyle w:val="CharSectno"/>
        </w:rPr>
        <w:t>99Y</w:t>
      </w:r>
      <w:r>
        <w:t>.</w:t>
      </w:r>
      <w:r>
        <w:tab/>
        <w:t>Orders for costs, expenses and compensation</w:t>
      </w:r>
      <w:bookmarkEnd w:id="1390"/>
      <w:bookmarkEnd w:id="1391"/>
      <w:bookmarkEnd w:id="139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393" w:name="_Toc195945827"/>
      <w:bookmarkStart w:id="1394" w:name="_Toc202178085"/>
      <w:bookmarkStart w:id="1395" w:name="_Toc278977076"/>
      <w:r>
        <w:rPr>
          <w:rStyle w:val="CharSectno"/>
        </w:rPr>
        <w:t>99Z</w:t>
      </w:r>
      <w:r>
        <w:t>.</w:t>
      </w:r>
      <w:r>
        <w:tab/>
        <w:t>Orders regarding monetary benefits</w:t>
      </w:r>
      <w:bookmarkEnd w:id="1393"/>
      <w:bookmarkEnd w:id="1394"/>
      <w:bookmarkEnd w:id="139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396" w:name="_Toc195945828"/>
      <w:bookmarkStart w:id="1397" w:name="_Toc202178086"/>
      <w:bookmarkStart w:id="1398" w:name="_Toc278977077"/>
      <w:r>
        <w:rPr>
          <w:rStyle w:val="CharSectno"/>
        </w:rPr>
        <w:t>99ZA</w:t>
      </w:r>
      <w:r>
        <w:t>.</w:t>
      </w:r>
      <w:r>
        <w:tab/>
        <w:t>Additional orders</w:t>
      </w:r>
      <w:bookmarkEnd w:id="1396"/>
      <w:bookmarkEnd w:id="1397"/>
      <w:bookmarkEnd w:id="1398"/>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99" w:name="_Toc195945829"/>
      <w:bookmarkStart w:id="1400" w:name="_Toc202178087"/>
      <w:bookmarkStart w:id="1401" w:name="_Toc278977078"/>
      <w:r>
        <w:rPr>
          <w:rStyle w:val="CharSectno"/>
        </w:rPr>
        <w:t>99ZB</w:t>
      </w:r>
      <w:r>
        <w:t>.</w:t>
      </w:r>
      <w:r>
        <w:tab/>
        <w:t>Enforcement of orders for payment of moneys</w:t>
      </w:r>
      <w:bookmarkEnd w:id="1399"/>
      <w:bookmarkEnd w:id="1400"/>
      <w:bookmarkEnd w:id="1401"/>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402" w:name="_Toc189644303"/>
      <w:bookmarkStart w:id="1403" w:name="_Toc192468495"/>
      <w:bookmarkStart w:id="1404" w:name="_Toc192561081"/>
      <w:bookmarkStart w:id="1405" w:name="_Toc195081178"/>
      <w:bookmarkStart w:id="1406" w:name="_Toc195331629"/>
      <w:bookmarkStart w:id="1407" w:name="_Toc195332794"/>
      <w:bookmarkStart w:id="1408" w:name="_Toc195945830"/>
      <w:bookmarkStart w:id="1409" w:name="_Toc195946139"/>
      <w:bookmarkStart w:id="1410" w:name="_Toc195946448"/>
      <w:bookmarkStart w:id="1411" w:name="_Toc195946757"/>
      <w:bookmarkStart w:id="1412" w:name="_Toc196275694"/>
      <w:bookmarkStart w:id="1413" w:name="_Toc196538115"/>
      <w:bookmarkStart w:id="1414" w:name="_Toc196538424"/>
      <w:bookmarkStart w:id="1415" w:name="_Toc196538733"/>
      <w:bookmarkStart w:id="1416" w:name="_Toc196539044"/>
      <w:bookmarkStart w:id="1417" w:name="_Toc196539355"/>
      <w:bookmarkStart w:id="1418" w:name="_Toc196539665"/>
      <w:bookmarkStart w:id="1419" w:name="_Toc196556692"/>
      <w:bookmarkStart w:id="1420" w:name="_Toc196557001"/>
      <w:bookmarkStart w:id="1421" w:name="_Toc197856818"/>
      <w:bookmarkStart w:id="1422" w:name="_Toc202178088"/>
      <w:bookmarkStart w:id="1423" w:name="_Toc202254972"/>
      <w:bookmarkStart w:id="1424" w:name="_Toc231024554"/>
      <w:bookmarkStart w:id="1425" w:name="_Toc241052258"/>
      <w:bookmarkStart w:id="1426" w:name="_Toc247446424"/>
      <w:bookmarkStart w:id="1427" w:name="_Toc263420240"/>
      <w:bookmarkStart w:id="1428" w:name="_Toc268178923"/>
      <w:bookmarkStart w:id="1429" w:name="_Toc272139329"/>
      <w:bookmarkStart w:id="1430" w:name="_Toc272417534"/>
      <w:bookmarkStart w:id="1431" w:name="_Toc274214084"/>
      <w:bookmarkStart w:id="1432" w:name="_Toc278192859"/>
      <w:bookmarkStart w:id="1433" w:name="_Toc278442256"/>
      <w:bookmarkStart w:id="1434" w:name="_Toc278446442"/>
      <w:bookmarkStart w:id="1435" w:name="_Toc278977079"/>
      <w:r>
        <w:rPr>
          <w:rStyle w:val="CharPartNo"/>
        </w:rPr>
        <w:t>Part VII</w:t>
      </w:r>
      <w:r>
        <w:rPr>
          <w:rStyle w:val="CharDivNo"/>
        </w:rPr>
        <w:t> </w:t>
      </w:r>
      <w:r>
        <w:t>—</w:t>
      </w:r>
      <w:r>
        <w:rPr>
          <w:rStyle w:val="CharDivText"/>
        </w:rPr>
        <w:t> </w:t>
      </w:r>
      <w:r>
        <w:rPr>
          <w:rStyle w:val="CharPartText"/>
        </w:rPr>
        <w:t>Appeals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5"/>
        <w:spacing w:before="180"/>
        <w:rPr>
          <w:snapToGrid w:val="0"/>
        </w:rPr>
      </w:pPr>
      <w:bookmarkStart w:id="1436" w:name="_Toc195945831"/>
      <w:bookmarkStart w:id="1437" w:name="_Toc202178089"/>
      <w:bookmarkStart w:id="1438" w:name="_Toc278977080"/>
      <w:r>
        <w:rPr>
          <w:rStyle w:val="CharSectno"/>
        </w:rPr>
        <w:t>100</w:t>
      </w:r>
      <w:r>
        <w:rPr>
          <w:snapToGrid w:val="0"/>
        </w:rPr>
        <w:t>.</w:t>
      </w:r>
      <w:r>
        <w:rPr>
          <w:snapToGrid w:val="0"/>
        </w:rPr>
        <w:tab/>
        <w:t>Lodging of appeals in respect of proposals</w:t>
      </w:r>
      <w:bookmarkEnd w:id="1436"/>
      <w:bookmarkEnd w:id="1437"/>
      <w:bookmarkEnd w:id="1438"/>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Ednotepara"/>
      </w:pPr>
      <w:r>
        <w:tab/>
        <w:t>[(f)</w:t>
      </w:r>
      <w:r>
        <w:tab/>
        <w:t>deleted]</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439" w:name="_Toc195945832"/>
      <w:bookmarkStart w:id="1440" w:name="_Toc202178090"/>
      <w:bookmarkStart w:id="1441" w:name="_Toc278977081"/>
      <w:r>
        <w:rPr>
          <w:rStyle w:val="CharSectno"/>
        </w:rPr>
        <w:t>101</w:t>
      </w:r>
      <w:r>
        <w:rPr>
          <w:snapToGrid w:val="0"/>
        </w:rPr>
        <w:t>.</w:t>
      </w:r>
      <w:r>
        <w:rPr>
          <w:snapToGrid w:val="0"/>
        </w:rPr>
        <w:tab/>
        <w:t>Powers of Minister in respect of appeals lodged under section 100</w:t>
      </w:r>
      <w:bookmarkEnd w:id="1439"/>
      <w:bookmarkEnd w:id="1440"/>
      <w:bookmarkEnd w:id="1441"/>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Ednotepara"/>
      </w:pPr>
      <w:r>
        <w:tab/>
        <w:t>[(dc)</w:t>
      </w:r>
      <w:r>
        <w:tab/>
        <w:t>deleted]</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[(2a)-(2c)</w:t>
      </w:r>
      <w:r>
        <w:tab/>
        <w:t>deleted]</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442" w:name="_Toc195945833"/>
      <w:bookmarkStart w:id="1443" w:name="_Toc202178091"/>
      <w:bookmarkStart w:id="1444" w:name="_Toc278977082"/>
      <w:r>
        <w:rPr>
          <w:rStyle w:val="CharSectno"/>
        </w:rPr>
        <w:t>101A</w:t>
      </w:r>
      <w:r>
        <w:t>.</w:t>
      </w:r>
      <w:r>
        <w:tab/>
        <w:t>Lodging of appeals in respect of clearing permits</w:t>
      </w:r>
      <w:bookmarkEnd w:id="1442"/>
      <w:bookmarkEnd w:id="1443"/>
      <w:bookmarkEnd w:id="144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 amended by No. 40 of 2010 s. 10.]</w:t>
      </w:r>
    </w:p>
    <w:p>
      <w:pPr>
        <w:pStyle w:val="Heading5"/>
        <w:rPr>
          <w:snapToGrid w:val="0"/>
        </w:rPr>
      </w:pPr>
      <w:bookmarkStart w:id="1445" w:name="_Toc195945834"/>
      <w:bookmarkStart w:id="1446" w:name="_Toc202178092"/>
      <w:bookmarkStart w:id="1447" w:name="_Toc278977083"/>
      <w:r>
        <w:rPr>
          <w:rStyle w:val="CharSectno"/>
        </w:rPr>
        <w:t>102</w:t>
      </w:r>
      <w:r>
        <w:rPr>
          <w:snapToGrid w:val="0"/>
        </w:rPr>
        <w:t>.</w:t>
      </w:r>
      <w:r>
        <w:rPr>
          <w:snapToGrid w:val="0"/>
        </w:rPr>
        <w:tab/>
        <w:t>Lodging of appeals in respect of works approvals and licences</w:t>
      </w:r>
      <w:bookmarkEnd w:id="1445"/>
      <w:bookmarkEnd w:id="1446"/>
      <w:bookmarkEnd w:id="1447"/>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448" w:name="_Toc195945835"/>
      <w:bookmarkStart w:id="1449" w:name="_Toc202178093"/>
      <w:bookmarkStart w:id="1450" w:name="_Toc278977084"/>
      <w:r>
        <w:rPr>
          <w:rStyle w:val="CharSectno"/>
        </w:rPr>
        <w:t>103</w:t>
      </w:r>
      <w:r>
        <w:rPr>
          <w:snapToGrid w:val="0"/>
        </w:rPr>
        <w:t>.</w:t>
      </w:r>
      <w:r>
        <w:rPr>
          <w:snapToGrid w:val="0"/>
        </w:rPr>
        <w:tab/>
        <w:t>Lodging of appeals in respect of pollution abatement notices</w:t>
      </w:r>
      <w:bookmarkEnd w:id="1448"/>
      <w:bookmarkEnd w:id="1449"/>
      <w:bookmarkEnd w:id="1450"/>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451" w:name="_Toc195945836"/>
      <w:bookmarkStart w:id="1452" w:name="_Toc202178094"/>
      <w:bookmarkStart w:id="1453" w:name="_Toc278977085"/>
      <w:r>
        <w:rPr>
          <w:rStyle w:val="CharSectno"/>
        </w:rPr>
        <w:t>104</w:t>
      </w:r>
      <w:r>
        <w:rPr>
          <w:snapToGrid w:val="0"/>
        </w:rPr>
        <w:t>.</w:t>
      </w:r>
      <w:r>
        <w:rPr>
          <w:snapToGrid w:val="0"/>
        </w:rPr>
        <w:tab/>
        <w:t>Lodging of appeals in respect of requirements under sections 96 and 97</w:t>
      </w:r>
      <w:bookmarkEnd w:id="1451"/>
      <w:bookmarkEnd w:id="1452"/>
      <w:bookmarkEnd w:id="1453"/>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454" w:name="_Toc195945837"/>
      <w:bookmarkStart w:id="1455" w:name="_Toc202178095"/>
      <w:bookmarkStart w:id="1456" w:name="_Toc278977086"/>
      <w:r>
        <w:rPr>
          <w:rStyle w:val="CharSectno"/>
        </w:rPr>
        <w:t>105</w:t>
      </w:r>
      <w:r>
        <w:rPr>
          <w:snapToGrid w:val="0"/>
        </w:rPr>
        <w:t>.</w:t>
      </w:r>
      <w:r>
        <w:rPr>
          <w:snapToGrid w:val="0"/>
        </w:rPr>
        <w:tab/>
        <w:t>Limitation on lodging of appeals</w:t>
      </w:r>
      <w:bookmarkEnd w:id="1454"/>
      <w:bookmarkEnd w:id="1455"/>
      <w:bookmarkEnd w:id="1456"/>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457" w:name="_Toc195945838"/>
      <w:bookmarkStart w:id="1458" w:name="_Toc202178096"/>
      <w:bookmarkStart w:id="1459" w:name="_Toc278977087"/>
      <w:r>
        <w:rPr>
          <w:rStyle w:val="CharSectno"/>
        </w:rPr>
        <w:t>106</w:t>
      </w:r>
      <w:r>
        <w:t>.</w:t>
      </w:r>
      <w:r>
        <w:tab/>
        <w:t>Preliminary action in respect of appeals</w:t>
      </w:r>
      <w:bookmarkEnd w:id="1457"/>
      <w:bookmarkEnd w:id="1458"/>
      <w:bookmarkEnd w:id="1459"/>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 amended by No. 40 of 2010 s. 8.]</w:t>
      </w:r>
    </w:p>
    <w:p>
      <w:pPr>
        <w:pStyle w:val="Heading5"/>
        <w:rPr>
          <w:snapToGrid w:val="0"/>
        </w:rPr>
      </w:pPr>
      <w:bookmarkStart w:id="1460" w:name="_Toc195945839"/>
      <w:bookmarkStart w:id="1461" w:name="_Toc202178097"/>
      <w:bookmarkStart w:id="1462" w:name="_Toc278977088"/>
      <w:r>
        <w:rPr>
          <w:rStyle w:val="CharSectno"/>
        </w:rPr>
        <w:t>107</w:t>
      </w:r>
      <w:r>
        <w:rPr>
          <w:snapToGrid w:val="0"/>
        </w:rPr>
        <w:t>.</w:t>
      </w:r>
      <w:r>
        <w:rPr>
          <w:snapToGrid w:val="0"/>
        </w:rPr>
        <w:tab/>
        <w:t>Consideration by CEO and Authority of appeal at request of Minister</w:t>
      </w:r>
      <w:bookmarkEnd w:id="1460"/>
      <w:bookmarkEnd w:id="1461"/>
      <w:bookmarkEnd w:id="1462"/>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463" w:name="_Toc195945840"/>
      <w:bookmarkStart w:id="1464" w:name="_Toc202178098"/>
      <w:bookmarkStart w:id="1465" w:name="_Toc278977089"/>
      <w:r>
        <w:rPr>
          <w:rStyle w:val="CharSectno"/>
        </w:rPr>
        <w:t>107A</w:t>
      </w:r>
      <w:r>
        <w:t>.</w:t>
      </w:r>
      <w:r>
        <w:tab/>
        <w:t>Appeals Convenor</w:t>
      </w:r>
      <w:bookmarkEnd w:id="1463"/>
      <w:bookmarkEnd w:id="1464"/>
      <w:bookmarkEnd w:id="146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466" w:name="_Toc195945841"/>
      <w:bookmarkStart w:id="1467" w:name="_Toc202178099"/>
      <w:bookmarkStart w:id="1468" w:name="_Toc278977090"/>
      <w:r>
        <w:rPr>
          <w:rStyle w:val="CharSectno"/>
        </w:rPr>
        <w:t>107B</w:t>
      </w:r>
      <w:r>
        <w:t>.</w:t>
      </w:r>
      <w:r>
        <w:tab/>
        <w:t>Functions and powers of Appeals Convenor</w:t>
      </w:r>
      <w:bookmarkEnd w:id="1466"/>
      <w:bookmarkEnd w:id="1467"/>
      <w:bookmarkEnd w:id="1468"/>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469" w:name="_Toc195945842"/>
      <w:bookmarkStart w:id="1470" w:name="_Toc202178100"/>
      <w:bookmarkStart w:id="1471" w:name="_Toc278977091"/>
      <w:r>
        <w:rPr>
          <w:rStyle w:val="CharSectno"/>
        </w:rPr>
        <w:t>107C</w:t>
      </w:r>
      <w:r>
        <w:t>.</w:t>
      </w:r>
      <w:r>
        <w:tab/>
        <w:t>Appeals panel</w:t>
      </w:r>
      <w:bookmarkEnd w:id="1469"/>
      <w:bookmarkEnd w:id="1470"/>
      <w:bookmarkEnd w:id="1471"/>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472" w:name="_Toc195945843"/>
      <w:bookmarkStart w:id="1473" w:name="_Toc202178101"/>
      <w:bookmarkStart w:id="1474" w:name="_Toc278977092"/>
      <w:r>
        <w:rPr>
          <w:rStyle w:val="CharSectno"/>
        </w:rPr>
        <w:t>107D</w:t>
      </w:r>
      <w:r>
        <w:t>.</w:t>
      </w:r>
      <w:r>
        <w:tab/>
        <w:t>Administrative procedures for appeals</w:t>
      </w:r>
      <w:bookmarkEnd w:id="1472"/>
      <w:bookmarkEnd w:id="1473"/>
      <w:bookmarkEnd w:id="1474"/>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475" w:name="_Toc195945844"/>
      <w:bookmarkStart w:id="1476" w:name="_Toc202178102"/>
      <w:bookmarkStart w:id="1477" w:name="_Toc278977093"/>
      <w:r>
        <w:rPr>
          <w:rStyle w:val="CharSectno"/>
        </w:rPr>
        <w:t>108</w:t>
      </w:r>
      <w:r>
        <w:rPr>
          <w:snapToGrid w:val="0"/>
        </w:rPr>
        <w:t>.</w:t>
      </w:r>
      <w:r>
        <w:rPr>
          <w:snapToGrid w:val="0"/>
        </w:rPr>
        <w:tab/>
        <w:t>Composition and remuneration of appeals committees</w:t>
      </w:r>
      <w:bookmarkEnd w:id="1475"/>
      <w:bookmarkEnd w:id="1476"/>
      <w:bookmarkEnd w:id="1477"/>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pPr>
      <w:r>
        <w:tab/>
        <w:t>[Section 108 amended by No. 32 of 1994 s. 19; No. 57 of 1997 s. 54(9); No. 14 of 1998 s. 37; No. 39 of 2010 s. 89.]</w:t>
      </w:r>
    </w:p>
    <w:p>
      <w:pPr>
        <w:pStyle w:val="Heading5"/>
        <w:rPr>
          <w:snapToGrid w:val="0"/>
        </w:rPr>
      </w:pPr>
      <w:bookmarkStart w:id="1478" w:name="_Toc195945845"/>
      <w:bookmarkStart w:id="1479" w:name="_Toc202178103"/>
      <w:bookmarkStart w:id="1480" w:name="_Toc278977094"/>
      <w:r>
        <w:rPr>
          <w:rStyle w:val="CharSectno"/>
        </w:rPr>
        <w:t>109</w:t>
      </w:r>
      <w:r>
        <w:rPr>
          <w:snapToGrid w:val="0"/>
        </w:rPr>
        <w:t>.</w:t>
      </w:r>
      <w:r>
        <w:rPr>
          <w:snapToGrid w:val="0"/>
        </w:rPr>
        <w:tab/>
        <w:t>Procedure of appeals committees</w:t>
      </w:r>
      <w:bookmarkEnd w:id="1478"/>
      <w:bookmarkEnd w:id="1479"/>
      <w:bookmarkEnd w:id="1480"/>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481" w:name="_Toc195945846"/>
      <w:bookmarkStart w:id="1482" w:name="_Toc202178104"/>
      <w:bookmarkStart w:id="1483" w:name="_Toc278977095"/>
      <w:r>
        <w:rPr>
          <w:rStyle w:val="CharSectno"/>
        </w:rPr>
        <w:t>110</w:t>
      </w:r>
      <w:r>
        <w:rPr>
          <w:snapToGrid w:val="0"/>
        </w:rPr>
        <w:t>.</w:t>
      </w:r>
      <w:r>
        <w:rPr>
          <w:snapToGrid w:val="0"/>
        </w:rPr>
        <w:tab/>
        <w:t>Implementation by CEO of decisions of Minister on appeals</w:t>
      </w:r>
      <w:bookmarkEnd w:id="1481"/>
      <w:bookmarkEnd w:id="1482"/>
      <w:bookmarkEnd w:id="148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484" w:name="_Toc189644320"/>
      <w:bookmarkStart w:id="1485" w:name="_Toc192468512"/>
      <w:bookmarkStart w:id="1486" w:name="_Toc192561098"/>
      <w:bookmarkStart w:id="1487" w:name="_Toc195081195"/>
      <w:bookmarkStart w:id="1488" w:name="_Toc195331646"/>
      <w:bookmarkStart w:id="1489" w:name="_Toc195332811"/>
      <w:bookmarkStart w:id="1490" w:name="_Toc195945847"/>
      <w:bookmarkStart w:id="1491" w:name="_Toc195946156"/>
      <w:bookmarkStart w:id="1492" w:name="_Toc195946465"/>
      <w:bookmarkStart w:id="1493" w:name="_Toc195946774"/>
      <w:bookmarkStart w:id="1494" w:name="_Toc196275711"/>
      <w:bookmarkStart w:id="1495" w:name="_Toc196538132"/>
      <w:bookmarkStart w:id="1496" w:name="_Toc196538441"/>
      <w:bookmarkStart w:id="1497" w:name="_Toc196538750"/>
      <w:bookmarkStart w:id="1498" w:name="_Toc196539061"/>
      <w:bookmarkStart w:id="1499" w:name="_Toc196539372"/>
      <w:bookmarkStart w:id="1500" w:name="_Toc196539682"/>
      <w:bookmarkStart w:id="1501" w:name="_Toc196556709"/>
      <w:bookmarkStart w:id="1502" w:name="_Toc196557018"/>
      <w:bookmarkStart w:id="1503" w:name="_Toc197856835"/>
      <w:bookmarkStart w:id="1504" w:name="_Toc202178105"/>
      <w:bookmarkStart w:id="1505" w:name="_Toc202254989"/>
      <w:bookmarkStart w:id="1506" w:name="_Toc231024571"/>
      <w:bookmarkStart w:id="1507" w:name="_Toc241052275"/>
      <w:bookmarkStart w:id="1508" w:name="_Toc247446441"/>
      <w:bookmarkStart w:id="1509" w:name="_Toc263420257"/>
      <w:bookmarkStart w:id="1510" w:name="_Toc268178940"/>
      <w:bookmarkStart w:id="1511" w:name="_Toc272139346"/>
      <w:bookmarkStart w:id="1512" w:name="_Toc272417551"/>
      <w:bookmarkStart w:id="1513" w:name="_Toc274214101"/>
      <w:bookmarkStart w:id="1514" w:name="_Toc278192876"/>
      <w:bookmarkStart w:id="1515" w:name="_Toc278442273"/>
      <w:bookmarkStart w:id="1516" w:name="_Toc278446459"/>
      <w:bookmarkStart w:id="1517" w:name="_Toc278977096"/>
      <w:r>
        <w:rPr>
          <w:rStyle w:val="CharPartNo"/>
        </w:rPr>
        <w:t>Part VIIA</w:t>
      </w:r>
      <w:r>
        <w:t xml:space="preserve"> — </w:t>
      </w:r>
      <w:r>
        <w:rPr>
          <w:rStyle w:val="CharPartText"/>
        </w:rPr>
        <w:t>Landfill levy</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Footnoteheading"/>
        <w:tabs>
          <w:tab w:val="left" w:pos="909"/>
        </w:tabs>
      </w:pPr>
      <w:r>
        <w:tab/>
        <w:t>[Heading inserted by No. 14 of 1998 s. 20.]</w:t>
      </w:r>
    </w:p>
    <w:p>
      <w:pPr>
        <w:pStyle w:val="Heading3"/>
      </w:pPr>
      <w:bookmarkStart w:id="1518" w:name="_Toc189644321"/>
      <w:bookmarkStart w:id="1519" w:name="_Toc192468513"/>
      <w:bookmarkStart w:id="1520" w:name="_Toc192561099"/>
      <w:bookmarkStart w:id="1521" w:name="_Toc195081196"/>
      <w:bookmarkStart w:id="1522" w:name="_Toc195331647"/>
      <w:bookmarkStart w:id="1523" w:name="_Toc195332812"/>
      <w:bookmarkStart w:id="1524" w:name="_Toc195945848"/>
      <w:bookmarkStart w:id="1525" w:name="_Toc195946157"/>
      <w:bookmarkStart w:id="1526" w:name="_Toc195946466"/>
      <w:bookmarkStart w:id="1527" w:name="_Toc195946775"/>
      <w:bookmarkStart w:id="1528" w:name="_Toc196275712"/>
      <w:bookmarkStart w:id="1529" w:name="_Toc196538133"/>
      <w:bookmarkStart w:id="1530" w:name="_Toc196538442"/>
      <w:bookmarkStart w:id="1531" w:name="_Toc196538751"/>
      <w:bookmarkStart w:id="1532" w:name="_Toc196539062"/>
      <w:bookmarkStart w:id="1533" w:name="_Toc196539373"/>
      <w:bookmarkStart w:id="1534" w:name="_Toc196539683"/>
      <w:bookmarkStart w:id="1535" w:name="_Toc196556710"/>
      <w:bookmarkStart w:id="1536" w:name="_Toc196557019"/>
      <w:bookmarkStart w:id="1537" w:name="_Toc197856836"/>
      <w:bookmarkStart w:id="1538" w:name="_Toc202178106"/>
      <w:bookmarkStart w:id="1539" w:name="_Toc202254990"/>
      <w:bookmarkStart w:id="1540" w:name="_Toc231024572"/>
      <w:bookmarkStart w:id="1541" w:name="_Toc241052276"/>
      <w:bookmarkStart w:id="1542" w:name="_Toc247446442"/>
      <w:bookmarkStart w:id="1543" w:name="_Toc263420258"/>
      <w:bookmarkStart w:id="1544" w:name="_Toc268178941"/>
      <w:bookmarkStart w:id="1545" w:name="_Toc272139347"/>
      <w:bookmarkStart w:id="1546" w:name="_Toc272417552"/>
      <w:bookmarkStart w:id="1547" w:name="_Toc274214102"/>
      <w:bookmarkStart w:id="1548" w:name="_Toc278192877"/>
      <w:bookmarkStart w:id="1549" w:name="_Toc278442274"/>
      <w:bookmarkStart w:id="1550" w:name="_Toc278446460"/>
      <w:bookmarkStart w:id="1551" w:name="_Toc278977097"/>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Footnoteheading"/>
        <w:tabs>
          <w:tab w:val="left" w:pos="909"/>
        </w:tabs>
      </w:pPr>
      <w:r>
        <w:tab/>
        <w:t>[Heading inserted by No. 14 of 1998 s. 20.]</w:t>
      </w:r>
    </w:p>
    <w:p>
      <w:pPr>
        <w:pStyle w:val="Heading5"/>
      </w:pPr>
      <w:bookmarkStart w:id="1552" w:name="_Toc195945849"/>
      <w:bookmarkStart w:id="1553" w:name="_Toc202178107"/>
      <w:bookmarkStart w:id="1554" w:name="_Toc278977098"/>
      <w:r>
        <w:rPr>
          <w:rStyle w:val="CharSectno"/>
        </w:rPr>
        <w:t>110A</w:t>
      </w:r>
      <w:r>
        <w:t>.</w:t>
      </w:r>
      <w:r>
        <w:tab/>
        <w:t>Terms used in this Part</w:t>
      </w:r>
      <w:bookmarkEnd w:id="1552"/>
      <w:bookmarkEnd w:id="1553"/>
      <w:bookmarkEnd w:id="155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555" w:name="_Toc195945850"/>
      <w:bookmarkStart w:id="1556" w:name="_Toc202178108"/>
      <w:bookmarkStart w:id="1557" w:name="_Toc278977099"/>
      <w:r>
        <w:rPr>
          <w:rStyle w:val="CharSectno"/>
        </w:rPr>
        <w:t>110B</w:t>
      </w:r>
      <w:r>
        <w:t>.</w:t>
      </w:r>
      <w:r>
        <w:tab/>
        <w:t>Payment of levy</w:t>
      </w:r>
      <w:bookmarkEnd w:id="1555"/>
      <w:bookmarkEnd w:id="1556"/>
      <w:bookmarkEnd w:id="155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558" w:name="_Toc195945851"/>
      <w:bookmarkStart w:id="1559" w:name="_Toc202178109"/>
      <w:bookmarkStart w:id="1560" w:name="_Toc278977100"/>
      <w:r>
        <w:rPr>
          <w:rStyle w:val="CharSectno"/>
        </w:rPr>
        <w:t>110C</w:t>
      </w:r>
      <w:r>
        <w:t>.</w:t>
      </w:r>
      <w:r>
        <w:tab/>
        <w:t>Financial assurance</w:t>
      </w:r>
      <w:bookmarkEnd w:id="1558"/>
      <w:bookmarkEnd w:id="1559"/>
      <w:bookmarkEnd w:id="156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561" w:name="_Toc195945852"/>
      <w:bookmarkStart w:id="1562" w:name="_Toc202178110"/>
      <w:bookmarkStart w:id="1563" w:name="_Toc278977101"/>
      <w:r>
        <w:rPr>
          <w:rStyle w:val="CharSectno"/>
        </w:rPr>
        <w:t>110D</w:t>
      </w:r>
      <w:r>
        <w:t>.</w:t>
      </w:r>
      <w:r>
        <w:tab/>
        <w:t>Payment by instalments</w:t>
      </w:r>
      <w:bookmarkEnd w:id="1561"/>
      <w:bookmarkEnd w:id="1562"/>
      <w:bookmarkEnd w:id="156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564" w:name="_Toc195945853"/>
      <w:bookmarkStart w:id="1565" w:name="_Toc202178111"/>
      <w:bookmarkStart w:id="1566" w:name="_Toc278977102"/>
      <w:r>
        <w:rPr>
          <w:rStyle w:val="CharSectno"/>
        </w:rPr>
        <w:t>110E</w:t>
      </w:r>
      <w:r>
        <w:t>.</w:t>
      </w:r>
      <w:r>
        <w:tab/>
        <w:t>Penalty for non</w:t>
      </w:r>
      <w:r>
        <w:noBreakHyphen/>
        <w:t>payment</w:t>
      </w:r>
      <w:bookmarkEnd w:id="1564"/>
      <w:bookmarkEnd w:id="1565"/>
      <w:bookmarkEnd w:id="156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567" w:name="_Toc195945854"/>
      <w:bookmarkStart w:id="1568" w:name="_Toc202178112"/>
      <w:bookmarkStart w:id="1569" w:name="_Toc278977103"/>
      <w:r>
        <w:rPr>
          <w:rStyle w:val="CharSectno"/>
        </w:rPr>
        <w:t>110F</w:t>
      </w:r>
      <w:r>
        <w:t>.</w:t>
      </w:r>
      <w:r>
        <w:tab/>
        <w:t>Recovery of levy</w:t>
      </w:r>
      <w:bookmarkEnd w:id="1567"/>
      <w:bookmarkEnd w:id="1568"/>
      <w:bookmarkEnd w:id="156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570" w:name="_Toc195945855"/>
      <w:bookmarkStart w:id="1571" w:name="_Toc202178113"/>
      <w:bookmarkStart w:id="1572" w:name="_Toc278977104"/>
      <w:r>
        <w:rPr>
          <w:rStyle w:val="CharSectno"/>
        </w:rPr>
        <w:t>110G</w:t>
      </w:r>
      <w:r>
        <w:t>.</w:t>
      </w:r>
      <w:r>
        <w:tab/>
        <w:t>Evading levy</w:t>
      </w:r>
      <w:bookmarkEnd w:id="1570"/>
      <w:bookmarkEnd w:id="1571"/>
      <w:bookmarkEnd w:id="157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573" w:name="_Toc189644329"/>
      <w:bookmarkStart w:id="1574" w:name="_Toc192468521"/>
      <w:bookmarkStart w:id="1575" w:name="_Toc192561107"/>
      <w:bookmarkStart w:id="1576" w:name="_Toc195081204"/>
      <w:bookmarkStart w:id="1577" w:name="_Toc195331655"/>
      <w:bookmarkStart w:id="1578" w:name="_Toc195332820"/>
      <w:bookmarkStart w:id="1579" w:name="_Toc195945856"/>
      <w:bookmarkStart w:id="1580" w:name="_Toc195946165"/>
      <w:bookmarkStart w:id="1581" w:name="_Toc195946474"/>
      <w:bookmarkStart w:id="1582" w:name="_Toc195946783"/>
      <w:bookmarkStart w:id="1583" w:name="_Toc196275720"/>
      <w:bookmarkStart w:id="1584" w:name="_Toc196538141"/>
      <w:bookmarkStart w:id="1585" w:name="_Toc196538450"/>
      <w:bookmarkStart w:id="1586" w:name="_Toc196538759"/>
      <w:bookmarkStart w:id="1587" w:name="_Toc196539070"/>
      <w:bookmarkStart w:id="1588" w:name="_Toc196539381"/>
      <w:bookmarkStart w:id="1589" w:name="_Toc196539691"/>
      <w:bookmarkStart w:id="1590" w:name="_Toc196556718"/>
      <w:bookmarkStart w:id="1591" w:name="_Toc196557027"/>
      <w:bookmarkStart w:id="1592" w:name="_Toc197856844"/>
      <w:bookmarkStart w:id="1593" w:name="_Toc202178114"/>
      <w:bookmarkStart w:id="1594" w:name="_Toc202254998"/>
      <w:bookmarkStart w:id="1595" w:name="_Toc231024580"/>
      <w:bookmarkStart w:id="1596" w:name="_Toc241052284"/>
      <w:bookmarkStart w:id="1597" w:name="_Toc247446450"/>
      <w:bookmarkStart w:id="1598" w:name="_Toc263420266"/>
      <w:bookmarkStart w:id="1599" w:name="_Toc268178949"/>
      <w:bookmarkStart w:id="1600" w:name="_Toc272139355"/>
      <w:bookmarkStart w:id="1601" w:name="_Toc272417560"/>
      <w:bookmarkStart w:id="1602" w:name="_Toc274214110"/>
      <w:bookmarkStart w:id="1603" w:name="_Toc278192885"/>
      <w:bookmarkStart w:id="1604" w:name="_Toc278442282"/>
      <w:bookmarkStart w:id="1605" w:name="_Toc278446468"/>
      <w:bookmarkStart w:id="1606" w:name="_Toc278977105"/>
      <w:r>
        <w:rPr>
          <w:rStyle w:val="CharDivNo"/>
        </w:rPr>
        <w:t>Division 2</w:t>
      </w:r>
      <w:r>
        <w:t xml:space="preserve"> — </w:t>
      </w:r>
      <w:r>
        <w:rPr>
          <w:rStyle w:val="CharDivText"/>
        </w:rPr>
        <w:t>Waste Management and Recycling Account</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tabs>
          <w:tab w:val="left" w:pos="909"/>
        </w:tabs>
      </w:pPr>
      <w:r>
        <w:tab/>
        <w:t>[Heading inserted by No. 14 of 1998 s. 20; amended by No. 77 of 2006 s. 17.]</w:t>
      </w:r>
    </w:p>
    <w:p>
      <w:pPr>
        <w:pStyle w:val="Heading5"/>
        <w:spacing w:before="180"/>
      </w:pPr>
      <w:bookmarkStart w:id="1607" w:name="_Toc195945857"/>
      <w:bookmarkStart w:id="1608" w:name="_Toc202178115"/>
      <w:bookmarkStart w:id="1609" w:name="_Toc278977106"/>
      <w:r>
        <w:rPr>
          <w:rStyle w:val="CharSectno"/>
        </w:rPr>
        <w:t>110H</w:t>
      </w:r>
      <w:r>
        <w:t>.</w:t>
      </w:r>
      <w:r>
        <w:tab/>
        <w:t>Waste Management and Recycling Account</w:t>
      </w:r>
      <w:bookmarkEnd w:id="1607"/>
      <w:bookmarkEnd w:id="1608"/>
      <w:bookmarkEnd w:id="1609"/>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610" w:name="_Toc195945858"/>
      <w:bookmarkStart w:id="1611" w:name="_Toc202178116"/>
      <w:bookmarkStart w:id="1612" w:name="_Toc278977107"/>
      <w:r>
        <w:rPr>
          <w:rStyle w:val="CharSectno"/>
        </w:rPr>
        <w:t>110I</w:t>
      </w:r>
      <w:r>
        <w:t>.</w:t>
      </w:r>
      <w:r>
        <w:tab/>
        <w:t xml:space="preserve">Application of </w:t>
      </w:r>
      <w:r>
        <w:rPr>
          <w:i/>
          <w:iCs/>
        </w:rPr>
        <w:t>Financial Management Act 2006</w:t>
      </w:r>
      <w:r>
        <w:t xml:space="preserve"> and </w:t>
      </w:r>
      <w:r>
        <w:rPr>
          <w:i/>
          <w:iCs/>
        </w:rPr>
        <w:t>Auditor General Act 2006</w:t>
      </w:r>
      <w:bookmarkEnd w:id="1610"/>
      <w:bookmarkEnd w:id="1611"/>
      <w:bookmarkEnd w:id="161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613" w:name="_Toc195945859"/>
      <w:bookmarkStart w:id="1614" w:name="_Toc202178117"/>
      <w:bookmarkStart w:id="1615" w:name="_Toc278977108"/>
      <w:r>
        <w:rPr>
          <w:rStyle w:val="CharSectno"/>
        </w:rPr>
        <w:t>110J</w:t>
      </w:r>
      <w:r>
        <w:t>.</w:t>
      </w:r>
      <w:r>
        <w:tab/>
        <w:t>Review of Part VIIA</w:t>
      </w:r>
      <w:bookmarkEnd w:id="1613"/>
      <w:bookmarkEnd w:id="1614"/>
      <w:bookmarkEnd w:id="161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616" w:name="_Toc189644333"/>
      <w:bookmarkStart w:id="1617" w:name="_Toc192468525"/>
      <w:bookmarkStart w:id="1618" w:name="_Toc192561111"/>
      <w:bookmarkStart w:id="1619" w:name="_Toc195081208"/>
      <w:bookmarkStart w:id="1620" w:name="_Toc195331659"/>
      <w:bookmarkStart w:id="1621" w:name="_Toc195332824"/>
      <w:bookmarkStart w:id="1622" w:name="_Toc195945860"/>
      <w:bookmarkStart w:id="1623" w:name="_Toc195946169"/>
      <w:bookmarkStart w:id="1624" w:name="_Toc195946478"/>
      <w:bookmarkStart w:id="1625" w:name="_Toc195946787"/>
      <w:bookmarkStart w:id="1626" w:name="_Toc196275724"/>
      <w:bookmarkStart w:id="1627" w:name="_Toc196538145"/>
      <w:bookmarkStart w:id="1628" w:name="_Toc196538454"/>
      <w:bookmarkStart w:id="1629" w:name="_Toc196538763"/>
      <w:bookmarkStart w:id="1630" w:name="_Toc196539074"/>
      <w:bookmarkStart w:id="1631" w:name="_Toc196539385"/>
      <w:bookmarkStart w:id="1632" w:name="_Toc196539695"/>
      <w:bookmarkStart w:id="1633" w:name="_Toc196556722"/>
      <w:bookmarkStart w:id="1634" w:name="_Toc196557031"/>
      <w:bookmarkStart w:id="1635" w:name="_Toc197856848"/>
      <w:bookmarkStart w:id="1636" w:name="_Toc202178118"/>
      <w:bookmarkStart w:id="1637" w:name="_Toc202255002"/>
      <w:bookmarkStart w:id="1638" w:name="_Toc231024584"/>
      <w:bookmarkStart w:id="1639" w:name="_Toc241052288"/>
      <w:bookmarkStart w:id="1640" w:name="_Toc247446454"/>
      <w:bookmarkStart w:id="1641" w:name="_Toc263420270"/>
      <w:bookmarkStart w:id="1642" w:name="_Toc268178953"/>
      <w:bookmarkStart w:id="1643" w:name="_Toc272139359"/>
      <w:bookmarkStart w:id="1644" w:name="_Toc272417564"/>
      <w:bookmarkStart w:id="1645" w:name="_Toc274214114"/>
      <w:bookmarkStart w:id="1646" w:name="_Toc278192889"/>
      <w:bookmarkStart w:id="1647" w:name="_Toc278442286"/>
      <w:bookmarkStart w:id="1648" w:name="_Toc278446472"/>
      <w:bookmarkStart w:id="1649" w:name="_Toc278977109"/>
      <w:r>
        <w:rPr>
          <w:rStyle w:val="CharPartNo"/>
        </w:rPr>
        <w:t>Part VIII</w:t>
      </w:r>
      <w:r>
        <w:rPr>
          <w:rStyle w:val="CharDivNo"/>
        </w:rPr>
        <w:t> </w:t>
      </w:r>
      <w:r>
        <w:t>—</w:t>
      </w:r>
      <w:r>
        <w:rPr>
          <w:rStyle w:val="CharDivText"/>
        </w:rPr>
        <w:t> </w:t>
      </w:r>
      <w:r>
        <w:rPr>
          <w:rStyle w:val="CharPartText"/>
        </w:rPr>
        <w:t>General</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Heading5"/>
        <w:rPr>
          <w:snapToGrid w:val="0"/>
        </w:rPr>
      </w:pPr>
      <w:bookmarkStart w:id="1650" w:name="_Toc195945861"/>
      <w:bookmarkStart w:id="1651" w:name="_Toc202178119"/>
      <w:bookmarkStart w:id="1652" w:name="_Toc278977110"/>
      <w:r>
        <w:rPr>
          <w:rStyle w:val="CharSectno"/>
        </w:rPr>
        <w:t>111</w:t>
      </w:r>
      <w:r>
        <w:rPr>
          <w:snapToGrid w:val="0"/>
        </w:rPr>
        <w:t>.</w:t>
      </w:r>
      <w:r>
        <w:rPr>
          <w:snapToGrid w:val="0"/>
        </w:rPr>
        <w:tab/>
        <w:t>Saving of rights at law</w:t>
      </w:r>
      <w:bookmarkEnd w:id="1650"/>
      <w:bookmarkEnd w:id="1651"/>
      <w:bookmarkEnd w:id="1652"/>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653" w:name="_Toc195945862"/>
      <w:bookmarkStart w:id="1654" w:name="_Toc202178120"/>
      <w:bookmarkStart w:id="1655" w:name="_Toc278977111"/>
      <w:r>
        <w:rPr>
          <w:rStyle w:val="CharSectno"/>
        </w:rPr>
        <w:t>111A</w:t>
      </w:r>
      <w:r>
        <w:t>.</w:t>
      </w:r>
      <w:r>
        <w:tab/>
        <w:t>Victimisation</w:t>
      </w:r>
      <w:bookmarkEnd w:id="1653"/>
      <w:bookmarkEnd w:id="1654"/>
      <w:bookmarkEnd w:id="1655"/>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656" w:name="_Toc195945863"/>
      <w:bookmarkStart w:id="1657" w:name="_Toc202178121"/>
      <w:bookmarkStart w:id="1658" w:name="_Toc278977112"/>
      <w:r>
        <w:rPr>
          <w:rStyle w:val="CharSectno"/>
        </w:rPr>
        <w:t>112</w:t>
      </w:r>
      <w:r>
        <w:rPr>
          <w:snapToGrid w:val="0"/>
        </w:rPr>
        <w:t>.</w:t>
      </w:r>
      <w:r>
        <w:rPr>
          <w:snapToGrid w:val="0"/>
        </w:rPr>
        <w:tab/>
        <w:t>False information</w:t>
      </w:r>
      <w:bookmarkEnd w:id="1656"/>
      <w:bookmarkEnd w:id="1657"/>
      <w:bookmarkEnd w:id="1658"/>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659" w:name="_Toc195945864"/>
      <w:bookmarkStart w:id="1660" w:name="_Toc202178122"/>
      <w:bookmarkStart w:id="1661" w:name="_Toc278977113"/>
      <w:r>
        <w:rPr>
          <w:rStyle w:val="CharSectno"/>
        </w:rPr>
        <w:t>112A</w:t>
      </w:r>
      <w:r>
        <w:rPr>
          <w:snapToGrid w:val="0"/>
        </w:rPr>
        <w:t>.</w:t>
      </w:r>
      <w:r>
        <w:rPr>
          <w:snapToGrid w:val="0"/>
        </w:rPr>
        <w:tab/>
        <w:t>Self</w:t>
      </w:r>
      <w:r>
        <w:rPr>
          <w:snapToGrid w:val="0"/>
        </w:rPr>
        <w:noBreakHyphen/>
        <w:t>incrimination</w:t>
      </w:r>
      <w:bookmarkEnd w:id="1659"/>
      <w:bookmarkEnd w:id="1660"/>
      <w:bookmarkEnd w:id="166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662" w:name="_Toc195945865"/>
      <w:bookmarkStart w:id="1663" w:name="_Toc202178123"/>
      <w:bookmarkStart w:id="1664" w:name="_Toc278977114"/>
      <w:r>
        <w:rPr>
          <w:rStyle w:val="CharSectno"/>
        </w:rPr>
        <w:t>114</w:t>
      </w:r>
      <w:r>
        <w:rPr>
          <w:snapToGrid w:val="0"/>
        </w:rPr>
        <w:t>.</w:t>
      </w:r>
      <w:r>
        <w:rPr>
          <w:snapToGrid w:val="0"/>
        </w:rPr>
        <w:tab/>
        <w:t>Institution of prosecutions</w:t>
      </w:r>
      <w:bookmarkEnd w:id="1662"/>
      <w:bookmarkEnd w:id="1663"/>
      <w:bookmarkEnd w:id="166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1665" w:name="_Toc195945866"/>
      <w:bookmarkStart w:id="1666" w:name="_Toc202178124"/>
      <w:bookmarkStart w:id="1667" w:name="_Toc278977115"/>
      <w:r>
        <w:rPr>
          <w:rStyle w:val="CharSectno"/>
        </w:rPr>
        <w:t>114A</w:t>
      </w:r>
      <w:r>
        <w:t>.</w:t>
      </w:r>
      <w:r>
        <w:tab/>
        <w:t>Limitation periods</w:t>
      </w:r>
      <w:bookmarkEnd w:id="1665"/>
      <w:bookmarkEnd w:id="1666"/>
      <w:bookmarkEnd w:id="166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668" w:name="_Toc195945867"/>
      <w:bookmarkStart w:id="1669" w:name="_Toc202178125"/>
      <w:bookmarkStart w:id="1670" w:name="_Toc278977116"/>
      <w:r>
        <w:rPr>
          <w:rStyle w:val="CharSectno"/>
        </w:rPr>
        <w:t>115</w:t>
      </w:r>
      <w:r>
        <w:rPr>
          <w:snapToGrid w:val="0"/>
        </w:rPr>
        <w:t>.</w:t>
      </w:r>
      <w:r>
        <w:rPr>
          <w:snapToGrid w:val="0"/>
        </w:rPr>
        <w:tab/>
        <w:t>Award of prosecution expenses</w:t>
      </w:r>
      <w:bookmarkEnd w:id="1668"/>
      <w:bookmarkEnd w:id="1669"/>
      <w:bookmarkEnd w:id="1670"/>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671" w:name="_Toc195945868"/>
      <w:bookmarkStart w:id="1672" w:name="_Toc202178126"/>
      <w:bookmarkStart w:id="1673" w:name="_Toc278977117"/>
      <w:r>
        <w:rPr>
          <w:rStyle w:val="CharSectno"/>
        </w:rPr>
        <w:t>116</w:t>
      </w:r>
      <w:r>
        <w:rPr>
          <w:snapToGrid w:val="0"/>
        </w:rPr>
        <w:t>.</w:t>
      </w:r>
      <w:r>
        <w:rPr>
          <w:snapToGrid w:val="0"/>
        </w:rPr>
        <w:tab/>
        <w:t>Disputes</w:t>
      </w:r>
      <w:bookmarkEnd w:id="1671"/>
      <w:bookmarkEnd w:id="1672"/>
      <w:bookmarkEnd w:id="167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674" w:name="_Toc195945869"/>
      <w:bookmarkStart w:id="1675" w:name="_Toc202178127"/>
      <w:bookmarkStart w:id="1676" w:name="_Toc278977118"/>
      <w:r>
        <w:rPr>
          <w:rStyle w:val="CharSectno"/>
        </w:rPr>
        <w:t>117</w:t>
      </w:r>
      <w:r>
        <w:rPr>
          <w:snapToGrid w:val="0"/>
        </w:rPr>
        <w:t>.</w:t>
      </w:r>
      <w:r>
        <w:rPr>
          <w:snapToGrid w:val="0"/>
        </w:rPr>
        <w:tab/>
        <w:t>Proof of documents</w:t>
      </w:r>
      <w:bookmarkEnd w:id="1674"/>
      <w:bookmarkEnd w:id="1675"/>
      <w:bookmarkEnd w:id="167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677" w:name="_Toc195945870"/>
      <w:bookmarkStart w:id="1678" w:name="_Toc202178128"/>
      <w:bookmarkStart w:id="1679" w:name="_Toc278977119"/>
      <w:r>
        <w:rPr>
          <w:rStyle w:val="CharSectno"/>
        </w:rPr>
        <w:t>118</w:t>
      </w:r>
      <w:r>
        <w:t>.</w:t>
      </w:r>
      <w:r>
        <w:tab/>
        <w:t>Liability of body corporate and of directors and managers of body corporate</w:t>
      </w:r>
      <w:bookmarkEnd w:id="1677"/>
      <w:bookmarkEnd w:id="1678"/>
      <w:bookmarkEnd w:id="167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680" w:name="_Toc195945871"/>
      <w:bookmarkStart w:id="1681" w:name="_Toc202178129"/>
      <w:bookmarkStart w:id="1682" w:name="_Toc278977120"/>
      <w:r>
        <w:rPr>
          <w:rStyle w:val="CharSectno"/>
        </w:rPr>
        <w:t>119</w:t>
      </w:r>
      <w:r>
        <w:rPr>
          <w:snapToGrid w:val="0"/>
        </w:rPr>
        <w:t>.</w:t>
      </w:r>
      <w:r>
        <w:rPr>
          <w:snapToGrid w:val="0"/>
        </w:rPr>
        <w:tab/>
        <w:t>Averment of occupation or control</w:t>
      </w:r>
      <w:bookmarkEnd w:id="1680"/>
      <w:bookmarkEnd w:id="1681"/>
      <w:bookmarkEnd w:id="168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683" w:name="_Toc195945872"/>
      <w:bookmarkStart w:id="1684" w:name="_Toc202178130"/>
      <w:bookmarkStart w:id="1685" w:name="_Toc278977121"/>
      <w:r>
        <w:rPr>
          <w:rStyle w:val="CharSectno"/>
        </w:rPr>
        <w:t>120</w:t>
      </w:r>
      <w:r>
        <w:rPr>
          <w:snapToGrid w:val="0"/>
        </w:rPr>
        <w:t>.</w:t>
      </w:r>
      <w:r>
        <w:rPr>
          <w:snapToGrid w:val="0"/>
        </w:rPr>
        <w:tab/>
        <w:t>Secrecy</w:t>
      </w:r>
      <w:bookmarkEnd w:id="1683"/>
      <w:bookmarkEnd w:id="1684"/>
      <w:bookmarkEnd w:id="1685"/>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686" w:name="_Toc278977122"/>
      <w:bookmarkStart w:id="1687" w:name="_Toc195945873"/>
      <w:bookmarkStart w:id="1688" w:name="_Toc202178131"/>
      <w:r>
        <w:rPr>
          <w:rStyle w:val="CharSectno"/>
        </w:rPr>
        <w:t>121A</w:t>
      </w:r>
      <w:r>
        <w:t>.</w:t>
      </w:r>
      <w:r>
        <w:tab/>
        <w:t>Authority to perform certain functions in relation to Crown land for purposes of this Act</w:t>
      </w:r>
      <w:bookmarkEnd w:id="1686"/>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1689" w:name="_Toc278977123"/>
      <w:r>
        <w:rPr>
          <w:rStyle w:val="CharSectno"/>
        </w:rPr>
        <w:t>121</w:t>
      </w:r>
      <w:r>
        <w:t>.</w:t>
      </w:r>
      <w:r>
        <w:tab/>
        <w:t>Protection from liability</w:t>
      </w:r>
      <w:bookmarkEnd w:id="1687"/>
      <w:bookmarkEnd w:id="1688"/>
      <w:bookmarkEnd w:id="1689"/>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1690" w:name="_Toc195945874"/>
      <w:bookmarkStart w:id="1691" w:name="_Toc202178132"/>
      <w:bookmarkStart w:id="1692" w:name="_Toc278977124"/>
      <w:r>
        <w:rPr>
          <w:rStyle w:val="CharSectno"/>
        </w:rPr>
        <w:t>122</w:t>
      </w:r>
      <w:r>
        <w:rPr>
          <w:snapToGrid w:val="0"/>
        </w:rPr>
        <w:t>.</w:t>
      </w:r>
      <w:r>
        <w:rPr>
          <w:snapToGrid w:val="0"/>
        </w:rPr>
        <w:tab/>
        <w:t>Administrative procedures</w:t>
      </w:r>
      <w:bookmarkEnd w:id="1690"/>
      <w:bookmarkEnd w:id="1691"/>
      <w:bookmarkEnd w:id="1692"/>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693" w:name="_Toc195945875"/>
      <w:bookmarkStart w:id="1694" w:name="_Toc202178133"/>
      <w:bookmarkStart w:id="1695" w:name="_Toc278977125"/>
      <w:r>
        <w:rPr>
          <w:rStyle w:val="CharSectno"/>
        </w:rPr>
        <w:t>122A</w:t>
      </w:r>
      <w:r>
        <w:t>.</w:t>
      </w:r>
      <w:r>
        <w:tab/>
        <w:t>Codes of practice</w:t>
      </w:r>
      <w:bookmarkEnd w:id="1693"/>
      <w:bookmarkEnd w:id="1694"/>
      <w:bookmarkEnd w:id="169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696" w:name="_Toc195945876"/>
      <w:bookmarkStart w:id="1697" w:name="_Toc202178134"/>
      <w:bookmarkStart w:id="1698" w:name="_Toc278977126"/>
      <w:r>
        <w:rPr>
          <w:rStyle w:val="CharSectno"/>
        </w:rPr>
        <w:t>123</w:t>
      </w:r>
      <w:r>
        <w:rPr>
          <w:snapToGrid w:val="0"/>
        </w:rPr>
        <w:t>.</w:t>
      </w:r>
      <w:r>
        <w:rPr>
          <w:snapToGrid w:val="0"/>
        </w:rPr>
        <w:tab/>
        <w:t>Regulations</w:t>
      </w:r>
      <w:bookmarkEnd w:id="1696"/>
      <w:bookmarkEnd w:id="1697"/>
      <w:bookmarkEnd w:id="169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699" w:name="_Toc195945877"/>
      <w:bookmarkStart w:id="1700" w:name="_Toc202178135"/>
      <w:bookmarkStart w:id="1701" w:name="_Toc278977127"/>
      <w:r>
        <w:rPr>
          <w:rStyle w:val="CharSectno"/>
        </w:rPr>
        <w:t>124</w:t>
      </w:r>
      <w:r>
        <w:rPr>
          <w:snapToGrid w:val="0"/>
        </w:rPr>
        <w:t>.</w:t>
      </w:r>
      <w:r>
        <w:rPr>
          <w:snapToGrid w:val="0"/>
        </w:rPr>
        <w:tab/>
        <w:t>Review of Act</w:t>
      </w:r>
      <w:bookmarkEnd w:id="1699"/>
      <w:bookmarkEnd w:id="1700"/>
      <w:bookmarkEnd w:id="1701"/>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702" w:name="_Toc189644351"/>
      <w:bookmarkStart w:id="1703" w:name="_Toc192468543"/>
      <w:bookmarkStart w:id="1704" w:name="_Toc192561129"/>
      <w:bookmarkStart w:id="1705" w:name="_Toc195081226"/>
      <w:bookmarkStart w:id="1706" w:name="_Toc195331677"/>
      <w:bookmarkStart w:id="1707" w:name="_Toc195332842"/>
      <w:bookmarkStart w:id="1708" w:name="_Toc195945878"/>
      <w:bookmarkStart w:id="1709" w:name="_Toc195946187"/>
      <w:bookmarkStart w:id="1710" w:name="_Toc195946496"/>
      <w:bookmarkStart w:id="1711" w:name="_Toc195946805"/>
      <w:bookmarkStart w:id="1712" w:name="_Toc196275742"/>
      <w:bookmarkStart w:id="1713" w:name="_Toc196538163"/>
      <w:bookmarkStart w:id="1714" w:name="_Toc196538472"/>
      <w:bookmarkStart w:id="1715" w:name="_Toc196538781"/>
      <w:bookmarkStart w:id="1716" w:name="_Toc196539092"/>
      <w:bookmarkStart w:id="1717" w:name="_Toc196539403"/>
      <w:bookmarkStart w:id="1718" w:name="_Toc196539713"/>
      <w:bookmarkStart w:id="1719" w:name="_Toc196556740"/>
      <w:bookmarkStart w:id="1720" w:name="_Toc196557049"/>
      <w:bookmarkStart w:id="1721" w:name="_Toc197856866"/>
      <w:bookmarkStart w:id="1722" w:name="_Toc202178136"/>
      <w:bookmarkStart w:id="1723" w:name="_Toc202255020"/>
      <w:bookmarkStart w:id="1724" w:name="_Toc231024602"/>
      <w:bookmarkStart w:id="1725" w:name="_Toc241052306"/>
      <w:bookmarkStart w:id="1726" w:name="_Toc247446472"/>
      <w:bookmarkStart w:id="1727" w:name="_Toc263420288"/>
      <w:bookmarkStart w:id="1728" w:name="_Toc268178971"/>
      <w:bookmarkStart w:id="1729" w:name="_Toc272139377"/>
      <w:bookmarkStart w:id="1730" w:name="_Toc272417583"/>
      <w:bookmarkStart w:id="1731" w:name="_Toc274214133"/>
      <w:bookmarkStart w:id="1732" w:name="_Toc278192908"/>
      <w:bookmarkStart w:id="1733" w:name="_Toc278442305"/>
      <w:bookmarkStart w:id="1734" w:name="_Toc278446491"/>
      <w:bookmarkStart w:id="1735" w:name="_Toc278977128"/>
      <w:r>
        <w:rPr>
          <w:rStyle w:val="CharPartNo"/>
        </w:rPr>
        <w:t>Part IX</w:t>
      </w:r>
      <w:r>
        <w:t> — </w:t>
      </w:r>
      <w:r>
        <w:rPr>
          <w:rStyle w:val="CharPartText"/>
        </w:rPr>
        <w:t>Transitional</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3"/>
      </w:pPr>
      <w:bookmarkStart w:id="1736" w:name="_Toc278446492"/>
      <w:bookmarkStart w:id="1737" w:name="_Toc278977129"/>
      <w:bookmarkStart w:id="1738" w:name="_Toc195945879"/>
      <w:bookmarkStart w:id="1739" w:name="_Toc202178137"/>
      <w:r>
        <w:rPr>
          <w:rStyle w:val="CharDivNo"/>
        </w:rPr>
        <w:t>Division 1</w:t>
      </w:r>
      <w:r>
        <w:t> — </w:t>
      </w:r>
      <w:r>
        <w:rPr>
          <w:rStyle w:val="CharDivText"/>
        </w:rPr>
        <w:t xml:space="preserve">Transitional provisions for </w:t>
      </w:r>
      <w:r>
        <w:rPr>
          <w:rStyle w:val="CharDivText"/>
          <w:i/>
          <w:iCs/>
        </w:rPr>
        <w:t>Environmental Protection Act 1986</w:t>
      </w:r>
      <w:bookmarkEnd w:id="1736"/>
      <w:bookmarkEnd w:id="1737"/>
    </w:p>
    <w:p>
      <w:pPr>
        <w:pStyle w:val="Footnoteheading"/>
      </w:pPr>
      <w:r>
        <w:tab/>
        <w:t>[Heading inserted by No. 40 of 2010 s. 12.]</w:t>
      </w:r>
    </w:p>
    <w:p>
      <w:pPr>
        <w:pStyle w:val="Heading5"/>
        <w:rPr>
          <w:snapToGrid w:val="0"/>
        </w:rPr>
      </w:pPr>
      <w:bookmarkStart w:id="1740" w:name="_Toc278977130"/>
      <w:r>
        <w:rPr>
          <w:rStyle w:val="CharSectno"/>
        </w:rPr>
        <w:t>125</w:t>
      </w:r>
      <w:r>
        <w:rPr>
          <w:snapToGrid w:val="0"/>
        </w:rPr>
        <w:t>.</w:t>
      </w:r>
      <w:r>
        <w:rPr>
          <w:snapToGrid w:val="0"/>
        </w:rPr>
        <w:tab/>
      </w:r>
      <w:r>
        <w:rPr>
          <w:i/>
          <w:snapToGrid w:val="0"/>
        </w:rPr>
        <w:t>Interpretation Act 1984</w:t>
      </w:r>
      <w:r>
        <w:rPr>
          <w:snapToGrid w:val="0"/>
        </w:rPr>
        <w:t xml:space="preserve"> not affected</w:t>
      </w:r>
      <w:bookmarkEnd w:id="1738"/>
      <w:bookmarkEnd w:id="1739"/>
      <w:bookmarkEnd w:id="174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741" w:name="_Toc195945880"/>
      <w:bookmarkStart w:id="1742" w:name="_Toc202178138"/>
      <w:bookmarkStart w:id="1743" w:name="_Toc278977131"/>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741"/>
      <w:bookmarkEnd w:id="1742"/>
      <w:bookmarkEnd w:id="174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744" w:name="_Toc195945881"/>
      <w:bookmarkStart w:id="1745" w:name="_Toc202178139"/>
      <w:bookmarkStart w:id="1746" w:name="_Toc278977132"/>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744"/>
      <w:bookmarkEnd w:id="1745"/>
      <w:bookmarkEnd w:id="174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747" w:name="_Toc195945882"/>
      <w:bookmarkStart w:id="1748" w:name="_Toc202178140"/>
      <w:bookmarkStart w:id="1749" w:name="_Toc278977133"/>
      <w:r>
        <w:rPr>
          <w:rStyle w:val="CharSectno"/>
        </w:rPr>
        <w:t>128</w:t>
      </w:r>
      <w:r>
        <w:rPr>
          <w:snapToGrid w:val="0"/>
        </w:rPr>
        <w:t>.</w:t>
      </w:r>
      <w:r>
        <w:rPr>
          <w:snapToGrid w:val="0"/>
        </w:rPr>
        <w:tab/>
        <w:t>General saving</w:t>
      </w:r>
      <w:bookmarkEnd w:id="1747"/>
      <w:bookmarkEnd w:id="1748"/>
      <w:bookmarkEnd w:id="174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pPr>
      <w:bookmarkStart w:id="1750" w:name="_Toc278446497"/>
      <w:bookmarkStart w:id="1751" w:name="_Toc278977134"/>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1750"/>
      <w:bookmarkEnd w:id="1751"/>
    </w:p>
    <w:p>
      <w:pPr>
        <w:pStyle w:val="Footnoteheading"/>
      </w:pPr>
      <w:r>
        <w:tab/>
        <w:t>[Heading inserted by No. 40 of 2010 s. 13.]</w:t>
      </w:r>
    </w:p>
    <w:p>
      <w:pPr>
        <w:pStyle w:val="Heading5"/>
      </w:pPr>
      <w:bookmarkStart w:id="1752" w:name="_Toc278977135"/>
      <w:r>
        <w:rPr>
          <w:rStyle w:val="CharSectno"/>
        </w:rPr>
        <w:t>129</w:t>
      </w:r>
      <w:r>
        <w:t>.</w:t>
      </w:r>
      <w:r>
        <w:tab/>
        <w:t>Term used: amending Act</w:t>
      </w:r>
      <w:bookmarkEnd w:id="1752"/>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1753" w:name="_Toc278977136"/>
      <w:r>
        <w:rPr>
          <w:rStyle w:val="CharSectno"/>
        </w:rPr>
        <w:t>130</w:t>
      </w:r>
      <w:r>
        <w:t>.</w:t>
      </w:r>
      <w:r>
        <w:tab/>
        <w:t>Appeals in respect of proposals</w:t>
      </w:r>
      <w:bookmarkEnd w:id="175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1754" w:name="_Toc278977137"/>
      <w:r>
        <w:rPr>
          <w:rStyle w:val="CharSectno"/>
        </w:rPr>
        <w:t>131</w:t>
      </w:r>
      <w:r>
        <w:t>.</w:t>
      </w:r>
      <w:r>
        <w:tab/>
        <w:t>Appeals in respect of clearing permits</w:t>
      </w:r>
      <w:bookmarkEnd w:id="175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1755" w:name="_Toc278977138"/>
      <w:r>
        <w:rPr>
          <w:rStyle w:val="CharSectno"/>
        </w:rPr>
        <w:t>132</w:t>
      </w:r>
      <w:r>
        <w:t>.</w:t>
      </w:r>
      <w:r>
        <w:tab/>
        <w:t>Appeals in respect of works approvals and licences</w:t>
      </w:r>
      <w:bookmarkEnd w:id="1755"/>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1756" w:name="_Toc278446502"/>
      <w:bookmarkStart w:id="1757" w:name="_Toc278977139"/>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1756"/>
      <w:bookmarkEnd w:id="1757"/>
    </w:p>
    <w:p>
      <w:pPr>
        <w:pStyle w:val="Footnoteheading"/>
      </w:pPr>
      <w:r>
        <w:tab/>
        <w:t>[Heading inserted by No. 40 of 2010 s. 18.]</w:t>
      </w:r>
    </w:p>
    <w:p>
      <w:pPr>
        <w:pStyle w:val="Heading5"/>
      </w:pPr>
      <w:bookmarkStart w:id="1758" w:name="_Toc278977140"/>
      <w:r>
        <w:rPr>
          <w:rStyle w:val="CharSectno"/>
        </w:rPr>
        <w:t>133</w:t>
      </w:r>
      <w:r>
        <w:t>.</w:t>
      </w:r>
      <w:r>
        <w:tab/>
        <w:t>Minor or preliminary work that has Authority’s consent</w:t>
      </w:r>
      <w:bookmarkEnd w:id="1758"/>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59" w:name="_Toc189644356"/>
      <w:bookmarkStart w:id="1760" w:name="_Toc192468548"/>
      <w:bookmarkStart w:id="1761" w:name="_Toc192561134"/>
      <w:bookmarkStart w:id="1762" w:name="_Toc195081231"/>
      <w:bookmarkStart w:id="1763" w:name="_Toc195331682"/>
      <w:bookmarkStart w:id="1764" w:name="_Toc195332847"/>
      <w:bookmarkStart w:id="1765" w:name="_Toc195945883"/>
      <w:bookmarkStart w:id="1766" w:name="_Toc195946192"/>
      <w:bookmarkStart w:id="1767" w:name="_Toc195946501"/>
      <w:bookmarkStart w:id="1768" w:name="_Toc195946810"/>
      <w:bookmarkStart w:id="1769" w:name="_Toc196275747"/>
      <w:bookmarkStart w:id="1770" w:name="_Toc196538168"/>
      <w:bookmarkStart w:id="1771" w:name="_Toc196538477"/>
      <w:bookmarkStart w:id="1772" w:name="_Toc196538786"/>
      <w:bookmarkStart w:id="1773" w:name="_Toc196539097"/>
      <w:bookmarkStart w:id="1774" w:name="_Toc196539408"/>
      <w:bookmarkStart w:id="1775" w:name="_Toc196539718"/>
      <w:bookmarkStart w:id="1776" w:name="_Toc196556745"/>
      <w:bookmarkStart w:id="1777" w:name="_Toc196557054"/>
      <w:bookmarkStart w:id="1778" w:name="_Toc197856871"/>
      <w:bookmarkStart w:id="1779" w:name="_Toc202178141"/>
      <w:bookmarkStart w:id="1780" w:name="_Toc202255025"/>
      <w:bookmarkStart w:id="1781" w:name="_Toc231024607"/>
      <w:bookmarkStart w:id="1782" w:name="_Toc241052311"/>
      <w:bookmarkStart w:id="1783" w:name="_Toc247446477"/>
      <w:bookmarkStart w:id="1784" w:name="_Toc263420293"/>
      <w:bookmarkStart w:id="1785" w:name="_Toc268178976"/>
      <w:bookmarkStart w:id="1786" w:name="_Toc272139382"/>
      <w:bookmarkStart w:id="1787" w:name="_Toc272417588"/>
      <w:bookmarkStart w:id="1788" w:name="_Toc274214138"/>
      <w:bookmarkStart w:id="1789" w:name="_Toc278192913"/>
      <w:bookmarkStart w:id="1790" w:name="_Toc278442310"/>
      <w:bookmarkStart w:id="1791" w:name="_Toc278446504"/>
      <w:bookmarkStart w:id="1792" w:name="_Toc278977141"/>
      <w:r>
        <w:rPr>
          <w:rStyle w:val="CharSchNo"/>
        </w:rPr>
        <w:t>Schedule 1</w:t>
      </w:r>
      <w:r>
        <w:t> — </w:t>
      </w:r>
      <w:r>
        <w:rPr>
          <w:rStyle w:val="CharSchText"/>
        </w:rPr>
        <w:t>Penalties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yShoulderClause"/>
      </w:pPr>
      <w:r>
        <w:t>[s. 99Q and 99R]</w:t>
      </w:r>
    </w:p>
    <w:p>
      <w:pPr>
        <w:pStyle w:val="yFootnoteheading"/>
      </w:pPr>
      <w:r>
        <w:tab/>
        <w:t>[Heading inserted by No. 14 of 1988 s. 18; amended by No. 19 of 2010 s. 4.]</w:t>
      </w:r>
    </w:p>
    <w:p>
      <w:pPr>
        <w:pStyle w:val="yHeading2"/>
        <w:outlineLvl w:val="0"/>
      </w:pPr>
      <w:bookmarkStart w:id="1793" w:name="_Toc189644357"/>
      <w:bookmarkStart w:id="1794" w:name="_Toc192468549"/>
      <w:bookmarkStart w:id="1795" w:name="_Toc192561135"/>
      <w:bookmarkStart w:id="1796" w:name="_Toc195081232"/>
      <w:bookmarkStart w:id="1797" w:name="_Toc195331683"/>
      <w:bookmarkStart w:id="1798" w:name="_Toc195332848"/>
      <w:bookmarkStart w:id="1799" w:name="_Toc195945884"/>
      <w:bookmarkStart w:id="1800" w:name="_Toc195946193"/>
      <w:bookmarkStart w:id="1801" w:name="_Toc195946502"/>
      <w:bookmarkStart w:id="1802" w:name="_Toc195946811"/>
      <w:bookmarkStart w:id="1803" w:name="_Toc196275748"/>
      <w:bookmarkStart w:id="1804" w:name="_Toc196538169"/>
      <w:bookmarkStart w:id="1805" w:name="_Toc196538478"/>
      <w:bookmarkStart w:id="1806" w:name="_Toc196538787"/>
      <w:bookmarkStart w:id="1807" w:name="_Toc196539098"/>
      <w:bookmarkStart w:id="1808" w:name="_Toc196539409"/>
      <w:bookmarkStart w:id="1809" w:name="_Toc196539719"/>
      <w:bookmarkStart w:id="1810" w:name="_Toc196556746"/>
      <w:bookmarkStart w:id="1811" w:name="_Toc196557055"/>
      <w:bookmarkStart w:id="1812" w:name="_Toc197856872"/>
      <w:bookmarkStart w:id="1813" w:name="_Toc202178142"/>
      <w:bookmarkStart w:id="1814" w:name="_Toc202255026"/>
      <w:bookmarkStart w:id="1815" w:name="_Toc231024608"/>
      <w:bookmarkStart w:id="1816" w:name="_Toc241052312"/>
      <w:bookmarkStart w:id="1817" w:name="_Toc247446478"/>
      <w:bookmarkStart w:id="1818" w:name="_Toc263420294"/>
      <w:bookmarkStart w:id="1819" w:name="_Toc268178977"/>
      <w:bookmarkStart w:id="1820" w:name="_Toc272139383"/>
      <w:bookmarkStart w:id="1821" w:name="_Toc272417589"/>
      <w:bookmarkStart w:id="1822" w:name="_Toc274214139"/>
      <w:bookmarkStart w:id="1823" w:name="_Toc278192914"/>
      <w:bookmarkStart w:id="1824" w:name="_Toc278442311"/>
      <w:bookmarkStart w:id="1825" w:name="_Toc278446505"/>
      <w:bookmarkStart w:id="1826" w:name="_Toc278977142"/>
      <w:r>
        <w:rPr>
          <w:rStyle w:val="CharSDivNo"/>
          <w:sz w:val="28"/>
        </w:rPr>
        <w:t>Part 1</w:t>
      </w:r>
      <w:r>
        <w:t> — </w:t>
      </w:r>
      <w:r>
        <w:rPr>
          <w:rStyle w:val="CharSDivText"/>
          <w:sz w:val="28"/>
        </w:rPr>
        <w:t>Tier 1 offences and penalties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yFootnotesection"/>
      </w:pPr>
      <w:r>
        <w:tab/>
        <w:t>[Heading inserted by No. 14 of 1988 s. 18.]</w:t>
      </w:r>
    </w:p>
    <w:p>
      <w:pPr>
        <w:pStyle w:val="yHeading3"/>
        <w:outlineLvl w:val="0"/>
      </w:pPr>
      <w:bookmarkStart w:id="1827" w:name="_Toc189644358"/>
      <w:bookmarkStart w:id="1828" w:name="_Toc192468550"/>
      <w:bookmarkStart w:id="1829" w:name="_Toc192561136"/>
      <w:bookmarkStart w:id="1830" w:name="_Toc195081233"/>
      <w:bookmarkStart w:id="1831" w:name="_Toc195331684"/>
      <w:bookmarkStart w:id="1832" w:name="_Toc195332849"/>
      <w:bookmarkStart w:id="1833" w:name="_Toc195945885"/>
      <w:bookmarkStart w:id="1834" w:name="_Toc195946194"/>
      <w:bookmarkStart w:id="1835" w:name="_Toc195946503"/>
      <w:bookmarkStart w:id="1836" w:name="_Toc195946812"/>
      <w:bookmarkStart w:id="1837" w:name="_Toc196275749"/>
      <w:bookmarkStart w:id="1838" w:name="_Toc196538170"/>
      <w:bookmarkStart w:id="1839" w:name="_Toc196538479"/>
      <w:bookmarkStart w:id="1840" w:name="_Toc196538788"/>
      <w:bookmarkStart w:id="1841" w:name="_Toc196539099"/>
      <w:bookmarkStart w:id="1842" w:name="_Toc196539410"/>
      <w:bookmarkStart w:id="1843" w:name="_Toc196539720"/>
      <w:bookmarkStart w:id="1844" w:name="_Toc196556747"/>
      <w:bookmarkStart w:id="1845" w:name="_Toc196557056"/>
      <w:bookmarkStart w:id="1846" w:name="_Toc197856873"/>
      <w:bookmarkStart w:id="1847" w:name="_Toc202178143"/>
      <w:bookmarkStart w:id="1848" w:name="_Toc202255027"/>
      <w:bookmarkStart w:id="1849" w:name="_Toc231024609"/>
      <w:bookmarkStart w:id="1850" w:name="_Toc241052313"/>
      <w:bookmarkStart w:id="1851" w:name="_Toc247446479"/>
      <w:bookmarkStart w:id="1852" w:name="_Toc263420295"/>
      <w:bookmarkStart w:id="1853" w:name="_Toc268178978"/>
      <w:bookmarkStart w:id="1854" w:name="_Toc272139384"/>
      <w:bookmarkStart w:id="1855" w:name="_Toc272417590"/>
      <w:bookmarkStart w:id="1856" w:name="_Toc274214140"/>
      <w:bookmarkStart w:id="1857" w:name="_Toc278192915"/>
      <w:bookmarkStart w:id="1858" w:name="_Toc278442312"/>
      <w:bookmarkStart w:id="1859" w:name="_Toc278446506"/>
      <w:bookmarkStart w:id="1860" w:name="_Toc278977143"/>
      <w:r>
        <w:t>Division 1 — Individuals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861" w:name="_Toc189644359"/>
      <w:bookmarkStart w:id="1862" w:name="_Toc192468551"/>
      <w:bookmarkStart w:id="1863" w:name="_Toc192561137"/>
      <w:bookmarkStart w:id="1864" w:name="_Toc195081234"/>
      <w:bookmarkStart w:id="1865" w:name="_Toc195331685"/>
      <w:bookmarkStart w:id="1866" w:name="_Toc195332850"/>
      <w:bookmarkStart w:id="1867" w:name="_Toc195945886"/>
      <w:bookmarkStart w:id="1868" w:name="_Toc195946195"/>
      <w:bookmarkStart w:id="1869" w:name="_Toc195946504"/>
      <w:bookmarkStart w:id="1870" w:name="_Toc195946813"/>
      <w:bookmarkStart w:id="1871" w:name="_Toc196275750"/>
      <w:bookmarkStart w:id="1872" w:name="_Toc196538171"/>
      <w:bookmarkStart w:id="1873" w:name="_Toc196538480"/>
      <w:bookmarkStart w:id="1874" w:name="_Toc196538789"/>
      <w:bookmarkStart w:id="1875" w:name="_Toc196539100"/>
      <w:bookmarkStart w:id="1876" w:name="_Toc196539411"/>
      <w:bookmarkStart w:id="1877" w:name="_Toc196539721"/>
      <w:bookmarkStart w:id="1878" w:name="_Toc196556748"/>
      <w:bookmarkStart w:id="1879" w:name="_Toc196557057"/>
      <w:bookmarkStart w:id="1880" w:name="_Toc197856874"/>
      <w:bookmarkStart w:id="1881" w:name="_Toc202178144"/>
      <w:bookmarkStart w:id="1882" w:name="_Toc202255028"/>
      <w:bookmarkStart w:id="1883" w:name="_Toc231024610"/>
      <w:bookmarkStart w:id="1884" w:name="_Toc241052314"/>
      <w:bookmarkStart w:id="1885" w:name="_Toc247446480"/>
      <w:bookmarkStart w:id="1886" w:name="_Toc263420296"/>
      <w:bookmarkStart w:id="1887" w:name="_Toc268178979"/>
      <w:bookmarkStart w:id="1888" w:name="_Toc272139385"/>
      <w:bookmarkStart w:id="1889" w:name="_Toc272417591"/>
      <w:bookmarkStart w:id="1890" w:name="_Toc274214141"/>
      <w:bookmarkStart w:id="1891" w:name="_Toc278192916"/>
      <w:bookmarkStart w:id="1892" w:name="_Toc278442313"/>
      <w:bookmarkStart w:id="1893" w:name="_Toc278446507"/>
      <w:bookmarkStart w:id="1894" w:name="_Toc278977144"/>
      <w:r>
        <w:t>Division 2 — Bodies corporate</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895" w:name="_Toc189644360"/>
      <w:bookmarkStart w:id="1896" w:name="_Toc192468552"/>
      <w:bookmarkStart w:id="1897" w:name="_Toc192561138"/>
      <w:bookmarkStart w:id="1898" w:name="_Toc195081235"/>
      <w:bookmarkStart w:id="1899" w:name="_Toc195331686"/>
      <w:bookmarkStart w:id="1900" w:name="_Toc195332851"/>
      <w:bookmarkStart w:id="1901" w:name="_Toc195945887"/>
      <w:bookmarkStart w:id="1902" w:name="_Toc195946196"/>
      <w:bookmarkStart w:id="1903" w:name="_Toc195946505"/>
      <w:bookmarkStart w:id="1904" w:name="_Toc195946814"/>
      <w:bookmarkStart w:id="1905" w:name="_Toc196275751"/>
      <w:bookmarkStart w:id="1906" w:name="_Toc196538172"/>
      <w:bookmarkStart w:id="1907" w:name="_Toc196538481"/>
      <w:bookmarkStart w:id="1908" w:name="_Toc196538790"/>
      <w:bookmarkStart w:id="1909" w:name="_Toc196539101"/>
      <w:bookmarkStart w:id="1910" w:name="_Toc196539412"/>
      <w:bookmarkStart w:id="1911" w:name="_Toc196539722"/>
      <w:bookmarkStart w:id="1912" w:name="_Toc196556749"/>
      <w:bookmarkStart w:id="1913" w:name="_Toc196557058"/>
      <w:bookmarkStart w:id="1914" w:name="_Toc197856875"/>
      <w:bookmarkStart w:id="1915" w:name="_Toc202178145"/>
      <w:bookmarkStart w:id="1916" w:name="_Toc202255029"/>
      <w:bookmarkStart w:id="1917" w:name="_Toc231024611"/>
      <w:bookmarkStart w:id="1918" w:name="_Toc241052315"/>
      <w:bookmarkStart w:id="1919" w:name="_Toc247446481"/>
      <w:bookmarkStart w:id="1920" w:name="_Toc263420297"/>
      <w:bookmarkStart w:id="1921" w:name="_Toc268178980"/>
      <w:bookmarkStart w:id="1922" w:name="_Toc272139386"/>
      <w:bookmarkStart w:id="1923" w:name="_Toc272417592"/>
      <w:bookmarkStart w:id="1924" w:name="_Toc274214142"/>
      <w:bookmarkStart w:id="1925" w:name="_Toc278192917"/>
      <w:bookmarkStart w:id="1926" w:name="_Toc278442314"/>
      <w:bookmarkStart w:id="1927" w:name="_Toc278446508"/>
      <w:bookmarkStart w:id="1928" w:name="_Toc278977145"/>
      <w:r>
        <w:rPr>
          <w:rStyle w:val="CharSDivNo"/>
          <w:sz w:val="28"/>
        </w:rPr>
        <w:t>Part 2</w:t>
      </w:r>
      <w:r>
        <w:t> — </w:t>
      </w:r>
      <w:r>
        <w:rPr>
          <w:rStyle w:val="CharSDivText"/>
          <w:sz w:val="28"/>
        </w:rPr>
        <w:t>Tier 2 offences and penalties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yFootnotesection"/>
        <w:spacing w:after="60"/>
      </w:pPr>
      <w:r>
        <w:tab/>
        <w:t>[Heading inserted by No. 14 of 1988 s. 18.]</w:t>
      </w:r>
    </w:p>
    <w:p>
      <w:pPr>
        <w:pStyle w:val="yHeading3"/>
        <w:spacing w:before="120"/>
        <w:outlineLvl w:val="0"/>
      </w:pPr>
      <w:bookmarkStart w:id="1929" w:name="_Toc189644361"/>
      <w:bookmarkStart w:id="1930" w:name="_Toc192468553"/>
      <w:bookmarkStart w:id="1931" w:name="_Toc192561139"/>
      <w:bookmarkStart w:id="1932" w:name="_Toc195081236"/>
      <w:bookmarkStart w:id="1933" w:name="_Toc195331687"/>
      <w:bookmarkStart w:id="1934" w:name="_Toc195332852"/>
      <w:bookmarkStart w:id="1935" w:name="_Toc195945888"/>
      <w:bookmarkStart w:id="1936" w:name="_Toc195946197"/>
      <w:bookmarkStart w:id="1937" w:name="_Toc195946506"/>
      <w:bookmarkStart w:id="1938" w:name="_Toc195946815"/>
      <w:bookmarkStart w:id="1939" w:name="_Toc196275752"/>
      <w:bookmarkStart w:id="1940" w:name="_Toc196538173"/>
      <w:bookmarkStart w:id="1941" w:name="_Toc196538482"/>
      <w:bookmarkStart w:id="1942" w:name="_Toc196538791"/>
      <w:bookmarkStart w:id="1943" w:name="_Toc196539102"/>
      <w:bookmarkStart w:id="1944" w:name="_Toc196539413"/>
      <w:bookmarkStart w:id="1945" w:name="_Toc196539723"/>
      <w:bookmarkStart w:id="1946" w:name="_Toc196556750"/>
      <w:bookmarkStart w:id="1947" w:name="_Toc196557059"/>
      <w:bookmarkStart w:id="1948" w:name="_Toc197856876"/>
      <w:bookmarkStart w:id="1949" w:name="_Toc202178146"/>
      <w:bookmarkStart w:id="1950" w:name="_Toc202255030"/>
      <w:bookmarkStart w:id="1951" w:name="_Toc231024612"/>
      <w:bookmarkStart w:id="1952" w:name="_Toc241052316"/>
      <w:bookmarkStart w:id="1953" w:name="_Toc247446482"/>
      <w:bookmarkStart w:id="1954" w:name="_Toc263420298"/>
      <w:bookmarkStart w:id="1955" w:name="_Toc268178981"/>
      <w:bookmarkStart w:id="1956" w:name="_Toc272139387"/>
      <w:bookmarkStart w:id="1957" w:name="_Toc272417593"/>
      <w:bookmarkStart w:id="1958" w:name="_Toc274214143"/>
      <w:bookmarkStart w:id="1959" w:name="_Toc278192918"/>
      <w:bookmarkStart w:id="1960" w:name="_Toc278442315"/>
      <w:bookmarkStart w:id="1961" w:name="_Toc278446509"/>
      <w:bookmarkStart w:id="1962" w:name="_Toc278977146"/>
      <w:r>
        <w:t>Division 1 — Individuals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1CA</w:t>
            </w:r>
          </w:p>
        </w:tc>
        <w:tc>
          <w:tcPr>
            <w:tcW w:w="1417" w:type="dxa"/>
          </w:tcPr>
          <w:p>
            <w:pPr>
              <w:pStyle w:val="yTable"/>
              <w:rPr>
                <w:sz w:val="20"/>
              </w:rPr>
            </w:pPr>
            <w:r>
              <w:rPr>
                <w:sz w:val="20"/>
              </w:rPr>
              <w:t>49A(2)</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1CB</w:t>
            </w:r>
          </w:p>
        </w:tc>
        <w:tc>
          <w:tcPr>
            <w:tcW w:w="1417" w:type="dxa"/>
          </w:tcPr>
          <w:p>
            <w:pPr>
              <w:pStyle w:val="yTable"/>
              <w:rPr>
                <w:sz w:val="20"/>
              </w:rPr>
            </w:pPr>
            <w:r>
              <w:rPr>
                <w:sz w:val="20"/>
              </w:rPr>
              <w:t>49A(3)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 No. 48 of 2010 s. 11.]</w:t>
      </w:r>
    </w:p>
    <w:p>
      <w:pPr>
        <w:pStyle w:val="yHeading3"/>
        <w:pageBreakBefore/>
        <w:outlineLvl w:val="0"/>
      </w:pPr>
      <w:bookmarkStart w:id="1963" w:name="_Toc189644362"/>
      <w:bookmarkStart w:id="1964" w:name="_Toc192468554"/>
      <w:bookmarkStart w:id="1965" w:name="_Toc192561140"/>
      <w:bookmarkStart w:id="1966" w:name="_Toc195081237"/>
      <w:bookmarkStart w:id="1967" w:name="_Toc195331688"/>
      <w:bookmarkStart w:id="1968" w:name="_Toc195332853"/>
      <w:bookmarkStart w:id="1969" w:name="_Toc195945889"/>
      <w:bookmarkStart w:id="1970" w:name="_Toc195946198"/>
      <w:bookmarkStart w:id="1971" w:name="_Toc195946507"/>
      <w:bookmarkStart w:id="1972" w:name="_Toc195946816"/>
      <w:bookmarkStart w:id="1973" w:name="_Toc196275753"/>
      <w:bookmarkStart w:id="1974" w:name="_Toc196538174"/>
      <w:bookmarkStart w:id="1975" w:name="_Toc196538483"/>
      <w:bookmarkStart w:id="1976" w:name="_Toc196538792"/>
      <w:bookmarkStart w:id="1977" w:name="_Toc196539103"/>
      <w:bookmarkStart w:id="1978" w:name="_Toc196539414"/>
      <w:bookmarkStart w:id="1979" w:name="_Toc196539724"/>
      <w:bookmarkStart w:id="1980" w:name="_Toc196556751"/>
      <w:bookmarkStart w:id="1981" w:name="_Toc196557060"/>
      <w:bookmarkStart w:id="1982" w:name="_Toc197856877"/>
      <w:bookmarkStart w:id="1983" w:name="_Toc202178147"/>
      <w:bookmarkStart w:id="1984" w:name="_Toc202255031"/>
      <w:bookmarkStart w:id="1985" w:name="_Toc231024613"/>
      <w:bookmarkStart w:id="1986" w:name="_Toc241052317"/>
      <w:bookmarkStart w:id="1987" w:name="_Toc247446483"/>
      <w:bookmarkStart w:id="1988" w:name="_Toc263420299"/>
      <w:bookmarkStart w:id="1989" w:name="_Toc268178982"/>
      <w:bookmarkStart w:id="1990" w:name="_Toc272139388"/>
      <w:bookmarkStart w:id="1991" w:name="_Toc272417594"/>
      <w:bookmarkStart w:id="1992" w:name="_Toc274214144"/>
      <w:bookmarkStart w:id="1993" w:name="_Toc278192919"/>
      <w:bookmarkStart w:id="1994" w:name="_Toc278442316"/>
      <w:bookmarkStart w:id="1995" w:name="_Toc278446510"/>
      <w:bookmarkStart w:id="1996" w:name="_Toc278977147"/>
      <w:r>
        <w:t>Division 2 — Bodies corporate</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1CA</w:t>
            </w:r>
          </w:p>
        </w:tc>
        <w:tc>
          <w:tcPr>
            <w:tcW w:w="1417" w:type="dxa"/>
          </w:tcPr>
          <w:p>
            <w:pPr>
              <w:pStyle w:val="yTable"/>
              <w:rPr>
                <w:sz w:val="20"/>
              </w:rPr>
            </w:pPr>
            <w:r>
              <w:rPr>
                <w:sz w:val="20"/>
              </w:rPr>
              <w:t>49A(2)</w:t>
            </w:r>
          </w:p>
        </w:tc>
        <w:tc>
          <w:tcPr>
            <w:tcW w:w="2552" w:type="dxa"/>
          </w:tcPr>
          <w:p>
            <w:pPr>
              <w:pStyle w:val="yTable"/>
              <w:rPr>
                <w:sz w:val="20"/>
              </w:rPr>
            </w:pPr>
            <w:r>
              <w:rPr>
                <w:sz w:val="20"/>
              </w:rPr>
              <w:t>$125 000</w:t>
            </w:r>
          </w:p>
        </w:tc>
        <w:tc>
          <w:tcPr>
            <w:tcW w:w="1551" w:type="dxa"/>
          </w:tcPr>
          <w:p>
            <w:pPr>
              <w:pStyle w:val="yTable"/>
              <w:rPr>
                <w:sz w:val="20"/>
              </w:rPr>
            </w:pPr>
            <w:r>
              <w:rPr>
                <w:sz w:val="20"/>
              </w:rPr>
              <w:t>Nil</w:t>
            </w:r>
          </w:p>
        </w:tc>
      </w:tr>
      <w:tr>
        <w:tc>
          <w:tcPr>
            <w:tcW w:w="1418" w:type="dxa"/>
          </w:tcPr>
          <w:p>
            <w:pPr>
              <w:pStyle w:val="yTable"/>
              <w:rPr>
                <w:sz w:val="20"/>
              </w:rPr>
            </w:pPr>
            <w:r>
              <w:rPr>
                <w:sz w:val="20"/>
              </w:rPr>
              <w:t>1CB</w:t>
            </w:r>
          </w:p>
        </w:tc>
        <w:tc>
          <w:tcPr>
            <w:tcW w:w="1417" w:type="dxa"/>
          </w:tcPr>
          <w:p>
            <w:pPr>
              <w:pStyle w:val="yTable"/>
              <w:rPr>
                <w:sz w:val="20"/>
              </w:rPr>
            </w:pPr>
            <w:r>
              <w:rPr>
                <w:sz w:val="20"/>
              </w:rPr>
              <w:t>49A(3)</w:t>
            </w:r>
          </w:p>
        </w:tc>
        <w:tc>
          <w:tcPr>
            <w:tcW w:w="2552" w:type="dxa"/>
          </w:tcPr>
          <w:p>
            <w:pPr>
              <w:pStyle w:val="yTable"/>
              <w:rPr>
                <w:sz w:val="20"/>
              </w:rPr>
            </w:pPr>
            <w:r>
              <w:rPr>
                <w:sz w:val="20"/>
              </w:rPr>
              <w:t>$125 000</w:t>
            </w:r>
          </w:p>
        </w:tc>
        <w:tc>
          <w:tcPr>
            <w:tcW w:w="1551" w:type="dxa"/>
          </w:tcPr>
          <w:p>
            <w:pPr>
              <w:pStyle w:val="yTable"/>
              <w:rPr>
                <w:sz w:val="20"/>
              </w:rPr>
            </w:pPr>
            <w:r>
              <w:rPr>
                <w:sz w:val="20"/>
              </w:rPr>
              <w:t>Nil</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 No. 48 of 2010 s. 11.]</w:t>
      </w:r>
    </w:p>
    <w:p>
      <w:pPr>
        <w:pStyle w:val="yHeading3"/>
        <w:pageBreakBefore/>
        <w:spacing w:before="120"/>
        <w:outlineLvl w:val="0"/>
      </w:pPr>
      <w:bookmarkStart w:id="1997" w:name="_Toc189644363"/>
      <w:bookmarkStart w:id="1998" w:name="_Toc192468555"/>
      <w:bookmarkStart w:id="1999" w:name="_Toc192561141"/>
      <w:bookmarkStart w:id="2000" w:name="_Toc195081238"/>
      <w:bookmarkStart w:id="2001" w:name="_Toc195331689"/>
      <w:bookmarkStart w:id="2002" w:name="_Toc195332854"/>
      <w:bookmarkStart w:id="2003" w:name="_Toc195945890"/>
      <w:bookmarkStart w:id="2004" w:name="_Toc195946199"/>
      <w:bookmarkStart w:id="2005" w:name="_Toc195946508"/>
      <w:bookmarkStart w:id="2006" w:name="_Toc195946817"/>
      <w:bookmarkStart w:id="2007" w:name="_Toc196275754"/>
      <w:bookmarkStart w:id="2008" w:name="_Toc196538175"/>
      <w:bookmarkStart w:id="2009" w:name="_Toc196538484"/>
      <w:bookmarkStart w:id="2010" w:name="_Toc196538793"/>
      <w:bookmarkStart w:id="2011" w:name="_Toc196539104"/>
      <w:bookmarkStart w:id="2012" w:name="_Toc196539415"/>
      <w:bookmarkStart w:id="2013" w:name="_Toc196539725"/>
      <w:bookmarkStart w:id="2014" w:name="_Toc196556752"/>
      <w:bookmarkStart w:id="2015" w:name="_Toc196557061"/>
      <w:bookmarkStart w:id="2016" w:name="_Toc197856878"/>
      <w:bookmarkStart w:id="2017" w:name="_Toc202178148"/>
      <w:bookmarkStart w:id="2018" w:name="_Toc202255032"/>
      <w:bookmarkStart w:id="2019" w:name="_Toc231024614"/>
      <w:bookmarkStart w:id="2020" w:name="_Toc241052318"/>
      <w:bookmarkStart w:id="2021" w:name="_Toc247446484"/>
      <w:bookmarkStart w:id="2022" w:name="_Toc263420300"/>
      <w:bookmarkStart w:id="2023" w:name="_Toc268178983"/>
      <w:bookmarkStart w:id="2024" w:name="_Toc272139389"/>
      <w:bookmarkStart w:id="2025" w:name="_Toc272417595"/>
      <w:bookmarkStart w:id="2026" w:name="_Toc274214145"/>
      <w:bookmarkStart w:id="2027" w:name="_Toc278192920"/>
      <w:bookmarkStart w:id="2028" w:name="_Toc278442317"/>
      <w:bookmarkStart w:id="2029" w:name="_Toc278446511"/>
      <w:bookmarkStart w:id="2030" w:name="_Toc278977148"/>
      <w:r>
        <w:t>Division 3 — Individuals and bodies corporate</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2031" w:name="_Toc189644364"/>
      <w:bookmarkStart w:id="2032" w:name="_Toc192468556"/>
      <w:bookmarkStart w:id="2033" w:name="_Toc192561142"/>
      <w:bookmarkStart w:id="2034" w:name="_Toc195081239"/>
      <w:bookmarkStart w:id="2035" w:name="_Toc195331690"/>
      <w:bookmarkStart w:id="2036" w:name="_Toc195332855"/>
      <w:bookmarkStart w:id="2037" w:name="_Toc195945891"/>
      <w:bookmarkStart w:id="2038" w:name="_Toc195946200"/>
      <w:bookmarkStart w:id="2039" w:name="_Toc195946509"/>
      <w:bookmarkStart w:id="2040" w:name="_Toc195946818"/>
      <w:bookmarkStart w:id="2041" w:name="_Toc196275755"/>
      <w:bookmarkStart w:id="2042" w:name="_Toc196538176"/>
      <w:bookmarkStart w:id="2043" w:name="_Toc196538485"/>
      <w:bookmarkStart w:id="2044" w:name="_Toc196538794"/>
      <w:bookmarkStart w:id="2045" w:name="_Toc196539105"/>
      <w:bookmarkStart w:id="2046" w:name="_Toc196539416"/>
      <w:bookmarkStart w:id="2047" w:name="_Toc196539726"/>
      <w:bookmarkStart w:id="2048" w:name="_Toc196556753"/>
      <w:bookmarkStart w:id="2049" w:name="_Toc196557062"/>
      <w:bookmarkStart w:id="2050" w:name="_Toc197856879"/>
      <w:bookmarkStart w:id="2051" w:name="_Toc202178149"/>
      <w:bookmarkStart w:id="2052" w:name="_Toc202255033"/>
      <w:bookmarkStart w:id="2053" w:name="_Toc231024615"/>
      <w:bookmarkStart w:id="2054" w:name="_Toc241052319"/>
      <w:bookmarkStart w:id="2055" w:name="_Toc247446485"/>
      <w:bookmarkStart w:id="2056" w:name="_Toc263420301"/>
      <w:bookmarkStart w:id="2057" w:name="_Toc268178984"/>
      <w:bookmarkStart w:id="2058" w:name="_Toc272139390"/>
      <w:bookmarkStart w:id="2059" w:name="_Toc272417596"/>
      <w:bookmarkStart w:id="2060" w:name="_Toc274214146"/>
      <w:bookmarkStart w:id="2061" w:name="_Toc278192921"/>
      <w:bookmarkStart w:id="2062" w:name="_Toc278442318"/>
      <w:bookmarkStart w:id="2063" w:name="_Toc278446512"/>
      <w:bookmarkStart w:id="2064" w:name="_Toc278977149"/>
      <w:r>
        <w:rPr>
          <w:rStyle w:val="CharSDivNo"/>
          <w:sz w:val="28"/>
        </w:rPr>
        <w:t>Part 3</w:t>
      </w:r>
      <w:r>
        <w:t> — </w:t>
      </w:r>
      <w:r>
        <w:rPr>
          <w:rStyle w:val="CharSDivText"/>
          <w:sz w:val="28"/>
        </w:rPr>
        <w:t>Tier 3 offences and penalties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10A</w:t>
            </w:r>
          </w:p>
        </w:tc>
        <w:tc>
          <w:tcPr>
            <w:tcW w:w="1319" w:type="dxa"/>
          </w:tcPr>
          <w:p>
            <w:pPr>
              <w:pStyle w:val="yTable"/>
              <w:rPr>
                <w:sz w:val="20"/>
              </w:rPr>
            </w:pPr>
            <w:r>
              <w:rPr>
                <w:sz w:val="20"/>
              </w:rPr>
              <w:t>91A(2)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893" w:hanging="173"/>
      </w:pPr>
      <w:r>
        <w:tab/>
        <w:t>[Part 3 inserted by No. 14 of 1998 s. 18; amended by No. 48 of 2010 s. 11.]</w:t>
      </w:r>
    </w:p>
    <w:p>
      <w:pPr>
        <w:pStyle w:val="yScheduleHeading"/>
        <w:outlineLvl w:val="0"/>
      </w:pPr>
      <w:bookmarkStart w:id="2065" w:name="_Toc189644365"/>
      <w:bookmarkStart w:id="2066" w:name="_Toc192468557"/>
      <w:bookmarkStart w:id="2067" w:name="_Toc192561143"/>
      <w:bookmarkStart w:id="2068" w:name="_Toc195081240"/>
      <w:bookmarkStart w:id="2069" w:name="_Toc195331691"/>
      <w:bookmarkStart w:id="2070" w:name="_Toc195332856"/>
      <w:bookmarkStart w:id="2071" w:name="_Toc195945892"/>
      <w:bookmarkStart w:id="2072" w:name="_Toc195946201"/>
      <w:bookmarkStart w:id="2073" w:name="_Toc195946510"/>
      <w:bookmarkStart w:id="2074" w:name="_Toc195946819"/>
      <w:bookmarkStart w:id="2075" w:name="_Toc196275756"/>
      <w:bookmarkStart w:id="2076" w:name="_Toc196538177"/>
      <w:bookmarkStart w:id="2077" w:name="_Toc196538486"/>
      <w:bookmarkStart w:id="2078" w:name="_Toc196538795"/>
      <w:bookmarkStart w:id="2079" w:name="_Toc196539106"/>
      <w:bookmarkStart w:id="2080" w:name="_Toc196539417"/>
      <w:bookmarkStart w:id="2081" w:name="_Toc196539727"/>
      <w:bookmarkStart w:id="2082" w:name="_Toc196556754"/>
      <w:bookmarkStart w:id="2083" w:name="_Toc196557063"/>
      <w:bookmarkStart w:id="2084" w:name="_Toc197856880"/>
      <w:bookmarkStart w:id="2085" w:name="_Toc202178150"/>
      <w:bookmarkStart w:id="2086" w:name="_Toc202255034"/>
      <w:bookmarkStart w:id="2087" w:name="_Toc231024616"/>
      <w:bookmarkStart w:id="2088" w:name="_Toc241052320"/>
      <w:bookmarkStart w:id="2089" w:name="_Toc247446486"/>
      <w:bookmarkStart w:id="2090" w:name="_Toc263420302"/>
      <w:bookmarkStart w:id="2091" w:name="_Toc268178985"/>
      <w:bookmarkStart w:id="2092" w:name="_Toc272139391"/>
      <w:bookmarkStart w:id="2093" w:name="_Toc272417597"/>
      <w:bookmarkStart w:id="2094" w:name="_Toc274214147"/>
      <w:bookmarkStart w:id="2095" w:name="_Toc278192922"/>
      <w:bookmarkStart w:id="2096" w:name="_Toc278442319"/>
      <w:bookmarkStart w:id="2097" w:name="_Toc278446513"/>
      <w:bookmarkStart w:id="2098" w:name="_Toc278977150"/>
      <w:r>
        <w:rPr>
          <w:rStyle w:val="CharSchNo"/>
        </w:rPr>
        <w:t>Schedule 2</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r>
        <w:t> — </w:t>
      </w:r>
      <w:r>
        <w:rPr>
          <w:rStyle w:val="CharSchText"/>
        </w:rPr>
        <w:t>Matters in respect of which regulations may be made</w:t>
      </w:r>
      <w:bookmarkEnd w:id="2091"/>
      <w:bookmarkEnd w:id="2092"/>
      <w:bookmarkEnd w:id="2093"/>
      <w:bookmarkEnd w:id="2094"/>
      <w:bookmarkEnd w:id="2095"/>
      <w:bookmarkEnd w:id="2096"/>
      <w:bookmarkEnd w:id="2097"/>
      <w:bookmarkEnd w:id="2098"/>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099" w:name="_Toc189644366"/>
      <w:bookmarkStart w:id="2100" w:name="_Toc192468558"/>
      <w:bookmarkStart w:id="2101" w:name="_Toc192561144"/>
      <w:bookmarkStart w:id="2102" w:name="_Toc195081241"/>
      <w:bookmarkStart w:id="2103" w:name="_Toc195331692"/>
      <w:bookmarkStart w:id="2104" w:name="_Toc195332858"/>
      <w:bookmarkStart w:id="2105" w:name="_Toc195945894"/>
      <w:bookmarkStart w:id="2106" w:name="_Toc195946203"/>
      <w:bookmarkStart w:id="2107" w:name="_Toc195946512"/>
      <w:bookmarkStart w:id="2108" w:name="_Toc195946821"/>
      <w:bookmarkStart w:id="2109" w:name="_Toc196275758"/>
      <w:bookmarkStart w:id="2110" w:name="_Toc196538179"/>
      <w:bookmarkStart w:id="2111" w:name="_Toc196538488"/>
      <w:bookmarkStart w:id="2112" w:name="_Toc196538797"/>
      <w:bookmarkStart w:id="2113" w:name="_Toc196539108"/>
      <w:bookmarkStart w:id="2114" w:name="_Toc196539419"/>
      <w:bookmarkStart w:id="2115" w:name="_Toc196539729"/>
      <w:bookmarkStart w:id="2116" w:name="_Toc196556756"/>
      <w:bookmarkStart w:id="2117" w:name="_Toc196557065"/>
      <w:bookmarkStart w:id="2118" w:name="_Toc197856882"/>
      <w:bookmarkStart w:id="2119" w:name="_Toc202178152"/>
      <w:bookmarkStart w:id="2120" w:name="_Toc202255036"/>
      <w:bookmarkStart w:id="2121" w:name="_Toc231024618"/>
      <w:bookmarkStart w:id="2122" w:name="_Toc241052322"/>
      <w:bookmarkStart w:id="2123" w:name="_Toc247446488"/>
      <w:bookmarkStart w:id="2124" w:name="_Toc263420304"/>
      <w:bookmarkStart w:id="2125" w:name="_Toc268178986"/>
      <w:bookmarkStart w:id="2126" w:name="_Toc272139392"/>
      <w:bookmarkStart w:id="2127" w:name="_Toc272417598"/>
      <w:bookmarkStart w:id="2128" w:name="_Toc274214148"/>
      <w:bookmarkStart w:id="2129" w:name="_Toc278192923"/>
      <w:bookmarkStart w:id="2130" w:name="_Toc278442320"/>
      <w:bookmarkStart w:id="2131" w:name="_Toc278446514"/>
      <w:bookmarkStart w:id="2132" w:name="_Toc278977151"/>
      <w:r>
        <w:rPr>
          <w:rStyle w:val="CharSchNo"/>
        </w:rPr>
        <w:t>Schedule 3</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r>
        <w:t> — </w:t>
      </w:r>
      <w:r>
        <w:rPr>
          <w:rStyle w:val="CharSchText"/>
        </w:rPr>
        <w:t xml:space="preserve">Transitional provisions related to </w:t>
      </w:r>
      <w:r>
        <w:rPr>
          <w:rStyle w:val="CharSchText"/>
          <w:i/>
          <w:iCs/>
        </w:rPr>
        <w:t>Environmental Protection Act 1971</w:t>
      </w:r>
      <w:bookmarkEnd w:id="2125"/>
      <w:bookmarkEnd w:id="2126"/>
      <w:bookmarkEnd w:id="2127"/>
      <w:bookmarkEnd w:id="2128"/>
      <w:bookmarkEnd w:id="2129"/>
      <w:bookmarkEnd w:id="2130"/>
      <w:bookmarkEnd w:id="2131"/>
      <w:bookmarkEnd w:id="2132"/>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133" w:name="_Toc189644387"/>
      <w:bookmarkStart w:id="2134" w:name="_Toc192468579"/>
      <w:bookmarkStart w:id="2135" w:name="_Toc192561145"/>
      <w:bookmarkStart w:id="2136" w:name="_Toc195081242"/>
      <w:bookmarkStart w:id="2137" w:name="_Toc195331693"/>
      <w:bookmarkStart w:id="2138" w:name="_Toc195332860"/>
      <w:bookmarkStart w:id="2139" w:name="_Toc195945896"/>
      <w:bookmarkStart w:id="2140" w:name="_Toc195946205"/>
      <w:bookmarkStart w:id="2141" w:name="_Toc195946514"/>
      <w:bookmarkStart w:id="2142" w:name="_Toc195946823"/>
      <w:bookmarkStart w:id="2143" w:name="_Toc196275760"/>
      <w:bookmarkStart w:id="2144" w:name="_Toc196538181"/>
      <w:bookmarkStart w:id="2145" w:name="_Toc196538490"/>
      <w:bookmarkStart w:id="2146" w:name="_Toc196538799"/>
      <w:bookmarkStart w:id="2147" w:name="_Toc196539110"/>
      <w:bookmarkStart w:id="2148" w:name="_Toc196539421"/>
      <w:bookmarkStart w:id="2149" w:name="_Toc196539731"/>
      <w:bookmarkStart w:id="2150" w:name="_Toc196556758"/>
      <w:bookmarkStart w:id="2151" w:name="_Toc196557067"/>
      <w:bookmarkStart w:id="2152" w:name="_Toc197856884"/>
      <w:bookmarkStart w:id="2153" w:name="_Toc202178154"/>
      <w:bookmarkStart w:id="2154" w:name="_Toc202255038"/>
      <w:bookmarkStart w:id="2155" w:name="_Toc231024620"/>
      <w:bookmarkStart w:id="2156" w:name="_Toc241052324"/>
      <w:bookmarkStart w:id="2157" w:name="_Toc247446490"/>
      <w:bookmarkStart w:id="2158" w:name="_Toc263420306"/>
      <w:bookmarkStart w:id="2159" w:name="_Toc268178987"/>
      <w:bookmarkStart w:id="2160" w:name="_Toc272139393"/>
      <w:bookmarkStart w:id="2161" w:name="_Toc272417599"/>
      <w:bookmarkStart w:id="2162" w:name="_Toc274214149"/>
      <w:bookmarkStart w:id="2163" w:name="_Toc278192924"/>
      <w:bookmarkStart w:id="2164" w:name="_Toc278442321"/>
      <w:bookmarkStart w:id="2165" w:name="_Toc278446515"/>
      <w:bookmarkStart w:id="2166" w:name="_Toc278977152"/>
      <w:r>
        <w:rPr>
          <w:rStyle w:val="CharSchNo"/>
        </w:rPr>
        <w:t>Schedule 4</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r>
        <w:t> — </w:t>
      </w:r>
      <w:r>
        <w:rPr>
          <w:rStyle w:val="CharSchText"/>
        </w:rPr>
        <w:t xml:space="preserve">Transitional provisions not related to </w:t>
      </w:r>
      <w:r>
        <w:rPr>
          <w:rStyle w:val="CharSchText"/>
          <w:i/>
          <w:iCs/>
        </w:rPr>
        <w:t>Environmental Protection Act 1971</w:t>
      </w:r>
      <w:bookmarkEnd w:id="2159"/>
      <w:bookmarkEnd w:id="2160"/>
      <w:bookmarkEnd w:id="2161"/>
      <w:bookmarkEnd w:id="2162"/>
      <w:bookmarkEnd w:id="2163"/>
      <w:bookmarkEnd w:id="2164"/>
      <w:bookmarkEnd w:id="2165"/>
      <w:bookmarkEnd w:id="2166"/>
    </w:p>
    <w:p>
      <w:pPr>
        <w:pStyle w:val="yShoulderClause"/>
        <w:rPr>
          <w:snapToGrid w:val="0"/>
        </w:rPr>
      </w:pPr>
      <w:r>
        <w:rPr>
          <w:snapToGrid w:val="0"/>
        </w:rPr>
        <w:t>[s. 127]</w:t>
      </w:r>
    </w:p>
    <w:p>
      <w:pPr>
        <w:pStyle w:val="yFootnoteheading"/>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2167" w:name="_Toc189644418"/>
      <w:bookmarkStart w:id="2168" w:name="_Toc192468610"/>
      <w:bookmarkStart w:id="2169" w:name="_Toc192561146"/>
      <w:bookmarkStart w:id="2170" w:name="_Toc195081243"/>
      <w:bookmarkStart w:id="2171" w:name="_Toc195331694"/>
      <w:bookmarkStart w:id="2172" w:name="_Toc195332862"/>
      <w:bookmarkStart w:id="2173" w:name="_Toc195945898"/>
      <w:bookmarkStart w:id="2174" w:name="_Toc195946207"/>
      <w:bookmarkStart w:id="2175" w:name="_Toc195946516"/>
      <w:bookmarkStart w:id="2176" w:name="_Toc195946825"/>
      <w:bookmarkStart w:id="2177" w:name="_Toc196275762"/>
      <w:bookmarkStart w:id="2178" w:name="_Toc196538183"/>
      <w:bookmarkStart w:id="2179" w:name="_Toc196538492"/>
      <w:bookmarkStart w:id="2180" w:name="_Toc196538801"/>
      <w:bookmarkStart w:id="2181" w:name="_Toc196539112"/>
      <w:bookmarkStart w:id="2182" w:name="_Toc196539423"/>
      <w:bookmarkStart w:id="2183" w:name="_Toc196539733"/>
      <w:bookmarkStart w:id="2184" w:name="_Toc196556760"/>
      <w:bookmarkStart w:id="2185" w:name="_Toc196557069"/>
      <w:bookmarkStart w:id="2186" w:name="_Toc197856886"/>
      <w:bookmarkStart w:id="2187" w:name="_Toc202178156"/>
      <w:bookmarkStart w:id="2188" w:name="_Toc202255040"/>
      <w:bookmarkStart w:id="2189" w:name="_Toc231024622"/>
      <w:bookmarkStart w:id="2190" w:name="_Toc241052326"/>
      <w:bookmarkStart w:id="2191" w:name="_Toc247446492"/>
      <w:bookmarkStart w:id="2192" w:name="_Toc263420308"/>
      <w:bookmarkStart w:id="2193" w:name="_Toc268178988"/>
      <w:bookmarkStart w:id="2194" w:name="_Toc272139394"/>
      <w:bookmarkStart w:id="2195" w:name="_Toc272417600"/>
      <w:bookmarkStart w:id="2196" w:name="_Toc274214150"/>
      <w:bookmarkStart w:id="2197" w:name="_Toc278192925"/>
      <w:bookmarkStart w:id="2198" w:name="_Toc278442322"/>
      <w:bookmarkStart w:id="2199" w:name="_Toc278446516"/>
      <w:bookmarkStart w:id="2200" w:name="_Toc278977153"/>
      <w:r>
        <w:rPr>
          <w:rStyle w:val="CharSchNo"/>
        </w:rPr>
        <w:t>Schedule 5</w:t>
      </w:r>
      <w:r>
        <w:t xml:space="preserve"> — </w:t>
      </w:r>
      <w:r>
        <w:rPr>
          <w:rStyle w:val="CharSchText"/>
        </w:rPr>
        <w:t>Principles for clearing native vegetation</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yShoulderClause"/>
      </w:pPr>
      <w:r>
        <w:t>[s. 51A]</w:t>
      </w:r>
    </w:p>
    <w:p>
      <w:pPr>
        <w:pStyle w:val="yFootnoteheading"/>
      </w:pPr>
      <w:r>
        <w:tab/>
        <w:t>[Heading inserted by No. 54 of 2003 s. 116.]</w:t>
      </w:r>
    </w:p>
    <w:p>
      <w:pPr>
        <w:pStyle w:val="yHeading5"/>
        <w:spacing w:before="180"/>
        <w:outlineLvl w:val="0"/>
      </w:pPr>
      <w:bookmarkStart w:id="2201" w:name="_Toc195945899"/>
      <w:bookmarkStart w:id="2202" w:name="_Toc202178157"/>
      <w:bookmarkStart w:id="2203" w:name="_Toc278977154"/>
      <w:r>
        <w:rPr>
          <w:rStyle w:val="CharSClsNo"/>
        </w:rPr>
        <w:t>1</w:t>
      </w:r>
      <w:r>
        <w:t>.</w:t>
      </w:r>
      <w:r>
        <w:tab/>
        <w:t>Principles</w:t>
      </w:r>
      <w:bookmarkEnd w:id="2201"/>
      <w:bookmarkEnd w:id="2202"/>
      <w:bookmarkEnd w:id="2203"/>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204" w:name="_Toc195945900"/>
      <w:bookmarkStart w:id="2205" w:name="_Toc202178158"/>
      <w:bookmarkStart w:id="2206" w:name="_Toc278977155"/>
      <w:r>
        <w:rPr>
          <w:rStyle w:val="CharSClsNo"/>
        </w:rPr>
        <w:t>2</w:t>
      </w:r>
      <w:r>
        <w:t>.</w:t>
      </w:r>
      <w:r>
        <w:tab/>
        <w:t>Terms used in this Schedule</w:t>
      </w:r>
      <w:bookmarkEnd w:id="2204"/>
      <w:bookmarkEnd w:id="2205"/>
      <w:bookmarkEnd w:id="2206"/>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2207" w:name="_Toc189644421"/>
      <w:bookmarkStart w:id="2208" w:name="_Toc192468613"/>
      <w:bookmarkStart w:id="2209" w:name="_Toc192561149"/>
      <w:bookmarkStart w:id="2210" w:name="_Toc195081246"/>
      <w:bookmarkStart w:id="2211" w:name="_Toc195331697"/>
      <w:bookmarkStart w:id="2212" w:name="_Toc195332865"/>
      <w:bookmarkStart w:id="2213" w:name="_Toc195945901"/>
      <w:bookmarkStart w:id="2214" w:name="_Toc195946210"/>
      <w:bookmarkStart w:id="2215" w:name="_Toc195946519"/>
      <w:bookmarkStart w:id="2216" w:name="_Toc195946828"/>
      <w:bookmarkStart w:id="2217" w:name="_Toc196275765"/>
      <w:bookmarkStart w:id="2218" w:name="_Toc196538186"/>
      <w:bookmarkStart w:id="2219" w:name="_Toc196538495"/>
      <w:bookmarkStart w:id="2220" w:name="_Toc196538804"/>
      <w:bookmarkStart w:id="2221" w:name="_Toc196539115"/>
      <w:bookmarkStart w:id="2222" w:name="_Toc196539426"/>
      <w:bookmarkStart w:id="2223" w:name="_Toc196539736"/>
      <w:bookmarkStart w:id="2224" w:name="_Toc196556763"/>
      <w:bookmarkStart w:id="2225" w:name="_Toc196557072"/>
      <w:bookmarkStart w:id="2226" w:name="_Toc197856889"/>
      <w:bookmarkStart w:id="2227" w:name="_Toc202178159"/>
      <w:bookmarkStart w:id="2228" w:name="_Toc202255043"/>
      <w:bookmarkStart w:id="2229" w:name="_Toc231024625"/>
      <w:bookmarkStart w:id="2230" w:name="_Toc241052329"/>
      <w:bookmarkStart w:id="2231" w:name="_Toc247446495"/>
      <w:bookmarkStart w:id="2232" w:name="_Toc263420311"/>
      <w:bookmarkStart w:id="2233" w:name="_Toc268178991"/>
      <w:bookmarkStart w:id="2234" w:name="_Toc272139397"/>
      <w:bookmarkStart w:id="2235" w:name="_Toc272417603"/>
      <w:bookmarkStart w:id="2236" w:name="_Toc274214153"/>
      <w:bookmarkStart w:id="2237" w:name="_Toc278192928"/>
      <w:bookmarkStart w:id="2238" w:name="_Toc278442325"/>
      <w:bookmarkStart w:id="2239" w:name="_Toc278446519"/>
      <w:bookmarkStart w:id="2240" w:name="_Toc278977156"/>
      <w:r>
        <w:rPr>
          <w:rStyle w:val="CharSchNo"/>
        </w:rPr>
        <w:t>Schedule 6</w:t>
      </w:r>
      <w:r>
        <w:t xml:space="preserve"> — </w:t>
      </w:r>
      <w:r>
        <w:rPr>
          <w:rStyle w:val="CharSchText"/>
        </w:rPr>
        <w:t>Clearing for which a clearing permit is not required</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2241" w:name="_Toc189644422"/>
      <w:bookmarkStart w:id="2242" w:name="_Toc192468614"/>
      <w:bookmarkStart w:id="2243" w:name="_Toc192561150"/>
      <w:bookmarkStart w:id="2244" w:name="_Toc195081247"/>
      <w:bookmarkStart w:id="2245" w:name="_Toc195331698"/>
      <w:bookmarkStart w:id="2246" w:name="_Toc195332866"/>
      <w:bookmarkStart w:id="2247" w:name="_Toc195945902"/>
      <w:bookmarkStart w:id="2248" w:name="_Toc195946211"/>
      <w:bookmarkStart w:id="2249" w:name="_Toc195946520"/>
      <w:bookmarkStart w:id="2250" w:name="_Toc195946829"/>
      <w:bookmarkStart w:id="2251" w:name="_Toc196275766"/>
      <w:bookmarkStart w:id="2252" w:name="_Toc196538187"/>
      <w:bookmarkStart w:id="2253" w:name="_Toc196538496"/>
      <w:bookmarkStart w:id="2254" w:name="_Toc196538805"/>
      <w:bookmarkStart w:id="2255" w:name="_Toc196539116"/>
      <w:bookmarkStart w:id="2256" w:name="_Toc196539427"/>
      <w:bookmarkStart w:id="2257" w:name="_Toc196539737"/>
      <w:bookmarkStart w:id="2258" w:name="_Toc196556764"/>
      <w:bookmarkStart w:id="2259" w:name="_Toc196557073"/>
      <w:bookmarkStart w:id="2260" w:name="_Toc197856890"/>
      <w:bookmarkStart w:id="2261" w:name="_Toc202178160"/>
      <w:bookmarkStart w:id="2262" w:name="_Toc202255044"/>
      <w:bookmarkStart w:id="2263" w:name="_Toc231024626"/>
      <w:bookmarkStart w:id="2264" w:name="_Toc241052330"/>
      <w:bookmarkStart w:id="2265" w:name="_Toc247446496"/>
      <w:bookmarkStart w:id="2266" w:name="_Toc263420312"/>
      <w:bookmarkStart w:id="2267" w:name="_Toc268178992"/>
      <w:bookmarkStart w:id="2268" w:name="_Toc272139398"/>
      <w:bookmarkStart w:id="2269" w:name="_Toc272417604"/>
      <w:bookmarkStart w:id="2270" w:name="_Toc274214154"/>
      <w:bookmarkStart w:id="2271" w:name="_Toc278192929"/>
      <w:bookmarkStart w:id="2272" w:name="_Toc278442326"/>
      <w:bookmarkStart w:id="2273" w:name="_Toc278446520"/>
      <w:bookmarkStart w:id="2274" w:name="_Toc278977157"/>
      <w:r>
        <w:rPr>
          <w:rStyle w:val="CharSchNo"/>
        </w:rPr>
        <w:t>Schedule 7</w:t>
      </w:r>
      <w:r>
        <w:t xml:space="preserve"> — </w:t>
      </w:r>
      <w:r>
        <w:rPr>
          <w:rStyle w:val="CharSchText"/>
        </w:rPr>
        <w:t>Appeals Convenor</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p>
    <w:p>
      <w:pPr>
        <w:pStyle w:val="yShoulderClause"/>
      </w:pPr>
      <w:r>
        <w:t>[s. 107A]</w:t>
      </w:r>
    </w:p>
    <w:p>
      <w:pPr>
        <w:pStyle w:val="yFootnoteheading"/>
      </w:pPr>
      <w:r>
        <w:tab/>
        <w:t>[Heading inserted by No. 54 of 2003 s. 104.]</w:t>
      </w:r>
    </w:p>
    <w:p>
      <w:pPr>
        <w:pStyle w:val="yHeading5"/>
        <w:outlineLvl w:val="0"/>
      </w:pPr>
      <w:bookmarkStart w:id="2275" w:name="_Toc195945903"/>
      <w:bookmarkStart w:id="2276" w:name="_Toc202178161"/>
      <w:bookmarkStart w:id="2277" w:name="_Toc278977158"/>
      <w:r>
        <w:rPr>
          <w:rStyle w:val="CharSClsNo"/>
        </w:rPr>
        <w:t>1</w:t>
      </w:r>
      <w:r>
        <w:t>.</w:t>
      </w:r>
      <w:r>
        <w:tab/>
        <w:t>Term of office</w:t>
      </w:r>
      <w:bookmarkEnd w:id="2275"/>
      <w:bookmarkEnd w:id="2276"/>
      <w:bookmarkEnd w:id="2277"/>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278" w:name="_Toc195945904"/>
      <w:bookmarkStart w:id="2279" w:name="_Toc202178162"/>
      <w:bookmarkStart w:id="2280" w:name="_Toc278977159"/>
      <w:r>
        <w:rPr>
          <w:rStyle w:val="CharSClsNo"/>
        </w:rPr>
        <w:t>2</w:t>
      </w:r>
      <w:r>
        <w:t>.</w:t>
      </w:r>
      <w:r>
        <w:tab/>
        <w:t>Salary and entitlements</w:t>
      </w:r>
      <w:bookmarkEnd w:id="2278"/>
      <w:bookmarkEnd w:id="2279"/>
      <w:bookmarkEnd w:id="228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2281" w:name="_Toc195945905"/>
      <w:bookmarkStart w:id="2282" w:name="_Toc202178163"/>
      <w:bookmarkStart w:id="2283" w:name="_Toc278977160"/>
      <w:r>
        <w:rPr>
          <w:rStyle w:val="CharSClsNo"/>
        </w:rPr>
        <w:t>3</w:t>
      </w:r>
      <w:r>
        <w:t>.</w:t>
      </w:r>
      <w:r>
        <w:tab/>
        <w:t>Resignation and removal from office</w:t>
      </w:r>
      <w:bookmarkEnd w:id="2281"/>
      <w:bookmarkEnd w:id="2282"/>
      <w:bookmarkEnd w:id="228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284" w:name="_Toc195945906"/>
      <w:bookmarkStart w:id="2285" w:name="_Toc202178164"/>
      <w:bookmarkStart w:id="2286" w:name="_Toc278977161"/>
      <w:r>
        <w:rPr>
          <w:rStyle w:val="CharSClsNo"/>
        </w:rPr>
        <w:t>4</w:t>
      </w:r>
      <w:r>
        <w:t>.</w:t>
      </w:r>
      <w:r>
        <w:tab/>
        <w:t>Appointment of public service officer</w:t>
      </w:r>
      <w:bookmarkEnd w:id="2284"/>
      <w:bookmarkEnd w:id="2285"/>
      <w:bookmarkEnd w:id="2286"/>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287" w:name="_Toc195945907"/>
      <w:bookmarkStart w:id="2288" w:name="_Toc202178165"/>
      <w:bookmarkStart w:id="2289" w:name="_Toc278977162"/>
      <w:r>
        <w:rPr>
          <w:rStyle w:val="CharSClsNo"/>
        </w:rPr>
        <w:t>5</w:t>
      </w:r>
      <w:r>
        <w:t>.</w:t>
      </w:r>
      <w:r>
        <w:tab/>
        <w:t>Other conditions of service</w:t>
      </w:r>
      <w:bookmarkEnd w:id="2287"/>
      <w:bookmarkEnd w:id="2288"/>
      <w:bookmarkEnd w:id="2289"/>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2290" w:name="_Toc189644428"/>
      <w:bookmarkStart w:id="2291" w:name="_Toc192468620"/>
      <w:bookmarkStart w:id="2292" w:name="_Toc192561156"/>
      <w:bookmarkStart w:id="2293" w:name="_Toc195081253"/>
      <w:bookmarkStart w:id="2294" w:name="_Toc195331704"/>
      <w:bookmarkStart w:id="2295" w:name="_Toc195332872"/>
      <w:bookmarkStart w:id="2296" w:name="_Toc195945908"/>
      <w:bookmarkStart w:id="2297" w:name="_Toc195946217"/>
      <w:bookmarkStart w:id="2298" w:name="_Toc195946526"/>
      <w:bookmarkStart w:id="2299" w:name="_Toc195946835"/>
      <w:bookmarkStart w:id="2300" w:name="_Toc196275772"/>
      <w:bookmarkStart w:id="2301" w:name="_Toc196538193"/>
      <w:bookmarkStart w:id="2302" w:name="_Toc196538502"/>
      <w:bookmarkStart w:id="2303" w:name="_Toc196538811"/>
      <w:bookmarkStart w:id="2304" w:name="_Toc196539122"/>
      <w:bookmarkStart w:id="2305" w:name="_Toc196539433"/>
      <w:bookmarkStart w:id="2306" w:name="_Toc196539743"/>
      <w:bookmarkStart w:id="2307" w:name="_Toc196556770"/>
      <w:bookmarkStart w:id="2308" w:name="_Toc196557079"/>
      <w:bookmarkStart w:id="2309" w:name="_Toc197856896"/>
      <w:bookmarkStart w:id="2310" w:name="_Toc202178166"/>
      <w:bookmarkStart w:id="2311" w:name="_Toc202255050"/>
      <w:bookmarkStart w:id="2312" w:name="_Toc231024632"/>
      <w:bookmarkStart w:id="2313" w:name="_Toc241052336"/>
      <w:bookmarkStart w:id="2314" w:name="_Toc247446502"/>
      <w:bookmarkStart w:id="2315" w:name="_Toc263420318"/>
      <w:bookmarkStart w:id="2316" w:name="_Toc268178998"/>
      <w:bookmarkStart w:id="2317" w:name="_Toc272139404"/>
      <w:bookmarkStart w:id="2318" w:name="_Toc272417610"/>
      <w:bookmarkStart w:id="2319" w:name="_Toc274214160"/>
      <w:bookmarkStart w:id="2320" w:name="_Toc278192935"/>
      <w:bookmarkStart w:id="2321" w:name="_Toc278442332"/>
      <w:bookmarkStart w:id="2322" w:name="_Toc278446526"/>
      <w:bookmarkStart w:id="2323" w:name="_Toc278977163"/>
      <w:r>
        <w:t>Notes</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324" w:name="_Toc278977164"/>
      <w:r>
        <w:t>Compilation table</w:t>
      </w:r>
      <w:bookmarkEnd w:id="2324"/>
    </w:p>
    <w:tbl>
      <w:tblPr>
        <w:tblW w:w="7153" w:type="dxa"/>
        <w:tblInd w:w="56" w:type="dxa"/>
        <w:tblLayout w:type="fixed"/>
        <w:tblCellMar>
          <w:left w:w="56" w:type="dxa"/>
          <w:right w:w="56" w:type="dxa"/>
        </w:tblCellMar>
        <w:tblLook w:val="0000" w:firstRow="0" w:lastRow="0" w:firstColumn="0" w:lastColumn="0" w:noHBand="0" w:noVBand="0"/>
      </w:tblPr>
      <w:tblGrid>
        <w:gridCol w:w="2277"/>
        <w:gridCol w:w="1137"/>
        <w:gridCol w:w="1134"/>
        <w:gridCol w:w="2605"/>
      </w:tblGrid>
      <w:tr>
        <w:trPr>
          <w:cantSplit/>
          <w:tblHeader/>
        </w:trPr>
        <w:tc>
          <w:tcPr>
            <w:tcW w:w="227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7" w:type="dxa"/>
            <w:tcBorders>
              <w:top w:val="single" w:sz="8" w:space="0" w:color="auto"/>
            </w:tcBorders>
          </w:tcPr>
          <w:p>
            <w:pPr>
              <w:pStyle w:val="nTable"/>
              <w:spacing w:after="40"/>
              <w:ind w:right="113"/>
              <w:rPr>
                <w:sz w:val="19"/>
              </w:rPr>
            </w:pPr>
            <w:r>
              <w:rPr>
                <w:i/>
                <w:sz w:val="19"/>
              </w:rPr>
              <w:t>Environmental Protection Act 1986</w:t>
            </w:r>
          </w:p>
        </w:tc>
        <w:tc>
          <w:tcPr>
            <w:tcW w:w="1137"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605"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77" w:type="dxa"/>
          </w:tcPr>
          <w:p>
            <w:pPr>
              <w:pStyle w:val="nTable"/>
              <w:spacing w:after="40"/>
              <w:ind w:right="113"/>
              <w:rPr>
                <w:sz w:val="19"/>
              </w:rPr>
            </w:pPr>
            <w:r>
              <w:rPr>
                <w:i/>
                <w:sz w:val="19"/>
              </w:rPr>
              <w:t>Acts Amendment (Public Service) Act 1987</w:t>
            </w:r>
            <w:r>
              <w:rPr>
                <w:sz w:val="19"/>
              </w:rPr>
              <w:t xml:space="preserve"> s. 32</w:t>
            </w:r>
          </w:p>
        </w:tc>
        <w:tc>
          <w:tcPr>
            <w:tcW w:w="1137"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605"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7" w:type="dxa"/>
          </w:tcPr>
          <w:p>
            <w:pPr>
              <w:pStyle w:val="nTable"/>
              <w:spacing w:after="40"/>
              <w:ind w:right="113"/>
              <w:rPr>
                <w:sz w:val="19"/>
              </w:rPr>
            </w:pPr>
            <w:r>
              <w:rPr>
                <w:i/>
                <w:sz w:val="19"/>
              </w:rPr>
              <w:t>Financial Administration Legislation Amendment Act 1993</w:t>
            </w:r>
            <w:r>
              <w:rPr>
                <w:sz w:val="19"/>
              </w:rPr>
              <w:t xml:space="preserve"> s. 11</w:t>
            </w:r>
          </w:p>
        </w:tc>
        <w:tc>
          <w:tcPr>
            <w:tcW w:w="1137"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605" w:type="dxa"/>
          </w:tcPr>
          <w:p>
            <w:pPr>
              <w:pStyle w:val="nTable"/>
              <w:spacing w:after="40"/>
              <w:rPr>
                <w:sz w:val="19"/>
              </w:rPr>
            </w:pPr>
            <w:r>
              <w:rPr>
                <w:sz w:val="19"/>
              </w:rPr>
              <w:t>1 Jul 1993 (see s. 2(1))</w:t>
            </w:r>
          </w:p>
        </w:tc>
      </w:tr>
      <w:tr>
        <w:trPr>
          <w:cantSplit/>
        </w:trPr>
        <w:tc>
          <w:tcPr>
            <w:tcW w:w="2277"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7"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605"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77" w:type="dxa"/>
          </w:tcPr>
          <w:p>
            <w:pPr>
              <w:pStyle w:val="nTable"/>
              <w:spacing w:after="40"/>
              <w:ind w:right="113"/>
              <w:rPr>
                <w:sz w:val="19"/>
              </w:rPr>
            </w:pPr>
            <w:r>
              <w:rPr>
                <w:i/>
                <w:sz w:val="19"/>
              </w:rPr>
              <w:t>Acts Amendment (Public Sector Management) Act 1994</w:t>
            </w:r>
            <w:r>
              <w:rPr>
                <w:sz w:val="19"/>
              </w:rPr>
              <w:t xml:space="preserve"> s. 19</w:t>
            </w:r>
          </w:p>
        </w:tc>
        <w:tc>
          <w:tcPr>
            <w:tcW w:w="1137"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60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7" w:type="dxa"/>
          </w:tcPr>
          <w:p>
            <w:pPr>
              <w:pStyle w:val="nTable"/>
              <w:spacing w:after="40"/>
              <w:ind w:right="113"/>
              <w:rPr>
                <w:sz w:val="19"/>
              </w:rPr>
            </w:pPr>
            <w:r>
              <w:rPr>
                <w:i/>
                <w:sz w:val="19"/>
              </w:rPr>
              <w:t>Statutes (Repeals and Minor Amendments) Act 1994</w:t>
            </w:r>
            <w:r>
              <w:rPr>
                <w:sz w:val="19"/>
              </w:rPr>
              <w:t xml:space="preserve"> s. 4</w:t>
            </w:r>
          </w:p>
        </w:tc>
        <w:tc>
          <w:tcPr>
            <w:tcW w:w="1137"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605" w:type="dxa"/>
          </w:tcPr>
          <w:p>
            <w:pPr>
              <w:pStyle w:val="nTable"/>
              <w:spacing w:after="40"/>
              <w:rPr>
                <w:sz w:val="19"/>
              </w:rPr>
            </w:pPr>
            <w:r>
              <w:rPr>
                <w:sz w:val="19"/>
              </w:rPr>
              <w:t>9 Dec 1994 (see s. 2)</w:t>
            </w:r>
          </w:p>
        </w:tc>
      </w:tr>
      <w:tr>
        <w:trPr>
          <w:cantSplit/>
        </w:trPr>
        <w:tc>
          <w:tcPr>
            <w:tcW w:w="2277" w:type="dxa"/>
          </w:tcPr>
          <w:p>
            <w:pPr>
              <w:pStyle w:val="nTable"/>
              <w:spacing w:after="40"/>
              <w:ind w:right="113"/>
              <w:rPr>
                <w:sz w:val="19"/>
              </w:rPr>
            </w:pPr>
            <w:r>
              <w:rPr>
                <w:i/>
                <w:sz w:val="19"/>
              </w:rPr>
              <w:t>Planning Legislation Amendment Act (No. 2) 1994</w:t>
            </w:r>
            <w:r>
              <w:rPr>
                <w:sz w:val="19"/>
              </w:rPr>
              <w:t xml:space="preserve"> s. 46(1) and (6)</w:t>
            </w:r>
          </w:p>
        </w:tc>
        <w:tc>
          <w:tcPr>
            <w:tcW w:w="1137"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605"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7"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605"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77" w:type="dxa"/>
          </w:tcPr>
          <w:p>
            <w:pPr>
              <w:pStyle w:val="nTable"/>
              <w:spacing w:after="40"/>
              <w:ind w:right="113"/>
              <w:rPr>
                <w:sz w:val="19"/>
              </w:rPr>
            </w:pPr>
            <w:r>
              <w:rPr>
                <w:i/>
                <w:sz w:val="19"/>
              </w:rPr>
              <w:t>Local Government (Consequential Amendments) Act 1996</w:t>
            </w:r>
            <w:r>
              <w:rPr>
                <w:sz w:val="19"/>
              </w:rPr>
              <w:t xml:space="preserve"> s. 4</w:t>
            </w:r>
          </w:p>
        </w:tc>
        <w:tc>
          <w:tcPr>
            <w:tcW w:w="1137"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605" w:type="dxa"/>
          </w:tcPr>
          <w:p>
            <w:pPr>
              <w:pStyle w:val="nTable"/>
              <w:spacing w:after="40"/>
              <w:rPr>
                <w:sz w:val="19"/>
              </w:rPr>
            </w:pPr>
            <w:r>
              <w:rPr>
                <w:sz w:val="19"/>
              </w:rPr>
              <w:t>1 Jul 1996 (see s. 2)</w:t>
            </w:r>
          </w:p>
        </w:tc>
      </w:tr>
      <w:tr>
        <w:trPr>
          <w:cantSplit/>
        </w:trPr>
        <w:tc>
          <w:tcPr>
            <w:tcW w:w="2277" w:type="dxa"/>
          </w:tcPr>
          <w:p>
            <w:pPr>
              <w:pStyle w:val="nTable"/>
              <w:spacing w:after="40"/>
              <w:ind w:right="113"/>
              <w:rPr>
                <w:sz w:val="19"/>
              </w:rPr>
            </w:pPr>
            <w:r>
              <w:rPr>
                <w:i/>
                <w:sz w:val="19"/>
              </w:rPr>
              <w:t>Planning Legislation Amendment Act 1996</w:t>
            </w:r>
            <w:r>
              <w:rPr>
                <w:sz w:val="19"/>
              </w:rPr>
              <w:t xml:space="preserve"> Pt. 3</w:t>
            </w:r>
          </w:p>
        </w:tc>
        <w:tc>
          <w:tcPr>
            <w:tcW w:w="1137"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605"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77" w:type="dxa"/>
          </w:tcPr>
          <w:p>
            <w:pPr>
              <w:pStyle w:val="nTable"/>
              <w:spacing w:after="40"/>
              <w:ind w:right="113"/>
              <w:rPr>
                <w:sz w:val="19"/>
              </w:rPr>
            </w:pPr>
            <w:r>
              <w:rPr>
                <w:i/>
                <w:sz w:val="19"/>
              </w:rPr>
              <w:t>Financial Legislation Amendment Act 1996</w:t>
            </w:r>
            <w:r>
              <w:rPr>
                <w:sz w:val="19"/>
              </w:rPr>
              <w:t xml:space="preserve"> s. 64</w:t>
            </w:r>
          </w:p>
        </w:tc>
        <w:tc>
          <w:tcPr>
            <w:tcW w:w="1137"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605" w:type="dxa"/>
          </w:tcPr>
          <w:p>
            <w:pPr>
              <w:pStyle w:val="nTable"/>
              <w:spacing w:after="40"/>
              <w:rPr>
                <w:sz w:val="19"/>
              </w:rPr>
            </w:pPr>
            <w:r>
              <w:rPr>
                <w:sz w:val="19"/>
              </w:rPr>
              <w:t>25 Oct 1996 (see s. 2(1))</w:t>
            </w:r>
          </w:p>
        </w:tc>
      </w:tr>
      <w:tr>
        <w:trPr>
          <w:cantSplit/>
        </w:trPr>
        <w:tc>
          <w:tcPr>
            <w:tcW w:w="2277" w:type="dxa"/>
          </w:tcPr>
          <w:p>
            <w:pPr>
              <w:pStyle w:val="nTable"/>
              <w:spacing w:after="40"/>
              <w:ind w:right="113"/>
              <w:rPr>
                <w:sz w:val="19"/>
              </w:rPr>
            </w:pPr>
            <w:r>
              <w:rPr>
                <w:i/>
                <w:sz w:val="19"/>
              </w:rPr>
              <w:t>Acts Amendment (Assemblies and Noise) Act 1996</w:t>
            </w:r>
            <w:r>
              <w:rPr>
                <w:sz w:val="19"/>
              </w:rPr>
              <w:t xml:space="preserve"> Pt. 3</w:t>
            </w:r>
          </w:p>
        </w:tc>
        <w:tc>
          <w:tcPr>
            <w:tcW w:w="1137"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605"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77" w:type="dxa"/>
          </w:tcPr>
          <w:p>
            <w:pPr>
              <w:pStyle w:val="nTable"/>
              <w:spacing w:after="40"/>
              <w:ind w:right="113"/>
              <w:rPr>
                <w:sz w:val="19"/>
              </w:rPr>
            </w:pPr>
            <w:r>
              <w:rPr>
                <w:i/>
                <w:sz w:val="19"/>
              </w:rPr>
              <w:t>Transfer of Land Amendment Act 1996</w:t>
            </w:r>
            <w:r>
              <w:rPr>
                <w:sz w:val="19"/>
              </w:rPr>
              <w:t xml:space="preserve"> s. 153(1)</w:t>
            </w:r>
          </w:p>
        </w:tc>
        <w:tc>
          <w:tcPr>
            <w:tcW w:w="1137"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605" w:type="dxa"/>
          </w:tcPr>
          <w:p>
            <w:pPr>
              <w:pStyle w:val="nTable"/>
              <w:keepNext/>
              <w:spacing w:after="40"/>
              <w:rPr>
                <w:sz w:val="19"/>
              </w:rPr>
            </w:pPr>
            <w:r>
              <w:rPr>
                <w:sz w:val="19"/>
              </w:rPr>
              <w:t>14 Nov 1996 (see s. 2(1))</w:t>
            </w:r>
          </w:p>
        </w:tc>
      </w:tr>
      <w:tr>
        <w:trPr>
          <w:cantSplit/>
        </w:trPr>
        <w:tc>
          <w:tcPr>
            <w:tcW w:w="2277" w:type="dxa"/>
          </w:tcPr>
          <w:p>
            <w:pPr>
              <w:pStyle w:val="nTable"/>
              <w:spacing w:after="40"/>
              <w:ind w:right="113"/>
              <w:rPr>
                <w:sz w:val="19"/>
              </w:rPr>
            </w:pPr>
            <w:r>
              <w:rPr>
                <w:i/>
                <w:sz w:val="19"/>
              </w:rPr>
              <w:t>Acts Amendment (Land Administration) Act 1997</w:t>
            </w:r>
            <w:r>
              <w:rPr>
                <w:sz w:val="19"/>
              </w:rPr>
              <w:t xml:space="preserve"> Pt. 25</w:t>
            </w:r>
          </w:p>
        </w:tc>
        <w:tc>
          <w:tcPr>
            <w:tcW w:w="1137"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605"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7" w:type="dxa"/>
          </w:tcPr>
          <w:p>
            <w:pPr>
              <w:pStyle w:val="nTable"/>
              <w:spacing w:after="40"/>
              <w:ind w:right="113"/>
              <w:rPr>
                <w:sz w:val="19"/>
              </w:rPr>
            </w:pPr>
            <w:r>
              <w:rPr>
                <w:i/>
                <w:sz w:val="19"/>
              </w:rPr>
              <w:t>Statutes (Repeals and Minor Amendments) Act 1997</w:t>
            </w:r>
            <w:r>
              <w:rPr>
                <w:sz w:val="19"/>
              </w:rPr>
              <w:t xml:space="preserve"> s. 54</w:t>
            </w:r>
          </w:p>
        </w:tc>
        <w:tc>
          <w:tcPr>
            <w:tcW w:w="1137"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605" w:type="dxa"/>
          </w:tcPr>
          <w:p>
            <w:pPr>
              <w:pStyle w:val="nTable"/>
              <w:spacing w:after="40"/>
              <w:rPr>
                <w:sz w:val="19"/>
              </w:rPr>
            </w:pPr>
            <w:r>
              <w:rPr>
                <w:sz w:val="19"/>
              </w:rPr>
              <w:t>15 Dec 1997 (see s. 2(1))</w:t>
            </w:r>
          </w:p>
        </w:tc>
      </w:tr>
      <w:tr>
        <w:trPr>
          <w:cantSplit/>
        </w:trPr>
        <w:tc>
          <w:tcPr>
            <w:tcW w:w="2277"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7"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605"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Midland Redevelopment Act 1999</w:t>
            </w:r>
            <w:r>
              <w:rPr>
                <w:sz w:val="19"/>
              </w:rPr>
              <w:t xml:space="preserve"> s. 71</w:t>
            </w:r>
          </w:p>
        </w:tc>
        <w:tc>
          <w:tcPr>
            <w:tcW w:w="1137"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605"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77" w:type="dxa"/>
          </w:tcPr>
          <w:p>
            <w:pPr>
              <w:pStyle w:val="nTable"/>
              <w:spacing w:after="40"/>
              <w:ind w:right="113"/>
              <w:rPr>
                <w:sz w:val="19"/>
              </w:rPr>
            </w:pPr>
            <w:r>
              <w:rPr>
                <w:i/>
                <w:sz w:val="19"/>
              </w:rPr>
              <w:t xml:space="preserve">Rights in Water and Irrigation Amendment Act 2000 </w:t>
            </w:r>
            <w:r>
              <w:rPr>
                <w:sz w:val="19"/>
              </w:rPr>
              <w:t>s. 84</w:t>
            </w:r>
          </w:p>
        </w:tc>
        <w:tc>
          <w:tcPr>
            <w:tcW w:w="1137"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605"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77"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7"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77"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7"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605"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77" w:type="dxa"/>
          </w:tcPr>
          <w:p>
            <w:pPr>
              <w:pStyle w:val="nTable"/>
              <w:spacing w:after="40"/>
              <w:ind w:right="113"/>
              <w:rPr>
                <w:i/>
                <w:sz w:val="19"/>
              </w:rPr>
            </w:pPr>
            <w:r>
              <w:rPr>
                <w:i/>
                <w:sz w:val="19"/>
              </w:rPr>
              <w:t>Corporations (Consequential Amendments) Act 2001</w:t>
            </w:r>
            <w:r>
              <w:rPr>
                <w:sz w:val="19"/>
              </w:rPr>
              <w:t xml:space="preserve"> Pt. 23</w:t>
            </w:r>
          </w:p>
        </w:tc>
        <w:tc>
          <w:tcPr>
            <w:tcW w:w="1137"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60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7" w:type="dxa"/>
          </w:tcPr>
          <w:p>
            <w:pPr>
              <w:pStyle w:val="nTable"/>
              <w:spacing w:after="40"/>
              <w:ind w:right="113"/>
              <w:rPr>
                <w:i/>
                <w:sz w:val="19"/>
              </w:rPr>
            </w:pPr>
            <w:r>
              <w:rPr>
                <w:i/>
                <w:sz w:val="19"/>
              </w:rPr>
              <w:t>Armadale Redevelopment Act 2001</w:t>
            </w:r>
            <w:r>
              <w:rPr>
                <w:sz w:val="19"/>
              </w:rPr>
              <w:t xml:space="preserve"> s. 69</w:t>
            </w:r>
          </w:p>
        </w:tc>
        <w:tc>
          <w:tcPr>
            <w:tcW w:w="1137"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605"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153"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77"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7"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605"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7"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605"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7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7"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60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7"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60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77"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7"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60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77"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7"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605"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77"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7"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605"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7" w:type="dxa"/>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7"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605"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7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7"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60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53"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rPr>
                <w:sz w:val="19"/>
              </w:rPr>
              <w:t xml:space="preserve"> s. 100 (Sch. 4 cl. 2(5))</w:t>
            </w:r>
          </w:p>
        </w:tc>
      </w:tr>
      <w:tr>
        <w:trPr>
          <w:cantSplit/>
        </w:trPr>
        <w:tc>
          <w:tcPr>
            <w:tcW w:w="2277"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7"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605" w:type="dxa"/>
          </w:tcPr>
          <w:p>
            <w:pPr>
              <w:pStyle w:val="nTable"/>
              <w:spacing w:after="40"/>
              <w:rPr>
                <w:sz w:val="19"/>
              </w:rPr>
            </w:pPr>
            <w:r>
              <w:rPr>
                <w:sz w:val="19"/>
              </w:rPr>
              <w:t>22 May 2009 (see s. 2(b))</w:t>
            </w:r>
          </w:p>
        </w:tc>
      </w:tr>
      <w:tr>
        <w:trPr>
          <w:cantSplit/>
        </w:trPr>
        <w:tc>
          <w:tcPr>
            <w:tcW w:w="2277"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7"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605" w:type="dxa"/>
          </w:tcPr>
          <w:p>
            <w:pPr>
              <w:pStyle w:val="nTable"/>
              <w:spacing w:after="40"/>
              <w:rPr>
                <w:sz w:val="19"/>
              </w:rPr>
            </w:pPr>
            <w:r>
              <w:rPr>
                <w:sz w:val="19"/>
              </w:rPr>
              <w:t>17 Sep 2009 (see s. 2(b))</w:t>
            </w:r>
          </w:p>
        </w:tc>
      </w:tr>
      <w:tr>
        <w:trPr>
          <w:cantSplit/>
        </w:trPr>
        <w:tc>
          <w:tcPr>
            <w:tcW w:w="2277"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Pt. 3</w:t>
            </w:r>
            <w:r>
              <w:rPr>
                <w:iCs/>
                <w:snapToGrid w:val="0"/>
                <w:sz w:val="19"/>
                <w:vertAlign w:val="superscript"/>
                <w:lang w:val="en-US"/>
              </w:rPr>
              <w:t> </w:t>
            </w:r>
          </w:p>
        </w:tc>
        <w:tc>
          <w:tcPr>
            <w:tcW w:w="1137"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605" w:type="dxa"/>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7" w:type="dxa"/>
          </w:tcPr>
          <w:p>
            <w:pPr>
              <w:pStyle w:val="nTable"/>
              <w:spacing w:after="40"/>
              <w:rPr>
                <w:iCs/>
                <w:snapToGrid w:val="0"/>
                <w:sz w:val="19"/>
              </w:rPr>
            </w:pPr>
            <w:r>
              <w:rPr>
                <w:i/>
                <w:snapToGrid w:val="0"/>
                <w:sz w:val="19"/>
              </w:rPr>
              <w:t>Approvals and Related Reforms (No. 3) (Crown Land) Act 2010</w:t>
            </w:r>
            <w:r>
              <w:rPr>
                <w:iCs/>
                <w:snapToGrid w:val="0"/>
                <w:sz w:val="19"/>
              </w:rPr>
              <w:t xml:space="preserve"> Pt. 4</w:t>
            </w:r>
          </w:p>
        </w:tc>
        <w:tc>
          <w:tcPr>
            <w:tcW w:w="1137"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605"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7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605"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7"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Pt. 2 Div. 2 Subdiv. 1</w:t>
            </w:r>
            <w:r>
              <w:rPr>
                <w:vertAlign w:val="superscript"/>
              </w:rPr>
              <w:t> </w:t>
            </w:r>
          </w:p>
        </w:tc>
        <w:tc>
          <w:tcPr>
            <w:tcW w:w="1137" w:type="dxa"/>
          </w:tcPr>
          <w:p>
            <w:pPr>
              <w:pStyle w:val="nTable"/>
              <w:spacing w:after="40"/>
              <w:rPr>
                <w:snapToGrid w:val="0"/>
                <w:sz w:val="19"/>
                <w:lang w:val="en-US"/>
              </w:rPr>
            </w:pPr>
            <w:r>
              <w:rPr>
                <w:snapToGrid w:val="0"/>
                <w:sz w:val="19"/>
                <w:lang w:val="en-US"/>
              </w:rPr>
              <w:t>28 of 2010</w:t>
            </w:r>
          </w:p>
        </w:tc>
        <w:tc>
          <w:tcPr>
            <w:tcW w:w="1134" w:type="dxa"/>
          </w:tcPr>
          <w:p>
            <w:pPr>
              <w:pStyle w:val="nTable"/>
              <w:spacing w:after="40"/>
              <w:rPr>
                <w:snapToGrid w:val="0"/>
                <w:sz w:val="19"/>
                <w:lang w:val="en-US"/>
              </w:rPr>
            </w:pPr>
            <w:r>
              <w:rPr>
                <w:snapToGrid w:val="0"/>
                <w:sz w:val="19"/>
                <w:lang w:val="en-US"/>
              </w:rPr>
              <w:t>19 Aug 2010</w:t>
            </w:r>
          </w:p>
        </w:tc>
        <w:tc>
          <w:tcPr>
            <w:tcW w:w="2605"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cantSplit/>
        </w:trPr>
        <w:tc>
          <w:tcPr>
            <w:tcW w:w="2277"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7"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605"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7" w:type="dxa"/>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7" w:type="dxa"/>
          </w:tcPr>
          <w:p>
            <w:pPr>
              <w:pStyle w:val="nTable"/>
              <w:spacing w:after="40"/>
              <w:rPr>
                <w:snapToGrid w:val="0"/>
                <w:sz w:val="19"/>
                <w:lang w:val="en-US"/>
              </w:rPr>
            </w:pPr>
            <w:r>
              <w:rPr>
                <w:snapToGrid w:val="0"/>
                <w:sz w:val="19"/>
                <w:lang w:val="en-US"/>
              </w:rPr>
              <w:t>40 of 2010</w:t>
            </w:r>
          </w:p>
        </w:tc>
        <w:tc>
          <w:tcPr>
            <w:tcW w:w="1134" w:type="dxa"/>
          </w:tcPr>
          <w:p>
            <w:pPr>
              <w:pStyle w:val="nTable"/>
              <w:spacing w:after="40"/>
              <w:rPr>
                <w:snapToGrid w:val="0"/>
                <w:sz w:val="19"/>
                <w:lang w:val="en-US"/>
              </w:rPr>
            </w:pPr>
            <w:r>
              <w:rPr>
                <w:snapToGrid w:val="0"/>
                <w:sz w:val="19"/>
                <w:lang w:val="en-US"/>
              </w:rPr>
              <w:t>28 Oct 2010</w:t>
            </w:r>
          </w:p>
        </w:tc>
        <w:tc>
          <w:tcPr>
            <w:tcW w:w="2605" w:type="dxa"/>
          </w:tcPr>
          <w:p>
            <w:pPr>
              <w:pStyle w:val="nTable"/>
              <w:spacing w:after="40"/>
              <w:rPr>
                <w:sz w:val="19"/>
              </w:rPr>
            </w:pPr>
            <w:r>
              <w:rPr>
                <w:snapToGrid w:val="0"/>
                <w:spacing w:val="-2"/>
                <w:sz w:val="19"/>
                <w:lang w:val="en-US"/>
              </w:rPr>
              <w:t>s. 1 and 2: 23 Nov 2010 (see s. 2(a));</w:t>
            </w:r>
            <w:r>
              <w:rPr>
                <w:snapToGrid w:val="0"/>
                <w:spacing w:val="-2"/>
                <w:sz w:val="19"/>
                <w:lang w:val="en-US"/>
              </w:rPr>
              <w:br/>
              <w:t>Act other than s. 1 and 2: 26 Nov 2010 (see s. 2(b))</w:t>
            </w:r>
          </w:p>
        </w:tc>
      </w:tr>
      <w:tr>
        <w:trPr>
          <w:cantSplit/>
        </w:trPr>
        <w:tc>
          <w:tcPr>
            <w:tcW w:w="2277" w:type="dxa"/>
            <w:tcBorders>
              <w:bottom w:val="single" w:sz="4" w:space="0" w:color="auto"/>
            </w:tcBorders>
          </w:tcPr>
          <w:p>
            <w:pPr>
              <w:pStyle w:val="nTable"/>
              <w:spacing w:after="40"/>
              <w:ind w:right="113"/>
              <w:rPr>
                <w:i/>
                <w:snapToGrid w:val="0"/>
                <w:sz w:val="19"/>
                <w:lang w:val="en-US"/>
              </w:rPr>
            </w:pPr>
            <w:r>
              <w:rPr>
                <w:i/>
                <w:snapToGrid w:val="0"/>
                <w:sz w:val="19"/>
                <w:lang w:val="en-US"/>
              </w:rPr>
              <w:t>Environmental Protection Amendment Act 2010</w:t>
            </w:r>
          </w:p>
        </w:tc>
        <w:tc>
          <w:tcPr>
            <w:tcW w:w="1137" w:type="dxa"/>
            <w:tcBorders>
              <w:bottom w:val="single" w:sz="4" w:space="0" w:color="auto"/>
            </w:tcBorders>
          </w:tcPr>
          <w:p>
            <w:pPr>
              <w:pStyle w:val="nTable"/>
              <w:spacing w:after="40"/>
              <w:rPr>
                <w:snapToGrid w:val="0"/>
                <w:sz w:val="19"/>
                <w:lang w:val="en-US"/>
              </w:rPr>
            </w:pPr>
            <w:r>
              <w:rPr>
                <w:snapToGrid w:val="0"/>
                <w:sz w:val="19"/>
                <w:lang w:val="en-US"/>
              </w:rPr>
              <w:t>48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24 Nov 2010</w:t>
            </w:r>
          </w:p>
        </w:tc>
        <w:tc>
          <w:tcPr>
            <w:tcW w:w="2605" w:type="dxa"/>
            <w:tcBorders>
              <w:bottom w:val="single" w:sz="4" w:space="0" w:color="auto"/>
            </w:tcBorders>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bl>
    <w:p>
      <w:pPr>
        <w:pStyle w:val="nSubsection"/>
        <w:spacing w:before="240"/>
        <w:ind w:left="482" w:hanging="482"/>
      </w:pPr>
      <w:r>
        <w:rPr>
          <w:vertAlign w:val="superscript"/>
        </w:rPr>
        <w:t>1a</w:t>
      </w:r>
      <w:r>
        <w:tab/>
        <w:t>On the date as at which thi</w:t>
      </w:r>
      <w:bookmarkStart w:id="2325" w:name="_Hlt507390729"/>
      <w:bookmarkEnd w:id="2325"/>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326" w:name="_Toc195945910"/>
      <w:bookmarkStart w:id="2327" w:name="_Toc202178168"/>
      <w:bookmarkStart w:id="2328" w:name="_Toc278977165"/>
      <w:r>
        <w:t>Provisions that have not come into operation</w:t>
      </w:r>
      <w:bookmarkEnd w:id="2326"/>
      <w:bookmarkEnd w:id="2327"/>
      <w:bookmarkEnd w:id="232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bottom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bottom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bottom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bottom w:val="single" w:sz="4" w:space="0" w:color="auto"/>
            </w:tcBorders>
          </w:tcPr>
          <w:p>
            <w:pPr>
              <w:pStyle w:val="nTable"/>
              <w:spacing w:after="40"/>
              <w:rPr>
                <w:b/>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329" w:name="_Toc202242105"/>
      <w:bookmarkStart w:id="2330" w:name="_Toc202242226"/>
      <w:r>
        <w:rPr>
          <w:rStyle w:val="CharSectno"/>
        </w:rPr>
        <w:t>24</w:t>
      </w:r>
      <w:r>
        <w:t>.</w:t>
      </w:r>
      <w:r>
        <w:tab/>
        <w:t>Transitional provision — Waste Management and Recycling Fund</w:t>
      </w:r>
      <w:bookmarkEnd w:id="2329"/>
      <w:bookmarkEnd w:id="2330"/>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bookmarkStart w:id="2331" w:name="UpToHere"/>
      <w:bookmarkEnd w:id="2331"/>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2332" w:name="_Toc192561159"/>
      <w:bookmarkStart w:id="2333" w:name="_Toc195081256"/>
      <w:bookmarkStart w:id="2334" w:name="_Toc195331707"/>
      <w:bookmarkStart w:id="2335" w:name="_Toc195332875"/>
      <w:bookmarkStart w:id="2336" w:name="_Toc195945911"/>
      <w:bookmarkStart w:id="2337" w:name="_Toc195946220"/>
      <w:bookmarkStart w:id="2338" w:name="_Toc195946529"/>
      <w:bookmarkStart w:id="2339" w:name="_Toc195946838"/>
      <w:bookmarkStart w:id="2340" w:name="_Toc196275775"/>
      <w:bookmarkStart w:id="2341" w:name="_Toc196538196"/>
      <w:bookmarkStart w:id="2342" w:name="_Toc196538505"/>
      <w:bookmarkStart w:id="2343" w:name="_Toc196538815"/>
      <w:bookmarkStart w:id="2344" w:name="_Toc196539126"/>
      <w:bookmarkStart w:id="2345" w:name="_Toc196539436"/>
      <w:bookmarkStart w:id="2346" w:name="_Toc196539746"/>
      <w:bookmarkStart w:id="2347" w:name="_Toc196556773"/>
      <w:bookmarkStart w:id="2348" w:name="_Toc196557082"/>
      <w:bookmarkStart w:id="2349" w:name="_Toc197856899"/>
      <w:bookmarkStart w:id="2350" w:name="_Toc202178169"/>
      <w:bookmarkStart w:id="2351" w:name="_Toc202255053"/>
      <w:bookmarkStart w:id="2352" w:name="_Toc231024635"/>
      <w:bookmarkStart w:id="2353" w:name="_Toc241052339"/>
      <w:bookmarkStart w:id="2354" w:name="_Toc247446505"/>
      <w:bookmarkStart w:id="2355" w:name="_Toc263420321"/>
      <w:bookmarkStart w:id="2356" w:name="_Toc268179001"/>
      <w:bookmarkStart w:id="2357" w:name="_Toc272139407"/>
      <w:bookmarkStart w:id="2358" w:name="_Toc272417613"/>
      <w:bookmarkStart w:id="2359" w:name="_Toc274214163"/>
      <w:bookmarkStart w:id="2360" w:name="_Toc278192938"/>
      <w:bookmarkStart w:id="2361" w:name="_Toc278442335"/>
      <w:bookmarkStart w:id="2362" w:name="_Toc278446529"/>
      <w:bookmarkStart w:id="2363" w:name="_Toc278977166"/>
      <w:r>
        <w:t>Defined Terms</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64" w:name="DefinedTerms"/>
      <w:bookmarkEnd w:id="2364"/>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437"/>
    <w:docVar w:name="WAFER_20151207171437" w:val="RemoveTrackChanges"/>
    <w:docVar w:name="WAFER_20151207171437_GUID" w:val="98355176-24b0-405d-ad9a-8b361b48da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300</Pages>
  <Words>75392</Words>
  <Characters>362640</Characters>
  <Application>Microsoft Office Word</Application>
  <DocSecurity>0</DocSecurity>
  <Lines>10073</Lines>
  <Paragraphs>5763</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432269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1986 - 06-r0-02</dc:title>
  <dc:subject/>
  <dc:creator/>
  <cp:keywords/>
  <dc:description/>
  <cp:lastModifiedBy>svcMRProcess</cp:lastModifiedBy>
  <cp:revision>4</cp:revision>
  <cp:lastPrinted>2008-04-22T00:18:00Z</cp:lastPrinted>
  <dcterms:created xsi:type="dcterms:W3CDTF">2018-08-28T17:34:00Z</dcterms:created>
  <dcterms:modified xsi:type="dcterms:W3CDTF">2018-08-28T17:34:00Z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252</vt:i4>
  </property>
  <property fmtid="{D5CDD505-2E9C-101B-9397-08002B2CF9AE}" pid="6" name="AsAtDate">
    <vt:lpwstr>01 Dec 2010</vt:lpwstr>
  </property>
  <property fmtid="{D5CDD505-2E9C-101B-9397-08002B2CF9AE}" pid="7" name="Suffix">
    <vt:lpwstr>06-r0-02</vt:lpwstr>
  </property>
  <property fmtid="{D5CDD505-2E9C-101B-9397-08002B2CF9AE}" pid="8" name="ReprintNo">
    <vt:lpwstr>6</vt:lpwstr>
  </property>
</Properties>
</file>