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_Toc278985531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_Toc278985532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_Toc278985533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_Toc278985534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_Toc278985536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_Toc278985537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_Toc278985538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_Toc278985539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_Toc278985540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_Toc278985541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_Toc278985542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_Toc278985543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_Toc278985544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_Toc278985546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_Toc278985547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_Toc278985548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_Toc278985549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_Toc278985550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_Toc278985551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_Toc278985552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_Toc278985553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_Toc278985554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_Toc278985555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_Toc278985556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_Toc278985557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_Toc278985560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_Toc278985561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_Toc278985562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_Toc278985563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_Toc278985565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_Toc278985566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_Toc278985567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_Toc278985568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_Toc278985569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_Toc278985570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_Toc278985571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_Toc278985572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_Toc278985574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_Toc278985575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_Toc278985576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_Toc278985577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_Toc278985578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_Toc278985579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Term used in this Part</w:t>
      </w:r>
      <w:r>
        <w:tab/>
      </w:r>
      <w:r>
        <w:fldChar w:fldCharType="begin"/>
      </w:r>
      <w:r>
        <w:instrText xml:space="preserve"> PAGEREF _Toc278985581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_Toc278985582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_Toc278985583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_Toc278985584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_Toc278985585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_Toc278985586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Term used in this Part</w:t>
      </w:r>
      <w:r>
        <w:tab/>
      </w:r>
      <w:r>
        <w:fldChar w:fldCharType="begin"/>
      </w:r>
      <w:r>
        <w:instrText xml:space="preserve"> PAGEREF _Toc278985588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_Toc278985589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Application to State Administrative Tribunal for review of issue of notice</w:t>
      </w:r>
      <w:r>
        <w:tab/>
      </w:r>
      <w:r>
        <w:fldChar w:fldCharType="begin"/>
      </w:r>
      <w:r>
        <w:instrText xml:space="preserve"> PAGEREF _Toc278985590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_Toc278985591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_Toc278985592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_Toc278985593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_Toc278985594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_Toc278985595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_Toc278985596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Application to State Administrative Tribunal for review of refusal to discharge notices</w:t>
      </w:r>
      <w:r>
        <w:tab/>
      </w:r>
      <w:r>
        <w:fldChar w:fldCharType="begin"/>
      </w:r>
      <w:r>
        <w:instrText xml:space="preserve"> PAGEREF _Toc278985597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_Toc278985599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_Toc278985600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_Toc278985601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_Toc278985602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_Toc278985603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_Toc278985604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_Toc278985605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_Toc278985606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_Toc278985607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_Toc278985608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_Toc278985610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_Toc278985611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_Toc278985612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_Toc278985613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_Toc278985614 \h </w:instrText>
      </w:r>
      <w:r>
        <w:fldChar w:fldCharType="separate"/>
      </w:r>
      <w:r>
        <w:t>65</w:t>
      </w:r>
      <w:r>
        <w:fldChar w:fldCharType="end"/>
      </w:r>
    </w:p>
    <w:p>
      <w:pPr>
        <w:pStyle w:val="TOC2"/>
        <w:tabs>
          <w:tab w:val="right" w:leader="dot" w:pos="7086"/>
        </w:tabs>
        <w:rPr>
          <w:b w:val="0"/>
          <w:sz w:val="24"/>
          <w:szCs w:val="24"/>
        </w:rPr>
      </w:pPr>
      <w:r>
        <w:rPr>
          <w:szCs w:val="28"/>
        </w:rPr>
        <w:t>Schedule — 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_Toc278985617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_Toc278985618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by No. 19 of 2010 s. 43(3)(a).]</w:t>
      </w:r>
    </w:p>
    <w:p>
      <w:pPr>
        <w:pStyle w:val="Heading5"/>
        <w:spacing w:before="480"/>
        <w:rPr>
          <w:snapToGrid w:val="0"/>
        </w:rPr>
      </w:pPr>
      <w:bookmarkStart w:id="5" w:name="_Toc27898553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6" w:name="_Toc278985532"/>
      <w:r>
        <w:rPr>
          <w:rStyle w:val="CharSectno"/>
        </w:rPr>
        <w:t>3</w:t>
      </w:r>
      <w:r>
        <w:rPr>
          <w:snapToGrid w:val="0"/>
        </w:rPr>
        <w:t>.</w:t>
      </w:r>
      <w:r>
        <w:rPr>
          <w:snapToGrid w:val="0"/>
        </w:rPr>
        <w:tab/>
        <w:t>This Act to be supplementary to other Acts</w:t>
      </w:r>
      <w:bookmarkEnd w:id="6"/>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7" w:name="_Toc278985533"/>
      <w:r>
        <w:rPr>
          <w:rStyle w:val="CharSectno"/>
        </w:rPr>
        <w:t>4</w:t>
      </w:r>
      <w:r>
        <w:rPr>
          <w:snapToGrid w:val="0"/>
        </w:rPr>
        <w:t>.</w:t>
      </w:r>
      <w:r>
        <w:rPr>
          <w:snapToGrid w:val="0"/>
        </w:rPr>
        <w:tab/>
        <w:t>Terms used in this Act</w:t>
      </w:r>
      <w:bookmarkEnd w:id="7"/>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8" w:name="_Toc278985534"/>
      <w:r>
        <w:rPr>
          <w:rStyle w:val="CharSectno"/>
        </w:rPr>
        <w:t>4A</w:t>
      </w:r>
      <w:r>
        <w:t>.</w:t>
      </w:r>
      <w:r>
        <w:tab/>
        <w:t>Regulations and soil conservation notices do not apply to prevent commercial harvest of plantation products</w:t>
      </w:r>
      <w:bookmarkEnd w:id="8"/>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9" w:name="_Toc189645440"/>
      <w:bookmarkStart w:id="10" w:name="_Toc208130072"/>
      <w:bookmarkStart w:id="11" w:name="_Toc208215171"/>
      <w:bookmarkStart w:id="12" w:name="_Toc211131564"/>
      <w:bookmarkStart w:id="13" w:name="_Toc211139264"/>
      <w:bookmarkStart w:id="14" w:name="_Toc247970731"/>
      <w:bookmarkStart w:id="15" w:name="_Toc268253220"/>
      <w:bookmarkStart w:id="16" w:name="_Toc272327237"/>
      <w:bookmarkStart w:id="17" w:name="_Toc274312400"/>
      <w:bookmarkStart w:id="18" w:name="_Toc278985535"/>
      <w:r>
        <w:rPr>
          <w:rStyle w:val="CharPartNo"/>
        </w:rPr>
        <w:t>Part II</w:t>
      </w:r>
      <w:r>
        <w:rPr>
          <w:rStyle w:val="CharDivNo"/>
        </w:rPr>
        <w:t> </w:t>
      </w:r>
      <w:r>
        <w:t>—</w:t>
      </w:r>
      <w:r>
        <w:rPr>
          <w:rStyle w:val="CharDivText"/>
        </w:rPr>
        <w:t> </w:t>
      </w:r>
      <w:r>
        <w:rPr>
          <w:rStyle w:val="CharPartText"/>
        </w:rPr>
        <w:t>Administration</w:t>
      </w:r>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78985536"/>
      <w:r>
        <w:rPr>
          <w:rStyle w:val="CharSectno"/>
        </w:rPr>
        <w:t>5</w:t>
      </w:r>
      <w:r>
        <w:rPr>
          <w:snapToGrid w:val="0"/>
        </w:rPr>
        <w:t>.</w:t>
      </w:r>
      <w:r>
        <w:rPr>
          <w:snapToGrid w:val="0"/>
        </w:rPr>
        <w:tab/>
        <w:t>Administration of Act</w:t>
      </w:r>
      <w:bookmarkEnd w:id="19"/>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0" w:name="_Toc278985537"/>
      <w:r>
        <w:rPr>
          <w:rStyle w:val="CharSectno"/>
        </w:rPr>
        <w:t>7</w:t>
      </w:r>
      <w:r>
        <w:rPr>
          <w:snapToGrid w:val="0"/>
        </w:rPr>
        <w:t>.</w:t>
      </w:r>
      <w:r>
        <w:rPr>
          <w:snapToGrid w:val="0"/>
        </w:rPr>
        <w:tab/>
        <w:t>Commissioner</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1" w:name="_Toc278985538"/>
      <w:r>
        <w:rPr>
          <w:rStyle w:val="CharSectno"/>
        </w:rPr>
        <w:t>7A</w:t>
      </w:r>
      <w:r>
        <w:rPr>
          <w:snapToGrid w:val="0"/>
        </w:rPr>
        <w:t>.</w:t>
      </w:r>
      <w:r>
        <w:rPr>
          <w:snapToGrid w:val="0"/>
        </w:rPr>
        <w:tab/>
        <w:t>Deputy Commissioner</w:t>
      </w:r>
      <w:bookmarkEnd w:id="2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2" w:name="_Toc278985539"/>
      <w:r>
        <w:rPr>
          <w:rStyle w:val="CharSectno"/>
        </w:rPr>
        <w:t>8</w:t>
      </w:r>
      <w:r>
        <w:rPr>
          <w:snapToGrid w:val="0"/>
        </w:rPr>
        <w:t>.</w:t>
      </w:r>
      <w:r>
        <w:rPr>
          <w:snapToGrid w:val="0"/>
        </w:rPr>
        <w:tab/>
        <w:t>Officers and employees</w:t>
      </w:r>
      <w:bookmarkEnd w:id="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3" w:name="_Toc278985540"/>
      <w:r>
        <w:rPr>
          <w:rStyle w:val="CharSectno"/>
        </w:rPr>
        <w:t>9</w:t>
      </w:r>
      <w:r>
        <w:rPr>
          <w:snapToGrid w:val="0"/>
        </w:rPr>
        <w:t>.</w:t>
      </w:r>
      <w:r>
        <w:rPr>
          <w:snapToGrid w:val="0"/>
        </w:rPr>
        <w:tab/>
        <w:t>Soil and Land Conservation Council</w:t>
      </w:r>
      <w:bookmarkEnd w:id="23"/>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4" w:name="_Toc278985541"/>
      <w:r>
        <w:rPr>
          <w:rStyle w:val="CharSectno"/>
        </w:rPr>
        <w:t>9A</w:t>
      </w:r>
      <w:r>
        <w:rPr>
          <w:snapToGrid w:val="0"/>
        </w:rPr>
        <w:t>.</w:t>
      </w:r>
      <w:r>
        <w:rPr>
          <w:snapToGrid w:val="0"/>
        </w:rPr>
        <w:tab/>
        <w:t>Deputy members</w:t>
      </w:r>
      <w:bookmarkEnd w:id="24"/>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5" w:name="_Toc278985542"/>
      <w:r>
        <w:rPr>
          <w:rStyle w:val="CharSectno"/>
        </w:rPr>
        <w:t>10</w:t>
      </w:r>
      <w:r>
        <w:rPr>
          <w:snapToGrid w:val="0"/>
        </w:rPr>
        <w:t>.</w:t>
      </w:r>
      <w:r>
        <w:rPr>
          <w:snapToGrid w:val="0"/>
        </w:rPr>
        <w:tab/>
        <w:t>Remuneration of Council</w:t>
      </w:r>
      <w:bookmarkEnd w:id="25"/>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6" w:name="_Toc278985543"/>
      <w:r>
        <w:rPr>
          <w:rStyle w:val="CharSectno"/>
        </w:rPr>
        <w:t>11</w:t>
      </w:r>
      <w:r>
        <w:rPr>
          <w:snapToGrid w:val="0"/>
        </w:rPr>
        <w:t>.</w:t>
      </w:r>
      <w:r>
        <w:rPr>
          <w:snapToGrid w:val="0"/>
        </w:rPr>
        <w:tab/>
        <w:t>Proceedings of Council</w:t>
      </w:r>
      <w:bookmarkEnd w:id="26"/>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7" w:name="_Toc278985544"/>
      <w:r>
        <w:rPr>
          <w:rStyle w:val="CharSectno"/>
        </w:rPr>
        <w:t>12</w:t>
      </w:r>
      <w:r>
        <w:rPr>
          <w:snapToGrid w:val="0"/>
        </w:rPr>
        <w:t>.</w:t>
      </w:r>
      <w:r>
        <w:rPr>
          <w:snapToGrid w:val="0"/>
        </w:rPr>
        <w:tab/>
        <w:t>Secretary to Council</w:t>
      </w:r>
      <w:bookmarkEnd w:id="27"/>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8" w:name="_Toc189645450"/>
      <w:bookmarkStart w:id="29" w:name="_Toc208130082"/>
      <w:bookmarkStart w:id="30" w:name="_Toc208215181"/>
      <w:bookmarkStart w:id="31" w:name="_Toc211131574"/>
      <w:bookmarkStart w:id="32" w:name="_Toc211139274"/>
      <w:bookmarkStart w:id="33" w:name="_Toc247970741"/>
      <w:bookmarkStart w:id="34" w:name="_Toc268253230"/>
      <w:bookmarkStart w:id="35" w:name="_Toc272327247"/>
      <w:bookmarkStart w:id="36" w:name="_Toc274312410"/>
      <w:bookmarkStart w:id="37" w:name="_Toc278985545"/>
      <w:r>
        <w:rPr>
          <w:rStyle w:val="CharPartNo"/>
        </w:rPr>
        <w:t>Part III</w:t>
      </w:r>
      <w:r>
        <w:rPr>
          <w:rStyle w:val="CharDivNo"/>
        </w:rPr>
        <w:t> </w:t>
      </w:r>
      <w:r>
        <w:t>—</w:t>
      </w:r>
      <w:r>
        <w:rPr>
          <w:rStyle w:val="CharDivText"/>
        </w:rPr>
        <w:t> </w:t>
      </w:r>
      <w:r>
        <w:rPr>
          <w:rStyle w:val="CharPartText"/>
        </w:rPr>
        <w:t>Functions and powers</w:t>
      </w:r>
      <w:bookmarkEnd w:id="28"/>
      <w:bookmarkEnd w:id="29"/>
      <w:bookmarkEnd w:id="30"/>
      <w:bookmarkEnd w:id="31"/>
      <w:bookmarkEnd w:id="32"/>
      <w:bookmarkEnd w:id="33"/>
      <w:bookmarkEnd w:id="34"/>
      <w:bookmarkEnd w:id="35"/>
      <w:bookmarkEnd w:id="36"/>
      <w:bookmarkEnd w:id="37"/>
    </w:p>
    <w:p>
      <w:pPr>
        <w:pStyle w:val="Footnoteheading"/>
      </w:pPr>
      <w:r>
        <w:tab/>
        <w:t>[Heading inserted by No. 42 of 1982 s. 15.]</w:t>
      </w:r>
    </w:p>
    <w:p>
      <w:pPr>
        <w:pStyle w:val="Heading5"/>
        <w:spacing w:before="180"/>
        <w:rPr>
          <w:snapToGrid w:val="0"/>
        </w:rPr>
      </w:pPr>
      <w:bookmarkStart w:id="38" w:name="_Toc278985546"/>
      <w:r>
        <w:rPr>
          <w:rStyle w:val="CharSectno"/>
        </w:rPr>
        <w:t>13</w:t>
      </w:r>
      <w:r>
        <w:rPr>
          <w:snapToGrid w:val="0"/>
        </w:rPr>
        <w:t>.</w:t>
      </w:r>
      <w:r>
        <w:rPr>
          <w:snapToGrid w:val="0"/>
        </w:rPr>
        <w:tab/>
        <w:t>Functions of Commissioner</w:t>
      </w:r>
      <w:bookmarkEnd w:id="38"/>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9" w:name="_Toc278985547"/>
      <w:r>
        <w:rPr>
          <w:rStyle w:val="CharSectno"/>
        </w:rPr>
        <w:t>14</w:t>
      </w:r>
      <w:r>
        <w:rPr>
          <w:snapToGrid w:val="0"/>
        </w:rPr>
        <w:t>.</w:t>
      </w:r>
      <w:r>
        <w:rPr>
          <w:snapToGrid w:val="0"/>
        </w:rPr>
        <w:tab/>
        <w:t>Duties of Commissioner</w:t>
      </w:r>
      <w:bookmarkEnd w:id="39"/>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40" w:name="_Toc278985548"/>
      <w:r>
        <w:rPr>
          <w:rStyle w:val="CharSectno"/>
        </w:rPr>
        <w:t>15</w:t>
      </w:r>
      <w:r>
        <w:rPr>
          <w:snapToGrid w:val="0"/>
        </w:rPr>
        <w:t>.</w:t>
      </w:r>
      <w:r>
        <w:rPr>
          <w:snapToGrid w:val="0"/>
        </w:rPr>
        <w:tab/>
        <w:t>Special powers of Commissioner</w:t>
      </w:r>
      <w:bookmarkEnd w:id="40"/>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41" w:name="_Toc278985549"/>
      <w:r>
        <w:rPr>
          <w:rStyle w:val="CharSectno"/>
        </w:rPr>
        <w:t>16</w:t>
      </w:r>
      <w:r>
        <w:rPr>
          <w:snapToGrid w:val="0"/>
        </w:rPr>
        <w:t>.</w:t>
      </w:r>
      <w:r>
        <w:rPr>
          <w:snapToGrid w:val="0"/>
        </w:rPr>
        <w:tab/>
        <w:t>Functions of Council</w:t>
      </w:r>
      <w:bookmarkEnd w:id="41"/>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42" w:name="_Toc278985550"/>
      <w:r>
        <w:rPr>
          <w:rStyle w:val="CharSectno"/>
        </w:rPr>
        <w:t>17</w:t>
      </w:r>
      <w:r>
        <w:rPr>
          <w:snapToGrid w:val="0"/>
        </w:rPr>
        <w:t>.</w:t>
      </w:r>
      <w:r>
        <w:rPr>
          <w:snapToGrid w:val="0"/>
        </w:rPr>
        <w:tab/>
        <w:t>Coordination of works of Government departments in respect of land degradation and soil conservation and reclamation</w:t>
      </w:r>
      <w:bookmarkEnd w:id="42"/>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3" w:name="_Toc278985551"/>
      <w:r>
        <w:rPr>
          <w:rStyle w:val="CharSectno"/>
        </w:rPr>
        <w:t>18</w:t>
      </w:r>
      <w:r>
        <w:rPr>
          <w:snapToGrid w:val="0"/>
        </w:rPr>
        <w:t>.</w:t>
      </w:r>
      <w:r>
        <w:rPr>
          <w:snapToGrid w:val="0"/>
        </w:rPr>
        <w:tab/>
        <w:t>Powers to Government departments and public authorities</w:t>
      </w:r>
      <w:bookmarkEnd w:id="43"/>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44" w:name="_Toc278985552"/>
      <w:r>
        <w:rPr>
          <w:rStyle w:val="CharSectno"/>
        </w:rPr>
        <w:t>19</w:t>
      </w:r>
      <w:r>
        <w:rPr>
          <w:snapToGrid w:val="0"/>
        </w:rPr>
        <w:t>.</w:t>
      </w:r>
      <w:r>
        <w:rPr>
          <w:snapToGrid w:val="0"/>
        </w:rPr>
        <w:tab/>
        <w:t>Commissioner may advise as to dealing with Crown land</w:t>
      </w:r>
      <w:bookmarkEnd w:id="44"/>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45" w:name="_Toc278985553"/>
      <w:r>
        <w:rPr>
          <w:rStyle w:val="CharSectno"/>
        </w:rPr>
        <w:t>19A</w:t>
      </w:r>
      <w:r>
        <w:rPr>
          <w:snapToGrid w:val="0"/>
        </w:rPr>
        <w:t>.</w:t>
      </w:r>
      <w:r>
        <w:rPr>
          <w:snapToGrid w:val="0"/>
        </w:rPr>
        <w:tab/>
        <w:t>Alteration of covenants etc. of certain leases etc.</w:t>
      </w:r>
      <w:bookmarkEnd w:id="45"/>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6" w:name="_Toc278985554"/>
      <w:r>
        <w:rPr>
          <w:rStyle w:val="CharSectno"/>
        </w:rPr>
        <w:t>20</w:t>
      </w:r>
      <w:r>
        <w:rPr>
          <w:snapToGrid w:val="0"/>
        </w:rPr>
        <w:t>.</w:t>
      </w:r>
      <w:r>
        <w:rPr>
          <w:snapToGrid w:val="0"/>
        </w:rPr>
        <w:tab/>
        <w:t>Carrying out of works by Minister or Commissioner</w:t>
      </w:r>
      <w:bookmarkEnd w:id="46"/>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7" w:name="_Toc278985555"/>
      <w:r>
        <w:rPr>
          <w:rStyle w:val="CharSectno"/>
        </w:rPr>
        <w:t>20A</w:t>
      </w:r>
      <w:r>
        <w:rPr>
          <w:snapToGrid w:val="0"/>
        </w:rPr>
        <w:t>.</w:t>
      </w:r>
      <w:r>
        <w:rPr>
          <w:snapToGrid w:val="0"/>
        </w:rPr>
        <w:tab/>
        <w:t>Minister may make certain advances and payments</w:t>
      </w:r>
      <w:bookmarkEnd w:id="47"/>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8" w:name="_Toc278985556"/>
      <w:r>
        <w:rPr>
          <w:rStyle w:val="CharSectno"/>
        </w:rPr>
        <w:t>21</w:t>
      </w:r>
      <w:r>
        <w:rPr>
          <w:snapToGrid w:val="0"/>
        </w:rPr>
        <w:t>.</w:t>
      </w:r>
      <w:r>
        <w:rPr>
          <w:snapToGrid w:val="0"/>
        </w:rPr>
        <w:tab/>
        <w:t>Power of entry</w:t>
      </w:r>
      <w:bookmarkEnd w:id="48"/>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9" w:name="_Toc278985557"/>
      <w:r>
        <w:rPr>
          <w:rStyle w:val="CharSectno"/>
        </w:rPr>
        <w:t>21A</w:t>
      </w:r>
      <w:r>
        <w:rPr>
          <w:snapToGrid w:val="0"/>
        </w:rPr>
        <w:t>.</w:t>
      </w:r>
      <w:r>
        <w:rPr>
          <w:snapToGrid w:val="0"/>
        </w:rPr>
        <w:tab/>
        <w:t>Work in relation to State forests and timber reserves</w:t>
      </w:r>
      <w:bookmarkEnd w:id="49"/>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50" w:name="_Toc189645463"/>
      <w:bookmarkStart w:id="51" w:name="_Toc208130095"/>
      <w:bookmarkStart w:id="52" w:name="_Toc208215194"/>
      <w:bookmarkStart w:id="53" w:name="_Toc211131587"/>
      <w:bookmarkStart w:id="54" w:name="_Toc211139287"/>
      <w:bookmarkStart w:id="55" w:name="_Toc247970754"/>
      <w:bookmarkStart w:id="56" w:name="_Toc268253243"/>
      <w:bookmarkStart w:id="57" w:name="_Toc272327260"/>
      <w:bookmarkStart w:id="58" w:name="_Toc274312423"/>
      <w:bookmarkStart w:id="59" w:name="_Toc278985558"/>
      <w:r>
        <w:rPr>
          <w:rStyle w:val="CharPartNo"/>
        </w:rPr>
        <w:t>Part IIIA</w:t>
      </w:r>
      <w:r>
        <w:t> — </w:t>
      </w:r>
      <w:r>
        <w:rPr>
          <w:rStyle w:val="CharPartText"/>
        </w:rPr>
        <w:t>Land conservation districts</w:t>
      </w:r>
      <w:bookmarkEnd w:id="50"/>
      <w:bookmarkEnd w:id="51"/>
      <w:bookmarkEnd w:id="52"/>
      <w:bookmarkEnd w:id="53"/>
      <w:bookmarkEnd w:id="54"/>
      <w:bookmarkEnd w:id="55"/>
      <w:bookmarkEnd w:id="56"/>
      <w:bookmarkEnd w:id="57"/>
      <w:bookmarkEnd w:id="58"/>
      <w:bookmarkEnd w:id="59"/>
    </w:p>
    <w:p>
      <w:pPr>
        <w:pStyle w:val="Footnoteheading"/>
      </w:pPr>
      <w:r>
        <w:tab/>
        <w:t>[Heading inserted by No. 42 of 1982 s. 23; amended by No. 46 of 1988 s. 6.]</w:t>
      </w:r>
    </w:p>
    <w:p>
      <w:pPr>
        <w:pStyle w:val="Heading3"/>
      </w:pPr>
      <w:bookmarkStart w:id="60" w:name="_Toc189645464"/>
      <w:bookmarkStart w:id="61" w:name="_Toc208130096"/>
      <w:bookmarkStart w:id="62" w:name="_Toc208215195"/>
      <w:bookmarkStart w:id="63" w:name="_Toc211131588"/>
      <w:bookmarkStart w:id="64" w:name="_Toc211139288"/>
      <w:bookmarkStart w:id="65" w:name="_Toc247970755"/>
      <w:bookmarkStart w:id="66" w:name="_Toc268253244"/>
      <w:bookmarkStart w:id="67" w:name="_Toc272327261"/>
      <w:bookmarkStart w:id="68" w:name="_Toc274312424"/>
      <w:bookmarkStart w:id="69" w:name="_Toc278985559"/>
      <w:r>
        <w:rPr>
          <w:rStyle w:val="CharDivNo"/>
        </w:rPr>
        <w:t>Division 1</w:t>
      </w:r>
      <w:r>
        <w:rPr>
          <w:snapToGrid w:val="0"/>
        </w:rPr>
        <w:t> — </w:t>
      </w:r>
      <w:r>
        <w:rPr>
          <w:rStyle w:val="CharDivText"/>
        </w:rPr>
        <w:t>Constitution of land conservation districts and appointment and functions of district committees</w:t>
      </w:r>
      <w:bookmarkEnd w:id="60"/>
      <w:bookmarkEnd w:id="61"/>
      <w:bookmarkEnd w:id="62"/>
      <w:bookmarkEnd w:id="63"/>
      <w:bookmarkEnd w:id="64"/>
      <w:bookmarkEnd w:id="65"/>
      <w:bookmarkEnd w:id="66"/>
      <w:bookmarkEnd w:id="67"/>
      <w:bookmarkEnd w:id="68"/>
      <w:bookmarkEnd w:id="69"/>
    </w:p>
    <w:p>
      <w:pPr>
        <w:pStyle w:val="Footnoteheading"/>
      </w:pPr>
      <w:r>
        <w:tab/>
        <w:t>[Heading inserted by No. 42 of 1982 s. 23; amended by No. 46 of 1988 s. 7.]</w:t>
      </w:r>
    </w:p>
    <w:p>
      <w:pPr>
        <w:pStyle w:val="Heading5"/>
        <w:rPr>
          <w:snapToGrid w:val="0"/>
        </w:rPr>
      </w:pPr>
      <w:bookmarkStart w:id="70" w:name="_Toc278985560"/>
      <w:r>
        <w:rPr>
          <w:rStyle w:val="CharSectno"/>
        </w:rPr>
        <w:t>22</w:t>
      </w:r>
      <w:r>
        <w:rPr>
          <w:snapToGrid w:val="0"/>
        </w:rPr>
        <w:t>.</w:t>
      </w:r>
      <w:r>
        <w:rPr>
          <w:snapToGrid w:val="0"/>
        </w:rPr>
        <w:tab/>
        <w:t>Soil conservation districts</w:t>
      </w:r>
      <w:bookmarkEnd w:id="70"/>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71" w:name="_Toc278985561"/>
      <w:r>
        <w:rPr>
          <w:rStyle w:val="CharSectno"/>
        </w:rPr>
        <w:t>23</w:t>
      </w:r>
      <w:r>
        <w:rPr>
          <w:snapToGrid w:val="0"/>
        </w:rPr>
        <w:t>.</w:t>
      </w:r>
      <w:r>
        <w:rPr>
          <w:snapToGrid w:val="0"/>
        </w:rPr>
        <w:tab/>
        <w:t>Constitution and membership of district committees</w:t>
      </w:r>
      <w:bookmarkEnd w:id="71"/>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72" w:name="_Toc278985562"/>
      <w:r>
        <w:rPr>
          <w:rStyle w:val="CharSectno"/>
        </w:rPr>
        <w:t>24</w:t>
      </w:r>
      <w:r>
        <w:rPr>
          <w:snapToGrid w:val="0"/>
        </w:rPr>
        <w:t>.</w:t>
      </w:r>
      <w:r>
        <w:rPr>
          <w:snapToGrid w:val="0"/>
        </w:rPr>
        <w:tab/>
        <w:t>Functions of district committees</w:t>
      </w:r>
      <w:bookmarkEnd w:id="72"/>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73" w:name="_Toc278985563"/>
      <w:r>
        <w:rPr>
          <w:rStyle w:val="CharSectno"/>
        </w:rPr>
        <w:t>25</w:t>
      </w:r>
      <w:r>
        <w:rPr>
          <w:snapToGrid w:val="0"/>
        </w:rPr>
        <w:t>.</w:t>
      </w:r>
      <w:r>
        <w:rPr>
          <w:snapToGrid w:val="0"/>
        </w:rPr>
        <w:tab/>
        <w:t>Power to co</w:t>
      </w:r>
      <w:r>
        <w:rPr>
          <w:snapToGrid w:val="0"/>
        </w:rPr>
        <w:noBreakHyphen/>
        <w:t>opt certain persons</w:t>
      </w:r>
      <w:bookmarkEnd w:id="73"/>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74" w:name="_Toc189645469"/>
      <w:bookmarkStart w:id="75" w:name="_Toc208130101"/>
      <w:bookmarkStart w:id="76" w:name="_Toc208215200"/>
      <w:bookmarkStart w:id="77" w:name="_Toc211131593"/>
      <w:bookmarkStart w:id="78" w:name="_Toc211139293"/>
      <w:bookmarkStart w:id="79" w:name="_Toc247970760"/>
      <w:bookmarkStart w:id="80" w:name="_Toc268253249"/>
      <w:bookmarkStart w:id="81" w:name="_Toc272327266"/>
      <w:bookmarkStart w:id="82" w:name="_Toc274312429"/>
      <w:bookmarkStart w:id="83" w:name="_Toc278985564"/>
      <w:r>
        <w:rPr>
          <w:rStyle w:val="CharDivNo"/>
        </w:rPr>
        <w:t>Division 2</w:t>
      </w:r>
      <w:r>
        <w:rPr>
          <w:snapToGrid w:val="0"/>
        </w:rPr>
        <w:t> — </w:t>
      </w:r>
      <w:r>
        <w:rPr>
          <w:rStyle w:val="CharDivText"/>
        </w:rPr>
        <w:t>Rating and finance</w:t>
      </w:r>
      <w:bookmarkEnd w:id="74"/>
      <w:bookmarkEnd w:id="75"/>
      <w:bookmarkEnd w:id="76"/>
      <w:bookmarkEnd w:id="77"/>
      <w:bookmarkEnd w:id="78"/>
      <w:bookmarkEnd w:id="79"/>
      <w:bookmarkEnd w:id="80"/>
      <w:bookmarkEnd w:id="81"/>
      <w:bookmarkEnd w:id="82"/>
      <w:bookmarkEnd w:id="83"/>
    </w:p>
    <w:p>
      <w:pPr>
        <w:pStyle w:val="Footnoteheading"/>
      </w:pPr>
      <w:r>
        <w:tab/>
        <w:t>[Heading inserted by No. 42 of 1982 s. 28.]</w:t>
      </w:r>
    </w:p>
    <w:p>
      <w:pPr>
        <w:pStyle w:val="Heading5"/>
        <w:rPr>
          <w:snapToGrid w:val="0"/>
        </w:rPr>
      </w:pPr>
      <w:bookmarkStart w:id="84" w:name="_Toc278985565"/>
      <w:r>
        <w:rPr>
          <w:rStyle w:val="CharSectno"/>
        </w:rPr>
        <w:t>25A</w:t>
      </w:r>
      <w:r>
        <w:rPr>
          <w:snapToGrid w:val="0"/>
        </w:rPr>
        <w:t>.</w:t>
      </w:r>
      <w:r>
        <w:rPr>
          <w:snapToGrid w:val="0"/>
        </w:rPr>
        <w:tab/>
        <w:t>Imposition of rate or service charge</w:t>
      </w:r>
      <w:bookmarkEnd w:id="84"/>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85" w:name="_Toc278985566"/>
      <w:r>
        <w:rPr>
          <w:rStyle w:val="CharSectno"/>
        </w:rPr>
        <w:t>25AA</w:t>
      </w:r>
      <w:r>
        <w:t>.</w:t>
      </w:r>
      <w:r>
        <w:tab/>
        <w:t>Use of money raised by service charge</w:t>
      </w:r>
      <w:bookmarkEnd w:id="85"/>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86" w:name="_Toc278985567"/>
      <w:r>
        <w:rPr>
          <w:rStyle w:val="CharSectno"/>
        </w:rPr>
        <w:t>25B</w:t>
      </w:r>
      <w:r>
        <w:rPr>
          <w:snapToGrid w:val="0"/>
        </w:rPr>
        <w:t>.</w:t>
      </w:r>
      <w:r>
        <w:rPr>
          <w:snapToGrid w:val="0"/>
        </w:rPr>
        <w:tab/>
        <w:t>Assessment, collection and payment of rate or service charge</w:t>
      </w:r>
      <w:bookmarkEnd w:id="86"/>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87" w:name="_Toc278985568"/>
      <w:r>
        <w:rPr>
          <w:rStyle w:val="CharSectno"/>
        </w:rPr>
        <w:t>25C</w:t>
      </w:r>
      <w:r>
        <w:rPr>
          <w:snapToGrid w:val="0"/>
        </w:rPr>
        <w:t>.</w:t>
      </w:r>
      <w:r>
        <w:rPr>
          <w:snapToGrid w:val="0"/>
        </w:rPr>
        <w:tab/>
        <w:t>Land Conservation Districts Account</w:t>
      </w:r>
      <w:bookmarkEnd w:id="87"/>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88" w:name="_Toc278985569"/>
      <w:r>
        <w:rPr>
          <w:rStyle w:val="CharSectno"/>
        </w:rPr>
        <w:t>25D</w:t>
      </w:r>
      <w:r>
        <w:rPr>
          <w:snapToGrid w:val="0"/>
        </w:rPr>
        <w:t>.</w:t>
      </w:r>
      <w:r>
        <w:rPr>
          <w:snapToGrid w:val="0"/>
        </w:rPr>
        <w:tab/>
        <w:t>Advances by Treasurer</w:t>
      </w:r>
      <w:bookmarkEnd w:id="88"/>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89" w:name="_Toc278985570"/>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89"/>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90" w:name="_Toc278985571"/>
      <w:r>
        <w:rPr>
          <w:rStyle w:val="CharSectno"/>
        </w:rPr>
        <w:t>25F</w:t>
      </w:r>
      <w:r>
        <w:rPr>
          <w:snapToGrid w:val="0"/>
        </w:rPr>
        <w:t>.</w:t>
      </w:r>
      <w:r>
        <w:rPr>
          <w:snapToGrid w:val="0"/>
        </w:rPr>
        <w:tab/>
        <w:t>Commissioner’s report</w:t>
      </w:r>
      <w:bookmarkEnd w:id="90"/>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91" w:name="_Toc278985572"/>
      <w:r>
        <w:rPr>
          <w:rStyle w:val="CharSectno"/>
        </w:rPr>
        <w:t>25G</w:t>
      </w:r>
      <w:r>
        <w:rPr>
          <w:snapToGrid w:val="0"/>
        </w:rPr>
        <w:t>.</w:t>
      </w:r>
      <w:r>
        <w:rPr>
          <w:snapToGrid w:val="0"/>
        </w:rPr>
        <w:tab/>
        <w:t>Commissioner’s annual estimates</w:t>
      </w:r>
      <w:bookmarkEnd w:id="91"/>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92" w:name="_Toc189645478"/>
      <w:bookmarkStart w:id="93" w:name="_Toc208130110"/>
      <w:bookmarkStart w:id="94" w:name="_Toc208215209"/>
      <w:bookmarkStart w:id="95" w:name="_Toc211131602"/>
      <w:bookmarkStart w:id="96" w:name="_Toc211139302"/>
      <w:bookmarkStart w:id="97" w:name="_Toc247970769"/>
      <w:bookmarkStart w:id="98" w:name="_Toc268253258"/>
      <w:bookmarkStart w:id="99" w:name="_Toc272327275"/>
      <w:bookmarkStart w:id="100" w:name="_Toc274312438"/>
      <w:bookmarkStart w:id="101" w:name="_Toc278985573"/>
      <w:r>
        <w:rPr>
          <w:rStyle w:val="CharPartNo"/>
        </w:rPr>
        <w:t>Part IV</w:t>
      </w:r>
      <w:r>
        <w:rPr>
          <w:rStyle w:val="CharDivNo"/>
        </w:rPr>
        <w:t> </w:t>
      </w:r>
      <w:r>
        <w:t>—</w:t>
      </w:r>
      <w:r>
        <w:rPr>
          <w:rStyle w:val="CharDivText"/>
        </w:rPr>
        <w:t> </w:t>
      </w:r>
      <w:r>
        <w:rPr>
          <w:rStyle w:val="CharPartText"/>
        </w:rPr>
        <w:t>Soil conservation reserves</w:t>
      </w:r>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278985574"/>
      <w:r>
        <w:rPr>
          <w:rStyle w:val="CharSectno"/>
        </w:rPr>
        <w:t>26</w:t>
      </w:r>
      <w:r>
        <w:rPr>
          <w:snapToGrid w:val="0"/>
        </w:rPr>
        <w:t>.</w:t>
      </w:r>
      <w:r>
        <w:rPr>
          <w:snapToGrid w:val="0"/>
        </w:rPr>
        <w:tab/>
        <w:t>Soil conservation reserves</w:t>
      </w:r>
      <w:bookmarkEnd w:id="102"/>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03" w:name="_Toc278985575"/>
      <w:r>
        <w:rPr>
          <w:rStyle w:val="CharSectno"/>
        </w:rPr>
        <w:t>27</w:t>
      </w:r>
      <w:r>
        <w:rPr>
          <w:snapToGrid w:val="0"/>
        </w:rPr>
        <w:t>.</w:t>
      </w:r>
      <w:r>
        <w:rPr>
          <w:snapToGrid w:val="0"/>
        </w:rPr>
        <w:tab/>
        <w:t>Minister to manage soil conservation reserves</w:t>
      </w:r>
      <w:bookmarkEnd w:id="103"/>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04" w:name="_Toc278985576"/>
      <w:r>
        <w:rPr>
          <w:rStyle w:val="CharSectno"/>
        </w:rPr>
        <w:t>28</w:t>
      </w:r>
      <w:r>
        <w:rPr>
          <w:snapToGrid w:val="0"/>
        </w:rPr>
        <w:t>.</w:t>
      </w:r>
      <w:r>
        <w:rPr>
          <w:snapToGrid w:val="0"/>
        </w:rPr>
        <w:tab/>
        <w:t>Offences in relation to soil conservation reserves</w:t>
      </w:r>
      <w:bookmarkEnd w:id="104"/>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05" w:name="_Toc278985577"/>
      <w:r>
        <w:rPr>
          <w:rStyle w:val="CharSectno"/>
        </w:rPr>
        <w:t>29</w:t>
      </w:r>
      <w:r>
        <w:rPr>
          <w:snapToGrid w:val="0"/>
        </w:rPr>
        <w:t>.</w:t>
      </w:r>
      <w:r>
        <w:rPr>
          <w:snapToGrid w:val="0"/>
        </w:rPr>
        <w:tab/>
        <w:t>Execution of works for land degradation</w:t>
      </w:r>
      <w:bookmarkEnd w:id="105"/>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06" w:name="_Toc278985578"/>
      <w:r>
        <w:rPr>
          <w:rStyle w:val="CharSectno"/>
        </w:rPr>
        <w:t>29A</w:t>
      </w:r>
      <w:r>
        <w:rPr>
          <w:snapToGrid w:val="0"/>
        </w:rPr>
        <w:t>.</w:t>
      </w:r>
      <w:r>
        <w:rPr>
          <w:snapToGrid w:val="0"/>
        </w:rPr>
        <w:tab/>
        <w:t>Vesting of works in public authority</w:t>
      </w:r>
      <w:bookmarkEnd w:id="106"/>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07" w:name="_Toc278985579"/>
      <w:r>
        <w:rPr>
          <w:rStyle w:val="CharSectno"/>
        </w:rPr>
        <w:t>30</w:t>
      </w:r>
      <w:r>
        <w:rPr>
          <w:snapToGrid w:val="0"/>
        </w:rPr>
        <w:t>.</w:t>
      </w:r>
      <w:r>
        <w:rPr>
          <w:snapToGrid w:val="0"/>
        </w:rPr>
        <w:tab/>
        <w:t>Leasing of land in soil conservation reserves</w:t>
      </w:r>
      <w:bookmarkEnd w:id="107"/>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08" w:name="_Toc189645485"/>
      <w:bookmarkStart w:id="109" w:name="_Toc208130117"/>
      <w:bookmarkStart w:id="110" w:name="_Toc208215216"/>
      <w:bookmarkStart w:id="111" w:name="_Toc211131609"/>
      <w:bookmarkStart w:id="112" w:name="_Toc211139309"/>
      <w:bookmarkStart w:id="113" w:name="_Toc247970776"/>
      <w:bookmarkStart w:id="114" w:name="_Toc268253265"/>
      <w:bookmarkStart w:id="115" w:name="_Toc272327282"/>
      <w:bookmarkStart w:id="116" w:name="_Toc274312445"/>
      <w:bookmarkStart w:id="117" w:name="_Toc278985580"/>
      <w:r>
        <w:rPr>
          <w:rStyle w:val="CharPartNo"/>
        </w:rPr>
        <w:t>Part IVA</w:t>
      </w:r>
      <w:r>
        <w:rPr>
          <w:rStyle w:val="CharDivNo"/>
        </w:rPr>
        <w:t> </w:t>
      </w:r>
      <w:r>
        <w:t>—</w:t>
      </w:r>
      <w:r>
        <w:rPr>
          <w:rStyle w:val="CharDivText"/>
        </w:rPr>
        <w:t> </w:t>
      </w:r>
      <w:r>
        <w:rPr>
          <w:rStyle w:val="CharPartText"/>
        </w:rPr>
        <w:t>Conservation covenants and agreements to reserve</w:t>
      </w:r>
      <w:bookmarkEnd w:id="108"/>
      <w:bookmarkEnd w:id="109"/>
      <w:bookmarkEnd w:id="110"/>
      <w:bookmarkEnd w:id="111"/>
      <w:bookmarkEnd w:id="112"/>
      <w:bookmarkEnd w:id="113"/>
      <w:bookmarkEnd w:id="114"/>
      <w:bookmarkEnd w:id="115"/>
      <w:bookmarkEnd w:id="116"/>
      <w:bookmarkEnd w:id="117"/>
    </w:p>
    <w:p>
      <w:pPr>
        <w:pStyle w:val="Footnoteheading"/>
      </w:pPr>
      <w:r>
        <w:tab/>
        <w:t>[Heading inserted by No. 91 of 1990 s. 9.]</w:t>
      </w:r>
    </w:p>
    <w:p>
      <w:pPr>
        <w:pStyle w:val="Heading5"/>
        <w:rPr>
          <w:snapToGrid w:val="0"/>
        </w:rPr>
      </w:pPr>
      <w:bookmarkStart w:id="118" w:name="_Toc278985581"/>
      <w:r>
        <w:rPr>
          <w:rStyle w:val="CharSectno"/>
        </w:rPr>
        <w:t>30A</w:t>
      </w:r>
      <w:r>
        <w:rPr>
          <w:snapToGrid w:val="0"/>
        </w:rPr>
        <w:t>.</w:t>
      </w:r>
      <w:r>
        <w:rPr>
          <w:snapToGrid w:val="0"/>
        </w:rPr>
        <w:tab/>
        <w:t>Term used in this Part</w:t>
      </w:r>
      <w:bookmarkEnd w:id="118"/>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19" w:name="_Toc278985582"/>
      <w:r>
        <w:rPr>
          <w:rStyle w:val="CharSectno"/>
        </w:rPr>
        <w:t>30B</w:t>
      </w:r>
      <w:r>
        <w:rPr>
          <w:snapToGrid w:val="0"/>
        </w:rPr>
        <w:t>.</w:t>
      </w:r>
      <w:r>
        <w:rPr>
          <w:snapToGrid w:val="0"/>
        </w:rPr>
        <w:tab/>
        <w:t>Registration and form of covenant or agreement</w:t>
      </w:r>
      <w:bookmarkEnd w:id="119"/>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20" w:name="_Toc278985583"/>
      <w:r>
        <w:rPr>
          <w:rStyle w:val="CharSectno"/>
        </w:rPr>
        <w:t>30C</w:t>
      </w:r>
      <w:r>
        <w:rPr>
          <w:snapToGrid w:val="0"/>
        </w:rPr>
        <w:t>.</w:t>
      </w:r>
      <w:r>
        <w:rPr>
          <w:snapToGrid w:val="0"/>
        </w:rPr>
        <w:tab/>
        <w:t>Effect of covenant or agreement</w:t>
      </w:r>
      <w:bookmarkEnd w:id="120"/>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21" w:name="_Toc278985584"/>
      <w:r>
        <w:rPr>
          <w:rStyle w:val="CharSectno"/>
        </w:rPr>
        <w:t>30D</w:t>
      </w:r>
      <w:r>
        <w:rPr>
          <w:snapToGrid w:val="0"/>
        </w:rPr>
        <w:t>.</w:t>
      </w:r>
      <w:r>
        <w:rPr>
          <w:snapToGrid w:val="0"/>
        </w:rPr>
        <w:tab/>
        <w:t>Duties upon passing interests in affected land</w:t>
      </w:r>
      <w:bookmarkEnd w:id="121"/>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22" w:name="_Toc278985585"/>
      <w:r>
        <w:rPr>
          <w:rStyle w:val="CharSectno"/>
        </w:rPr>
        <w:t>30E</w:t>
      </w:r>
      <w:r>
        <w:rPr>
          <w:snapToGrid w:val="0"/>
        </w:rPr>
        <w:t>.</w:t>
      </w:r>
      <w:r>
        <w:rPr>
          <w:snapToGrid w:val="0"/>
        </w:rPr>
        <w:tab/>
        <w:t>Discharge of agreement to reserve</w:t>
      </w:r>
      <w:bookmarkEnd w:id="122"/>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23" w:name="_Toc278985586"/>
      <w:r>
        <w:rPr>
          <w:rStyle w:val="CharSectno"/>
        </w:rPr>
        <w:t>30F</w:t>
      </w:r>
      <w:r>
        <w:rPr>
          <w:snapToGrid w:val="0"/>
        </w:rPr>
        <w:t>.</w:t>
      </w:r>
      <w:r>
        <w:rPr>
          <w:snapToGrid w:val="0"/>
        </w:rPr>
        <w:tab/>
        <w:t>Cancelling registration of memorial</w:t>
      </w:r>
      <w:bookmarkEnd w:id="123"/>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24" w:name="_Toc189645492"/>
      <w:bookmarkStart w:id="125" w:name="_Toc208130124"/>
      <w:bookmarkStart w:id="126" w:name="_Toc208215223"/>
      <w:bookmarkStart w:id="127" w:name="_Toc211131616"/>
      <w:bookmarkStart w:id="128" w:name="_Toc211139316"/>
      <w:bookmarkStart w:id="129" w:name="_Toc247970783"/>
      <w:bookmarkStart w:id="130" w:name="_Toc268253272"/>
      <w:bookmarkStart w:id="131" w:name="_Toc272327289"/>
      <w:bookmarkStart w:id="132" w:name="_Toc274312452"/>
      <w:bookmarkStart w:id="133" w:name="_Toc278985587"/>
      <w:r>
        <w:rPr>
          <w:rStyle w:val="CharPartNo"/>
        </w:rPr>
        <w:t>Part V</w:t>
      </w:r>
      <w:r>
        <w:rPr>
          <w:rStyle w:val="CharDivNo"/>
        </w:rPr>
        <w:t> </w:t>
      </w:r>
      <w:r>
        <w:t>—</w:t>
      </w:r>
      <w:r>
        <w:rPr>
          <w:rStyle w:val="CharDivText"/>
        </w:rPr>
        <w:t> </w:t>
      </w:r>
      <w:r>
        <w:rPr>
          <w:rStyle w:val="CharPartText"/>
        </w:rPr>
        <w:t>Soil conservation notices</w:t>
      </w:r>
      <w:bookmarkEnd w:id="124"/>
      <w:bookmarkEnd w:id="125"/>
      <w:bookmarkEnd w:id="126"/>
      <w:bookmarkEnd w:id="127"/>
      <w:bookmarkEnd w:id="128"/>
      <w:bookmarkEnd w:id="129"/>
      <w:bookmarkEnd w:id="130"/>
      <w:bookmarkEnd w:id="131"/>
      <w:bookmarkEnd w:id="132"/>
      <w:bookmarkEnd w:id="133"/>
    </w:p>
    <w:p>
      <w:pPr>
        <w:pStyle w:val="Footnoteheading"/>
      </w:pPr>
      <w:r>
        <w:tab/>
        <w:t>[Heading amended by No. 42 of 1982 s. 32.]</w:t>
      </w:r>
    </w:p>
    <w:p>
      <w:pPr>
        <w:pStyle w:val="Heading5"/>
        <w:spacing w:before="180"/>
        <w:rPr>
          <w:snapToGrid w:val="0"/>
        </w:rPr>
      </w:pPr>
      <w:bookmarkStart w:id="134" w:name="_Toc278985588"/>
      <w:r>
        <w:rPr>
          <w:rStyle w:val="CharSectno"/>
        </w:rPr>
        <w:t>31</w:t>
      </w:r>
      <w:r>
        <w:rPr>
          <w:snapToGrid w:val="0"/>
        </w:rPr>
        <w:t>.</w:t>
      </w:r>
      <w:r>
        <w:rPr>
          <w:snapToGrid w:val="0"/>
        </w:rPr>
        <w:tab/>
        <w:t>Term used in this Part</w:t>
      </w:r>
      <w:bookmarkEnd w:id="13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35" w:name="_Toc278985589"/>
      <w:r>
        <w:rPr>
          <w:rStyle w:val="CharSectno"/>
        </w:rPr>
        <w:t>32</w:t>
      </w:r>
      <w:r>
        <w:rPr>
          <w:snapToGrid w:val="0"/>
        </w:rPr>
        <w:t>.</w:t>
      </w:r>
      <w:r>
        <w:rPr>
          <w:snapToGrid w:val="0"/>
        </w:rPr>
        <w:tab/>
        <w:t>Service, content and effect of notice</w:t>
      </w:r>
      <w:bookmarkEnd w:id="135"/>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36" w:name="_Toc278985590"/>
      <w:r>
        <w:rPr>
          <w:rStyle w:val="CharSectno"/>
        </w:rPr>
        <w:t>34</w:t>
      </w:r>
      <w:r>
        <w:rPr>
          <w:snapToGrid w:val="0"/>
        </w:rPr>
        <w:t>.</w:t>
      </w:r>
      <w:r>
        <w:rPr>
          <w:snapToGrid w:val="0"/>
        </w:rPr>
        <w:tab/>
        <w:t>Application to State Administrative Tribunal for review of issue of notice</w:t>
      </w:r>
      <w:bookmarkEnd w:id="136"/>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37" w:name="_Toc278985591"/>
      <w:r>
        <w:rPr>
          <w:rStyle w:val="CharSectno"/>
        </w:rPr>
        <w:t>34A</w:t>
      </w:r>
      <w:r>
        <w:rPr>
          <w:snapToGrid w:val="0"/>
        </w:rPr>
        <w:t>.</w:t>
      </w:r>
      <w:r>
        <w:rPr>
          <w:snapToGrid w:val="0"/>
        </w:rPr>
        <w:tab/>
        <w:t>Registration of memorial of notice</w:t>
      </w:r>
      <w:bookmarkEnd w:id="137"/>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38" w:name="_Toc278985592"/>
      <w:r>
        <w:rPr>
          <w:rStyle w:val="CharSectno"/>
        </w:rPr>
        <w:t>34B</w:t>
      </w:r>
      <w:r>
        <w:rPr>
          <w:snapToGrid w:val="0"/>
        </w:rPr>
        <w:t>.</w:t>
      </w:r>
      <w:r>
        <w:rPr>
          <w:snapToGrid w:val="0"/>
        </w:rPr>
        <w:tab/>
        <w:t>Duties upon passing interests in affected land</w:t>
      </w:r>
      <w:bookmarkEnd w:id="138"/>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39" w:name="_Toc278985593"/>
      <w:r>
        <w:rPr>
          <w:rStyle w:val="CharSectno"/>
        </w:rPr>
        <w:t>35</w:t>
      </w:r>
      <w:r>
        <w:rPr>
          <w:snapToGrid w:val="0"/>
        </w:rPr>
        <w:t>.</w:t>
      </w:r>
      <w:r>
        <w:rPr>
          <w:snapToGrid w:val="0"/>
        </w:rPr>
        <w:tab/>
        <w:t>Enforcement of notice</w:t>
      </w:r>
      <w:bookmarkEnd w:id="139"/>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40" w:name="_Toc278985594"/>
      <w:r>
        <w:rPr>
          <w:rStyle w:val="CharSectno"/>
        </w:rPr>
        <w:t>36</w:t>
      </w:r>
      <w:r>
        <w:rPr>
          <w:snapToGrid w:val="0"/>
        </w:rPr>
        <w:t>.</w:t>
      </w:r>
      <w:r>
        <w:rPr>
          <w:snapToGrid w:val="0"/>
        </w:rPr>
        <w:tab/>
        <w:t>Expense to be charge on land</w:t>
      </w:r>
      <w:bookmarkEnd w:id="140"/>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41" w:name="_Toc278985595"/>
      <w:r>
        <w:rPr>
          <w:rStyle w:val="CharSectno"/>
        </w:rPr>
        <w:t>37</w:t>
      </w:r>
      <w:r>
        <w:rPr>
          <w:snapToGrid w:val="0"/>
        </w:rPr>
        <w:t>.</w:t>
      </w:r>
      <w:r>
        <w:rPr>
          <w:snapToGrid w:val="0"/>
        </w:rPr>
        <w:tab/>
        <w:t>Right of mortgagee to add expense to mortgage</w:t>
      </w:r>
      <w:bookmarkEnd w:id="14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42" w:name="_Toc278985596"/>
      <w:r>
        <w:rPr>
          <w:rStyle w:val="CharSectno"/>
        </w:rPr>
        <w:t>38</w:t>
      </w:r>
      <w:r>
        <w:rPr>
          <w:snapToGrid w:val="0"/>
        </w:rPr>
        <w:t>.</w:t>
      </w:r>
      <w:r>
        <w:rPr>
          <w:snapToGrid w:val="0"/>
        </w:rPr>
        <w:tab/>
        <w:t>Discharge of notice</w:t>
      </w:r>
      <w:bookmarkEnd w:id="142"/>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43" w:name="_Toc278985597"/>
      <w:r>
        <w:rPr>
          <w:rStyle w:val="CharSectno"/>
        </w:rPr>
        <w:t>39</w:t>
      </w:r>
      <w:r>
        <w:rPr>
          <w:snapToGrid w:val="0"/>
        </w:rPr>
        <w:t>.</w:t>
      </w:r>
      <w:r>
        <w:rPr>
          <w:snapToGrid w:val="0"/>
        </w:rPr>
        <w:tab/>
        <w:t>Application to State Administrative Tribunal for review of refusal to discharge notices</w:t>
      </w:r>
      <w:bookmarkEnd w:id="143"/>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44" w:name="_Toc189645503"/>
      <w:bookmarkStart w:id="145" w:name="_Toc208130135"/>
      <w:bookmarkStart w:id="146" w:name="_Toc208215234"/>
      <w:bookmarkStart w:id="147" w:name="_Toc211131627"/>
      <w:bookmarkStart w:id="148" w:name="_Toc211139327"/>
      <w:bookmarkStart w:id="149" w:name="_Toc247970794"/>
      <w:bookmarkStart w:id="150" w:name="_Toc268253283"/>
      <w:bookmarkStart w:id="151" w:name="_Toc272327300"/>
      <w:bookmarkStart w:id="152" w:name="_Toc274312463"/>
      <w:bookmarkStart w:id="153" w:name="_Toc278985598"/>
      <w:r>
        <w:rPr>
          <w:rStyle w:val="CharPartNo"/>
        </w:rPr>
        <w:t>Part VA</w:t>
      </w:r>
      <w:r>
        <w:rPr>
          <w:rStyle w:val="CharDivNo"/>
        </w:rPr>
        <w:t> </w:t>
      </w:r>
      <w:r>
        <w:t>—</w:t>
      </w:r>
      <w:r>
        <w:rPr>
          <w:rStyle w:val="CharDivText"/>
        </w:rPr>
        <w:t> </w:t>
      </w:r>
      <w:r>
        <w:rPr>
          <w:rStyle w:val="CharPartText"/>
        </w:rPr>
        <w:t>Landcare Trust</w:t>
      </w:r>
      <w:bookmarkEnd w:id="144"/>
      <w:bookmarkEnd w:id="145"/>
      <w:bookmarkEnd w:id="146"/>
      <w:bookmarkEnd w:id="147"/>
      <w:bookmarkEnd w:id="148"/>
      <w:bookmarkEnd w:id="149"/>
      <w:bookmarkEnd w:id="150"/>
      <w:bookmarkEnd w:id="151"/>
      <w:bookmarkEnd w:id="152"/>
      <w:bookmarkEnd w:id="153"/>
    </w:p>
    <w:p>
      <w:pPr>
        <w:pStyle w:val="Footnoteheading"/>
      </w:pPr>
      <w:r>
        <w:tab/>
        <w:t>[Heading inserted by No. 91 of 1990 s. 12.]</w:t>
      </w:r>
    </w:p>
    <w:p>
      <w:pPr>
        <w:pStyle w:val="Heading5"/>
        <w:rPr>
          <w:snapToGrid w:val="0"/>
        </w:rPr>
      </w:pPr>
      <w:bookmarkStart w:id="154" w:name="_Toc278985599"/>
      <w:r>
        <w:rPr>
          <w:rStyle w:val="CharSectno"/>
        </w:rPr>
        <w:t>40</w:t>
      </w:r>
      <w:r>
        <w:rPr>
          <w:snapToGrid w:val="0"/>
        </w:rPr>
        <w:t>.</w:t>
      </w:r>
      <w:r>
        <w:rPr>
          <w:snapToGrid w:val="0"/>
        </w:rPr>
        <w:tab/>
        <w:t>Landcare Trust established</w:t>
      </w:r>
      <w:bookmarkEnd w:id="15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55" w:name="_Toc278985600"/>
      <w:r>
        <w:rPr>
          <w:rStyle w:val="CharSectno"/>
        </w:rPr>
        <w:t>41</w:t>
      </w:r>
      <w:r>
        <w:rPr>
          <w:snapToGrid w:val="0"/>
        </w:rPr>
        <w:t>.</w:t>
      </w:r>
      <w:r>
        <w:rPr>
          <w:snapToGrid w:val="0"/>
        </w:rPr>
        <w:tab/>
        <w:t>Membership of Trust</w:t>
      </w:r>
      <w:bookmarkEnd w:id="15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56" w:name="_Toc278985601"/>
      <w:r>
        <w:rPr>
          <w:rStyle w:val="CharSectno"/>
        </w:rPr>
        <w:t>41A</w:t>
      </w:r>
      <w:r>
        <w:rPr>
          <w:snapToGrid w:val="0"/>
        </w:rPr>
        <w:t>.</w:t>
      </w:r>
      <w:r>
        <w:rPr>
          <w:snapToGrid w:val="0"/>
        </w:rPr>
        <w:tab/>
        <w:t>Functions of Trust</w:t>
      </w:r>
      <w:bookmarkEnd w:id="15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57" w:name="_Toc278985602"/>
      <w:r>
        <w:rPr>
          <w:rStyle w:val="CharSectno"/>
        </w:rPr>
        <w:t>41B</w:t>
      </w:r>
      <w:r>
        <w:rPr>
          <w:snapToGrid w:val="0"/>
        </w:rPr>
        <w:t>.</w:t>
      </w:r>
      <w:r>
        <w:rPr>
          <w:snapToGrid w:val="0"/>
        </w:rPr>
        <w:tab/>
        <w:t>Trust Account</w:t>
      </w:r>
      <w:bookmarkEnd w:id="15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58" w:name="_Toc278985603"/>
      <w:r>
        <w:rPr>
          <w:rStyle w:val="CharSectno"/>
        </w:rPr>
        <w:t>41C</w:t>
      </w:r>
      <w:r>
        <w:rPr>
          <w:snapToGrid w:val="0"/>
        </w:rPr>
        <w:t>.</w:t>
      </w:r>
      <w:r>
        <w:rPr>
          <w:snapToGrid w:val="0"/>
        </w:rPr>
        <w:tab/>
        <w:t>Ministerial directions</w:t>
      </w:r>
      <w:bookmarkEnd w:id="15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59" w:name="_Toc278985604"/>
      <w:r>
        <w:rPr>
          <w:rStyle w:val="CharSectno"/>
        </w:rPr>
        <w:t>41D</w:t>
      </w:r>
      <w:r>
        <w:rPr>
          <w:snapToGrid w:val="0"/>
        </w:rPr>
        <w:t>.</w:t>
      </w:r>
      <w:r>
        <w:rPr>
          <w:snapToGrid w:val="0"/>
        </w:rPr>
        <w:tab/>
        <w:t>Minister to have access to information</w:t>
      </w:r>
      <w:bookmarkEnd w:id="15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60" w:name="_Toc278985605"/>
      <w:r>
        <w:rPr>
          <w:rStyle w:val="CharSectno"/>
        </w:rPr>
        <w:t>41E</w:t>
      </w:r>
      <w:r>
        <w:rPr>
          <w:snapToGrid w:val="0"/>
        </w:rPr>
        <w:t>.</w:t>
      </w:r>
      <w:r>
        <w:rPr>
          <w:snapToGrid w:val="0"/>
        </w:rPr>
        <w:tab/>
        <w:t>Staff and support</w:t>
      </w:r>
      <w:bookmarkEnd w:id="16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61" w:name="_Toc278985606"/>
      <w:r>
        <w:rPr>
          <w:rStyle w:val="CharSectno"/>
        </w:rPr>
        <w:t>41F</w:t>
      </w:r>
      <w:r>
        <w:rPr>
          <w:snapToGrid w:val="0"/>
        </w:rPr>
        <w:t>.</w:t>
      </w:r>
      <w:r>
        <w:rPr>
          <w:snapToGrid w:val="0"/>
        </w:rPr>
        <w:tab/>
        <w:t>Execution of documents by Trust</w:t>
      </w:r>
      <w:bookmarkEnd w:id="16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62" w:name="_Toc278985607"/>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6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63" w:name="_Toc278985608"/>
      <w:r>
        <w:rPr>
          <w:rStyle w:val="CharSectno"/>
        </w:rPr>
        <w:t>41H</w:t>
      </w:r>
      <w:r>
        <w:rPr>
          <w:snapToGrid w:val="0"/>
        </w:rPr>
        <w:t>.</w:t>
      </w:r>
      <w:r>
        <w:rPr>
          <w:snapToGrid w:val="0"/>
        </w:rPr>
        <w:tab/>
        <w:t>Review</w:t>
      </w:r>
      <w:bookmarkEnd w:id="16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64" w:name="_Toc189645514"/>
      <w:bookmarkStart w:id="165" w:name="_Toc208130146"/>
      <w:bookmarkStart w:id="166" w:name="_Toc208215245"/>
      <w:bookmarkStart w:id="167" w:name="_Toc211131638"/>
      <w:bookmarkStart w:id="168" w:name="_Toc211139338"/>
      <w:bookmarkStart w:id="169" w:name="_Toc247970805"/>
      <w:bookmarkStart w:id="170" w:name="_Toc268253294"/>
      <w:bookmarkStart w:id="171" w:name="_Toc272327311"/>
      <w:bookmarkStart w:id="172" w:name="_Toc274312474"/>
      <w:bookmarkStart w:id="173" w:name="_Toc278985609"/>
      <w:r>
        <w:rPr>
          <w:rStyle w:val="CharPartNo"/>
        </w:rPr>
        <w:t>Part VI</w:t>
      </w:r>
      <w:r>
        <w:rPr>
          <w:rStyle w:val="CharDivNo"/>
        </w:rPr>
        <w:t> </w:t>
      </w:r>
      <w:r>
        <w:t>— </w:t>
      </w:r>
      <w:r>
        <w:rPr>
          <w:rStyle w:val="CharPartText"/>
        </w:rPr>
        <w:t>Miscellaneous</w:t>
      </w:r>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278985610"/>
      <w:r>
        <w:rPr>
          <w:rStyle w:val="CharSectno"/>
        </w:rPr>
        <w:t>42</w:t>
      </w:r>
      <w:r>
        <w:rPr>
          <w:snapToGrid w:val="0"/>
        </w:rPr>
        <w:t>.</w:t>
      </w:r>
      <w:r>
        <w:rPr>
          <w:snapToGrid w:val="0"/>
        </w:rPr>
        <w:tab/>
        <w:t>Interferences with or damage to works etc.</w:t>
      </w:r>
      <w:bookmarkEnd w:id="174"/>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75" w:name="_Toc278985611"/>
      <w:r>
        <w:rPr>
          <w:rStyle w:val="CharSectno"/>
        </w:rPr>
        <w:t>44</w:t>
      </w:r>
      <w:r>
        <w:rPr>
          <w:snapToGrid w:val="0"/>
        </w:rPr>
        <w:t>.</w:t>
      </w:r>
      <w:r>
        <w:rPr>
          <w:snapToGrid w:val="0"/>
        </w:rPr>
        <w:tab/>
        <w:t>Penalties and proceedings for offences</w:t>
      </w:r>
      <w:bookmarkEnd w:id="175"/>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76" w:name="_Toc278985612"/>
      <w:r>
        <w:rPr>
          <w:rStyle w:val="CharSectno"/>
        </w:rPr>
        <w:t>45</w:t>
      </w:r>
      <w:r>
        <w:rPr>
          <w:snapToGrid w:val="0"/>
        </w:rPr>
        <w:t>.</w:t>
      </w:r>
      <w:r>
        <w:rPr>
          <w:snapToGrid w:val="0"/>
        </w:rPr>
        <w:tab/>
        <w:t>Commencing proceedings</w:t>
      </w:r>
      <w:bookmarkEnd w:id="176"/>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77" w:name="_Toc278985613"/>
      <w:r>
        <w:rPr>
          <w:rStyle w:val="CharSectno"/>
        </w:rPr>
        <w:t>46</w:t>
      </w:r>
      <w:r>
        <w:rPr>
          <w:snapToGrid w:val="0"/>
        </w:rPr>
        <w:t>.</w:t>
      </w:r>
      <w:r>
        <w:rPr>
          <w:snapToGrid w:val="0"/>
        </w:rPr>
        <w:tab/>
        <w:t>Protection of Minister, Commissioner, officers etc.</w:t>
      </w:r>
      <w:bookmarkEnd w:id="177"/>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78" w:name="_Toc278985614"/>
      <w:r>
        <w:rPr>
          <w:rStyle w:val="CharSectno"/>
        </w:rPr>
        <w:t>48</w:t>
      </w:r>
      <w:r>
        <w:rPr>
          <w:snapToGrid w:val="0"/>
        </w:rPr>
        <w:t>.</w:t>
      </w:r>
      <w:r>
        <w:rPr>
          <w:snapToGrid w:val="0"/>
        </w:rPr>
        <w:tab/>
        <w:t>Regulations</w:t>
      </w:r>
      <w:bookmarkEnd w:id="178"/>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79" w:name="_Toc189645520"/>
      <w:bookmarkStart w:id="180" w:name="_Toc208130152"/>
      <w:bookmarkStart w:id="181" w:name="_Toc208215251"/>
      <w:bookmarkStart w:id="182" w:name="_Toc211131644"/>
      <w:bookmarkStart w:id="183" w:name="_Toc211139344"/>
      <w:bookmarkStart w:id="184" w:name="_Toc247970811"/>
      <w:bookmarkStart w:id="185" w:name="_Toc268253300"/>
      <w:bookmarkStart w:id="186" w:name="_Toc272327317"/>
      <w:bookmarkStart w:id="187" w:name="_Toc274312480"/>
      <w:bookmarkStart w:id="188" w:name="_Toc278985615"/>
      <w:r>
        <w:rPr>
          <w:rStyle w:val="CharSchNo"/>
        </w:rPr>
        <w:t>Schedule</w:t>
      </w:r>
      <w:bookmarkEnd w:id="179"/>
      <w:bookmarkEnd w:id="180"/>
      <w:bookmarkEnd w:id="181"/>
      <w:bookmarkEnd w:id="182"/>
      <w:bookmarkEnd w:id="183"/>
      <w:bookmarkEnd w:id="184"/>
      <w:r>
        <w:t xml:space="preserve"> — </w:t>
      </w:r>
      <w:r>
        <w:rPr>
          <w:rStyle w:val="CharSchText"/>
        </w:rPr>
        <w:t>Acts to which this Act is supplementary</w:t>
      </w:r>
      <w:bookmarkEnd w:id="185"/>
      <w:bookmarkEnd w:id="186"/>
      <w:bookmarkEnd w:id="187"/>
      <w:bookmarkEnd w:id="188"/>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9" w:name="_Toc189645522"/>
      <w:bookmarkStart w:id="190" w:name="_Toc208130154"/>
      <w:bookmarkStart w:id="191" w:name="_Toc208215253"/>
      <w:bookmarkStart w:id="192" w:name="_Toc211131646"/>
      <w:bookmarkStart w:id="193" w:name="_Toc211139346"/>
      <w:bookmarkStart w:id="194" w:name="_Toc247970813"/>
      <w:bookmarkStart w:id="195" w:name="_Toc268253301"/>
      <w:bookmarkStart w:id="196" w:name="_Toc272327318"/>
      <w:bookmarkStart w:id="197" w:name="_Toc274312481"/>
      <w:bookmarkStart w:id="198" w:name="_Toc278985616"/>
      <w:r>
        <w:t>Notes</w:t>
      </w:r>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9" w:name="_Toc278985617"/>
      <w:r>
        <w:rPr>
          <w:snapToGrid w:val="0"/>
        </w:rPr>
        <w:t>Compilation table</w:t>
      </w:r>
      <w:bookmarkEnd w:id="19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00" w:name="_Hlt507390729"/>
      <w:bookmarkEnd w:id="20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1" w:name="_Toc278985618"/>
      <w:r>
        <w:t>Provisions that have not come into operation</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4" w:space="0" w:color="auto"/>
              <w:bottom w:val="single" w:sz="8" w:space="0" w:color="auto"/>
            </w:tcBorders>
          </w:tcPr>
          <w:p>
            <w:pPr>
              <w:pStyle w:val="nTable"/>
              <w:spacing w:after="40"/>
              <w:rPr>
                <w:sz w:val="19"/>
              </w:rPr>
            </w:pPr>
            <w:r>
              <w:rPr>
                <w:snapToGrid w:val="0"/>
                <w:sz w:val="19"/>
                <w:lang w:val="en-US"/>
              </w:rPr>
              <w:t>24 of 2007</w:t>
            </w:r>
          </w:p>
        </w:tc>
        <w:tc>
          <w:tcPr>
            <w:tcW w:w="1135" w:type="dxa"/>
            <w:tcBorders>
              <w:top w:val="single" w:sz="4" w:space="0" w:color="auto"/>
              <w:bottom w:val="single" w:sz="8" w:space="0" w:color="auto"/>
            </w:tcBorders>
          </w:tcPr>
          <w:p>
            <w:pPr>
              <w:pStyle w:val="nTable"/>
              <w:spacing w:after="40"/>
              <w:rPr>
                <w:sz w:val="19"/>
              </w:rPr>
            </w:pPr>
            <w:r>
              <w:rPr>
                <w:snapToGrid w:val="0"/>
                <w:sz w:val="19"/>
                <w:lang w:val="en-US"/>
              </w:rPr>
              <w:t>12 Oct 2007</w:t>
            </w:r>
          </w:p>
        </w:tc>
        <w:tc>
          <w:tcPr>
            <w:tcW w:w="2553" w:type="dxa"/>
            <w:tcBorders>
              <w:top w:val="single" w:sz="4" w:space="0" w:color="auto"/>
              <w:bottom w:val="single" w:sz="8" w:space="0" w:color="auto"/>
            </w:tcBorders>
          </w:tcPr>
          <w:p>
            <w:pPr>
              <w:pStyle w:val="nTable"/>
              <w:spacing w:after="40"/>
              <w:rPr>
                <w:sz w:val="19"/>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bookmarkStart w:id="202" w:name="UpToHere"/>
      <w:bookmarkEnd w:id="202"/>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03" w:name="_Toc208215256"/>
      <w:bookmarkStart w:id="204" w:name="_Toc211131649"/>
      <w:bookmarkStart w:id="205" w:name="_Toc211139349"/>
      <w:bookmarkStart w:id="206" w:name="_Toc247970816"/>
      <w:bookmarkStart w:id="207" w:name="_Toc268253304"/>
      <w:bookmarkStart w:id="208" w:name="_Toc272327321"/>
      <w:bookmarkStart w:id="209" w:name="_Toc274312484"/>
      <w:bookmarkStart w:id="210" w:name="_Toc278985619"/>
      <w:r>
        <w:rPr>
          <w:sz w:val="28"/>
        </w:rPr>
        <w:t>Defined Terms</w:t>
      </w:r>
      <w:bookmarkEnd w:id="203"/>
      <w:bookmarkEnd w:id="204"/>
      <w:bookmarkEnd w:id="205"/>
      <w:bookmarkEnd w:id="206"/>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 w:name="DefinedTerms"/>
      <w:bookmarkEnd w:id="211"/>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20504</Words>
  <Characters>95553</Characters>
  <Application>Microsoft Office Word</Application>
  <DocSecurity>0</DocSecurity>
  <Lines>2654</Lines>
  <Paragraphs>1381</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114676</CharactersWithSpaces>
  <SharedDoc>false</SharedDoc>
  <HLinks>
    <vt:vector size="12" baseType="variant">
      <vt:variant>
        <vt:i4>131085</vt:i4>
      </vt:variant>
      <vt:variant>
        <vt:i4>106632</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1945 - 08-g0-01</dc:title>
  <dc:subject/>
  <dc:creator/>
  <cp:keywords/>
  <dc:description/>
  <cp:lastModifiedBy>svcMRProcess</cp:lastModifiedBy>
  <cp:revision>4</cp:revision>
  <cp:lastPrinted>2008-10-08T05:25:00Z</cp:lastPrinted>
  <dcterms:created xsi:type="dcterms:W3CDTF">2018-09-08T11:14:00Z</dcterms:created>
  <dcterms:modified xsi:type="dcterms:W3CDTF">2018-09-08T11:14:00Z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01 Dec 2010</vt:lpwstr>
  </property>
  <property fmtid="{D5CDD505-2E9C-101B-9397-08002B2CF9AE}" pid="8" name="Suffix">
    <vt:lpwstr>08-g0-01</vt:lpwstr>
  </property>
</Properties>
</file>