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Hire-Purchase Act 1959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February 2011</w:t>
            </w:r>
          </w:p>
        </w:tc>
      </w:tr>
    </w:tbl>
    <w:p>
      <w:pPr>
        <w:pStyle w:val="WA"/>
        <w:spacing w:before="120" w:after="600"/>
      </w:pPr>
      <w:smartTag w:uri="urn:schemas-microsoft-com:office:smarttags" w:element="place">
        <w:smartTag w:uri="urn:schemas-microsoft-com:office:smarttags" w:element="State">
          <w:r>
            <w:t>Western Australia</w:t>
          </w:r>
        </w:smartTag>
      </w:smartTag>
    </w:p>
    <w:p>
      <w:pPr>
        <w:pStyle w:val="NameofActRegPage1"/>
        <w:spacing w:after="560"/>
      </w:pPr>
      <w:r>
        <w:fldChar w:fldCharType="begin"/>
      </w:r>
      <w:r>
        <w:instrText xml:space="preserve"> STYLEREF "Name Of Act/Reg"</w:instrText>
      </w:r>
      <w:r>
        <w:fldChar w:fldCharType="separate"/>
      </w:r>
      <w:r>
        <w:rPr>
          <w:noProof/>
        </w:rPr>
        <w:t>Hire-Purchase Act 1959</w:t>
      </w:r>
      <w:r>
        <w:fldChar w:fldCharType="end"/>
      </w:r>
    </w:p>
    <w:p>
      <w:pPr>
        <w:pStyle w:val="Arrangement"/>
        <w:spacing w:after="36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_Toc286309667 \h </w:instrText>
      </w:r>
      <w:r>
        <w:fldChar w:fldCharType="separate"/>
      </w:r>
      <w:r>
        <w:t>2</w:t>
      </w:r>
      <w:r>
        <w:fldChar w:fldCharType="end"/>
      </w:r>
    </w:p>
    <w:p>
      <w:pPr>
        <w:pStyle w:val="TOC8"/>
        <w:rPr>
          <w:sz w:val="24"/>
          <w:szCs w:val="24"/>
          <w:lang w:val="en-US"/>
        </w:rPr>
      </w:pPr>
      <w:r>
        <w:t>1A.</w:t>
      </w:r>
      <w:r>
        <w:tab/>
        <w:t>Application of Act</w:t>
      </w:r>
      <w:r>
        <w:tab/>
      </w:r>
      <w:r>
        <w:fldChar w:fldCharType="begin"/>
      </w:r>
      <w:r>
        <w:instrText xml:space="preserve"> PAGEREF _Toc286309668 \h </w:instrText>
      </w:r>
      <w:r>
        <w:fldChar w:fldCharType="separate"/>
      </w:r>
      <w:r>
        <w:t>2</w:t>
      </w:r>
      <w:r>
        <w:fldChar w:fldCharType="end"/>
      </w:r>
    </w:p>
    <w:p>
      <w:pPr>
        <w:pStyle w:val="TOC8"/>
        <w:rPr>
          <w:sz w:val="24"/>
          <w:szCs w:val="24"/>
          <w:lang w:val="en-US"/>
        </w:rPr>
      </w:pPr>
      <w:r>
        <w:t>2</w:t>
      </w:r>
      <w:r>
        <w:rPr>
          <w:snapToGrid w:val="0"/>
        </w:rPr>
        <w:t>.</w:t>
      </w:r>
      <w:r>
        <w:rPr>
          <w:snapToGrid w:val="0"/>
        </w:rPr>
        <w:tab/>
        <w:t>Terms used</w:t>
      </w:r>
      <w:r>
        <w:tab/>
      </w:r>
      <w:r>
        <w:fldChar w:fldCharType="begin"/>
      </w:r>
      <w:r>
        <w:instrText xml:space="preserve"> PAGEREF _Toc286309669 \h </w:instrText>
      </w:r>
      <w:r>
        <w:fldChar w:fldCharType="separate"/>
      </w:r>
      <w:r>
        <w:t>3</w:t>
      </w:r>
      <w:r>
        <w:fldChar w:fldCharType="end"/>
      </w:r>
    </w:p>
    <w:p>
      <w:pPr>
        <w:pStyle w:val="TOC8"/>
        <w:rPr>
          <w:sz w:val="24"/>
          <w:szCs w:val="24"/>
          <w:lang w:val="en-US"/>
        </w:rPr>
      </w:pPr>
      <w:r>
        <w:t>2A</w:t>
      </w:r>
      <w:r>
        <w:rPr>
          <w:snapToGrid w:val="0"/>
        </w:rPr>
        <w:t xml:space="preserve">. </w:t>
      </w:r>
      <w:r>
        <w:rPr>
          <w:snapToGrid w:val="0"/>
        </w:rPr>
        <w:tab/>
        <w:t>Orders making Act inapplicable</w:t>
      </w:r>
      <w:r>
        <w:tab/>
      </w:r>
      <w:r>
        <w:fldChar w:fldCharType="begin"/>
      </w:r>
      <w:r>
        <w:instrText xml:space="preserve"> PAGEREF _Toc286309670 \h </w:instrText>
      </w:r>
      <w:r>
        <w:fldChar w:fldCharType="separate"/>
      </w:r>
      <w:r>
        <w:t>8</w:t>
      </w:r>
      <w:r>
        <w:fldChar w:fldCharType="end"/>
      </w:r>
    </w:p>
    <w:p>
      <w:pPr>
        <w:pStyle w:val="TOC2"/>
        <w:tabs>
          <w:tab w:val="right" w:leader="dot" w:pos="7086"/>
        </w:tabs>
        <w:rPr>
          <w:b w:val="0"/>
          <w:sz w:val="24"/>
          <w:szCs w:val="24"/>
          <w:lang w:val="en-US"/>
        </w:rPr>
      </w:pPr>
      <w:r>
        <w:t>Part II — Formation and contents of hire</w:t>
      </w:r>
      <w:r>
        <w:noBreakHyphen/>
        <w:t>purchase agreements</w:t>
      </w:r>
    </w:p>
    <w:p>
      <w:pPr>
        <w:pStyle w:val="TOC8"/>
        <w:rPr>
          <w:sz w:val="24"/>
          <w:szCs w:val="24"/>
          <w:lang w:val="en-US"/>
        </w:rPr>
      </w:pPr>
      <w:r>
        <w:t>3</w:t>
      </w:r>
      <w:r>
        <w:rPr>
          <w:snapToGrid w:val="0"/>
        </w:rPr>
        <w:t>.</w:t>
      </w:r>
      <w:r>
        <w:rPr>
          <w:snapToGrid w:val="0"/>
        </w:rPr>
        <w:tab/>
        <w:t>Preliminary requirements to entering agreement or offering to hire; form and content of agreements; consequences of non-conforming agreements</w:t>
      </w:r>
      <w:r>
        <w:tab/>
      </w:r>
      <w:r>
        <w:fldChar w:fldCharType="begin"/>
      </w:r>
      <w:r>
        <w:instrText xml:space="preserve"> PAGEREF _Toc286309672 \h </w:instrText>
      </w:r>
      <w:r>
        <w:fldChar w:fldCharType="separate"/>
      </w:r>
      <w:r>
        <w:t>10</w:t>
      </w:r>
      <w:r>
        <w:fldChar w:fldCharType="end"/>
      </w:r>
    </w:p>
    <w:p>
      <w:pPr>
        <w:pStyle w:val="TOC8"/>
        <w:rPr>
          <w:sz w:val="24"/>
          <w:szCs w:val="24"/>
          <w:lang w:val="en-US"/>
        </w:rPr>
      </w:pPr>
      <w:r>
        <w:t>4</w:t>
      </w:r>
      <w:r>
        <w:rPr>
          <w:snapToGrid w:val="0"/>
        </w:rPr>
        <w:t>.</w:t>
      </w:r>
      <w:r>
        <w:rPr>
          <w:snapToGrid w:val="0"/>
        </w:rPr>
        <w:tab/>
        <w:t>Owner to serve certain documents on hirer</w:t>
      </w:r>
      <w:r>
        <w:tab/>
      </w:r>
      <w:r>
        <w:fldChar w:fldCharType="begin"/>
      </w:r>
      <w:r>
        <w:instrText xml:space="preserve"> PAGEREF _Toc286309673 \h </w:instrText>
      </w:r>
      <w:r>
        <w:fldChar w:fldCharType="separate"/>
      </w:r>
      <w:r>
        <w:t>16</w:t>
      </w:r>
      <w:r>
        <w:fldChar w:fldCharType="end"/>
      </w:r>
    </w:p>
    <w:p>
      <w:pPr>
        <w:pStyle w:val="TOC2"/>
        <w:tabs>
          <w:tab w:val="right" w:leader="dot" w:pos="7086"/>
        </w:tabs>
        <w:rPr>
          <w:b w:val="0"/>
          <w:sz w:val="24"/>
          <w:szCs w:val="24"/>
          <w:lang w:val="en-US"/>
        </w:rPr>
      </w:pPr>
      <w:r>
        <w:t>Part III — Protection of hirers</w:t>
      </w:r>
    </w:p>
    <w:p>
      <w:pPr>
        <w:pStyle w:val="TOC4"/>
        <w:tabs>
          <w:tab w:val="right" w:leader="dot" w:pos="7086"/>
        </w:tabs>
        <w:rPr>
          <w:b w:val="0"/>
          <w:sz w:val="24"/>
          <w:szCs w:val="24"/>
          <w:lang w:val="en-US"/>
        </w:rPr>
      </w:pPr>
      <w:r>
        <w:t>Division 1</w:t>
      </w:r>
      <w:r>
        <w:rPr>
          <w:snapToGrid w:val="0"/>
        </w:rPr>
        <w:t> — </w:t>
      </w:r>
      <w:r>
        <w:t>Warranties and conditions</w:t>
      </w:r>
    </w:p>
    <w:p>
      <w:pPr>
        <w:pStyle w:val="TOC8"/>
        <w:rPr>
          <w:sz w:val="24"/>
          <w:szCs w:val="24"/>
          <w:lang w:val="en-US"/>
        </w:rPr>
      </w:pPr>
      <w:r>
        <w:t>5</w:t>
      </w:r>
      <w:r>
        <w:rPr>
          <w:snapToGrid w:val="0"/>
        </w:rPr>
        <w:t>.</w:t>
      </w:r>
      <w:r>
        <w:rPr>
          <w:snapToGrid w:val="0"/>
        </w:rPr>
        <w:tab/>
        <w:t>Conditions and warranties implied in every agreement</w:t>
      </w:r>
      <w:r>
        <w:tab/>
      </w:r>
      <w:r>
        <w:fldChar w:fldCharType="begin"/>
      </w:r>
      <w:r>
        <w:instrText xml:space="preserve"> PAGEREF _Toc286309676 \h </w:instrText>
      </w:r>
      <w:r>
        <w:fldChar w:fldCharType="separate"/>
      </w:r>
      <w:r>
        <w:t>17</w:t>
      </w:r>
      <w:r>
        <w:fldChar w:fldCharType="end"/>
      </w:r>
    </w:p>
    <w:p>
      <w:pPr>
        <w:pStyle w:val="TOC8"/>
        <w:rPr>
          <w:sz w:val="24"/>
          <w:szCs w:val="24"/>
          <w:lang w:val="en-US"/>
        </w:rPr>
      </w:pPr>
      <w:r>
        <w:t>6</w:t>
      </w:r>
      <w:r>
        <w:rPr>
          <w:snapToGrid w:val="0"/>
        </w:rPr>
        <w:t>.</w:t>
      </w:r>
      <w:r>
        <w:rPr>
          <w:snapToGrid w:val="0"/>
        </w:rPr>
        <w:tab/>
        <w:t>Representations etc. by owner etc. to hirer, consequences of</w:t>
      </w:r>
      <w:r>
        <w:tab/>
      </w:r>
      <w:r>
        <w:fldChar w:fldCharType="begin"/>
      </w:r>
      <w:r>
        <w:instrText xml:space="preserve"> PAGEREF _Toc286309677 \h </w:instrText>
      </w:r>
      <w:r>
        <w:fldChar w:fldCharType="separate"/>
      </w:r>
      <w:r>
        <w:t>18</w:t>
      </w:r>
      <w:r>
        <w:fldChar w:fldCharType="end"/>
      </w:r>
    </w:p>
    <w:p>
      <w:pPr>
        <w:pStyle w:val="TOC4"/>
        <w:tabs>
          <w:tab w:val="right" w:leader="dot" w:pos="7086"/>
        </w:tabs>
        <w:rPr>
          <w:b w:val="0"/>
          <w:sz w:val="24"/>
          <w:szCs w:val="24"/>
          <w:lang w:val="en-US"/>
        </w:rPr>
      </w:pPr>
      <w:r>
        <w:t>Division 2</w:t>
      </w:r>
      <w:r>
        <w:rPr>
          <w:snapToGrid w:val="0"/>
        </w:rPr>
        <w:t> — </w:t>
      </w:r>
      <w:r>
        <w:t>Statutory rights of hirers</w:t>
      </w:r>
    </w:p>
    <w:p>
      <w:pPr>
        <w:pStyle w:val="TOC8"/>
        <w:rPr>
          <w:sz w:val="24"/>
          <w:szCs w:val="24"/>
          <w:lang w:val="en-US"/>
        </w:rPr>
      </w:pPr>
      <w:r>
        <w:t>7</w:t>
      </w:r>
      <w:r>
        <w:rPr>
          <w:snapToGrid w:val="0"/>
        </w:rPr>
        <w:t>.</w:t>
      </w:r>
      <w:r>
        <w:rPr>
          <w:snapToGrid w:val="0"/>
        </w:rPr>
        <w:tab/>
        <w:t>Hirer entitled to copy of agreement and statement of amounts paid, overdue and to be paid</w:t>
      </w:r>
      <w:r>
        <w:tab/>
      </w:r>
      <w:r>
        <w:fldChar w:fldCharType="begin"/>
      </w:r>
      <w:r>
        <w:instrText xml:space="preserve"> PAGEREF _Toc286309679 \h </w:instrText>
      </w:r>
      <w:r>
        <w:fldChar w:fldCharType="separate"/>
      </w:r>
      <w:r>
        <w:t>19</w:t>
      </w:r>
      <w:r>
        <w:fldChar w:fldCharType="end"/>
      </w:r>
    </w:p>
    <w:p>
      <w:pPr>
        <w:pStyle w:val="TOC8"/>
        <w:rPr>
          <w:sz w:val="24"/>
          <w:szCs w:val="24"/>
          <w:lang w:val="en-US"/>
        </w:rPr>
      </w:pPr>
      <w:r>
        <w:t>8</w:t>
      </w:r>
      <w:r>
        <w:rPr>
          <w:snapToGrid w:val="0"/>
        </w:rPr>
        <w:t>.</w:t>
      </w:r>
      <w:r>
        <w:rPr>
          <w:snapToGrid w:val="0"/>
        </w:rPr>
        <w:tab/>
        <w:t>Payment made under 2 or more agreements, apportionment of</w:t>
      </w:r>
      <w:r>
        <w:tab/>
      </w:r>
      <w:r>
        <w:fldChar w:fldCharType="begin"/>
      </w:r>
      <w:r>
        <w:instrText xml:space="preserve"> PAGEREF _Toc286309680 \h </w:instrText>
      </w:r>
      <w:r>
        <w:fldChar w:fldCharType="separate"/>
      </w:r>
      <w:r>
        <w:t>20</w:t>
      </w:r>
      <w:r>
        <w:fldChar w:fldCharType="end"/>
      </w:r>
    </w:p>
    <w:p>
      <w:pPr>
        <w:pStyle w:val="TOC8"/>
        <w:rPr>
          <w:sz w:val="24"/>
          <w:szCs w:val="24"/>
          <w:lang w:val="en-US"/>
        </w:rPr>
      </w:pPr>
      <w:r>
        <w:t>9</w:t>
      </w:r>
      <w:r>
        <w:rPr>
          <w:snapToGrid w:val="0"/>
        </w:rPr>
        <w:t>.</w:t>
      </w:r>
      <w:r>
        <w:rPr>
          <w:snapToGrid w:val="0"/>
        </w:rPr>
        <w:tab/>
        <w:t>Assigning hirer’s rights under agreements</w:t>
      </w:r>
      <w:r>
        <w:tab/>
      </w:r>
      <w:r>
        <w:fldChar w:fldCharType="begin"/>
      </w:r>
      <w:r>
        <w:instrText xml:space="preserve"> PAGEREF _Toc286309681 \h </w:instrText>
      </w:r>
      <w:r>
        <w:fldChar w:fldCharType="separate"/>
      </w:r>
      <w:r>
        <w:t>21</w:t>
      </w:r>
      <w:r>
        <w:fldChar w:fldCharType="end"/>
      </w:r>
    </w:p>
    <w:p>
      <w:pPr>
        <w:pStyle w:val="TOC8"/>
        <w:rPr>
          <w:sz w:val="24"/>
          <w:szCs w:val="24"/>
          <w:lang w:val="en-US"/>
        </w:rPr>
      </w:pPr>
      <w:r>
        <w:t>10</w:t>
      </w:r>
      <w:r>
        <w:rPr>
          <w:snapToGrid w:val="0"/>
        </w:rPr>
        <w:t>.</w:t>
      </w:r>
      <w:r>
        <w:rPr>
          <w:snapToGrid w:val="0"/>
        </w:rPr>
        <w:tab/>
        <w:t>Court may allow goods to be moved</w:t>
      </w:r>
      <w:r>
        <w:tab/>
      </w:r>
      <w:r>
        <w:fldChar w:fldCharType="begin"/>
      </w:r>
      <w:r>
        <w:instrText xml:space="preserve"> PAGEREF _Toc286309682 \h </w:instrText>
      </w:r>
      <w:r>
        <w:fldChar w:fldCharType="separate"/>
      </w:r>
      <w:r>
        <w:t>22</w:t>
      </w:r>
      <w:r>
        <w:fldChar w:fldCharType="end"/>
      </w:r>
    </w:p>
    <w:p>
      <w:pPr>
        <w:pStyle w:val="TOC4"/>
        <w:tabs>
          <w:tab w:val="right" w:leader="dot" w:pos="7086"/>
        </w:tabs>
        <w:rPr>
          <w:b w:val="0"/>
          <w:sz w:val="24"/>
          <w:szCs w:val="24"/>
          <w:lang w:val="en-US"/>
        </w:rPr>
      </w:pPr>
      <w:r>
        <w:t>Division 3</w:t>
      </w:r>
      <w:r>
        <w:rPr>
          <w:snapToGrid w:val="0"/>
        </w:rPr>
        <w:t> — </w:t>
      </w:r>
      <w:r>
        <w:t>Early completion of agreements</w:t>
      </w:r>
    </w:p>
    <w:p>
      <w:pPr>
        <w:pStyle w:val="TOC8"/>
        <w:rPr>
          <w:sz w:val="24"/>
          <w:szCs w:val="24"/>
          <w:lang w:val="en-US"/>
        </w:rPr>
      </w:pPr>
      <w:r>
        <w:t>11</w:t>
      </w:r>
      <w:r>
        <w:rPr>
          <w:snapToGrid w:val="0"/>
        </w:rPr>
        <w:t>.</w:t>
      </w:r>
      <w:r>
        <w:rPr>
          <w:snapToGrid w:val="0"/>
        </w:rPr>
        <w:tab/>
        <w:t>Hirer may complete purchase at any time</w:t>
      </w:r>
      <w:r>
        <w:tab/>
      </w:r>
      <w:r>
        <w:fldChar w:fldCharType="begin"/>
      </w:r>
      <w:r>
        <w:instrText xml:space="preserve"> PAGEREF _Toc286309684 \h </w:instrText>
      </w:r>
      <w:r>
        <w:fldChar w:fldCharType="separate"/>
      </w:r>
      <w:r>
        <w:t>23</w:t>
      </w:r>
      <w:r>
        <w:fldChar w:fldCharType="end"/>
      </w:r>
    </w:p>
    <w:p>
      <w:pPr>
        <w:pStyle w:val="TOC4"/>
        <w:tabs>
          <w:tab w:val="right" w:leader="dot" w:pos="7086"/>
        </w:tabs>
        <w:rPr>
          <w:b w:val="0"/>
          <w:sz w:val="24"/>
          <w:szCs w:val="24"/>
          <w:lang w:val="en-US"/>
        </w:rPr>
      </w:pPr>
      <w:r>
        <w:t>Division 4</w:t>
      </w:r>
      <w:r>
        <w:rPr>
          <w:snapToGrid w:val="0"/>
        </w:rPr>
        <w:t> — </w:t>
      </w:r>
      <w:r>
        <w:t>Voluntary return of goods</w:t>
      </w:r>
    </w:p>
    <w:p>
      <w:pPr>
        <w:pStyle w:val="TOC8"/>
        <w:rPr>
          <w:sz w:val="24"/>
          <w:szCs w:val="24"/>
          <w:lang w:val="en-US"/>
        </w:rPr>
      </w:pPr>
      <w:r>
        <w:t>12</w:t>
      </w:r>
      <w:r>
        <w:rPr>
          <w:snapToGrid w:val="0"/>
        </w:rPr>
        <w:t>.</w:t>
      </w:r>
      <w:r>
        <w:rPr>
          <w:snapToGrid w:val="0"/>
        </w:rPr>
        <w:tab/>
        <w:t>Terminating hiring by returning goods</w:t>
      </w:r>
      <w:r>
        <w:tab/>
      </w:r>
      <w:r>
        <w:fldChar w:fldCharType="begin"/>
      </w:r>
      <w:r>
        <w:instrText xml:space="preserve"> PAGEREF _Toc286309686 \h </w:instrText>
      </w:r>
      <w:r>
        <w:fldChar w:fldCharType="separate"/>
      </w:r>
      <w:r>
        <w:t>25</w:t>
      </w:r>
      <w:r>
        <w:fldChar w:fldCharType="end"/>
      </w:r>
    </w:p>
    <w:p>
      <w:pPr>
        <w:pStyle w:val="TOC4"/>
        <w:tabs>
          <w:tab w:val="right" w:leader="dot" w:pos="7086"/>
        </w:tabs>
        <w:rPr>
          <w:b w:val="0"/>
          <w:sz w:val="24"/>
          <w:szCs w:val="24"/>
          <w:lang w:val="en-US"/>
        </w:rPr>
      </w:pPr>
      <w:r>
        <w:t>Division 5</w:t>
      </w:r>
      <w:r>
        <w:rPr>
          <w:snapToGrid w:val="0"/>
        </w:rPr>
        <w:t> — </w:t>
      </w:r>
      <w:r>
        <w:t>Repossessions</w:t>
      </w:r>
    </w:p>
    <w:p>
      <w:pPr>
        <w:pStyle w:val="TOC8"/>
        <w:rPr>
          <w:sz w:val="24"/>
          <w:szCs w:val="24"/>
          <w:lang w:val="en-US"/>
        </w:rPr>
      </w:pPr>
      <w:r>
        <w:t>12A</w:t>
      </w:r>
      <w:r>
        <w:rPr>
          <w:snapToGrid w:val="0"/>
        </w:rPr>
        <w:t xml:space="preserve">. </w:t>
      </w:r>
      <w:r>
        <w:rPr>
          <w:snapToGrid w:val="0"/>
        </w:rPr>
        <w:tab/>
        <w:t>Repossession requires Commissioner’s consent in some cases</w:t>
      </w:r>
      <w:r>
        <w:tab/>
      </w:r>
      <w:r>
        <w:fldChar w:fldCharType="begin"/>
      </w:r>
      <w:r>
        <w:instrText xml:space="preserve"> PAGEREF _Toc286309688 \h </w:instrText>
      </w:r>
      <w:r>
        <w:fldChar w:fldCharType="separate"/>
      </w:r>
      <w:r>
        <w:t>26</w:t>
      </w:r>
      <w:r>
        <w:fldChar w:fldCharType="end"/>
      </w:r>
    </w:p>
    <w:p>
      <w:pPr>
        <w:pStyle w:val="TOC8"/>
        <w:rPr>
          <w:sz w:val="24"/>
          <w:szCs w:val="24"/>
          <w:lang w:val="en-US"/>
        </w:rPr>
      </w:pPr>
      <w:r>
        <w:t>13</w:t>
      </w:r>
      <w:r>
        <w:rPr>
          <w:snapToGrid w:val="0"/>
        </w:rPr>
        <w:t>.</w:t>
      </w:r>
      <w:r>
        <w:rPr>
          <w:snapToGrid w:val="0"/>
        </w:rPr>
        <w:tab/>
        <w:t>Procedure for and on repossessing goods</w:t>
      </w:r>
      <w:r>
        <w:tab/>
      </w:r>
      <w:r>
        <w:fldChar w:fldCharType="begin"/>
      </w:r>
      <w:r>
        <w:instrText xml:space="preserve"> PAGEREF _Toc286309689 \h </w:instrText>
      </w:r>
      <w:r>
        <w:fldChar w:fldCharType="separate"/>
      </w:r>
      <w:r>
        <w:t>27</w:t>
      </w:r>
      <w:r>
        <w:fldChar w:fldCharType="end"/>
      </w:r>
    </w:p>
    <w:p>
      <w:pPr>
        <w:pStyle w:val="TOC8"/>
        <w:rPr>
          <w:sz w:val="24"/>
          <w:szCs w:val="24"/>
          <w:lang w:val="en-US"/>
        </w:rPr>
      </w:pPr>
      <w:r>
        <w:t>14</w:t>
      </w:r>
      <w:r>
        <w:rPr>
          <w:snapToGrid w:val="0"/>
        </w:rPr>
        <w:t>.</w:t>
      </w:r>
      <w:r>
        <w:rPr>
          <w:snapToGrid w:val="0"/>
        </w:rPr>
        <w:tab/>
        <w:t>Owner to retain repossessed goods for 21 days</w:t>
      </w:r>
      <w:r>
        <w:tab/>
      </w:r>
      <w:r>
        <w:fldChar w:fldCharType="begin"/>
      </w:r>
      <w:r>
        <w:instrText xml:space="preserve"> PAGEREF _Toc286309690 \h </w:instrText>
      </w:r>
      <w:r>
        <w:fldChar w:fldCharType="separate"/>
      </w:r>
      <w:r>
        <w:t>27</w:t>
      </w:r>
      <w:r>
        <w:fldChar w:fldCharType="end"/>
      </w:r>
    </w:p>
    <w:p>
      <w:pPr>
        <w:pStyle w:val="TOC8"/>
        <w:rPr>
          <w:sz w:val="24"/>
          <w:szCs w:val="24"/>
          <w:lang w:val="en-US"/>
        </w:rPr>
      </w:pPr>
      <w:r>
        <w:t>15</w:t>
      </w:r>
      <w:r>
        <w:rPr>
          <w:snapToGrid w:val="0"/>
        </w:rPr>
        <w:t>.</w:t>
      </w:r>
      <w:r>
        <w:rPr>
          <w:snapToGrid w:val="0"/>
        </w:rPr>
        <w:tab/>
        <w:t>Hirer’s rights and immunities on repossession</w:t>
      </w:r>
      <w:r>
        <w:tab/>
      </w:r>
      <w:r>
        <w:fldChar w:fldCharType="begin"/>
      </w:r>
      <w:r>
        <w:instrText xml:space="preserve"> PAGEREF _Toc286309691 \h </w:instrText>
      </w:r>
      <w:r>
        <w:fldChar w:fldCharType="separate"/>
      </w:r>
      <w:r>
        <w:t>28</w:t>
      </w:r>
      <w:r>
        <w:fldChar w:fldCharType="end"/>
      </w:r>
    </w:p>
    <w:p>
      <w:pPr>
        <w:pStyle w:val="TOC8"/>
        <w:rPr>
          <w:sz w:val="24"/>
          <w:szCs w:val="24"/>
          <w:lang w:val="en-US"/>
        </w:rPr>
      </w:pPr>
      <w:r>
        <w:t>16</w:t>
      </w:r>
      <w:r>
        <w:rPr>
          <w:snapToGrid w:val="0"/>
        </w:rPr>
        <w:t>.</w:t>
      </w:r>
      <w:r>
        <w:rPr>
          <w:snapToGrid w:val="0"/>
        </w:rPr>
        <w:tab/>
        <w:t>Hirer may obtain return of goods in some cases</w:t>
      </w:r>
      <w:r>
        <w:tab/>
      </w:r>
      <w:r>
        <w:fldChar w:fldCharType="begin"/>
      </w:r>
      <w:r>
        <w:instrText xml:space="preserve"> PAGEREF _Toc286309692 \h </w:instrText>
      </w:r>
      <w:r>
        <w:fldChar w:fldCharType="separate"/>
      </w:r>
      <w:r>
        <w:t>31</w:t>
      </w:r>
      <w:r>
        <w:fldChar w:fldCharType="end"/>
      </w:r>
    </w:p>
    <w:p>
      <w:pPr>
        <w:pStyle w:val="TOC8"/>
        <w:rPr>
          <w:sz w:val="24"/>
          <w:szCs w:val="24"/>
          <w:lang w:val="en-US"/>
        </w:rPr>
      </w:pPr>
      <w:r>
        <w:t>17</w:t>
      </w:r>
      <w:r>
        <w:rPr>
          <w:snapToGrid w:val="0"/>
        </w:rPr>
        <w:t>.</w:t>
      </w:r>
      <w:r>
        <w:rPr>
          <w:snapToGrid w:val="0"/>
        </w:rPr>
        <w:tab/>
        <w:t>Court may vary existing judgments etc. against hirer if goods are repossessed</w:t>
      </w:r>
      <w:r>
        <w:tab/>
      </w:r>
      <w:r>
        <w:fldChar w:fldCharType="begin"/>
      </w:r>
      <w:r>
        <w:instrText xml:space="preserve"> PAGEREF _Toc286309693 \h </w:instrText>
      </w:r>
      <w:r>
        <w:fldChar w:fldCharType="separate"/>
      </w:r>
      <w:r>
        <w:t>32</w:t>
      </w:r>
      <w:r>
        <w:fldChar w:fldCharType="end"/>
      </w:r>
    </w:p>
    <w:p>
      <w:pPr>
        <w:pStyle w:val="TOC2"/>
        <w:tabs>
          <w:tab w:val="right" w:leader="dot" w:pos="7086"/>
        </w:tabs>
        <w:rPr>
          <w:b w:val="0"/>
          <w:sz w:val="24"/>
          <w:szCs w:val="24"/>
          <w:lang w:val="en-US"/>
        </w:rPr>
      </w:pPr>
      <w:r>
        <w:t>Part IV — Guarantees</w:t>
      </w:r>
    </w:p>
    <w:p>
      <w:pPr>
        <w:pStyle w:val="TOC8"/>
        <w:rPr>
          <w:sz w:val="24"/>
          <w:szCs w:val="24"/>
          <w:lang w:val="en-US"/>
        </w:rPr>
      </w:pPr>
      <w:r>
        <w:t>18</w:t>
      </w:r>
      <w:r>
        <w:rPr>
          <w:snapToGrid w:val="0"/>
        </w:rPr>
        <w:t>.</w:t>
      </w:r>
      <w:r>
        <w:rPr>
          <w:snapToGrid w:val="0"/>
        </w:rPr>
        <w:tab/>
        <w:t>Guarantors</w:t>
      </w:r>
      <w:r>
        <w:tab/>
      </w:r>
      <w:r>
        <w:fldChar w:fldCharType="begin"/>
      </w:r>
      <w:r>
        <w:instrText xml:space="preserve"> PAGEREF _Toc286309695 \h </w:instrText>
      </w:r>
      <w:r>
        <w:fldChar w:fldCharType="separate"/>
      </w:r>
      <w:r>
        <w:t>33</w:t>
      </w:r>
      <w:r>
        <w:fldChar w:fldCharType="end"/>
      </w:r>
    </w:p>
    <w:p>
      <w:pPr>
        <w:pStyle w:val="TOC8"/>
        <w:rPr>
          <w:sz w:val="24"/>
          <w:szCs w:val="24"/>
          <w:lang w:val="en-US"/>
        </w:rPr>
      </w:pPr>
      <w:r>
        <w:t>19</w:t>
      </w:r>
      <w:r>
        <w:rPr>
          <w:snapToGrid w:val="0"/>
        </w:rPr>
        <w:t>.</w:t>
      </w:r>
      <w:r>
        <w:rPr>
          <w:snapToGrid w:val="0"/>
        </w:rPr>
        <w:tab/>
        <w:t>Some agreements by guarantor void if guarantor not independently advised</w:t>
      </w:r>
      <w:r>
        <w:tab/>
      </w:r>
      <w:r>
        <w:fldChar w:fldCharType="begin"/>
      </w:r>
      <w:r>
        <w:instrText xml:space="preserve"> PAGEREF _Toc286309696 \h </w:instrText>
      </w:r>
      <w:r>
        <w:fldChar w:fldCharType="separate"/>
      </w:r>
      <w:r>
        <w:t>36</w:t>
      </w:r>
      <w:r>
        <w:fldChar w:fldCharType="end"/>
      </w:r>
    </w:p>
    <w:p>
      <w:pPr>
        <w:pStyle w:val="TOC2"/>
        <w:tabs>
          <w:tab w:val="right" w:leader="dot" w:pos="7086"/>
        </w:tabs>
        <w:rPr>
          <w:b w:val="0"/>
          <w:sz w:val="24"/>
          <w:szCs w:val="24"/>
          <w:lang w:val="en-US"/>
        </w:rPr>
      </w:pPr>
      <w:r>
        <w:t>Part V — Insurance</w:t>
      </w:r>
    </w:p>
    <w:p>
      <w:pPr>
        <w:pStyle w:val="TOC8"/>
        <w:rPr>
          <w:sz w:val="24"/>
          <w:szCs w:val="24"/>
          <w:lang w:val="en-US"/>
        </w:rPr>
      </w:pPr>
      <w:r>
        <w:t>20</w:t>
      </w:r>
      <w:r>
        <w:rPr>
          <w:snapToGrid w:val="0"/>
        </w:rPr>
        <w:t>.</w:t>
      </w:r>
      <w:r>
        <w:rPr>
          <w:snapToGrid w:val="0"/>
        </w:rPr>
        <w:tab/>
        <w:t>Insurance of goods hired under agreement</w:t>
      </w:r>
      <w:r>
        <w:tab/>
      </w:r>
      <w:r>
        <w:fldChar w:fldCharType="begin"/>
      </w:r>
      <w:r>
        <w:instrText xml:space="preserve"> PAGEREF _Toc286309698 \h </w:instrText>
      </w:r>
      <w:r>
        <w:fldChar w:fldCharType="separate"/>
      </w:r>
      <w:r>
        <w:t>38</w:t>
      </w:r>
      <w:r>
        <w:fldChar w:fldCharType="end"/>
      </w:r>
    </w:p>
    <w:p>
      <w:pPr>
        <w:pStyle w:val="TOC8"/>
        <w:rPr>
          <w:sz w:val="24"/>
          <w:szCs w:val="24"/>
          <w:lang w:val="en-US"/>
        </w:rPr>
      </w:pPr>
      <w:r>
        <w:t>21</w:t>
      </w:r>
      <w:r>
        <w:rPr>
          <w:snapToGrid w:val="0"/>
        </w:rPr>
        <w:t>.</w:t>
      </w:r>
      <w:r>
        <w:rPr>
          <w:snapToGrid w:val="0"/>
        </w:rPr>
        <w:tab/>
        <w:t>Court’s powers as to insurance contracts associated with hire</w:t>
      </w:r>
      <w:r>
        <w:rPr>
          <w:snapToGrid w:val="0"/>
        </w:rPr>
        <w:noBreakHyphen/>
        <w:t>purchase agreements</w:t>
      </w:r>
      <w:r>
        <w:tab/>
      </w:r>
      <w:r>
        <w:fldChar w:fldCharType="begin"/>
      </w:r>
      <w:r>
        <w:instrText xml:space="preserve"> PAGEREF _Toc286309699 \h </w:instrText>
      </w:r>
      <w:r>
        <w:fldChar w:fldCharType="separate"/>
      </w:r>
      <w:r>
        <w:t>39</w:t>
      </w:r>
      <w:r>
        <w:fldChar w:fldCharType="end"/>
      </w:r>
    </w:p>
    <w:p>
      <w:pPr>
        <w:pStyle w:val="TOC8"/>
        <w:rPr>
          <w:sz w:val="24"/>
          <w:szCs w:val="24"/>
          <w:lang w:val="en-US"/>
        </w:rPr>
      </w:pPr>
      <w:r>
        <w:t>22</w:t>
      </w:r>
      <w:r>
        <w:rPr>
          <w:snapToGrid w:val="0"/>
        </w:rPr>
        <w:t>.</w:t>
      </w:r>
      <w:r>
        <w:rPr>
          <w:snapToGrid w:val="0"/>
        </w:rPr>
        <w:tab/>
        <w:t>Contracts of insurance and related agreements, content of</w:t>
      </w:r>
      <w:r>
        <w:tab/>
      </w:r>
      <w:r>
        <w:fldChar w:fldCharType="begin"/>
      </w:r>
      <w:r>
        <w:instrText xml:space="preserve"> PAGEREF _Toc286309700 \h </w:instrText>
      </w:r>
      <w:r>
        <w:fldChar w:fldCharType="separate"/>
      </w:r>
      <w:r>
        <w:t>40</w:t>
      </w:r>
      <w:r>
        <w:fldChar w:fldCharType="end"/>
      </w:r>
    </w:p>
    <w:p>
      <w:pPr>
        <w:pStyle w:val="TOC8"/>
        <w:rPr>
          <w:sz w:val="24"/>
          <w:szCs w:val="24"/>
          <w:lang w:val="en-US"/>
        </w:rPr>
      </w:pPr>
      <w:r>
        <w:t>23</w:t>
      </w:r>
      <w:r>
        <w:rPr>
          <w:snapToGrid w:val="0"/>
        </w:rPr>
        <w:t>.</w:t>
      </w:r>
      <w:r>
        <w:rPr>
          <w:snapToGrid w:val="0"/>
        </w:rPr>
        <w:tab/>
        <w:t>Application of Part V</w:t>
      </w:r>
      <w:r>
        <w:tab/>
      </w:r>
      <w:r>
        <w:fldChar w:fldCharType="begin"/>
      </w:r>
      <w:r>
        <w:instrText xml:space="preserve"> PAGEREF _Toc286309701 \h </w:instrText>
      </w:r>
      <w:r>
        <w:fldChar w:fldCharType="separate"/>
      </w:r>
      <w:r>
        <w:t>41</w:t>
      </w:r>
      <w:r>
        <w:fldChar w:fldCharType="end"/>
      </w:r>
    </w:p>
    <w:p>
      <w:pPr>
        <w:pStyle w:val="TOC2"/>
        <w:tabs>
          <w:tab w:val="right" w:leader="dot" w:pos="7086"/>
        </w:tabs>
        <w:rPr>
          <w:b w:val="0"/>
          <w:sz w:val="24"/>
          <w:szCs w:val="24"/>
          <w:lang w:val="en-US"/>
        </w:rPr>
      </w:pPr>
      <w:r>
        <w:t>Part VI — Miscellaneous</w:t>
      </w:r>
    </w:p>
    <w:p>
      <w:pPr>
        <w:pStyle w:val="TOC8"/>
        <w:rPr>
          <w:sz w:val="24"/>
          <w:szCs w:val="24"/>
          <w:lang w:val="en-US"/>
        </w:rPr>
      </w:pPr>
      <w:r>
        <w:t>23A.</w:t>
      </w:r>
      <w:r>
        <w:tab/>
        <w:t>Commissioner</w:t>
      </w:r>
      <w:r>
        <w:tab/>
      </w:r>
      <w:r>
        <w:fldChar w:fldCharType="begin"/>
      </w:r>
      <w:r>
        <w:instrText xml:space="preserve"> PAGEREF _Toc286309703 \h </w:instrText>
      </w:r>
      <w:r>
        <w:fldChar w:fldCharType="separate"/>
      </w:r>
      <w:r>
        <w:t>42</w:t>
      </w:r>
      <w:r>
        <w:fldChar w:fldCharType="end"/>
      </w:r>
    </w:p>
    <w:p>
      <w:pPr>
        <w:pStyle w:val="TOC8"/>
        <w:rPr>
          <w:sz w:val="24"/>
          <w:szCs w:val="24"/>
          <w:lang w:val="en-US"/>
        </w:rPr>
      </w:pPr>
      <w:r>
        <w:t>23B.</w:t>
      </w:r>
      <w:r>
        <w:tab/>
        <w:t>Delegation by Commissioner</w:t>
      </w:r>
      <w:r>
        <w:tab/>
      </w:r>
      <w:r>
        <w:fldChar w:fldCharType="begin"/>
      </w:r>
      <w:r>
        <w:instrText xml:space="preserve"> PAGEREF _Toc286309704 \h </w:instrText>
      </w:r>
      <w:r>
        <w:fldChar w:fldCharType="separate"/>
      </w:r>
      <w:r>
        <w:t>42</w:t>
      </w:r>
      <w:r>
        <w:fldChar w:fldCharType="end"/>
      </w:r>
    </w:p>
    <w:p>
      <w:pPr>
        <w:pStyle w:val="TOC8"/>
        <w:rPr>
          <w:sz w:val="24"/>
          <w:szCs w:val="24"/>
          <w:lang w:val="en-US"/>
        </w:rPr>
      </w:pPr>
      <w:r>
        <w:t>24</w:t>
      </w:r>
      <w:r>
        <w:rPr>
          <w:snapToGrid w:val="0"/>
        </w:rPr>
        <w:t>.</w:t>
      </w:r>
      <w:r>
        <w:rPr>
          <w:snapToGrid w:val="0"/>
        </w:rPr>
        <w:tab/>
        <w:t>Court may reopen certain hire</w:t>
      </w:r>
      <w:r>
        <w:rPr>
          <w:snapToGrid w:val="0"/>
        </w:rPr>
        <w:noBreakHyphen/>
        <w:t>purchase transactions</w:t>
      </w:r>
      <w:r>
        <w:tab/>
      </w:r>
      <w:r>
        <w:fldChar w:fldCharType="begin"/>
      </w:r>
      <w:r>
        <w:instrText xml:space="preserve"> PAGEREF _Toc286309705 \h </w:instrText>
      </w:r>
      <w:r>
        <w:fldChar w:fldCharType="separate"/>
      </w:r>
      <w:r>
        <w:t>43</w:t>
      </w:r>
      <w:r>
        <w:fldChar w:fldCharType="end"/>
      </w:r>
    </w:p>
    <w:p>
      <w:pPr>
        <w:pStyle w:val="TOC8"/>
        <w:rPr>
          <w:sz w:val="24"/>
          <w:szCs w:val="24"/>
          <w:lang w:val="en-US"/>
        </w:rPr>
      </w:pPr>
      <w:r>
        <w:t>25</w:t>
      </w:r>
      <w:r>
        <w:rPr>
          <w:snapToGrid w:val="0"/>
        </w:rPr>
        <w:t>.</w:t>
      </w:r>
      <w:r>
        <w:rPr>
          <w:snapToGrid w:val="0"/>
        </w:rPr>
        <w:tab/>
        <w:t>Repossessing certain goods from farmers</w:t>
      </w:r>
      <w:r>
        <w:tab/>
      </w:r>
      <w:r>
        <w:fldChar w:fldCharType="begin"/>
      </w:r>
      <w:r>
        <w:instrText xml:space="preserve"> PAGEREF _Toc286309706 \h </w:instrText>
      </w:r>
      <w:r>
        <w:fldChar w:fldCharType="separate"/>
      </w:r>
      <w:r>
        <w:t>44</w:t>
      </w:r>
      <w:r>
        <w:fldChar w:fldCharType="end"/>
      </w:r>
    </w:p>
    <w:p>
      <w:pPr>
        <w:pStyle w:val="TOC8"/>
        <w:rPr>
          <w:sz w:val="24"/>
          <w:szCs w:val="24"/>
          <w:lang w:val="en-US"/>
        </w:rPr>
      </w:pPr>
      <w:r>
        <w:t>26</w:t>
      </w:r>
      <w:r>
        <w:rPr>
          <w:snapToGrid w:val="0"/>
        </w:rPr>
        <w:t>.</w:t>
      </w:r>
      <w:r>
        <w:rPr>
          <w:snapToGrid w:val="0"/>
        </w:rPr>
        <w:tab/>
        <w:t>Lien of worker on hired goods</w:t>
      </w:r>
      <w:r>
        <w:tab/>
      </w:r>
      <w:r>
        <w:fldChar w:fldCharType="begin"/>
      </w:r>
      <w:r>
        <w:instrText xml:space="preserve"> PAGEREF _Toc286309707 \h </w:instrText>
      </w:r>
      <w:r>
        <w:fldChar w:fldCharType="separate"/>
      </w:r>
      <w:r>
        <w:t>45</w:t>
      </w:r>
      <w:r>
        <w:fldChar w:fldCharType="end"/>
      </w:r>
    </w:p>
    <w:p>
      <w:pPr>
        <w:pStyle w:val="TOC8"/>
        <w:rPr>
          <w:sz w:val="24"/>
          <w:szCs w:val="24"/>
          <w:lang w:val="en-US"/>
        </w:rPr>
      </w:pPr>
      <w:r>
        <w:t>27</w:t>
      </w:r>
      <w:r>
        <w:rPr>
          <w:snapToGrid w:val="0"/>
        </w:rPr>
        <w:t>.</w:t>
      </w:r>
      <w:r>
        <w:rPr>
          <w:snapToGrid w:val="0"/>
        </w:rPr>
        <w:tab/>
        <w:t>Hired goods that have become fixtures</w:t>
      </w:r>
      <w:r>
        <w:tab/>
      </w:r>
      <w:r>
        <w:fldChar w:fldCharType="begin"/>
      </w:r>
      <w:r>
        <w:instrText xml:space="preserve"> PAGEREF _Toc286309708 \h </w:instrText>
      </w:r>
      <w:r>
        <w:fldChar w:fldCharType="separate"/>
      </w:r>
      <w:r>
        <w:t>46</w:t>
      </w:r>
      <w:r>
        <w:fldChar w:fldCharType="end"/>
      </w:r>
    </w:p>
    <w:p>
      <w:pPr>
        <w:pStyle w:val="TOC8"/>
        <w:rPr>
          <w:sz w:val="24"/>
          <w:szCs w:val="24"/>
          <w:lang w:val="en-US"/>
        </w:rPr>
      </w:pPr>
      <w:r>
        <w:t>28</w:t>
      </w:r>
      <w:r>
        <w:rPr>
          <w:snapToGrid w:val="0"/>
        </w:rPr>
        <w:t>.</w:t>
      </w:r>
      <w:r>
        <w:rPr>
          <w:snapToGrid w:val="0"/>
        </w:rPr>
        <w:tab/>
        <w:t>Provisions in agreements that are void</w:t>
      </w:r>
      <w:r>
        <w:tab/>
      </w:r>
      <w:r>
        <w:fldChar w:fldCharType="begin"/>
      </w:r>
      <w:r>
        <w:instrText xml:space="preserve"> PAGEREF _Toc286309709 \h </w:instrText>
      </w:r>
      <w:r>
        <w:fldChar w:fldCharType="separate"/>
      </w:r>
      <w:r>
        <w:t>46</w:t>
      </w:r>
      <w:r>
        <w:fldChar w:fldCharType="end"/>
      </w:r>
    </w:p>
    <w:p>
      <w:pPr>
        <w:pStyle w:val="TOC8"/>
        <w:rPr>
          <w:sz w:val="24"/>
          <w:szCs w:val="24"/>
          <w:lang w:val="en-US"/>
        </w:rPr>
      </w:pPr>
      <w:r>
        <w:t>29</w:t>
      </w:r>
      <w:r>
        <w:rPr>
          <w:snapToGrid w:val="0"/>
        </w:rPr>
        <w:t>.</w:t>
      </w:r>
      <w:r>
        <w:rPr>
          <w:snapToGrid w:val="0"/>
        </w:rPr>
        <w:tab/>
        <w:t>Payments etc. by financiers to dealers, restrictions on</w:t>
      </w:r>
      <w:r>
        <w:tab/>
      </w:r>
      <w:r>
        <w:fldChar w:fldCharType="begin"/>
      </w:r>
      <w:r>
        <w:instrText xml:space="preserve"> PAGEREF _Toc286309710 \h </w:instrText>
      </w:r>
      <w:r>
        <w:fldChar w:fldCharType="separate"/>
      </w:r>
      <w:r>
        <w:t>48</w:t>
      </w:r>
      <w:r>
        <w:fldChar w:fldCharType="end"/>
      </w:r>
    </w:p>
    <w:p>
      <w:pPr>
        <w:pStyle w:val="TOC8"/>
        <w:rPr>
          <w:sz w:val="24"/>
          <w:szCs w:val="24"/>
          <w:lang w:val="en-US"/>
        </w:rPr>
      </w:pPr>
      <w:r>
        <w:t>30</w:t>
      </w:r>
      <w:r>
        <w:rPr>
          <w:snapToGrid w:val="0"/>
        </w:rPr>
        <w:t>.</w:t>
      </w:r>
      <w:r>
        <w:rPr>
          <w:snapToGrid w:val="0"/>
        </w:rPr>
        <w:tab/>
        <w:t>Some transactions as to bailment prohibited</w:t>
      </w:r>
      <w:r>
        <w:tab/>
      </w:r>
      <w:r>
        <w:fldChar w:fldCharType="begin"/>
      </w:r>
      <w:r>
        <w:instrText xml:space="preserve"> PAGEREF _Toc286309711 \h </w:instrText>
      </w:r>
      <w:r>
        <w:fldChar w:fldCharType="separate"/>
      </w:r>
      <w:r>
        <w:t>49</w:t>
      </w:r>
      <w:r>
        <w:fldChar w:fldCharType="end"/>
      </w:r>
    </w:p>
    <w:p>
      <w:pPr>
        <w:pStyle w:val="TOC8"/>
        <w:rPr>
          <w:sz w:val="24"/>
          <w:szCs w:val="24"/>
          <w:lang w:val="en-US"/>
        </w:rPr>
      </w:pPr>
      <w:r>
        <w:t>31</w:t>
      </w:r>
      <w:r>
        <w:rPr>
          <w:snapToGrid w:val="0"/>
        </w:rPr>
        <w:t>.</w:t>
      </w:r>
      <w:r>
        <w:rPr>
          <w:snapToGrid w:val="0"/>
        </w:rPr>
        <w:tab/>
        <w:t>Securities collateral to hire</w:t>
      </w:r>
      <w:r>
        <w:rPr>
          <w:snapToGrid w:val="0"/>
        </w:rPr>
        <w:noBreakHyphen/>
        <w:t>purchase agreements</w:t>
      </w:r>
      <w:r>
        <w:tab/>
      </w:r>
      <w:r>
        <w:fldChar w:fldCharType="begin"/>
      </w:r>
      <w:r>
        <w:instrText xml:space="preserve"> PAGEREF _Toc286309712 \h </w:instrText>
      </w:r>
      <w:r>
        <w:fldChar w:fldCharType="separate"/>
      </w:r>
      <w:r>
        <w:t>49</w:t>
      </w:r>
      <w:r>
        <w:fldChar w:fldCharType="end"/>
      </w:r>
    </w:p>
    <w:p>
      <w:pPr>
        <w:pStyle w:val="TOC8"/>
        <w:rPr>
          <w:sz w:val="24"/>
          <w:szCs w:val="24"/>
          <w:lang w:val="en-US"/>
        </w:rPr>
      </w:pPr>
      <w:r>
        <w:t>32</w:t>
      </w:r>
      <w:r>
        <w:rPr>
          <w:snapToGrid w:val="0"/>
        </w:rPr>
        <w:t>.</w:t>
      </w:r>
      <w:r>
        <w:rPr>
          <w:snapToGrid w:val="0"/>
        </w:rPr>
        <w:tab/>
        <w:t>False statements by dealers etc. in proposals</w:t>
      </w:r>
      <w:r>
        <w:tab/>
      </w:r>
      <w:r>
        <w:fldChar w:fldCharType="begin"/>
      </w:r>
      <w:r>
        <w:instrText xml:space="preserve"> PAGEREF _Toc286309713 \h </w:instrText>
      </w:r>
      <w:r>
        <w:fldChar w:fldCharType="separate"/>
      </w:r>
      <w:r>
        <w:t>50</w:t>
      </w:r>
      <w:r>
        <w:fldChar w:fldCharType="end"/>
      </w:r>
    </w:p>
    <w:p>
      <w:pPr>
        <w:pStyle w:val="TOC8"/>
        <w:rPr>
          <w:sz w:val="24"/>
          <w:szCs w:val="24"/>
          <w:lang w:val="en-US"/>
        </w:rPr>
      </w:pPr>
      <w:r>
        <w:t>33</w:t>
      </w:r>
      <w:r>
        <w:rPr>
          <w:snapToGrid w:val="0"/>
        </w:rPr>
        <w:t>.</w:t>
      </w:r>
      <w:r>
        <w:rPr>
          <w:snapToGrid w:val="0"/>
        </w:rPr>
        <w:tab/>
        <w:t>Hirer may be required to state where goods are</w:t>
      </w:r>
      <w:r>
        <w:tab/>
      </w:r>
      <w:r>
        <w:fldChar w:fldCharType="begin"/>
      </w:r>
      <w:r>
        <w:instrText xml:space="preserve"> PAGEREF _Toc286309714 \h </w:instrText>
      </w:r>
      <w:r>
        <w:fldChar w:fldCharType="separate"/>
      </w:r>
      <w:r>
        <w:t>50</w:t>
      </w:r>
      <w:r>
        <w:fldChar w:fldCharType="end"/>
      </w:r>
    </w:p>
    <w:p>
      <w:pPr>
        <w:pStyle w:val="TOC8"/>
        <w:rPr>
          <w:sz w:val="24"/>
          <w:szCs w:val="24"/>
          <w:lang w:val="en-US"/>
        </w:rPr>
      </w:pPr>
      <w:r>
        <w:t>34</w:t>
      </w:r>
      <w:r>
        <w:rPr>
          <w:snapToGrid w:val="0"/>
        </w:rPr>
        <w:t>.</w:t>
      </w:r>
      <w:r>
        <w:rPr>
          <w:snapToGrid w:val="0"/>
        </w:rPr>
        <w:tab/>
        <w:t>Fraudulent sale or disposal of goods by hirer</w:t>
      </w:r>
      <w:r>
        <w:tab/>
      </w:r>
      <w:r>
        <w:fldChar w:fldCharType="begin"/>
      </w:r>
      <w:r>
        <w:instrText xml:space="preserve"> PAGEREF _Toc286309715 \h </w:instrText>
      </w:r>
      <w:r>
        <w:fldChar w:fldCharType="separate"/>
      </w:r>
      <w:r>
        <w:t>50</w:t>
      </w:r>
      <w:r>
        <w:fldChar w:fldCharType="end"/>
      </w:r>
    </w:p>
    <w:p>
      <w:pPr>
        <w:pStyle w:val="TOC8"/>
        <w:rPr>
          <w:sz w:val="24"/>
          <w:szCs w:val="24"/>
          <w:lang w:val="en-US"/>
        </w:rPr>
      </w:pPr>
      <w:r>
        <w:t>35</w:t>
      </w:r>
      <w:r>
        <w:rPr>
          <w:snapToGrid w:val="0"/>
        </w:rPr>
        <w:t>.</w:t>
      </w:r>
      <w:r>
        <w:rPr>
          <w:snapToGrid w:val="0"/>
        </w:rPr>
        <w:tab/>
        <w:t>Court may extend prescribed times</w:t>
      </w:r>
      <w:r>
        <w:tab/>
      </w:r>
      <w:r>
        <w:fldChar w:fldCharType="begin"/>
      </w:r>
      <w:r>
        <w:instrText xml:space="preserve"> PAGEREF _Toc286309716 \h </w:instrText>
      </w:r>
      <w:r>
        <w:fldChar w:fldCharType="separate"/>
      </w:r>
      <w:r>
        <w:t>51</w:t>
      </w:r>
      <w:r>
        <w:fldChar w:fldCharType="end"/>
      </w:r>
    </w:p>
    <w:p>
      <w:pPr>
        <w:pStyle w:val="TOC8"/>
        <w:rPr>
          <w:sz w:val="24"/>
          <w:szCs w:val="24"/>
          <w:lang w:val="en-US"/>
        </w:rPr>
      </w:pPr>
      <w:r>
        <w:rPr>
          <w:spacing w:val="-4"/>
        </w:rPr>
        <w:t>36</w:t>
      </w:r>
      <w:r>
        <w:rPr>
          <w:snapToGrid w:val="0"/>
          <w:spacing w:val="-4"/>
        </w:rPr>
        <w:t>.</w:t>
      </w:r>
      <w:r>
        <w:rPr>
          <w:snapToGrid w:val="0"/>
          <w:spacing w:val="-4"/>
        </w:rPr>
        <w:tab/>
        <w:t>Court may order delivery of goods unlawfully detained</w:t>
      </w:r>
      <w:r>
        <w:tab/>
      </w:r>
      <w:r>
        <w:fldChar w:fldCharType="begin"/>
      </w:r>
      <w:r>
        <w:instrText xml:space="preserve"> PAGEREF _Toc286309717 \h </w:instrText>
      </w:r>
      <w:r>
        <w:fldChar w:fldCharType="separate"/>
      </w:r>
      <w:r>
        <w:t>51</w:t>
      </w:r>
      <w:r>
        <w:fldChar w:fldCharType="end"/>
      </w:r>
    </w:p>
    <w:p>
      <w:pPr>
        <w:pStyle w:val="TOC8"/>
        <w:rPr>
          <w:sz w:val="24"/>
          <w:szCs w:val="24"/>
          <w:lang w:val="en-US"/>
        </w:rPr>
      </w:pPr>
      <w:r>
        <w:t>36A</w:t>
      </w:r>
      <w:r>
        <w:rPr>
          <w:snapToGrid w:val="0"/>
        </w:rPr>
        <w:t xml:space="preserve">. </w:t>
      </w:r>
      <w:r>
        <w:rPr>
          <w:snapToGrid w:val="0"/>
        </w:rPr>
        <w:tab/>
        <w:t>Relief against consequences of breach of agreement by hirer</w:t>
      </w:r>
      <w:r>
        <w:tab/>
      </w:r>
      <w:r>
        <w:fldChar w:fldCharType="begin"/>
      </w:r>
      <w:r>
        <w:instrText xml:space="preserve"> PAGEREF _Toc286309718 \h </w:instrText>
      </w:r>
      <w:r>
        <w:fldChar w:fldCharType="separate"/>
      </w:r>
      <w:r>
        <w:t>51</w:t>
      </w:r>
      <w:r>
        <w:fldChar w:fldCharType="end"/>
      </w:r>
    </w:p>
    <w:p>
      <w:pPr>
        <w:pStyle w:val="TOC8"/>
        <w:rPr>
          <w:sz w:val="24"/>
          <w:szCs w:val="24"/>
          <w:lang w:val="en-US"/>
        </w:rPr>
      </w:pPr>
      <w:r>
        <w:t>36C.</w:t>
      </w:r>
      <w:r>
        <w:tab/>
        <w:t>Investigation powers</w:t>
      </w:r>
      <w:r>
        <w:tab/>
      </w:r>
      <w:r>
        <w:fldChar w:fldCharType="begin"/>
      </w:r>
      <w:r>
        <w:instrText xml:space="preserve"> PAGEREF _Toc286309719 \h </w:instrText>
      </w:r>
      <w:r>
        <w:fldChar w:fldCharType="separate"/>
      </w:r>
      <w:r>
        <w:t>54</w:t>
      </w:r>
      <w:r>
        <w:fldChar w:fldCharType="end"/>
      </w:r>
    </w:p>
    <w:p>
      <w:pPr>
        <w:pStyle w:val="TOC8"/>
        <w:rPr>
          <w:sz w:val="24"/>
          <w:szCs w:val="24"/>
          <w:lang w:val="en-US"/>
        </w:rPr>
      </w:pPr>
      <w:r>
        <w:t>37</w:t>
      </w:r>
      <w:r>
        <w:rPr>
          <w:snapToGrid w:val="0"/>
        </w:rPr>
        <w:t>.</w:t>
      </w:r>
      <w:r>
        <w:rPr>
          <w:snapToGrid w:val="0"/>
        </w:rPr>
        <w:tab/>
        <w:t>Service of notices and proof of service</w:t>
      </w:r>
      <w:r>
        <w:tab/>
      </w:r>
      <w:r>
        <w:fldChar w:fldCharType="begin"/>
      </w:r>
      <w:r>
        <w:instrText xml:space="preserve"> PAGEREF _Toc286309720 \h </w:instrText>
      </w:r>
      <w:r>
        <w:fldChar w:fldCharType="separate"/>
      </w:r>
      <w:r>
        <w:t>54</w:t>
      </w:r>
      <w:r>
        <w:fldChar w:fldCharType="end"/>
      </w:r>
    </w:p>
    <w:p>
      <w:pPr>
        <w:pStyle w:val="TOC8"/>
        <w:rPr>
          <w:sz w:val="24"/>
          <w:szCs w:val="24"/>
          <w:lang w:val="en-US"/>
        </w:rPr>
      </w:pPr>
      <w:r>
        <w:t>37A</w:t>
      </w:r>
      <w:r>
        <w:rPr>
          <w:snapToGrid w:val="0"/>
        </w:rPr>
        <w:t xml:space="preserve">. </w:t>
      </w:r>
      <w:r>
        <w:rPr>
          <w:snapToGrid w:val="0"/>
        </w:rPr>
        <w:tab/>
        <w:t>Court may dispense with service</w:t>
      </w:r>
      <w:r>
        <w:tab/>
      </w:r>
      <w:r>
        <w:fldChar w:fldCharType="begin"/>
      </w:r>
      <w:r>
        <w:instrText xml:space="preserve"> PAGEREF _Toc286309721 \h </w:instrText>
      </w:r>
      <w:r>
        <w:fldChar w:fldCharType="separate"/>
      </w:r>
      <w:r>
        <w:t>54</w:t>
      </w:r>
      <w:r>
        <w:fldChar w:fldCharType="end"/>
      </w:r>
    </w:p>
    <w:p>
      <w:pPr>
        <w:pStyle w:val="TOC8"/>
        <w:rPr>
          <w:sz w:val="24"/>
          <w:szCs w:val="24"/>
          <w:lang w:val="en-US"/>
        </w:rPr>
      </w:pPr>
      <w:r>
        <w:t>38</w:t>
      </w:r>
      <w:r>
        <w:rPr>
          <w:snapToGrid w:val="0"/>
        </w:rPr>
        <w:t>.</w:t>
      </w:r>
      <w:r>
        <w:rPr>
          <w:snapToGrid w:val="0"/>
        </w:rPr>
        <w:tab/>
        <w:t>Text of prescribed documents to be legible etc.</w:t>
      </w:r>
      <w:r>
        <w:tab/>
      </w:r>
      <w:r>
        <w:fldChar w:fldCharType="begin"/>
      </w:r>
      <w:r>
        <w:instrText xml:space="preserve"> PAGEREF _Toc286309722 \h </w:instrText>
      </w:r>
      <w:r>
        <w:fldChar w:fldCharType="separate"/>
      </w:r>
      <w:r>
        <w:t>55</w:t>
      </w:r>
      <w:r>
        <w:fldChar w:fldCharType="end"/>
      </w:r>
    </w:p>
    <w:p>
      <w:pPr>
        <w:pStyle w:val="TOC8"/>
        <w:rPr>
          <w:sz w:val="24"/>
          <w:szCs w:val="24"/>
          <w:lang w:val="en-US"/>
        </w:rPr>
      </w:pPr>
      <w:r>
        <w:t>39</w:t>
      </w:r>
      <w:r>
        <w:rPr>
          <w:snapToGrid w:val="0"/>
        </w:rPr>
        <w:t>.</w:t>
      </w:r>
      <w:r>
        <w:rPr>
          <w:snapToGrid w:val="0"/>
        </w:rPr>
        <w:tab/>
        <w:t>General offence and penalty</w:t>
      </w:r>
      <w:r>
        <w:tab/>
      </w:r>
      <w:r>
        <w:fldChar w:fldCharType="begin"/>
      </w:r>
      <w:r>
        <w:instrText xml:space="preserve"> PAGEREF _Toc286309723 \h </w:instrText>
      </w:r>
      <w:r>
        <w:fldChar w:fldCharType="separate"/>
      </w:r>
      <w:r>
        <w:t>56</w:t>
      </w:r>
      <w:r>
        <w:fldChar w:fldCharType="end"/>
      </w:r>
    </w:p>
    <w:p>
      <w:pPr>
        <w:pStyle w:val="TOC8"/>
        <w:rPr>
          <w:sz w:val="24"/>
          <w:szCs w:val="24"/>
          <w:lang w:val="en-US"/>
        </w:rPr>
      </w:pPr>
      <w:r>
        <w:t>40</w:t>
      </w:r>
      <w:r>
        <w:rPr>
          <w:snapToGrid w:val="0"/>
        </w:rPr>
        <w:t>.</w:t>
      </w:r>
      <w:r>
        <w:rPr>
          <w:snapToGrid w:val="0"/>
        </w:rPr>
        <w:tab/>
        <w:t>Time limit for prosecutions</w:t>
      </w:r>
      <w:r>
        <w:tab/>
      </w:r>
      <w:r>
        <w:fldChar w:fldCharType="begin"/>
      </w:r>
      <w:r>
        <w:instrText xml:space="preserve"> PAGEREF _Toc286309724 \h </w:instrText>
      </w:r>
      <w:r>
        <w:fldChar w:fldCharType="separate"/>
      </w:r>
      <w:r>
        <w:t>56</w:t>
      </w:r>
      <w:r>
        <w:fldChar w:fldCharType="end"/>
      </w:r>
    </w:p>
    <w:p>
      <w:pPr>
        <w:pStyle w:val="TOC8"/>
        <w:rPr>
          <w:sz w:val="24"/>
          <w:szCs w:val="24"/>
          <w:lang w:val="en-US"/>
        </w:rPr>
      </w:pPr>
      <w:r>
        <w:t>40A</w:t>
      </w:r>
      <w:r>
        <w:rPr>
          <w:snapToGrid w:val="0"/>
        </w:rPr>
        <w:t xml:space="preserve">. </w:t>
      </w:r>
      <w:r>
        <w:rPr>
          <w:snapToGrid w:val="0"/>
        </w:rPr>
        <w:tab/>
        <w:t>Regulations</w:t>
      </w:r>
      <w:r>
        <w:tab/>
      </w:r>
      <w:r>
        <w:fldChar w:fldCharType="begin"/>
      </w:r>
      <w:r>
        <w:instrText xml:space="preserve"> PAGEREF _Toc286309725 \h </w:instrText>
      </w:r>
      <w:r>
        <w:fldChar w:fldCharType="separate"/>
      </w:r>
      <w:r>
        <w:t>56</w:t>
      </w:r>
      <w:r>
        <w:fldChar w:fldCharType="end"/>
      </w:r>
    </w:p>
    <w:p>
      <w:pPr>
        <w:pStyle w:val="TOC2"/>
        <w:tabs>
          <w:tab w:val="right" w:leader="dot" w:pos="7086"/>
        </w:tabs>
        <w:rPr>
          <w:b w:val="0"/>
          <w:sz w:val="24"/>
          <w:szCs w:val="24"/>
          <w:lang w:val="en-US"/>
        </w:rPr>
      </w:pPr>
      <w:r>
        <w:rPr>
          <w:rFonts w:eastAsia="MS Mincho"/>
        </w:rPr>
        <w:t>First Schedule — Statement to be given to hirer</w:t>
      </w:r>
    </w:p>
    <w:p>
      <w:pPr>
        <w:pStyle w:val="TOC4"/>
        <w:tabs>
          <w:tab w:val="right" w:leader="dot" w:pos="7086"/>
        </w:tabs>
        <w:rPr>
          <w:b w:val="0"/>
          <w:sz w:val="24"/>
          <w:szCs w:val="24"/>
          <w:lang w:val="en-US"/>
        </w:rPr>
      </w:pPr>
      <w:r>
        <w:t>Part 1 — Form of statement</w:t>
      </w:r>
    </w:p>
    <w:p>
      <w:pPr>
        <w:pStyle w:val="TOC4"/>
        <w:tabs>
          <w:tab w:val="right" w:leader="dot" w:pos="7086"/>
        </w:tabs>
        <w:rPr>
          <w:b w:val="0"/>
          <w:sz w:val="24"/>
          <w:szCs w:val="24"/>
          <w:lang w:val="en-US"/>
        </w:rPr>
      </w:pPr>
      <w:r>
        <w:t>Part 2 — Furniture</w:t>
      </w:r>
    </w:p>
    <w:p>
      <w:pPr>
        <w:pStyle w:val="TOC2"/>
        <w:tabs>
          <w:tab w:val="right" w:leader="dot" w:pos="7086"/>
        </w:tabs>
        <w:rPr>
          <w:b w:val="0"/>
          <w:sz w:val="24"/>
          <w:szCs w:val="24"/>
          <w:lang w:val="en-US"/>
        </w:rPr>
      </w:pPr>
      <w:r>
        <w:rPr>
          <w:rFonts w:eastAsia="MS Mincho"/>
        </w:rPr>
        <w:t>Second Schedule — Advice to hirers</w:t>
      </w:r>
    </w:p>
    <w:p>
      <w:pPr>
        <w:pStyle w:val="TOC2"/>
        <w:tabs>
          <w:tab w:val="right" w:leader="dot" w:pos="7086"/>
        </w:tabs>
        <w:rPr>
          <w:b w:val="0"/>
          <w:sz w:val="24"/>
          <w:szCs w:val="24"/>
          <w:lang w:val="en-US"/>
        </w:rPr>
      </w:pPr>
      <w:r>
        <w:rPr>
          <w:rFonts w:eastAsia="MS Mincho"/>
        </w:rPr>
        <w:t>Third Schedule — Notice of intention to repossess</w:t>
      </w:r>
    </w:p>
    <w:p>
      <w:pPr>
        <w:pStyle w:val="TOC2"/>
        <w:tabs>
          <w:tab w:val="right" w:leader="dot" w:pos="7086"/>
        </w:tabs>
        <w:rPr>
          <w:b w:val="0"/>
          <w:sz w:val="24"/>
          <w:szCs w:val="24"/>
          <w:lang w:val="en-US"/>
        </w:rPr>
      </w:pPr>
      <w:r>
        <w:rPr>
          <w:rFonts w:eastAsia="MS Mincho"/>
        </w:rPr>
        <w:t>Fourth Schedule — Advice to hirers</w:t>
      </w:r>
    </w:p>
    <w:p>
      <w:pPr>
        <w:pStyle w:val="TOC2"/>
        <w:tabs>
          <w:tab w:val="right" w:leader="dot" w:pos="7086"/>
        </w:tabs>
        <w:rPr>
          <w:b w:val="0"/>
          <w:sz w:val="24"/>
          <w:szCs w:val="24"/>
          <w:lang w:val="en-US"/>
        </w:rPr>
      </w:pPr>
      <w:r>
        <w:rPr>
          <w:rFonts w:eastAsia="MS Mincho"/>
        </w:rPr>
        <w:t>Fifth Schedule — Formula for calculating percentage rate of terms charges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_Toc286309735 \h </w:instrText>
      </w:r>
      <w:r>
        <w:fldChar w:fldCharType="separate"/>
      </w:r>
      <w:r>
        <w:t>65</w:t>
      </w:r>
      <w:r>
        <w:fldChar w:fldCharType="end"/>
      </w:r>
    </w:p>
    <w:p>
      <w:pPr>
        <w:pStyle w:val="TOC2"/>
        <w:tabs>
          <w:tab w:val="right" w:leader="dot" w:pos="7086"/>
        </w:tabs>
        <w:rPr>
          <w:b w:val="0"/>
          <w:sz w:val="24"/>
          <w:szCs w:val="24"/>
          <w:lang w:val="en-US"/>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w:t>
            </w:r>
            <w:r>
              <w:rPr>
                <w:b/>
                <w:snapToGrid w:val="0"/>
                <w:sz w:val="22"/>
              </w:rPr>
              <w:t xml:space="preserve"> February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920" w:after="1000"/>
      </w:pPr>
      <w:r>
        <w:t>Hire</w:t>
      </w:r>
      <w:r>
        <w:noBreakHyphen/>
        <w:t>Purchase Act 1959</w:t>
      </w:r>
    </w:p>
    <w:p>
      <w:pPr>
        <w:pStyle w:val="LongTitle"/>
        <w:spacing w:before="840"/>
        <w:rPr>
          <w:snapToGrid w:val="0"/>
        </w:rPr>
      </w:pPr>
      <w:r>
        <w:rPr>
          <w:snapToGrid w:val="0"/>
        </w:rPr>
        <w:t>An Act to consolidate and amend the law relating to hire</w:t>
      </w:r>
      <w:r>
        <w:rPr>
          <w:snapToGrid w:val="0"/>
        </w:rPr>
        <w:noBreakHyphen/>
        <w:t>purchase.</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bookmarkStart w:id="37" w:name="_Toc280092107"/>
      <w:bookmarkStart w:id="38" w:name="_Toc281485972"/>
      <w:bookmarkStart w:id="39" w:name="_Toc283882188"/>
      <w:bookmarkStart w:id="40" w:name="_Toc283890145"/>
      <w:bookmarkStart w:id="41" w:name="_Toc285445180"/>
      <w:bookmarkStart w:id="42" w:name="_Toc285446698"/>
      <w:bookmarkStart w:id="43" w:name="_Toc28630966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59168235"/>
      <w:bookmarkStart w:id="45" w:name="_Toc71097090"/>
      <w:bookmarkStart w:id="46" w:name="_Toc72200462"/>
      <w:bookmarkStart w:id="47" w:name="_Toc102883424"/>
      <w:bookmarkStart w:id="48" w:name="_Toc128471234"/>
      <w:bookmarkStart w:id="49" w:name="_Toc286309667"/>
      <w:r>
        <w:rPr>
          <w:rStyle w:val="CharSectno"/>
        </w:rPr>
        <w:t>1</w:t>
      </w:r>
      <w:r>
        <w:rPr>
          <w:snapToGrid w:val="0"/>
        </w:rPr>
        <w:t>.</w:t>
      </w:r>
      <w:r>
        <w:rPr>
          <w:snapToGrid w:val="0"/>
        </w:rPr>
        <w:tab/>
        <w:t>Short title and commencement</w:t>
      </w:r>
      <w:bookmarkEnd w:id="44"/>
      <w:bookmarkEnd w:id="45"/>
      <w:bookmarkEnd w:id="46"/>
      <w:bookmarkEnd w:id="47"/>
      <w:bookmarkEnd w:id="48"/>
      <w:bookmarkEnd w:id="49"/>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50" w:name="_Toc71097091"/>
      <w:bookmarkStart w:id="51" w:name="_Toc72200463"/>
      <w:bookmarkStart w:id="52" w:name="_Toc102883425"/>
      <w:bookmarkStart w:id="53" w:name="_Toc128471235"/>
      <w:bookmarkStart w:id="54" w:name="_Toc286309668"/>
      <w:bookmarkStart w:id="55" w:name="_Toc459168236"/>
      <w:r>
        <w:rPr>
          <w:rStyle w:val="CharSectno"/>
        </w:rPr>
        <w:t>1A</w:t>
      </w:r>
      <w:r>
        <w:t>.</w:t>
      </w:r>
      <w:r>
        <w:tab/>
        <w:t>Application of Act</w:t>
      </w:r>
      <w:bookmarkEnd w:id="50"/>
      <w:bookmarkEnd w:id="51"/>
      <w:bookmarkEnd w:id="52"/>
      <w:bookmarkEnd w:id="53"/>
      <w:bookmarkEnd w:id="54"/>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6" w:name="_Toc71097092"/>
      <w:bookmarkStart w:id="57" w:name="_Toc72200464"/>
      <w:bookmarkStart w:id="58" w:name="_Toc102883426"/>
      <w:bookmarkStart w:id="59" w:name="_Toc128471236"/>
      <w:bookmarkStart w:id="60" w:name="_Toc286309669"/>
      <w:r>
        <w:rPr>
          <w:rStyle w:val="CharSectno"/>
        </w:rPr>
        <w:t>2</w:t>
      </w:r>
      <w:r>
        <w:rPr>
          <w:snapToGrid w:val="0"/>
        </w:rPr>
        <w:t>.</w:t>
      </w:r>
      <w:r>
        <w:rPr>
          <w:snapToGrid w:val="0"/>
        </w:rPr>
        <w:tab/>
      </w:r>
      <w:bookmarkEnd w:id="55"/>
      <w:bookmarkEnd w:id="56"/>
      <w:bookmarkEnd w:id="57"/>
      <w:bookmarkEnd w:id="58"/>
      <w:bookmarkEnd w:id="59"/>
      <w:r>
        <w:rPr>
          <w:snapToGrid w:val="0"/>
        </w:rPr>
        <w:t>Terms used</w:t>
      </w:r>
      <w:bookmarkEnd w:id="60"/>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61" w:name="_Toc459168237"/>
      <w:bookmarkStart w:id="62" w:name="_Toc71097093"/>
      <w:bookmarkStart w:id="63" w:name="_Toc72200465"/>
      <w:bookmarkStart w:id="64" w:name="_Toc102883427"/>
      <w:bookmarkStart w:id="65" w:name="_Toc128471237"/>
      <w:bookmarkStart w:id="66" w:name="_Toc286309670"/>
      <w:r>
        <w:rPr>
          <w:rStyle w:val="CharSectno"/>
        </w:rPr>
        <w:t>2A</w:t>
      </w:r>
      <w:r>
        <w:rPr>
          <w:snapToGrid w:val="0"/>
        </w:rPr>
        <w:t xml:space="preserve">. </w:t>
      </w:r>
      <w:r>
        <w:rPr>
          <w:snapToGrid w:val="0"/>
        </w:rPr>
        <w:tab/>
        <w:t>Orders making Act inapplicable</w:t>
      </w:r>
      <w:bookmarkEnd w:id="61"/>
      <w:bookmarkEnd w:id="62"/>
      <w:bookmarkEnd w:id="63"/>
      <w:bookmarkEnd w:id="64"/>
      <w:bookmarkEnd w:id="65"/>
      <w:bookmarkEnd w:id="66"/>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67" w:name="_Toc72200467"/>
      <w:bookmarkStart w:id="68" w:name="_Toc72200535"/>
      <w:bookmarkStart w:id="69" w:name="_Toc77655306"/>
      <w:bookmarkStart w:id="70" w:name="_Toc79372680"/>
      <w:bookmarkStart w:id="71" w:name="_Toc86551110"/>
      <w:bookmarkStart w:id="72" w:name="_Toc89521457"/>
      <w:bookmarkStart w:id="73" w:name="_Toc90954866"/>
      <w:bookmarkStart w:id="74" w:name="_Toc92858025"/>
      <w:bookmarkStart w:id="75" w:name="_Toc97107183"/>
      <w:bookmarkStart w:id="76" w:name="_Toc102365765"/>
      <w:bookmarkStart w:id="77" w:name="_Toc102883429"/>
      <w:bookmarkStart w:id="78" w:name="_Toc106763914"/>
      <w:bookmarkStart w:id="79" w:name="_Toc128471239"/>
      <w:bookmarkStart w:id="80" w:name="_Toc128471312"/>
      <w:bookmarkStart w:id="81" w:name="_Toc129066959"/>
      <w:bookmarkStart w:id="82" w:name="_Toc139355323"/>
      <w:bookmarkStart w:id="83" w:name="_Toc139447591"/>
      <w:bookmarkStart w:id="84" w:name="_Toc139447995"/>
      <w:bookmarkStart w:id="85" w:name="_Toc141245829"/>
      <w:bookmarkStart w:id="86" w:name="_Toc141763306"/>
      <w:bookmarkStart w:id="87" w:name="_Toc143314293"/>
      <w:bookmarkStart w:id="88" w:name="_Toc143405077"/>
      <w:bookmarkStart w:id="89" w:name="_Toc143405152"/>
      <w:bookmarkStart w:id="90" w:name="_Toc143405227"/>
      <w:bookmarkStart w:id="91" w:name="_Toc144024712"/>
      <w:bookmarkStart w:id="92" w:name="_Toc145732152"/>
      <w:bookmarkStart w:id="93" w:name="_Toc196122063"/>
      <w:bookmarkStart w:id="94" w:name="_Toc196801665"/>
      <w:bookmarkStart w:id="95" w:name="_Toc202172370"/>
      <w:bookmarkStart w:id="96" w:name="_Toc202172443"/>
      <w:bookmarkStart w:id="97" w:name="_Toc241048976"/>
      <w:bookmarkStart w:id="98" w:name="_Toc241051199"/>
      <w:bookmarkStart w:id="99" w:name="_Toc267489687"/>
      <w:bookmarkStart w:id="100" w:name="_Toc268264188"/>
      <w:bookmarkStart w:id="101" w:name="_Toc268264290"/>
      <w:bookmarkStart w:id="102" w:name="_Toc272150681"/>
      <w:bookmarkStart w:id="103" w:name="_Toc280092112"/>
      <w:bookmarkStart w:id="104" w:name="_Toc281485977"/>
      <w:bookmarkStart w:id="105" w:name="_Toc283882193"/>
      <w:bookmarkStart w:id="106" w:name="_Toc283890150"/>
      <w:bookmarkStart w:id="107" w:name="_Toc285445185"/>
      <w:bookmarkStart w:id="108" w:name="_Toc285446703"/>
      <w:bookmarkStart w:id="109" w:name="_Toc28630967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rPr>
          <w:snapToGrid w:val="0"/>
        </w:rPr>
      </w:pPr>
      <w:bookmarkStart w:id="110" w:name="_Toc459168239"/>
      <w:bookmarkStart w:id="111" w:name="_Toc71097095"/>
      <w:bookmarkStart w:id="112" w:name="_Toc72200468"/>
      <w:bookmarkStart w:id="113" w:name="_Toc102883430"/>
      <w:bookmarkStart w:id="114" w:name="_Toc128471240"/>
      <w:bookmarkStart w:id="115" w:name="_Toc286309672"/>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10"/>
      <w:bookmarkEnd w:id="111"/>
      <w:bookmarkEnd w:id="112"/>
      <w:bookmarkEnd w:id="113"/>
      <w:bookmarkEnd w:id="114"/>
      <w:bookmarkEnd w:id="115"/>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Indenti"/>
        <w:spacing w:before="78"/>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 and</w:t>
      </w:r>
    </w:p>
    <w:p>
      <w:pPr>
        <w:pStyle w:val="Ednotesubpara"/>
        <w:spacing w:before="78"/>
      </w:pPr>
      <w:r>
        <w:tab/>
        <w:t>[(viia)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16" w:name="_Toc459168240"/>
      <w:bookmarkStart w:id="117" w:name="_Toc71097096"/>
      <w:bookmarkStart w:id="118" w:name="_Toc72200469"/>
      <w:bookmarkStart w:id="119" w:name="_Toc102883431"/>
      <w:bookmarkStart w:id="120" w:name="_Toc128471241"/>
      <w:bookmarkStart w:id="121" w:name="_Toc286309673"/>
      <w:r>
        <w:rPr>
          <w:rStyle w:val="CharSectno"/>
        </w:rPr>
        <w:t>4</w:t>
      </w:r>
      <w:r>
        <w:rPr>
          <w:snapToGrid w:val="0"/>
        </w:rPr>
        <w:t>.</w:t>
      </w:r>
      <w:r>
        <w:rPr>
          <w:snapToGrid w:val="0"/>
        </w:rPr>
        <w:tab/>
        <w:t>Owner to serve certain documents on hirer</w:t>
      </w:r>
      <w:bookmarkEnd w:id="116"/>
      <w:bookmarkEnd w:id="117"/>
      <w:bookmarkEnd w:id="118"/>
      <w:bookmarkEnd w:id="119"/>
      <w:bookmarkEnd w:id="120"/>
      <w:bookmarkEnd w:id="121"/>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22" w:name="_Toc72200470"/>
      <w:bookmarkStart w:id="123" w:name="_Toc72200538"/>
      <w:bookmarkStart w:id="124" w:name="_Toc77655309"/>
      <w:bookmarkStart w:id="125" w:name="_Toc79372683"/>
      <w:bookmarkStart w:id="126" w:name="_Toc86551113"/>
      <w:bookmarkStart w:id="127" w:name="_Toc89521460"/>
      <w:bookmarkStart w:id="128" w:name="_Toc90954869"/>
      <w:bookmarkStart w:id="129" w:name="_Toc92858028"/>
      <w:bookmarkStart w:id="130" w:name="_Toc97107186"/>
      <w:bookmarkStart w:id="131" w:name="_Toc102365768"/>
      <w:bookmarkStart w:id="132" w:name="_Toc102883432"/>
      <w:bookmarkStart w:id="133" w:name="_Toc106763917"/>
      <w:bookmarkStart w:id="134" w:name="_Toc128471242"/>
      <w:bookmarkStart w:id="135" w:name="_Toc128471315"/>
      <w:bookmarkStart w:id="136" w:name="_Toc129066962"/>
      <w:bookmarkStart w:id="137" w:name="_Toc139355326"/>
      <w:bookmarkStart w:id="138" w:name="_Toc139447594"/>
      <w:bookmarkStart w:id="139" w:name="_Toc139447998"/>
      <w:bookmarkStart w:id="140" w:name="_Toc141245832"/>
      <w:bookmarkStart w:id="141" w:name="_Toc141763309"/>
      <w:bookmarkStart w:id="142" w:name="_Toc143314296"/>
      <w:bookmarkStart w:id="143" w:name="_Toc143405080"/>
      <w:bookmarkStart w:id="144" w:name="_Toc143405155"/>
      <w:bookmarkStart w:id="145" w:name="_Toc143405230"/>
      <w:bookmarkStart w:id="146" w:name="_Toc144024715"/>
      <w:bookmarkStart w:id="147" w:name="_Toc145732155"/>
      <w:bookmarkStart w:id="148" w:name="_Toc196122066"/>
      <w:bookmarkStart w:id="149" w:name="_Toc196801668"/>
      <w:bookmarkStart w:id="150" w:name="_Toc202172373"/>
      <w:bookmarkStart w:id="151" w:name="_Toc202172446"/>
      <w:bookmarkStart w:id="152" w:name="_Toc241048979"/>
      <w:bookmarkStart w:id="153" w:name="_Toc241051202"/>
      <w:bookmarkStart w:id="154" w:name="_Toc267489690"/>
      <w:bookmarkStart w:id="155" w:name="_Toc268264191"/>
      <w:bookmarkStart w:id="156" w:name="_Toc268264293"/>
      <w:bookmarkStart w:id="157" w:name="_Toc272150684"/>
      <w:bookmarkStart w:id="158" w:name="_Toc280092115"/>
      <w:bookmarkStart w:id="159" w:name="_Toc281485980"/>
      <w:bookmarkStart w:id="160" w:name="_Toc283882196"/>
      <w:bookmarkStart w:id="161" w:name="_Toc283890153"/>
      <w:bookmarkStart w:id="162" w:name="_Toc285445188"/>
      <w:bookmarkStart w:id="163" w:name="_Toc285446706"/>
      <w:bookmarkStart w:id="164" w:name="_Toc286309674"/>
      <w:r>
        <w:rPr>
          <w:rStyle w:val="CharPartNo"/>
        </w:rPr>
        <w:t>Part III</w:t>
      </w:r>
      <w:r>
        <w:t> — </w:t>
      </w:r>
      <w:r>
        <w:rPr>
          <w:rStyle w:val="CharPartText"/>
        </w:rPr>
        <w:t>Protection of hirers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3"/>
      </w:pPr>
      <w:bookmarkStart w:id="165" w:name="_Toc72200471"/>
      <w:bookmarkStart w:id="166" w:name="_Toc72200539"/>
      <w:bookmarkStart w:id="167" w:name="_Toc77655310"/>
      <w:bookmarkStart w:id="168" w:name="_Toc79372684"/>
      <w:bookmarkStart w:id="169" w:name="_Toc86551114"/>
      <w:bookmarkStart w:id="170" w:name="_Toc89521461"/>
      <w:bookmarkStart w:id="171" w:name="_Toc90954870"/>
      <w:bookmarkStart w:id="172" w:name="_Toc92858029"/>
      <w:bookmarkStart w:id="173" w:name="_Toc97107187"/>
      <w:bookmarkStart w:id="174" w:name="_Toc102365769"/>
      <w:bookmarkStart w:id="175" w:name="_Toc102883433"/>
      <w:bookmarkStart w:id="176" w:name="_Toc106763918"/>
      <w:bookmarkStart w:id="177" w:name="_Toc128471243"/>
      <w:bookmarkStart w:id="178" w:name="_Toc128471316"/>
      <w:bookmarkStart w:id="179" w:name="_Toc129066963"/>
      <w:bookmarkStart w:id="180" w:name="_Toc139355327"/>
      <w:bookmarkStart w:id="181" w:name="_Toc139447595"/>
      <w:bookmarkStart w:id="182" w:name="_Toc139447999"/>
      <w:bookmarkStart w:id="183" w:name="_Toc141245833"/>
      <w:bookmarkStart w:id="184" w:name="_Toc141763310"/>
      <w:bookmarkStart w:id="185" w:name="_Toc143314297"/>
      <w:bookmarkStart w:id="186" w:name="_Toc143405081"/>
      <w:bookmarkStart w:id="187" w:name="_Toc143405156"/>
      <w:bookmarkStart w:id="188" w:name="_Toc143405231"/>
      <w:bookmarkStart w:id="189" w:name="_Toc144024716"/>
      <w:bookmarkStart w:id="190" w:name="_Toc145732156"/>
      <w:bookmarkStart w:id="191" w:name="_Toc196122067"/>
      <w:bookmarkStart w:id="192" w:name="_Toc196801669"/>
      <w:bookmarkStart w:id="193" w:name="_Toc202172374"/>
      <w:bookmarkStart w:id="194" w:name="_Toc202172447"/>
      <w:bookmarkStart w:id="195" w:name="_Toc241048980"/>
      <w:bookmarkStart w:id="196" w:name="_Toc241051203"/>
      <w:bookmarkStart w:id="197" w:name="_Toc267489691"/>
      <w:bookmarkStart w:id="198" w:name="_Toc268264192"/>
      <w:bookmarkStart w:id="199" w:name="_Toc268264294"/>
      <w:bookmarkStart w:id="200" w:name="_Toc272150685"/>
      <w:bookmarkStart w:id="201" w:name="_Toc280092116"/>
      <w:bookmarkStart w:id="202" w:name="_Toc281485981"/>
      <w:bookmarkStart w:id="203" w:name="_Toc283882197"/>
      <w:bookmarkStart w:id="204" w:name="_Toc283890154"/>
      <w:bookmarkStart w:id="205" w:name="_Toc285445189"/>
      <w:bookmarkStart w:id="206" w:name="_Toc285446707"/>
      <w:bookmarkStart w:id="207" w:name="_Toc286309675"/>
      <w:r>
        <w:rPr>
          <w:rStyle w:val="CharDivNo"/>
        </w:rPr>
        <w:t>Division 1</w:t>
      </w:r>
      <w:r>
        <w:rPr>
          <w:snapToGrid w:val="0"/>
        </w:rPr>
        <w:t> — </w:t>
      </w:r>
      <w:r>
        <w:rPr>
          <w:rStyle w:val="CharDivText"/>
        </w:rPr>
        <w:t>Warranties and conditions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rPr>
          <w:snapToGrid w:val="0"/>
        </w:rPr>
      </w:pPr>
      <w:bookmarkStart w:id="208" w:name="_Toc459168241"/>
      <w:bookmarkStart w:id="209" w:name="_Toc71097097"/>
      <w:bookmarkStart w:id="210" w:name="_Toc72200472"/>
      <w:bookmarkStart w:id="211" w:name="_Toc102883434"/>
      <w:bookmarkStart w:id="212" w:name="_Toc128471244"/>
      <w:bookmarkStart w:id="213" w:name="_Toc286309676"/>
      <w:r>
        <w:rPr>
          <w:rStyle w:val="CharSectno"/>
        </w:rPr>
        <w:t>5</w:t>
      </w:r>
      <w:r>
        <w:rPr>
          <w:snapToGrid w:val="0"/>
        </w:rPr>
        <w:t>.</w:t>
      </w:r>
      <w:r>
        <w:rPr>
          <w:snapToGrid w:val="0"/>
        </w:rPr>
        <w:tab/>
        <w:t>Conditions and warranties implied in every agreement</w:t>
      </w:r>
      <w:bookmarkEnd w:id="208"/>
      <w:bookmarkEnd w:id="209"/>
      <w:bookmarkEnd w:id="210"/>
      <w:bookmarkEnd w:id="211"/>
      <w:bookmarkEnd w:id="212"/>
      <w:bookmarkEnd w:id="213"/>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14" w:name="_Toc459168242"/>
      <w:bookmarkStart w:id="215" w:name="_Toc71097098"/>
      <w:bookmarkStart w:id="216" w:name="_Toc72200473"/>
      <w:bookmarkStart w:id="217" w:name="_Toc102883435"/>
      <w:bookmarkStart w:id="218" w:name="_Toc128471245"/>
      <w:bookmarkStart w:id="219" w:name="_Toc286309677"/>
      <w:r>
        <w:rPr>
          <w:rStyle w:val="CharSectno"/>
        </w:rPr>
        <w:t>6</w:t>
      </w:r>
      <w:r>
        <w:rPr>
          <w:snapToGrid w:val="0"/>
        </w:rPr>
        <w:t>.</w:t>
      </w:r>
      <w:r>
        <w:rPr>
          <w:snapToGrid w:val="0"/>
        </w:rPr>
        <w:tab/>
        <w:t>Representation</w:t>
      </w:r>
      <w:bookmarkEnd w:id="214"/>
      <w:bookmarkEnd w:id="215"/>
      <w:bookmarkEnd w:id="216"/>
      <w:bookmarkEnd w:id="217"/>
      <w:bookmarkEnd w:id="218"/>
      <w:r>
        <w:rPr>
          <w:snapToGrid w:val="0"/>
        </w:rPr>
        <w:t>s etc. by owner etc. to hirer, consequences of</w:t>
      </w:r>
      <w:bookmarkEnd w:id="219"/>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220" w:name="_Toc72200474"/>
      <w:bookmarkStart w:id="221" w:name="_Toc72200542"/>
      <w:bookmarkStart w:id="222" w:name="_Toc77655313"/>
      <w:bookmarkStart w:id="223" w:name="_Toc79372687"/>
      <w:bookmarkStart w:id="224" w:name="_Toc86551117"/>
      <w:bookmarkStart w:id="225" w:name="_Toc89521464"/>
      <w:bookmarkStart w:id="226" w:name="_Toc90954873"/>
      <w:bookmarkStart w:id="227" w:name="_Toc92858032"/>
      <w:bookmarkStart w:id="228" w:name="_Toc97107190"/>
      <w:bookmarkStart w:id="229" w:name="_Toc102365772"/>
      <w:bookmarkStart w:id="230" w:name="_Toc102883436"/>
      <w:bookmarkStart w:id="231" w:name="_Toc106763921"/>
      <w:bookmarkStart w:id="232" w:name="_Toc128471246"/>
      <w:bookmarkStart w:id="233" w:name="_Toc128471319"/>
      <w:bookmarkStart w:id="234" w:name="_Toc129066966"/>
      <w:bookmarkStart w:id="235" w:name="_Toc139355330"/>
      <w:bookmarkStart w:id="236" w:name="_Toc139447598"/>
      <w:bookmarkStart w:id="237" w:name="_Toc139448002"/>
      <w:bookmarkStart w:id="238" w:name="_Toc141245836"/>
      <w:bookmarkStart w:id="239" w:name="_Toc141763313"/>
      <w:bookmarkStart w:id="240" w:name="_Toc143314300"/>
      <w:bookmarkStart w:id="241" w:name="_Toc143405084"/>
      <w:bookmarkStart w:id="242" w:name="_Toc143405159"/>
      <w:bookmarkStart w:id="243" w:name="_Toc143405234"/>
      <w:bookmarkStart w:id="244" w:name="_Toc144024719"/>
      <w:bookmarkStart w:id="245" w:name="_Toc145732159"/>
      <w:bookmarkStart w:id="246" w:name="_Toc196122070"/>
      <w:bookmarkStart w:id="247" w:name="_Toc196801672"/>
      <w:bookmarkStart w:id="248" w:name="_Toc202172377"/>
      <w:bookmarkStart w:id="249" w:name="_Toc202172450"/>
      <w:bookmarkStart w:id="250" w:name="_Toc241048983"/>
      <w:bookmarkStart w:id="251" w:name="_Toc241051206"/>
      <w:bookmarkStart w:id="252" w:name="_Toc267489694"/>
      <w:bookmarkStart w:id="253" w:name="_Toc268264195"/>
      <w:bookmarkStart w:id="254" w:name="_Toc268264297"/>
      <w:bookmarkStart w:id="255" w:name="_Toc272150688"/>
      <w:bookmarkStart w:id="256" w:name="_Toc280092119"/>
      <w:bookmarkStart w:id="257" w:name="_Toc281485984"/>
      <w:bookmarkStart w:id="258" w:name="_Toc283882200"/>
      <w:bookmarkStart w:id="259" w:name="_Toc283890157"/>
      <w:bookmarkStart w:id="260" w:name="_Toc285445192"/>
      <w:bookmarkStart w:id="261" w:name="_Toc285446710"/>
      <w:bookmarkStart w:id="262" w:name="_Toc286309678"/>
      <w:r>
        <w:rPr>
          <w:rStyle w:val="CharDivNo"/>
        </w:rPr>
        <w:t>Division 2</w:t>
      </w:r>
      <w:r>
        <w:rPr>
          <w:snapToGrid w:val="0"/>
        </w:rPr>
        <w:t> — </w:t>
      </w:r>
      <w:r>
        <w:rPr>
          <w:rStyle w:val="CharDivText"/>
        </w:rPr>
        <w:t>Statutory rights of hirers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rPr>
          <w:snapToGrid w:val="0"/>
        </w:rPr>
      </w:pPr>
      <w:bookmarkStart w:id="263" w:name="_Toc459168243"/>
      <w:bookmarkStart w:id="264" w:name="_Toc71097099"/>
      <w:bookmarkStart w:id="265" w:name="_Toc72200475"/>
      <w:bookmarkStart w:id="266" w:name="_Toc102883437"/>
      <w:bookmarkStart w:id="267" w:name="_Toc128471247"/>
      <w:bookmarkStart w:id="268" w:name="_Toc286309679"/>
      <w:r>
        <w:rPr>
          <w:rStyle w:val="CharSectno"/>
        </w:rPr>
        <w:t>7</w:t>
      </w:r>
      <w:r>
        <w:rPr>
          <w:snapToGrid w:val="0"/>
        </w:rPr>
        <w:t>.</w:t>
      </w:r>
      <w:r>
        <w:rPr>
          <w:snapToGrid w:val="0"/>
        </w:rPr>
        <w:tab/>
        <w:t>Hirer entitled to copy of agreement and statement of amounts paid, overdue and to be paid</w:t>
      </w:r>
      <w:bookmarkEnd w:id="263"/>
      <w:bookmarkEnd w:id="264"/>
      <w:bookmarkEnd w:id="265"/>
      <w:bookmarkEnd w:id="266"/>
      <w:bookmarkEnd w:id="267"/>
      <w:bookmarkEnd w:id="268"/>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69" w:name="_Toc459168244"/>
      <w:bookmarkStart w:id="270" w:name="_Toc71097100"/>
      <w:bookmarkStart w:id="271" w:name="_Toc72200476"/>
      <w:bookmarkStart w:id="272" w:name="_Toc102883438"/>
      <w:bookmarkStart w:id="273" w:name="_Toc128471248"/>
      <w:bookmarkStart w:id="274" w:name="_Toc286309680"/>
      <w:r>
        <w:rPr>
          <w:rStyle w:val="CharSectno"/>
        </w:rPr>
        <w:t>8</w:t>
      </w:r>
      <w:r>
        <w:rPr>
          <w:snapToGrid w:val="0"/>
        </w:rPr>
        <w:t>.</w:t>
      </w:r>
      <w:r>
        <w:rPr>
          <w:snapToGrid w:val="0"/>
        </w:rPr>
        <w:tab/>
        <w:t>Payment made under 2 or more agreements, apportionment of</w:t>
      </w:r>
      <w:bookmarkEnd w:id="269"/>
      <w:bookmarkEnd w:id="270"/>
      <w:bookmarkEnd w:id="271"/>
      <w:bookmarkEnd w:id="272"/>
      <w:bookmarkEnd w:id="273"/>
      <w:bookmarkEnd w:id="274"/>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75" w:name="_Toc459168245"/>
      <w:bookmarkStart w:id="276" w:name="_Toc71097101"/>
      <w:bookmarkStart w:id="277" w:name="_Toc72200477"/>
      <w:bookmarkStart w:id="278" w:name="_Toc102883439"/>
      <w:bookmarkStart w:id="279" w:name="_Toc128471249"/>
      <w:bookmarkStart w:id="280" w:name="_Toc286309681"/>
      <w:r>
        <w:rPr>
          <w:rStyle w:val="CharSectno"/>
        </w:rPr>
        <w:t>9</w:t>
      </w:r>
      <w:r>
        <w:rPr>
          <w:snapToGrid w:val="0"/>
        </w:rPr>
        <w:t>.</w:t>
      </w:r>
      <w:r>
        <w:rPr>
          <w:snapToGrid w:val="0"/>
        </w:rPr>
        <w:tab/>
        <w:t>Assigning hirer’s rights under agreements</w:t>
      </w:r>
      <w:bookmarkEnd w:id="275"/>
      <w:bookmarkEnd w:id="276"/>
      <w:bookmarkEnd w:id="277"/>
      <w:bookmarkEnd w:id="278"/>
      <w:bookmarkEnd w:id="279"/>
      <w:bookmarkEnd w:id="280"/>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w:t>
      </w:r>
    </w:p>
    <w:p>
      <w:pPr>
        <w:pStyle w:val="Heading5"/>
        <w:rPr>
          <w:snapToGrid w:val="0"/>
        </w:rPr>
      </w:pPr>
      <w:bookmarkStart w:id="281" w:name="_Toc459168246"/>
      <w:bookmarkStart w:id="282" w:name="_Toc71097102"/>
      <w:bookmarkStart w:id="283" w:name="_Toc72200478"/>
      <w:bookmarkStart w:id="284" w:name="_Toc102883440"/>
      <w:bookmarkStart w:id="285" w:name="_Toc128471250"/>
      <w:bookmarkStart w:id="286" w:name="_Toc286309682"/>
      <w:r>
        <w:rPr>
          <w:rStyle w:val="CharSectno"/>
        </w:rPr>
        <w:t>10</w:t>
      </w:r>
      <w:r>
        <w:rPr>
          <w:snapToGrid w:val="0"/>
        </w:rPr>
        <w:t>.</w:t>
      </w:r>
      <w:r>
        <w:rPr>
          <w:snapToGrid w:val="0"/>
        </w:rPr>
        <w:tab/>
        <w:t>Court may allow goods to be moved</w:t>
      </w:r>
      <w:bookmarkEnd w:id="281"/>
      <w:bookmarkEnd w:id="282"/>
      <w:bookmarkEnd w:id="283"/>
      <w:bookmarkEnd w:id="284"/>
      <w:bookmarkEnd w:id="285"/>
      <w:bookmarkEnd w:id="286"/>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287" w:name="_Toc72200479"/>
      <w:bookmarkStart w:id="288" w:name="_Toc72200547"/>
      <w:bookmarkStart w:id="289" w:name="_Toc77655318"/>
      <w:bookmarkStart w:id="290" w:name="_Toc79372692"/>
      <w:bookmarkStart w:id="291" w:name="_Toc86551122"/>
      <w:bookmarkStart w:id="292" w:name="_Toc89521469"/>
      <w:bookmarkStart w:id="293" w:name="_Toc90954878"/>
      <w:bookmarkStart w:id="294" w:name="_Toc92858037"/>
      <w:bookmarkStart w:id="295" w:name="_Toc97107195"/>
      <w:bookmarkStart w:id="296" w:name="_Toc102365777"/>
      <w:bookmarkStart w:id="297" w:name="_Toc102883441"/>
      <w:bookmarkStart w:id="298" w:name="_Toc106763926"/>
      <w:bookmarkStart w:id="299" w:name="_Toc128471251"/>
      <w:bookmarkStart w:id="300" w:name="_Toc128471324"/>
      <w:bookmarkStart w:id="301" w:name="_Toc129066971"/>
      <w:bookmarkStart w:id="302" w:name="_Toc139355335"/>
      <w:bookmarkStart w:id="303" w:name="_Toc139447603"/>
      <w:bookmarkStart w:id="304" w:name="_Toc139448007"/>
      <w:bookmarkStart w:id="305" w:name="_Toc141245841"/>
      <w:bookmarkStart w:id="306" w:name="_Toc141763318"/>
      <w:bookmarkStart w:id="307" w:name="_Toc143314305"/>
      <w:bookmarkStart w:id="308" w:name="_Toc143405089"/>
      <w:bookmarkStart w:id="309" w:name="_Toc143405164"/>
      <w:bookmarkStart w:id="310" w:name="_Toc143405239"/>
      <w:bookmarkStart w:id="311" w:name="_Toc144024724"/>
      <w:bookmarkStart w:id="312" w:name="_Toc145732164"/>
      <w:bookmarkStart w:id="313" w:name="_Toc196122075"/>
      <w:bookmarkStart w:id="314" w:name="_Toc196801677"/>
      <w:bookmarkStart w:id="315" w:name="_Toc202172382"/>
      <w:bookmarkStart w:id="316" w:name="_Toc202172455"/>
      <w:bookmarkStart w:id="317" w:name="_Toc241048988"/>
      <w:bookmarkStart w:id="318" w:name="_Toc241051211"/>
      <w:bookmarkStart w:id="319" w:name="_Toc267489699"/>
      <w:bookmarkStart w:id="320" w:name="_Toc268264200"/>
      <w:bookmarkStart w:id="321" w:name="_Toc268264302"/>
      <w:bookmarkStart w:id="322" w:name="_Toc272150693"/>
      <w:bookmarkStart w:id="323" w:name="_Toc280092124"/>
      <w:bookmarkStart w:id="324" w:name="_Toc281485989"/>
      <w:bookmarkStart w:id="325" w:name="_Toc283882205"/>
      <w:bookmarkStart w:id="326" w:name="_Toc283890162"/>
      <w:bookmarkStart w:id="327" w:name="_Toc285445197"/>
      <w:bookmarkStart w:id="328" w:name="_Toc285446715"/>
      <w:bookmarkStart w:id="329" w:name="_Toc286309683"/>
      <w:r>
        <w:rPr>
          <w:rStyle w:val="CharDivNo"/>
        </w:rPr>
        <w:t>Division 3</w:t>
      </w:r>
      <w:r>
        <w:rPr>
          <w:snapToGrid w:val="0"/>
        </w:rPr>
        <w:t> — </w:t>
      </w:r>
      <w:r>
        <w:rPr>
          <w:rStyle w:val="CharDivText"/>
        </w:rPr>
        <w:t>Early completion of agreements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rPr>
          <w:snapToGrid w:val="0"/>
        </w:rPr>
      </w:pPr>
      <w:bookmarkStart w:id="330" w:name="_Toc459168247"/>
      <w:bookmarkStart w:id="331" w:name="_Toc71097103"/>
      <w:bookmarkStart w:id="332" w:name="_Toc72200480"/>
      <w:bookmarkStart w:id="333" w:name="_Toc102883442"/>
      <w:bookmarkStart w:id="334" w:name="_Toc128471252"/>
      <w:bookmarkStart w:id="335" w:name="_Toc286309684"/>
      <w:r>
        <w:rPr>
          <w:rStyle w:val="CharSectno"/>
        </w:rPr>
        <w:t>11</w:t>
      </w:r>
      <w:r>
        <w:rPr>
          <w:snapToGrid w:val="0"/>
        </w:rPr>
        <w:t>.</w:t>
      </w:r>
      <w:r>
        <w:rPr>
          <w:snapToGrid w:val="0"/>
        </w:rPr>
        <w:tab/>
        <w:t>Hirer may complete purchase at any time</w:t>
      </w:r>
      <w:bookmarkEnd w:id="330"/>
      <w:bookmarkEnd w:id="331"/>
      <w:bookmarkEnd w:id="332"/>
      <w:bookmarkEnd w:id="333"/>
      <w:bookmarkEnd w:id="334"/>
      <w:bookmarkEnd w:id="335"/>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336" w:name="_Toc72200481"/>
      <w:bookmarkStart w:id="337" w:name="_Toc72200549"/>
      <w:bookmarkStart w:id="338" w:name="_Toc77655320"/>
      <w:bookmarkStart w:id="339" w:name="_Toc79372694"/>
      <w:bookmarkStart w:id="340" w:name="_Toc86551124"/>
      <w:bookmarkStart w:id="341" w:name="_Toc89521471"/>
      <w:bookmarkStart w:id="342" w:name="_Toc90954880"/>
      <w:bookmarkStart w:id="343" w:name="_Toc92858039"/>
      <w:bookmarkStart w:id="344" w:name="_Toc97107197"/>
      <w:bookmarkStart w:id="345" w:name="_Toc102365779"/>
      <w:bookmarkStart w:id="346" w:name="_Toc102883443"/>
      <w:bookmarkStart w:id="347" w:name="_Toc106763928"/>
      <w:bookmarkStart w:id="348" w:name="_Toc128471253"/>
      <w:bookmarkStart w:id="349" w:name="_Toc128471326"/>
      <w:bookmarkStart w:id="350" w:name="_Toc129066973"/>
      <w:bookmarkStart w:id="351" w:name="_Toc139355337"/>
      <w:bookmarkStart w:id="352" w:name="_Toc139447605"/>
      <w:bookmarkStart w:id="353" w:name="_Toc139448009"/>
      <w:bookmarkStart w:id="354" w:name="_Toc141245843"/>
      <w:bookmarkStart w:id="355" w:name="_Toc141763320"/>
      <w:bookmarkStart w:id="356" w:name="_Toc143314307"/>
      <w:bookmarkStart w:id="357" w:name="_Toc143405091"/>
      <w:bookmarkStart w:id="358" w:name="_Toc143405166"/>
      <w:bookmarkStart w:id="359" w:name="_Toc143405241"/>
      <w:bookmarkStart w:id="360" w:name="_Toc144024726"/>
      <w:bookmarkStart w:id="361" w:name="_Toc145732166"/>
      <w:bookmarkStart w:id="362" w:name="_Toc196122077"/>
      <w:bookmarkStart w:id="363" w:name="_Toc196801679"/>
      <w:bookmarkStart w:id="364" w:name="_Toc202172384"/>
      <w:bookmarkStart w:id="365" w:name="_Toc202172457"/>
      <w:bookmarkStart w:id="366" w:name="_Toc241048990"/>
      <w:bookmarkStart w:id="367" w:name="_Toc241051213"/>
      <w:bookmarkStart w:id="368" w:name="_Toc267489701"/>
      <w:bookmarkStart w:id="369" w:name="_Toc268264202"/>
      <w:bookmarkStart w:id="370" w:name="_Toc268264304"/>
      <w:bookmarkStart w:id="371" w:name="_Toc272150695"/>
      <w:bookmarkStart w:id="372" w:name="_Toc280092126"/>
      <w:bookmarkStart w:id="373" w:name="_Toc281485991"/>
      <w:bookmarkStart w:id="374" w:name="_Toc283882207"/>
      <w:bookmarkStart w:id="375" w:name="_Toc283890164"/>
      <w:bookmarkStart w:id="376" w:name="_Toc285445199"/>
      <w:bookmarkStart w:id="377" w:name="_Toc285446717"/>
      <w:bookmarkStart w:id="378" w:name="_Toc286309685"/>
      <w:r>
        <w:rPr>
          <w:rStyle w:val="CharDivNo"/>
        </w:rPr>
        <w:t>Division 4</w:t>
      </w:r>
      <w:r>
        <w:rPr>
          <w:snapToGrid w:val="0"/>
        </w:rPr>
        <w:t> — </w:t>
      </w:r>
      <w:r>
        <w:rPr>
          <w:rStyle w:val="CharDivText"/>
        </w:rPr>
        <w:t>Voluntary return of goods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rPr>
          <w:snapToGrid w:val="0"/>
        </w:rPr>
      </w:pPr>
      <w:bookmarkStart w:id="379" w:name="_Toc459168248"/>
      <w:bookmarkStart w:id="380" w:name="_Toc71097104"/>
      <w:bookmarkStart w:id="381" w:name="_Toc72200482"/>
      <w:bookmarkStart w:id="382" w:name="_Toc102883444"/>
      <w:bookmarkStart w:id="383" w:name="_Toc128471254"/>
      <w:bookmarkStart w:id="384" w:name="_Toc286309686"/>
      <w:r>
        <w:rPr>
          <w:rStyle w:val="CharSectno"/>
        </w:rPr>
        <w:t>12</w:t>
      </w:r>
      <w:r>
        <w:rPr>
          <w:snapToGrid w:val="0"/>
        </w:rPr>
        <w:t>.</w:t>
      </w:r>
      <w:r>
        <w:rPr>
          <w:snapToGrid w:val="0"/>
        </w:rPr>
        <w:tab/>
        <w:t>Terminating hiring</w:t>
      </w:r>
      <w:bookmarkEnd w:id="379"/>
      <w:bookmarkEnd w:id="380"/>
      <w:bookmarkEnd w:id="381"/>
      <w:bookmarkEnd w:id="382"/>
      <w:bookmarkEnd w:id="383"/>
      <w:r>
        <w:rPr>
          <w:snapToGrid w:val="0"/>
        </w:rPr>
        <w:t xml:space="preserve"> by returning goods</w:t>
      </w:r>
      <w:bookmarkEnd w:id="384"/>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385" w:name="_Toc72200483"/>
      <w:bookmarkStart w:id="386" w:name="_Toc72200551"/>
      <w:bookmarkStart w:id="387" w:name="_Toc77655322"/>
      <w:bookmarkStart w:id="388" w:name="_Toc79372696"/>
      <w:bookmarkStart w:id="389" w:name="_Toc86551126"/>
      <w:bookmarkStart w:id="390" w:name="_Toc89521473"/>
      <w:bookmarkStart w:id="391" w:name="_Toc90954882"/>
      <w:bookmarkStart w:id="392" w:name="_Toc92858041"/>
      <w:bookmarkStart w:id="393" w:name="_Toc97107199"/>
      <w:bookmarkStart w:id="394" w:name="_Toc102365781"/>
      <w:bookmarkStart w:id="395" w:name="_Toc102883445"/>
      <w:bookmarkStart w:id="396" w:name="_Toc106763930"/>
      <w:bookmarkStart w:id="397" w:name="_Toc128471255"/>
      <w:bookmarkStart w:id="398" w:name="_Toc128471328"/>
      <w:bookmarkStart w:id="399" w:name="_Toc129066975"/>
      <w:bookmarkStart w:id="400" w:name="_Toc139355339"/>
      <w:bookmarkStart w:id="401" w:name="_Toc139447607"/>
      <w:bookmarkStart w:id="402" w:name="_Toc139448011"/>
      <w:bookmarkStart w:id="403" w:name="_Toc141245845"/>
      <w:bookmarkStart w:id="404" w:name="_Toc141763322"/>
      <w:bookmarkStart w:id="405" w:name="_Toc143314309"/>
      <w:bookmarkStart w:id="406" w:name="_Toc143405093"/>
      <w:bookmarkStart w:id="407" w:name="_Toc143405168"/>
      <w:bookmarkStart w:id="408" w:name="_Toc143405243"/>
      <w:bookmarkStart w:id="409" w:name="_Toc144024728"/>
      <w:bookmarkStart w:id="410" w:name="_Toc145732168"/>
      <w:bookmarkStart w:id="411" w:name="_Toc196122079"/>
      <w:bookmarkStart w:id="412" w:name="_Toc196801681"/>
      <w:bookmarkStart w:id="413" w:name="_Toc202172386"/>
      <w:bookmarkStart w:id="414" w:name="_Toc202172459"/>
      <w:bookmarkStart w:id="415" w:name="_Toc241048992"/>
      <w:bookmarkStart w:id="416" w:name="_Toc241051215"/>
      <w:bookmarkStart w:id="417" w:name="_Toc267489703"/>
      <w:bookmarkStart w:id="418" w:name="_Toc268264204"/>
      <w:bookmarkStart w:id="419" w:name="_Toc268264306"/>
      <w:bookmarkStart w:id="420" w:name="_Toc272150697"/>
      <w:bookmarkStart w:id="421" w:name="_Toc280092128"/>
      <w:bookmarkStart w:id="422" w:name="_Toc281485993"/>
      <w:bookmarkStart w:id="423" w:name="_Toc283882209"/>
      <w:bookmarkStart w:id="424" w:name="_Toc283890166"/>
      <w:bookmarkStart w:id="425" w:name="_Toc285445201"/>
      <w:bookmarkStart w:id="426" w:name="_Toc285446719"/>
      <w:bookmarkStart w:id="427" w:name="_Toc286309687"/>
      <w:r>
        <w:rPr>
          <w:rStyle w:val="CharDivNo"/>
        </w:rPr>
        <w:t>Division 5</w:t>
      </w:r>
      <w:r>
        <w:rPr>
          <w:snapToGrid w:val="0"/>
        </w:rPr>
        <w:t> — </w:t>
      </w:r>
      <w:r>
        <w:rPr>
          <w:rStyle w:val="CharDivText"/>
        </w:rPr>
        <w:t>Repossessions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5"/>
        <w:spacing w:before="180"/>
        <w:rPr>
          <w:snapToGrid w:val="0"/>
        </w:rPr>
      </w:pPr>
      <w:bookmarkStart w:id="428" w:name="_Toc459168249"/>
      <w:bookmarkStart w:id="429" w:name="_Toc71097105"/>
      <w:bookmarkStart w:id="430" w:name="_Toc72200484"/>
      <w:bookmarkStart w:id="431" w:name="_Toc102883446"/>
      <w:bookmarkStart w:id="432" w:name="_Toc128471256"/>
      <w:bookmarkStart w:id="433" w:name="_Toc286309688"/>
      <w:r>
        <w:rPr>
          <w:rStyle w:val="CharSectno"/>
        </w:rPr>
        <w:t>12A</w:t>
      </w:r>
      <w:r>
        <w:rPr>
          <w:snapToGrid w:val="0"/>
        </w:rPr>
        <w:t xml:space="preserve">. </w:t>
      </w:r>
      <w:r>
        <w:rPr>
          <w:snapToGrid w:val="0"/>
        </w:rPr>
        <w:tab/>
        <w:t>Repossession requires Commissioner’s consent in some cases</w:t>
      </w:r>
      <w:bookmarkEnd w:id="428"/>
      <w:bookmarkEnd w:id="429"/>
      <w:bookmarkEnd w:id="430"/>
      <w:bookmarkEnd w:id="431"/>
      <w:bookmarkEnd w:id="432"/>
      <w:bookmarkEnd w:id="433"/>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434" w:name="_Toc459168250"/>
      <w:bookmarkStart w:id="435" w:name="_Toc71097106"/>
      <w:bookmarkStart w:id="436" w:name="_Toc72200485"/>
      <w:bookmarkStart w:id="437" w:name="_Toc102883447"/>
      <w:bookmarkStart w:id="438" w:name="_Toc128471257"/>
      <w:bookmarkStart w:id="439" w:name="_Toc286309689"/>
      <w:r>
        <w:rPr>
          <w:rStyle w:val="CharSectno"/>
        </w:rPr>
        <w:t>13</w:t>
      </w:r>
      <w:r>
        <w:rPr>
          <w:snapToGrid w:val="0"/>
        </w:rPr>
        <w:t>.</w:t>
      </w:r>
      <w:r>
        <w:rPr>
          <w:snapToGrid w:val="0"/>
        </w:rPr>
        <w:tab/>
        <w:t>Procedure for and on repossessing goods</w:t>
      </w:r>
      <w:bookmarkEnd w:id="434"/>
      <w:bookmarkEnd w:id="435"/>
      <w:bookmarkEnd w:id="436"/>
      <w:bookmarkEnd w:id="437"/>
      <w:bookmarkEnd w:id="438"/>
      <w:bookmarkEnd w:id="439"/>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440" w:name="_Toc459168251"/>
      <w:bookmarkStart w:id="441" w:name="_Toc71097107"/>
      <w:bookmarkStart w:id="442" w:name="_Toc72200486"/>
      <w:bookmarkStart w:id="443" w:name="_Toc102883448"/>
      <w:bookmarkStart w:id="444" w:name="_Toc128471258"/>
      <w:bookmarkStart w:id="445" w:name="_Toc286309690"/>
      <w:r>
        <w:rPr>
          <w:rStyle w:val="CharSectno"/>
        </w:rPr>
        <w:t>14</w:t>
      </w:r>
      <w:r>
        <w:rPr>
          <w:snapToGrid w:val="0"/>
        </w:rPr>
        <w:t>.</w:t>
      </w:r>
      <w:r>
        <w:rPr>
          <w:snapToGrid w:val="0"/>
        </w:rPr>
        <w:tab/>
        <w:t>Owner to retain repossessed goods for 21 days</w:t>
      </w:r>
      <w:bookmarkEnd w:id="440"/>
      <w:bookmarkEnd w:id="441"/>
      <w:bookmarkEnd w:id="442"/>
      <w:bookmarkEnd w:id="443"/>
      <w:bookmarkEnd w:id="444"/>
      <w:bookmarkEnd w:id="445"/>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446" w:name="_Toc459168252"/>
      <w:bookmarkStart w:id="447" w:name="_Toc71097108"/>
      <w:bookmarkStart w:id="448" w:name="_Toc72200487"/>
      <w:bookmarkStart w:id="449" w:name="_Toc102883449"/>
      <w:bookmarkStart w:id="450" w:name="_Toc128471259"/>
      <w:bookmarkStart w:id="451" w:name="_Toc286309691"/>
      <w:r>
        <w:rPr>
          <w:rStyle w:val="CharSectno"/>
        </w:rPr>
        <w:t>15</w:t>
      </w:r>
      <w:r>
        <w:rPr>
          <w:snapToGrid w:val="0"/>
        </w:rPr>
        <w:t>.</w:t>
      </w:r>
      <w:r>
        <w:rPr>
          <w:snapToGrid w:val="0"/>
        </w:rPr>
        <w:tab/>
        <w:t>Hirer’s rights and immunities on repossession</w:t>
      </w:r>
      <w:bookmarkEnd w:id="446"/>
      <w:bookmarkEnd w:id="447"/>
      <w:bookmarkEnd w:id="448"/>
      <w:bookmarkEnd w:id="449"/>
      <w:bookmarkEnd w:id="450"/>
      <w:bookmarkEnd w:id="451"/>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452" w:name="_Toc459168253"/>
      <w:bookmarkStart w:id="453" w:name="_Toc71097109"/>
      <w:bookmarkStart w:id="454" w:name="_Toc72200488"/>
      <w:bookmarkStart w:id="455" w:name="_Toc102883450"/>
      <w:bookmarkStart w:id="456" w:name="_Toc128471260"/>
      <w:bookmarkStart w:id="457" w:name="_Toc286309692"/>
      <w:r>
        <w:rPr>
          <w:rStyle w:val="CharSectno"/>
        </w:rPr>
        <w:t>16</w:t>
      </w:r>
      <w:r>
        <w:rPr>
          <w:snapToGrid w:val="0"/>
        </w:rPr>
        <w:t>.</w:t>
      </w:r>
      <w:r>
        <w:rPr>
          <w:snapToGrid w:val="0"/>
        </w:rPr>
        <w:tab/>
        <w:t>Hirer may obtain return of goods in some cases</w:t>
      </w:r>
      <w:bookmarkEnd w:id="452"/>
      <w:bookmarkEnd w:id="453"/>
      <w:bookmarkEnd w:id="454"/>
      <w:bookmarkEnd w:id="455"/>
      <w:bookmarkEnd w:id="456"/>
      <w:bookmarkEnd w:id="457"/>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458" w:name="_Toc459168254"/>
      <w:bookmarkStart w:id="459" w:name="_Toc71097110"/>
      <w:bookmarkStart w:id="460" w:name="_Toc72200489"/>
      <w:bookmarkStart w:id="461" w:name="_Toc102883451"/>
      <w:bookmarkStart w:id="462" w:name="_Toc128471261"/>
      <w:bookmarkStart w:id="463" w:name="_Toc286309693"/>
      <w:r>
        <w:rPr>
          <w:rStyle w:val="CharSectno"/>
        </w:rPr>
        <w:t>17</w:t>
      </w:r>
      <w:r>
        <w:rPr>
          <w:snapToGrid w:val="0"/>
        </w:rPr>
        <w:t>.</w:t>
      </w:r>
      <w:r>
        <w:rPr>
          <w:snapToGrid w:val="0"/>
        </w:rPr>
        <w:tab/>
        <w:t>Court may vary existing judgments etc. against hirer if goods are repossessed</w:t>
      </w:r>
      <w:bookmarkEnd w:id="458"/>
      <w:bookmarkEnd w:id="459"/>
      <w:bookmarkEnd w:id="460"/>
      <w:bookmarkEnd w:id="461"/>
      <w:bookmarkEnd w:id="462"/>
      <w:bookmarkEnd w:id="463"/>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64" w:name="_Toc72200490"/>
      <w:bookmarkStart w:id="465" w:name="_Toc72200558"/>
      <w:bookmarkStart w:id="466" w:name="_Toc77655329"/>
      <w:bookmarkStart w:id="467" w:name="_Toc79372703"/>
      <w:bookmarkStart w:id="468" w:name="_Toc86551133"/>
      <w:bookmarkStart w:id="469" w:name="_Toc89521480"/>
      <w:bookmarkStart w:id="470" w:name="_Toc90954889"/>
      <w:bookmarkStart w:id="471" w:name="_Toc92858048"/>
      <w:bookmarkStart w:id="472" w:name="_Toc97107206"/>
      <w:bookmarkStart w:id="473" w:name="_Toc102365788"/>
      <w:bookmarkStart w:id="474" w:name="_Toc102883452"/>
      <w:bookmarkStart w:id="475" w:name="_Toc106763937"/>
      <w:bookmarkStart w:id="476" w:name="_Toc128471262"/>
      <w:bookmarkStart w:id="477" w:name="_Toc128471335"/>
      <w:bookmarkStart w:id="478" w:name="_Toc129066982"/>
      <w:bookmarkStart w:id="479" w:name="_Toc139355346"/>
      <w:bookmarkStart w:id="480" w:name="_Toc139447614"/>
      <w:bookmarkStart w:id="481" w:name="_Toc139448018"/>
      <w:bookmarkStart w:id="482" w:name="_Toc141245852"/>
      <w:bookmarkStart w:id="483" w:name="_Toc141763329"/>
      <w:bookmarkStart w:id="484" w:name="_Toc143314316"/>
      <w:bookmarkStart w:id="485" w:name="_Toc143405100"/>
      <w:bookmarkStart w:id="486" w:name="_Toc143405175"/>
      <w:bookmarkStart w:id="487" w:name="_Toc143405250"/>
      <w:bookmarkStart w:id="488" w:name="_Toc144024735"/>
      <w:bookmarkStart w:id="489" w:name="_Toc145732175"/>
      <w:bookmarkStart w:id="490" w:name="_Toc196122086"/>
      <w:bookmarkStart w:id="491" w:name="_Toc196801688"/>
      <w:bookmarkStart w:id="492" w:name="_Toc202172393"/>
      <w:bookmarkStart w:id="493" w:name="_Toc202172466"/>
      <w:bookmarkStart w:id="494" w:name="_Toc241048999"/>
      <w:bookmarkStart w:id="495" w:name="_Toc241051222"/>
      <w:bookmarkStart w:id="496" w:name="_Toc267489710"/>
      <w:bookmarkStart w:id="497" w:name="_Toc268264211"/>
      <w:bookmarkStart w:id="498" w:name="_Toc268264313"/>
      <w:bookmarkStart w:id="499" w:name="_Toc272150704"/>
      <w:bookmarkStart w:id="500" w:name="_Toc280092135"/>
      <w:bookmarkStart w:id="501" w:name="_Toc281486000"/>
      <w:bookmarkStart w:id="502" w:name="_Toc283882216"/>
      <w:bookmarkStart w:id="503" w:name="_Toc283890173"/>
      <w:bookmarkStart w:id="504" w:name="_Toc285445208"/>
      <w:bookmarkStart w:id="505" w:name="_Toc285446726"/>
      <w:bookmarkStart w:id="506" w:name="_Toc286309694"/>
      <w:r>
        <w:rPr>
          <w:rStyle w:val="CharPartNo"/>
        </w:rPr>
        <w:t>Part IV</w:t>
      </w:r>
      <w:r>
        <w:rPr>
          <w:rStyle w:val="CharDivNo"/>
        </w:rPr>
        <w:t> </w:t>
      </w:r>
      <w:r>
        <w:t>—</w:t>
      </w:r>
      <w:r>
        <w:rPr>
          <w:rStyle w:val="CharDivText"/>
        </w:rPr>
        <w:t> </w:t>
      </w:r>
      <w:r>
        <w:rPr>
          <w:rStyle w:val="CharPartText"/>
        </w:rPr>
        <w:t>Guarantees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rPr>
          <w:snapToGrid w:val="0"/>
        </w:rPr>
      </w:pPr>
      <w:bookmarkStart w:id="507" w:name="_Toc459168255"/>
      <w:bookmarkStart w:id="508" w:name="_Toc71097111"/>
      <w:bookmarkStart w:id="509" w:name="_Toc72200491"/>
      <w:bookmarkStart w:id="510" w:name="_Toc102883453"/>
      <w:bookmarkStart w:id="511" w:name="_Toc128471263"/>
      <w:bookmarkStart w:id="512" w:name="_Toc286309695"/>
      <w:r>
        <w:rPr>
          <w:rStyle w:val="CharSectno"/>
        </w:rPr>
        <w:t>18</w:t>
      </w:r>
      <w:r>
        <w:rPr>
          <w:snapToGrid w:val="0"/>
        </w:rPr>
        <w:t>.</w:t>
      </w:r>
      <w:r>
        <w:rPr>
          <w:snapToGrid w:val="0"/>
        </w:rPr>
        <w:tab/>
        <w:t>Guarantors</w:t>
      </w:r>
      <w:bookmarkEnd w:id="507"/>
      <w:bookmarkEnd w:id="508"/>
      <w:bookmarkEnd w:id="509"/>
      <w:bookmarkEnd w:id="510"/>
      <w:bookmarkEnd w:id="511"/>
      <w:bookmarkEnd w:id="512"/>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513" w:name="_Toc459168256"/>
      <w:bookmarkStart w:id="514" w:name="_Toc71097112"/>
      <w:bookmarkStart w:id="515" w:name="_Toc72200492"/>
      <w:bookmarkStart w:id="516" w:name="_Toc102883454"/>
      <w:bookmarkStart w:id="517" w:name="_Toc128471264"/>
      <w:bookmarkStart w:id="518" w:name="_Toc286309696"/>
      <w:r>
        <w:rPr>
          <w:rStyle w:val="CharSectno"/>
        </w:rPr>
        <w:t>19</w:t>
      </w:r>
      <w:r>
        <w:rPr>
          <w:snapToGrid w:val="0"/>
        </w:rPr>
        <w:t>.</w:t>
      </w:r>
      <w:r>
        <w:rPr>
          <w:snapToGrid w:val="0"/>
        </w:rPr>
        <w:tab/>
        <w:t>Some agreements by guarantor void if guarantor not independently advised</w:t>
      </w:r>
      <w:bookmarkEnd w:id="513"/>
      <w:bookmarkEnd w:id="514"/>
      <w:bookmarkEnd w:id="515"/>
      <w:bookmarkEnd w:id="516"/>
      <w:bookmarkEnd w:id="517"/>
      <w:bookmarkEnd w:id="518"/>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519" w:name="_Toc72200493"/>
      <w:bookmarkStart w:id="520" w:name="_Toc72200561"/>
      <w:bookmarkStart w:id="521" w:name="_Toc77655332"/>
      <w:bookmarkStart w:id="522" w:name="_Toc79372706"/>
      <w:bookmarkStart w:id="523" w:name="_Toc86551136"/>
      <w:bookmarkStart w:id="524" w:name="_Toc89521483"/>
      <w:bookmarkStart w:id="525" w:name="_Toc90954892"/>
      <w:bookmarkStart w:id="526" w:name="_Toc92858051"/>
      <w:bookmarkStart w:id="527" w:name="_Toc97107209"/>
      <w:bookmarkStart w:id="528" w:name="_Toc102365791"/>
      <w:bookmarkStart w:id="529" w:name="_Toc102883455"/>
      <w:bookmarkStart w:id="530" w:name="_Toc106763940"/>
      <w:bookmarkStart w:id="531" w:name="_Toc128471265"/>
      <w:bookmarkStart w:id="532" w:name="_Toc128471338"/>
      <w:bookmarkStart w:id="533" w:name="_Toc129066985"/>
      <w:bookmarkStart w:id="534" w:name="_Toc139355349"/>
      <w:bookmarkStart w:id="535" w:name="_Toc139447617"/>
      <w:bookmarkStart w:id="536" w:name="_Toc139448021"/>
      <w:bookmarkStart w:id="537" w:name="_Toc141245855"/>
      <w:bookmarkStart w:id="538" w:name="_Toc141763332"/>
      <w:bookmarkStart w:id="539" w:name="_Toc143314319"/>
      <w:bookmarkStart w:id="540" w:name="_Toc143405103"/>
      <w:bookmarkStart w:id="541" w:name="_Toc143405178"/>
      <w:bookmarkStart w:id="542" w:name="_Toc143405253"/>
      <w:bookmarkStart w:id="543" w:name="_Toc144024738"/>
      <w:bookmarkStart w:id="544" w:name="_Toc145732178"/>
      <w:bookmarkStart w:id="545" w:name="_Toc196122089"/>
      <w:bookmarkStart w:id="546" w:name="_Toc196801691"/>
      <w:bookmarkStart w:id="547" w:name="_Toc202172396"/>
      <w:bookmarkStart w:id="548" w:name="_Toc202172469"/>
      <w:bookmarkStart w:id="549" w:name="_Toc241049002"/>
      <w:bookmarkStart w:id="550" w:name="_Toc241051225"/>
      <w:bookmarkStart w:id="551" w:name="_Toc267489713"/>
      <w:bookmarkStart w:id="552" w:name="_Toc268264214"/>
      <w:bookmarkStart w:id="553" w:name="_Toc268264316"/>
      <w:bookmarkStart w:id="554" w:name="_Toc272150707"/>
      <w:bookmarkStart w:id="555" w:name="_Toc280092138"/>
      <w:bookmarkStart w:id="556" w:name="_Toc281486003"/>
      <w:bookmarkStart w:id="557" w:name="_Toc283882219"/>
      <w:bookmarkStart w:id="558" w:name="_Toc283890176"/>
      <w:bookmarkStart w:id="559" w:name="_Toc285445211"/>
      <w:bookmarkStart w:id="560" w:name="_Toc285446729"/>
      <w:bookmarkStart w:id="561" w:name="_Toc286309697"/>
      <w:r>
        <w:rPr>
          <w:rStyle w:val="CharPartNo"/>
        </w:rPr>
        <w:t>Part V</w:t>
      </w:r>
      <w:r>
        <w:rPr>
          <w:rStyle w:val="CharDivNo"/>
        </w:rPr>
        <w:t> </w:t>
      </w:r>
      <w:r>
        <w:t>—</w:t>
      </w:r>
      <w:r>
        <w:rPr>
          <w:rStyle w:val="CharDivText"/>
        </w:rPr>
        <w:t> </w:t>
      </w:r>
      <w:r>
        <w:rPr>
          <w:rStyle w:val="CharPartText"/>
        </w:rPr>
        <w:t>Insurance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rPr>
          <w:snapToGrid w:val="0"/>
        </w:rPr>
      </w:pPr>
      <w:bookmarkStart w:id="562" w:name="_Toc459168257"/>
      <w:bookmarkStart w:id="563" w:name="_Toc71097113"/>
      <w:bookmarkStart w:id="564" w:name="_Toc72200494"/>
      <w:bookmarkStart w:id="565" w:name="_Toc102883456"/>
      <w:bookmarkStart w:id="566" w:name="_Toc128471266"/>
      <w:bookmarkStart w:id="567" w:name="_Toc286309698"/>
      <w:r>
        <w:rPr>
          <w:rStyle w:val="CharSectno"/>
        </w:rPr>
        <w:t>20</w:t>
      </w:r>
      <w:r>
        <w:rPr>
          <w:snapToGrid w:val="0"/>
        </w:rPr>
        <w:t>.</w:t>
      </w:r>
      <w:r>
        <w:rPr>
          <w:snapToGrid w:val="0"/>
        </w:rPr>
        <w:tab/>
        <w:t>Insurance of goods hired under agreement</w:t>
      </w:r>
      <w:bookmarkEnd w:id="562"/>
      <w:bookmarkEnd w:id="563"/>
      <w:bookmarkEnd w:id="564"/>
      <w:bookmarkEnd w:id="565"/>
      <w:bookmarkEnd w:id="566"/>
      <w:bookmarkEnd w:id="567"/>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568" w:name="_Toc459168258"/>
      <w:bookmarkStart w:id="569" w:name="_Toc71097114"/>
      <w:bookmarkStart w:id="570" w:name="_Toc72200495"/>
      <w:bookmarkStart w:id="571" w:name="_Toc102883457"/>
      <w:bookmarkStart w:id="572" w:name="_Toc128471267"/>
      <w:bookmarkStart w:id="573" w:name="_Toc286309699"/>
      <w:r>
        <w:rPr>
          <w:rStyle w:val="CharSectno"/>
        </w:rPr>
        <w:t>21</w:t>
      </w:r>
      <w:r>
        <w:rPr>
          <w:snapToGrid w:val="0"/>
        </w:rPr>
        <w:t>.</w:t>
      </w:r>
      <w:r>
        <w:rPr>
          <w:snapToGrid w:val="0"/>
        </w:rPr>
        <w:tab/>
        <w:t>Court’s powers as to insurance contracts associated with hire</w:t>
      </w:r>
      <w:r>
        <w:rPr>
          <w:snapToGrid w:val="0"/>
        </w:rPr>
        <w:noBreakHyphen/>
        <w:t>purchase agreements</w:t>
      </w:r>
      <w:bookmarkEnd w:id="568"/>
      <w:bookmarkEnd w:id="569"/>
      <w:bookmarkEnd w:id="570"/>
      <w:bookmarkEnd w:id="571"/>
      <w:bookmarkEnd w:id="572"/>
      <w:bookmarkEnd w:id="573"/>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74" w:name="_Toc459168259"/>
      <w:bookmarkStart w:id="575" w:name="_Toc71097115"/>
      <w:bookmarkStart w:id="576" w:name="_Toc72200496"/>
      <w:bookmarkStart w:id="577" w:name="_Toc102883458"/>
      <w:bookmarkStart w:id="578" w:name="_Toc128471268"/>
      <w:bookmarkStart w:id="579" w:name="_Toc286309700"/>
      <w:r>
        <w:rPr>
          <w:rStyle w:val="CharSectno"/>
        </w:rPr>
        <w:t>22</w:t>
      </w:r>
      <w:r>
        <w:rPr>
          <w:snapToGrid w:val="0"/>
        </w:rPr>
        <w:t>.</w:t>
      </w:r>
      <w:r>
        <w:rPr>
          <w:snapToGrid w:val="0"/>
        </w:rPr>
        <w:tab/>
        <w:t>Contracts of insurance</w:t>
      </w:r>
      <w:bookmarkEnd w:id="574"/>
      <w:bookmarkEnd w:id="575"/>
      <w:bookmarkEnd w:id="576"/>
      <w:bookmarkEnd w:id="577"/>
      <w:bookmarkEnd w:id="578"/>
      <w:r>
        <w:rPr>
          <w:snapToGrid w:val="0"/>
        </w:rPr>
        <w:t xml:space="preserve"> and related agreements, content of</w:t>
      </w:r>
      <w:bookmarkEnd w:id="579"/>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80" w:name="_Toc459168260"/>
      <w:bookmarkStart w:id="581" w:name="_Toc71097116"/>
      <w:bookmarkStart w:id="582" w:name="_Toc72200497"/>
      <w:bookmarkStart w:id="583" w:name="_Toc102883459"/>
      <w:bookmarkStart w:id="584" w:name="_Toc128471269"/>
      <w:bookmarkStart w:id="585" w:name="_Toc286309701"/>
      <w:r>
        <w:rPr>
          <w:rStyle w:val="CharSectno"/>
        </w:rPr>
        <w:t>23</w:t>
      </w:r>
      <w:r>
        <w:rPr>
          <w:snapToGrid w:val="0"/>
        </w:rPr>
        <w:t>.</w:t>
      </w:r>
      <w:r>
        <w:rPr>
          <w:snapToGrid w:val="0"/>
        </w:rPr>
        <w:tab/>
        <w:t>Application of Part V</w:t>
      </w:r>
      <w:bookmarkEnd w:id="580"/>
      <w:bookmarkEnd w:id="581"/>
      <w:bookmarkEnd w:id="582"/>
      <w:bookmarkEnd w:id="583"/>
      <w:bookmarkEnd w:id="584"/>
      <w:bookmarkEnd w:id="585"/>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586" w:name="_Toc72200498"/>
      <w:bookmarkStart w:id="587" w:name="_Toc72200566"/>
      <w:bookmarkStart w:id="588" w:name="_Toc77655337"/>
      <w:bookmarkStart w:id="589" w:name="_Toc79372711"/>
      <w:bookmarkStart w:id="590" w:name="_Toc86551141"/>
      <w:bookmarkStart w:id="591" w:name="_Toc89521488"/>
      <w:bookmarkStart w:id="592" w:name="_Toc90954897"/>
      <w:bookmarkStart w:id="593" w:name="_Toc92858056"/>
      <w:bookmarkStart w:id="594" w:name="_Toc97107214"/>
      <w:bookmarkStart w:id="595" w:name="_Toc102365796"/>
      <w:bookmarkStart w:id="596" w:name="_Toc102883460"/>
      <w:bookmarkStart w:id="597" w:name="_Toc106763945"/>
      <w:bookmarkStart w:id="598" w:name="_Toc128471270"/>
      <w:bookmarkStart w:id="599" w:name="_Toc128471343"/>
      <w:bookmarkStart w:id="600" w:name="_Toc129066990"/>
      <w:bookmarkStart w:id="601" w:name="_Toc139355354"/>
      <w:bookmarkStart w:id="602" w:name="_Toc139447622"/>
      <w:bookmarkStart w:id="603" w:name="_Toc139448026"/>
      <w:bookmarkStart w:id="604" w:name="_Toc141245860"/>
      <w:bookmarkStart w:id="605" w:name="_Toc141763337"/>
      <w:bookmarkStart w:id="606" w:name="_Toc143314324"/>
      <w:bookmarkStart w:id="607" w:name="_Toc143405108"/>
      <w:bookmarkStart w:id="608" w:name="_Toc143405183"/>
      <w:bookmarkStart w:id="609" w:name="_Toc143405258"/>
      <w:bookmarkStart w:id="610" w:name="_Toc144024743"/>
      <w:bookmarkStart w:id="611" w:name="_Toc145732183"/>
      <w:bookmarkStart w:id="612" w:name="_Toc196122094"/>
      <w:bookmarkStart w:id="613" w:name="_Toc196801696"/>
      <w:bookmarkStart w:id="614" w:name="_Toc202172401"/>
      <w:bookmarkStart w:id="615" w:name="_Toc202172474"/>
      <w:bookmarkStart w:id="616" w:name="_Toc241049007"/>
      <w:bookmarkStart w:id="617" w:name="_Toc241051230"/>
      <w:bookmarkStart w:id="618" w:name="_Toc267489718"/>
      <w:bookmarkStart w:id="619" w:name="_Toc268264219"/>
      <w:bookmarkStart w:id="620" w:name="_Toc268264321"/>
      <w:bookmarkStart w:id="621" w:name="_Toc272150712"/>
      <w:bookmarkStart w:id="622" w:name="_Toc280092143"/>
      <w:bookmarkStart w:id="623" w:name="_Toc281486008"/>
      <w:bookmarkStart w:id="624" w:name="_Toc283882224"/>
      <w:bookmarkStart w:id="625" w:name="_Toc283890181"/>
      <w:bookmarkStart w:id="626" w:name="_Toc285445216"/>
      <w:bookmarkStart w:id="627" w:name="_Toc285446734"/>
      <w:bookmarkStart w:id="628" w:name="_Toc286309702"/>
      <w:r>
        <w:rPr>
          <w:rStyle w:val="CharPartNo"/>
        </w:rPr>
        <w:t>Part VI</w:t>
      </w:r>
      <w:r>
        <w:rPr>
          <w:rStyle w:val="CharDivNo"/>
        </w:rPr>
        <w:t> </w:t>
      </w:r>
      <w:r>
        <w:t>—</w:t>
      </w:r>
      <w:r>
        <w:rPr>
          <w:rStyle w:val="CharDivText"/>
        </w:rPr>
        <w:t> </w:t>
      </w:r>
      <w:r>
        <w:rPr>
          <w:rStyle w:val="CharPartText"/>
        </w:rPr>
        <w:t>Miscellaneous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Ednotesection"/>
      </w:pPr>
      <w:r>
        <w:t>[</w:t>
      </w:r>
      <w:r>
        <w:rPr>
          <w:b/>
          <w:bCs/>
        </w:rPr>
        <w:t>23W.</w:t>
      </w:r>
      <w:r>
        <w:tab/>
        <w:t>Deleted by No. 28 of 2006 s. 102.]</w:t>
      </w:r>
    </w:p>
    <w:p>
      <w:pPr>
        <w:pStyle w:val="Heading5"/>
      </w:pPr>
      <w:bookmarkStart w:id="629" w:name="_Toc138750820"/>
      <w:bookmarkStart w:id="630" w:name="_Toc139166561"/>
      <w:bookmarkStart w:id="631" w:name="_Toc139266281"/>
      <w:bookmarkStart w:id="632" w:name="_Toc286309703"/>
      <w:bookmarkStart w:id="633" w:name="_Toc459168262"/>
      <w:bookmarkStart w:id="634" w:name="_Toc71097118"/>
      <w:bookmarkStart w:id="635" w:name="_Toc72200500"/>
      <w:bookmarkStart w:id="636" w:name="_Toc102883462"/>
      <w:bookmarkStart w:id="637" w:name="_Toc128471272"/>
      <w:r>
        <w:rPr>
          <w:rStyle w:val="CharSectno"/>
        </w:rPr>
        <w:t>23A</w:t>
      </w:r>
      <w:r>
        <w:t>.</w:t>
      </w:r>
      <w:r>
        <w:tab/>
        <w:t>Commissioner</w:t>
      </w:r>
      <w:bookmarkEnd w:id="629"/>
      <w:bookmarkEnd w:id="630"/>
      <w:bookmarkEnd w:id="631"/>
      <w:bookmarkEnd w:id="632"/>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38" w:name="_Toc138750821"/>
      <w:bookmarkStart w:id="639" w:name="_Toc139166562"/>
      <w:bookmarkStart w:id="640" w:name="_Toc139266282"/>
      <w:bookmarkStart w:id="641" w:name="_Toc286309704"/>
      <w:r>
        <w:rPr>
          <w:rStyle w:val="CharSectno"/>
        </w:rPr>
        <w:t>23B</w:t>
      </w:r>
      <w:r>
        <w:t>.</w:t>
      </w:r>
      <w:r>
        <w:tab/>
        <w:t>Delegation by Commissioner</w:t>
      </w:r>
      <w:bookmarkEnd w:id="638"/>
      <w:bookmarkEnd w:id="639"/>
      <w:bookmarkEnd w:id="640"/>
      <w:bookmarkEnd w:id="641"/>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42" w:name="_Toc286309705"/>
      <w:r>
        <w:rPr>
          <w:rStyle w:val="CharSectno"/>
        </w:rPr>
        <w:t>24</w:t>
      </w:r>
      <w:r>
        <w:rPr>
          <w:snapToGrid w:val="0"/>
        </w:rPr>
        <w:t>.</w:t>
      </w:r>
      <w:r>
        <w:rPr>
          <w:snapToGrid w:val="0"/>
        </w:rPr>
        <w:tab/>
        <w:t>Court may reopen certain hire</w:t>
      </w:r>
      <w:r>
        <w:rPr>
          <w:snapToGrid w:val="0"/>
        </w:rPr>
        <w:noBreakHyphen/>
        <w:t>purchase transactions</w:t>
      </w:r>
      <w:bookmarkEnd w:id="633"/>
      <w:bookmarkEnd w:id="634"/>
      <w:bookmarkEnd w:id="635"/>
      <w:bookmarkEnd w:id="636"/>
      <w:bookmarkEnd w:id="637"/>
      <w:bookmarkEnd w:id="642"/>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643" w:name="_Toc459168263"/>
      <w:bookmarkStart w:id="644" w:name="_Toc71097119"/>
      <w:bookmarkStart w:id="645" w:name="_Toc72200501"/>
      <w:bookmarkStart w:id="646" w:name="_Toc102883463"/>
      <w:bookmarkStart w:id="647" w:name="_Toc128471273"/>
      <w:bookmarkStart w:id="648" w:name="_Toc286309706"/>
      <w:r>
        <w:rPr>
          <w:rStyle w:val="CharSectno"/>
        </w:rPr>
        <w:t>25</w:t>
      </w:r>
      <w:r>
        <w:rPr>
          <w:snapToGrid w:val="0"/>
        </w:rPr>
        <w:t>.</w:t>
      </w:r>
      <w:r>
        <w:rPr>
          <w:snapToGrid w:val="0"/>
        </w:rPr>
        <w:tab/>
        <w:t>Repossessing certain goods from farmer</w:t>
      </w:r>
      <w:bookmarkEnd w:id="643"/>
      <w:bookmarkEnd w:id="644"/>
      <w:bookmarkEnd w:id="645"/>
      <w:bookmarkEnd w:id="646"/>
      <w:bookmarkEnd w:id="647"/>
      <w:r>
        <w:rPr>
          <w:snapToGrid w:val="0"/>
        </w:rPr>
        <w:t>s</w:t>
      </w:r>
      <w:bookmarkEnd w:id="64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649" w:name="_Toc459168264"/>
      <w:bookmarkStart w:id="650" w:name="_Toc71097120"/>
      <w:bookmarkStart w:id="651" w:name="_Toc72200502"/>
      <w:bookmarkStart w:id="652" w:name="_Toc102883464"/>
      <w:bookmarkStart w:id="653" w:name="_Toc128471274"/>
      <w:bookmarkStart w:id="654" w:name="_Toc286309707"/>
      <w:r>
        <w:rPr>
          <w:rStyle w:val="CharSectno"/>
        </w:rPr>
        <w:t>26</w:t>
      </w:r>
      <w:r>
        <w:rPr>
          <w:snapToGrid w:val="0"/>
        </w:rPr>
        <w:t>.</w:t>
      </w:r>
      <w:r>
        <w:rPr>
          <w:snapToGrid w:val="0"/>
        </w:rPr>
        <w:tab/>
        <w:t>Lien of worker on hired goods</w:t>
      </w:r>
      <w:bookmarkEnd w:id="649"/>
      <w:bookmarkEnd w:id="650"/>
      <w:bookmarkEnd w:id="651"/>
      <w:bookmarkEnd w:id="652"/>
      <w:bookmarkEnd w:id="653"/>
      <w:bookmarkEnd w:id="654"/>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55" w:name="_Toc459168265"/>
      <w:bookmarkStart w:id="656" w:name="_Toc71097121"/>
      <w:bookmarkStart w:id="657" w:name="_Toc72200503"/>
      <w:bookmarkStart w:id="658" w:name="_Toc102883465"/>
      <w:bookmarkStart w:id="659" w:name="_Toc128471275"/>
      <w:bookmarkStart w:id="660" w:name="_Toc286309708"/>
      <w:r>
        <w:rPr>
          <w:rStyle w:val="CharSectno"/>
        </w:rPr>
        <w:t>27</w:t>
      </w:r>
      <w:r>
        <w:rPr>
          <w:snapToGrid w:val="0"/>
        </w:rPr>
        <w:t>.</w:t>
      </w:r>
      <w:r>
        <w:rPr>
          <w:snapToGrid w:val="0"/>
        </w:rPr>
        <w:tab/>
        <w:t>Hired goods that have become fixtures</w:t>
      </w:r>
      <w:bookmarkEnd w:id="655"/>
      <w:bookmarkEnd w:id="656"/>
      <w:bookmarkEnd w:id="657"/>
      <w:bookmarkEnd w:id="658"/>
      <w:bookmarkEnd w:id="659"/>
      <w:bookmarkEnd w:id="660"/>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61" w:name="_Toc459168266"/>
      <w:bookmarkStart w:id="662" w:name="_Toc71097122"/>
      <w:bookmarkStart w:id="663" w:name="_Toc72200504"/>
      <w:bookmarkStart w:id="664" w:name="_Toc102883466"/>
      <w:bookmarkStart w:id="665" w:name="_Toc128471276"/>
      <w:bookmarkStart w:id="666" w:name="_Toc286309709"/>
      <w:r>
        <w:rPr>
          <w:rStyle w:val="CharSectno"/>
        </w:rPr>
        <w:t>28</w:t>
      </w:r>
      <w:r>
        <w:rPr>
          <w:snapToGrid w:val="0"/>
        </w:rPr>
        <w:t>.</w:t>
      </w:r>
      <w:r>
        <w:rPr>
          <w:snapToGrid w:val="0"/>
        </w:rPr>
        <w:tab/>
        <w:t>Provisions</w:t>
      </w:r>
      <w:bookmarkEnd w:id="661"/>
      <w:bookmarkEnd w:id="662"/>
      <w:bookmarkEnd w:id="663"/>
      <w:bookmarkEnd w:id="664"/>
      <w:bookmarkEnd w:id="665"/>
      <w:r>
        <w:rPr>
          <w:snapToGrid w:val="0"/>
        </w:rPr>
        <w:t xml:space="preserve"> in agreements that are void</w:t>
      </w:r>
      <w:bookmarkEnd w:id="666"/>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67" w:name="_Toc459168267"/>
      <w:bookmarkStart w:id="668" w:name="_Toc71097123"/>
      <w:bookmarkStart w:id="669" w:name="_Toc72200505"/>
      <w:bookmarkStart w:id="670" w:name="_Toc102883467"/>
      <w:bookmarkStart w:id="671" w:name="_Toc128471277"/>
      <w:bookmarkStart w:id="672" w:name="_Toc286309710"/>
      <w:r>
        <w:rPr>
          <w:rStyle w:val="CharSectno"/>
        </w:rPr>
        <w:t>29</w:t>
      </w:r>
      <w:r>
        <w:rPr>
          <w:snapToGrid w:val="0"/>
        </w:rPr>
        <w:t>.</w:t>
      </w:r>
      <w:r>
        <w:rPr>
          <w:snapToGrid w:val="0"/>
        </w:rPr>
        <w:tab/>
        <w:t>Payments etc. by financiers</w:t>
      </w:r>
      <w:bookmarkEnd w:id="667"/>
      <w:bookmarkEnd w:id="668"/>
      <w:bookmarkEnd w:id="669"/>
      <w:bookmarkEnd w:id="670"/>
      <w:bookmarkEnd w:id="671"/>
      <w:r>
        <w:rPr>
          <w:snapToGrid w:val="0"/>
        </w:rPr>
        <w:t xml:space="preserve"> to dealers, restrictions on</w:t>
      </w:r>
      <w:bookmarkEnd w:id="672"/>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73" w:name="_Toc459168268"/>
      <w:bookmarkStart w:id="674" w:name="_Toc71097124"/>
      <w:bookmarkStart w:id="675" w:name="_Toc72200506"/>
      <w:bookmarkStart w:id="676" w:name="_Toc102883468"/>
      <w:bookmarkStart w:id="677" w:name="_Toc128471278"/>
      <w:bookmarkStart w:id="678" w:name="_Toc286309711"/>
      <w:r>
        <w:rPr>
          <w:rStyle w:val="CharSectno"/>
        </w:rPr>
        <w:t>30</w:t>
      </w:r>
      <w:r>
        <w:rPr>
          <w:snapToGrid w:val="0"/>
        </w:rPr>
        <w:t>.</w:t>
      </w:r>
      <w:r>
        <w:rPr>
          <w:snapToGrid w:val="0"/>
        </w:rPr>
        <w:tab/>
        <w:t>Some transactions as to bailment prohibited</w:t>
      </w:r>
      <w:bookmarkEnd w:id="673"/>
      <w:bookmarkEnd w:id="674"/>
      <w:bookmarkEnd w:id="675"/>
      <w:bookmarkEnd w:id="676"/>
      <w:bookmarkEnd w:id="677"/>
      <w:bookmarkEnd w:id="678"/>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79" w:name="_Toc459168269"/>
      <w:bookmarkStart w:id="680" w:name="_Toc71097125"/>
      <w:bookmarkStart w:id="681" w:name="_Toc72200507"/>
      <w:bookmarkStart w:id="682" w:name="_Toc102883469"/>
      <w:bookmarkStart w:id="683" w:name="_Toc128471279"/>
      <w:bookmarkStart w:id="684" w:name="_Toc286309712"/>
      <w:r>
        <w:rPr>
          <w:rStyle w:val="CharSectno"/>
        </w:rPr>
        <w:t>31</w:t>
      </w:r>
      <w:r>
        <w:rPr>
          <w:snapToGrid w:val="0"/>
        </w:rPr>
        <w:t>.</w:t>
      </w:r>
      <w:r>
        <w:rPr>
          <w:snapToGrid w:val="0"/>
        </w:rPr>
        <w:tab/>
        <w:t>Securities collateral to hire</w:t>
      </w:r>
      <w:r>
        <w:rPr>
          <w:snapToGrid w:val="0"/>
        </w:rPr>
        <w:noBreakHyphen/>
        <w:t>purchase agreements</w:t>
      </w:r>
      <w:bookmarkEnd w:id="679"/>
      <w:bookmarkEnd w:id="680"/>
      <w:bookmarkEnd w:id="681"/>
      <w:bookmarkEnd w:id="682"/>
      <w:bookmarkEnd w:id="683"/>
      <w:bookmarkEnd w:id="684"/>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685" w:name="_Toc459168270"/>
      <w:bookmarkStart w:id="686" w:name="_Toc71097126"/>
      <w:bookmarkStart w:id="687" w:name="_Toc72200508"/>
      <w:bookmarkStart w:id="688" w:name="_Toc102883470"/>
      <w:bookmarkStart w:id="689" w:name="_Toc128471280"/>
      <w:bookmarkStart w:id="690" w:name="_Toc286309713"/>
      <w:r>
        <w:rPr>
          <w:rStyle w:val="CharSectno"/>
        </w:rPr>
        <w:t>32</w:t>
      </w:r>
      <w:r>
        <w:rPr>
          <w:snapToGrid w:val="0"/>
        </w:rPr>
        <w:t>.</w:t>
      </w:r>
      <w:r>
        <w:rPr>
          <w:snapToGrid w:val="0"/>
        </w:rPr>
        <w:tab/>
        <w:t>False statements by dealers etc. in proposals</w:t>
      </w:r>
      <w:bookmarkEnd w:id="685"/>
      <w:bookmarkEnd w:id="686"/>
      <w:bookmarkEnd w:id="687"/>
      <w:bookmarkEnd w:id="688"/>
      <w:bookmarkEnd w:id="689"/>
      <w:bookmarkEnd w:id="690"/>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691" w:name="_Toc459168271"/>
      <w:bookmarkStart w:id="692" w:name="_Toc71097127"/>
      <w:bookmarkStart w:id="693" w:name="_Toc72200509"/>
      <w:bookmarkStart w:id="694" w:name="_Toc102883471"/>
      <w:bookmarkStart w:id="695" w:name="_Toc128471281"/>
      <w:bookmarkStart w:id="696" w:name="_Toc286309714"/>
      <w:r>
        <w:rPr>
          <w:rStyle w:val="CharSectno"/>
        </w:rPr>
        <w:t>33</w:t>
      </w:r>
      <w:r>
        <w:rPr>
          <w:snapToGrid w:val="0"/>
        </w:rPr>
        <w:t>.</w:t>
      </w:r>
      <w:r>
        <w:rPr>
          <w:snapToGrid w:val="0"/>
        </w:rPr>
        <w:tab/>
        <w:t>Hirer may be required to state where goods are</w:t>
      </w:r>
      <w:bookmarkEnd w:id="691"/>
      <w:bookmarkEnd w:id="692"/>
      <w:bookmarkEnd w:id="693"/>
      <w:bookmarkEnd w:id="694"/>
      <w:bookmarkEnd w:id="695"/>
      <w:bookmarkEnd w:id="696"/>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697" w:name="_Toc459168272"/>
      <w:bookmarkStart w:id="698" w:name="_Toc71097128"/>
      <w:bookmarkStart w:id="699" w:name="_Toc72200510"/>
      <w:bookmarkStart w:id="700" w:name="_Toc102883472"/>
      <w:bookmarkStart w:id="701" w:name="_Toc128471282"/>
      <w:bookmarkStart w:id="702" w:name="_Toc286309715"/>
      <w:r>
        <w:rPr>
          <w:rStyle w:val="CharSectno"/>
        </w:rPr>
        <w:t>34</w:t>
      </w:r>
      <w:r>
        <w:rPr>
          <w:snapToGrid w:val="0"/>
        </w:rPr>
        <w:t>.</w:t>
      </w:r>
      <w:r>
        <w:rPr>
          <w:snapToGrid w:val="0"/>
        </w:rPr>
        <w:tab/>
        <w:t>Fraudulent sale or disposal of goods by hirer</w:t>
      </w:r>
      <w:bookmarkEnd w:id="697"/>
      <w:bookmarkEnd w:id="698"/>
      <w:bookmarkEnd w:id="699"/>
      <w:bookmarkEnd w:id="700"/>
      <w:bookmarkEnd w:id="701"/>
      <w:bookmarkEnd w:id="702"/>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703" w:name="_Toc459168273"/>
      <w:bookmarkStart w:id="704" w:name="_Toc71097129"/>
      <w:bookmarkStart w:id="705" w:name="_Toc72200511"/>
      <w:bookmarkStart w:id="706" w:name="_Toc102883473"/>
      <w:bookmarkStart w:id="707" w:name="_Toc128471283"/>
      <w:bookmarkStart w:id="708" w:name="_Toc286309716"/>
      <w:r>
        <w:rPr>
          <w:rStyle w:val="CharSectno"/>
        </w:rPr>
        <w:t>35</w:t>
      </w:r>
      <w:r>
        <w:rPr>
          <w:snapToGrid w:val="0"/>
        </w:rPr>
        <w:t>.</w:t>
      </w:r>
      <w:r>
        <w:rPr>
          <w:snapToGrid w:val="0"/>
        </w:rPr>
        <w:tab/>
        <w:t>Court may extend prescribed times</w:t>
      </w:r>
      <w:bookmarkEnd w:id="703"/>
      <w:bookmarkEnd w:id="704"/>
      <w:bookmarkEnd w:id="705"/>
      <w:bookmarkEnd w:id="706"/>
      <w:bookmarkEnd w:id="707"/>
      <w:bookmarkEnd w:id="708"/>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709" w:name="_Toc459168274"/>
      <w:bookmarkStart w:id="710" w:name="_Toc71097130"/>
      <w:bookmarkStart w:id="711" w:name="_Toc72200512"/>
      <w:bookmarkStart w:id="712" w:name="_Toc102883474"/>
      <w:bookmarkStart w:id="713" w:name="_Toc128471284"/>
      <w:bookmarkStart w:id="714" w:name="_Toc286309717"/>
      <w:r>
        <w:rPr>
          <w:rStyle w:val="CharSectno"/>
          <w:spacing w:val="-4"/>
        </w:rPr>
        <w:t>36</w:t>
      </w:r>
      <w:r>
        <w:rPr>
          <w:snapToGrid w:val="0"/>
          <w:spacing w:val="-4"/>
        </w:rPr>
        <w:t>.</w:t>
      </w:r>
      <w:r>
        <w:rPr>
          <w:snapToGrid w:val="0"/>
          <w:spacing w:val="-4"/>
        </w:rPr>
        <w:tab/>
        <w:t>Court may order delivery of goods unlawfully detained</w:t>
      </w:r>
      <w:bookmarkEnd w:id="709"/>
      <w:bookmarkEnd w:id="710"/>
      <w:bookmarkEnd w:id="711"/>
      <w:bookmarkEnd w:id="712"/>
      <w:bookmarkEnd w:id="713"/>
      <w:bookmarkEnd w:id="714"/>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715" w:name="_Toc459168275"/>
      <w:bookmarkStart w:id="716" w:name="_Toc71097131"/>
      <w:bookmarkStart w:id="717" w:name="_Toc72200513"/>
      <w:bookmarkStart w:id="718" w:name="_Toc102883475"/>
      <w:bookmarkStart w:id="719" w:name="_Toc128471285"/>
      <w:bookmarkStart w:id="720" w:name="_Toc286309718"/>
      <w:r>
        <w:rPr>
          <w:rStyle w:val="CharSectno"/>
        </w:rPr>
        <w:t>36A</w:t>
      </w:r>
      <w:r>
        <w:rPr>
          <w:snapToGrid w:val="0"/>
        </w:rPr>
        <w:t xml:space="preserve">. </w:t>
      </w:r>
      <w:r>
        <w:rPr>
          <w:snapToGrid w:val="0"/>
        </w:rPr>
        <w:tab/>
        <w:t>Relief against consequences of breach</w:t>
      </w:r>
      <w:bookmarkEnd w:id="715"/>
      <w:bookmarkEnd w:id="716"/>
      <w:bookmarkEnd w:id="717"/>
      <w:bookmarkEnd w:id="718"/>
      <w:bookmarkEnd w:id="719"/>
      <w:r>
        <w:rPr>
          <w:snapToGrid w:val="0"/>
        </w:rPr>
        <w:t xml:space="preserve"> of agreement by hirer</w:t>
      </w:r>
      <w:bookmarkEnd w:id="720"/>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w:t>
      </w:r>
    </w:p>
    <w:p>
      <w:pPr>
        <w:pStyle w:val="Ednotesection"/>
      </w:pPr>
      <w:r>
        <w:t>[</w:t>
      </w:r>
      <w:r>
        <w:rPr>
          <w:b/>
        </w:rPr>
        <w:t>36B.</w:t>
      </w:r>
      <w:r>
        <w:tab/>
        <w:t>Deleted by No. 102 of 1984 s. 12.]</w:t>
      </w:r>
    </w:p>
    <w:p>
      <w:pPr>
        <w:pStyle w:val="Heading5"/>
      </w:pPr>
      <w:bookmarkStart w:id="721" w:name="_Toc281466480"/>
      <w:bookmarkStart w:id="722" w:name="_Toc286309719"/>
      <w:bookmarkStart w:id="723" w:name="_Toc459168277"/>
      <w:bookmarkStart w:id="724" w:name="_Toc71097133"/>
      <w:bookmarkStart w:id="725" w:name="_Toc72200515"/>
      <w:bookmarkStart w:id="726" w:name="_Toc102883477"/>
      <w:bookmarkStart w:id="727" w:name="_Toc128471287"/>
      <w:r>
        <w:rPr>
          <w:rStyle w:val="CharSectno"/>
        </w:rPr>
        <w:t>36C</w:t>
      </w:r>
      <w:r>
        <w:t>.</w:t>
      </w:r>
      <w:r>
        <w:tab/>
        <w:t>Investigation</w:t>
      </w:r>
      <w:bookmarkEnd w:id="721"/>
      <w:r>
        <w:t xml:space="preserve"> powers</w:t>
      </w:r>
      <w:bookmarkEnd w:id="722"/>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728" w:name="_Toc286309720"/>
      <w:r>
        <w:rPr>
          <w:rStyle w:val="CharSectno"/>
        </w:rPr>
        <w:t>37</w:t>
      </w:r>
      <w:r>
        <w:rPr>
          <w:snapToGrid w:val="0"/>
        </w:rPr>
        <w:t>.</w:t>
      </w:r>
      <w:r>
        <w:rPr>
          <w:snapToGrid w:val="0"/>
        </w:rPr>
        <w:tab/>
        <w:t>Service of notices</w:t>
      </w:r>
      <w:bookmarkEnd w:id="723"/>
      <w:bookmarkEnd w:id="724"/>
      <w:bookmarkEnd w:id="725"/>
      <w:bookmarkEnd w:id="726"/>
      <w:bookmarkEnd w:id="727"/>
      <w:r>
        <w:rPr>
          <w:snapToGrid w:val="0"/>
        </w:rPr>
        <w:t xml:space="preserve"> and proof of service</w:t>
      </w:r>
      <w:bookmarkEnd w:id="728"/>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29" w:name="_Toc459168278"/>
      <w:bookmarkStart w:id="730" w:name="_Toc71097134"/>
      <w:bookmarkStart w:id="731" w:name="_Toc72200516"/>
      <w:bookmarkStart w:id="732" w:name="_Toc102883478"/>
      <w:bookmarkStart w:id="733" w:name="_Toc128471288"/>
      <w:bookmarkStart w:id="734" w:name="_Toc286309721"/>
      <w:r>
        <w:rPr>
          <w:rStyle w:val="CharSectno"/>
        </w:rPr>
        <w:t>37A</w:t>
      </w:r>
      <w:r>
        <w:rPr>
          <w:snapToGrid w:val="0"/>
        </w:rPr>
        <w:t xml:space="preserve">. </w:t>
      </w:r>
      <w:r>
        <w:rPr>
          <w:snapToGrid w:val="0"/>
        </w:rPr>
        <w:tab/>
        <w:t>Court may dispense with service</w:t>
      </w:r>
      <w:bookmarkEnd w:id="729"/>
      <w:bookmarkEnd w:id="730"/>
      <w:bookmarkEnd w:id="731"/>
      <w:bookmarkEnd w:id="732"/>
      <w:bookmarkEnd w:id="733"/>
      <w:bookmarkEnd w:id="734"/>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735" w:name="_Toc459168279"/>
      <w:bookmarkStart w:id="736" w:name="_Toc71097135"/>
      <w:bookmarkStart w:id="737" w:name="_Toc72200517"/>
      <w:bookmarkStart w:id="738" w:name="_Toc102883479"/>
      <w:bookmarkStart w:id="739" w:name="_Toc128471289"/>
      <w:bookmarkStart w:id="740" w:name="_Toc286309722"/>
      <w:r>
        <w:rPr>
          <w:rStyle w:val="CharSectno"/>
        </w:rPr>
        <w:t>38</w:t>
      </w:r>
      <w:r>
        <w:rPr>
          <w:snapToGrid w:val="0"/>
        </w:rPr>
        <w:t>.</w:t>
      </w:r>
      <w:r>
        <w:rPr>
          <w:snapToGrid w:val="0"/>
        </w:rPr>
        <w:tab/>
        <w:t>Text of prescribed documents</w:t>
      </w:r>
      <w:bookmarkEnd w:id="735"/>
      <w:bookmarkEnd w:id="736"/>
      <w:bookmarkEnd w:id="737"/>
      <w:bookmarkEnd w:id="738"/>
      <w:bookmarkEnd w:id="739"/>
      <w:r>
        <w:rPr>
          <w:snapToGrid w:val="0"/>
        </w:rPr>
        <w:t xml:space="preserve"> to be legible etc.</w:t>
      </w:r>
      <w:bookmarkEnd w:id="740"/>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741" w:name="_Toc459168280"/>
      <w:bookmarkStart w:id="742" w:name="_Toc71097136"/>
      <w:bookmarkStart w:id="743" w:name="_Toc72200518"/>
      <w:bookmarkStart w:id="744" w:name="_Toc102883480"/>
      <w:bookmarkStart w:id="745" w:name="_Toc128471290"/>
      <w:bookmarkStart w:id="746" w:name="_Toc286309723"/>
      <w:r>
        <w:rPr>
          <w:rStyle w:val="CharSectno"/>
        </w:rPr>
        <w:t>39</w:t>
      </w:r>
      <w:r>
        <w:rPr>
          <w:snapToGrid w:val="0"/>
        </w:rPr>
        <w:t>.</w:t>
      </w:r>
      <w:r>
        <w:rPr>
          <w:snapToGrid w:val="0"/>
        </w:rPr>
        <w:tab/>
        <w:t>General offence and penalty</w:t>
      </w:r>
      <w:bookmarkEnd w:id="741"/>
      <w:bookmarkEnd w:id="742"/>
      <w:bookmarkEnd w:id="743"/>
      <w:bookmarkEnd w:id="744"/>
      <w:bookmarkEnd w:id="745"/>
      <w:bookmarkEnd w:id="746"/>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747" w:name="_Toc459168281"/>
      <w:bookmarkStart w:id="748" w:name="_Toc71097137"/>
      <w:bookmarkStart w:id="749" w:name="_Toc72200519"/>
      <w:bookmarkStart w:id="750" w:name="_Toc102883481"/>
      <w:bookmarkStart w:id="751" w:name="_Toc128471291"/>
      <w:bookmarkStart w:id="752" w:name="_Toc286309724"/>
      <w:r>
        <w:rPr>
          <w:rStyle w:val="CharSectno"/>
        </w:rPr>
        <w:t>40</w:t>
      </w:r>
      <w:r>
        <w:rPr>
          <w:snapToGrid w:val="0"/>
        </w:rPr>
        <w:t>.</w:t>
      </w:r>
      <w:r>
        <w:rPr>
          <w:snapToGrid w:val="0"/>
        </w:rPr>
        <w:tab/>
        <w:t>Time limit for prosecution</w:t>
      </w:r>
      <w:bookmarkEnd w:id="747"/>
      <w:bookmarkEnd w:id="748"/>
      <w:bookmarkEnd w:id="749"/>
      <w:bookmarkEnd w:id="750"/>
      <w:bookmarkEnd w:id="751"/>
      <w:r>
        <w:rPr>
          <w:snapToGrid w:val="0"/>
        </w:rPr>
        <w:t>s</w:t>
      </w:r>
      <w:bookmarkEnd w:id="752"/>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53" w:name="_Toc459168282"/>
      <w:bookmarkStart w:id="754" w:name="_Toc71097138"/>
      <w:bookmarkStart w:id="755" w:name="_Toc72200520"/>
      <w:bookmarkStart w:id="756" w:name="_Toc102883482"/>
      <w:bookmarkStart w:id="757" w:name="_Toc128471292"/>
      <w:bookmarkStart w:id="758" w:name="_Toc286309725"/>
      <w:r>
        <w:rPr>
          <w:rStyle w:val="CharSectno"/>
        </w:rPr>
        <w:t>40A</w:t>
      </w:r>
      <w:r>
        <w:rPr>
          <w:snapToGrid w:val="0"/>
        </w:rPr>
        <w:t xml:space="preserve">. </w:t>
      </w:r>
      <w:r>
        <w:rPr>
          <w:snapToGrid w:val="0"/>
        </w:rPr>
        <w:tab/>
        <w:t>Regulations</w:t>
      </w:r>
      <w:bookmarkEnd w:id="753"/>
      <w:bookmarkEnd w:id="754"/>
      <w:bookmarkEnd w:id="755"/>
      <w:bookmarkEnd w:id="756"/>
      <w:bookmarkEnd w:id="757"/>
      <w:bookmarkEnd w:id="758"/>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59" w:name="_Toc267489743"/>
      <w:bookmarkStart w:id="760" w:name="_Toc268264243"/>
      <w:bookmarkStart w:id="761" w:name="_Toc268264345"/>
      <w:bookmarkStart w:id="762" w:name="_Toc272150736"/>
      <w:bookmarkStart w:id="763" w:name="_Toc280092167"/>
      <w:bookmarkStart w:id="764" w:name="_Toc281486032"/>
      <w:bookmarkStart w:id="765" w:name="_Toc283882248"/>
      <w:bookmarkStart w:id="766" w:name="_Toc283890205"/>
      <w:bookmarkStart w:id="767" w:name="_Toc285445240"/>
      <w:bookmarkStart w:id="768" w:name="_Toc285446758"/>
      <w:bookmarkStart w:id="769" w:name="_Toc286309726"/>
      <w:r>
        <w:rPr>
          <w:rStyle w:val="CharSchNo"/>
          <w:rFonts w:eastAsia="MS Mincho"/>
        </w:rPr>
        <w:t>First Schedule</w:t>
      </w:r>
      <w:r>
        <w:rPr>
          <w:rFonts w:eastAsia="MS Mincho"/>
        </w:rPr>
        <w:t> — </w:t>
      </w:r>
      <w:r>
        <w:rPr>
          <w:rStyle w:val="CharSchText"/>
          <w:rFonts w:eastAsia="MS Mincho"/>
        </w:rPr>
        <w:t>Statement to be given to hirer</w:t>
      </w:r>
      <w:bookmarkEnd w:id="759"/>
      <w:bookmarkEnd w:id="760"/>
      <w:bookmarkEnd w:id="761"/>
      <w:bookmarkEnd w:id="762"/>
      <w:bookmarkEnd w:id="763"/>
      <w:bookmarkEnd w:id="764"/>
      <w:bookmarkEnd w:id="765"/>
      <w:bookmarkEnd w:id="766"/>
      <w:bookmarkEnd w:id="767"/>
      <w:bookmarkEnd w:id="768"/>
      <w:bookmarkEnd w:id="769"/>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770" w:name="_Toc267489744"/>
      <w:bookmarkStart w:id="771" w:name="_Toc268264244"/>
      <w:bookmarkStart w:id="772" w:name="_Toc268264346"/>
      <w:bookmarkStart w:id="773" w:name="_Toc272150737"/>
      <w:bookmarkStart w:id="774" w:name="_Toc280092168"/>
      <w:bookmarkStart w:id="775" w:name="_Toc281486033"/>
      <w:bookmarkStart w:id="776" w:name="_Toc283882249"/>
      <w:bookmarkStart w:id="777" w:name="_Toc283890206"/>
      <w:bookmarkStart w:id="778" w:name="_Toc285445241"/>
      <w:bookmarkStart w:id="779" w:name="_Toc285446759"/>
      <w:bookmarkStart w:id="780" w:name="_Toc286309727"/>
      <w:r>
        <w:rPr>
          <w:rStyle w:val="CharSDivNo"/>
        </w:rPr>
        <w:t>Part 1</w:t>
      </w:r>
      <w:r>
        <w:t> — </w:t>
      </w:r>
      <w:r>
        <w:rPr>
          <w:rStyle w:val="CharSDivText"/>
        </w:rPr>
        <w:t>Form of statement</w:t>
      </w:r>
      <w:bookmarkEnd w:id="770"/>
      <w:bookmarkEnd w:id="771"/>
      <w:bookmarkEnd w:id="772"/>
      <w:bookmarkEnd w:id="773"/>
      <w:bookmarkEnd w:id="774"/>
      <w:bookmarkEnd w:id="775"/>
      <w:bookmarkEnd w:id="776"/>
      <w:bookmarkEnd w:id="777"/>
      <w:bookmarkEnd w:id="778"/>
      <w:bookmarkEnd w:id="779"/>
      <w:bookmarkEnd w:id="780"/>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Agreement Registration Fees ................................</w:t>
            </w:r>
          </w:p>
        </w:tc>
        <w:tc>
          <w:tcPr>
            <w:tcW w:w="779" w:type="dxa"/>
            <w:tcBorders>
              <w:left w:val="nil"/>
              <w:bottom w:val="single" w:sz="4" w:space="0" w:color="auto"/>
              <w:right w:val="single" w:sz="4" w:space="0" w:color="auto"/>
            </w:tcBorders>
          </w:tcPr>
          <w:p>
            <w:pPr>
              <w:pStyle w:val="yTableNAm"/>
              <w:spacing w:before="0"/>
              <w:rPr>
                <w:sz w:val="16"/>
              </w:rPr>
            </w:pPr>
            <w:r>
              <w:rPr>
                <w:sz w:val="16"/>
              </w:rPr>
              <w:b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81" w:name="_Toc267489746"/>
      <w:bookmarkStart w:id="782" w:name="_Toc268264245"/>
      <w:bookmarkStart w:id="783" w:name="_Toc268264347"/>
      <w:bookmarkStart w:id="784" w:name="_Toc272150738"/>
      <w:bookmarkStart w:id="785" w:name="_Toc280092169"/>
      <w:bookmarkStart w:id="786" w:name="_Toc281486034"/>
      <w:bookmarkStart w:id="787" w:name="_Toc283882250"/>
      <w:bookmarkStart w:id="788" w:name="_Toc283890207"/>
      <w:bookmarkStart w:id="789" w:name="_Toc285445242"/>
      <w:bookmarkStart w:id="790" w:name="_Toc285446760"/>
      <w:bookmarkStart w:id="791" w:name="_Toc286309728"/>
      <w:r>
        <w:rPr>
          <w:rStyle w:val="CharSDivNo"/>
        </w:rPr>
        <w:t>Part 2</w:t>
      </w:r>
      <w:r>
        <w:t> — </w:t>
      </w:r>
      <w:r>
        <w:rPr>
          <w:rStyle w:val="CharSDivText"/>
        </w:rPr>
        <w:t>Furniture</w:t>
      </w:r>
      <w:bookmarkEnd w:id="781"/>
      <w:bookmarkEnd w:id="782"/>
      <w:bookmarkEnd w:id="783"/>
      <w:bookmarkEnd w:id="784"/>
      <w:bookmarkEnd w:id="785"/>
      <w:bookmarkEnd w:id="786"/>
      <w:bookmarkEnd w:id="787"/>
      <w:bookmarkEnd w:id="788"/>
      <w:bookmarkEnd w:id="789"/>
      <w:bookmarkEnd w:id="790"/>
      <w:bookmarkEnd w:id="791"/>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w:t>
      </w:r>
    </w:p>
    <w:p>
      <w:pPr>
        <w:pStyle w:val="yScheduleHeading"/>
        <w:rPr>
          <w:rFonts w:eastAsia="MS Mincho"/>
        </w:rPr>
      </w:pPr>
      <w:bookmarkStart w:id="792" w:name="_Toc267489749"/>
      <w:bookmarkStart w:id="793" w:name="_Toc268264246"/>
      <w:bookmarkStart w:id="794" w:name="_Toc268264348"/>
      <w:bookmarkStart w:id="795" w:name="_Toc272150739"/>
      <w:bookmarkStart w:id="796" w:name="_Toc280092170"/>
      <w:bookmarkStart w:id="797" w:name="_Toc281486035"/>
      <w:bookmarkStart w:id="798" w:name="_Toc283882251"/>
      <w:bookmarkStart w:id="799" w:name="_Toc283890208"/>
      <w:bookmarkStart w:id="800" w:name="_Toc285445243"/>
      <w:bookmarkStart w:id="801" w:name="_Toc285446761"/>
      <w:bookmarkStart w:id="802" w:name="_Toc286309729"/>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92"/>
      <w:bookmarkEnd w:id="793"/>
      <w:bookmarkEnd w:id="794"/>
      <w:bookmarkEnd w:id="795"/>
      <w:bookmarkEnd w:id="796"/>
      <w:bookmarkEnd w:id="797"/>
      <w:bookmarkEnd w:id="798"/>
      <w:bookmarkEnd w:id="799"/>
      <w:bookmarkEnd w:id="800"/>
      <w:bookmarkEnd w:id="801"/>
      <w:bookmarkEnd w:id="802"/>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803" w:name="_Toc267489752"/>
      <w:bookmarkStart w:id="804" w:name="_Toc268264247"/>
      <w:bookmarkStart w:id="805" w:name="_Toc268264349"/>
      <w:bookmarkStart w:id="806" w:name="_Toc272150740"/>
      <w:bookmarkStart w:id="807" w:name="_Toc280092171"/>
      <w:bookmarkStart w:id="808" w:name="_Toc281486036"/>
      <w:bookmarkStart w:id="809" w:name="_Toc283882252"/>
      <w:bookmarkStart w:id="810" w:name="_Toc283890209"/>
      <w:bookmarkStart w:id="811" w:name="_Toc285445244"/>
      <w:bookmarkStart w:id="812" w:name="_Toc285446762"/>
      <w:bookmarkStart w:id="813" w:name="_Toc286309730"/>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803"/>
      <w:bookmarkEnd w:id="804"/>
      <w:bookmarkEnd w:id="805"/>
      <w:bookmarkEnd w:id="806"/>
      <w:bookmarkEnd w:id="807"/>
      <w:bookmarkEnd w:id="808"/>
      <w:bookmarkEnd w:id="809"/>
      <w:bookmarkEnd w:id="810"/>
      <w:bookmarkEnd w:id="811"/>
      <w:bookmarkEnd w:id="812"/>
      <w:bookmarkEnd w:id="813"/>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814" w:name="_Toc267489755"/>
      <w:bookmarkStart w:id="815" w:name="_Toc268264248"/>
      <w:bookmarkStart w:id="816" w:name="_Toc268264350"/>
      <w:bookmarkStart w:id="817" w:name="_Toc272150741"/>
      <w:bookmarkStart w:id="818" w:name="_Toc280092172"/>
      <w:bookmarkStart w:id="819" w:name="_Toc281486037"/>
      <w:bookmarkStart w:id="820" w:name="_Toc283882253"/>
      <w:bookmarkStart w:id="821" w:name="_Toc283890210"/>
      <w:bookmarkStart w:id="822" w:name="_Toc285445245"/>
      <w:bookmarkStart w:id="823" w:name="_Toc285446763"/>
      <w:bookmarkStart w:id="824" w:name="_Toc286309731"/>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14"/>
      <w:bookmarkEnd w:id="815"/>
      <w:bookmarkEnd w:id="816"/>
      <w:bookmarkEnd w:id="817"/>
      <w:bookmarkEnd w:id="818"/>
      <w:bookmarkEnd w:id="819"/>
      <w:bookmarkEnd w:id="820"/>
      <w:bookmarkEnd w:id="821"/>
      <w:bookmarkEnd w:id="822"/>
      <w:bookmarkEnd w:id="823"/>
      <w:bookmarkEnd w:id="824"/>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825" w:name="_Toc267489758"/>
      <w:bookmarkStart w:id="826" w:name="_Toc268264249"/>
      <w:bookmarkStart w:id="827" w:name="_Toc268264351"/>
      <w:bookmarkStart w:id="828" w:name="_Toc272150742"/>
      <w:bookmarkStart w:id="829" w:name="_Toc280092173"/>
      <w:bookmarkStart w:id="830" w:name="_Toc281486038"/>
      <w:bookmarkStart w:id="831" w:name="_Toc283882254"/>
      <w:bookmarkStart w:id="832" w:name="_Toc283890211"/>
      <w:bookmarkStart w:id="833" w:name="_Toc285445246"/>
      <w:bookmarkStart w:id="834" w:name="_Toc285446764"/>
      <w:bookmarkStart w:id="835" w:name="_Toc286309732"/>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825"/>
      <w:bookmarkEnd w:id="826"/>
      <w:bookmarkEnd w:id="827"/>
      <w:bookmarkEnd w:id="828"/>
      <w:bookmarkEnd w:id="829"/>
      <w:bookmarkEnd w:id="830"/>
      <w:bookmarkEnd w:id="831"/>
      <w:bookmarkEnd w:id="832"/>
      <w:bookmarkEnd w:id="833"/>
      <w:bookmarkEnd w:id="834"/>
      <w:bookmarkEnd w:id="835"/>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836" w:name="_Toc286309733"/>
      <w:r>
        <w:t>1.</w:t>
      </w:r>
      <w:r>
        <w:tab/>
        <w:t>Formula for calculating percentage rate of terms charges</w:t>
      </w:r>
      <w:bookmarkEnd w:id="836"/>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7" o:title=""/>
          </v:shape>
          <o:OLEObject Type="Embed" ProgID="Equation.3" ShapeID="_x0000_i1025" DrawAspect="Content" ObjectID="_1643410526" r:id="rId28"/>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9" o:title=""/>
          </v:shape>
          <o:OLEObject Type="Embed" ProgID="Equation.3" ShapeID="_x0000_i1026" DrawAspect="Content" ObjectID="_1643410527" r:id="rId30"/>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pPr>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pgSz w:w="11906" w:h="16838" w:code="9"/>
          <w:pgMar w:top="2376" w:right="2404" w:bottom="3544" w:left="2404" w:header="709" w:footer="3380" w:gutter="0"/>
          <w:cols w:space="720"/>
          <w:noEndnote/>
          <w:docGrid w:linePitch="326"/>
        </w:sectPr>
      </w:pPr>
    </w:p>
    <w:p>
      <w:pPr>
        <w:pStyle w:val="nHeading2"/>
      </w:pPr>
      <w:bookmarkStart w:id="837" w:name="_Toc72200527"/>
      <w:bookmarkStart w:id="838" w:name="_Toc72200595"/>
      <w:bookmarkStart w:id="839" w:name="_Toc77655370"/>
      <w:bookmarkStart w:id="840" w:name="_Toc79372744"/>
      <w:bookmarkStart w:id="841" w:name="_Toc86551174"/>
      <w:bookmarkStart w:id="842" w:name="_Toc89521521"/>
      <w:bookmarkStart w:id="843" w:name="_Toc90954930"/>
      <w:bookmarkStart w:id="844" w:name="_Toc92858089"/>
      <w:bookmarkStart w:id="845" w:name="_Toc97107247"/>
      <w:bookmarkStart w:id="846" w:name="_Toc102365829"/>
      <w:bookmarkStart w:id="847" w:name="_Toc102883493"/>
      <w:bookmarkStart w:id="848" w:name="_Toc106763978"/>
      <w:bookmarkStart w:id="849" w:name="_Toc128471303"/>
      <w:bookmarkStart w:id="850" w:name="_Toc128471376"/>
      <w:bookmarkStart w:id="851" w:name="_Toc129067023"/>
      <w:bookmarkStart w:id="852" w:name="_Toc139355390"/>
      <w:bookmarkStart w:id="853" w:name="_Toc139447656"/>
      <w:bookmarkStart w:id="854" w:name="_Toc139448060"/>
      <w:bookmarkStart w:id="855" w:name="_Toc141245894"/>
      <w:bookmarkStart w:id="856" w:name="_Toc141763371"/>
      <w:bookmarkStart w:id="857" w:name="_Toc143314358"/>
      <w:bookmarkStart w:id="858" w:name="_Toc143405142"/>
      <w:bookmarkStart w:id="859" w:name="_Toc143405217"/>
      <w:bookmarkStart w:id="860" w:name="_Toc143405292"/>
      <w:bookmarkStart w:id="861" w:name="_Toc144024777"/>
      <w:bookmarkStart w:id="862" w:name="_Toc145732217"/>
      <w:bookmarkStart w:id="863" w:name="_Toc196122128"/>
      <w:bookmarkStart w:id="864" w:name="_Toc196801730"/>
      <w:bookmarkStart w:id="865" w:name="_Toc202172435"/>
      <w:bookmarkStart w:id="866" w:name="_Toc202172508"/>
      <w:bookmarkStart w:id="867" w:name="_Toc241049041"/>
      <w:bookmarkStart w:id="868" w:name="_Toc241051264"/>
      <w:bookmarkStart w:id="869" w:name="_Toc267489759"/>
      <w:bookmarkStart w:id="870" w:name="_Toc268264251"/>
      <w:bookmarkStart w:id="871" w:name="_Toc268264353"/>
      <w:bookmarkStart w:id="872" w:name="_Toc272150744"/>
      <w:bookmarkStart w:id="873" w:name="_Toc280092175"/>
      <w:bookmarkStart w:id="874" w:name="_Toc281486040"/>
      <w:bookmarkStart w:id="875" w:name="_Toc283882256"/>
      <w:bookmarkStart w:id="876" w:name="_Toc283890213"/>
      <w:bookmarkStart w:id="877" w:name="_Toc285445248"/>
      <w:bookmarkStart w:id="878" w:name="_Toc285446766"/>
      <w:bookmarkStart w:id="879" w:name="_Toc286309734"/>
      <w:r>
        <w:t>Notes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nSubsection"/>
        <w:rPr>
          <w:snapToGrid w:val="0"/>
        </w:rPr>
      </w:pPr>
      <w:r>
        <w:rPr>
          <w:snapToGrid w:val="0"/>
          <w:vertAlign w:val="superscript"/>
        </w:rPr>
        <w:t>1</w:t>
      </w:r>
      <w:r>
        <w:rPr>
          <w:snapToGrid w:val="0"/>
        </w:rPr>
        <w:tab/>
        <w:t xml:space="preserve">This reprint is a compilation as at 18 February 2011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80" w:name="_Toc286309735"/>
      <w:r>
        <w:rPr>
          <w:snapToGrid w:val="0"/>
        </w:rPr>
        <w:t>Compilation table</w:t>
      </w:r>
      <w:bookmarkEnd w:id="880"/>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Sch. 2 cl. 13</w:t>
            </w:r>
          </w:p>
        </w:tc>
        <w:tc>
          <w:tcPr>
            <w:tcW w:w="1134" w:type="dxa"/>
            <w:tcBorders>
              <w:top w:val="nil"/>
              <w:bottom w:val="nil"/>
            </w:tcBorders>
          </w:tcPr>
          <w:p>
            <w:pPr>
              <w:pStyle w:val="nTable"/>
              <w:spacing w:after="40"/>
              <w:rPr>
                <w:snapToGrid w:val="0"/>
                <w:sz w:val="19"/>
                <w:lang w:val="en-US"/>
              </w:rPr>
            </w:pPr>
            <w:r>
              <w:rPr>
                <w:snapToGrid w:val="0"/>
                <w:sz w:val="19"/>
                <w:lang w:val="en-US"/>
              </w:rPr>
              <w:t>34 of 2004</w:t>
            </w:r>
          </w:p>
        </w:tc>
        <w:tc>
          <w:tcPr>
            <w:tcW w:w="1136" w:type="dxa"/>
            <w:tcBorders>
              <w:top w:val="nil"/>
              <w:bottom w:val="nil"/>
            </w:tcBorders>
          </w:tcPr>
          <w:p>
            <w:pPr>
              <w:pStyle w:val="nTable"/>
              <w:spacing w:after="40"/>
              <w:rPr>
                <w:snapToGrid w:val="0"/>
                <w:sz w:val="19"/>
                <w:lang w:val="en-US"/>
              </w:rPr>
            </w:pPr>
            <w:r>
              <w:rPr>
                <w:sz w:val="19"/>
              </w:rPr>
              <w:t>20 Oct 2004</w:t>
            </w:r>
          </w:p>
        </w:tc>
        <w:tc>
          <w:tcPr>
            <w:tcW w:w="2551" w:type="dxa"/>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2</w:t>
            </w:r>
          </w:p>
        </w:tc>
        <w:tc>
          <w:tcPr>
            <w:tcW w:w="1134" w:type="dxa"/>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6"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rFonts w:ascii="Times" w:hAnsi="Times"/>
                <w:sz w:val="19"/>
              </w:rPr>
            </w:pPr>
            <w:r>
              <w:rPr>
                <w:snapToGrid w:val="0"/>
                <w:sz w:val="19"/>
                <w:lang w:val="en-US"/>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7" w:type="dxa"/>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lang w:val="en-US"/>
              </w:rPr>
            </w:pPr>
            <w:r>
              <w:rPr>
                <w:sz w:val="19"/>
              </w:rPr>
              <w:t>58 of 2010</w:t>
            </w:r>
          </w:p>
        </w:tc>
        <w:tc>
          <w:tcPr>
            <w:tcW w:w="1136" w:type="dxa"/>
          </w:tcPr>
          <w:p>
            <w:pPr>
              <w:pStyle w:val="nTable"/>
              <w:spacing w:after="40"/>
              <w:rPr>
                <w:snapToGrid w:val="0"/>
                <w:sz w:val="19"/>
                <w:lang w:val="en-US"/>
              </w:rPr>
            </w:pPr>
            <w:r>
              <w:rPr>
                <w:sz w:val="19"/>
              </w:rPr>
              <w:t>8 Dec 2010</w:t>
            </w:r>
          </w:p>
        </w:tc>
        <w:tc>
          <w:tcPr>
            <w:tcW w:w="2551" w:type="dxa"/>
          </w:tcPr>
          <w:p>
            <w:pPr>
              <w:pStyle w:val="nTable"/>
              <w:spacing w:after="40"/>
              <w:rPr>
                <w:snapToGrid w:val="0"/>
                <w:sz w:val="19"/>
                <w:lang w:val="en-US"/>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bl>
    <w:p>
      <w:pPr>
        <w:pStyle w:val="nSubsection"/>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ind w:left="720" w:hanging="720"/>
        <w:rPr>
          <w:bCs/>
        </w:rPr>
      </w:pPr>
      <w:bookmarkStart w:id="881" w:name="AutoSch"/>
      <w:bookmarkEnd w:id="881"/>
    </w:p>
    <w:p>
      <w:pPr>
        <w:ind w:left="720" w:hanging="720"/>
        <w:rPr>
          <w:bCs/>
        </w:rPr>
        <w:sectPr>
          <w:headerReference w:type="even" r:id="rId35"/>
          <w:headerReference w:type="default" r:id="rId36"/>
          <w:pgSz w:w="11906" w:h="16838" w:code="9"/>
          <w:pgMar w:top="2376" w:right="2405" w:bottom="3542" w:left="2405" w:header="706" w:footer="3380" w:gutter="0"/>
          <w:cols w:space="720"/>
          <w:noEndnote/>
          <w:docGrid w:linePitch="326"/>
        </w:sectPr>
      </w:pPr>
    </w:p>
    <w:p>
      <w:pPr>
        <w:ind w:left="720" w:hanging="720"/>
        <w:rPr>
          <w:bCs/>
        </w:rPr>
      </w:pPr>
    </w:p>
    <w:p>
      <w:pPr>
        <w:pStyle w:val="nHeading2"/>
        <w:rPr>
          <w:sz w:val="28"/>
        </w:rPr>
      </w:pPr>
      <w:bookmarkStart w:id="882" w:name="_Toc285445250"/>
      <w:bookmarkStart w:id="883" w:name="_Toc285446768"/>
      <w:bookmarkStart w:id="884" w:name="_Toc286309736"/>
      <w:r>
        <w:rPr>
          <w:sz w:val="28"/>
        </w:rPr>
        <w:t>Defined Terms</w:t>
      </w:r>
      <w:bookmarkEnd w:id="882"/>
      <w:bookmarkEnd w:id="883"/>
      <w:bookmarkEnd w:id="8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85" w:name="DefinedTerms"/>
      <w:bookmarkEnd w:id="885"/>
      <w:r>
        <w:t>agreement registration fees</w:t>
      </w:r>
      <w:r>
        <w:tab/>
        <w:t>3(2)(e)(vii)</w:t>
      </w:r>
    </w:p>
    <w:p>
      <w:pPr>
        <w:pStyle w:val="DefinedTerms"/>
      </w:pPr>
      <w:r>
        <w:t>amount financed</w:t>
      </w:r>
      <w:r>
        <w:tab/>
        <w:t>3(2)(e)(viii)</w:t>
      </w:r>
    </w:p>
    <w:p>
      <w:pPr>
        <w:pStyle w:val="DefinedTerms"/>
      </w:pPr>
      <w:r>
        <w:t>balance originally payable under the agreement</w:t>
      </w:r>
      <w:r>
        <w:tab/>
        <w:t>3(2)(e)(x)</w:t>
      </w:r>
    </w:p>
    <w:p>
      <w:pPr>
        <w:pStyle w:val="DefinedTerms"/>
      </w:pPr>
      <w:r>
        <w:t>cash</w:t>
      </w:r>
      <w:r>
        <w:tab/>
        <w:t>2(1)</w:t>
      </w:r>
    </w:p>
    <w:p>
      <w:pPr>
        <w:pStyle w:val="DefinedTerms"/>
      </w:pPr>
      <w:r>
        <w:t>cash price</w:t>
      </w:r>
      <w:r>
        <w:tab/>
        <w:t>3(2)(e)(i)</w:t>
      </w:r>
    </w:p>
    <w:p>
      <w:pPr>
        <w:pStyle w:val="DefinedTerms"/>
      </w:pPr>
      <w:r>
        <w:t>CEO</w:t>
      </w:r>
      <w:r>
        <w:tab/>
        <w:t>18(10)</w:t>
      </w:r>
    </w:p>
    <w:p>
      <w:pPr>
        <w:pStyle w:val="DefinedTerms"/>
      </w:pPr>
      <w:r>
        <w:t>Commissioner</w:t>
      </w:r>
      <w:r>
        <w:tab/>
        <w:t>2(1)</w:t>
      </w:r>
    </w:p>
    <w:p>
      <w:pPr>
        <w:pStyle w:val="DefinedTerms"/>
      </w:pPr>
      <w:r>
        <w:t>credit provider</w:t>
      </w:r>
      <w:r>
        <w:tab/>
        <w:t>2(1)</w:t>
      </w:r>
    </w:p>
    <w:p>
      <w:pPr>
        <w:pStyle w:val="DefinedTerms"/>
      </w:pPr>
      <w:r>
        <w:t>dealer</w:t>
      </w:r>
      <w:r>
        <w:tab/>
        <w:t>2(1), 29(1)</w:t>
      </w:r>
    </w:p>
    <w:p>
      <w:pPr>
        <w:pStyle w:val="DefinedTerms"/>
      </w:pPr>
      <w:r>
        <w:t>default charge</w:t>
      </w:r>
      <w:r>
        <w:tab/>
        <w:t>2(1)</w:t>
      </w:r>
    </w:p>
    <w:p>
      <w:pPr>
        <w:pStyle w:val="DefinedTerms"/>
      </w:pPr>
      <w:r>
        <w:t>Department</w:t>
      </w:r>
      <w:r>
        <w:tab/>
        <w:t>2(1)</w:t>
      </w:r>
    </w:p>
    <w:p>
      <w:pPr>
        <w:pStyle w:val="DefinedTerms"/>
      </w:pPr>
      <w:r>
        <w:t>deposit</w:t>
      </w:r>
      <w:r>
        <w:tab/>
        <w:t>3(2)(e)(ii)</w:t>
      </w:r>
    </w:p>
    <w:p>
      <w:pPr>
        <w:pStyle w:val="DefinedTerms"/>
      </w:pPr>
      <w:r>
        <w:t>executive officer</w:t>
      </w:r>
      <w:r>
        <w:tab/>
        <w:t>23A(3)</w:t>
      </w:r>
    </w:p>
    <w:p>
      <w:pPr>
        <w:pStyle w:val="DefinedTerms"/>
      </w:pPr>
      <w:r>
        <w:t>exempt hire</w:t>
      </w:r>
      <w:r>
        <w:noBreakHyphen/>
        <w:t>purchase agreement</w:t>
      </w:r>
      <w:r>
        <w:tab/>
        <w:t>1A(9)</w:t>
      </w:r>
    </w:p>
    <w:p>
      <w:pPr>
        <w:pStyle w:val="DefinedTerms"/>
      </w:pPr>
      <w:r>
        <w:t>farmer</w:t>
      </w:r>
      <w:r>
        <w:tab/>
        <w:t>25(5)</w:t>
      </w:r>
    </w:p>
    <w:p>
      <w:pPr>
        <w:pStyle w:val="DefinedTerms"/>
      </w:pPr>
      <w:r>
        <w:t>financier</w:t>
      </w:r>
      <w:r>
        <w:tab/>
        <w:t>29(1)</w:t>
      </w:r>
    </w:p>
    <w:p>
      <w:pPr>
        <w:pStyle w:val="DefinedTerms"/>
      </w:pPr>
      <w:r>
        <w:t>freight</w:t>
      </w:r>
      <w:r>
        <w:tab/>
        <w:t>3(2)(e)(iv)</w:t>
      </w:r>
    </w:p>
    <w:p>
      <w:pPr>
        <w:pStyle w:val="DefinedTerms"/>
      </w:pPr>
      <w:r>
        <w:t>goods</w:t>
      </w:r>
      <w:r>
        <w:tab/>
        <w:t>2(1)</w:t>
      </w:r>
    </w:p>
    <w:p>
      <w:pPr>
        <w:pStyle w:val="DefinedTerms"/>
      </w:pPr>
      <w:r>
        <w:t>guarantee</w:t>
      </w:r>
      <w:r>
        <w:tab/>
        <w:t>2(1)</w:t>
      </w:r>
    </w:p>
    <w:p>
      <w:pPr>
        <w:pStyle w:val="DefinedTerms"/>
      </w:pPr>
      <w:r>
        <w:t>guarantor</w:t>
      </w:r>
      <w:r>
        <w:tab/>
        <w:t>2(1)</w:t>
      </w:r>
    </w:p>
    <w:p>
      <w:pPr>
        <w:pStyle w:val="DefinedTerms"/>
      </w:pPr>
      <w:r>
        <w:t>hire</w:t>
      </w:r>
      <w:r>
        <w:noBreakHyphen/>
        <w:t>purchase agreement</w:t>
      </w:r>
      <w:r>
        <w:tab/>
        <w:t>2(1)</w:t>
      </w:r>
    </w:p>
    <w:p>
      <w:pPr>
        <w:pStyle w:val="DefinedTerms"/>
      </w:pPr>
      <w:r>
        <w:t>hire</w:t>
      </w:r>
      <w:r>
        <w:noBreakHyphen/>
        <w:t>purchase credit provider</w:t>
      </w:r>
      <w:r>
        <w:tab/>
        <w:t>2(1)</w:t>
      </w:r>
    </w:p>
    <w:p>
      <w:pPr>
        <w:pStyle w:val="DefinedTerms"/>
      </w:pPr>
      <w:r>
        <w:t>hirer</w:t>
      </w:r>
      <w:r>
        <w:tab/>
        <w:t>2(1), 30(a) and (b)</w:t>
      </w:r>
    </w:p>
    <w:p>
      <w:pPr>
        <w:pStyle w:val="DefinedTerms"/>
      </w:pPr>
      <w:r>
        <w:t>insurance</w:t>
      </w:r>
      <w:r>
        <w:tab/>
        <w:t>3(2)(e)(vi)</w:t>
      </w:r>
    </w:p>
    <w:p>
      <w:pPr>
        <w:pStyle w:val="DefinedTerms"/>
      </w:pPr>
      <w:r>
        <w:t>maintenance</w:t>
      </w:r>
      <w:r>
        <w:tab/>
        <w:t>3(2)(e)(iii)</w:t>
      </w:r>
    </w:p>
    <w:p>
      <w:pPr>
        <w:pStyle w:val="DefinedTerms"/>
      </w:pPr>
      <w:r>
        <w:t>owner</w:t>
      </w:r>
      <w:r>
        <w:tab/>
        <w:t>2(1), 30</w:t>
      </w:r>
    </w:p>
    <w:p>
      <w:pPr>
        <w:pStyle w:val="DefinedTerms"/>
      </w:pPr>
      <w:r>
        <w:t>period of agreement</w:t>
      </w:r>
      <w:r>
        <w:tab/>
        <w:t>2(1)</w:t>
      </w:r>
    </w:p>
    <w:p>
      <w:pPr>
        <w:pStyle w:val="DefinedTerms"/>
      </w:pPr>
      <w:r>
        <w:t>prescribed document</w:t>
      </w:r>
      <w:r>
        <w:tab/>
        <w:t>38(2)</w:t>
      </w:r>
    </w:p>
    <w:p>
      <w:pPr>
        <w:pStyle w:val="DefinedTerms"/>
      </w:pPr>
      <w:r>
        <w:t>Schedule</w:t>
      </w:r>
      <w:r>
        <w:tab/>
        <w:t>2(1)</w:t>
      </w:r>
    </w:p>
    <w:p>
      <w:pPr>
        <w:pStyle w:val="DefinedTerms"/>
      </w:pPr>
      <w:r>
        <w:t>serve</w:t>
      </w:r>
      <w:r>
        <w:tab/>
        <w:t>37A(4)</w:t>
      </w:r>
    </w:p>
    <w:p>
      <w:pPr>
        <w:pStyle w:val="DefinedTerms"/>
      </w:pPr>
      <w:r>
        <w:t>statutory rebate</w:t>
      </w:r>
      <w:r>
        <w:tab/>
        <w:t>2(1)</w:t>
      </w:r>
    </w:p>
    <w:p>
      <w:pPr>
        <w:pStyle w:val="DefinedTerms"/>
      </w:pPr>
      <w:r>
        <w:t>terms charges</w:t>
      </w:r>
      <w:r>
        <w:tab/>
        <w:t>3(2)(e)(ix)</w:t>
      </w:r>
    </w:p>
    <w:p>
      <w:pPr>
        <w:pStyle w:val="DefinedTerms"/>
      </w:pPr>
      <w:r>
        <w:t>third party insurance</w:t>
      </w:r>
      <w:r>
        <w:tab/>
        <w:t>2(1)</w:t>
      </w:r>
    </w:p>
    <w:p>
      <w:pPr>
        <w:pStyle w:val="DefinedTerms"/>
      </w:pPr>
      <w:r>
        <w:t>total amount payable</w:t>
      </w:r>
      <w:r>
        <w:tab/>
        <w:t>2(1)</w:t>
      </w:r>
    </w:p>
    <w:p>
      <w:pPr>
        <w:pStyle w:val="DefinedTerms"/>
      </w:pPr>
      <w:r>
        <w:t>vehicle registration fees</w:t>
      </w:r>
      <w:r>
        <w:tab/>
        <w:t>2(1), 3(2)(e)(v)</w:t>
      </w:r>
    </w:p>
    <w:p>
      <w:pPr>
        <w:ind w:left="720" w:hanging="720"/>
        <w:rPr>
          <w:bCs/>
        </w:rPr>
      </w:pPr>
    </w:p>
    <w:p>
      <w:pPr>
        <w:ind w:left="720" w:hanging="720"/>
        <w:rPr>
          <w:bCs/>
        </w:r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ind w:left="720" w:hanging="720"/>
      </w:pPr>
    </w:p>
    <w:sectPr>
      <w:headerReference w:type="even" r:id="rId40"/>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II</w:t>
            </w:r>
          </w:fldSimple>
        </w:p>
      </w:tc>
      <w:tc>
        <w:tcPr>
          <w:tcW w:w="5715" w:type="dxa"/>
        </w:tcPr>
        <w:p>
          <w:pPr>
            <w:pStyle w:val="HeaderTextLeft"/>
          </w:pPr>
          <w:fldSimple w:instr=" styleref CharPartText ">
            <w:r>
              <w:rPr>
                <w:noProof/>
              </w:rPr>
              <w:t>Formation and contents of hire-purchase agreements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19"/>
    <w:docVar w:name="WAFER_20151211133219" w:val="RemoveTrackChanges"/>
    <w:docVar w:name="WAFER_20151211133219_GUID" w:val="9e4ccf0d-714e-4d0f-9e3b-f5fd712ee0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4.wmf"/><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wmf"/><Relationship Id="rId30" Type="http://schemas.openxmlformats.org/officeDocument/2006/relationships/oleObject" Target="embeddings/oleObject2.bin"/><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19732</Words>
  <Characters>94912</Characters>
  <Application>Microsoft Office Word</Application>
  <DocSecurity>0</DocSecurity>
  <Lines>2565</Lines>
  <Paragraphs>1219</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1959 - 08-a0-02</dc:title>
  <dc:subject/>
  <dc:creator/>
  <cp:keywords/>
  <dc:description/>
  <cp:lastModifiedBy>svcMRProcess</cp:lastModifiedBy>
  <cp:revision>4</cp:revision>
  <cp:lastPrinted>2011-02-25T01:37:00Z</cp:lastPrinted>
  <dcterms:created xsi:type="dcterms:W3CDTF">2020-02-16T18:09:00Z</dcterms:created>
  <dcterms:modified xsi:type="dcterms:W3CDTF">2020-02-16T18:09:00Z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20110218</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AsAtDate">
    <vt:lpwstr>18 Feb 2011</vt:lpwstr>
  </property>
  <property fmtid="{D5CDD505-2E9C-101B-9397-08002B2CF9AE}" pid="8" name="Suffix">
    <vt:lpwstr>08-a0-02</vt:lpwstr>
  </property>
  <property fmtid="{D5CDD505-2E9C-101B-9397-08002B2CF9AE}" pid="9" name="ReprintedAsAt">
    <vt:filetime>2011-02-17T16:00:00Z</vt:filetime>
  </property>
</Properties>
</file>