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_Toc305766764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_Toc305766765 \h </w:instrText>
      </w:r>
      <w:r>
        <w:fldChar w:fldCharType="separate"/>
      </w:r>
      <w:r>
        <w:t>4</w:t>
      </w:r>
      <w:r>
        <w:fldChar w:fldCharType="end"/>
      </w:r>
    </w:p>
    <w:p>
      <w:pPr>
        <w:pStyle w:val="TOC8"/>
        <w:rPr>
          <w:sz w:val="24"/>
          <w:szCs w:val="24"/>
          <w:lang w:val="en-US"/>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_Toc305766766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_Toc305766767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_Toc305766768 \h </w:instrText>
      </w:r>
      <w:r>
        <w:fldChar w:fldCharType="separate"/>
      </w:r>
      <w:r>
        <w:t>11</w:t>
      </w:r>
      <w:r>
        <w:fldChar w:fldCharType="end"/>
      </w:r>
    </w:p>
    <w:p>
      <w:pPr>
        <w:pStyle w:val="TOC8"/>
        <w:rPr>
          <w:sz w:val="24"/>
          <w:szCs w:val="24"/>
          <w:lang w:val="en-US"/>
        </w:rPr>
      </w:pPr>
      <w:r>
        <w:t>6A.</w:t>
      </w:r>
      <w:r>
        <w:tab/>
        <w:t>Effect of alteration of adjacent area</w:t>
      </w:r>
      <w:r>
        <w:tab/>
      </w:r>
      <w:r>
        <w:fldChar w:fldCharType="begin"/>
      </w:r>
      <w:r>
        <w:instrText xml:space="preserve"> PAGEREF _Toc305766769 \h </w:instrText>
      </w:r>
      <w:r>
        <w:fldChar w:fldCharType="separate"/>
      </w:r>
      <w:r>
        <w:t>12</w:t>
      </w:r>
      <w:r>
        <w:fldChar w:fldCharType="end"/>
      </w:r>
    </w:p>
    <w:p>
      <w:pPr>
        <w:pStyle w:val="TOC8"/>
        <w:rPr>
          <w:sz w:val="24"/>
          <w:szCs w:val="24"/>
          <w:lang w:val="en-US"/>
        </w:rPr>
      </w:pPr>
      <w:r>
        <w:t>6B.</w:t>
      </w:r>
      <w:r>
        <w:tab/>
        <w:t>Infrastructure facilities</w:t>
      </w:r>
      <w:r>
        <w:tab/>
      </w:r>
      <w:r>
        <w:fldChar w:fldCharType="begin"/>
      </w:r>
      <w:r>
        <w:instrText xml:space="preserve"> PAGEREF _Toc305766770 \h </w:instrText>
      </w:r>
      <w:r>
        <w:fldChar w:fldCharType="separate"/>
      </w:r>
      <w:r>
        <w:t>14</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_Toc305766771 \h </w:instrText>
      </w:r>
      <w:r>
        <w:fldChar w:fldCharType="separate"/>
      </w:r>
      <w:r>
        <w:t>15</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_Toc305766772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_Toc305766773 \h </w:instrText>
      </w:r>
      <w:r>
        <w:fldChar w:fldCharType="separate"/>
      </w:r>
      <w:r>
        <w:t>16</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_Toc305766774 \h </w:instrText>
      </w:r>
      <w:r>
        <w:fldChar w:fldCharType="separate"/>
      </w:r>
      <w:r>
        <w:t>17</w:t>
      </w:r>
      <w:r>
        <w:fldChar w:fldCharType="end"/>
      </w:r>
    </w:p>
    <w:p>
      <w:pPr>
        <w:pStyle w:val="TOC8"/>
        <w:rPr>
          <w:sz w:val="24"/>
          <w:szCs w:val="24"/>
          <w:lang w:val="en-US"/>
        </w:rPr>
      </w:pPr>
      <w:r>
        <w:t>10.</w:t>
      </w:r>
      <w:r>
        <w:tab/>
        <w:t>Position on Earth’s surface</w:t>
      </w:r>
      <w:r>
        <w:tab/>
      </w:r>
      <w:r>
        <w:fldChar w:fldCharType="begin"/>
      </w:r>
      <w:r>
        <w:instrText xml:space="preserve"> PAGEREF _Toc305766775 \h </w:instrText>
      </w:r>
      <w:r>
        <w:fldChar w:fldCharType="separate"/>
      </w:r>
      <w:r>
        <w:t>19</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_Toc305766777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_Toc305766778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_Toc305766779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_Toc305766780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_Toc305766781 \h </w:instrText>
      </w:r>
      <w:r>
        <w:fldChar w:fldCharType="separate"/>
      </w:r>
      <w:r>
        <w:t>22</w:t>
      </w:r>
      <w:r>
        <w:fldChar w:fldCharType="end"/>
      </w:r>
    </w:p>
    <w:p>
      <w:pPr>
        <w:pStyle w:val="TOC2"/>
        <w:tabs>
          <w:tab w:val="right" w:leader="dot" w:pos="7086"/>
        </w:tabs>
        <w:rPr>
          <w:b w:val="0"/>
          <w:sz w:val="24"/>
          <w:szCs w:val="24"/>
          <w:lang w:val="en-US"/>
        </w:rPr>
      </w:pPr>
      <w:r>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_Toc305766783 \h </w:instrText>
      </w:r>
      <w:r>
        <w:fldChar w:fldCharType="separate"/>
      </w:r>
      <w:r>
        <w:t>23</w:t>
      </w:r>
      <w:r>
        <w:fldChar w:fldCharType="end"/>
      </w:r>
    </w:p>
    <w:p>
      <w:pPr>
        <w:pStyle w:val="TOC2"/>
        <w:tabs>
          <w:tab w:val="right" w:leader="dot" w:pos="7086"/>
        </w:tabs>
        <w:rPr>
          <w:b w:val="0"/>
          <w:sz w:val="24"/>
          <w:szCs w:val="24"/>
          <w:lang w:val="en-US"/>
        </w:rPr>
      </w:pPr>
      <w:r>
        <w:lastRenderedPageBreak/>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_Toc305766786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_Toc305766787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_Toc305766788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_Toc305766789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_Toc305766791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_Toc305766792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_Toc305766793 \h </w:instrText>
      </w:r>
      <w:r>
        <w:fldChar w:fldCharType="separate"/>
      </w:r>
      <w:r>
        <w:t>27</w:t>
      </w:r>
      <w:r>
        <w:fldChar w:fldCharType="end"/>
      </w:r>
    </w:p>
    <w:p>
      <w:pPr>
        <w:pStyle w:val="TOC8"/>
        <w:rPr>
          <w:sz w:val="24"/>
          <w:szCs w:val="24"/>
          <w:lang w:val="en-US"/>
        </w:rPr>
      </w:pPr>
      <w:r>
        <w:t>22A.</w:t>
      </w:r>
      <w:r>
        <w:tab/>
        <w:t>Competing applications for same block</w:t>
      </w:r>
      <w:r>
        <w:tab/>
      </w:r>
      <w:r>
        <w:fldChar w:fldCharType="begin"/>
      </w:r>
      <w:r>
        <w:instrText xml:space="preserve"> PAGEREF _Toc305766794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_Toc305766795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_Toc305766796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_Toc305766797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_Toc305766798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_Toc305766799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_Toc305766800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_Toc305766801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_Toc305766802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_Toc305766803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_Toc305766804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_Toc305766805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_Toc305766806 \h </w:instrText>
      </w:r>
      <w:r>
        <w:fldChar w:fldCharType="separate"/>
      </w:r>
      <w:r>
        <w:t>38</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_Toc305766807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_Toc305766808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_Toc305766809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_Toc305766810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_Toc305766811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_Toc305766812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_Toc305766813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_Toc305766814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_Toc305766816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_Toc305766817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 38A and 38B where permit is transferred</w:t>
      </w:r>
      <w:r>
        <w:tab/>
      </w:r>
      <w:r>
        <w:fldChar w:fldCharType="begin"/>
      </w:r>
      <w:r>
        <w:instrText xml:space="preserve"> PAGEREF _Toc305766818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_Toc305766819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_Toc305766820 \h </w:instrText>
      </w:r>
      <w:r>
        <w:fldChar w:fldCharType="separate"/>
      </w:r>
      <w:r>
        <w:t>51</w:t>
      </w:r>
      <w:r>
        <w:fldChar w:fldCharType="end"/>
      </w:r>
    </w:p>
    <w:p>
      <w:pPr>
        <w:pStyle w:val="TOC8"/>
        <w:rPr>
          <w:sz w:val="24"/>
          <w:szCs w:val="24"/>
          <w:lang w:val="en-US"/>
        </w:rPr>
      </w:pPr>
      <w:r>
        <w:t>38CC.</w:t>
      </w:r>
      <w:r>
        <w:tab/>
        <w:t>Application of s. 38CA and 38CB if licence is transferred</w:t>
      </w:r>
      <w:r>
        <w:tab/>
      </w:r>
      <w:r>
        <w:fldChar w:fldCharType="begin"/>
      </w:r>
      <w:r>
        <w:instrText xml:space="preserve"> PAGEREF _Toc305766821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_Toc305766822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_Toc305766823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_Toc305766824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_Toc305766825 \h </w:instrText>
      </w:r>
      <w:r>
        <w:fldChar w:fldCharType="separate"/>
      </w:r>
      <w:r>
        <w:t>55</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_Toc305766826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_Toc305766827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_Toc305766828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_Toc305766830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_Toc305766831 \h </w:instrText>
      </w:r>
      <w:r>
        <w:fldChar w:fldCharType="separate"/>
      </w:r>
      <w:r>
        <w:t>61</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_Toc305766832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_Toc305766833 \h </w:instrText>
      </w:r>
      <w:r>
        <w:fldChar w:fldCharType="separate"/>
      </w:r>
      <w:r>
        <w:t>64</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_Toc305766834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_Toc305766835 \h </w:instrText>
      </w:r>
      <w:r>
        <w:fldChar w:fldCharType="separate"/>
      </w:r>
      <w:r>
        <w:t>65</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_Toc305766836 \h </w:instrText>
      </w:r>
      <w:r>
        <w:fldChar w:fldCharType="separate"/>
      </w:r>
      <w:r>
        <w:t>66</w:t>
      </w:r>
      <w:r>
        <w:fldChar w:fldCharType="end"/>
      </w:r>
    </w:p>
    <w:p>
      <w:pPr>
        <w:pStyle w:val="TOC8"/>
        <w:rPr>
          <w:sz w:val="24"/>
          <w:szCs w:val="24"/>
          <w:lang w:val="en-US"/>
        </w:rPr>
      </w:pPr>
      <w:r>
        <w:t>44A</w:t>
      </w:r>
      <w:r>
        <w:rPr>
          <w:snapToGrid w:val="0"/>
        </w:rPr>
        <w:t>.</w:t>
      </w:r>
      <w:r>
        <w:rPr>
          <w:snapToGrid w:val="0"/>
        </w:rPr>
        <w:tab/>
        <w:t>Application of s. 41 to 44 where permit etc. transferred</w:t>
      </w:r>
      <w:r>
        <w:tab/>
      </w:r>
      <w:r>
        <w:fldChar w:fldCharType="begin"/>
      </w:r>
      <w:r>
        <w:instrText xml:space="preserve"> PAGEREF _Toc305766837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_Toc305766838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_Toc305766839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_Toc305766840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_Toc305766841 \h </w:instrText>
      </w:r>
      <w:r>
        <w:fldChar w:fldCharType="separate"/>
      </w:r>
      <w:r>
        <w:t>72</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_Toc305766842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_Toc305766843 \h </w:instrText>
      </w:r>
      <w:r>
        <w:fldChar w:fldCharType="separate"/>
      </w:r>
      <w:r>
        <w:t>75</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_Toc305766844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_Toc305766845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_Toc305766846 \h </w:instrText>
      </w:r>
      <w:r>
        <w:fldChar w:fldCharType="separate"/>
      </w:r>
      <w:r>
        <w:t>77</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_Toc305766847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_Toc305766848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_Toc305766849 \h </w:instrText>
      </w:r>
      <w:r>
        <w:fldChar w:fldCharType="separate"/>
      </w:r>
      <w:r>
        <w:t>79</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_Toc305766850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_Toc305766851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_Toc305766852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_Toc305766854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_Toc305766855 \h </w:instrText>
      </w:r>
      <w:r>
        <w:fldChar w:fldCharType="separate"/>
      </w:r>
      <w:r>
        <w:t>87</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_Toc305766856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_Toc305766857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_Toc305766858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_Toc305766859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_Toc305766860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_Toc305766861 \h </w:instrText>
      </w:r>
      <w:r>
        <w:fldChar w:fldCharType="separate"/>
      </w:r>
      <w:r>
        <w:t>91</w:t>
      </w:r>
      <w:r>
        <w:fldChar w:fldCharType="end"/>
      </w:r>
    </w:p>
    <w:p>
      <w:pPr>
        <w:pStyle w:val="TOC8"/>
        <w:rPr>
          <w:sz w:val="24"/>
          <w:szCs w:val="24"/>
          <w:lang w:val="en-US"/>
        </w:rPr>
      </w:pPr>
      <w:r>
        <w:t>60I.</w:t>
      </w:r>
      <w:r>
        <w:tab/>
        <w:t>Conditions of infrastructure licence</w:t>
      </w:r>
      <w:r>
        <w:tab/>
      </w:r>
      <w:r>
        <w:fldChar w:fldCharType="begin"/>
      </w:r>
      <w:r>
        <w:instrText xml:space="preserve"> PAGEREF _Toc305766862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_Toc305766863 \h </w:instrText>
      </w:r>
      <w:r>
        <w:fldChar w:fldCharType="separate"/>
      </w:r>
      <w:r>
        <w:t>92</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_Toc305766865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_Toc305766866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_Toc305766867 \h </w:instrText>
      </w:r>
      <w:r>
        <w:fldChar w:fldCharType="separate"/>
      </w:r>
      <w:r>
        <w:t>95</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_Toc305766868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_Toc305766869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_Toc305766870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_Toc305766871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_Toc305766872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_Toc305766873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_Toc305766874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_Toc305766875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_Toc305766876 \h </w:instrText>
      </w:r>
      <w:r>
        <w:fldChar w:fldCharType="separate"/>
      </w:r>
      <w:r>
        <w:t>105</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_Toc305766877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_Toc305766878 \h </w:instrText>
      </w:r>
      <w:r>
        <w:fldChar w:fldCharType="separate"/>
      </w:r>
      <w:r>
        <w:t>107</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_Toc305766879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title</w:t>
      </w:r>
      <w:r>
        <w:tab/>
      </w:r>
      <w:r>
        <w:fldChar w:fldCharType="begin"/>
      </w:r>
      <w:r>
        <w:instrText xml:space="preserve"> PAGEREF _Toc305766881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_Toc305766882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_Toc305766883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_Toc305766884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_Toc305766885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_Toc305766886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_Toc305766887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_Toc305766888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_Toc305766889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_Toc305766890 \h </w:instrText>
      </w:r>
      <w:r>
        <w:fldChar w:fldCharType="separate"/>
      </w:r>
      <w:r>
        <w:t>120</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_Toc305766891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_Toc305766892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_Toc305766893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_Toc305766894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_Toc305766895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_Toc305766896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_Toc305766897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_Toc305766898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_Toc305766899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_Toc305766900 \h </w:instrText>
      </w:r>
      <w:r>
        <w:fldChar w:fldCharType="separate"/>
      </w:r>
      <w:r>
        <w:t>125</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_Toc305766902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_Toc305766903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_Toc305766904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_Toc305766905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_Toc305766906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_Toc305766907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_Toc305766908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_Toc305766909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_Toc305766910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_Toc305766911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_Toc305766912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_Toc305766913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_Toc305766914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_Toc305766915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_Toc305766916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_Toc305766917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_Toc305766918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_Toc305766919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_Toc305766920 \h </w:instrText>
      </w:r>
      <w:r>
        <w:fldChar w:fldCharType="separate"/>
      </w:r>
      <w:r>
        <w:t>154</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_Toc305766921 \h </w:instrText>
      </w:r>
      <w:r>
        <w:fldChar w:fldCharType="separate"/>
      </w:r>
      <w:r>
        <w:t>155</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_Toc305766922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_Toc305766923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_Toc305766924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of water</w:t>
      </w:r>
      <w:r>
        <w:tab/>
      </w:r>
      <w:r>
        <w:fldChar w:fldCharType="begin"/>
      </w:r>
      <w:r>
        <w:instrText xml:space="preserve"> PAGEREF _Toc305766925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_Toc305766926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_Toc305766927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_Toc305766928 \h </w:instrText>
      </w:r>
      <w:r>
        <w:fldChar w:fldCharType="separate"/>
      </w:r>
      <w:r>
        <w:t>166</w:t>
      </w:r>
      <w:r>
        <w:fldChar w:fldCharType="end"/>
      </w:r>
    </w:p>
    <w:p>
      <w:pPr>
        <w:pStyle w:val="TOC8"/>
        <w:rPr>
          <w:sz w:val="24"/>
          <w:szCs w:val="24"/>
          <w:lang w:val="en-US"/>
        </w:rPr>
      </w:pPr>
      <w:r>
        <w:t>124.</w:t>
      </w:r>
      <w:r>
        <w:tab/>
        <w:t>Interference with other rights</w:t>
      </w:r>
      <w:r>
        <w:tab/>
      </w:r>
      <w:r>
        <w:fldChar w:fldCharType="begin"/>
      </w:r>
      <w:r>
        <w:instrText xml:space="preserve"> PAGEREF _Toc305766929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_Toc305766930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_Toc305766931 \h </w:instrText>
      </w:r>
      <w:r>
        <w:fldChar w:fldCharType="separate"/>
      </w:r>
      <w:r>
        <w:t>168</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_Toc305766932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_Toc305766933 \h </w:instrText>
      </w:r>
      <w:r>
        <w:fldChar w:fldCharType="separate"/>
      </w:r>
      <w:r>
        <w:t>169</w:t>
      </w:r>
      <w:r>
        <w:fldChar w:fldCharType="end"/>
      </w:r>
    </w:p>
    <w:p>
      <w:pPr>
        <w:pStyle w:val="TOC8"/>
        <w:rPr>
          <w:sz w:val="24"/>
          <w:szCs w:val="24"/>
          <w:lang w:val="en-US"/>
        </w:rPr>
      </w:pPr>
      <w:r>
        <w:t>126A.</w:t>
      </w:r>
      <w:r>
        <w:tab/>
        <w:t>Protection from liability for wrongdoing</w:t>
      </w:r>
      <w:r>
        <w:tab/>
      </w:r>
      <w:r>
        <w:fldChar w:fldCharType="begin"/>
      </w:r>
      <w:r>
        <w:instrText xml:space="preserve"> PAGEREF _Toc305766934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_Toc305766935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_Toc305766936 \h </w:instrText>
      </w:r>
      <w:r>
        <w:fldChar w:fldCharType="separate"/>
      </w:r>
      <w:r>
        <w:t>171</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_Toc305766937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_Toc305766938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_Toc305766939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_Toc305766940 \h </w:instrText>
      </w:r>
      <w:r>
        <w:fldChar w:fldCharType="separate"/>
      </w:r>
      <w:r>
        <w:t>173</w:t>
      </w:r>
      <w:r>
        <w:fldChar w:fldCharType="end"/>
      </w:r>
    </w:p>
    <w:p>
      <w:pPr>
        <w:pStyle w:val="TOC8"/>
        <w:rPr>
          <w:sz w:val="24"/>
          <w:szCs w:val="24"/>
          <w:lang w:val="en-US"/>
        </w:rPr>
      </w:pPr>
      <w:r>
        <w:t>133.</w:t>
      </w:r>
      <w:r>
        <w:tab/>
        <w:t>Crimes and other offences</w:t>
      </w:r>
      <w:r>
        <w:tab/>
      </w:r>
      <w:r>
        <w:fldChar w:fldCharType="begin"/>
      </w:r>
      <w:r>
        <w:instrText xml:space="preserve"> PAGEREF _Toc305766941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_Toc305766942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_Toc305766943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_Toc305766944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_Toc305766945 \h </w:instrText>
      </w:r>
      <w:r>
        <w:fldChar w:fldCharType="separate"/>
      </w:r>
      <w:r>
        <w:t>175</w:t>
      </w:r>
      <w:r>
        <w:fldChar w:fldCharType="end"/>
      </w:r>
    </w:p>
    <w:p>
      <w:pPr>
        <w:pStyle w:val="TOC8"/>
        <w:rPr>
          <w:sz w:val="24"/>
          <w:szCs w:val="24"/>
          <w:lang w:val="en-US"/>
        </w:rPr>
      </w:pPr>
      <w:r>
        <w:t>137A.</w:t>
      </w:r>
      <w:r>
        <w:tab/>
        <w:t>Evidentiary matters</w:t>
      </w:r>
      <w:r>
        <w:tab/>
      </w:r>
      <w:r>
        <w:fldChar w:fldCharType="begin"/>
      </w:r>
      <w:r>
        <w:instrText xml:space="preserve"> PAGEREF _Toc305766946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_Toc305766947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_Toc305766948 \h </w:instrText>
      </w:r>
      <w:r>
        <w:fldChar w:fldCharType="separate"/>
      </w:r>
      <w:r>
        <w:t>178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_Toc305766950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_Toc305766951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_Toc305766952 \h </w:instrText>
      </w:r>
      <w:r>
        <w:fldChar w:fldCharType="separate"/>
      </w:r>
      <w:r>
        <w:t>180</w:t>
      </w:r>
      <w:r>
        <w:fldChar w:fldCharType="end"/>
      </w:r>
    </w:p>
    <w:p>
      <w:pPr>
        <w:pStyle w:val="TOC8"/>
        <w:rPr>
          <w:sz w:val="24"/>
          <w:szCs w:val="24"/>
          <w:lang w:val="en-US"/>
        </w:rPr>
      </w:pPr>
      <w:r>
        <w:t>141A.</w:t>
      </w:r>
      <w:r>
        <w:tab/>
        <w:t>Infrastructure licence fees</w:t>
      </w:r>
      <w:r>
        <w:tab/>
      </w:r>
      <w:r>
        <w:fldChar w:fldCharType="begin"/>
      </w:r>
      <w:r>
        <w:instrText xml:space="preserve"> PAGEREF _Toc305766953 \h </w:instrText>
      </w:r>
      <w:r>
        <w:fldChar w:fldCharType="separate"/>
      </w:r>
      <w:r>
        <w:t>180</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_Toc305766954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_Toc305766955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_Toc305766956 \h </w:instrText>
      </w:r>
      <w:r>
        <w:fldChar w:fldCharType="separate"/>
      </w:r>
      <w:r>
        <w:t>181</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_Toc305766957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_Toc305766958 \h </w:instrText>
      </w:r>
      <w:r>
        <w:fldChar w:fldCharType="separate"/>
      </w:r>
      <w:r>
        <w:t>183</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_Toc305766959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_Toc305766960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_Toc305766961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_Toc305766962 \h </w:instrText>
      </w:r>
      <w:r>
        <w:fldChar w:fldCharType="separate"/>
      </w:r>
      <w:r>
        <w:t>185</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_Toc305766963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_Toc305766964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_Toc305766965 \h </w:instrText>
      </w:r>
      <w:r>
        <w:fldChar w:fldCharType="separate"/>
      </w:r>
      <w:r>
        <w:t>186</w:t>
      </w:r>
      <w:r>
        <w:fldChar w:fldCharType="end"/>
      </w:r>
    </w:p>
    <w:p>
      <w:pPr>
        <w:pStyle w:val="TOC2"/>
        <w:tabs>
          <w:tab w:val="right" w:leader="dot" w:pos="7086"/>
        </w:tabs>
        <w:rPr>
          <w:b w:val="0"/>
          <w:sz w:val="24"/>
          <w:szCs w:val="24"/>
          <w:lang w:val="en-US"/>
        </w:rPr>
      </w:pPr>
      <w:r>
        <w:t>Part IIIA — Occupational safety and health</w:t>
      </w:r>
    </w:p>
    <w:p>
      <w:pPr>
        <w:pStyle w:val="TOC4"/>
        <w:tabs>
          <w:tab w:val="right" w:leader="dot" w:pos="7086"/>
        </w:tabs>
        <w:rPr>
          <w:b w:val="0"/>
          <w:sz w:val="24"/>
          <w:szCs w:val="24"/>
          <w:lang w:val="en-US"/>
        </w:rPr>
      </w:pPr>
      <w:r>
        <w:t>Division 1 — Introduction</w:t>
      </w:r>
    </w:p>
    <w:p>
      <w:pPr>
        <w:pStyle w:val="TOC8"/>
        <w:rPr>
          <w:sz w:val="24"/>
          <w:szCs w:val="24"/>
          <w:lang w:val="en-US"/>
        </w:rPr>
      </w:pPr>
      <w:r>
        <w:t>151A.</w:t>
      </w:r>
      <w:r>
        <w:tab/>
        <w:t>Terms used</w:t>
      </w:r>
      <w:r>
        <w:tab/>
      </w:r>
      <w:r>
        <w:fldChar w:fldCharType="begin"/>
      </w:r>
      <w:r>
        <w:instrText xml:space="preserve"> PAGEREF _Toc305766968 \h </w:instrText>
      </w:r>
      <w:r>
        <w:fldChar w:fldCharType="separate"/>
      </w:r>
      <w:r>
        <w:t>187</w:t>
      </w:r>
      <w:r>
        <w:fldChar w:fldCharType="end"/>
      </w:r>
    </w:p>
    <w:p>
      <w:pPr>
        <w:pStyle w:val="TOC8"/>
        <w:rPr>
          <w:sz w:val="24"/>
          <w:szCs w:val="24"/>
          <w:lang w:val="en-US"/>
        </w:rPr>
      </w:pPr>
      <w:r>
        <w:t>151B.</w:t>
      </w:r>
      <w:r>
        <w:tab/>
        <w:t>Occupational safety and health (Sch. 5)</w:t>
      </w:r>
      <w:r>
        <w:tab/>
      </w:r>
      <w:r>
        <w:fldChar w:fldCharType="begin"/>
      </w:r>
      <w:r>
        <w:instrText xml:space="preserve"> PAGEREF _Toc305766969 \h </w:instrText>
      </w:r>
      <w:r>
        <w:fldChar w:fldCharType="separate"/>
      </w:r>
      <w:r>
        <w:t>187</w:t>
      </w:r>
      <w:r>
        <w:fldChar w:fldCharType="end"/>
      </w:r>
    </w:p>
    <w:p>
      <w:pPr>
        <w:pStyle w:val="TOC8"/>
        <w:rPr>
          <w:sz w:val="24"/>
          <w:szCs w:val="24"/>
          <w:lang w:val="en-US"/>
        </w:rPr>
      </w:pPr>
      <w:r>
        <w:t>151C.</w:t>
      </w:r>
      <w:r>
        <w:tab/>
        <w:t>Listed OSH laws</w:t>
      </w:r>
      <w:r>
        <w:tab/>
      </w:r>
      <w:r>
        <w:fldChar w:fldCharType="begin"/>
      </w:r>
      <w:r>
        <w:instrText xml:space="preserve"> PAGEREF _Toc305766970 \h </w:instrText>
      </w:r>
      <w:r>
        <w:fldChar w:fldCharType="separate"/>
      </w:r>
      <w:r>
        <w:t>187</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_Toc305766971 \h </w:instrText>
      </w:r>
      <w:r>
        <w:fldChar w:fldCharType="separate"/>
      </w:r>
      <w:r>
        <w:t>188</w:t>
      </w:r>
      <w:r>
        <w:fldChar w:fldCharType="end"/>
      </w:r>
    </w:p>
    <w:p>
      <w:pPr>
        <w:pStyle w:val="TOC4"/>
        <w:tabs>
          <w:tab w:val="right" w:leader="dot" w:pos="7086"/>
        </w:tabs>
        <w:rPr>
          <w:b w:val="0"/>
          <w:sz w:val="24"/>
          <w:szCs w:val="24"/>
          <w:lang w:val="en-US"/>
        </w:rPr>
      </w:pPr>
      <w:r>
        <w:t>Division 2 — Functions and powers of the Safety Authority</w:t>
      </w:r>
    </w:p>
    <w:p>
      <w:pPr>
        <w:pStyle w:val="TOC8"/>
        <w:rPr>
          <w:sz w:val="24"/>
          <w:szCs w:val="24"/>
          <w:lang w:val="en-US"/>
        </w:rPr>
      </w:pPr>
      <w:r>
        <w:t>151E.</w:t>
      </w:r>
      <w:r>
        <w:tab/>
        <w:t>Safety Authority’s functions</w:t>
      </w:r>
      <w:r>
        <w:tab/>
      </w:r>
      <w:r>
        <w:fldChar w:fldCharType="begin"/>
      </w:r>
      <w:r>
        <w:instrText xml:space="preserve"> PAGEREF _Toc305766973 \h </w:instrText>
      </w:r>
      <w:r>
        <w:fldChar w:fldCharType="separate"/>
      </w:r>
      <w:r>
        <w:t>188</w:t>
      </w:r>
      <w:r>
        <w:fldChar w:fldCharType="end"/>
      </w:r>
    </w:p>
    <w:p>
      <w:pPr>
        <w:pStyle w:val="TOC8"/>
        <w:rPr>
          <w:sz w:val="24"/>
          <w:szCs w:val="24"/>
          <w:lang w:val="en-US"/>
        </w:rPr>
      </w:pPr>
      <w:r>
        <w:t>151F.</w:t>
      </w:r>
      <w:r>
        <w:tab/>
        <w:t>Safety Authority’s ordinary powers</w:t>
      </w:r>
      <w:r>
        <w:tab/>
      </w:r>
      <w:r>
        <w:fldChar w:fldCharType="begin"/>
      </w:r>
      <w:r>
        <w:instrText xml:space="preserve"> PAGEREF _Toc305766974 \h </w:instrText>
      </w:r>
      <w:r>
        <w:fldChar w:fldCharType="separate"/>
      </w:r>
      <w:r>
        <w:t>189</w:t>
      </w:r>
      <w:r>
        <w:fldChar w:fldCharType="end"/>
      </w:r>
    </w:p>
    <w:p>
      <w:pPr>
        <w:pStyle w:val="TOC8"/>
        <w:rPr>
          <w:sz w:val="24"/>
          <w:szCs w:val="24"/>
          <w:lang w:val="en-US"/>
        </w:rPr>
      </w:pPr>
      <w:r>
        <w:t>151G.</w:t>
      </w:r>
      <w:r>
        <w:tab/>
        <w:t>Judicial notice of seal</w:t>
      </w:r>
      <w:r>
        <w:tab/>
      </w:r>
      <w:r>
        <w:fldChar w:fldCharType="begin"/>
      </w:r>
      <w:r>
        <w:instrText xml:space="preserve"> PAGEREF _Toc305766975 \h </w:instrText>
      </w:r>
      <w:r>
        <w:fldChar w:fldCharType="separate"/>
      </w:r>
      <w:r>
        <w:t>190</w:t>
      </w:r>
      <w:r>
        <w:fldChar w:fldCharType="end"/>
      </w:r>
    </w:p>
    <w:p>
      <w:pPr>
        <w:pStyle w:val="TOC4"/>
        <w:tabs>
          <w:tab w:val="right" w:leader="dot" w:pos="7086"/>
        </w:tabs>
        <w:rPr>
          <w:b w:val="0"/>
          <w:sz w:val="24"/>
          <w:szCs w:val="24"/>
          <w:lang w:val="en-US"/>
        </w:rPr>
      </w:pPr>
      <w:r>
        <w:t>Division 3 — Safety Authority Board</w:t>
      </w:r>
    </w:p>
    <w:p>
      <w:pPr>
        <w:pStyle w:val="TOC8"/>
        <w:rPr>
          <w:sz w:val="24"/>
          <w:szCs w:val="24"/>
          <w:lang w:val="en-US"/>
        </w:rPr>
      </w:pPr>
      <w:r>
        <w:t>151H.</w:t>
      </w:r>
      <w:r>
        <w:tab/>
        <w:t>Functions of Board</w:t>
      </w:r>
      <w:r>
        <w:tab/>
      </w:r>
      <w:r>
        <w:fldChar w:fldCharType="begin"/>
      </w:r>
      <w:r>
        <w:instrText xml:space="preserve"> PAGEREF _Toc305766977 \h </w:instrText>
      </w:r>
      <w:r>
        <w:fldChar w:fldCharType="separate"/>
      </w:r>
      <w:r>
        <w:t>190</w:t>
      </w:r>
      <w:r>
        <w:fldChar w:fldCharType="end"/>
      </w:r>
    </w:p>
    <w:p>
      <w:pPr>
        <w:pStyle w:val="TOC8"/>
        <w:rPr>
          <w:sz w:val="24"/>
          <w:szCs w:val="24"/>
          <w:lang w:val="en-US"/>
        </w:rPr>
      </w:pPr>
      <w:r>
        <w:t>151I.</w:t>
      </w:r>
      <w:r>
        <w:tab/>
        <w:t>Powers of Board</w:t>
      </w:r>
      <w:r>
        <w:tab/>
      </w:r>
      <w:r>
        <w:fldChar w:fldCharType="begin"/>
      </w:r>
      <w:r>
        <w:instrText xml:space="preserve"> PAGEREF _Toc305766978 \h </w:instrText>
      </w:r>
      <w:r>
        <w:fldChar w:fldCharType="separate"/>
      </w:r>
      <w:r>
        <w:t>191</w:t>
      </w:r>
      <w:r>
        <w:fldChar w:fldCharType="end"/>
      </w:r>
    </w:p>
    <w:p>
      <w:pPr>
        <w:pStyle w:val="TOC8"/>
        <w:rPr>
          <w:sz w:val="24"/>
          <w:szCs w:val="24"/>
          <w:lang w:val="en-US"/>
        </w:rPr>
      </w:pPr>
      <w:r>
        <w:t>151J.</w:t>
      </w:r>
      <w:r>
        <w:tab/>
        <w:t>Validity of decisions</w:t>
      </w:r>
      <w:r>
        <w:tab/>
      </w:r>
      <w:r>
        <w:fldChar w:fldCharType="begin"/>
      </w:r>
      <w:r>
        <w:instrText xml:space="preserve"> PAGEREF _Toc305766979 \h </w:instrText>
      </w:r>
      <w:r>
        <w:fldChar w:fldCharType="separate"/>
      </w:r>
      <w:r>
        <w:t>192</w:t>
      </w:r>
      <w:r>
        <w:fldChar w:fldCharType="end"/>
      </w:r>
    </w:p>
    <w:p>
      <w:pPr>
        <w:pStyle w:val="TOC4"/>
        <w:tabs>
          <w:tab w:val="right" w:leader="dot" w:pos="7086"/>
        </w:tabs>
        <w:rPr>
          <w:b w:val="0"/>
          <w:sz w:val="24"/>
          <w:szCs w:val="24"/>
          <w:lang w:val="en-US"/>
        </w:rPr>
      </w:pPr>
      <w:r>
        <w:t>Division 4 — Chief Executive Officer and staff of the Safety Authority</w:t>
      </w:r>
    </w:p>
    <w:p>
      <w:pPr>
        <w:pStyle w:val="TOC8"/>
        <w:rPr>
          <w:sz w:val="24"/>
          <w:szCs w:val="24"/>
          <w:lang w:val="en-US"/>
        </w:rPr>
      </w:pPr>
      <w:r>
        <w:t>151K.</w:t>
      </w:r>
      <w:r>
        <w:tab/>
        <w:t>CEO acts for Safety Authority</w:t>
      </w:r>
      <w:r>
        <w:tab/>
      </w:r>
      <w:r>
        <w:fldChar w:fldCharType="begin"/>
      </w:r>
      <w:r>
        <w:instrText xml:space="preserve"> PAGEREF _Toc305766981 \h </w:instrText>
      </w:r>
      <w:r>
        <w:fldChar w:fldCharType="separate"/>
      </w:r>
      <w:r>
        <w:t>192</w:t>
      </w:r>
      <w:r>
        <w:fldChar w:fldCharType="end"/>
      </w:r>
    </w:p>
    <w:p>
      <w:pPr>
        <w:pStyle w:val="TOC8"/>
        <w:rPr>
          <w:sz w:val="24"/>
          <w:szCs w:val="24"/>
          <w:lang w:val="en-US"/>
        </w:rPr>
      </w:pPr>
      <w:r>
        <w:t>151L.</w:t>
      </w:r>
      <w:r>
        <w:tab/>
        <w:t>Working with Board</w:t>
      </w:r>
      <w:r>
        <w:tab/>
      </w:r>
      <w:r>
        <w:fldChar w:fldCharType="begin"/>
      </w:r>
      <w:r>
        <w:instrText xml:space="preserve"> PAGEREF _Toc305766982 \h </w:instrText>
      </w:r>
      <w:r>
        <w:fldChar w:fldCharType="separate"/>
      </w:r>
      <w:r>
        <w:t>192</w:t>
      </w:r>
      <w:r>
        <w:fldChar w:fldCharType="end"/>
      </w:r>
    </w:p>
    <w:p>
      <w:pPr>
        <w:pStyle w:val="TOC8"/>
        <w:rPr>
          <w:sz w:val="24"/>
          <w:szCs w:val="24"/>
          <w:lang w:val="en-US"/>
        </w:rPr>
      </w:pPr>
      <w:r>
        <w:t>151M.</w:t>
      </w:r>
      <w:r>
        <w:tab/>
        <w:t>Delegation</w:t>
      </w:r>
      <w:r>
        <w:tab/>
      </w:r>
      <w:r>
        <w:fldChar w:fldCharType="begin"/>
      </w:r>
      <w:r>
        <w:instrText xml:space="preserve"> PAGEREF _Toc305766983 \h </w:instrText>
      </w:r>
      <w:r>
        <w:fldChar w:fldCharType="separate"/>
      </w:r>
      <w:r>
        <w:t>193</w:t>
      </w:r>
      <w:r>
        <w:fldChar w:fldCharType="end"/>
      </w:r>
    </w:p>
    <w:p>
      <w:pPr>
        <w:pStyle w:val="TOC8"/>
        <w:rPr>
          <w:sz w:val="24"/>
          <w:szCs w:val="24"/>
          <w:lang w:val="en-US"/>
        </w:rPr>
      </w:pPr>
      <w:r>
        <w:t>151N.</w:t>
      </w:r>
      <w:r>
        <w:tab/>
        <w:t>Safety Authority may use State government staff</w:t>
      </w:r>
      <w:r>
        <w:tab/>
      </w:r>
      <w:r>
        <w:fldChar w:fldCharType="begin"/>
      </w:r>
      <w:r>
        <w:instrText xml:space="preserve"> PAGEREF _Toc305766984 \h </w:instrText>
      </w:r>
      <w:r>
        <w:fldChar w:fldCharType="separate"/>
      </w:r>
      <w:r>
        <w:t>193</w:t>
      </w:r>
      <w:r>
        <w:fldChar w:fldCharType="end"/>
      </w:r>
    </w:p>
    <w:p>
      <w:pPr>
        <w:pStyle w:val="TOC4"/>
        <w:tabs>
          <w:tab w:val="right" w:leader="dot" w:pos="7086"/>
        </w:tabs>
        <w:rPr>
          <w:b w:val="0"/>
          <w:sz w:val="24"/>
          <w:szCs w:val="24"/>
          <w:lang w:val="en-US"/>
        </w:rPr>
      </w:pPr>
      <w:r>
        <w:t>Division 5 — Other Safety Authority provisions</w:t>
      </w:r>
    </w:p>
    <w:p>
      <w:pPr>
        <w:pStyle w:val="TOC8"/>
        <w:rPr>
          <w:sz w:val="24"/>
          <w:szCs w:val="24"/>
          <w:lang w:val="en-US"/>
        </w:rPr>
      </w:pPr>
      <w:r>
        <w:t>151O.</w:t>
      </w:r>
      <w:r>
        <w:tab/>
        <w:t>Minister may require Safety Authority to prepare reports or give information</w:t>
      </w:r>
      <w:r>
        <w:tab/>
      </w:r>
      <w:r>
        <w:fldChar w:fldCharType="begin"/>
      </w:r>
      <w:r>
        <w:instrText xml:space="preserve"> PAGEREF _Toc305766986 \h </w:instrText>
      </w:r>
      <w:r>
        <w:fldChar w:fldCharType="separate"/>
      </w:r>
      <w:r>
        <w:t>193</w:t>
      </w:r>
      <w:r>
        <w:fldChar w:fldCharType="end"/>
      </w:r>
    </w:p>
    <w:p>
      <w:pPr>
        <w:pStyle w:val="TOC8"/>
        <w:rPr>
          <w:sz w:val="24"/>
          <w:szCs w:val="24"/>
          <w:lang w:val="en-US"/>
        </w:rPr>
      </w:pPr>
      <w:r>
        <w:t>151P.</w:t>
      </w:r>
      <w:r>
        <w:tab/>
        <w:t>Directions to Safety Authority</w:t>
      </w:r>
      <w:r>
        <w:tab/>
      </w:r>
      <w:r>
        <w:fldChar w:fldCharType="begin"/>
      </w:r>
      <w:r>
        <w:instrText xml:space="preserve"> PAGEREF _Toc305766987 \h </w:instrText>
      </w:r>
      <w:r>
        <w:fldChar w:fldCharType="separate"/>
      </w:r>
      <w:r>
        <w:t>194</w:t>
      </w:r>
      <w:r>
        <w:fldChar w:fldCharType="end"/>
      </w:r>
    </w:p>
    <w:p>
      <w:pPr>
        <w:pStyle w:val="TOC8"/>
        <w:rPr>
          <w:sz w:val="24"/>
          <w:szCs w:val="24"/>
          <w:lang w:val="en-US"/>
        </w:rPr>
      </w:pPr>
      <w:r>
        <w:t>151Q.</w:t>
      </w:r>
      <w:r>
        <w:tab/>
        <w:t>Reviews of operations of Safety Authority</w:t>
      </w:r>
      <w:r>
        <w:tab/>
      </w:r>
      <w:r>
        <w:fldChar w:fldCharType="begin"/>
      </w:r>
      <w:r>
        <w:instrText xml:space="preserve"> PAGEREF _Toc305766988 \h </w:instrText>
      </w:r>
      <w:r>
        <w:fldChar w:fldCharType="separate"/>
      </w:r>
      <w:r>
        <w:t>195</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_Toc305766990 \h </w:instrText>
      </w:r>
      <w:r>
        <w:fldChar w:fldCharType="separate"/>
      </w:r>
      <w:r>
        <w:t>196</w:t>
      </w:r>
      <w:r>
        <w:fldChar w:fldCharType="end"/>
      </w:r>
    </w:p>
    <w:p>
      <w:pPr>
        <w:pStyle w:val="TOC8"/>
        <w:rPr>
          <w:sz w:val="24"/>
          <w:szCs w:val="24"/>
          <w:lang w:val="en-US"/>
        </w:rPr>
      </w:pPr>
      <w:r>
        <w:t>153.</w:t>
      </w:r>
      <w:r>
        <w:tab/>
        <w:t>Transitional provisions (Sch. 3)</w:t>
      </w:r>
      <w:r>
        <w:tab/>
      </w:r>
      <w:r>
        <w:fldChar w:fldCharType="begin"/>
      </w:r>
      <w:r>
        <w:instrText xml:space="preserve"> PAGEREF _Toc305766991 \h </w:instrText>
      </w:r>
      <w:r>
        <w:fldChar w:fldCharType="separate"/>
      </w:r>
      <w:r>
        <w:t>199</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_Toc305766995 \h </w:instrText>
      </w:r>
      <w:r>
        <w:fldChar w:fldCharType="separate"/>
      </w:r>
      <w:r>
        <w:t>205</w:t>
      </w:r>
      <w:r>
        <w:fldChar w:fldCharType="end"/>
      </w:r>
    </w:p>
    <w:p>
      <w:pPr>
        <w:pStyle w:val="TOC8"/>
        <w:rPr>
          <w:sz w:val="24"/>
          <w:szCs w:val="24"/>
          <w:lang w:val="en-US"/>
        </w:rPr>
      </w:pPr>
      <w:r>
        <w:t>2.</w:t>
      </w:r>
      <w:r>
        <w:tab/>
        <w:t>Section 31 (permit renewals)</w:t>
      </w:r>
      <w:r>
        <w:tab/>
      </w:r>
      <w:r>
        <w:fldChar w:fldCharType="begin"/>
      </w:r>
      <w:r>
        <w:instrText xml:space="preserve"> PAGEREF _Toc305766996 \h </w:instrText>
      </w:r>
      <w:r>
        <w:fldChar w:fldCharType="separate"/>
      </w:r>
      <w:r>
        <w:t>205</w:t>
      </w:r>
      <w:r>
        <w:fldChar w:fldCharType="end"/>
      </w:r>
    </w:p>
    <w:p>
      <w:pPr>
        <w:pStyle w:val="TOC8"/>
        <w:rPr>
          <w:sz w:val="24"/>
          <w:szCs w:val="24"/>
          <w:lang w:val="en-US"/>
        </w:rPr>
      </w:pPr>
      <w:r>
        <w:t>3.</w:t>
      </w:r>
      <w:r>
        <w:tab/>
        <w:t>Section 70 (conditions of pipeline licence)</w:t>
      </w:r>
      <w:r>
        <w:tab/>
      </w:r>
      <w:r>
        <w:fldChar w:fldCharType="begin"/>
      </w:r>
      <w:r>
        <w:instrText xml:space="preserve"> PAGEREF _Toc305766997 \h </w:instrText>
      </w:r>
      <w:r>
        <w:fldChar w:fldCharType="separate"/>
      </w:r>
      <w:r>
        <w:t>205</w:t>
      </w:r>
      <w:r>
        <w:fldChar w:fldCharType="end"/>
      </w:r>
    </w:p>
    <w:p>
      <w:pPr>
        <w:pStyle w:val="TOC8"/>
        <w:rPr>
          <w:sz w:val="24"/>
          <w:szCs w:val="24"/>
          <w:lang w:val="en-US"/>
        </w:rPr>
      </w:pPr>
      <w:r>
        <w:t>5.</w:t>
      </w:r>
      <w:r>
        <w:tab/>
        <w:t>Section 3 and Sch. 3 and 4 (former transitional provisions)</w:t>
      </w:r>
      <w:r>
        <w:tab/>
      </w:r>
      <w:r>
        <w:fldChar w:fldCharType="begin"/>
      </w:r>
      <w:r>
        <w:instrText xml:space="preserve"> PAGEREF _Toc305766998 \h </w:instrText>
      </w:r>
      <w:r>
        <w:fldChar w:fldCharType="separate"/>
      </w:r>
      <w:r>
        <w:t>206</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_Toc305767001 \h </w:instrText>
      </w:r>
      <w:r>
        <w:fldChar w:fldCharType="separate"/>
      </w:r>
      <w:r>
        <w:t>207</w:t>
      </w:r>
      <w:r>
        <w:fldChar w:fldCharType="end"/>
      </w:r>
    </w:p>
    <w:p>
      <w:pPr>
        <w:pStyle w:val="TOC8"/>
        <w:rPr>
          <w:sz w:val="24"/>
          <w:szCs w:val="24"/>
          <w:lang w:val="en-US"/>
        </w:rPr>
      </w:pPr>
      <w:r>
        <w:t>2.</w:t>
      </w:r>
      <w:r>
        <w:tab/>
        <w:t>Simplified outline</w:t>
      </w:r>
      <w:r>
        <w:tab/>
      </w:r>
      <w:r>
        <w:fldChar w:fldCharType="begin"/>
      </w:r>
      <w:r>
        <w:instrText xml:space="preserve"> PAGEREF _Toc305767002 \h </w:instrText>
      </w:r>
      <w:r>
        <w:fldChar w:fldCharType="separate"/>
      </w:r>
      <w:r>
        <w:t>207</w:t>
      </w:r>
      <w:r>
        <w:fldChar w:fldCharType="end"/>
      </w:r>
    </w:p>
    <w:p>
      <w:pPr>
        <w:pStyle w:val="TOC8"/>
        <w:rPr>
          <w:sz w:val="24"/>
          <w:szCs w:val="24"/>
          <w:lang w:val="en-US"/>
        </w:rPr>
      </w:pPr>
      <w:r>
        <w:t>3.</w:t>
      </w:r>
      <w:r>
        <w:tab/>
        <w:t>Terms used</w:t>
      </w:r>
      <w:r>
        <w:tab/>
      </w:r>
      <w:r>
        <w:fldChar w:fldCharType="begin"/>
      </w:r>
      <w:r>
        <w:instrText xml:space="preserve"> PAGEREF _Toc305767003 \h </w:instrText>
      </w:r>
      <w:r>
        <w:fldChar w:fldCharType="separate"/>
      </w:r>
      <w:r>
        <w:t>208</w:t>
      </w:r>
      <w:r>
        <w:fldChar w:fldCharType="end"/>
      </w:r>
    </w:p>
    <w:p>
      <w:pPr>
        <w:pStyle w:val="TOC8"/>
        <w:rPr>
          <w:sz w:val="24"/>
          <w:szCs w:val="24"/>
          <w:lang w:val="en-US"/>
        </w:rPr>
      </w:pPr>
      <w:r>
        <w:t>4.</w:t>
      </w:r>
      <w:r>
        <w:tab/>
        <w:t>Facilities</w:t>
      </w:r>
      <w:r>
        <w:tab/>
      </w:r>
      <w:r>
        <w:fldChar w:fldCharType="begin"/>
      </w:r>
      <w:r>
        <w:instrText xml:space="preserve"> PAGEREF _Toc305767004 \h </w:instrText>
      </w:r>
      <w:r>
        <w:fldChar w:fldCharType="separate"/>
      </w:r>
      <w:r>
        <w:t>211</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_Toc305767005 \h </w:instrText>
      </w:r>
      <w:r>
        <w:fldChar w:fldCharType="separate"/>
      </w:r>
      <w:r>
        <w:t>213</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_Toc305767006 \h </w:instrText>
      </w:r>
      <w:r>
        <w:fldChar w:fldCharType="separate"/>
      </w:r>
      <w:r>
        <w:t>214</w:t>
      </w:r>
      <w:r>
        <w:fldChar w:fldCharType="end"/>
      </w:r>
    </w:p>
    <w:p>
      <w:pPr>
        <w:pStyle w:val="TOC8"/>
        <w:rPr>
          <w:sz w:val="24"/>
          <w:szCs w:val="24"/>
          <w:lang w:val="en-US"/>
        </w:rPr>
      </w:pPr>
      <w:r>
        <w:t>7.</w:t>
      </w:r>
      <w:r>
        <w:tab/>
        <w:t>Contractor</w:t>
      </w:r>
      <w:r>
        <w:tab/>
      </w:r>
      <w:r>
        <w:fldChar w:fldCharType="begin"/>
      </w:r>
      <w:r>
        <w:instrText xml:space="preserve"> PAGEREF _Toc305767007 \h </w:instrText>
      </w:r>
      <w:r>
        <w:fldChar w:fldCharType="separate"/>
      </w:r>
      <w:r>
        <w:t>214</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_Toc305767010 \h </w:instrText>
      </w:r>
      <w:r>
        <w:fldChar w:fldCharType="separate"/>
      </w:r>
      <w:r>
        <w:t>214</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_Toc305767011 \h </w:instrText>
      </w:r>
      <w:r>
        <w:fldChar w:fldCharType="separate"/>
      </w:r>
      <w:r>
        <w:t>217</w:t>
      </w:r>
      <w:r>
        <w:fldChar w:fldCharType="end"/>
      </w:r>
    </w:p>
    <w:p>
      <w:pPr>
        <w:pStyle w:val="TOC8"/>
        <w:rPr>
          <w:sz w:val="24"/>
          <w:szCs w:val="24"/>
          <w:lang w:val="en-US"/>
        </w:rPr>
      </w:pPr>
      <w:r>
        <w:t>10.</w:t>
      </w:r>
      <w:r>
        <w:tab/>
        <w:t>Duties of employers</w:t>
      </w:r>
      <w:r>
        <w:tab/>
      </w:r>
      <w:r>
        <w:fldChar w:fldCharType="begin"/>
      </w:r>
      <w:r>
        <w:instrText xml:space="preserve"> PAGEREF _Toc305767012 \h </w:instrText>
      </w:r>
      <w:r>
        <w:fldChar w:fldCharType="separate"/>
      </w:r>
      <w:r>
        <w:t>217</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_Toc305767013 \h </w:instrText>
      </w:r>
      <w:r>
        <w:fldChar w:fldCharType="separate"/>
      </w:r>
      <w:r>
        <w:t>219</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_Toc305767014 \h </w:instrText>
      </w:r>
      <w:r>
        <w:fldChar w:fldCharType="separate"/>
      </w:r>
      <w:r>
        <w:t>220</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_Toc305767015 \h </w:instrText>
      </w:r>
      <w:r>
        <w:fldChar w:fldCharType="separate"/>
      </w:r>
      <w:r>
        <w:t>222</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_Toc305767016 \h </w:instrText>
      </w:r>
      <w:r>
        <w:fldChar w:fldCharType="separate"/>
      </w:r>
      <w:r>
        <w:t>222</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_Toc305767017 \h </w:instrText>
      </w:r>
      <w:r>
        <w:fldChar w:fldCharType="separate"/>
      </w:r>
      <w:r>
        <w:t>223</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_Toc305767019 \h </w:instrText>
      </w:r>
      <w:r>
        <w:fldChar w:fldCharType="separate"/>
      </w:r>
      <w:r>
        <w:t>224</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_Toc305767022 \h </w:instrText>
      </w:r>
      <w:r>
        <w:fldChar w:fldCharType="separate"/>
      </w:r>
      <w:r>
        <w:t>226</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_Toc305767024 \h </w:instrText>
      </w:r>
      <w:r>
        <w:fldChar w:fldCharType="separate"/>
      </w:r>
      <w:r>
        <w:t>227</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_Toc305767025 \h </w:instrText>
      </w:r>
      <w:r>
        <w:fldChar w:fldCharType="separate"/>
      </w:r>
      <w:r>
        <w:t>228</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_Toc305767026 \h </w:instrText>
      </w:r>
      <w:r>
        <w:fldChar w:fldCharType="separate"/>
      </w:r>
      <w:r>
        <w:t>228</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_Toc305767027 \h </w:instrText>
      </w:r>
      <w:r>
        <w:fldChar w:fldCharType="separate"/>
      </w:r>
      <w:r>
        <w:t>229</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_Toc305767028 \h </w:instrText>
      </w:r>
      <w:r>
        <w:fldChar w:fldCharType="separate"/>
      </w:r>
      <w:r>
        <w:t>230</w:t>
      </w:r>
      <w:r>
        <w:fldChar w:fldCharType="end"/>
      </w:r>
    </w:p>
    <w:p>
      <w:pPr>
        <w:pStyle w:val="TOC8"/>
        <w:rPr>
          <w:sz w:val="24"/>
          <w:szCs w:val="24"/>
          <w:lang w:val="en-US"/>
        </w:rPr>
      </w:pPr>
      <w:r>
        <w:t>23.</w:t>
      </w:r>
      <w:r>
        <w:tab/>
        <w:t>Manner of grouping members of the workforce</w:t>
      </w:r>
      <w:r>
        <w:tab/>
      </w:r>
      <w:r>
        <w:fldChar w:fldCharType="begin"/>
      </w:r>
      <w:r>
        <w:instrText xml:space="preserve"> PAGEREF _Toc305767029 \h </w:instrText>
      </w:r>
      <w:r>
        <w:fldChar w:fldCharType="separate"/>
      </w:r>
      <w:r>
        <w:t>231</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_Toc305767031 \h </w:instrText>
      </w:r>
      <w:r>
        <w:fldChar w:fldCharType="separate"/>
      </w:r>
      <w:r>
        <w:t>231</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_Toc305767032 \h </w:instrText>
      </w:r>
      <w:r>
        <w:fldChar w:fldCharType="separate"/>
      </w:r>
      <w:r>
        <w:t>232</w:t>
      </w:r>
      <w:r>
        <w:fldChar w:fldCharType="end"/>
      </w:r>
    </w:p>
    <w:p>
      <w:pPr>
        <w:pStyle w:val="TOC8"/>
        <w:rPr>
          <w:sz w:val="24"/>
          <w:szCs w:val="24"/>
          <w:lang w:val="en-US"/>
        </w:rPr>
      </w:pPr>
      <w:r>
        <w:t>26.</w:t>
      </w:r>
      <w:r>
        <w:tab/>
        <w:t>List of safety and health representatives</w:t>
      </w:r>
      <w:r>
        <w:tab/>
      </w:r>
      <w:r>
        <w:fldChar w:fldCharType="begin"/>
      </w:r>
      <w:r>
        <w:instrText xml:space="preserve"> PAGEREF _Toc305767033 \h </w:instrText>
      </w:r>
      <w:r>
        <w:fldChar w:fldCharType="separate"/>
      </w:r>
      <w:r>
        <w:t>233</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_Toc305767034 \h </w:instrText>
      </w:r>
      <w:r>
        <w:fldChar w:fldCharType="separate"/>
      </w:r>
      <w:r>
        <w:t>233</w:t>
      </w:r>
      <w:r>
        <w:fldChar w:fldCharType="end"/>
      </w:r>
    </w:p>
    <w:p>
      <w:pPr>
        <w:pStyle w:val="TOC8"/>
        <w:rPr>
          <w:sz w:val="24"/>
          <w:szCs w:val="24"/>
          <w:lang w:val="en-US"/>
        </w:rPr>
      </w:pPr>
      <w:r>
        <w:t>28.</w:t>
      </w:r>
      <w:r>
        <w:tab/>
        <w:t>Term of office</w:t>
      </w:r>
      <w:r>
        <w:tab/>
      </w:r>
      <w:r>
        <w:fldChar w:fldCharType="begin"/>
      </w:r>
      <w:r>
        <w:instrText xml:space="preserve"> PAGEREF _Toc305767035 \h </w:instrText>
      </w:r>
      <w:r>
        <w:fldChar w:fldCharType="separate"/>
      </w:r>
      <w:r>
        <w:t>234</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_Toc305767036 \h </w:instrText>
      </w:r>
      <w:r>
        <w:fldChar w:fldCharType="separate"/>
      </w:r>
      <w:r>
        <w:t>234</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_Toc305767037 \h </w:instrText>
      </w:r>
      <w:r>
        <w:fldChar w:fldCharType="separate"/>
      </w:r>
      <w:r>
        <w:t>234</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_Toc305767038 \h </w:instrText>
      </w:r>
      <w:r>
        <w:fldChar w:fldCharType="separate"/>
      </w:r>
      <w:r>
        <w:t>235</w:t>
      </w:r>
      <w:r>
        <w:fldChar w:fldCharType="end"/>
      </w:r>
    </w:p>
    <w:p>
      <w:pPr>
        <w:pStyle w:val="TOC8"/>
        <w:rPr>
          <w:sz w:val="24"/>
          <w:szCs w:val="24"/>
          <w:lang w:val="en-US"/>
        </w:rPr>
      </w:pPr>
      <w:r>
        <w:t>32.</w:t>
      </w:r>
      <w:r>
        <w:tab/>
        <w:t>Deputy safety and health representatives</w:t>
      </w:r>
      <w:r>
        <w:tab/>
      </w:r>
      <w:r>
        <w:fldChar w:fldCharType="begin"/>
      </w:r>
      <w:r>
        <w:instrText xml:space="preserve"> PAGEREF _Toc305767039 \h </w:instrText>
      </w:r>
      <w:r>
        <w:fldChar w:fldCharType="separate"/>
      </w:r>
      <w:r>
        <w:t>237</w:t>
      </w:r>
      <w:r>
        <w:fldChar w:fldCharType="end"/>
      </w:r>
    </w:p>
    <w:p>
      <w:pPr>
        <w:pStyle w:val="TOC8"/>
        <w:rPr>
          <w:sz w:val="24"/>
          <w:szCs w:val="24"/>
          <w:lang w:val="en-US"/>
        </w:rPr>
      </w:pPr>
      <w:r>
        <w:t>33.</w:t>
      </w:r>
      <w:r>
        <w:tab/>
        <w:t>Powers of safety and health representatives</w:t>
      </w:r>
      <w:r>
        <w:tab/>
      </w:r>
      <w:r>
        <w:fldChar w:fldCharType="begin"/>
      </w:r>
      <w:r>
        <w:instrText xml:space="preserve"> PAGEREF _Toc305767040 \h </w:instrText>
      </w:r>
      <w:r>
        <w:fldChar w:fldCharType="separate"/>
      </w:r>
      <w:r>
        <w:t>237</w:t>
      </w:r>
      <w:r>
        <w:fldChar w:fldCharType="end"/>
      </w:r>
    </w:p>
    <w:p>
      <w:pPr>
        <w:pStyle w:val="TOC8"/>
        <w:rPr>
          <w:sz w:val="24"/>
          <w:szCs w:val="24"/>
          <w:lang w:val="en-US"/>
        </w:rPr>
      </w:pPr>
      <w:r>
        <w:t>34.</w:t>
      </w:r>
      <w:r>
        <w:tab/>
        <w:t>Assistance by consultant</w:t>
      </w:r>
      <w:r>
        <w:tab/>
      </w:r>
      <w:r>
        <w:fldChar w:fldCharType="begin"/>
      </w:r>
      <w:r>
        <w:instrText xml:space="preserve"> PAGEREF _Toc305767041 \h </w:instrText>
      </w:r>
      <w:r>
        <w:fldChar w:fldCharType="separate"/>
      </w:r>
      <w:r>
        <w:t>239</w:t>
      </w:r>
      <w:r>
        <w:fldChar w:fldCharType="end"/>
      </w:r>
    </w:p>
    <w:p>
      <w:pPr>
        <w:pStyle w:val="TOC8"/>
        <w:rPr>
          <w:sz w:val="24"/>
          <w:szCs w:val="24"/>
          <w:lang w:val="en-US"/>
        </w:rPr>
      </w:pPr>
      <w:r>
        <w:t>35.</w:t>
      </w:r>
      <w:r>
        <w:tab/>
        <w:t>Information</w:t>
      </w:r>
      <w:r>
        <w:tab/>
      </w:r>
      <w:r>
        <w:fldChar w:fldCharType="begin"/>
      </w:r>
      <w:r>
        <w:instrText xml:space="preserve"> PAGEREF _Toc305767042 \h </w:instrText>
      </w:r>
      <w:r>
        <w:fldChar w:fldCharType="separate"/>
      </w:r>
      <w:r>
        <w:t>240</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_Toc305767043 \h </w:instrText>
      </w:r>
      <w:r>
        <w:fldChar w:fldCharType="separate"/>
      </w:r>
      <w:r>
        <w:t>240</w:t>
      </w:r>
      <w:r>
        <w:fldChar w:fldCharType="end"/>
      </w:r>
    </w:p>
    <w:p>
      <w:pPr>
        <w:pStyle w:val="TOC8"/>
        <w:rPr>
          <w:sz w:val="24"/>
          <w:szCs w:val="24"/>
          <w:lang w:val="en-US"/>
        </w:rPr>
      </w:pPr>
      <w:r>
        <w:t>37.</w:t>
      </w:r>
      <w:r>
        <w:tab/>
        <w:t>Provisional improvement notices</w:t>
      </w:r>
      <w:r>
        <w:tab/>
      </w:r>
      <w:r>
        <w:fldChar w:fldCharType="begin"/>
      </w:r>
      <w:r>
        <w:instrText xml:space="preserve"> PAGEREF _Toc305767044 \h </w:instrText>
      </w:r>
      <w:r>
        <w:fldChar w:fldCharType="separate"/>
      </w:r>
      <w:r>
        <w:t>241</w:t>
      </w:r>
      <w:r>
        <w:fldChar w:fldCharType="end"/>
      </w:r>
    </w:p>
    <w:p>
      <w:pPr>
        <w:pStyle w:val="TOC8"/>
        <w:rPr>
          <w:sz w:val="24"/>
          <w:szCs w:val="24"/>
          <w:lang w:val="en-US"/>
        </w:rPr>
      </w:pPr>
      <w:r>
        <w:t>38.</w:t>
      </w:r>
      <w:r>
        <w:tab/>
        <w:t>Effect of provisional improvement notice</w:t>
      </w:r>
      <w:r>
        <w:tab/>
      </w:r>
      <w:r>
        <w:fldChar w:fldCharType="begin"/>
      </w:r>
      <w:r>
        <w:instrText xml:space="preserve"> PAGEREF _Toc305767045 \h </w:instrText>
      </w:r>
      <w:r>
        <w:fldChar w:fldCharType="separate"/>
      </w:r>
      <w:r>
        <w:t>242</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_Toc305767046 \h </w:instrText>
      </w:r>
      <w:r>
        <w:fldChar w:fldCharType="separate"/>
      </w:r>
      <w:r>
        <w:t>244</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_Toc305767048 \h </w:instrText>
      </w:r>
      <w:r>
        <w:fldChar w:fldCharType="separate"/>
      </w:r>
      <w:r>
        <w:t>246</w:t>
      </w:r>
      <w:r>
        <w:fldChar w:fldCharType="end"/>
      </w:r>
    </w:p>
    <w:p>
      <w:pPr>
        <w:pStyle w:val="TOC8"/>
        <w:rPr>
          <w:sz w:val="24"/>
          <w:szCs w:val="24"/>
          <w:lang w:val="en-US"/>
        </w:rPr>
      </w:pPr>
      <w:r>
        <w:t>41.</w:t>
      </w:r>
      <w:r>
        <w:tab/>
        <w:t>Functions of safety and health committees</w:t>
      </w:r>
      <w:r>
        <w:tab/>
      </w:r>
      <w:r>
        <w:fldChar w:fldCharType="begin"/>
      </w:r>
      <w:r>
        <w:instrText xml:space="preserve"> PAGEREF _Toc305767049 \h </w:instrText>
      </w:r>
      <w:r>
        <w:fldChar w:fldCharType="separate"/>
      </w:r>
      <w:r>
        <w:t>247</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_Toc305767050 \h </w:instrText>
      </w:r>
      <w:r>
        <w:fldChar w:fldCharType="separate"/>
      </w:r>
      <w:r>
        <w:t>248</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_Toc305767052 \h </w:instrText>
      </w:r>
      <w:r>
        <w:fldChar w:fldCharType="separate"/>
      </w:r>
      <w:r>
        <w:t>249</w:t>
      </w:r>
      <w:r>
        <w:fldChar w:fldCharType="end"/>
      </w:r>
    </w:p>
    <w:p>
      <w:pPr>
        <w:pStyle w:val="TOC8"/>
        <w:rPr>
          <w:sz w:val="24"/>
          <w:szCs w:val="24"/>
          <w:lang w:val="en-US"/>
        </w:rPr>
      </w:pPr>
      <w:r>
        <w:t>44.</w:t>
      </w:r>
      <w:r>
        <w:tab/>
        <w:t>Directions to perform other work</w:t>
      </w:r>
      <w:r>
        <w:tab/>
      </w:r>
      <w:r>
        <w:fldChar w:fldCharType="begin"/>
      </w:r>
      <w:r>
        <w:instrText xml:space="preserve"> PAGEREF _Toc305767053 \h </w:instrText>
      </w:r>
      <w:r>
        <w:fldChar w:fldCharType="separate"/>
      </w:r>
      <w:r>
        <w:t>250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_Toc305767055 \h </w:instrText>
      </w:r>
      <w:r>
        <w:fldChar w:fldCharType="separate"/>
      </w:r>
      <w:r>
        <w:t>251</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_Toc305767058 \h </w:instrText>
      </w:r>
      <w:r>
        <w:fldChar w:fldCharType="separate"/>
      </w:r>
      <w:r>
        <w:t>251</w:t>
      </w:r>
      <w:r>
        <w:fldChar w:fldCharType="end"/>
      </w:r>
    </w:p>
    <w:p>
      <w:pPr>
        <w:pStyle w:val="TOC8"/>
        <w:rPr>
          <w:sz w:val="24"/>
          <w:szCs w:val="24"/>
          <w:lang w:val="en-US"/>
        </w:rPr>
      </w:pPr>
      <w:r>
        <w:t>47.</w:t>
      </w:r>
      <w:r>
        <w:tab/>
        <w:t>Powers, functions and duties of OHS inspectors</w:t>
      </w:r>
      <w:r>
        <w:tab/>
      </w:r>
      <w:r>
        <w:fldChar w:fldCharType="begin"/>
      </w:r>
      <w:r>
        <w:instrText xml:space="preserve"> PAGEREF _Toc305767059 \h </w:instrText>
      </w:r>
      <w:r>
        <w:fldChar w:fldCharType="separate"/>
      </w:r>
      <w:r>
        <w:t>252</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_Toc305767061 \h </w:instrText>
      </w:r>
      <w:r>
        <w:fldChar w:fldCharType="separate"/>
      </w:r>
      <w:r>
        <w:t>252</w:t>
      </w:r>
      <w:r>
        <w:fldChar w:fldCharType="end"/>
      </w:r>
    </w:p>
    <w:p>
      <w:pPr>
        <w:pStyle w:val="TOC6"/>
        <w:tabs>
          <w:tab w:val="right" w:leader="dot" w:pos="7086"/>
        </w:tabs>
        <w:rPr>
          <w:b w:val="0"/>
          <w:sz w:val="24"/>
          <w:szCs w:val="24"/>
          <w:lang w:val="en-US"/>
        </w:rPr>
      </w:pPr>
      <w:r>
        <w:t>Subdivision </w:t>
      </w:r>
      <w:r>
        <w:rPr>
          <w:bCs/>
        </w:rPr>
        <w:t xml:space="preserve">3 — Powers </w:t>
      </w:r>
      <w:r>
        <w:t>of OHS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_Toc305767063 \h </w:instrText>
      </w:r>
      <w:r>
        <w:fldChar w:fldCharType="separate"/>
      </w:r>
      <w:r>
        <w:t>253</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_Toc305767064 \h </w:instrText>
      </w:r>
      <w:r>
        <w:fldChar w:fldCharType="separate"/>
      </w:r>
      <w:r>
        <w:t>254</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_Toc305767065 \h </w:instrText>
      </w:r>
      <w:r>
        <w:fldChar w:fldCharType="separate"/>
      </w:r>
      <w:r>
        <w:t>255</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_Toc305767066 \h </w:instrText>
      </w:r>
      <w:r>
        <w:fldChar w:fldCharType="separate"/>
      </w:r>
      <w:r>
        <w:t>256</w:t>
      </w:r>
      <w:r>
        <w:fldChar w:fldCharType="end"/>
      </w:r>
    </w:p>
    <w:p>
      <w:pPr>
        <w:pStyle w:val="TOC8"/>
        <w:rPr>
          <w:sz w:val="24"/>
          <w:szCs w:val="24"/>
          <w:lang w:val="en-US"/>
        </w:rPr>
      </w:pPr>
      <w:r>
        <w:t>53.</w:t>
      </w:r>
      <w:r>
        <w:tab/>
        <w:t>Obstructing or hindering OHS inspector</w:t>
      </w:r>
      <w:r>
        <w:tab/>
      </w:r>
      <w:r>
        <w:fldChar w:fldCharType="begin"/>
      </w:r>
      <w:r>
        <w:instrText xml:space="preserve"> PAGEREF _Toc305767067 \h </w:instrText>
      </w:r>
      <w:r>
        <w:fldChar w:fldCharType="separate"/>
      </w:r>
      <w:r>
        <w:t>257</w:t>
      </w:r>
      <w:r>
        <w:fldChar w:fldCharType="end"/>
      </w:r>
    </w:p>
    <w:p>
      <w:pPr>
        <w:pStyle w:val="TOC8"/>
        <w:rPr>
          <w:sz w:val="24"/>
          <w:szCs w:val="24"/>
          <w:lang w:val="en-US"/>
        </w:rPr>
      </w:pPr>
      <w:r>
        <w:t>54.</w:t>
      </w:r>
      <w:r>
        <w:tab/>
        <w:t>Power to require assistance</w:t>
      </w:r>
      <w:r>
        <w:tab/>
      </w:r>
      <w:r>
        <w:fldChar w:fldCharType="begin"/>
      </w:r>
      <w:r>
        <w:instrText xml:space="preserve"> PAGEREF _Toc305767068 \h </w:instrText>
      </w:r>
      <w:r>
        <w:fldChar w:fldCharType="separate"/>
      </w:r>
      <w:r>
        <w:t>257</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_Toc305767069 \h </w:instrText>
      </w:r>
      <w:r>
        <w:fldChar w:fldCharType="separate"/>
      </w:r>
      <w:r>
        <w:t>258</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_Toc305767070 \h </w:instrText>
      </w:r>
      <w:r>
        <w:fldChar w:fldCharType="separate"/>
      </w:r>
      <w:r>
        <w:t>260</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_Toc305767071 \h </w:instrText>
      </w:r>
      <w:r>
        <w:fldChar w:fldCharType="separate"/>
      </w:r>
      <w:r>
        <w:t>260</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_Toc305767072 \h </w:instrText>
      </w:r>
      <w:r>
        <w:fldChar w:fldCharType="separate"/>
      </w:r>
      <w:r>
        <w:t>262</w:t>
      </w:r>
      <w:r>
        <w:fldChar w:fldCharType="end"/>
      </w:r>
    </w:p>
    <w:p>
      <w:pPr>
        <w:pStyle w:val="TOC8"/>
        <w:rPr>
          <w:sz w:val="24"/>
          <w:szCs w:val="24"/>
          <w:lang w:val="en-US"/>
        </w:rPr>
      </w:pPr>
      <w:r>
        <w:t>59.</w:t>
      </w:r>
      <w:r>
        <w:tab/>
        <w:t>Power to issue prohibition notices</w:t>
      </w:r>
      <w:r>
        <w:tab/>
      </w:r>
      <w:r>
        <w:fldChar w:fldCharType="begin"/>
      </w:r>
      <w:r>
        <w:instrText xml:space="preserve"> PAGEREF _Toc305767073 \h </w:instrText>
      </w:r>
      <w:r>
        <w:fldChar w:fldCharType="separate"/>
      </w:r>
      <w:r>
        <w:t>263</w:t>
      </w:r>
      <w:r>
        <w:fldChar w:fldCharType="end"/>
      </w:r>
    </w:p>
    <w:p>
      <w:pPr>
        <w:pStyle w:val="TOC8"/>
        <w:rPr>
          <w:sz w:val="24"/>
          <w:szCs w:val="24"/>
          <w:lang w:val="en-US"/>
        </w:rPr>
      </w:pPr>
      <w:r>
        <w:t>60.</w:t>
      </w:r>
      <w:r>
        <w:tab/>
        <w:t>Compliance with prohibition notice</w:t>
      </w:r>
      <w:r>
        <w:tab/>
      </w:r>
      <w:r>
        <w:fldChar w:fldCharType="begin"/>
      </w:r>
      <w:r>
        <w:instrText xml:space="preserve"> PAGEREF _Toc305767074 \h </w:instrText>
      </w:r>
      <w:r>
        <w:fldChar w:fldCharType="separate"/>
      </w:r>
      <w:r>
        <w:t>264</w:t>
      </w:r>
      <w:r>
        <w:fldChar w:fldCharType="end"/>
      </w:r>
    </w:p>
    <w:p>
      <w:pPr>
        <w:pStyle w:val="TOC8"/>
        <w:rPr>
          <w:sz w:val="24"/>
          <w:szCs w:val="24"/>
          <w:lang w:val="en-US"/>
        </w:rPr>
      </w:pPr>
      <w:r>
        <w:t>61.</w:t>
      </w:r>
      <w:r>
        <w:tab/>
        <w:t>Power to issue improvement notices</w:t>
      </w:r>
      <w:r>
        <w:tab/>
      </w:r>
      <w:r>
        <w:fldChar w:fldCharType="begin"/>
      </w:r>
      <w:r>
        <w:instrText xml:space="preserve"> PAGEREF _Toc305767075 \h </w:instrText>
      </w:r>
      <w:r>
        <w:fldChar w:fldCharType="separate"/>
      </w:r>
      <w:r>
        <w:t>265</w:t>
      </w:r>
      <w:r>
        <w:fldChar w:fldCharType="end"/>
      </w:r>
    </w:p>
    <w:p>
      <w:pPr>
        <w:pStyle w:val="TOC8"/>
        <w:rPr>
          <w:sz w:val="24"/>
          <w:szCs w:val="24"/>
          <w:lang w:val="en-US"/>
        </w:rPr>
      </w:pPr>
      <w:r>
        <w:t>62.</w:t>
      </w:r>
      <w:r>
        <w:tab/>
        <w:t>Compliance with improvement notice</w:t>
      </w:r>
      <w:r>
        <w:tab/>
      </w:r>
      <w:r>
        <w:fldChar w:fldCharType="begin"/>
      </w:r>
      <w:r>
        <w:instrText xml:space="preserve"> PAGEREF _Toc305767076 \h </w:instrText>
      </w:r>
      <w:r>
        <w:fldChar w:fldCharType="separate"/>
      </w:r>
      <w:r>
        <w:t>267</w:t>
      </w:r>
      <w:r>
        <w:fldChar w:fldCharType="end"/>
      </w:r>
    </w:p>
    <w:p>
      <w:pPr>
        <w:pStyle w:val="TOC8"/>
        <w:rPr>
          <w:sz w:val="24"/>
          <w:szCs w:val="24"/>
          <w:lang w:val="en-US"/>
        </w:rPr>
      </w:pPr>
      <w:r>
        <w:t>63.</w:t>
      </w:r>
      <w:r>
        <w:tab/>
        <w:t>Notices not to be tampered with or removed</w:t>
      </w:r>
      <w:r>
        <w:tab/>
      </w:r>
      <w:r>
        <w:fldChar w:fldCharType="begin"/>
      </w:r>
      <w:r>
        <w:instrText xml:space="preserve"> PAGEREF _Toc305767077 \h </w:instrText>
      </w:r>
      <w:r>
        <w:fldChar w:fldCharType="separate"/>
      </w:r>
      <w:r>
        <w:t>267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_Toc305767079 \h </w:instrText>
      </w:r>
      <w:r>
        <w:fldChar w:fldCharType="separate"/>
      </w:r>
      <w:r>
        <w:t>268</w:t>
      </w:r>
      <w:r>
        <w:fldChar w:fldCharType="end"/>
      </w:r>
    </w:p>
    <w:p>
      <w:pPr>
        <w:pStyle w:val="TOC6"/>
        <w:tabs>
          <w:tab w:val="right" w:leader="dot" w:pos="7086"/>
        </w:tabs>
        <w:rPr>
          <w:b w:val="0"/>
          <w:sz w:val="24"/>
          <w:szCs w:val="24"/>
          <w:lang w:val="en-US"/>
        </w:rPr>
      </w:pPr>
      <w:r>
        <w:t>Subdivision </w:t>
      </w:r>
      <w:r>
        <w:rPr>
          <w:bCs/>
        </w:rPr>
        <w:t>5 — Reviews of OHS inspectors’ decisions</w:t>
      </w:r>
    </w:p>
    <w:p>
      <w:pPr>
        <w:pStyle w:val="TOC8"/>
        <w:rPr>
          <w:sz w:val="24"/>
          <w:szCs w:val="24"/>
          <w:lang w:val="en-US"/>
        </w:rPr>
      </w:pPr>
      <w:r>
        <w:t>65.</w:t>
      </w:r>
      <w:r>
        <w:tab/>
        <w:t>Reviews of decisions of OHS inspectors</w:t>
      </w:r>
      <w:r>
        <w:tab/>
      </w:r>
      <w:r>
        <w:fldChar w:fldCharType="begin"/>
      </w:r>
      <w:r>
        <w:instrText xml:space="preserve"> PAGEREF _Toc305767081 \h </w:instrText>
      </w:r>
      <w:r>
        <w:fldChar w:fldCharType="separate"/>
      </w:r>
      <w:r>
        <w:t>269</w:t>
      </w:r>
      <w:r>
        <w:fldChar w:fldCharType="end"/>
      </w:r>
    </w:p>
    <w:p>
      <w:pPr>
        <w:pStyle w:val="TOC8"/>
        <w:rPr>
          <w:sz w:val="24"/>
          <w:szCs w:val="24"/>
          <w:lang w:val="en-US"/>
        </w:rPr>
      </w:pPr>
      <w:r>
        <w:t>66.</w:t>
      </w:r>
      <w:r>
        <w:tab/>
        <w:t>Powers of reviewing authority on review</w:t>
      </w:r>
      <w:r>
        <w:tab/>
      </w:r>
      <w:r>
        <w:fldChar w:fldCharType="begin"/>
      </w:r>
      <w:r>
        <w:instrText xml:space="preserve"> PAGEREF _Toc305767082 \h </w:instrText>
      </w:r>
      <w:r>
        <w:fldChar w:fldCharType="separate"/>
      </w:r>
      <w:r>
        <w:t>272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_Toc305767084 \h </w:instrText>
      </w:r>
      <w:r>
        <w:fldChar w:fldCharType="separate"/>
      </w:r>
      <w:r>
        <w:t>272</w:t>
      </w:r>
      <w:r>
        <w:fldChar w:fldCharType="end"/>
      </w:r>
    </w:p>
    <w:p>
      <w:pPr>
        <w:pStyle w:val="TOC8"/>
        <w:rPr>
          <w:sz w:val="24"/>
          <w:szCs w:val="24"/>
          <w:lang w:val="en-US"/>
        </w:rPr>
      </w:pPr>
      <w:r>
        <w:t>68.</w:t>
      </w:r>
      <w:r>
        <w:tab/>
        <w:t>Determination by Tribunal</w:t>
      </w:r>
      <w:r>
        <w:tab/>
      </w:r>
      <w:r>
        <w:fldChar w:fldCharType="begin"/>
      </w:r>
      <w:r>
        <w:instrText xml:space="preserve"> PAGEREF _Toc305767085 \h </w:instrText>
      </w:r>
      <w:r>
        <w:fldChar w:fldCharType="separate"/>
      </w:r>
      <w:r>
        <w:t>273</w:t>
      </w:r>
      <w:r>
        <w:fldChar w:fldCharType="end"/>
      </w:r>
    </w:p>
    <w:p>
      <w:pPr>
        <w:pStyle w:val="TOC8"/>
        <w:rPr>
          <w:sz w:val="24"/>
          <w:szCs w:val="24"/>
          <w:lang w:val="en-US"/>
        </w:rPr>
      </w:pPr>
      <w:r>
        <w:t>69.</w:t>
      </w:r>
      <w:r>
        <w:tab/>
        <w:t>Effect of pending review by Tribunal</w:t>
      </w:r>
      <w:r>
        <w:tab/>
      </w:r>
      <w:r>
        <w:fldChar w:fldCharType="begin"/>
      </w:r>
      <w:r>
        <w:instrText xml:space="preserve"> PAGEREF _Toc305767086 \h </w:instrText>
      </w:r>
      <w:r>
        <w:fldChar w:fldCharType="separate"/>
      </w:r>
      <w:r>
        <w:t>273</w:t>
      </w:r>
      <w:r>
        <w:fldChar w:fldCharType="end"/>
      </w:r>
    </w:p>
    <w:p>
      <w:pPr>
        <w:pStyle w:val="TOC8"/>
        <w:rPr>
          <w:sz w:val="24"/>
          <w:szCs w:val="24"/>
          <w:lang w:val="en-US"/>
        </w:rPr>
      </w:pPr>
      <w:r>
        <w:t>70.</w:t>
      </w:r>
      <w:r>
        <w:tab/>
        <w:t>Jurisdiction of Tribunal</w:t>
      </w:r>
      <w:r>
        <w:tab/>
      </w:r>
      <w:r>
        <w:fldChar w:fldCharType="begin"/>
      </w:r>
      <w:r>
        <w:instrText xml:space="preserve"> PAGEREF _Toc305767087 \h </w:instrText>
      </w:r>
      <w:r>
        <w:fldChar w:fldCharType="separate"/>
      </w:r>
      <w:r>
        <w:t>274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_Toc305767089 \h </w:instrText>
      </w:r>
      <w:r>
        <w:fldChar w:fldCharType="separate"/>
      </w:r>
      <w:r>
        <w:t>275</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_Toc305767090 \h </w:instrText>
      </w:r>
      <w:r>
        <w:fldChar w:fldCharType="separate"/>
      </w:r>
      <w:r>
        <w:t>276</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_Toc305767091 \h </w:instrText>
      </w:r>
      <w:r>
        <w:fldChar w:fldCharType="separate"/>
      </w:r>
      <w:r>
        <w:t>276</w:t>
      </w:r>
      <w:r>
        <w:fldChar w:fldCharType="end"/>
      </w:r>
    </w:p>
    <w:p>
      <w:pPr>
        <w:pStyle w:val="TOC8"/>
        <w:rPr>
          <w:sz w:val="24"/>
          <w:szCs w:val="24"/>
          <w:lang w:val="en-US"/>
        </w:rPr>
      </w:pPr>
      <w:r>
        <w:t>74.</w:t>
      </w:r>
      <w:r>
        <w:tab/>
        <w:t>Use of codes of practice in proceedings</w:t>
      </w:r>
      <w:r>
        <w:tab/>
      </w:r>
      <w:r>
        <w:fldChar w:fldCharType="begin"/>
      </w:r>
      <w:r>
        <w:instrText xml:space="preserve"> PAGEREF _Toc305767092 \h </w:instrText>
      </w:r>
      <w:r>
        <w:fldChar w:fldCharType="separate"/>
      </w:r>
      <w:r>
        <w:t>276</w:t>
      </w:r>
      <w:r>
        <w:fldChar w:fldCharType="end"/>
      </w:r>
    </w:p>
    <w:p>
      <w:pPr>
        <w:pStyle w:val="TOC8"/>
        <w:rPr>
          <w:sz w:val="24"/>
          <w:szCs w:val="24"/>
          <w:lang w:val="en-US"/>
        </w:rPr>
      </w:pPr>
      <w:r>
        <w:t>75.</w:t>
      </w:r>
      <w:r>
        <w:tab/>
        <w:t>Interference etc. with equipment etc.</w:t>
      </w:r>
      <w:r>
        <w:tab/>
      </w:r>
      <w:r>
        <w:fldChar w:fldCharType="begin"/>
      </w:r>
      <w:r>
        <w:instrText xml:space="preserve"> PAGEREF _Toc305767093 \h </w:instrText>
      </w:r>
      <w:r>
        <w:fldChar w:fldCharType="separate"/>
      </w:r>
      <w:r>
        <w:t>277</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_Toc305767094 \h </w:instrText>
      </w:r>
      <w:r>
        <w:fldChar w:fldCharType="separate"/>
      </w:r>
      <w:r>
        <w:t>277</w:t>
      </w:r>
      <w:r>
        <w:fldChar w:fldCharType="end"/>
      </w:r>
    </w:p>
    <w:p>
      <w:pPr>
        <w:pStyle w:val="TOC8"/>
        <w:rPr>
          <w:sz w:val="24"/>
          <w:szCs w:val="24"/>
          <w:lang w:val="en-US"/>
        </w:rPr>
      </w:pPr>
      <w:r>
        <w:t>77.</w:t>
      </w:r>
      <w:r>
        <w:tab/>
        <w:t>Victimisation</w:t>
      </w:r>
      <w:r>
        <w:tab/>
      </w:r>
      <w:r>
        <w:fldChar w:fldCharType="begin"/>
      </w:r>
      <w:r>
        <w:instrText xml:space="preserve"> PAGEREF _Toc305767095 \h </w:instrText>
      </w:r>
      <w:r>
        <w:fldChar w:fldCharType="separate"/>
      </w:r>
      <w:r>
        <w:t>277</w:t>
      </w:r>
      <w:r>
        <w:fldChar w:fldCharType="end"/>
      </w:r>
    </w:p>
    <w:p>
      <w:pPr>
        <w:pStyle w:val="TOC8"/>
        <w:rPr>
          <w:sz w:val="24"/>
          <w:szCs w:val="24"/>
          <w:lang w:val="en-US"/>
        </w:rPr>
      </w:pPr>
      <w:r>
        <w:t>78.</w:t>
      </w:r>
      <w:r>
        <w:tab/>
        <w:t>Institution of prosecutions</w:t>
      </w:r>
      <w:r>
        <w:tab/>
      </w:r>
      <w:r>
        <w:fldChar w:fldCharType="begin"/>
      </w:r>
      <w:r>
        <w:instrText xml:space="preserve"> PAGEREF _Toc305767096 \h </w:instrText>
      </w:r>
      <w:r>
        <w:fldChar w:fldCharType="separate"/>
      </w:r>
      <w:r>
        <w:t>278</w:t>
      </w:r>
      <w:r>
        <w:fldChar w:fldCharType="end"/>
      </w:r>
    </w:p>
    <w:p>
      <w:pPr>
        <w:pStyle w:val="TOC8"/>
        <w:rPr>
          <w:sz w:val="24"/>
          <w:szCs w:val="24"/>
          <w:lang w:val="en-US"/>
        </w:rPr>
      </w:pPr>
      <w:r>
        <w:t>79.</w:t>
      </w:r>
      <w:r>
        <w:tab/>
        <w:t>Conduct of directors, employees and agents</w:t>
      </w:r>
      <w:r>
        <w:tab/>
      </w:r>
      <w:r>
        <w:fldChar w:fldCharType="begin"/>
      </w:r>
      <w:r>
        <w:instrText xml:space="preserve"> PAGEREF _Toc305767097 \h </w:instrText>
      </w:r>
      <w:r>
        <w:fldChar w:fldCharType="separate"/>
      </w:r>
      <w:r>
        <w:t>279</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_Toc305767098 \h </w:instrText>
      </w:r>
      <w:r>
        <w:fldChar w:fldCharType="separate"/>
      </w:r>
      <w:r>
        <w:t>280</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_Toc305767099 \h </w:instrText>
      </w:r>
      <w:r>
        <w:fldChar w:fldCharType="separate"/>
      </w:r>
      <w:r>
        <w:t>281</w:t>
      </w:r>
      <w:r>
        <w:fldChar w:fldCharType="end"/>
      </w:r>
    </w:p>
    <w:p>
      <w:pPr>
        <w:pStyle w:val="TOC8"/>
        <w:rPr>
          <w:sz w:val="24"/>
          <w:szCs w:val="24"/>
          <w:lang w:val="en-US"/>
        </w:rPr>
      </w:pPr>
      <w:r>
        <w:t>82.</w:t>
      </w:r>
      <w:r>
        <w:tab/>
        <w:t>Regulations — general</w:t>
      </w:r>
      <w:r>
        <w:tab/>
      </w:r>
      <w:r>
        <w:fldChar w:fldCharType="begin"/>
      </w:r>
      <w:r>
        <w:instrText xml:space="preserve"> PAGEREF _Toc305767100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_Toc305767102 \h </w:instrText>
      </w:r>
      <w:r>
        <w:fldChar w:fldCharType="separate"/>
      </w:r>
      <w:r>
        <w:t>283</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_Toc305767103 \h </w:instrText>
      </w:r>
      <w:r>
        <w:fldChar w:fldCharType="separate"/>
      </w:r>
      <w:r>
        <w:t>285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spacing w:before="180"/>
        <w:rPr>
          <w:snapToGrid w:val="0"/>
        </w:rPr>
      </w:pPr>
      <w:bookmarkStart w:id="33" w:name="_Toc501861672"/>
      <w:bookmarkStart w:id="34" w:name="_Toc113772422"/>
      <w:bookmarkStart w:id="35" w:name="_Toc305766764"/>
      <w:r>
        <w:rPr>
          <w:rStyle w:val="CharSectno"/>
        </w:rPr>
        <w:t>1</w:t>
      </w:r>
      <w:r>
        <w:rPr>
          <w:snapToGrid w:val="0"/>
        </w:rPr>
        <w:t>.</w:t>
      </w:r>
      <w:r>
        <w:rPr>
          <w:snapToGrid w:val="0"/>
        </w:rPr>
        <w:tab/>
        <w:t>Short title</w:t>
      </w:r>
      <w:bookmarkEnd w:id="33"/>
      <w:bookmarkEnd w:id="34"/>
      <w:bookmarkEnd w:id="35"/>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6" w:name="_Toc501861673"/>
      <w:bookmarkStart w:id="37" w:name="_Toc113772423"/>
      <w:bookmarkStart w:id="38" w:name="_Toc305766765"/>
      <w:r>
        <w:rPr>
          <w:rStyle w:val="CharSectno"/>
        </w:rPr>
        <w:t>2</w:t>
      </w:r>
      <w:r>
        <w:rPr>
          <w:snapToGrid w:val="0"/>
        </w:rPr>
        <w:t>.</w:t>
      </w:r>
      <w:r>
        <w:rPr>
          <w:snapToGrid w:val="0"/>
        </w:rPr>
        <w:tab/>
        <w:t>Commencement</w:t>
      </w:r>
      <w:bookmarkEnd w:id="36"/>
      <w:bookmarkEnd w:id="37"/>
      <w:bookmarkEnd w:id="38"/>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9" w:name="_Toc501861674"/>
      <w:bookmarkStart w:id="40" w:name="_Toc113772424"/>
      <w:bookmarkStart w:id="41" w:name="_Toc305766766"/>
      <w:r>
        <w:rPr>
          <w:rStyle w:val="CharSectno"/>
        </w:rPr>
        <w:t>3</w:t>
      </w:r>
      <w:r>
        <w:rPr>
          <w:snapToGrid w:val="0"/>
        </w:rPr>
        <w:t>.</w:t>
      </w:r>
      <w:r>
        <w:rPr>
          <w:snapToGrid w:val="0"/>
        </w:rPr>
        <w:tab/>
      </w:r>
      <w:r>
        <w:rPr>
          <w:i/>
          <w:snapToGrid w:val="0"/>
        </w:rPr>
        <w:t>Petroleum (Submerged Lands) Act 1967</w:t>
      </w:r>
      <w:r>
        <w:rPr>
          <w:snapToGrid w:val="0"/>
        </w:rPr>
        <w:t xml:space="preserve"> repeal</w:t>
      </w:r>
      <w:bookmarkEnd w:id="39"/>
      <w:bookmarkEnd w:id="40"/>
      <w:r>
        <w:rPr>
          <w:snapToGrid w:val="0"/>
        </w:rPr>
        <w:t>ed</w:t>
      </w:r>
      <w:bookmarkEnd w:id="41"/>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2" w:name="_Toc501861675"/>
      <w:bookmarkStart w:id="43"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4" w:name="_Toc305766767"/>
      <w:r>
        <w:rPr>
          <w:rStyle w:val="CharSectno"/>
        </w:rPr>
        <w:t>4</w:t>
      </w:r>
      <w:r>
        <w:rPr>
          <w:snapToGrid w:val="0"/>
        </w:rPr>
        <w:t>.</w:t>
      </w:r>
      <w:r>
        <w:rPr>
          <w:snapToGrid w:val="0"/>
        </w:rPr>
        <w:tab/>
      </w:r>
      <w:bookmarkEnd w:id="42"/>
      <w:bookmarkEnd w:id="43"/>
      <w:r>
        <w:rPr>
          <w:snapToGrid w:val="0"/>
        </w:rPr>
        <w:t>Terms used</w:t>
      </w:r>
      <w:bookmarkEnd w:id="4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45" w:name="_Toc501861676"/>
      <w:bookmarkStart w:id="46" w:name="_Toc113772426"/>
      <w:bookmarkStart w:id="47" w:name="_Toc305766768"/>
      <w:r>
        <w:rPr>
          <w:rStyle w:val="CharSectno"/>
        </w:rPr>
        <w:t>5</w:t>
      </w:r>
      <w:r>
        <w:rPr>
          <w:snapToGrid w:val="0"/>
        </w:rPr>
        <w:t>.</w:t>
      </w:r>
      <w:r>
        <w:rPr>
          <w:snapToGrid w:val="0"/>
        </w:rPr>
        <w:tab/>
        <w:t>Further provisions as to adjacent area</w:t>
      </w:r>
      <w:bookmarkEnd w:id="45"/>
      <w:bookmarkEnd w:id="46"/>
      <w:bookmarkEnd w:id="47"/>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48" w:name="_Toc293929761"/>
      <w:bookmarkStart w:id="49" w:name="_Toc305766769"/>
      <w:bookmarkStart w:id="50" w:name="_Toc501861677"/>
      <w:bookmarkStart w:id="51" w:name="_Toc113772427"/>
      <w:r>
        <w:rPr>
          <w:rStyle w:val="CharSectno"/>
        </w:rPr>
        <w:t>6A</w:t>
      </w:r>
      <w:r>
        <w:t>.</w:t>
      </w:r>
      <w:r>
        <w:tab/>
        <w:t>Effect of alteration of adjacent area</w:t>
      </w:r>
      <w:bookmarkEnd w:id="48"/>
      <w:bookmarkEnd w:id="49"/>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2" w:name="_Toc293929762"/>
      <w:r>
        <w:tab/>
        <w:t>[Section 6A inserted No. 42 of 2010 s. 67.]</w:t>
      </w:r>
    </w:p>
    <w:p>
      <w:pPr>
        <w:pStyle w:val="Heading5"/>
      </w:pPr>
      <w:bookmarkStart w:id="53" w:name="_Toc305766770"/>
      <w:r>
        <w:rPr>
          <w:rStyle w:val="CharSectno"/>
        </w:rPr>
        <w:t>6B</w:t>
      </w:r>
      <w:r>
        <w:t>.</w:t>
      </w:r>
      <w:r>
        <w:tab/>
        <w:t>Infrastructure facilities</w:t>
      </w:r>
      <w:bookmarkEnd w:id="52"/>
      <w:bookmarkEnd w:id="53"/>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4" w:name="_Toc305766771"/>
      <w:r>
        <w:rPr>
          <w:rStyle w:val="CharSectno"/>
        </w:rPr>
        <w:t>6</w:t>
      </w:r>
      <w:r>
        <w:rPr>
          <w:snapToGrid w:val="0"/>
        </w:rPr>
        <w:t>.</w:t>
      </w:r>
      <w:r>
        <w:rPr>
          <w:snapToGrid w:val="0"/>
        </w:rPr>
        <w:tab/>
        <w:t>Meaning of certain references in Act</w:t>
      </w:r>
      <w:bookmarkEnd w:id="50"/>
      <w:bookmarkEnd w:id="51"/>
      <w:bookmarkEnd w:id="54"/>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5" w:name="_Toc501861678"/>
      <w:bookmarkStart w:id="56" w:name="_Toc113772428"/>
      <w:bookmarkStart w:id="57" w:name="_Toc305766772"/>
      <w:r>
        <w:rPr>
          <w:rStyle w:val="CharSectno"/>
        </w:rPr>
        <w:t>7</w:t>
      </w:r>
      <w:r>
        <w:rPr>
          <w:snapToGrid w:val="0"/>
        </w:rPr>
        <w:t>.</w:t>
      </w:r>
      <w:r>
        <w:rPr>
          <w:snapToGrid w:val="0"/>
        </w:rPr>
        <w:tab/>
        <w:t>Space above and below adjacent area</w:t>
      </w:r>
      <w:bookmarkEnd w:id="55"/>
      <w:bookmarkEnd w:id="56"/>
      <w:bookmarkEnd w:id="5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8" w:name="_Toc501861679"/>
      <w:bookmarkStart w:id="59" w:name="_Toc113772429"/>
      <w:bookmarkStart w:id="60" w:name="_Toc305766773"/>
      <w:r>
        <w:rPr>
          <w:rStyle w:val="CharSectno"/>
        </w:rPr>
        <w:t>8</w:t>
      </w:r>
      <w:r>
        <w:rPr>
          <w:snapToGrid w:val="0"/>
        </w:rPr>
        <w:t>.</w:t>
      </w:r>
      <w:r>
        <w:rPr>
          <w:snapToGrid w:val="0"/>
        </w:rPr>
        <w:tab/>
        <w:t>Application of Act</w:t>
      </w:r>
      <w:bookmarkEnd w:id="58"/>
      <w:bookmarkEnd w:id="59"/>
      <w:bookmarkEnd w:id="60"/>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1" w:name="_Toc501861680"/>
      <w:bookmarkStart w:id="62" w:name="_Toc113772430"/>
      <w:bookmarkStart w:id="63" w:name="_Toc305766774"/>
      <w:r>
        <w:rPr>
          <w:rStyle w:val="CharSectno"/>
        </w:rPr>
        <w:t>9</w:t>
      </w:r>
      <w:r>
        <w:rPr>
          <w:snapToGrid w:val="0"/>
        </w:rPr>
        <w:t>.</w:t>
      </w:r>
      <w:r>
        <w:rPr>
          <w:snapToGrid w:val="0"/>
        </w:rPr>
        <w:tab/>
        <w:t>Petroleum pool extending into 2 licence areas</w:t>
      </w:r>
      <w:bookmarkEnd w:id="61"/>
      <w:bookmarkEnd w:id="62"/>
      <w:bookmarkEnd w:id="63"/>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4" w:name="_Toc501861681"/>
      <w:bookmarkStart w:id="65" w:name="_Toc113772431"/>
      <w:bookmarkStart w:id="66" w:name="_Toc305766775"/>
      <w:r>
        <w:rPr>
          <w:rStyle w:val="CharSectno"/>
        </w:rPr>
        <w:t>10</w:t>
      </w:r>
      <w:r>
        <w:t>.</w:t>
      </w:r>
      <w:r>
        <w:tab/>
        <w:t>Position on Earth’s surface</w:t>
      </w:r>
      <w:bookmarkEnd w:id="64"/>
      <w:bookmarkEnd w:id="65"/>
      <w:bookmarkEnd w:id="6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7" w:name="_Toc72913712"/>
      <w:bookmarkStart w:id="68" w:name="_Toc91304192"/>
      <w:bookmarkStart w:id="69" w:name="_Toc92688435"/>
      <w:bookmarkStart w:id="70" w:name="_Toc113772432"/>
      <w:bookmarkStart w:id="71" w:name="_Toc156976917"/>
      <w:bookmarkStart w:id="72" w:name="_Toc157933501"/>
      <w:bookmarkStart w:id="73" w:name="_Toc162761133"/>
      <w:bookmarkStart w:id="74" w:name="_Toc164069950"/>
      <w:bookmarkStart w:id="75" w:name="_Toc167610755"/>
      <w:bookmarkStart w:id="76" w:name="_Toc167698316"/>
      <w:bookmarkStart w:id="77" w:name="_Toc167698655"/>
      <w:bookmarkStart w:id="78" w:name="_Toc169316555"/>
      <w:bookmarkStart w:id="79" w:name="_Toc169327017"/>
      <w:bookmarkStart w:id="80" w:name="_Toc169510600"/>
      <w:bookmarkStart w:id="81" w:name="_Toc169513915"/>
      <w:bookmarkStart w:id="82" w:name="_Toc170008643"/>
      <w:bookmarkStart w:id="83" w:name="_Toc172106772"/>
      <w:bookmarkStart w:id="84" w:name="_Toc187036409"/>
      <w:bookmarkStart w:id="85" w:name="_Toc187054475"/>
      <w:bookmarkStart w:id="86" w:name="_Toc188695739"/>
      <w:bookmarkStart w:id="87" w:name="_Toc196194397"/>
      <w:bookmarkStart w:id="88" w:name="_Toc202181519"/>
      <w:bookmarkStart w:id="89" w:name="_Toc268185406"/>
      <w:bookmarkStart w:id="90" w:name="_Toc272308008"/>
      <w:bookmarkStart w:id="91" w:name="_Toc276564125"/>
      <w:bookmarkStart w:id="92" w:name="_Toc276564463"/>
      <w:bookmarkStart w:id="93" w:name="_Toc276564801"/>
      <w:bookmarkStart w:id="94" w:name="_Toc294106887"/>
      <w:bookmarkStart w:id="95" w:name="_Toc298224944"/>
      <w:bookmarkStart w:id="96" w:name="_Toc298237775"/>
      <w:bookmarkStart w:id="97" w:name="_Toc299348431"/>
      <w:bookmarkStart w:id="98" w:name="_Toc305766776"/>
      <w:r>
        <w:rPr>
          <w:rStyle w:val="CharPartNo"/>
        </w:rPr>
        <w:t>Part II</w:t>
      </w:r>
      <w:r>
        <w:rPr>
          <w:rStyle w:val="CharDivNo"/>
        </w:rPr>
        <w:t> </w:t>
      </w:r>
      <w:r>
        <w:t>—</w:t>
      </w:r>
      <w:r>
        <w:rPr>
          <w:rStyle w:val="CharDivText"/>
        </w:rPr>
        <w:t> </w:t>
      </w:r>
      <w:r>
        <w:rPr>
          <w:rStyle w:val="CharPartText"/>
        </w:rPr>
        <w:t>Administration of the offshore area</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bookmarkStart w:id="99" w:name="_Toc501861682"/>
      <w:bookmarkStart w:id="100" w:name="_Toc113772433"/>
      <w:r>
        <w:tab/>
        <w:t>[Heading amended by No. 42 of 2010 s. 69.]</w:t>
      </w:r>
    </w:p>
    <w:p>
      <w:pPr>
        <w:pStyle w:val="Heading5"/>
      </w:pPr>
      <w:bookmarkStart w:id="101" w:name="_Toc293929766"/>
      <w:bookmarkStart w:id="102" w:name="_Toc305766777"/>
      <w:bookmarkStart w:id="103" w:name="_Toc501861683"/>
      <w:bookmarkStart w:id="104" w:name="_Toc113772434"/>
      <w:bookmarkEnd w:id="99"/>
      <w:bookmarkEnd w:id="100"/>
      <w:r>
        <w:rPr>
          <w:rStyle w:val="CharSectno"/>
        </w:rPr>
        <w:t>11</w:t>
      </w:r>
      <w:r>
        <w:t>.</w:t>
      </w:r>
      <w:r>
        <w:tab/>
        <w:t>Terms used</w:t>
      </w:r>
      <w:bookmarkEnd w:id="101"/>
      <w:bookmarkEnd w:id="102"/>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05" w:name="_Toc305766778"/>
      <w:r>
        <w:rPr>
          <w:rStyle w:val="CharSectno"/>
        </w:rPr>
        <w:t>12</w:t>
      </w:r>
      <w:r>
        <w:rPr>
          <w:snapToGrid w:val="0"/>
        </w:rPr>
        <w:t>.</w:t>
      </w:r>
      <w:r>
        <w:rPr>
          <w:snapToGrid w:val="0"/>
        </w:rPr>
        <w:tab/>
        <w:t>Minister as member of Joint Authority</w:t>
      </w:r>
      <w:bookmarkEnd w:id="103"/>
      <w:bookmarkEnd w:id="104"/>
      <w:bookmarkEnd w:id="105"/>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06" w:name="_Toc501861684"/>
      <w:bookmarkStart w:id="107" w:name="_Toc113772435"/>
      <w:r>
        <w:tab/>
        <w:t>[Section 12 amended by No. 42 of 2010 s. 71.]</w:t>
      </w:r>
    </w:p>
    <w:p>
      <w:pPr>
        <w:pStyle w:val="Heading5"/>
        <w:rPr>
          <w:snapToGrid w:val="0"/>
        </w:rPr>
      </w:pPr>
      <w:bookmarkStart w:id="108" w:name="_Toc305766779"/>
      <w:r>
        <w:rPr>
          <w:rStyle w:val="CharSectno"/>
        </w:rPr>
        <w:t>13</w:t>
      </w:r>
      <w:r>
        <w:rPr>
          <w:snapToGrid w:val="0"/>
        </w:rPr>
        <w:t>.</w:t>
      </w:r>
      <w:r>
        <w:rPr>
          <w:snapToGrid w:val="0"/>
        </w:rPr>
        <w:tab/>
        <w:t>Minister as Designated Authority</w:t>
      </w:r>
      <w:bookmarkEnd w:id="106"/>
      <w:bookmarkEnd w:id="107"/>
      <w:bookmarkEnd w:id="108"/>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09" w:name="_Toc501861685"/>
      <w:bookmarkStart w:id="110" w:name="_Toc113772436"/>
      <w:r>
        <w:tab/>
        <w:t>[Section 13 amended by No. 42 of 2010 s. 72.]</w:t>
      </w:r>
    </w:p>
    <w:p>
      <w:pPr>
        <w:pStyle w:val="Heading5"/>
        <w:rPr>
          <w:snapToGrid w:val="0"/>
        </w:rPr>
      </w:pPr>
      <w:bookmarkStart w:id="111" w:name="_Toc305766780"/>
      <w:r>
        <w:rPr>
          <w:rStyle w:val="CharSectno"/>
        </w:rPr>
        <w:t>14</w:t>
      </w:r>
      <w:r>
        <w:rPr>
          <w:snapToGrid w:val="0"/>
        </w:rPr>
        <w:t>.</w:t>
      </w:r>
      <w:r>
        <w:rPr>
          <w:snapToGrid w:val="0"/>
        </w:rPr>
        <w:tab/>
        <w:t>Delegations under Commonwealth Act</w:t>
      </w:r>
      <w:bookmarkEnd w:id="109"/>
      <w:bookmarkEnd w:id="110"/>
      <w:bookmarkEnd w:id="111"/>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12" w:name="_Toc501861686"/>
      <w:bookmarkStart w:id="113" w:name="_Toc113772437"/>
      <w:bookmarkStart w:id="114" w:name="_Toc305766781"/>
      <w:r>
        <w:rPr>
          <w:rStyle w:val="CharSectno"/>
        </w:rPr>
        <w:t>15</w:t>
      </w:r>
      <w:r>
        <w:rPr>
          <w:snapToGrid w:val="0"/>
        </w:rPr>
        <w:t>.</w:t>
      </w:r>
      <w:r>
        <w:rPr>
          <w:snapToGrid w:val="0"/>
        </w:rPr>
        <w:tab/>
        <w:t>Officers performing functions under Commonwealth Act</w:t>
      </w:r>
      <w:bookmarkEnd w:id="112"/>
      <w:bookmarkEnd w:id="113"/>
      <w:bookmarkEnd w:id="114"/>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15" w:name="_Toc131393905"/>
      <w:bookmarkStart w:id="116" w:name="_Toc162761139"/>
      <w:bookmarkStart w:id="117" w:name="_Toc164069956"/>
      <w:bookmarkStart w:id="118" w:name="_Toc167610761"/>
      <w:bookmarkStart w:id="119" w:name="_Toc167698322"/>
      <w:bookmarkStart w:id="120" w:name="_Toc167698661"/>
      <w:bookmarkStart w:id="121" w:name="_Toc169316561"/>
      <w:bookmarkStart w:id="122" w:name="_Toc169327023"/>
      <w:bookmarkStart w:id="123" w:name="_Toc169510606"/>
      <w:bookmarkStart w:id="124" w:name="_Toc169513921"/>
      <w:bookmarkStart w:id="125" w:name="_Toc170008649"/>
      <w:bookmarkStart w:id="126" w:name="_Toc172106778"/>
      <w:bookmarkStart w:id="127" w:name="_Toc187036415"/>
      <w:bookmarkStart w:id="128" w:name="_Toc187054481"/>
      <w:bookmarkStart w:id="129" w:name="_Toc188695745"/>
      <w:bookmarkStart w:id="130" w:name="_Toc196194403"/>
      <w:bookmarkStart w:id="131" w:name="_Toc202181525"/>
      <w:bookmarkStart w:id="132" w:name="_Toc268185412"/>
      <w:bookmarkStart w:id="133" w:name="_Toc272308014"/>
      <w:bookmarkStart w:id="134" w:name="_Toc276564131"/>
      <w:bookmarkStart w:id="135" w:name="_Toc276564469"/>
      <w:bookmarkStart w:id="136" w:name="_Toc276564807"/>
      <w:bookmarkStart w:id="137" w:name="_Toc72913718"/>
      <w:bookmarkStart w:id="138" w:name="_Toc91304198"/>
      <w:bookmarkStart w:id="139" w:name="_Toc92688441"/>
      <w:bookmarkStart w:id="140" w:name="_Toc113772438"/>
      <w:bookmarkStart w:id="141" w:name="_Toc156976923"/>
      <w:bookmarkStart w:id="142" w:name="_Toc157933507"/>
      <w:r>
        <w:tab/>
        <w:t>[Section 15 amended by No. 42 of 2010 s. 74.]</w:t>
      </w:r>
    </w:p>
    <w:p>
      <w:pPr>
        <w:pStyle w:val="Heading2"/>
      </w:pPr>
      <w:bookmarkStart w:id="143" w:name="_Toc294106893"/>
      <w:bookmarkStart w:id="144" w:name="_Toc298224950"/>
      <w:bookmarkStart w:id="145" w:name="_Toc298237781"/>
      <w:bookmarkStart w:id="146" w:name="_Toc299348437"/>
      <w:bookmarkStart w:id="147" w:name="_Toc305766782"/>
      <w:r>
        <w:rPr>
          <w:rStyle w:val="CharPartNo"/>
        </w:rPr>
        <w:t>Part IIA</w:t>
      </w:r>
      <w:r>
        <w:rPr>
          <w:rStyle w:val="CharDivNo"/>
        </w:rPr>
        <w:t> </w:t>
      </w:r>
      <w:r>
        <w:t>—</w:t>
      </w:r>
      <w:r>
        <w:rPr>
          <w:rStyle w:val="CharDivText"/>
        </w:rPr>
        <w:t> </w:t>
      </w:r>
      <w:r>
        <w:rPr>
          <w:rStyle w:val="CharPartText"/>
        </w:rPr>
        <w:t>Application of laws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43"/>
      <w:bookmarkEnd w:id="144"/>
      <w:bookmarkEnd w:id="145"/>
      <w:bookmarkEnd w:id="146"/>
      <w:bookmarkEnd w:id="147"/>
    </w:p>
    <w:p>
      <w:pPr>
        <w:pStyle w:val="Footnoteheading"/>
      </w:pPr>
      <w:r>
        <w:tab/>
        <w:t>[Heading inserted by No. 13 of 2005 s. 36.]</w:t>
      </w:r>
    </w:p>
    <w:p>
      <w:pPr>
        <w:pStyle w:val="Heading5"/>
      </w:pPr>
      <w:bookmarkStart w:id="148" w:name="_Toc305766783"/>
      <w:r>
        <w:rPr>
          <w:rStyle w:val="CharSectno"/>
        </w:rPr>
        <w:t>15A</w:t>
      </w:r>
      <w:r>
        <w:t>.</w:t>
      </w:r>
      <w:r>
        <w:tab/>
        <w:t>Disapplication of State occupational safety and health laws</w:t>
      </w:r>
      <w:bookmarkEnd w:id="148"/>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49" w:name="_Toc162761141"/>
      <w:bookmarkStart w:id="150" w:name="_Toc164069958"/>
      <w:bookmarkStart w:id="151" w:name="_Toc167610763"/>
      <w:bookmarkStart w:id="152" w:name="_Toc167698324"/>
      <w:bookmarkStart w:id="153" w:name="_Toc167698663"/>
      <w:bookmarkStart w:id="154" w:name="_Toc169316563"/>
      <w:bookmarkStart w:id="155" w:name="_Toc169327025"/>
      <w:bookmarkStart w:id="156" w:name="_Toc169510608"/>
      <w:bookmarkStart w:id="157" w:name="_Toc169513923"/>
      <w:bookmarkStart w:id="158" w:name="_Toc170008651"/>
      <w:bookmarkStart w:id="159" w:name="_Toc172106780"/>
      <w:bookmarkStart w:id="160" w:name="_Toc187036417"/>
      <w:bookmarkStart w:id="161" w:name="_Toc187054483"/>
      <w:bookmarkStart w:id="162" w:name="_Toc188695747"/>
      <w:bookmarkStart w:id="163" w:name="_Toc196194405"/>
      <w:bookmarkStart w:id="164" w:name="_Toc202181527"/>
      <w:bookmarkStart w:id="165" w:name="_Toc268185414"/>
      <w:bookmarkStart w:id="166" w:name="_Toc272308016"/>
      <w:bookmarkStart w:id="167" w:name="_Toc276564133"/>
      <w:bookmarkStart w:id="168" w:name="_Toc276564471"/>
      <w:bookmarkStart w:id="169" w:name="_Toc276564809"/>
      <w:bookmarkStart w:id="170" w:name="_Toc294106895"/>
      <w:bookmarkStart w:id="171" w:name="_Toc298224952"/>
      <w:bookmarkStart w:id="172" w:name="_Toc298237783"/>
      <w:bookmarkStart w:id="173" w:name="_Toc299348439"/>
      <w:bookmarkStart w:id="174" w:name="_Toc305766784"/>
      <w:r>
        <w:rPr>
          <w:rStyle w:val="CharPartNo"/>
        </w:rPr>
        <w:t>Part III</w:t>
      </w:r>
      <w:r>
        <w:t> — </w:t>
      </w:r>
      <w:r>
        <w:rPr>
          <w:rStyle w:val="CharPartText"/>
        </w:rPr>
        <w:t>Mining for petroleum</w:t>
      </w:r>
      <w:bookmarkEnd w:id="137"/>
      <w:bookmarkEnd w:id="138"/>
      <w:bookmarkEnd w:id="139"/>
      <w:bookmarkEnd w:id="140"/>
      <w:bookmarkEnd w:id="141"/>
      <w:bookmarkEnd w:id="142"/>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spacing w:before="360"/>
      </w:pPr>
      <w:bookmarkStart w:id="175" w:name="_Toc72913719"/>
      <w:bookmarkStart w:id="176" w:name="_Toc91304199"/>
      <w:bookmarkStart w:id="177" w:name="_Toc92688442"/>
      <w:bookmarkStart w:id="178" w:name="_Toc113772439"/>
      <w:bookmarkStart w:id="179" w:name="_Toc156976924"/>
      <w:bookmarkStart w:id="180" w:name="_Toc157933508"/>
      <w:bookmarkStart w:id="181" w:name="_Toc162761142"/>
      <w:bookmarkStart w:id="182" w:name="_Toc164069959"/>
      <w:bookmarkStart w:id="183" w:name="_Toc167610764"/>
      <w:bookmarkStart w:id="184" w:name="_Toc167698325"/>
      <w:bookmarkStart w:id="185" w:name="_Toc167698664"/>
      <w:bookmarkStart w:id="186" w:name="_Toc169316564"/>
      <w:bookmarkStart w:id="187" w:name="_Toc169327026"/>
      <w:bookmarkStart w:id="188" w:name="_Toc169510609"/>
      <w:bookmarkStart w:id="189" w:name="_Toc169513924"/>
      <w:bookmarkStart w:id="190" w:name="_Toc170008652"/>
      <w:bookmarkStart w:id="191" w:name="_Toc172106781"/>
      <w:bookmarkStart w:id="192" w:name="_Toc187036418"/>
      <w:bookmarkStart w:id="193" w:name="_Toc187054484"/>
      <w:bookmarkStart w:id="194" w:name="_Toc188695748"/>
      <w:bookmarkStart w:id="195" w:name="_Toc196194406"/>
      <w:bookmarkStart w:id="196" w:name="_Toc202181528"/>
      <w:bookmarkStart w:id="197" w:name="_Toc268185415"/>
      <w:bookmarkStart w:id="198" w:name="_Toc272308017"/>
      <w:bookmarkStart w:id="199" w:name="_Toc276564134"/>
      <w:bookmarkStart w:id="200" w:name="_Toc276564472"/>
      <w:bookmarkStart w:id="201" w:name="_Toc276564810"/>
      <w:bookmarkStart w:id="202" w:name="_Toc294106896"/>
      <w:bookmarkStart w:id="203" w:name="_Toc298224953"/>
      <w:bookmarkStart w:id="204" w:name="_Toc298237784"/>
      <w:bookmarkStart w:id="205" w:name="_Toc299348440"/>
      <w:bookmarkStart w:id="206" w:name="_Toc305766785"/>
      <w:r>
        <w:rPr>
          <w:rStyle w:val="CharDivNo"/>
        </w:rPr>
        <w:t>Division 1</w:t>
      </w:r>
      <w:r>
        <w:rPr>
          <w:snapToGrid w:val="0"/>
        </w:rPr>
        <w:t> — </w:t>
      </w:r>
      <w:r>
        <w:rPr>
          <w:rStyle w:val="CharDivText"/>
        </w:rPr>
        <w:t>Preliminary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60"/>
        <w:rPr>
          <w:snapToGrid w:val="0"/>
        </w:rPr>
      </w:pPr>
      <w:bookmarkStart w:id="207" w:name="_Toc501861687"/>
      <w:bookmarkStart w:id="208" w:name="_Toc113772440"/>
      <w:bookmarkStart w:id="209" w:name="_Toc305766786"/>
      <w:r>
        <w:rPr>
          <w:rStyle w:val="CharSectno"/>
        </w:rPr>
        <w:t>16</w:t>
      </w:r>
      <w:r>
        <w:rPr>
          <w:snapToGrid w:val="0"/>
        </w:rPr>
        <w:t>.</w:t>
      </w:r>
      <w:r>
        <w:rPr>
          <w:snapToGrid w:val="0"/>
        </w:rPr>
        <w:tab/>
        <w:t>Delegation</w:t>
      </w:r>
      <w:bookmarkEnd w:id="207"/>
      <w:bookmarkEnd w:id="208"/>
      <w:bookmarkEnd w:id="20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10" w:name="_Toc501861688"/>
      <w:bookmarkStart w:id="211" w:name="_Toc113772441"/>
      <w:bookmarkStart w:id="212" w:name="_Toc305766787"/>
      <w:r>
        <w:rPr>
          <w:rStyle w:val="CharSectno"/>
        </w:rPr>
        <w:t>17</w:t>
      </w:r>
      <w:r>
        <w:rPr>
          <w:snapToGrid w:val="0"/>
        </w:rPr>
        <w:t>.</w:t>
      </w:r>
      <w:r>
        <w:rPr>
          <w:snapToGrid w:val="0"/>
        </w:rPr>
        <w:tab/>
        <w:t>Graticulation of Earth’s surface</w:t>
      </w:r>
      <w:bookmarkEnd w:id="210"/>
      <w:bookmarkEnd w:id="211"/>
      <w:bookmarkEnd w:id="21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13" w:name="_Toc501861689"/>
      <w:bookmarkStart w:id="214" w:name="_Toc113772442"/>
      <w:bookmarkStart w:id="215" w:name="_Toc305766788"/>
      <w:r>
        <w:rPr>
          <w:rStyle w:val="CharSectno"/>
        </w:rPr>
        <w:t>18</w:t>
      </w:r>
      <w:r>
        <w:rPr>
          <w:snapToGrid w:val="0"/>
        </w:rPr>
        <w:t>.</w:t>
      </w:r>
      <w:r>
        <w:rPr>
          <w:snapToGrid w:val="0"/>
        </w:rPr>
        <w:tab/>
        <w:t>Reservation of blocks</w:t>
      </w:r>
      <w:bookmarkEnd w:id="213"/>
      <w:bookmarkEnd w:id="214"/>
      <w:bookmarkEnd w:id="215"/>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16" w:name="_Toc501861690"/>
      <w:bookmarkStart w:id="217" w:name="_Toc113772443"/>
      <w:bookmarkStart w:id="218" w:name="_Toc305766789"/>
      <w:r>
        <w:rPr>
          <w:rStyle w:val="CharSectno"/>
        </w:rPr>
        <w:t>18A</w:t>
      </w:r>
      <w:r>
        <w:rPr>
          <w:snapToGrid w:val="0"/>
        </w:rPr>
        <w:t>.</w:t>
      </w:r>
      <w:r>
        <w:rPr>
          <w:snapToGrid w:val="0"/>
        </w:rPr>
        <w:tab/>
        <w:t>Issue of permits etc. in marine reserves</w:t>
      </w:r>
      <w:bookmarkEnd w:id="216"/>
      <w:bookmarkEnd w:id="217"/>
      <w:bookmarkEnd w:id="218"/>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19" w:name="_Toc72913724"/>
      <w:bookmarkStart w:id="220" w:name="_Toc91304204"/>
      <w:bookmarkStart w:id="221" w:name="_Toc92688447"/>
      <w:bookmarkStart w:id="222" w:name="_Toc113772444"/>
      <w:bookmarkStart w:id="223" w:name="_Toc156976929"/>
      <w:bookmarkStart w:id="224" w:name="_Toc157933513"/>
      <w:bookmarkStart w:id="225" w:name="_Toc162761147"/>
      <w:bookmarkStart w:id="226" w:name="_Toc164069964"/>
      <w:bookmarkStart w:id="227" w:name="_Toc167610769"/>
      <w:bookmarkStart w:id="228" w:name="_Toc167698330"/>
      <w:bookmarkStart w:id="229" w:name="_Toc167698669"/>
      <w:bookmarkStart w:id="230" w:name="_Toc169316569"/>
      <w:bookmarkStart w:id="231" w:name="_Toc169327031"/>
      <w:bookmarkStart w:id="232" w:name="_Toc169510614"/>
      <w:bookmarkStart w:id="233" w:name="_Toc169513929"/>
      <w:bookmarkStart w:id="234" w:name="_Toc170008657"/>
      <w:bookmarkStart w:id="235" w:name="_Toc172106786"/>
      <w:bookmarkStart w:id="236" w:name="_Toc187036423"/>
      <w:bookmarkStart w:id="237" w:name="_Toc187054489"/>
      <w:bookmarkStart w:id="238" w:name="_Toc188695753"/>
      <w:bookmarkStart w:id="239" w:name="_Toc196194411"/>
      <w:bookmarkStart w:id="240" w:name="_Toc202181533"/>
      <w:bookmarkStart w:id="241" w:name="_Toc268185420"/>
      <w:bookmarkStart w:id="242" w:name="_Toc272308022"/>
      <w:bookmarkStart w:id="243" w:name="_Toc276564139"/>
      <w:bookmarkStart w:id="244" w:name="_Toc276564477"/>
      <w:bookmarkStart w:id="245" w:name="_Toc276564815"/>
      <w:bookmarkStart w:id="246" w:name="_Toc294106901"/>
      <w:bookmarkStart w:id="247" w:name="_Toc298224958"/>
      <w:bookmarkStart w:id="248" w:name="_Toc298237789"/>
      <w:bookmarkStart w:id="249" w:name="_Toc299348445"/>
      <w:bookmarkStart w:id="250" w:name="_Toc305766790"/>
      <w:r>
        <w:rPr>
          <w:rStyle w:val="CharDivNo"/>
        </w:rPr>
        <w:t>Division 2</w:t>
      </w:r>
      <w:r>
        <w:rPr>
          <w:snapToGrid w:val="0"/>
        </w:rPr>
        <w:t> — </w:t>
      </w:r>
      <w:r>
        <w:rPr>
          <w:rStyle w:val="CharDivText"/>
        </w:rPr>
        <w:t>Exploration permits for petroleum</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501861691"/>
      <w:bookmarkStart w:id="252" w:name="_Toc113772445"/>
      <w:bookmarkStart w:id="253" w:name="_Toc305766791"/>
      <w:r>
        <w:rPr>
          <w:rStyle w:val="CharSectno"/>
        </w:rPr>
        <w:t>19</w:t>
      </w:r>
      <w:r>
        <w:rPr>
          <w:snapToGrid w:val="0"/>
        </w:rPr>
        <w:t>.</w:t>
      </w:r>
      <w:r>
        <w:rPr>
          <w:snapToGrid w:val="0"/>
        </w:rPr>
        <w:tab/>
        <w:t>Exploration for petroleum</w:t>
      </w:r>
      <w:bookmarkEnd w:id="251"/>
      <w:bookmarkEnd w:id="252"/>
      <w:bookmarkEnd w:id="253"/>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54" w:name="_Toc501861692"/>
      <w:bookmarkStart w:id="255" w:name="_Toc113772446"/>
      <w:bookmarkStart w:id="256" w:name="_Toc305766792"/>
      <w:r>
        <w:rPr>
          <w:rStyle w:val="CharSectno"/>
        </w:rPr>
        <w:t>20</w:t>
      </w:r>
      <w:r>
        <w:rPr>
          <w:snapToGrid w:val="0"/>
        </w:rPr>
        <w:t>.</w:t>
      </w:r>
      <w:r>
        <w:rPr>
          <w:snapToGrid w:val="0"/>
        </w:rPr>
        <w:tab/>
        <w:t>Advertisement of blocks</w:t>
      </w:r>
      <w:bookmarkEnd w:id="254"/>
      <w:bookmarkEnd w:id="255"/>
      <w:bookmarkEnd w:id="25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57" w:name="_Toc501861693"/>
      <w:bookmarkStart w:id="258" w:name="_Toc113772447"/>
      <w:bookmarkStart w:id="259" w:name="_Toc305766793"/>
      <w:r>
        <w:rPr>
          <w:rStyle w:val="CharSectno"/>
        </w:rPr>
        <w:t>21</w:t>
      </w:r>
      <w:r>
        <w:rPr>
          <w:snapToGrid w:val="0"/>
        </w:rPr>
        <w:t>.</w:t>
      </w:r>
      <w:r>
        <w:rPr>
          <w:snapToGrid w:val="0"/>
        </w:rPr>
        <w:tab/>
        <w:t>Application for permits</w:t>
      </w:r>
      <w:bookmarkEnd w:id="257"/>
      <w:bookmarkEnd w:id="258"/>
      <w:bookmarkEnd w:id="259"/>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60" w:name="_Toc293929774"/>
      <w:bookmarkStart w:id="261" w:name="_Toc305766794"/>
      <w:bookmarkStart w:id="262" w:name="_Toc501861694"/>
      <w:bookmarkStart w:id="263" w:name="_Toc113772448"/>
      <w:r>
        <w:rPr>
          <w:rStyle w:val="CharSectno"/>
        </w:rPr>
        <w:t>22A</w:t>
      </w:r>
      <w:r>
        <w:t>.</w:t>
      </w:r>
      <w:r>
        <w:tab/>
        <w:t>Competing applications for same block</w:t>
      </w:r>
      <w:bookmarkEnd w:id="260"/>
      <w:bookmarkEnd w:id="261"/>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64" w:name="_Toc305766795"/>
      <w:r>
        <w:rPr>
          <w:rStyle w:val="CharSectno"/>
        </w:rPr>
        <w:t>22</w:t>
      </w:r>
      <w:r>
        <w:rPr>
          <w:snapToGrid w:val="0"/>
        </w:rPr>
        <w:t>.</w:t>
      </w:r>
      <w:r>
        <w:rPr>
          <w:snapToGrid w:val="0"/>
        </w:rPr>
        <w:tab/>
        <w:t>Grant or refusal of permit in relation to application</w:t>
      </w:r>
      <w:bookmarkEnd w:id="262"/>
      <w:bookmarkEnd w:id="263"/>
      <w:bookmarkEnd w:id="264"/>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65" w:name="_Toc293929776"/>
      <w:bookmarkStart w:id="266" w:name="_Toc305766796"/>
      <w:bookmarkStart w:id="267" w:name="_Toc501861695"/>
      <w:bookmarkStart w:id="268" w:name="_Toc113772449"/>
      <w:r>
        <w:rPr>
          <w:rStyle w:val="CharSectno"/>
        </w:rPr>
        <w:t>23A</w:t>
      </w:r>
      <w:r>
        <w:t>.</w:t>
      </w:r>
      <w:r>
        <w:tab/>
        <w:t>Withdrawal of application</w:t>
      </w:r>
      <w:bookmarkEnd w:id="265"/>
      <w:bookmarkEnd w:id="266"/>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69" w:name="_Toc293929777"/>
      <w:r>
        <w:tab/>
        <w:t>[Section 23A inserted by No. 42 of 2010 s. 78.]</w:t>
      </w:r>
    </w:p>
    <w:p>
      <w:pPr>
        <w:pStyle w:val="Heading5"/>
      </w:pPr>
      <w:bookmarkStart w:id="270" w:name="_Toc305766797"/>
      <w:r>
        <w:rPr>
          <w:rStyle w:val="CharSectno"/>
        </w:rPr>
        <w:t>23B</w:t>
      </w:r>
      <w:r>
        <w:t>.</w:t>
      </w:r>
      <w:r>
        <w:tab/>
        <w:t>Application continued after withdrawal of joint applicant</w:t>
      </w:r>
      <w:bookmarkEnd w:id="269"/>
      <w:bookmarkEnd w:id="270"/>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71" w:name="_Toc293929778"/>
      <w:r>
        <w:tab/>
        <w:t>[Section 23B inserted by No. 42 of 2010 s. 78.]</w:t>
      </w:r>
    </w:p>
    <w:p>
      <w:pPr>
        <w:pStyle w:val="Heading5"/>
      </w:pPr>
      <w:bookmarkStart w:id="272" w:name="_Toc305766798"/>
      <w:r>
        <w:rPr>
          <w:rStyle w:val="CharSectno"/>
        </w:rPr>
        <w:t>23C</w:t>
      </w:r>
      <w:r>
        <w:t>.</w:t>
      </w:r>
      <w:r>
        <w:tab/>
        <w:t>Effect of withdrawal or lapse of application</w:t>
      </w:r>
      <w:bookmarkEnd w:id="271"/>
      <w:bookmarkEnd w:id="27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73" w:name="_Toc305766799"/>
      <w:r>
        <w:rPr>
          <w:rStyle w:val="CharSectno"/>
        </w:rPr>
        <w:t>23</w:t>
      </w:r>
      <w:r>
        <w:rPr>
          <w:snapToGrid w:val="0"/>
        </w:rPr>
        <w:t>.</w:t>
      </w:r>
      <w:r>
        <w:rPr>
          <w:snapToGrid w:val="0"/>
        </w:rPr>
        <w:tab/>
        <w:t>Application for permit in respect of surrendered etc. blocks</w:t>
      </w:r>
      <w:bookmarkEnd w:id="267"/>
      <w:bookmarkEnd w:id="268"/>
      <w:bookmarkEnd w:id="27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74" w:name="_Toc501861696"/>
      <w:bookmarkStart w:id="275" w:name="_Toc113772450"/>
      <w:bookmarkStart w:id="276" w:name="_Toc305766800"/>
      <w:r>
        <w:rPr>
          <w:rStyle w:val="CharSectno"/>
        </w:rPr>
        <w:t>24</w:t>
      </w:r>
      <w:r>
        <w:rPr>
          <w:snapToGrid w:val="0"/>
        </w:rPr>
        <w:t>.</w:t>
      </w:r>
      <w:r>
        <w:rPr>
          <w:snapToGrid w:val="0"/>
        </w:rPr>
        <w:tab/>
        <w:t>Application fee etc.</w:t>
      </w:r>
      <w:bookmarkEnd w:id="274"/>
      <w:bookmarkEnd w:id="275"/>
      <w:bookmarkEnd w:id="27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277" w:name="_Toc501861697"/>
      <w:bookmarkStart w:id="278" w:name="_Toc113772451"/>
      <w:bookmarkStart w:id="279" w:name="_Toc305766801"/>
      <w:r>
        <w:rPr>
          <w:rStyle w:val="CharSectno"/>
        </w:rPr>
        <w:t>25</w:t>
      </w:r>
      <w:r>
        <w:t>.</w:t>
      </w:r>
      <w:r>
        <w:tab/>
        <w:t>Consideration of applications</w:t>
      </w:r>
      <w:bookmarkEnd w:id="277"/>
      <w:bookmarkEnd w:id="278"/>
      <w:bookmarkEnd w:id="279"/>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280" w:name="_Toc501861698"/>
      <w:bookmarkStart w:id="281" w:name="_Toc113772452"/>
      <w:bookmarkStart w:id="282" w:name="_Toc305766802"/>
      <w:r>
        <w:rPr>
          <w:rStyle w:val="CharSectno"/>
        </w:rPr>
        <w:t>26</w:t>
      </w:r>
      <w:r>
        <w:rPr>
          <w:snapToGrid w:val="0"/>
        </w:rPr>
        <w:t>.</w:t>
      </w:r>
      <w:r>
        <w:rPr>
          <w:snapToGrid w:val="0"/>
        </w:rPr>
        <w:tab/>
        <w:t>Request by applicant for grant of permit in respect of advertised blocks</w:t>
      </w:r>
      <w:bookmarkEnd w:id="280"/>
      <w:bookmarkEnd w:id="281"/>
      <w:bookmarkEnd w:id="28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283" w:name="_Toc501861699"/>
      <w:bookmarkStart w:id="284" w:name="_Toc113772453"/>
      <w:bookmarkStart w:id="285" w:name="_Toc305766803"/>
      <w:r>
        <w:rPr>
          <w:rStyle w:val="CharSectno"/>
        </w:rPr>
        <w:t>27</w:t>
      </w:r>
      <w:r>
        <w:rPr>
          <w:snapToGrid w:val="0"/>
        </w:rPr>
        <w:t>.</w:t>
      </w:r>
      <w:r>
        <w:rPr>
          <w:snapToGrid w:val="0"/>
        </w:rPr>
        <w:tab/>
        <w:t>Grant of permit on request</w:t>
      </w:r>
      <w:bookmarkEnd w:id="283"/>
      <w:bookmarkEnd w:id="284"/>
      <w:bookmarkEnd w:id="28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286" w:name="_Toc501861700"/>
      <w:bookmarkStart w:id="287" w:name="_Toc113772454"/>
      <w:bookmarkStart w:id="288" w:name="_Toc305766804"/>
      <w:r>
        <w:rPr>
          <w:rStyle w:val="CharSectno"/>
        </w:rPr>
        <w:t>28</w:t>
      </w:r>
      <w:r>
        <w:rPr>
          <w:snapToGrid w:val="0"/>
        </w:rPr>
        <w:t>.</w:t>
      </w:r>
      <w:r>
        <w:rPr>
          <w:snapToGrid w:val="0"/>
        </w:rPr>
        <w:tab/>
        <w:t>Rights conferred by permit</w:t>
      </w:r>
      <w:bookmarkEnd w:id="286"/>
      <w:bookmarkEnd w:id="287"/>
      <w:bookmarkEnd w:id="288"/>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89" w:name="_Toc501861701"/>
      <w:bookmarkStart w:id="290" w:name="_Toc113772455"/>
      <w:bookmarkStart w:id="291" w:name="_Toc305766805"/>
      <w:r>
        <w:rPr>
          <w:rStyle w:val="CharSectno"/>
        </w:rPr>
        <w:t>29</w:t>
      </w:r>
      <w:r>
        <w:rPr>
          <w:snapToGrid w:val="0"/>
        </w:rPr>
        <w:t>.</w:t>
      </w:r>
      <w:r>
        <w:rPr>
          <w:snapToGrid w:val="0"/>
        </w:rPr>
        <w:tab/>
        <w:t>Term of permit</w:t>
      </w:r>
      <w:bookmarkEnd w:id="289"/>
      <w:bookmarkEnd w:id="290"/>
      <w:bookmarkEnd w:id="291"/>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292" w:name="_Toc501861702"/>
      <w:bookmarkStart w:id="293" w:name="_Toc113772456"/>
      <w:bookmarkStart w:id="294" w:name="_Toc305766806"/>
      <w:r>
        <w:rPr>
          <w:rStyle w:val="CharSectno"/>
        </w:rPr>
        <w:t>30</w:t>
      </w:r>
      <w:r>
        <w:rPr>
          <w:snapToGrid w:val="0"/>
        </w:rPr>
        <w:t>.</w:t>
      </w:r>
      <w:r>
        <w:rPr>
          <w:snapToGrid w:val="0"/>
        </w:rPr>
        <w:tab/>
        <w:t>Application for renewal of permit</w:t>
      </w:r>
      <w:bookmarkEnd w:id="292"/>
      <w:bookmarkEnd w:id="293"/>
      <w:bookmarkEnd w:id="294"/>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295" w:name="_Toc501861703"/>
      <w:bookmarkStart w:id="296" w:name="_Toc113772457"/>
      <w:bookmarkStart w:id="297" w:name="_Toc305766807"/>
      <w:r>
        <w:rPr>
          <w:rStyle w:val="CharSectno"/>
        </w:rPr>
        <w:t>31</w:t>
      </w:r>
      <w:r>
        <w:rPr>
          <w:snapToGrid w:val="0"/>
        </w:rPr>
        <w:t>.</w:t>
      </w:r>
      <w:r>
        <w:rPr>
          <w:snapToGrid w:val="0"/>
        </w:rPr>
        <w:tab/>
        <w:t>Application for renewal of permit to be in respect of reduced area</w:t>
      </w:r>
      <w:bookmarkEnd w:id="295"/>
      <w:bookmarkEnd w:id="296"/>
      <w:bookmarkEnd w:id="29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298" w:name="_Toc501861704"/>
      <w:bookmarkStart w:id="299"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00" w:name="_Toc293929788"/>
      <w:bookmarkStart w:id="301" w:name="_Toc305766808"/>
      <w:r>
        <w:rPr>
          <w:rStyle w:val="CharSectno"/>
        </w:rPr>
        <w:t>32A</w:t>
      </w:r>
      <w:r>
        <w:t>.</w:t>
      </w:r>
      <w:r>
        <w:tab/>
        <w:t>Certain permits cannot be renewed more than twice</w:t>
      </w:r>
      <w:bookmarkEnd w:id="300"/>
      <w:bookmarkEnd w:id="301"/>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02" w:name="_Toc305766809"/>
      <w:r>
        <w:rPr>
          <w:rStyle w:val="CharSectno"/>
        </w:rPr>
        <w:t>32</w:t>
      </w:r>
      <w:r>
        <w:rPr>
          <w:snapToGrid w:val="0"/>
        </w:rPr>
        <w:t>.</w:t>
      </w:r>
      <w:r>
        <w:rPr>
          <w:snapToGrid w:val="0"/>
        </w:rPr>
        <w:tab/>
        <w:t>Grant or refusal of renewal of permit</w:t>
      </w:r>
      <w:bookmarkEnd w:id="298"/>
      <w:bookmarkEnd w:id="299"/>
      <w:bookmarkEnd w:id="302"/>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03" w:name="_Toc501861705"/>
      <w:bookmarkStart w:id="304" w:name="_Toc113772459"/>
      <w:bookmarkStart w:id="305" w:name="_Toc305766810"/>
      <w:r>
        <w:rPr>
          <w:rStyle w:val="CharSectno"/>
        </w:rPr>
        <w:t>33</w:t>
      </w:r>
      <w:r>
        <w:rPr>
          <w:snapToGrid w:val="0"/>
        </w:rPr>
        <w:t>.</w:t>
      </w:r>
      <w:r>
        <w:rPr>
          <w:snapToGrid w:val="0"/>
        </w:rPr>
        <w:tab/>
        <w:t>Conditions of permit</w:t>
      </w:r>
      <w:bookmarkEnd w:id="303"/>
      <w:bookmarkEnd w:id="304"/>
      <w:bookmarkEnd w:id="30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06" w:name="_Toc293929790"/>
      <w:bookmarkStart w:id="307" w:name="_Toc305766811"/>
      <w:bookmarkStart w:id="308" w:name="_Toc501861707"/>
      <w:bookmarkStart w:id="309"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06"/>
      <w:bookmarkEnd w:id="307"/>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10" w:name="_Toc501861708"/>
      <w:bookmarkStart w:id="311" w:name="_Toc113772462"/>
      <w:bookmarkEnd w:id="308"/>
      <w:bookmarkEnd w:id="309"/>
      <w:r>
        <w:t>[</w:t>
      </w:r>
      <w:r>
        <w:rPr>
          <w:b/>
        </w:rPr>
        <w:t>35.</w:t>
      </w:r>
      <w:r>
        <w:tab/>
        <w:t>Deleted by No. 42 of 2010 s. 89.]</w:t>
      </w:r>
    </w:p>
    <w:p>
      <w:pPr>
        <w:pStyle w:val="Heading5"/>
        <w:spacing w:before="240"/>
        <w:rPr>
          <w:snapToGrid w:val="0"/>
        </w:rPr>
      </w:pPr>
      <w:bookmarkStart w:id="312" w:name="_Toc305766812"/>
      <w:r>
        <w:rPr>
          <w:rStyle w:val="CharSectno"/>
        </w:rPr>
        <w:t>36</w:t>
      </w:r>
      <w:r>
        <w:rPr>
          <w:snapToGrid w:val="0"/>
        </w:rPr>
        <w:t>.</w:t>
      </w:r>
      <w:r>
        <w:rPr>
          <w:snapToGrid w:val="0"/>
        </w:rPr>
        <w:tab/>
        <w:t>Nomination of blocks as location</w:t>
      </w:r>
      <w:bookmarkEnd w:id="310"/>
      <w:bookmarkEnd w:id="311"/>
      <w:bookmarkEnd w:id="31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13" w:name="_Toc501861709"/>
      <w:bookmarkStart w:id="314" w:name="_Toc113772463"/>
      <w:bookmarkStart w:id="315" w:name="_Toc305766813"/>
      <w:r>
        <w:rPr>
          <w:rStyle w:val="CharSectno"/>
        </w:rPr>
        <w:t>37</w:t>
      </w:r>
      <w:r>
        <w:rPr>
          <w:snapToGrid w:val="0"/>
        </w:rPr>
        <w:t>.</w:t>
      </w:r>
      <w:r>
        <w:rPr>
          <w:snapToGrid w:val="0"/>
        </w:rPr>
        <w:tab/>
        <w:t>Declaration of location</w:t>
      </w:r>
      <w:bookmarkEnd w:id="313"/>
      <w:bookmarkEnd w:id="314"/>
      <w:bookmarkEnd w:id="31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16" w:name="_Toc501861710"/>
      <w:bookmarkStart w:id="317" w:name="_Toc113772464"/>
      <w:bookmarkStart w:id="318" w:name="_Toc305766814"/>
      <w:r>
        <w:rPr>
          <w:rStyle w:val="CharSectno"/>
        </w:rPr>
        <w:t>38</w:t>
      </w:r>
      <w:r>
        <w:rPr>
          <w:snapToGrid w:val="0"/>
        </w:rPr>
        <w:t>.</w:t>
      </w:r>
      <w:r>
        <w:rPr>
          <w:snapToGrid w:val="0"/>
        </w:rPr>
        <w:tab/>
        <w:t>Immediately adjoining blocks</w:t>
      </w:r>
      <w:bookmarkEnd w:id="316"/>
      <w:bookmarkEnd w:id="317"/>
      <w:bookmarkEnd w:id="31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19" w:name="_Toc72913745"/>
      <w:bookmarkStart w:id="320" w:name="_Toc91304225"/>
      <w:bookmarkStart w:id="321" w:name="_Toc92688468"/>
      <w:bookmarkStart w:id="322" w:name="_Toc113772465"/>
      <w:bookmarkStart w:id="323" w:name="_Toc156976950"/>
      <w:bookmarkStart w:id="324" w:name="_Toc157933534"/>
      <w:bookmarkStart w:id="325" w:name="_Toc162761168"/>
      <w:bookmarkStart w:id="326" w:name="_Toc164069985"/>
      <w:bookmarkStart w:id="327" w:name="_Toc167610790"/>
      <w:bookmarkStart w:id="328" w:name="_Toc167698351"/>
      <w:bookmarkStart w:id="329" w:name="_Toc167698690"/>
      <w:bookmarkStart w:id="330" w:name="_Toc169316590"/>
      <w:bookmarkStart w:id="331" w:name="_Toc169327052"/>
      <w:bookmarkStart w:id="332" w:name="_Toc169510635"/>
      <w:bookmarkStart w:id="333" w:name="_Toc169513950"/>
      <w:bookmarkStart w:id="334" w:name="_Toc170008678"/>
      <w:bookmarkStart w:id="335" w:name="_Toc172106807"/>
      <w:bookmarkStart w:id="336" w:name="_Toc187036444"/>
      <w:bookmarkStart w:id="337" w:name="_Toc187054510"/>
      <w:bookmarkStart w:id="338" w:name="_Toc188695774"/>
      <w:bookmarkStart w:id="339" w:name="_Toc196194432"/>
      <w:bookmarkStart w:id="340" w:name="_Toc202181554"/>
      <w:bookmarkStart w:id="341" w:name="_Toc268185441"/>
      <w:bookmarkStart w:id="342" w:name="_Toc272308043"/>
      <w:bookmarkStart w:id="343" w:name="_Toc276564160"/>
      <w:bookmarkStart w:id="344" w:name="_Toc276564498"/>
      <w:bookmarkStart w:id="345" w:name="_Toc276564836"/>
      <w:bookmarkStart w:id="346" w:name="_Toc294106926"/>
      <w:bookmarkStart w:id="347" w:name="_Toc298224983"/>
      <w:bookmarkStart w:id="348" w:name="_Toc298237814"/>
      <w:bookmarkStart w:id="349" w:name="_Toc299348470"/>
      <w:bookmarkStart w:id="350" w:name="_Toc305766815"/>
      <w:r>
        <w:rPr>
          <w:rStyle w:val="CharDivNo"/>
        </w:rPr>
        <w:t>Division 2A</w:t>
      </w:r>
      <w:r>
        <w:rPr>
          <w:snapToGrid w:val="0"/>
        </w:rPr>
        <w:t> — </w:t>
      </w:r>
      <w:r>
        <w:rPr>
          <w:rStyle w:val="CharDivText"/>
        </w:rPr>
        <w:t>Retention leases for petroleum</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rPr>
          <w:snapToGrid w:val="0"/>
        </w:rPr>
      </w:pPr>
      <w:r>
        <w:rPr>
          <w:snapToGrid w:val="0"/>
        </w:rPr>
        <w:tab/>
        <w:t>[Heading inserted by No. 12 of 1990 s. 174.]</w:t>
      </w:r>
    </w:p>
    <w:p>
      <w:pPr>
        <w:pStyle w:val="Heading5"/>
        <w:rPr>
          <w:snapToGrid w:val="0"/>
        </w:rPr>
      </w:pPr>
      <w:bookmarkStart w:id="351" w:name="_Toc501861711"/>
      <w:bookmarkStart w:id="352" w:name="_Toc113772466"/>
      <w:bookmarkStart w:id="353" w:name="_Toc305766816"/>
      <w:r>
        <w:rPr>
          <w:rStyle w:val="CharSectno"/>
        </w:rPr>
        <w:t>38A</w:t>
      </w:r>
      <w:r>
        <w:rPr>
          <w:snapToGrid w:val="0"/>
        </w:rPr>
        <w:t>.</w:t>
      </w:r>
      <w:r>
        <w:rPr>
          <w:snapToGrid w:val="0"/>
        </w:rPr>
        <w:tab/>
        <w:t>Application by permittee for lease</w:t>
      </w:r>
      <w:bookmarkEnd w:id="351"/>
      <w:bookmarkEnd w:id="352"/>
      <w:bookmarkEnd w:id="35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54" w:name="_Toc501861712"/>
      <w:bookmarkStart w:id="355" w:name="_Toc113772467"/>
      <w:bookmarkStart w:id="356" w:name="_Toc305766817"/>
      <w:r>
        <w:rPr>
          <w:rStyle w:val="CharSectno"/>
        </w:rPr>
        <w:t>38B</w:t>
      </w:r>
      <w:r>
        <w:rPr>
          <w:snapToGrid w:val="0"/>
        </w:rPr>
        <w:t>.</w:t>
      </w:r>
      <w:r>
        <w:rPr>
          <w:snapToGrid w:val="0"/>
        </w:rPr>
        <w:tab/>
        <w:t>Grant or refusal of lease in relation to application</w:t>
      </w:r>
      <w:bookmarkEnd w:id="354"/>
      <w:bookmarkEnd w:id="355"/>
      <w:bookmarkEnd w:id="356"/>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57" w:name="_Toc501861713"/>
      <w:bookmarkStart w:id="358" w:name="_Toc113772468"/>
      <w:bookmarkStart w:id="359" w:name="_Toc305766818"/>
      <w:r>
        <w:rPr>
          <w:rStyle w:val="CharSectno"/>
        </w:rPr>
        <w:t>38BA</w:t>
      </w:r>
      <w:r>
        <w:rPr>
          <w:snapToGrid w:val="0"/>
        </w:rPr>
        <w:t>.</w:t>
      </w:r>
      <w:r>
        <w:rPr>
          <w:snapToGrid w:val="0"/>
        </w:rPr>
        <w:tab/>
        <w:t>Application of s. 38A and 38B where permit is transferred</w:t>
      </w:r>
      <w:bookmarkEnd w:id="357"/>
      <w:bookmarkEnd w:id="358"/>
      <w:bookmarkEnd w:id="359"/>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60" w:name="_Toc293929796"/>
      <w:bookmarkStart w:id="361" w:name="_Toc305766819"/>
      <w:bookmarkStart w:id="362" w:name="_Toc501861714"/>
      <w:bookmarkStart w:id="363" w:name="_Toc113772469"/>
      <w:r>
        <w:rPr>
          <w:rStyle w:val="CharSectno"/>
        </w:rPr>
        <w:t>38CA</w:t>
      </w:r>
      <w:r>
        <w:t>.</w:t>
      </w:r>
      <w:r>
        <w:tab/>
        <w:t>Application by licensee for lease</w:t>
      </w:r>
      <w:bookmarkEnd w:id="360"/>
      <w:bookmarkEnd w:id="361"/>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64" w:name="_Toc293929797"/>
      <w:r>
        <w:tab/>
        <w:t>[Section 38CA inserted by No. 42 of 2010 s. 93.]</w:t>
      </w:r>
    </w:p>
    <w:p>
      <w:pPr>
        <w:pStyle w:val="Heading5"/>
      </w:pPr>
      <w:bookmarkStart w:id="365" w:name="_Toc305766820"/>
      <w:r>
        <w:rPr>
          <w:rStyle w:val="CharSectno"/>
        </w:rPr>
        <w:t>38CB</w:t>
      </w:r>
      <w:r>
        <w:t>.</w:t>
      </w:r>
      <w:r>
        <w:tab/>
        <w:t>Grant or refusal of lease in relation to application by licensee</w:t>
      </w:r>
      <w:bookmarkEnd w:id="364"/>
      <w:bookmarkEnd w:id="365"/>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66" w:name="_Toc293929798"/>
      <w:r>
        <w:tab/>
        <w:t>[Section 38CB inserted by No. 42 of 2010 s. 93.]</w:t>
      </w:r>
    </w:p>
    <w:p>
      <w:pPr>
        <w:pStyle w:val="Heading5"/>
      </w:pPr>
      <w:bookmarkStart w:id="367" w:name="_Toc305766821"/>
      <w:r>
        <w:rPr>
          <w:rStyle w:val="CharSectno"/>
        </w:rPr>
        <w:t>38CC</w:t>
      </w:r>
      <w:r>
        <w:t>.</w:t>
      </w:r>
      <w:r>
        <w:tab/>
        <w:t>Application of s. 38CA and 38CB if licence is transferred</w:t>
      </w:r>
      <w:bookmarkEnd w:id="366"/>
      <w:bookmarkEnd w:id="367"/>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68" w:name="_Toc305766822"/>
      <w:r>
        <w:rPr>
          <w:rStyle w:val="CharSectno"/>
        </w:rPr>
        <w:t>38C</w:t>
      </w:r>
      <w:r>
        <w:rPr>
          <w:snapToGrid w:val="0"/>
        </w:rPr>
        <w:t>.</w:t>
      </w:r>
      <w:r>
        <w:rPr>
          <w:snapToGrid w:val="0"/>
        </w:rPr>
        <w:tab/>
        <w:t>Rights conferred by lease</w:t>
      </w:r>
      <w:bookmarkEnd w:id="362"/>
      <w:bookmarkEnd w:id="363"/>
      <w:bookmarkEnd w:id="368"/>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69" w:name="_Toc501861715"/>
      <w:bookmarkStart w:id="370" w:name="_Toc113772470"/>
      <w:bookmarkStart w:id="371" w:name="_Toc305766823"/>
      <w:r>
        <w:rPr>
          <w:rStyle w:val="CharSectno"/>
        </w:rPr>
        <w:t>38D</w:t>
      </w:r>
      <w:r>
        <w:rPr>
          <w:snapToGrid w:val="0"/>
        </w:rPr>
        <w:t>.</w:t>
      </w:r>
      <w:r>
        <w:rPr>
          <w:snapToGrid w:val="0"/>
        </w:rPr>
        <w:tab/>
        <w:t>Term of lease</w:t>
      </w:r>
      <w:bookmarkEnd w:id="369"/>
      <w:bookmarkEnd w:id="370"/>
      <w:bookmarkEnd w:id="37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72" w:name="_Toc501861716"/>
      <w:bookmarkStart w:id="373" w:name="_Toc113772471"/>
      <w:bookmarkStart w:id="374" w:name="_Toc305766824"/>
      <w:r>
        <w:rPr>
          <w:rStyle w:val="CharSectno"/>
        </w:rPr>
        <w:t>38E</w:t>
      </w:r>
      <w:r>
        <w:rPr>
          <w:snapToGrid w:val="0"/>
        </w:rPr>
        <w:t>.</w:t>
      </w:r>
      <w:r>
        <w:rPr>
          <w:snapToGrid w:val="0"/>
        </w:rPr>
        <w:tab/>
        <w:t>Notice of intention to cancel lease</w:t>
      </w:r>
      <w:bookmarkEnd w:id="372"/>
      <w:bookmarkEnd w:id="373"/>
      <w:bookmarkEnd w:id="3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75" w:name="_Toc501861717"/>
      <w:bookmarkStart w:id="376" w:name="_Toc113772472"/>
      <w:bookmarkStart w:id="377" w:name="_Toc305766825"/>
      <w:r>
        <w:rPr>
          <w:rStyle w:val="CharSectno"/>
        </w:rPr>
        <w:t>38F</w:t>
      </w:r>
      <w:r>
        <w:rPr>
          <w:snapToGrid w:val="0"/>
        </w:rPr>
        <w:t>.</w:t>
      </w:r>
      <w:r>
        <w:rPr>
          <w:snapToGrid w:val="0"/>
        </w:rPr>
        <w:tab/>
        <w:t>Application for renewal of lease</w:t>
      </w:r>
      <w:bookmarkEnd w:id="375"/>
      <w:bookmarkEnd w:id="376"/>
      <w:bookmarkEnd w:id="37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378" w:name="_Toc501861718"/>
      <w:bookmarkStart w:id="379" w:name="_Toc113772473"/>
      <w:bookmarkStart w:id="380" w:name="_Toc305766826"/>
      <w:r>
        <w:rPr>
          <w:rStyle w:val="CharSectno"/>
        </w:rPr>
        <w:t>38G</w:t>
      </w:r>
      <w:r>
        <w:rPr>
          <w:snapToGrid w:val="0"/>
        </w:rPr>
        <w:t>.</w:t>
      </w:r>
      <w:r>
        <w:rPr>
          <w:snapToGrid w:val="0"/>
        </w:rPr>
        <w:tab/>
        <w:t>Grant or refusal of renewal of lease</w:t>
      </w:r>
      <w:bookmarkEnd w:id="378"/>
      <w:bookmarkEnd w:id="379"/>
      <w:bookmarkEnd w:id="380"/>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81" w:name="_Toc501861719"/>
      <w:bookmarkStart w:id="382" w:name="_Toc113772474"/>
      <w:bookmarkStart w:id="383" w:name="_Toc305766827"/>
      <w:r>
        <w:rPr>
          <w:rStyle w:val="CharSectno"/>
        </w:rPr>
        <w:t>38H</w:t>
      </w:r>
      <w:r>
        <w:rPr>
          <w:snapToGrid w:val="0"/>
        </w:rPr>
        <w:t>.</w:t>
      </w:r>
      <w:r>
        <w:rPr>
          <w:snapToGrid w:val="0"/>
        </w:rPr>
        <w:tab/>
        <w:t>Conditions of lease</w:t>
      </w:r>
      <w:bookmarkEnd w:id="381"/>
      <w:bookmarkEnd w:id="382"/>
      <w:bookmarkEnd w:id="38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384" w:name="_Toc293929801"/>
      <w:bookmarkStart w:id="385" w:name="_Toc305766828"/>
      <w:bookmarkStart w:id="386" w:name="_Toc501861721"/>
      <w:bookmarkStart w:id="387"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384"/>
      <w:bookmarkEnd w:id="385"/>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388" w:name="_Toc72913757"/>
      <w:bookmarkStart w:id="389" w:name="_Toc91304237"/>
      <w:bookmarkStart w:id="390" w:name="_Toc92688480"/>
      <w:bookmarkStart w:id="391" w:name="_Toc113772477"/>
      <w:bookmarkStart w:id="392" w:name="_Toc156976962"/>
      <w:bookmarkStart w:id="393" w:name="_Toc157933546"/>
      <w:bookmarkStart w:id="394" w:name="_Toc162761180"/>
      <w:bookmarkStart w:id="395" w:name="_Toc164069997"/>
      <w:bookmarkStart w:id="396" w:name="_Toc167610802"/>
      <w:bookmarkStart w:id="397" w:name="_Toc167698363"/>
      <w:bookmarkStart w:id="398" w:name="_Toc167698702"/>
      <w:bookmarkStart w:id="399" w:name="_Toc169316602"/>
      <w:bookmarkStart w:id="400" w:name="_Toc169327064"/>
      <w:bookmarkStart w:id="401" w:name="_Toc169510647"/>
      <w:bookmarkStart w:id="402" w:name="_Toc169513962"/>
      <w:bookmarkStart w:id="403" w:name="_Toc170008690"/>
      <w:bookmarkStart w:id="404" w:name="_Toc172106819"/>
      <w:bookmarkStart w:id="405" w:name="_Toc187036456"/>
      <w:bookmarkStart w:id="406" w:name="_Toc187054522"/>
      <w:bookmarkStart w:id="407" w:name="_Toc188695786"/>
      <w:bookmarkStart w:id="408" w:name="_Toc196194444"/>
      <w:bookmarkStart w:id="409" w:name="_Toc202181566"/>
      <w:bookmarkStart w:id="410" w:name="_Toc268185453"/>
      <w:bookmarkStart w:id="411" w:name="_Toc272308055"/>
      <w:bookmarkStart w:id="412" w:name="_Toc276564172"/>
      <w:bookmarkStart w:id="413" w:name="_Toc276564510"/>
      <w:bookmarkStart w:id="414" w:name="_Toc276564848"/>
      <w:bookmarkEnd w:id="386"/>
      <w:bookmarkEnd w:id="387"/>
      <w:r>
        <w:t>[</w:t>
      </w:r>
      <w:r>
        <w:rPr>
          <w:b/>
        </w:rPr>
        <w:t>38K.</w:t>
      </w:r>
      <w:r>
        <w:tab/>
        <w:t>Deleted by No. 42 of 2010 s. 96.]</w:t>
      </w:r>
    </w:p>
    <w:p>
      <w:pPr>
        <w:pStyle w:val="Heading3"/>
      </w:pPr>
      <w:bookmarkStart w:id="415" w:name="_Toc294106940"/>
      <w:bookmarkStart w:id="416" w:name="_Toc298224997"/>
      <w:bookmarkStart w:id="417" w:name="_Toc298237828"/>
      <w:bookmarkStart w:id="418" w:name="_Toc299348484"/>
      <w:bookmarkStart w:id="419" w:name="_Toc305766829"/>
      <w:r>
        <w:rPr>
          <w:rStyle w:val="CharDivNo"/>
        </w:rPr>
        <w:t>Division 3</w:t>
      </w:r>
      <w:r>
        <w:rPr>
          <w:snapToGrid w:val="0"/>
        </w:rPr>
        <w:t> — </w:t>
      </w:r>
      <w:r>
        <w:rPr>
          <w:rStyle w:val="CharDivText"/>
        </w:rPr>
        <w:t>Production licences for petroleum</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200"/>
        <w:rPr>
          <w:snapToGrid w:val="0"/>
        </w:rPr>
      </w:pPr>
      <w:bookmarkStart w:id="420" w:name="_Toc501861722"/>
      <w:bookmarkStart w:id="421" w:name="_Toc113772478"/>
      <w:bookmarkStart w:id="422" w:name="_Toc305766830"/>
      <w:r>
        <w:rPr>
          <w:rStyle w:val="CharSectno"/>
        </w:rPr>
        <w:t>39</w:t>
      </w:r>
      <w:r>
        <w:rPr>
          <w:snapToGrid w:val="0"/>
        </w:rPr>
        <w:t>.</w:t>
      </w:r>
      <w:r>
        <w:rPr>
          <w:snapToGrid w:val="0"/>
        </w:rPr>
        <w:tab/>
        <w:t>Recovery of petroleum in adjacent area</w:t>
      </w:r>
      <w:bookmarkEnd w:id="420"/>
      <w:bookmarkEnd w:id="421"/>
      <w:bookmarkEnd w:id="422"/>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23" w:name="_Toc501861723"/>
      <w:bookmarkStart w:id="424" w:name="_Toc113772479"/>
      <w:r>
        <w:tab/>
        <w:t>[Section 39 amended by No. 42 of 2010 s. 171.]</w:t>
      </w:r>
    </w:p>
    <w:p>
      <w:pPr>
        <w:pStyle w:val="Heading5"/>
        <w:rPr>
          <w:snapToGrid w:val="0"/>
        </w:rPr>
      </w:pPr>
      <w:bookmarkStart w:id="425" w:name="_Toc305766831"/>
      <w:r>
        <w:rPr>
          <w:rStyle w:val="CharSectno"/>
        </w:rPr>
        <w:t>40</w:t>
      </w:r>
      <w:r>
        <w:rPr>
          <w:snapToGrid w:val="0"/>
        </w:rPr>
        <w:t>.</w:t>
      </w:r>
      <w:r>
        <w:rPr>
          <w:snapToGrid w:val="0"/>
        </w:rPr>
        <w:tab/>
        <w:t>Application by permittee for licence</w:t>
      </w:r>
      <w:bookmarkEnd w:id="423"/>
      <w:bookmarkEnd w:id="424"/>
      <w:bookmarkEnd w:id="42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26" w:name="_Toc501861724"/>
      <w:bookmarkStart w:id="427" w:name="_Toc113772480"/>
      <w:bookmarkStart w:id="428" w:name="_Toc305766832"/>
      <w:r>
        <w:rPr>
          <w:rStyle w:val="CharSectno"/>
        </w:rPr>
        <w:t>40A</w:t>
      </w:r>
      <w:r>
        <w:rPr>
          <w:snapToGrid w:val="0"/>
        </w:rPr>
        <w:t>.</w:t>
      </w:r>
      <w:r>
        <w:rPr>
          <w:snapToGrid w:val="0"/>
        </w:rPr>
        <w:tab/>
        <w:t>Application for licence by holder of lease</w:t>
      </w:r>
      <w:bookmarkEnd w:id="426"/>
      <w:bookmarkEnd w:id="427"/>
      <w:bookmarkEnd w:id="42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29" w:name="_Toc501861725"/>
      <w:bookmarkStart w:id="430" w:name="_Toc113772481"/>
      <w:bookmarkStart w:id="431" w:name="_Toc305766833"/>
      <w:r>
        <w:rPr>
          <w:rStyle w:val="CharSectno"/>
        </w:rPr>
        <w:t>41</w:t>
      </w:r>
      <w:r>
        <w:rPr>
          <w:snapToGrid w:val="0"/>
        </w:rPr>
        <w:t>.</w:t>
      </w:r>
      <w:r>
        <w:rPr>
          <w:snapToGrid w:val="0"/>
        </w:rPr>
        <w:tab/>
        <w:t>Application for licence</w:t>
      </w:r>
      <w:bookmarkEnd w:id="429"/>
      <w:bookmarkEnd w:id="430"/>
      <w:bookmarkEnd w:id="431"/>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432" w:name="_Toc501861726"/>
      <w:bookmarkStart w:id="433" w:name="_Toc113772482"/>
      <w:bookmarkStart w:id="434" w:name="_Toc305766834"/>
      <w:r>
        <w:rPr>
          <w:rStyle w:val="CharSectno"/>
        </w:rPr>
        <w:t>42</w:t>
      </w:r>
      <w:r>
        <w:rPr>
          <w:snapToGrid w:val="0"/>
        </w:rPr>
        <w:t>.</w:t>
      </w:r>
      <w:r>
        <w:rPr>
          <w:snapToGrid w:val="0"/>
        </w:rPr>
        <w:tab/>
        <w:t>Determination of rate of royalty</w:t>
      </w:r>
      <w:bookmarkEnd w:id="432"/>
      <w:bookmarkEnd w:id="433"/>
      <w:bookmarkEnd w:id="434"/>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435" w:name="_Toc501861727"/>
      <w:bookmarkStart w:id="436" w:name="_Toc113772483"/>
      <w:bookmarkStart w:id="437" w:name="_Toc305766835"/>
      <w:r>
        <w:rPr>
          <w:rStyle w:val="CharSectno"/>
        </w:rPr>
        <w:t>43</w:t>
      </w:r>
      <w:r>
        <w:rPr>
          <w:snapToGrid w:val="0"/>
        </w:rPr>
        <w:t>.</w:t>
      </w:r>
      <w:r>
        <w:rPr>
          <w:snapToGrid w:val="0"/>
        </w:rPr>
        <w:tab/>
        <w:t>Notification as to grant of licence</w:t>
      </w:r>
      <w:bookmarkEnd w:id="435"/>
      <w:bookmarkEnd w:id="436"/>
      <w:bookmarkEnd w:id="437"/>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38" w:name="_Toc501861728"/>
      <w:bookmarkStart w:id="439" w:name="_Toc113772484"/>
      <w:bookmarkStart w:id="440" w:name="_Toc305766836"/>
      <w:r>
        <w:rPr>
          <w:rStyle w:val="CharSectno"/>
        </w:rPr>
        <w:t>44</w:t>
      </w:r>
      <w:r>
        <w:rPr>
          <w:snapToGrid w:val="0"/>
        </w:rPr>
        <w:t>.</w:t>
      </w:r>
      <w:r>
        <w:rPr>
          <w:snapToGrid w:val="0"/>
        </w:rPr>
        <w:tab/>
        <w:t>Grant of licence</w:t>
      </w:r>
      <w:bookmarkEnd w:id="438"/>
      <w:bookmarkEnd w:id="439"/>
      <w:bookmarkEnd w:id="440"/>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41" w:name="_Toc501861729"/>
      <w:bookmarkStart w:id="442" w:name="_Toc113772485"/>
      <w:bookmarkStart w:id="443" w:name="_Toc305766837"/>
      <w:r>
        <w:rPr>
          <w:rStyle w:val="CharSectno"/>
        </w:rPr>
        <w:t>44A</w:t>
      </w:r>
      <w:r>
        <w:rPr>
          <w:snapToGrid w:val="0"/>
        </w:rPr>
        <w:t>.</w:t>
      </w:r>
      <w:r>
        <w:rPr>
          <w:snapToGrid w:val="0"/>
        </w:rPr>
        <w:tab/>
        <w:t>Application of s. 41 to 44 where permit etc. transferred</w:t>
      </w:r>
      <w:bookmarkEnd w:id="441"/>
      <w:bookmarkEnd w:id="442"/>
      <w:bookmarkEnd w:id="443"/>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44" w:name="_Toc501861730"/>
      <w:bookmarkStart w:id="445" w:name="_Toc113772486"/>
      <w:bookmarkStart w:id="446" w:name="_Toc305766838"/>
      <w:r>
        <w:rPr>
          <w:rStyle w:val="CharSectno"/>
        </w:rPr>
        <w:t>45</w:t>
      </w:r>
      <w:r>
        <w:rPr>
          <w:snapToGrid w:val="0"/>
        </w:rPr>
        <w:t>.</w:t>
      </w:r>
      <w:r>
        <w:rPr>
          <w:snapToGrid w:val="0"/>
        </w:rPr>
        <w:tab/>
        <w:t>Variation of licence area</w:t>
      </w:r>
      <w:bookmarkEnd w:id="444"/>
      <w:bookmarkEnd w:id="445"/>
      <w:bookmarkEnd w:id="446"/>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447" w:name="_Toc501861731"/>
      <w:bookmarkStart w:id="448" w:name="_Toc113772487"/>
      <w:bookmarkStart w:id="449" w:name="_Toc305766839"/>
      <w:r>
        <w:rPr>
          <w:rStyle w:val="CharSectno"/>
        </w:rPr>
        <w:t>46</w:t>
      </w:r>
      <w:r>
        <w:rPr>
          <w:snapToGrid w:val="0"/>
        </w:rPr>
        <w:t>.</w:t>
      </w:r>
      <w:r>
        <w:rPr>
          <w:snapToGrid w:val="0"/>
        </w:rPr>
        <w:tab/>
        <w:t>Determination of permit as to block not taken up by licensee</w:t>
      </w:r>
      <w:bookmarkEnd w:id="447"/>
      <w:bookmarkEnd w:id="448"/>
      <w:bookmarkEnd w:id="449"/>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50" w:name="_Toc501861732"/>
      <w:bookmarkStart w:id="451" w:name="_Toc113772488"/>
      <w:bookmarkStart w:id="452" w:name="_Toc305766840"/>
      <w:r>
        <w:rPr>
          <w:rStyle w:val="CharSectno"/>
        </w:rPr>
        <w:t>47</w:t>
      </w:r>
      <w:r>
        <w:rPr>
          <w:snapToGrid w:val="0"/>
        </w:rPr>
        <w:t>.</w:t>
      </w:r>
      <w:r>
        <w:rPr>
          <w:snapToGrid w:val="0"/>
        </w:rPr>
        <w:tab/>
        <w:t>Application for licence in respect of surrendered etc. blocks</w:t>
      </w:r>
      <w:bookmarkEnd w:id="450"/>
      <w:bookmarkEnd w:id="451"/>
      <w:bookmarkEnd w:id="4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53" w:name="_Toc501861733"/>
      <w:bookmarkStart w:id="454" w:name="_Toc113772489"/>
      <w:bookmarkStart w:id="455" w:name="_Toc305766841"/>
      <w:r>
        <w:rPr>
          <w:rStyle w:val="CharSectno"/>
        </w:rPr>
        <w:t>48</w:t>
      </w:r>
      <w:r>
        <w:rPr>
          <w:snapToGrid w:val="0"/>
        </w:rPr>
        <w:t>.</w:t>
      </w:r>
      <w:r>
        <w:rPr>
          <w:snapToGrid w:val="0"/>
        </w:rPr>
        <w:tab/>
        <w:t>Application fee etc.</w:t>
      </w:r>
      <w:bookmarkEnd w:id="453"/>
      <w:bookmarkEnd w:id="454"/>
      <w:bookmarkEnd w:id="455"/>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56" w:name="_Toc501861734"/>
      <w:bookmarkStart w:id="457" w:name="_Toc113772490"/>
      <w:bookmarkStart w:id="458" w:name="_Toc305766842"/>
      <w:r>
        <w:rPr>
          <w:rStyle w:val="CharSectno"/>
        </w:rPr>
        <w:t>49</w:t>
      </w:r>
      <w:r>
        <w:rPr>
          <w:snapToGrid w:val="0"/>
        </w:rPr>
        <w:t>.</w:t>
      </w:r>
      <w:r>
        <w:rPr>
          <w:snapToGrid w:val="0"/>
        </w:rPr>
        <w:tab/>
        <w:t>Request by applicant for grant of licence</w:t>
      </w:r>
      <w:bookmarkEnd w:id="456"/>
      <w:bookmarkEnd w:id="457"/>
      <w:bookmarkEnd w:id="45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59" w:name="_Toc501861735"/>
      <w:bookmarkStart w:id="460" w:name="_Toc113772491"/>
      <w:bookmarkStart w:id="461" w:name="_Toc305766843"/>
      <w:r>
        <w:rPr>
          <w:rStyle w:val="CharSectno"/>
        </w:rPr>
        <w:t>50</w:t>
      </w:r>
      <w:r>
        <w:rPr>
          <w:snapToGrid w:val="0"/>
        </w:rPr>
        <w:t>.</w:t>
      </w:r>
      <w:r>
        <w:rPr>
          <w:snapToGrid w:val="0"/>
        </w:rPr>
        <w:tab/>
        <w:t>Grant of licence on request</w:t>
      </w:r>
      <w:bookmarkEnd w:id="459"/>
      <w:bookmarkEnd w:id="460"/>
      <w:bookmarkEnd w:id="461"/>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62" w:name="_Toc501861736"/>
      <w:bookmarkStart w:id="463" w:name="_Toc113772492"/>
      <w:bookmarkStart w:id="464" w:name="_Toc305766844"/>
      <w:r>
        <w:rPr>
          <w:rStyle w:val="CharSectno"/>
        </w:rPr>
        <w:t>51</w:t>
      </w:r>
      <w:r>
        <w:rPr>
          <w:snapToGrid w:val="0"/>
        </w:rPr>
        <w:t>.</w:t>
      </w:r>
      <w:r>
        <w:rPr>
          <w:snapToGrid w:val="0"/>
        </w:rPr>
        <w:tab/>
        <w:t>Grant of licences in respect of individual blocks</w:t>
      </w:r>
      <w:bookmarkEnd w:id="462"/>
      <w:bookmarkEnd w:id="463"/>
      <w:bookmarkEnd w:id="46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65" w:name="_Toc501861737"/>
      <w:bookmarkStart w:id="466" w:name="_Toc113772493"/>
      <w:bookmarkStart w:id="467" w:name="_Toc305766845"/>
      <w:r>
        <w:rPr>
          <w:rStyle w:val="CharSectno"/>
        </w:rPr>
        <w:t>52</w:t>
      </w:r>
      <w:r>
        <w:rPr>
          <w:snapToGrid w:val="0"/>
        </w:rPr>
        <w:t>.</w:t>
      </w:r>
      <w:r>
        <w:rPr>
          <w:snapToGrid w:val="0"/>
        </w:rPr>
        <w:tab/>
        <w:t>Rights conferred by licence</w:t>
      </w:r>
      <w:bookmarkEnd w:id="465"/>
      <w:bookmarkEnd w:id="466"/>
      <w:bookmarkEnd w:id="467"/>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68" w:name="_Toc501861738"/>
      <w:bookmarkStart w:id="469" w:name="_Toc113772494"/>
      <w:bookmarkStart w:id="470" w:name="_Toc305766846"/>
      <w:r>
        <w:rPr>
          <w:rStyle w:val="CharSectno"/>
        </w:rPr>
        <w:t>53</w:t>
      </w:r>
      <w:r>
        <w:rPr>
          <w:snapToGrid w:val="0"/>
        </w:rPr>
        <w:t>.</w:t>
      </w:r>
      <w:r>
        <w:rPr>
          <w:snapToGrid w:val="0"/>
        </w:rPr>
        <w:tab/>
        <w:t>Term of licence</w:t>
      </w:r>
      <w:bookmarkEnd w:id="468"/>
      <w:bookmarkEnd w:id="469"/>
      <w:bookmarkEnd w:id="47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471" w:name="_Toc293929815"/>
      <w:bookmarkStart w:id="472" w:name="_Toc305766847"/>
      <w:bookmarkStart w:id="473" w:name="_Toc501861739"/>
      <w:bookmarkStart w:id="474" w:name="_Toc113772495"/>
      <w:r>
        <w:rPr>
          <w:rStyle w:val="CharSectno"/>
        </w:rPr>
        <w:t>54A</w:t>
      </w:r>
      <w:r>
        <w:t>.</w:t>
      </w:r>
      <w:r>
        <w:tab/>
        <w:t>Termination of licence if no operations for 5 years</w:t>
      </w:r>
      <w:bookmarkEnd w:id="471"/>
      <w:bookmarkEnd w:id="472"/>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475" w:name="_Toc305766848"/>
      <w:r>
        <w:rPr>
          <w:rStyle w:val="CharSectno"/>
        </w:rPr>
        <w:t>54</w:t>
      </w:r>
      <w:r>
        <w:rPr>
          <w:snapToGrid w:val="0"/>
        </w:rPr>
        <w:t>.</w:t>
      </w:r>
      <w:r>
        <w:rPr>
          <w:snapToGrid w:val="0"/>
        </w:rPr>
        <w:tab/>
        <w:t>Application for renewal of licence</w:t>
      </w:r>
      <w:bookmarkEnd w:id="473"/>
      <w:bookmarkEnd w:id="474"/>
      <w:bookmarkEnd w:id="475"/>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476" w:name="_Toc501861740"/>
      <w:bookmarkStart w:id="477" w:name="_Toc113772496"/>
      <w:bookmarkStart w:id="478" w:name="_Toc305766849"/>
      <w:r>
        <w:rPr>
          <w:rStyle w:val="CharSectno"/>
        </w:rPr>
        <w:t>55</w:t>
      </w:r>
      <w:r>
        <w:rPr>
          <w:snapToGrid w:val="0"/>
        </w:rPr>
        <w:t>.</w:t>
      </w:r>
      <w:r>
        <w:rPr>
          <w:snapToGrid w:val="0"/>
        </w:rPr>
        <w:tab/>
        <w:t>Grant or refusal of renewal of licence</w:t>
      </w:r>
      <w:bookmarkEnd w:id="476"/>
      <w:bookmarkEnd w:id="477"/>
      <w:bookmarkEnd w:id="4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479" w:name="_Toc501861741"/>
      <w:bookmarkStart w:id="480" w:name="_Toc113772497"/>
      <w:bookmarkStart w:id="481" w:name="_Toc305766850"/>
      <w:r>
        <w:rPr>
          <w:rStyle w:val="CharSectno"/>
        </w:rPr>
        <w:t>56</w:t>
      </w:r>
      <w:r>
        <w:rPr>
          <w:snapToGrid w:val="0"/>
        </w:rPr>
        <w:t>.</w:t>
      </w:r>
      <w:r>
        <w:rPr>
          <w:snapToGrid w:val="0"/>
        </w:rPr>
        <w:tab/>
        <w:t>Conditions of licence</w:t>
      </w:r>
      <w:bookmarkEnd w:id="479"/>
      <w:bookmarkEnd w:id="480"/>
      <w:bookmarkEnd w:id="481"/>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482" w:name="_Toc501861742"/>
      <w:bookmarkStart w:id="483" w:name="_Toc113772498"/>
      <w:bookmarkStart w:id="484" w:name="_Toc305766851"/>
      <w:r>
        <w:rPr>
          <w:rStyle w:val="CharSectno"/>
        </w:rPr>
        <w:t>58</w:t>
      </w:r>
      <w:r>
        <w:rPr>
          <w:snapToGrid w:val="0"/>
        </w:rPr>
        <w:t>.</w:t>
      </w:r>
      <w:r>
        <w:rPr>
          <w:snapToGrid w:val="0"/>
        </w:rPr>
        <w:tab/>
        <w:t>Directions as to recovery of petroleum</w:t>
      </w:r>
      <w:bookmarkEnd w:id="482"/>
      <w:bookmarkEnd w:id="483"/>
      <w:bookmarkEnd w:id="484"/>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85" w:name="_Toc501861743"/>
      <w:bookmarkStart w:id="486" w:name="_Toc113772499"/>
      <w:bookmarkStart w:id="487" w:name="_Toc305766852"/>
      <w:r>
        <w:rPr>
          <w:rStyle w:val="CharSectno"/>
        </w:rPr>
        <w:t>59</w:t>
      </w:r>
      <w:r>
        <w:rPr>
          <w:snapToGrid w:val="0"/>
        </w:rPr>
        <w:t>.</w:t>
      </w:r>
      <w:r>
        <w:rPr>
          <w:snapToGrid w:val="0"/>
        </w:rPr>
        <w:tab/>
        <w:t>Unit development</w:t>
      </w:r>
      <w:bookmarkEnd w:id="485"/>
      <w:bookmarkEnd w:id="486"/>
      <w:bookmarkEnd w:id="487"/>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488" w:name="_Toc293929820"/>
      <w:bookmarkStart w:id="489" w:name="_Toc72913780"/>
      <w:bookmarkStart w:id="490" w:name="_Toc91304260"/>
      <w:bookmarkStart w:id="491" w:name="_Toc92688503"/>
      <w:bookmarkStart w:id="492" w:name="_Toc113772500"/>
      <w:bookmarkStart w:id="493" w:name="_Toc156976985"/>
      <w:bookmarkStart w:id="494" w:name="_Toc157933569"/>
      <w:bookmarkStart w:id="495" w:name="_Toc162761203"/>
      <w:bookmarkStart w:id="496" w:name="_Toc164070020"/>
      <w:bookmarkStart w:id="497" w:name="_Toc167610825"/>
      <w:bookmarkStart w:id="498" w:name="_Toc167698386"/>
      <w:bookmarkStart w:id="499" w:name="_Toc167698725"/>
      <w:bookmarkStart w:id="500" w:name="_Toc169316625"/>
      <w:bookmarkStart w:id="501" w:name="_Toc169327087"/>
      <w:bookmarkStart w:id="502" w:name="_Toc169510670"/>
      <w:bookmarkStart w:id="503" w:name="_Toc169513985"/>
      <w:bookmarkStart w:id="504" w:name="_Toc170008713"/>
      <w:bookmarkStart w:id="505" w:name="_Toc172106842"/>
      <w:bookmarkStart w:id="506" w:name="_Toc187036479"/>
      <w:bookmarkStart w:id="507" w:name="_Toc187054545"/>
      <w:bookmarkStart w:id="508" w:name="_Toc188695809"/>
      <w:bookmarkStart w:id="509" w:name="_Toc196194467"/>
      <w:bookmarkStart w:id="510" w:name="_Toc202181589"/>
      <w:bookmarkStart w:id="511" w:name="_Toc268185476"/>
      <w:bookmarkStart w:id="512" w:name="_Toc272308078"/>
      <w:bookmarkStart w:id="513" w:name="_Toc276564195"/>
      <w:bookmarkStart w:id="514" w:name="_Toc276564533"/>
      <w:bookmarkStart w:id="515" w:name="_Toc276564871"/>
      <w:r>
        <w:t>[</w:t>
      </w:r>
      <w:r>
        <w:rPr>
          <w:b/>
        </w:rPr>
        <w:t>59A, 59B.</w:t>
      </w:r>
      <w:r>
        <w:tab/>
        <w:t>Deleted by No. 42 of 2010 s. 113.]</w:t>
      </w:r>
    </w:p>
    <w:p>
      <w:pPr>
        <w:pStyle w:val="Heading3"/>
      </w:pPr>
      <w:bookmarkStart w:id="516" w:name="_Toc294106964"/>
      <w:bookmarkStart w:id="517" w:name="_Toc298225021"/>
      <w:bookmarkStart w:id="518" w:name="_Toc298237852"/>
      <w:bookmarkStart w:id="519" w:name="_Toc299348508"/>
      <w:bookmarkStart w:id="520" w:name="_Toc305766853"/>
      <w:r>
        <w:rPr>
          <w:rStyle w:val="CharDivNo"/>
        </w:rPr>
        <w:t>Division 4A</w:t>
      </w:r>
      <w:r>
        <w:t> — </w:t>
      </w:r>
      <w:r>
        <w:rPr>
          <w:rStyle w:val="CharDivText"/>
        </w:rPr>
        <w:t>Infrastructure licences</w:t>
      </w:r>
      <w:bookmarkEnd w:id="488"/>
      <w:bookmarkEnd w:id="516"/>
      <w:bookmarkEnd w:id="517"/>
      <w:bookmarkEnd w:id="518"/>
      <w:bookmarkEnd w:id="519"/>
      <w:bookmarkEnd w:id="520"/>
    </w:p>
    <w:p>
      <w:pPr>
        <w:pStyle w:val="Footnoteheading"/>
      </w:pPr>
      <w:r>
        <w:tab/>
        <w:t>[Heading inserted by No. 42 of 2010 s. 112.]</w:t>
      </w:r>
    </w:p>
    <w:p>
      <w:pPr>
        <w:pStyle w:val="Heading5"/>
      </w:pPr>
      <w:bookmarkStart w:id="521" w:name="_Toc293929821"/>
      <w:bookmarkStart w:id="522" w:name="_Toc305766854"/>
      <w:r>
        <w:rPr>
          <w:rStyle w:val="CharSectno"/>
        </w:rPr>
        <w:t>60A</w:t>
      </w:r>
      <w:r>
        <w:t>.</w:t>
      </w:r>
      <w:r>
        <w:tab/>
        <w:t>Construction etc. of infrastructure facilities</w:t>
      </w:r>
      <w:bookmarkEnd w:id="521"/>
      <w:bookmarkEnd w:id="522"/>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523" w:name="_Toc293929822"/>
      <w:r>
        <w:tab/>
        <w:t>[Section 60A inserted by No. 42 of 2010 s. 112.]</w:t>
      </w:r>
    </w:p>
    <w:p>
      <w:pPr>
        <w:pStyle w:val="Heading5"/>
      </w:pPr>
      <w:bookmarkStart w:id="524" w:name="_Toc305766855"/>
      <w:r>
        <w:rPr>
          <w:rStyle w:val="CharSectno"/>
        </w:rPr>
        <w:t>60B</w:t>
      </w:r>
      <w:r>
        <w:t>.</w:t>
      </w:r>
      <w:r>
        <w:tab/>
        <w:t>Application for infrastructure licence</w:t>
      </w:r>
      <w:bookmarkEnd w:id="523"/>
      <w:bookmarkEnd w:id="524"/>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525" w:name="_Toc293929823"/>
      <w:r>
        <w:tab/>
        <w:t>[Section 60B inserted by No. 42 of 2010 s. 112.]</w:t>
      </w:r>
    </w:p>
    <w:p>
      <w:pPr>
        <w:pStyle w:val="Heading5"/>
      </w:pPr>
      <w:bookmarkStart w:id="526" w:name="_Toc305766856"/>
      <w:r>
        <w:rPr>
          <w:rStyle w:val="CharSectno"/>
        </w:rPr>
        <w:t>60C</w:t>
      </w:r>
      <w:r>
        <w:t>.</w:t>
      </w:r>
      <w:r>
        <w:tab/>
        <w:t>Notification as to grant of infrastructure licence</w:t>
      </w:r>
      <w:bookmarkEnd w:id="525"/>
      <w:bookmarkEnd w:id="526"/>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527" w:name="_Toc293929824"/>
      <w:r>
        <w:tab/>
        <w:t>[Section 60C inserted by No. 42 of 2010 s. 112.]</w:t>
      </w:r>
    </w:p>
    <w:p>
      <w:pPr>
        <w:pStyle w:val="Heading5"/>
      </w:pPr>
      <w:bookmarkStart w:id="528" w:name="_Toc305766857"/>
      <w:r>
        <w:rPr>
          <w:rStyle w:val="CharSectno"/>
        </w:rPr>
        <w:t>60D</w:t>
      </w:r>
      <w:r>
        <w:t>.</w:t>
      </w:r>
      <w:r>
        <w:tab/>
        <w:t>Notices to be given by Minister</w:t>
      </w:r>
      <w:bookmarkEnd w:id="527"/>
      <w:bookmarkEnd w:id="528"/>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529" w:name="_Toc293929825"/>
      <w:r>
        <w:tab/>
        <w:t>[Section 60D inserted by No. 42 of 2010 s. 112.]</w:t>
      </w:r>
    </w:p>
    <w:p>
      <w:pPr>
        <w:pStyle w:val="Heading5"/>
      </w:pPr>
      <w:bookmarkStart w:id="530" w:name="_Toc305766858"/>
      <w:r>
        <w:rPr>
          <w:rStyle w:val="CharSectno"/>
        </w:rPr>
        <w:t>60E</w:t>
      </w:r>
      <w:r>
        <w:t>.</w:t>
      </w:r>
      <w:r>
        <w:tab/>
        <w:t>Grant of infrastructure licence</w:t>
      </w:r>
      <w:bookmarkEnd w:id="529"/>
      <w:bookmarkEnd w:id="530"/>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531" w:name="_Toc293929826"/>
      <w:r>
        <w:tab/>
        <w:t>[Section 60E inserted by No. 42 of 2010 s. 112.]</w:t>
      </w:r>
    </w:p>
    <w:p>
      <w:pPr>
        <w:pStyle w:val="Heading5"/>
      </w:pPr>
      <w:bookmarkStart w:id="532" w:name="_Toc305766859"/>
      <w:r>
        <w:rPr>
          <w:rStyle w:val="CharSectno"/>
        </w:rPr>
        <w:t>60F</w:t>
      </w:r>
      <w:r>
        <w:t>.</w:t>
      </w:r>
      <w:r>
        <w:tab/>
        <w:t>Rights conferred by infrastructure licence</w:t>
      </w:r>
      <w:bookmarkEnd w:id="531"/>
      <w:bookmarkEnd w:id="532"/>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533" w:name="_Toc293929827"/>
      <w:r>
        <w:tab/>
        <w:t>[Section 60F inserted by No. 42 of 2010 s. 112.]</w:t>
      </w:r>
    </w:p>
    <w:p>
      <w:pPr>
        <w:pStyle w:val="Heading5"/>
      </w:pPr>
      <w:bookmarkStart w:id="534" w:name="_Toc305766860"/>
      <w:r>
        <w:rPr>
          <w:rStyle w:val="CharSectno"/>
        </w:rPr>
        <w:t>60G</w:t>
      </w:r>
      <w:r>
        <w:t>.</w:t>
      </w:r>
      <w:r>
        <w:tab/>
        <w:t>Term of infrastructure licence</w:t>
      </w:r>
      <w:bookmarkEnd w:id="533"/>
      <w:bookmarkEnd w:id="534"/>
    </w:p>
    <w:p>
      <w:pPr>
        <w:pStyle w:val="Subsection"/>
      </w:pPr>
      <w:r>
        <w:tab/>
      </w:r>
      <w:r>
        <w:tab/>
        <w:t>Subject to this Part, an infrastructure licence remains in force indefinitely.</w:t>
      </w:r>
    </w:p>
    <w:p>
      <w:pPr>
        <w:pStyle w:val="Footnotesection"/>
      </w:pPr>
      <w:bookmarkStart w:id="535" w:name="_Toc293929828"/>
      <w:r>
        <w:tab/>
        <w:t>[Section 60G inserted by No. 42 of 2010 s. 112.]</w:t>
      </w:r>
    </w:p>
    <w:p>
      <w:pPr>
        <w:pStyle w:val="Heading5"/>
      </w:pPr>
      <w:bookmarkStart w:id="536" w:name="_Toc305766861"/>
      <w:r>
        <w:rPr>
          <w:rStyle w:val="CharSectno"/>
        </w:rPr>
        <w:t>60H</w:t>
      </w:r>
      <w:r>
        <w:t>.</w:t>
      </w:r>
      <w:r>
        <w:tab/>
        <w:t>Termination of infrastructure licence if no operations for 5 years</w:t>
      </w:r>
      <w:bookmarkEnd w:id="535"/>
      <w:bookmarkEnd w:id="536"/>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37" w:name="_Toc293929829"/>
      <w:r>
        <w:tab/>
        <w:t>[Section 60H inserted by No. 42 of 2010 s. 112.]</w:t>
      </w:r>
    </w:p>
    <w:p>
      <w:pPr>
        <w:pStyle w:val="Heading5"/>
      </w:pPr>
      <w:bookmarkStart w:id="538" w:name="_Toc305766862"/>
      <w:r>
        <w:rPr>
          <w:rStyle w:val="CharSectno"/>
        </w:rPr>
        <w:t>60I</w:t>
      </w:r>
      <w:r>
        <w:t>.</w:t>
      </w:r>
      <w:r>
        <w:tab/>
        <w:t>Conditions of infrastructure licence</w:t>
      </w:r>
      <w:bookmarkEnd w:id="537"/>
      <w:bookmarkEnd w:id="538"/>
    </w:p>
    <w:p>
      <w:pPr>
        <w:pStyle w:val="Subsection"/>
      </w:pPr>
      <w:r>
        <w:tab/>
      </w:r>
      <w:r>
        <w:tab/>
        <w:t>An infrastructure licence may be granted subject to such conditions as the Minister thinks fit and are specified in the infrastructure licence.</w:t>
      </w:r>
    </w:p>
    <w:p>
      <w:pPr>
        <w:pStyle w:val="Footnotesection"/>
      </w:pPr>
      <w:bookmarkStart w:id="539" w:name="_Toc293929830"/>
      <w:r>
        <w:tab/>
        <w:t>[Section 60I inserted by No. 42 of 2010 s. 112.]</w:t>
      </w:r>
    </w:p>
    <w:p>
      <w:pPr>
        <w:pStyle w:val="Heading5"/>
      </w:pPr>
      <w:bookmarkStart w:id="540" w:name="_Toc305766863"/>
      <w:r>
        <w:rPr>
          <w:rStyle w:val="CharSectno"/>
        </w:rPr>
        <w:t>60J</w:t>
      </w:r>
      <w:r>
        <w:t>.</w:t>
      </w:r>
      <w:r>
        <w:tab/>
        <w:t>Variation of infrastructure licence</w:t>
      </w:r>
      <w:bookmarkEnd w:id="539"/>
      <w:bookmarkEnd w:id="54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541" w:name="_Toc294106975"/>
      <w:bookmarkStart w:id="542" w:name="_Toc298225032"/>
      <w:bookmarkStart w:id="543" w:name="_Toc298237863"/>
      <w:bookmarkStart w:id="544" w:name="_Toc299348519"/>
      <w:bookmarkStart w:id="545" w:name="_Toc305766864"/>
      <w:r>
        <w:rPr>
          <w:rStyle w:val="CharDivNo"/>
        </w:rPr>
        <w:t>Division 4</w:t>
      </w:r>
      <w:r>
        <w:rPr>
          <w:snapToGrid w:val="0"/>
        </w:rPr>
        <w:t> — </w:t>
      </w:r>
      <w:r>
        <w:rPr>
          <w:rStyle w:val="CharDivText"/>
        </w:rPr>
        <w:t>Pipeline licences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41"/>
      <w:bookmarkEnd w:id="542"/>
      <w:bookmarkEnd w:id="543"/>
      <w:bookmarkEnd w:id="544"/>
      <w:bookmarkEnd w:id="545"/>
    </w:p>
    <w:p>
      <w:pPr>
        <w:pStyle w:val="Heading5"/>
      </w:pPr>
      <w:bookmarkStart w:id="546" w:name="_Toc293929832"/>
      <w:bookmarkStart w:id="547" w:name="_Toc305766865"/>
      <w:bookmarkStart w:id="548" w:name="_Toc501861746"/>
      <w:bookmarkStart w:id="549" w:name="_Toc113772503"/>
      <w:r>
        <w:rPr>
          <w:rStyle w:val="CharSectno"/>
        </w:rPr>
        <w:t>60K</w:t>
      </w:r>
      <w:r>
        <w:t>.</w:t>
      </w:r>
      <w:r>
        <w:tab/>
        <w:t>Term used: adjacent area</w:t>
      </w:r>
      <w:bookmarkEnd w:id="546"/>
      <w:bookmarkEnd w:id="54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50" w:name="_Toc305766866"/>
      <w:r>
        <w:rPr>
          <w:rStyle w:val="CharSectno"/>
        </w:rPr>
        <w:t>60</w:t>
      </w:r>
      <w:r>
        <w:rPr>
          <w:snapToGrid w:val="0"/>
        </w:rPr>
        <w:t>.</w:t>
      </w:r>
      <w:r>
        <w:rPr>
          <w:snapToGrid w:val="0"/>
        </w:rPr>
        <w:tab/>
        <w:t>Construction etc. of pipeline etc.</w:t>
      </w:r>
      <w:bookmarkEnd w:id="548"/>
      <w:bookmarkEnd w:id="549"/>
      <w:bookmarkEnd w:id="55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51" w:name="_Toc501861747"/>
      <w:bookmarkStart w:id="55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53" w:name="_Toc305766867"/>
      <w:r>
        <w:rPr>
          <w:rStyle w:val="CharSectno"/>
        </w:rPr>
        <w:t>61</w:t>
      </w:r>
      <w:r>
        <w:rPr>
          <w:snapToGrid w:val="0"/>
        </w:rPr>
        <w:t>.</w:t>
      </w:r>
      <w:r>
        <w:rPr>
          <w:snapToGrid w:val="0"/>
        </w:rPr>
        <w:tab/>
        <w:t>Acts done in an emergency etc.</w:t>
      </w:r>
      <w:bookmarkEnd w:id="551"/>
      <w:bookmarkEnd w:id="552"/>
      <w:bookmarkEnd w:id="55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54" w:name="_Toc501861748"/>
      <w:bookmarkStart w:id="555" w:name="_Toc113772505"/>
      <w:bookmarkStart w:id="556" w:name="_Toc305766868"/>
      <w:r>
        <w:rPr>
          <w:rStyle w:val="CharSectno"/>
        </w:rPr>
        <w:t>62</w:t>
      </w:r>
      <w:r>
        <w:rPr>
          <w:snapToGrid w:val="0"/>
        </w:rPr>
        <w:t>.</w:t>
      </w:r>
      <w:r>
        <w:rPr>
          <w:snapToGrid w:val="0"/>
        </w:rPr>
        <w:tab/>
        <w:t>Removal of pipeline etc. constructed in contravention of Act</w:t>
      </w:r>
      <w:bookmarkEnd w:id="554"/>
      <w:bookmarkEnd w:id="555"/>
      <w:bookmarkEnd w:id="55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57" w:name="_Toc501861749"/>
      <w:bookmarkStart w:id="558" w:name="_Toc113772506"/>
      <w:r>
        <w:tab/>
        <w:t>[Section 62 amended by No. 42 of 2010 s. 116.]</w:t>
      </w:r>
    </w:p>
    <w:p>
      <w:pPr>
        <w:pStyle w:val="Heading5"/>
        <w:rPr>
          <w:snapToGrid w:val="0"/>
        </w:rPr>
      </w:pPr>
      <w:bookmarkStart w:id="559" w:name="_Toc305766869"/>
      <w:r>
        <w:rPr>
          <w:rStyle w:val="CharSectno"/>
        </w:rPr>
        <w:t>63</w:t>
      </w:r>
      <w:r>
        <w:rPr>
          <w:snapToGrid w:val="0"/>
        </w:rPr>
        <w:t>.</w:t>
      </w:r>
      <w:r>
        <w:rPr>
          <w:snapToGrid w:val="0"/>
        </w:rPr>
        <w:tab/>
        <w:t>Terminal station</w:t>
      </w:r>
      <w:bookmarkEnd w:id="557"/>
      <w:bookmarkEnd w:id="558"/>
      <w:bookmarkEnd w:id="55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60" w:name="_Toc501861750"/>
      <w:bookmarkStart w:id="561" w:name="_Toc113772507"/>
      <w:bookmarkStart w:id="562" w:name="_Toc305766870"/>
      <w:r>
        <w:rPr>
          <w:rStyle w:val="CharSectno"/>
        </w:rPr>
        <w:t>64</w:t>
      </w:r>
      <w:r>
        <w:rPr>
          <w:snapToGrid w:val="0"/>
        </w:rPr>
        <w:t>.</w:t>
      </w:r>
      <w:r>
        <w:rPr>
          <w:snapToGrid w:val="0"/>
        </w:rPr>
        <w:tab/>
        <w:t>Applications for pipeline licence</w:t>
      </w:r>
      <w:bookmarkEnd w:id="560"/>
      <w:bookmarkEnd w:id="561"/>
      <w:bookmarkEnd w:id="56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563" w:name="_Toc501861751"/>
      <w:bookmarkStart w:id="564" w:name="_Toc113772508"/>
      <w:bookmarkStart w:id="565" w:name="_Toc305766871"/>
      <w:r>
        <w:rPr>
          <w:rStyle w:val="CharSectno"/>
        </w:rPr>
        <w:t>65</w:t>
      </w:r>
      <w:r>
        <w:rPr>
          <w:snapToGrid w:val="0"/>
        </w:rPr>
        <w:t>.</w:t>
      </w:r>
      <w:r>
        <w:rPr>
          <w:snapToGrid w:val="0"/>
        </w:rPr>
        <w:tab/>
        <w:t>Grant or refusal of pipeline licence</w:t>
      </w:r>
      <w:bookmarkEnd w:id="563"/>
      <w:bookmarkEnd w:id="564"/>
      <w:bookmarkEnd w:id="56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566" w:name="_Toc501861752"/>
      <w:bookmarkStart w:id="567" w:name="_Toc113772509"/>
      <w:bookmarkStart w:id="568" w:name="_Toc305766872"/>
      <w:r>
        <w:rPr>
          <w:rStyle w:val="CharSectno"/>
        </w:rPr>
        <w:t>66</w:t>
      </w:r>
      <w:r>
        <w:rPr>
          <w:snapToGrid w:val="0"/>
        </w:rPr>
        <w:t>.</w:t>
      </w:r>
      <w:r>
        <w:rPr>
          <w:snapToGrid w:val="0"/>
        </w:rPr>
        <w:tab/>
        <w:t>Rights conferred by pipeline licence</w:t>
      </w:r>
      <w:bookmarkEnd w:id="566"/>
      <w:bookmarkEnd w:id="567"/>
      <w:bookmarkEnd w:id="56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69" w:name="_Toc501861753"/>
      <w:bookmarkStart w:id="570" w:name="_Toc113772510"/>
      <w:bookmarkStart w:id="571" w:name="_Toc305766873"/>
      <w:r>
        <w:rPr>
          <w:rStyle w:val="CharSectno"/>
        </w:rPr>
        <w:t>67</w:t>
      </w:r>
      <w:r>
        <w:rPr>
          <w:snapToGrid w:val="0"/>
        </w:rPr>
        <w:t>.</w:t>
      </w:r>
      <w:r>
        <w:rPr>
          <w:snapToGrid w:val="0"/>
        </w:rPr>
        <w:tab/>
        <w:t>Term of pipeline licence</w:t>
      </w:r>
      <w:bookmarkEnd w:id="569"/>
      <w:bookmarkEnd w:id="570"/>
      <w:bookmarkEnd w:id="57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572" w:name="_Toc293929840"/>
      <w:bookmarkStart w:id="573" w:name="_Toc305766874"/>
      <w:bookmarkStart w:id="574" w:name="_Toc501861755"/>
      <w:bookmarkStart w:id="575" w:name="_Toc113772512"/>
      <w:r>
        <w:rPr>
          <w:rStyle w:val="CharSectno"/>
        </w:rPr>
        <w:t>68</w:t>
      </w:r>
      <w:r>
        <w:t>.</w:t>
      </w:r>
      <w:r>
        <w:tab/>
        <w:t>Termination of pipeline licence if no operations for 5 years</w:t>
      </w:r>
      <w:bookmarkEnd w:id="572"/>
      <w:bookmarkEnd w:id="57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576" w:name="_Toc501861756"/>
      <w:bookmarkStart w:id="577" w:name="_Toc113772513"/>
      <w:bookmarkEnd w:id="574"/>
      <w:bookmarkEnd w:id="575"/>
      <w:r>
        <w:t>[</w:t>
      </w:r>
      <w:r>
        <w:rPr>
          <w:b/>
        </w:rPr>
        <w:t>69.</w:t>
      </w:r>
      <w:r>
        <w:tab/>
        <w:t>Deleted by No. 42 of 2010 s. 121.]</w:t>
      </w:r>
    </w:p>
    <w:p>
      <w:pPr>
        <w:pStyle w:val="Heading5"/>
        <w:rPr>
          <w:snapToGrid w:val="0"/>
        </w:rPr>
      </w:pPr>
      <w:bookmarkStart w:id="578" w:name="_Toc305766875"/>
      <w:r>
        <w:rPr>
          <w:rStyle w:val="CharSectno"/>
        </w:rPr>
        <w:t>70</w:t>
      </w:r>
      <w:r>
        <w:rPr>
          <w:snapToGrid w:val="0"/>
        </w:rPr>
        <w:t>.</w:t>
      </w:r>
      <w:r>
        <w:rPr>
          <w:snapToGrid w:val="0"/>
        </w:rPr>
        <w:tab/>
        <w:t>Conditions of pipeline licence</w:t>
      </w:r>
      <w:bookmarkEnd w:id="576"/>
      <w:bookmarkEnd w:id="577"/>
      <w:bookmarkEnd w:id="57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579" w:name="_Toc501861757"/>
      <w:bookmarkStart w:id="580" w:name="_Toc113772514"/>
      <w:r>
        <w:tab/>
        <w:t>[Section 70 amended by No. 42 of 2010 s. 122.]</w:t>
      </w:r>
    </w:p>
    <w:p>
      <w:pPr>
        <w:pStyle w:val="Heading5"/>
        <w:rPr>
          <w:snapToGrid w:val="0"/>
        </w:rPr>
      </w:pPr>
      <w:bookmarkStart w:id="581" w:name="_Toc305766876"/>
      <w:r>
        <w:rPr>
          <w:rStyle w:val="CharSectno"/>
        </w:rPr>
        <w:t>71</w:t>
      </w:r>
      <w:r>
        <w:rPr>
          <w:snapToGrid w:val="0"/>
        </w:rPr>
        <w:t>.</w:t>
      </w:r>
      <w:r>
        <w:rPr>
          <w:snapToGrid w:val="0"/>
        </w:rPr>
        <w:tab/>
        <w:t>Variation of pipeline licence on application by pipeline licensee</w:t>
      </w:r>
      <w:bookmarkEnd w:id="579"/>
      <w:bookmarkEnd w:id="580"/>
      <w:bookmarkEnd w:id="58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582" w:name="_Toc501861758"/>
      <w:bookmarkStart w:id="583" w:name="_Toc113772515"/>
      <w:bookmarkStart w:id="584" w:name="_Toc305766877"/>
      <w:r>
        <w:rPr>
          <w:rStyle w:val="CharSectno"/>
        </w:rPr>
        <w:t>72</w:t>
      </w:r>
      <w:r>
        <w:rPr>
          <w:snapToGrid w:val="0"/>
        </w:rPr>
        <w:t>.</w:t>
      </w:r>
      <w:r>
        <w:rPr>
          <w:snapToGrid w:val="0"/>
        </w:rPr>
        <w:tab/>
        <w:t>Variation of pipeline licence by Minister</w:t>
      </w:r>
      <w:bookmarkEnd w:id="582"/>
      <w:bookmarkEnd w:id="583"/>
      <w:bookmarkEnd w:id="5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585" w:name="_Toc501861759"/>
      <w:bookmarkStart w:id="586" w:name="_Toc113772516"/>
      <w:r>
        <w:tab/>
        <w:t>[Section 72 amended by No. 42 of 2010 s. 124 and 171.]</w:t>
      </w:r>
    </w:p>
    <w:p>
      <w:pPr>
        <w:pStyle w:val="Heading5"/>
        <w:rPr>
          <w:snapToGrid w:val="0"/>
        </w:rPr>
      </w:pPr>
      <w:bookmarkStart w:id="587" w:name="_Toc305766878"/>
      <w:r>
        <w:rPr>
          <w:rStyle w:val="CharSectno"/>
        </w:rPr>
        <w:t>73</w:t>
      </w:r>
      <w:r>
        <w:rPr>
          <w:snapToGrid w:val="0"/>
        </w:rPr>
        <w:t>.</w:t>
      </w:r>
      <w:r>
        <w:rPr>
          <w:snapToGrid w:val="0"/>
        </w:rPr>
        <w:tab/>
        <w:t>Common carrier</w:t>
      </w:r>
      <w:bookmarkEnd w:id="585"/>
      <w:bookmarkEnd w:id="586"/>
      <w:bookmarkEnd w:id="58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588" w:name="_Toc501861760"/>
      <w:bookmarkStart w:id="589" w:name="_Toc113772517"/>
      <w:bookmarkStart w:id="590" w:name="_Toc305766879"/>
      <w:r>
        <w:rPr>
          <w:rStyle w:val="CharSectno"/>
        </w:rPr>
        <w:t>74</w:t>
      </w:r>
      <w:r>
        <w:rPr>
          <w:snapToGrid w:val="0"/>
        </w:rPr>
        <w:t>.</w:t>
      </w:r>
      <w:r>
        <w:rPr>
          <w:snapToGrid w:val="0"/>
        </w:rPr>
        <w:tab/>
        <w:t>Ceasing to operate pipeline</w:t>
      </w:r>
      <w:bookmarkEnd w:id="588"/>
      <w:bookmarkEnd w:id="589"/>
      <w:bookmarkEnd w:id="59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591" w:name="_Toc72913798"/>
      <w:bookmarkStart w:id="592" w:name="_Toc91304278"/>
      <w:bookmarkStart w:id="593" w:name="_Toc92688521"/>
      <w:bookmarkStart w:id="594" w:name="_Toc113772518"/>
      <w:bookmarkStart w:id="595" w:name="_Toc156977003"/>
      <w:bookmarkStart w:id="596" w:name="_Toc157933587"/>
      <w:bookmarkStart w:id="597" w:name="_Toc162761221"/>
      <w:bookmarkStart w:id="598" w:name="_Toc164070038"/>
      <w:bookmarkStart w:id="599" w:name="_Toc167610843"/>
      <w:bookmarkStart w:id="600" w:name="_Toc167698404"/>
      <w:bookmarkStart w:id="601" w:name="_Toc167698743"/>
      <w:bookmarkStart w:id="602" w:name="_Toc169316643"/>
      <w:bookmarkStart w:id="603" w:name="_Toc169327105"/>
      <w:bookmarkStart w:id="604" w:name="_Toc169510688"/>
      <w:bookmarkStart w:id="605" w:name="_Toc169514003"/>
      <w:bookmarkStart w:id="606" w:name="_Toc170008731"/>
      <w:bookmarkStart w:id="607" w:name="_Toc172106860"/>
      <w:bookmarkStart w:id="608" w:name="_Toc187036497"/>
      <w:bookmarkStart w:id="609" w:name="_Toc187054563"/>
      <w:bookmarkStart w:id="610" w:name="_Toc188695827"/>
      <w:bookmarkStart w:id="611" w:name="_Toc196194485"/>
      <w:bookmarkStart w:id="612" w:name="_Toc202181607"/>
      <w:bookmarkStart w:id="613" w:name="_Toc268185494"/>
      <w:bookmarkStart w:id="614" w:name="_Toc272308096"/>
      <w:bookmarkStart w:id="615" w:name="_Toc276564213"/>
      <w:bookmarkStart w:id="616" w:name="_Toc276564551"/>
      <w:bookmarkStart w:id="617" w:name="_Toc276564889"/>
      <w:bookmarkStart w:id="618" w:name="_Toc294106991"/>
      <w:bookmarkStart w:id="619" w:name="_Toc298225048"/>
      <w:bookmarkStart w:id="620" w:name="_Toc298237879"/>
      <w:bookmarkStart w:id="621" w:name="_Toc299348535"/>
      <w:bookmarkStart w:id="622" w:name="_Toc305766880"/>
      <w:r>
        <w:rPr>
          <w:rStyle w:val="CharDivNo"/>
        </w:rPr>
        <w:t>Division 5</w:t>
      </w:r>
      <w:r>
        <w:rPr>
          <w:snapToGrid w:val="0"/>
        </w:rPr>
        <w:t> — </w:t>
      </w:r>
      <w:r>
        <w:rPr>
          <w:rStyle w:val="CharDivText"/>
        </w:rPr>
        <w:t>Registration of instruments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501861761"/>
      <w:bookmarkStart w:id="624" w:name="_Toc113772519"/>
      <w:bookmarkStart w:id="625" w:name="_Toc305766881"/>
      <w:r>
        <w:rPr>
          <w:rStyle w:val="CharSectno"/>
        </w:rPr>
        <w:t>74J</w:t>
      </w:r>
      <w:r>
        <w:rPr>
          <w:snapToGrid w:val="0"/>
        </w:rPr>
        <w:t>.</w:t>
      </w:r>
      <w:r>
        <w:rPr>
          <w:snapToGrid w:val="0"/>
        </w:rPr>
        <w:tab/>
      </w:r>
      <w:bookmarkEnd w:id="623"/>
      <w:bookmarkEnd w:id="624"/>
      <w:r>
        <w:rPr>
          <w:snapToGrid w:val="0"/>
        </w:rPr>
        <w:t>Term used: title</w:t>
      </w:r>
      <w:bookmarkEnd w:id="625"/>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626" w:name="_Toc501861762"/>
      <w:bookmarkStart w:id="627" w:name="_Toc113772520"/>
      <w:bookmarkStart w:id="628" w:name="_Toc305766882"/>
      <w:r>
        <w:rPr>
          <w:rStyle w:val="CharSectno"/>
        </w:rPr>
        <w:t>75</w:t>
      </w:r>
      <w:r>
        <w:rPr>
          <w:snapToGrid w:val="0"/>
        </w:rPr>
        <w:t>.</w:t>
      </w:r>
      <w:r>
        <w:rPr>
          <w:snapToGrid w:val="0"/>
        </w:rPr>
        <w:tab/>
        <w:t>Register of certain instruments to be kept</w:t>
      </w:r>
      <w:bookmarkEnd w:id="626"/>
      <w:bookmarkEnd w:id="627"/>
      <w:bookmarkEnd w:id="628"/>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29" w:name="_Toc501861763"/>
      <w:bookmarkStart w:id="630" w:name="_Toc113772521"/>
      <w:bookmarkStart w:id="631" w:name="_Toc305766883"/>
      <w:r>
        <w:rPr>
          <w:rStyle w:val="CharSectno"/>
        </w:rPr>
        <w:t>76</w:t>
      </w:r>
      <w:r>
        <w:rPr>
          <w:snapToGrid w:val="0"/>
        </w:rPr>
        <w:t>.</w:t>
      </w:r>
      <w:r>
        <w:rPr>
          <w:snapToGrid w:val="0"/>
        </w:rPr>
        <w:tab/>
        <w:t>Particulars to be entered in register</w:t>
      </w:r>
      <w:bookmarkEnd w:id="629"/>
      <w:bookmarkEnd w:id="630"/>
      <w:bookmarkEnd w:id="631"/>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632" w:name="_Toc501861764"/>
      <w:bookmarkStart w:id="633" w:name="_Toc113772522"/>
      <w:bookmarkStart w:id="634" w:name="_Toc305766884"/>
      <w:r>
        <w:rPr>
          <w:rStyle w:val="CharSectno"/>
        </w:rPr>
        <w:t>77</w:t>
      </w:r>
      <w:r>
        <w:rPr>
          <w:snapToGrid w:val="0"/>
        </w:rPr>
        <w:t>.</w:t>
      </w:r>
      <w:r>
        <w:rPr>
          <w:snapToGrid w:val="0"/>
        </w:rPr>
        <w:tab/>
        <w:t>Memorials to be entered of permits etc. determined etc.</w:t>
      </w:r>
      <w:bookmarkEnd w:id="632"/>
      <w:bookmarkEnd w:id="633"/>
      <w:bookmarkEnd w:id="634"/>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35" w:name="_Toc501861765"/>
      <w:bookmarkStart w:id="636" w:name="_Toc113772523"/>
      <w:bookmarkStart w:id="637" w:name="_Toc305766885"/>
      <w:r>
        <w:rPr>
          <w:rStyle w:val="CharSectno"/>
        </w:rPr>
        <w:t>78</w:t>
      </w:r>
      <w:r>
        <w:rPr>
          <w:snapToGrid w:val="0"/>
        </w:rPr>
        <w:t>.</w:t>
      </w:r>
      <w:r>
        <w:rPr>
          <w:snapToGrid w:val="0"/>
        </w:rPr>
        <w:tab/>
        <w:t>Approval and registration of transfers</w:t>
      </w:r>
      <w:bookmarkEnd w:id="635"/>
      <w:bookmarkEnd w:id="636"/>
      <w:bookmarkEnd w:id="63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38" w:name="_Toc501861766"/>
      <w:bookmarkStart w:id="639" w:name="_Toc113772524"/>
      <w:bookmarkStart w:id="640" w:name="_Toc305766886"/>
      <w:r>
        <w:rPr>
          <w:rStyle w:val="CharSectno"/>
        </w:rPr>
        <w:t>79</w:t>
      </w:r>
      <w:r>
        <w:rPr>
          <w:snapToGrid w:val="0"/>
        </w:rPr>
        <w:t>.</w:t>
      </w:r>
      <w:r>
        <w:rPr>
          <w:snapToGrid w:val="0"/>
        </w:rPr>
        <w:tab/>
        <w:t>Entries in register on devolution of title</w:t>
      </w:r>
      <w:bookmarkEnd w:id="638"/>
      <w:bookmarkEnd w:id="639"/>
      <w:bookmarkEnd w:id="64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41" w:name="_Toc501861767"/>
      <w:bookmarkStart w:id="642" w:name="_Toc113772525"/>
      <w:bookmarkStart w:id="643" w:name="_Toc305766887"/>
      <w:r>
        <w:rPr>
          <w:rStyle w:val="CharSectno"/>
        </w:rPr>
        <w:t>81</w:t>
      </w:r>
      <w:r>
        <w:rPr>
          <w:snapToGrid w:val="0"/>
        </w:rPr>
        <w:t>.</w:t>
      </w:r>
      <w:r>
        <w:rPr>
          <w:snapToGrid w:val="0"/>
        </w:rPr>
        <w:tab/>
        <w:t>Approval of dealings creating etc. interests etc. in existing titles</w:t>
      </w:r>
      <w:bookmarkEnd w:id="641"/>
      <w:bookmarkEnd w:id="642"/>
      <w:bookmarkEnd w:id="643"/>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644" w:name="_Toc501861768"/>
      <w:bookmarkStart w:id="645" w:name="_Toc113772526"/>
      <w:bookmarkStart w:id="646" w:name="_Toc305766888"/>
      <w:r>
        <w:rPr>
          <w:rStyle w:val="CharSectno"/>
        </w:rPr>
        <w:t>81A</w:t>
      </w:r>
      <w:r>
        <w:rPr>
          <w:snapToGrid w:val="0"/>
        </w:rPr>
        <w:t>.</w:t>
      </w:r>
      <w:r>
        <w:rPr>
          <w:snapToGrid w:val="0"/>
        </w:rPr>
        <w:tab/>
        <w:t>Approval of dealings in future interests etc.</w:t>
      </w:r>
      <w:bookmarkEnd w:id="644"/>
      <w:bookmarkEnd w:id="645"/>
      <w:bookmarkEnd w:id="646"/>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47" w:name="_Toc501861769"/>
      <w:bookmarkStart w:id="648" w:name="_Toc113772527"/>
      <w:bookmarkStart w:id="649" w:name="_Toc305766889"/>
      <w:r>
        <w:rPr>
          <w:rStyle w:val="CharSectno"/>
        </w:rPr>
        <w:t>82</w:t>
      </w:r>
      <w:r>
        <w:rPr>
          <w:snapToGrid w:val="0"/>
        </w:rPr>
        <w:t>.</w:t>
      </w:r>
      <w:r>
        <w:rPr>
          <w:snapToGrid w:val="0"/>
        </w:rPr>
        <w:tab/>
        <w:t>True consideration to be shown</w:t>
      </w:r>
      <w:bookmarkEnd w:id="647"/>
      <w:bookmarkEnd w:id="648"/>
      <w:bookmarkEnd w:id="64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50" w:name="_Toc501861770"/>
      <w:bookmarkStart w:id="651" w:name="_Toc113772528"/>
      <w:bookmarkStart w:id="652" w:name="_Toc305766890"/>
      <w:r>
        <w:rPr>
          <w:rStyle w:val="CharSectno"/>
        </w:rPr>
        <w:t>83</w:t>
      </w:r>
      <w:r>
        <w:rPr>
          <w:snapToGrid w:val="0"/>
        </w:rPr>
        <w:t>.</w:t>
      </w:r>
      <w:r>
        <w:rPr>
          <w:snapToGrid w:val="0"/>
        </w:rPr>
        <w:tab/>
        <w:t>Minister not concerned with certain matters</w:t>
      </w:r>
      <w:bookmarkEnd w:id="650"/>
      <w:bookmarkEnd w:id="651"/>
      <w:bookmarkEnd w:id="65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53" w:name="_Toc501861771"/>
      <w:bookmarkStart w:id="654" w:name="_Toc113772529"/>
      <w:bookmarkStart w:id="655" w:name="_Toc305766891"/>
      <w:r>
        <w:rPr>
          <w:rStyle w:val="CharSectno"/>
        </w:rPr>
        <w:t>84</w:t>
      </w:r>
      <w:r>
        <w:rPr>
          <w:snapToGrid w:val="0"/>
        </w:rPr>
        <w:t>.</w:t>
      </w:r>
      <w:r>
        <w:rPr>
          <w:snapToGrid w:val="0"/>
        </w:rPr>
        <w:tab/>
        <w:t>Power of Minister to require information as to proposed dealings</w:t>
      </w:r>
      <w:bookmarkEnd w:id="653"/>
      <w:bookmarkEnd w:id="654"/>
      <w:bookmarkEnd w:id="65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656" w:name="_Toc501861772"/>
      <w:bookmarkStart w:id="657" w:name="_Toc113772530"/>
      <w:bookmarkStart w:id="658" w:name="_Toc305766892"/>
      <w:r>
        <w:rPr>
          <w:rStyle w:val="CharSectno"/>
        </w:rPr>
        <w:t>85</w:t>
      </w:r>
      <w:r>
        <w:rPr>
          <w:snapToGrid w:val="0"/>
        </w:rPr>
        <w:t>.</w:t>
      </w:r>
      <w:r>
        <w:rPr>
          <w:snapToGrid w:val="0"/>
        </w:rPr>
        <w:tab/>
        <w:t>Production and inspection of documents</w:t>
      </w:r>
      <w:bookmarkEnd w:id="656"/>
      <w:bookmarkEnd w:id="657"/>
      <w:bookmarkEnd w:id="65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659" w:name="_Toc501861773"/>
      <w:bookmarkStart w:id="660" w:name="_Toc113772531"/>
      <w:bookmarkStart w:id="661" w:name="_Toc305766893"/>
      <w:r>
        <w:rPr>
          <w:rStyle w:val="CharSectno"/>
        </w:rPr>
        <w:t>86</w:t>
      </w:r>
      <w:r>
        <w:rPr>
          <w:snapToGrid w:val="0"/>
        </w:rPr>
        <w:t>.</w:t>
      </w:r>
      <w:r>
        <w:rPr>
          <w:snapToGrid w:val="0"/>
        </w:rPr>
        <w:tab/>
        <w:t>Inspection of register and documents</w:t>
      </w:r>
      <w:bookmarkEnd w:id="659"/>
      <w:bookmarkEnd w:id="660"/>
      <w:bookmarkEnd w:id="661"/>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62" w:name="_Toc501861774"/>
      <w:bookmarkStart w:id="663" w:name="_Toc113772532"/>
      <w:bookmarkStart w:id="664" w:name="_Toc305766894"/>
      <w:r>
        <w:rPr>
          <w:rStyle w:val="CharSectno"/>
        </w:rPr>
        <w:t>87</w:t>
      </w:r>
      <w:r>
        <w:rPr>
          <w:snapToGrid w:val="0"/>
        </w:rPr>
        <w:t>.</w:t>
      </w:r>
      <w:r>
        <w:rPr>
          <w:snapToGrid w:val="0"/>
        </w:rPr>
        <w:tab/>
        <w:t>Evidentiary provisions</w:t>
      </w:r>
      <w:bookmarkEnd w:id="662"/>
      <w:bookmarkEnd w:id="663"/>
      <w:bookmarkEnd w:id="664"/>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65" w:name="_Toc501861775"/>
      <w:bookmarkStart w:id="666" w:name="_Toc113772533"/>
      <w:bookmarkStart w:id="667" w:name="_Toc305766895"/>
      <w:r>
        <w:rPr>
          <w:rStyle w:val="CharSectno"/>
        </w:rPr>
        <w:t>87A</w:t>
      </w:r>
      <w:r>
        <w:rPr>
          <w:snapToGrid w:val="0"/>
        </w:rPr>
        <w:t>.</w:t>
      </w:r>
      <w:r>
        <w:rPr>
          <w:snapToGrid w:val="0"/>
        </w:rPr>
        <w:tab/>
        <w:t>Minister may make corrections to register</w:t>
      </w:r>
      <w:bookmarkEnd w:id="665"/>
      <w:bookmarkEnd w:id="666"/>
      <w:bookmarkEnd w:id="66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68" w:name="_Toc305766896"/>
      <w:r>
        <w:rPr>
          <w:rStyle w:val="CharSectno"/>
        </w:rPr>
        <w:t>88</w:t>
      </w:r>
      <w:r>
        <w:rPr>
          <w:snapToGrid w:val="0"/>
        </w:rPr>
        <w:t>.</w:t>
      </w:r>
      <w:r>
        <w:rPr>
          <w:snapToGrid w:val="0"/>
        </w:rPr>
        <w:tab/>
        <w:t>Application to State Administrative Tribunal for order</w:t>
      </w:r>
      <w:bookmarkEnd w:id="668"/>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69" w:name="_Toc501861778"/>
      <w:bookmarkStart w:id="670" w:name="_Toc113772536"/>
      <w:bookmarkStart w:id="671" w:name="_Toc305766897"/>
      <w:r>
        <w:rPr>
          <w:rStyle w:val="CharSectno"/>
        </w:rPr>
        <w:t>90</w:t>
      </w:r>
      <w:r>
        <w:rPr>
          <w:snapToGrid w:val="0"/>
        </w:rPr>
        <w:t>.</w:t>
      </w:r>
      <w:r>
        <w:rPr>
          <w:snapToGrid w:val="0"/>
        </w:rPr>
        <w:tab/>
        <w:t>Offences</w:t>
      </w:r>
      <w:bookmarkEnd w:id="669"/>
      <w:bookmarkEnd w:id="670"/>
      <w:bookmarkEnd w:id="671"/>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672" w:name="_Toc501861779"/>
      <w:bookmarkStart w:id="673" w:name="_Toc113772537"/>
      <w:r>
        <w:tab/>
        <w:t>[Section 90 amended by No. 42 of 2010 s. 171.]</w:t>
      </w:r>
    </w:p>
    <w:p>
      <w:pPr>
        <w:pStyle w:val="Heading5"/>
        <w:spacing w:before="240"/>
        <w:rPr>
          <w:snapToGrid w:val="0"/>
        </w:rPr>
      </w:pPr>
      <w:bookmarkStart w:id="674" w:name="_Toc305766898"/>
      <w:r>
        <w:rPr>
          <w:rStyle w:val="CharSectno"/>
        </w:rPr>
        <w:t>91</w:t>
      </w:r>
      <w:r>
        <w:rPr>
          <w:snapToGrid w:val="0"/>
        </w:rPr>
        <w:t>.</w:t>
      </w:r>
      <w:r>
        <w:rPr>
          <w:snapToGrid w:val="0"/>
        </w:rPr>
        <w:tab/>
        <w:t>Assessment of registration fee</w:t>
      </w:r>
      <w:bookmarkEnd w:id="672"/>
      <w:bookmarkEnd w:id="673"/>
      <w:bookmarkEnd w:id="674"/>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75" w:name="_Toc501861780"/>
      <w:bookmarkStart w:id="676" w:name="_Toc113772538"/>
      <w:bookmarkStart w:id="677" w:name="_Toc305766899"/>
      <w:r>
        <w:rPr>
          <w:rStyle w:val="CharSectno"/>
        </w:rPr>
        <w:t>92</w:t>
      </w:r>
      <w:r>
        <w:rPr>
          <w:snapToGrid w:val="0"/>
        </w:rPr>
        <w:t>.</w:t>
      </w:r>
      <w:r>
        <w:rPr>
          <w:snapToGrid w:val="0"/>
        </w:rPr>
        <w:tab/>
        <w:t>Review of Minister’s determination</w:t>
      </w:r>
      <w:bookmarkEnd w:id="675"/>
      <w:bookmarkEnd w:id="676"/>
      <w:bookmarkEnd w:id="67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78" w:name="_Toc501861781"/>
      <w:bookmarkStart w:id="679" w:name="_Toc113772539"/>
      <w:bookmarkStart w:id="680" w:name="_Toc305766900"/>
      <w:r>
        <w:rPr>
          <w:rStyle w:val="CharSectno"/>
        </w:rPr>
        <w:t>93</w:t>
      </w:r>
      <w:r>
        <w:rPr>
          <w:snapToGrid w:val="0"/>
        </w:rPr>
        <w:t>.</w:t>
      </w:r>
      <w:r>
        <w:rPr>
          <w:snapToGrid w:val="0"/>
        </w:rPr>
        <w:tab/>
        <w:t>Exemption from duty</w:t>
      </w:r>
      <w:bookmarkEnd w:id="678"/>
      <w:bookmarkEnd w:id="679"/>
      <w:bookmarkEnd w:id="680"/>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681" w:name="_Toc72913820"/>
      <w:bookmarkStart w:id="682" w:name="_Toc91304300"/>
      <w:bookmarkStart w:id="683" w:name="_Toc92688543"/>
      <w:bookmarkStart w:id="684" w:name="_Toc113772540"/>
      <w:bookmarkStart w:id="685" w:name="_Toc156977025"/>
      <w:bookmarkStart w:id="686" w:name="_Toc157933609"/>
      <w:bookmarkStart w:id="687" w:name="_Toc162761243"/>
      <w:bookmarkStart w:id="688" w:name="_Toc164070059"/>
      <w:bookmarkStart w:id="689" w:name="_Toc167610864"/>
      <w:bookmarkStart w:id="690" w:name="_Toc167698425"/>
      <w:bookmarkStart w:id="691" w:name="_Toc167698764"/>
      <w:bookmarkStart w:id="692" w:name="_Toc169316664"/>
      <w:bookmarkStart w:id="693" w:name="_Toc169327126"/>
      <w:bookmarkStart w:id="694" w:name="_Toc169510709"/>
      <w:bookmarkStart w:id="695" w:name="_Toc169514024"/>
      <w:bookmarkStart w:id="696" w:name="_Toc170008752"/>
      <w:bookmarkStart w:id="697" w:name="_Toc172106881"/>
      <w:bookmarkStart w:id="698" w:name="_Toc187036518"/>
      <w:bookmarkStart w:id="699" w:name="_Toc187054584"/>
      <w:bookmarkStart w:id="700" w:name="_Toc188695848"/>
      <w:bookmarkStart w:id="701" w:name="_Toc196194506"/>
      <w:bookmarkStart w:id="702" w:name="_Toc202181628"/>
      <w:bookmarkStart w:id="703" w:name="_Toc268185515"/>
      <w:bookmarkStart w:id="704" w:name="_Toc272308117"/>
      <w:bookmarkStart w:id="705" w:name="_Toc276564234"/>
      <w:bookmarkStart w:id="706" w:name="_Toc276564572"/>
      <w:bookmarkStart w:id="707" w:name="_Toc276564910"/>
      <w:bookmarkStart w:id="708" w:name="_Toc294107012"/>
      <w:bookmarkStart w:id="709" w:name="_Toc298225069"/>
      <w:bookmarkStart w:id="710" w:name="_Toc298237900"/>
      <w:bookmarkStart w:id="711" w:name="_Toc299348556"/>
      <w:bookmarkStart w:id="712" w:name="_Toc305766901"/>
      <w:r>
        <w:rPr>
          <w:rStyle w:val="CharDivNo"/>
        </w:rPr>
        <w:t>Division 6</w:t>
      </w:r>
      <w:r>
        <w:rPr>
          <w:snapToGrid w:val="0"/>
        </w:rPr>
        <w:t> — </w:t>
      </w:r>
      <w:r>
        <w:rPr>
          <w:rStyle w:val="CharDivText"/>
        </w:rPr>
        <w:t>General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293929850"/>
      <w:bookmarkStart w:id="714" w:name="_Toc305766902"/>
      <w:bookmarkStart w:id="715" w:name="_Toc501861783"/>
      <w:bookmarkStart w:id="716" w:name="_Toc113772542"/>
      <w:r>
        <w:rPr>
          <w:rStyle w:val="CharSectno"/>
        </w:rPr>
        <w:t>94</w:t>
      </w:r>
      <w:r>
        <w:t>.</w:t>
      </w:r>
      <w:r>
        <w:tab/>
      </w:r>
      <w:r>
        <w:rPr>
          <w:snapToGrid w:val="0"/>
        </w:rPr>
        <w:t>Notice of grants of permits etc. to be published</w:t>
      </w:r>
      <w:bookmarkEnd w:id="713"/>
      <w:bookmarkEnd w:id="714"/>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717" w:name="_Toc305766903"/>
      <w:r>
        <w:rPr>
          <w:rStyle w:val="CharSectno"/>
        </w:rPr>
        <w:t>95</w:t>
      </w:r>
      <w:r>
        <w:rPr>
          <w:snapToGrid w:val="0"/>
        </w:rPr>
        <w:t>.</w:t>
      </w:r>
      <w:r>
        <w:rPr>
          <w:snapToGrid w:val="0"/>
        </w:rPr>
        <w:tab/>
        <w:t>Date of effect of permits etc.</w:t>
      </w:r>
      <w:bookmarkEnd w:id="715"/>
      <w:bookmarkEnd w:id="716"/>
      <w:bookmarkEnd w:id="717"/>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718" w:name="_Toc501861784"/>
      <w:bookmarkStart w:id="719" w:name="_Toc113772543"/>
      <w:bookmarkStart w:id="720" w:name="_Toc305766904"/>
      <w:r>
        <w:rPr>
          <w:rStyle w:val="CharSectno"/>
        </w:rPr>
        <w:t>96</w:t>
      </w:r>
      <w:r>
        <w:rPr>
          <w:snapToGrid w:val="0"/>
        </w:rPr>
        <w:t>.</w:t>
      </w:r>
      <w:r>
        <w:rPr>
          <w:snapToGrid w:val="0"/>
        </w:rPr>
        <w:tab/>
        <w:t>Commencement of works</w:t>
      </w:r>
      <w:bookmarkEnd w:id="718"/>
      <w:bookmarkEnd w:id="719"/>
      <w:bookmarkEnd w:id="720"/>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721" w:name="_Toc501861785"/>
      <w:bookmarkStart w:id="722" w:name="_Toc113772544"/>
      <w:bookmarkStart w:id="723" w:name="_Toc305766905"/>
      <w:r>
        <w:rPr>
          <w:rStyle w:val="CharSectno"/>
        </w:rPr>
        <w:t>97</w:t>
      </w:r>
      <w:r>
        <w:rPr>
          <w:snapToGrid w:val="0"/>
        </w:rPr>
        <w:t>.</w:t>
      </w:r>
      <w:r>
        <w:rPr>
          <w:snapToGrid w:val="0"/>
        </w:rPr>
        <w:tab/>
        <w:t>Work practices</w:t>
      </w:r>
      <w:bookmarkEnd w:id="721"/>
      <w:bookmarkEnd w:id="722"/>
      <w:bookmarkEnd w:id="723"/>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724" w:name="_Toc501861786"/>
      <w:bookmarkStart w:id="725" w:name="_Toc113772545"/>
      <w:bookmarkStart w:id="726" w:name="_Toc305766906"/>
      <w:r>
        <w:rPr>
          <w:rStyle w:val="CharSectno"/>
        </w:rPr>
        <w:t>97A</w:t>
      </w:r>
      <w:r>
        <w:rPr>
          <w:snapToGrid w:val="0"/>
        </w:rPr>
        <w:t>.</w:t>
      </w:r>
      <w:r>
        <w:rPr>
          <w:snapToGrid w:val="0"/>
        </w:rPr>
        <w:tab/>
        <w:t>Conditions relating to insurance</w:t>
      </w:r>
      <w:bookmarkEnd w:id="724"/>
      <w:bookmarkEnd w:id="725"/>
      <w:bookmarkEnd w:id="726"/>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727" w:name="_Toc501861787"/>
      <w:bookmarkStart w:id="728" w:name="_Toc113772546"/>
      <w:bookmarkStart w:id="729" w:name="_Toc305766907"/>
      <w:r>
        <w:rPr>
          <w:rStyle w:val="CharSectno"/>
        </w:rPr>
        <w:t>98</w:t>
      </w:r>
      <w:r>
        <w:rPr>
          <w:snapToGrid w:val="0"/>
        </w:rPr>
        <w:t>.</w:t>
      </w:r>
      <w:r>
        <w:rPr>
          <w:snapToGrid w:val="0"/>
        </w:rPr>
        <w:tab/>
        <w:t>Maintenance etc. of property</w:t>
      </w:r>
      <w:bookmarkEnd w:id="727"/>
      <w:bookmarkEnd w:id="728"/>
      <w:bookmarkEnd w:id="729"/>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730" w:name="_Toc501861788"/>
      <w:bookmarkStart w:id="731" w:name="_Toc113772547"/>
      <w:bookmarkStart w:id="732" w:name="_Toc305766908"/>
      <w:r>
        <w:rPr>
          <w:rStyle w:val="CharSectno"/>
        </w:rPr>
        <w:t>99</w:t>
      </w:r>
      <w:r>
        <w:rPr>
          <w:snapToGrid w:val="0"/>
        </w:rPr>
        <w:t>.</w:t>
      </w:r>
      <w:r>
        <w:rPr>
          <w:snapToGrid w:val="0"/>
        </w:rPr>
        <w:tab/>
        <w:t>Sections 97, 97A and 98 to have effect subject to this Act etc.</w:t>
      </w:r>
      <w:bookmarkEnd w:id="730"/>
      <w:bookmarkEnd w:id="731"/>
      <w:bookmarkEnd w:id="732"/>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733" w:name="_Toc501861790"/>
      <w:bookmarkStart w:id="734" w:name="_Toc113772549"/>
      <w:r>
        <w:t>[</w:t>
      </w:r>
      <w:r>
        <w:rPr>
          <w:b/>
        </w:rPr>
        <w:t>100.</w:t>
      </w:r>
      <w:r>
        <w:tab/>
        <w:t>Deleted by No. 42 of 2010 s. 135.]</w:t>
      </w:r>
    </w:p>
    <w:p>
      <w:pPr>
        <w:pStyle w:val="Heading5"/>
        <w:rPr>
          <w:snapToGrid w:val="0"/>
        </w:rPr>
      </w:pPr>
      <w:bookmarkStart w:id="735" w:name="_Toc305766909"/>
      <w:r>
        <w:rPr>
          <w:rStyle w:val="CharSectno"/>
        </w:rPr>
        <w:t>101</w:t>
      </w:r>
      <w:r>
        <w:rPr>
          <w:snapToGrid w:val="0"/>
        </w:rPr>
        <w:t>.</w:t>
      </w:r>
      <w:r>
        <w:rPr>
          <w:snapToGrid w:val="0"/>
        </w:rPr>
        <w:tab/>
        <w:t>Directions</w:t>
      </w:r>
      <w:bookmarkEnd w:id="733"/>
      <w:bookmarkEnd w:id="734"/>
      <w:bookmarkEnd w:id="735"/>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736" w:name="_Toc501861791"/>
      <w:bookmarkStart w:id="737" w:name="_Toc113772550"/>
      <w:bookmarkStart w:id="738" w:name="_Toc305766910"/>
      <w:r>
        <w:rPr>
          <w:rStyle w:val="CharSectno"/>
        </w:rPr>
        <w:t>102</w:t>
      </w:r>
      <w:r>
        <w:rPr>
          <w:snapToGrid w:val="0"/>
        </w:rPr>
        <w:t>.</w:t>
      </w:r>
      <w:r>
        <w:rPr>
          <w:snapToGrid w:val="0"/>
        </w:rPr>
        <w:tab/>
        <w:t>Compliance with directions</w:t>
      </w:r>
      <w:bookmarkEnd w:id="736"/>
      <w:bookmarkEnd w:id="737"/>
      <w:bookmarkEnd w:id="73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739" w:name="_Toc501861792"/>
      <w:bookmarkStart w:id="740" w:name="_Toc113772551"/>
      <w:bookmarkStart w:id="741" w:name="_Toc305766911"/>
      <w:r>
        <w:rPr>
          <w:rStyle w:val="CharSectno"/>
        </w:rPr>
        <w:t>103</w:t>
      </w:r>
      <w:r>
        <w:rPr>
          <w:snapToGrid w:val="0"/>
        </w:rPr>
        <w:t>.</w:t>
      </w:r>
      <w:r>
        <w:rPr>
          <w:snapToGrid w:val="0"/>
        </w:rPr>
        <w:tab/>
        <w:t>Exemption from conditions</w:t>
      </w:r>
      <w:bookmarkEnd w:id="739"/>
      <w:bookmarkEnd w:id="740"/>
      <w:bookmarkEnd w:id="7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742" w:name="_Toc501861793"/>
      <w:bookmarkStart w:id="743" w:name="_Toc113772552"/>
      <w:bookmarkStart w:id="744" w:name="_Toc305766912"/>
      <w:r>
        <w:rPr>
          <w:rStyle w:val="CharSectno"/>
        </w:rPr>
        <w:t>104</w:t>
      </w:r>
      <w:r>
        <w:rPr>
          <w:snapToGrid w:val="0"/>
        </w:rPr>
        <w:t>.</w:t>
      </w:r>
      <w:r>
        <w:rPr>
          <w:snapToGrid w:val="0"/>
        </w:rPr>
        <w:tab/>
        <w:t>Surrender of permits etc.</w:t>
      </w:r>
      <w:bookmarkEnd w:id="742"/>
      <w:bookmarkEnd w:id="743"/>
      <w:bookmarkEnd w:id="744"/>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745" w:name="_Toc501861794"/>
      <w:bookmarkStart w:id="746" w:name="_Toc113772553"/>
      <w:bookmarkStart w:id="747" w:name="_Toc305766913"/>
      <w:r>
        <w:rPr>
          <w:rStyle w:val="CharSectno"/>
        </w:rPr>
        <w:t>105</w:t>
      </w:r>
      <w:r>
        <w:rPr>
          <w:snapToGrid w:val="0"/>
        </w:rPr>
        <w:t>.</w:t>
      </w:r>
      <w:r>
        <w:rPr>
          <w:snapToGrid w:val="0"/>
        </w:rPr>
        <w:tab/>
        <w:t>Cancellation of permits etc.</w:t>
      </w:r>
      <w:bookmarkEnd w:id="745"/>
      <w:bookmarkEnd w:id="746"/>
      <w:bookmarkEnd w:id="747"/>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748" w:name="_Toc293929863"/>
      <w:bookmarkStart w:id="749" w:name="_Toc305766914"/>
      <w:bookmarkStart w:id="750" w:name="_Toc501861796"/>
      <w:bookmarkStart w:id="751" w:name="_Toc113772555"/>
      <w:r>
        <w:rPr>
          <w:rStyle w:val="CharSectno"/>
        </w:rPr>
        <w:t>106</w:t>
      </w:r>
      <w:r>
        <w:t>.</w:t>
      </w:r>
      <w:r>
        <w:tab/>
        <w:t>Cancellation of permit etc. not affected by other provisions</w:t>
      </w:r>
      <w:bookmarkEnd w:id="748"/>
      <w:bookmarkEnd w:id="749"/>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752" w:name="_Toc305766915"/>
      <w:r>
        <w:rPr>
          <w:rStyle w:val="CharSectno"/>
        </w:rPr>
        <w:t>107</w:t>
      </w:r>
      <w:r>
        <w:rPr>
          <w:snapToGrid w:val="0"/>
        </w:rPr>
        <w:t>.</w:t>
      </w:r>
      <w:r>
        <w:rPr>
          <w:snapToGrid w:val="0"/>
        </w:rPr>
        <w:tab/>
        <w:t>Removal of property etc. by permittee etc.</w:t>
      </w:r>
      <w:bookmarkEnd w:id="750"/>
      <w:bookmarkEnd w:id="751"/>
      <w:bookmarkEnd w:id="752"/>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753" w:name="_Toc293929866"/>
      <w:bookmarkStart w:id="754" w:name="_Toc305766916"/>
      <w:bookmarkStart w:id="755" w:name="_Toc501861798"/>
      <w:bookmarkStart w:id="756" w:name="_Toc113772557"/>
      <w:r>
        <w:rPr>
          <w:rStyle w:val="CharSectno"/>
        </w:rPr>
        <w:t>108</w:t>
      </w:r>
      <w:r>
        <w:t>.</w:t>
      </w:r>
      <w:r>
        <w:tab/>
        <w:t>Removal of property etc. by Minister</w:t>
      </w:r>
      <w:bookmarkEnd w:id="753"/>
      <w:bookmarkEnd w:id="754"/>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757" w:name="_Toc501861800"/>
      <w:bookmarkStart w:id="758" w:name="_Toc113772559"/>
      <w:bookmarkEnd w:id="755"/>
      <w:bookmarkEnd w:id="756"/>
      <w:r>
        <w:t>[</w:t>
      </w:r>
      <w:r>
        <w:rPr>
          <w:b/>
        </w:rPr>
        <w:t>109, 110.</w:t>
      </w:r>
      <w:r>
        <w:tab/>
        <w:t>Deleted by No. 42 of 2010 s. 144.]</w:t>
      </w:r>
    </w:p>
    <w:p>
      <w:pPr>
        <w:pStyle w:val="Heading5"/>
        <w:rPr>
          <w:snapToGrid w:val="0"/>
        </w:rPr>
      </w:pPr>
      <w:bookmarkStart w:id="759" w:name="_Toc305766917"/>
      <w:r>
        <w:rPr>
          <w:rStyle w:val="CharSectno"/>
        </w:rPr>
        <w:t>111</w:t>
      </w:r>
      <w:r>
        <w:rPr>
          <w:snapToGrid w:val="0"/>
        </w:rPr>
        <w:t>.</w:t>
      </w:r>
      <w:r>
        <w:rPr>
          <w:snapToGrid w:val="0"/>
        </w:rPr>
        <w:tab/>
        <w:t>Special prospecting authorities</w:t>
      </w:r>
      <w:bookmarkEnd w:id="757"/>
      <w:bookmarkEnd w:id="758"/>
      <w:bookmarkEnd w:id="75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760" w:name="_Toc501861801"/>
      <w:bookmarkStart w:id="761" w:name="_Toc113772560"/>
      <w:bookmarkStart w:id="762" w:name="_Toc305766918"/>
      <w:r>
        <w:rPr>
          <w:rStyle w:val="CharSectno"/>
        </w:rPr>
        <w:t>112</w:t>
      </w:r>
      <w:r>
        <w:rPr>
          <w:snapToGrid w:val="0"/>
        </w:rPr>
        <w:t>.</w:t>
      </w:r>
      <w:r>
        <w:rPr>
          <w:snapToGrid w:val="0"/>
        </w:rPr>
        <w:tab/>
        <w:t>Access authorities</w:t>
      </w:r>
      <w:bookmarkEnd w:id="760"/>
      <w:bookmarkEnd w:id="761"/>
      <w:bookmarkEnd w:id="76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763" w:name="_Toc501861802"/>
      <w:bookmarkStart w:id="764" w:name="_Toc113772561"/>
      <w:bookmarkStart w:id="765" w:name="_Toc305766919"/>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763"/>
      <w:bookmarkEnd w:id="764"/>
      <w:bookmarkEnd w:id="765"/>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766" w:name="_Toc501861803"/>
      <w:bookmarkStart w:id="767" w:name="_Toc113772562"/>
      <w:bookmarkStart w:id="768" w:name="_Toc305766920"/>
      <w:r>
        <w:rPr>
          <w:rStyle w:val="CharSectno"/>
        </w:rPr>
        <w:t>115</w:t>
      </w:r>
      <w:r>
        <w:rPr>
          <w:snapToGrid w:val="0"/>
        </w:rPr>
        <w:t>.</w:t>
      </w:r>
      <w:r>
        <w:rPr>
          <w:snapToGrid w:val="0"/>
        </w:rPr>
        <w:tab/>
        <w:t>Minister etc. may require information to be furnished etc.</w:t>
      </w:r>
      <w:bookmarkEnd w:id="766"/>
      <w:bookmarkEnd w:id="767"/>
      <w:bookmarkEnd w:id="76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769" w:name="_Toc501861804"/>
      <w:bookmarkStart w:id="770"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771" w:name="_Toc305766921"/>
      <w:r>
        <w:rPr>
          <w:rStyle w:val="CharSectno"/>
        </w:rPr>
        <w:t>116</w:t>
      </w:r>
      <w:r>
        <w:rPr>
          <w:snapToGrid w:val="0"/>
        </w:rPr>
        <w:t>.</w:t>
      </w:r>
      <w:r>
        <w:rPr>
          <w:snapToGrid w:val="0"/>
        </w:rPr>
        <w:tab/>
        <w:t>Power to examine on oath</w:t>
      </w:r>
      <w:bookmarkEnd w:id="769"/>
      <w:bookmarkEnd w:id="770"/>
      <w:bookmarkEnd w:id="77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72" w:name="_Toc501861805"/>
      <w:bookmarkStart w:id="773" w:name="_Toc113772564"/>
      <w:bookmarkStart w:id="774" w:name="_Toc305766922"/>
      <w:r>
        <w:rPr>
          <w:rStyle w:val="CharSectno"/>
        </w:rPr>
        <w:t>117</w:t>
      </w:r>
      <w:r>
        <w:rPr>
          <w:snapToGrid w:val="0"/>
        </w:rPr>
        <w:t>.</w:t>
      </w:r>
      <w:r>
        <w:rPr>
          <w:snapToGrid w:val="0"/>
        </w:rPr>
        <w:tab/>
        <w:t>Failing to furnish information etc.</w:t>
      </w:r>
      <w:bookmarkEnd w:id="772"/>
      <w:bookmarkEnd w:id="773"/>
      <w:bookmarkEnd w:id="774"/>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775" w:name="_Toc501861806"/>
      <w:bookmarkStart w:id="776" w:name="_Toc113772565"/>
      <w:r>
        <w:tab/>
        <w:t>[Section 117 amended by No. 42 of 2010 s. 171.]</w:t>
      </w:r>
    </w:p>
    <w:p>
      <w:pPr>
        <w:pStyle w:val="Heading5"/>
        <w:spacing w:before="240"/>
        <w:rPr>
          <w:snapToGrid w:val="0"/>
        </w:rPr>
      </w:pPr>
      <w:bookmarkStart w:id="777" w:name="_Toc305766923"/>
      <w:r>
        <w:rPr>
          <w:rStyle w:val="CharSectno"/>
        </w:rPr>
        <w:t>118</w:t>
      </w:r>
      <w:r>
        <w:rPr>
          <w:snapToGrid w:val="0"/>
        </w:rPr>
        <w:t>.</w:t>
      </w:r>
      <w:r>
        <w:rPr>
          <w:snapToGrid w:val="0"/>
        </w:rPr>
        <w:tab/>
        <w:t>Release of information</w:t>
      </w:r>
      <w:bookmarkEnd w:id="775"/>
      <w:bookmarkEnd w:id="776"/>
      <w:bookmarkEnd w:id="777"/>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778" w:name="_Toc501861807"/>
      <w:bookmarkStart w:id="779" w:name="_Toc113772566"/>
      <w:bookmarkStart w:id="780" w:name="_Toc305766924"/>
      <w:r>
        <w:rPr>
          <w:rStyle w:val="CharSectno"/>
        </w:rPr>
        <w:t>119</w:t>
      </w:r>
      <w:r>
        <w:rPr>
          <w:snapToGrid w:val="0"/>
        </w:rPr>
        <w:t>.</w:t>
      </w:r>
      <w:r>
        <w:rPr>
          <w:snapToGrid w:val="0"/>
        </w:rPr>
        <w:tab/>
        <w:t>Safety zones</w:t>
      </w:r>
      <w:bookmarkEnd w:id="778"/>
      <w:bookmarkEnd w:id="779"/>
      <w:bookmarkEnd w:id="780"/>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81" w:name="_Toc501861808"/>
      <w:bookmarkStart w:id="782" w:name="_Toc113772567"/>
      <w:bookmarkStart w:id="783" w:name="_Toc305766925"/>
      <w:r>
        <w:rPr>
          <w:rStyle w:val="CharSectno"/>
        </w:rPr>
        <w:t>120</w:t>
      </w:r>
      <w:r>
        <w:rPr>
          <w:snapToGrid w:val="0"/>
        </w:rPr>
        <w:t>.</w:t>
      </w:r>
      <w:r>
        <w:rPr>
          <w:snapToGrid w:val="0"/>
        </w:rPr>
        <w:tab/>
        <w:t>Discovery of water</w:t>
      </w:r>
      <w:bookmarkEnd w:id="781"/>
      <w:bookmarkEnd w:id="782"/>
      <w:bookmarkEnd w:id="78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784" w:name="_Toc501861810"/>
      <w:bookmarkStart w:id="785" w:name="_Toc113772569"/>
      <w:r>
        <w:t>[</w:t>
      </w:r>
      <w:r>
        <w:rPr>
          <w:b/>
        </w:rPr>
        <w:t>121.</w:t>
      </w:r>
      <w:r>
        <w:tab/>
        <w:t>Deleted by No. 42 of 2010 s. 150.]</w:t>
      </w:r>
    </w:p>
    <w:p>
      <w:pPr>
        <w:pStyle w:val="Heading5"/>
        <w:rPr>
          <w:snapToGrid w:val="0"/>
        </w:rPr>
      </w:pPr>
      <w:bookmarkStart w:id="786" w:name="_Toc305766926"/>
      <w:r>
        <w:rPr>
          <w:rStyle w:val="CharSectno"/>
        </w:rPr>
        <w:t>122</w:t>
      </w:r>
      <w:r>
        <w:rPr>
          <w:snapToGrid w:val="0"/>
        </w:rPr>
        <w:t>.</w:t>
      </w:r>
      <w:r>
        <w:rPr>
          <w:snapToGrid w:val="0"/>
        </w:rPr>
        <w:tab/>
        <w:t>Records etc. to be kept</w:t>
      </w:r>
      <w:bookmarkEnd w:id="784"/>
      <w:bookmarkEnd w:id="785"/>
      <w:bookmarkEnd w:id="786"/>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787" w:name="_Toc293929876"/>
      <w:bookmarkStart w:id="788" w:name="_Toc305766927"/>
      <w:bookmarkStart w:id="789" w:name="_Toc501861811"/>
      <w:bookmarkStart w:id="790" w:name="_Toc113772570"/>
      <w:r>
        <w:rPr>
          <w:rStyle w:val="CharSectno"/>
        </w:rPr>
        <w:t>123A</w:t>
      </w:r>
      <w:r>
        <w:t>.</w:t>
      </w:r>
      <w:r>
        <w:tab/>
        <w:t>Data management: regulations</w:t>
      </w:r>
      <w:bookmarkEnd w:id="787"/>
      <w:bookmarkEnd w:id="788"/>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791" w:name="_Toc305766928"/>
      <w:r>
        <w:rPr>
          <w:rStyle w:val="CharSectno"/>
        </w:rPr>
        <w:t>123</w:t>
      </w:r>
      <w:r>
        <w:rPr>
          <w:snapToGrid w:val="0"/>
        </w:rPr>
        <w:t>.</w:t>
      </w:r>
      <w:r>
        <w:rPr>
          <w:snapToGrid w:val="0"/>
        </w:rPr>
        <w:tab/>
        <w:t>Scientific investigation</w:t>
      </w:r>
      <w:bookmarkEnd w:id="789"/>
      <w:bookmarkEnd w:id="790"/>
      <w:bookmarkEnd w:id="791"/>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92" w:name="_Toc501861812"/>
      <w:bookmarkStart w:id="793" w:name="_Toc113772571"/>
      <w:bookmarkStart w:id="794" w:name="_Toc305766929"/>
      <w:r>
        <w:rPr>
          <w:rStyle w:val="CharSectno"/>
        </w:rPr>
        <w:t>124</w:t>
      </w:r>
      <w:r>
        <w:t>.</w:t>
      </w:r>
      <w:r>
        <w:tab/>
        <w:t>Interference with other rights</w:t>
      </w:r>
      <w:bookmarkEnd w:id="792"/>
      <w:bookmarkEnd w:id="793"/>
      <w:bookmarkEnd w:id="794"/>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795" w:name="_Toc501861813"/>
      <w:bookmarkStart w:id="796" w:name="_Toc113772572"/>
      <w:bookmarkStart w:id="797" w:name="_Toc305766930"/>
      <w:r>
        <w:rPr>
          <w:rStyle w:val="CharSectno"/>
        </w:rPr>
        <w:t>124A</w:t>
      </w:r>
      <w:r>
        <w:t>.</w:t>
      </w:r>
      <w:r>
        <w:tab/>
        <w:t>Liability for payment of compensation to native title holders</w:t>
      </w:r>
      <w:bookmarkEnd w:id="795"/>
      <w:bookmarkEnd w:id="796"/>
      <w:bookmarkEnd w:id="79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798" w:name="_Toc305766931"/>
      <w:bookmarkStart w:id="799" w:name="_Toc501861814"/>
      <w:bookmarkStart w:id="800" w:name="_Toc113772573"/>
      <w:r>
        <w:rPr>
          <w:rStyle w:val="CharSectno"/>
        </w:rPr>
        <w:t>124B</w:t>
      </w:r>
      <w:r>
        <w:t>.</w:t>
      </w:r>
      <w:r>
        <w:tab/>
        <w:t>Interfering with offshore petroleum installation or operation</w:t>
      </w:r>
      <w:bookmarkEnd w:id="798"/>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01" w:name="_Toc305766932"/>
      <w:r>
        <w:rPr>
          <w:rStyle w:val="CharSectno"/>
        </w:rPr>
        <w:t>125</w:t>
      </w:r>
      <w:r>
        <w:rPr>
          <w:snapToGrid w:val="0"/>
        </w:rPr>
        <w:t>.</w:t>
      </w:r>
      <w:r>
        <w:rPr>
          <w:snapToGrid w:val="0"/>
        </w:rPr>
        <w:tab/>
        <w:t>Inspectors</w:t>
      </w:r>
      <w:bookmarkEnd w:id="799"/>
      <w:bookmarkEnd w:id="800"/>
      <w:bookmarkEnd w:id="801"/>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802" w:name="_Toc501861815"/>
      <w:bookmarkStart w:id="803" w:name="_Toc113772574"/>
      <w:bookmarkStart w:id="804" w:name="_Toc305766933"/>
      <w:r>
        <w:rPr>
          <w:rStyle w:val="CharSectno"/>
        </w:rPr>
        <w:t>126</w:t>
      </w:r>
      <w:r>
        <w:rPr>
          <w:snapToGrid w:val="0"/>
        </w:rPr>
        <w:t>.</w:t>
      </w:r>
      <w:r>
        <w:rPr>
          <w:snapToGrid w:val="0"/>
        </w:rPr>
        <w:tab/>
        <w:t>Powers of inspectors</w:t>
      </w:r>
      <w:bookmarkEnd w:id="802"/>
      <w:bookmarkEnd w:id="803"/>
      <w:bookmarkEnd w:id="804"/>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805" w:name="_Toc305766934"/>
      <w:bookmarkStart w:id="806" w:name="_Toc501861816"/>
      <w:bookmarkStart w:id="807" w:name="_Toc113772575"/>
      <w:r>
        <w:rPr>
          <w:rStyle w:val="CharSectno"/>
        </w:rPr>
        <w:t>126A</w:t>
      </w:r>
      <w:r>
        <w:t>.</w:t>
      </w:r>
      <w:r>
        <w:tab/>
        <w:t>Protection from liability for wrongdoing</w:t>
      </w:r>
      <w:bookmarkEnd w:id="8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08" w:name="_Toc305766935"/>
      <w:r>
        <w:rPr>
          <w:rStyle w:val="CharSectno"/>
        </w:rPr>
        <w:t>127</w:t>
      </w:r>
      <w:r>
        <w:rPr>
          <w:snapToGrid w:val="0"/>
        </w:rPr>
        <w:t>.</w:t>
      </w:r>
      <w:r>
        <w:rPr>
          <w:snapToGrid w:val="0"/>
        </w:rPr>
        <w:tab/>
      </w:r>
      <w:r>
        <w:t>Property in petroleum</w:t>
      </w:r>
      <w:bookmarkEnd w:id="806"/>
      <w:bookmarkEnd w:id="807"/>
      <w:bookmarkEnd w:id="808"/>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09" w:name="_Toc501861817"/>
      <w:bookmarkStart w:id="810" w:name="_Toc113772576"/>
      <w:bookmarkStart w:id="811" w:name="_Toc305766936"/>
      <w:r>
        <w:rPr>
          <w:rStyle w:val="CharSectno"/>
        </w:rPr>
        <w:t>128</w:t>
      </w:r>
      <w:r>
        <w:rPr>
          <w:snapToGrid w:val="0"/>
        </w:rPr>
        <w:t>.</w:t>
      </w:r>
      <w:r>
        <w:rPr>
          <w:snapToGrid w:val="0"/>
        </w:rPr>
        <w:tab/>
        <w:t>Suspension of rights conferred by permit</w:t>
      </w:r>
      <w:bookmarkEnd w:id="809"/>
      <w:bookmarkEnd w:id="810"/>
      <w:bookmarkEnd w:id="811"/>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12" w:name="_Toc501861818"/>
      <w:bookmarkStart w:id="813" w:name="_Toc113772577"/>
      <w:bookmarkStart w:id="814" w:name="_Toc305766937"/>
      <w:r>
        <w:rPr>
          <w:rStyle w:val="CharSectno"/>
        </w:rPr>
        <w:t>129</w:t>
      </w:r>
      <w:r>
        <w:rPr>
          <w:snapToGrid w:val="0"/>
        </w:rPr>
        <w:t>.</w:t>
      </w:r>
      <w:r>
        <w:rPr>
          <w:snapToGrid w:val="0"/>
        </w:rPr>
        <w:tab/>
        <w:t>Certain payments to be made by State to Commonwealth</w:t>
      </w:r>
      <w:bookmarkEnd w:id="812"/>
      <w:bookmarkEnd w:id="813"/>
      <w:bookmarkEnd w:id="814"/>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6" o:title=""/>
          </v:shape>
          <o:OLEObject Type="Embed" ProgID="Equation.3" ShapeID="_x0000_i1025" DrawAspect="Content" ObjectID="_1643676336"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15" w:name="_Toc501861819"/>
      <w:bookmarkStart w:id="816" w:name="_Toc113772578"/>
      <w:bookmarkStart w:id="817" w:name="_Toc305766938"/>
      <w:r>
        <w:rPr>
          <w:rStyle w:val="CharSectno"/>
        </w:rPr>
        <w:t>130</w:t>
      </w:r>
      <w:r>
        <w:rPr>
          <w:snapToGrid w:val="0"/>
        </w:rPr>
        <w:t>.</w:t>
      </w:r>
      <w:r>
        <w:rPr>
          <w:snapToGrid w:val="0"/>
        </w:rPr>
        <w:tab/>
        <w:t>Determination to be disregarded in certain cases</w:t>
      </w:r>
      <w:bookmarkEnd w:id="815"/>
      <w:bookmarkEnd w:id="816"/>
      <w:bookmarkEnd w:id="817"/>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818" w:name="_Toc501861820"/>
      <w:bookmarkStart w:id="819" w:name="_Toc113772579"/>
      <w:bookmarkStart w:id="820" w:name="_Toc305766939"/>
      <w:r>
        <w:rPr>
          <w:rStyle w:val="CharSectno"/>
        </w:rPr>
        <w:t>131</w:t>
      </w:r>
      <w:r>
        <w:rPr>
          <w:snapToGrid w:val="0"/>
        </w:rPr>
        <w:t>.</w:t>
      </w:r>
      <w:r>
        <w:rPr>
          <w:snapToGrid w:val="0"/>
        </w:rPr>
        <w:tab/>
        <w:t>Continuing offences</w:t>
      </w:r>
      <w:bookmarkEnd w:id="818"/>
      <w:bookmarkEnd w:id="819"/>
      <w:bookmarkEnd w:id="820"/>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821" w:name="_Toc501861821"/>
      <w:bookmarkStart w:id="822" w:name="_Toc113772580"/>
      <w:bookmarkStart w:id="823" w:name="_Toc305766940"/>
      <w:r>
        <w:rPr>
          <w:rStyle w:val="CharSectno"/>
        </w:rPr>
        <w:t>132</w:t>
      </w:r>
      <w:r>
        <w:rPr>
          <w:snapToGrid w:val="0"/>
        </w:rPr>
        <w:t>.</w:t>
      </w:r>
      <w:r>
        <w:rPr>
          <w:snapToGrid w:val="0"/>
        </w:rPr>
        <w:tab/>
        <w:t>Persons concerned in commission of offences</w:t>
      </w:r>
      <w:bookmarkEnd w:id="821"/>
      <w:bookmarkEnd w:id="822"/>
      <w:bookmarkEnd w:id="82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24" w:name="_Toc113772581"/>
      <w:bookmarkStart w:id="825" w:name="_Toc305766941"/>
      <w:bookmarkStart w:id="826" w:name="_Toc501861823"/>
      <w:r>
        <w:rPr>
          <w:rStyle w:val="CharSectno"/>
        </w:rPr>
        <w:t>133</w:t>
      </w:r>
      <w:r>
        <w:t>.</w:t>
      </w:r>
      <w:r>
        <w:tab/>
        <w:t>Crimes and other offences</w:t>
      </w:r>
      <w:bookmarkEnd w:id="824"/>
      <w:bookmarkEnd w:id="825"/>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27" w:name="_Toc113772582"/>
      <w:bookmarkStart w:id="828" w:name="_Toc305766942"/>
      <w:r>
        <w:rPr>
          <w:rStyle w:val="CharSectno"/>
        </w:rPr>
        <w:t>134</w:t>
      </w:r>
      <w:r>
        <w:rPr>
          <w:snapToGrid w:val="0"/>
        </w:rPr>
        <w:t>.</w:t>
      </w:r>
      <w:r>
        <w:rPr>
          <w:snapToGrid w:val="0"/>
        </w:rPr>
        <w:tab/>
        <w:t>Orders for forfeiture in respect of certain offences</w:t>
      </w:r>
      <w:bookmarkEnd w:id="826"/>
      <w:bookmarkEnd w:id="827"/>
      <w:bookmarkEnd w:id="828"/>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829" w:name="_Toc501861824"/>
      <w:bookmarkStart w:id="830" w:name="_Toc113772583"/>
      <w:r>
        <w:tab/>
        <w:t>[Section 134 amended by No. 42 of 2010 s. 157.]</w:t>
      </w:r>
    </w:p>
    <w:p>
      <w:pPr>
        <w:pStyle w:val="Heading5"/>
        <w:rPr>
          <w:snapToGrid w:val="0"/>
        </w:rPr>
      </w:pPr>
      <w:bookmarkStart w:id="831" w:name="_Toc305766943"/>
      <w:r>
        <w:rPr>
          <w:rStyle w:val="CharSectno"/>
        </w:rPr>
        <w:t>135</w:t>
      </w:r>
      <w:r>
        <w:rPr>
          <w:snapToGrid w:val="0"/>
        </w:rPr>
        <w:t>.</w:t>
      </w:r>
      <w:r>
        <w:rPr>
          <w:snapToGrid w:val="0"/>
        </w:rPr>
        <w:tab/>
        <w:t>Disposal of goods</w:t>
      </w:r>
      <w:bookmarkEnd w:id="829"/>
      <w:bookmarkEnd w:id="830"/>
      <w:bookmarkEnd w:id="83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32" w:name="_Toc501861825"/>
      <w:bookmarkStart w:id="833" w:name="_Toc113772584"/>
      <w:bookmarkStart w:id="834" w:name="_Toc305766944"/>
      <w:r>
        <w:rPr>
          <w:rStyle w:val="CharSectno"/>
        </w:rPr>
        <w:t>136</w:t>
      </w:r>
      <w:r>
        <w:rPr>
          <w:snapToGrid w:val="0"/>
        </w:rPr>
        <w:t>.</w:t>
      </w:r>
      <w:r>
        <w:rPr>
          <w:snapToGrid w:val="0"/>
        </w:rPr>
        <w:tab/>
        <w:t>Time for bringing proceedings for offences</w:t>
      </w:r>
      <w:bookmarkEnd w:id="832"/>
      <w:bookmarkEnd w:id="833"/>
      <w:bookmarkEnd w:id="83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35" w:name="_Toc501861826"/>
      <w:bookmarkStart w:id="836" w:name="_Toc113772585"/>
      <w:bookmarkStart w:id="837" w:name="_Toc305766945"/>
      <w:r>
        <w:rPr>
          <w:rStyle w:val="CharSectno"/>
        </w:rPr>
        <w:t>137</w:t>
      </w:r>
      <w:r>
        <w:rPr>
          <w:snapToGrid w:val="0"/>
        </w:rPr>
        <w:t>.</w:t>
      </w:r>
      <w:r>
        <w:rPr>
          <w:snapToGrid w:val="0"/>
        </w:rPr>
        <w:tab/>
        <w:t>Judicial notice</w:t>
      </w:r>
      <w:bookmarkEnd w:id="835"/>
      <w:bookmarkEnd w:id="836"/>
      <w:bookmarkEnd w:id="83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38" w:name="_Toc305766946"/>
      <w:bookmarkStart w:id="839" w:name="_Toc501861827"/>
      <w:bookmarkStart w:id="840" w:name="_Toc113772586"/>
      <w:r>
        <w:rPr>
          <w:rStyle w:val="CharSectno"/>
        </w:rPr>
        <w:t>137A</w:t>
      </w:r>
      <w:r>
        <w:t>.</w:t>
      </w:r>
      <w:r>
        <w:tab/>
        <w:t>Evidentiary matters</w:t>
      </w:r>
      <w:bookmarkEnd w:id="838"/>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41" w:name="_Toc305766947"/>
      <w:r>
        <w:rPr>
          <w:rStyle w:val="CharSectno"/>
        </w:rPr>
        <w:t>138</w:t>
      </w:r>
      <w:r>
        <w:rPr>
          <w:snapToGrid w:val="0"/>
        </w:rPr>
        <w:t>.</w:t>
      </w:r>
      <w:r>
        <w:rPr>
          <w:snapToGrid w:val="0"/>
        </w:rPr>
        <w:tab/>
        <w:t>Service</w:t>
      </w:r>
      <w:bookmarkEnd w:id="839"/>
      <w:bookmarkEnd w:id="840"/>
      <w:bookmarkEnd w:id="84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42" w:name="_Toc501861828"/>
      <w:bookmarkStart w:id="843" w:name="_Toc113772587"/>
      <w:bookmarkStart w:id="844" w:name="_Toc305766948"/>
      <w:r>
        <w:rPr>
          <w:rStyle w:val="CharSectno"/>
        </w:rPr>
        <w:t>138A</w:t>
      </w:r>
      <w:r>
        <w:rPr>
          <w:snapToGrid w:val="0"/>
        </w:rPr>
        <w:t>.</w:t>
      </w:r>
      <w:r>
        <w:rPr>
          <w:snapToGrid w:val="0"/>
        </w:rPr>
        <w:tab/>
        <w:t>Service of documents on 2 or more permittees etc.</w:t>
      </w:r>
      <w:bookmarkEnd w:id="842"/>
      <w:bookmarkEnd w:id="843"/>
      <w:bookmarkEnd w:id="84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845" w:name="_Toc72913868"/>
      <w:bookmarkStart w:id="846" w:name="_Toc91304348"/>
      <w:bookmarkStart w:id="847" w:name="_Toc92688591"/>
      <w:bookmarkStart w:id="848" w:name="_Toc113772588"/>
      <w:bookmarkStart w:id="849" w:name="_Toc156977073"/>
      <w:bookmarkStart w:id="850" w:name="_Toc157933657"/>
      <w:bookmarkStart w:id="851" w:name="_Toc162761294"/>
      <w:bookmarkStart w:id="852" w:name="_Toc164070110"/>
      <w:bookmarkStart w:id="853" w:name="_Toc167610915"/>
      <w:bookmarkStart w:id="854" w:name="_Toc167698476"/>
      <w:bookmarkStart w:id="855" w:name="_Toc167698815"/>
      <w:bookmarkStart w:id="856" w:name="_Toc169316715"/>
      <w:bookmarkStart w:id="857" w:name="_Toc169327177"/>
      <w:bookmarkStart w:id="858" w:name="_Toc169510760"/>
      <w:bookmarkStart w:id="859" w:name="_Toc169514075"/>
      <w:bookmarkStart w:id="860" w:name="_Toc170008803"/>
      <w:bookmarkStart w:id="861" w:name="_Toc172106932"/>
      <w:bookmarkStart w:id="862" w:name="_Toc187036569"/>
      <w:bookmarkStart w:id="863" w:name="_Toc187054635"/>
      <w:bookmarkStart w:id="864" w:name="_Toc188695899"/>
      <w:bookmarkStart w:id="865" w:name="_Toc196194557"/>
      <w:bookmarkStart w:id="866" w:name="_Toc202181679"/>
      <w:bookmarkStart w:id="867" w:name="_Toc268185566"/>
      <w:bookmarkStart w:id="868" w:name="_Toc272308168"/>
      <w:bookmarkStart w:id="869" w:name="_Toc276564285"/>
      <w:bookmarkStart w:id="870" w:name="_Toc276564623"/>
      <w:bookmarkStart w:id="871" w:name="_Toc276564961"/>
      <w:bookmarkStart w:id="872" w:name="_Toc294107060"/>
      <w:bookmarkStart w:id="873" w:name="_Toc298225117"/>
      <w:bookmarkStart w:id="874" w:name="_Toc298237948"/>
      <w:bookmarkStart w:id="875" w:name="_Toc299348604"/>
      <w:bookmarkStart w:id="876" w:name="_Toc305766949"/>
      <w:r>
        <w:rPr>
          <w:rStyle w:val="CharDivNo"/>
        </w:rPr>
        <w:t>Division 7</w:t>
      </w:r>
      <w:r>
        <w:rPr>
          <w:snapToGrid w:val="0"/>
        </w:rPr>
        <w:t> — </w:t>
      </w:r>
      <w:r>
        <w:rPr>
          <w:rStyle w:val="CharDivText"/>
        </w:rPr>
        <w:t>Fees and royalties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180"/>
        <w:rPr>
          <w:snapToGrid w:val="0"/>
        </w:rPr>
      </w:pPr>
      <w:bookmarkStart w:id="877" w:name="_Toc501861829"/>
      <w:bookmarkStart w:id="878" w:name="_Toc113772589"/>
      <w:bookmarkStart w:id="879" w:name="_Toc305766950"/>
      <w:r>
        <w:rPr>
          <w:rStyle w:val="CharSectno"/>
        </w:rPr>
        <w:t>139</w:t>
      </w:r>
      <w:r>
        <w:rPr>
          <w:snapToGrid w:val="0"/>
        </w:rPr>
        <w:t>.</w:t>
      </w:r>
      <w:r>
        <w:rPr>
          <w:snapToGrid w:val="0"/>
        </w:rPr>
        <w:tab/>
        <w:t>Permit fees</w:t>
      </w:r>
      <w:bookmarkEnd w:id="877"/>
      <w:bookmarkEnd w:id="878"/>
      <w:bookmarkEnd w:id="87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80" w:name="_Toc501861830"/>
      <w:bookmarkStart w:id="881" w:name="_Toc113772590"/>
      <w:bookmarkStart w:id="882" w:name="_Toc305766951"/>
      <w:r>
        <w:rPr>
          <w:rStyle w:val="CharSectno"/>
        </w:rPr>
        <w:t>139A</w:t>
      </w:r>
      <w:r>
        <w:rPr>
          <w:snapToGrid w:val="0"/>
        </w:rPr>
        <w:t>.</w:t>
      </w:r>
      <w:r>
        <w:rPr>
          <w:snapToGrid w:val="0"/>
        </w:rPr>
        <w:tab/>
        <w:t>Lease fees</w:t>
      </w:r>
      <w:bookmarkEnd w:id="880"/>
      <w:bookmarkEnd w:id="881"/>
      <w:bookmarkEnd w:id="882"/>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83" w:name="_Toc501861831"/>
      <w:bookmarkStart w:id="884" w:name="_Toc113772591"/>
      <w:bookmarkStart w:id="885" w:name="_Toc305766952"/>
      <w:r>
        <w:rPr>
          <w:rStyle w:val="CharSectno"/>
        </w:rPr>
        <w:t>140</w:t>
      </w:r>
      <w:r>
        <w:rPr>
          <w:snapToGrid w:val="0"/>
        </w:rPr>
        <w:t>.</w:t>
      </w:r>
      <w:r>
        <w:rPr>
          <w:snapToGrid w:val="0"/>
        </w:rPr>
        <w:tab/>
        <w:t>Licence fees</w:t>
      </w:r>
      <w:bookmarkEnd w:id="883"/>
      <w:bookmarkEnd w:id="884"/>
      <w:bookmarkEnd w:id="885"/>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886" w:name="_Toc293929884"/>
      <w:bookmarkStart w:id="887" w:name="_Toc305766953"/>
      <w:bookmarkStart w:id="888" w:name="_Toc501861832"/>
      <w:bookmarkStart w:id="889" w:name="_Toc113772592"/>
      <w:r>
        <w:rPr>
          <w:rStyle w:val="CharSectno"/>
        </w:rPr>
        <w:t>141A</w:t>
      </w:r>
      <w:r>
        <w:t>.</w:t>
      </w:r>
      <w:r>
        <w:tab/>
        <w:t>Infrastructure licence fees</w:t>
      </w:r>
      <w:bookmarkEnd w:id="886"/>
      <w:bookmarkEnd w:id="887"/>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890" w:name="_Toc305766954"/>
      <w:r>
        <w:rPr>
          <w:rStyle w:val="CharSectno"/>
        </w:rPr>
        <w:t>141</w:t>
      </w:r>
      <w:r>
        <w:rPr>
          <w:snapToGrid w:val="0"/>
        </w:rPr>
        <w:t>.</w:t>
      </w:r>
      <w:r>
        <w:rPr>
          <w:snapToGrid w:val="0"/>
        </w:rPr>
        <w:tab/>
        <w:t>Pipeline licence fees</w:t>
      </w:r>
      <w:bookmarkEnd w:id="888"/>
      <w:bookmarkEnd w:id="889"/>
      <w:bookmarkEnd w:id="89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91" w:name="_Toc501861833"/>
      <w:bookmarkStart w:id="892" w:name="_Toc113772593"/>
      <w:bookmarkStart w:id="893" w:name="_Toc305766955"/>
      <w:r>
        <w:rPr>
          <w:rStyle w:val="CharSectno"/>
        </w:rPr>
        <w:t>142</w:t>
      </w:r>
      <w:r>
        <w:rPr>
          <w:snapToGrid w:val="0"/>
        </w:rPr>
        <w:t>.</w:t>
      </w:r>
      <w:r>
        <w:rPr>
          <w:snapToGrid w:val="0"/>
        </w:rPr>
        <w:tab/>
        <w:t>Time of payment of fees</w:t>
      </w:r>
      <w:bookmarkEnd w:id="891"/>
      <w:bookmarkEnd w:id="892"/>
      <w:bookmarkEnd w:id="893"/>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894" w:name="_Toc501861834"/>
      <w:bookmarkStart w:id="895" w:name="_Toc113772594"/>
      <w:bookmarkStart w:id="896" w:name="_Toc305766956"/>
      <w:r>
        <w:rPr>
          <w:rStyle w:val="CharSectno"/>
        </w:rPr>
        <w:t>143</w:t>
      </w:r>
      <w:r>
        <w:rPr>
          <w:snapToGrid w:val="0"/>
        </w:rPr>
        <w:t>.</w:t>
      </w:r>
      <w:r>
        <w:rPr>
          <w:snapToGrid w:val="0"/>
        </w:rPr>
        <w:tab/>
        <w:t>Royalty</w:t>
      </w:r>
      <w:bookmarkEnd w:id="894"/>
      <w:bookmarkEnd w:id="895"/>
      <w:bookmarkEnd w:id="89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97" w:name="_Toc501861835"/>
      <w:bookmarkStart w:id="898" w:name="_Toc113772595"/>
      <w:bookmarkStart w:id="899" w:name="_Toc305766957"/>
      <w:r>
        <w:rPr>
          <w:rStyle w:val="CharSectno"/>
        </w:rPr>
        <w:t>144</w:t>
      </w:r>
      <w:r>
        <w:rPr>
          <w:snapToGrid w:val="0"/>
        </w:rPr>
        <w:t>.</w:t>
      </w:r>
      <w:r>
        <w:rPr>
          <w:snapToGrid w:val="0"/>
        </w:rPr>
        <w:tab/>
        <w:t>Reduction of royalty in certain cases</w:t>
      </w:r>
      <w:bookmarkEnd w:id="897"/>
      <w:bookmarkEnd w:id="898"/>
      <w:bookmarkEnd w:id="89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00" w:name="_Toc501861836"/>
      <w:bookmarkStart w:id="901" w:name="_Toc113772596"/>
      <w:bookmarkStart w:id="902" w:name="_Toc305766958"/>
      <w:r>
        <w:rPr>
          <w:rStyle w:val="CharSectno"/>
        </w:rPr>
        <w:t>145</w:t>
      </w:r>
      <w:r>
        <w:rPr>
          <w:snapToGrid w:val="0"/>
        </w:rPr>
        <w:t>.</w:t>
      </w:r>
      <w:r>
        <w:rPr>
          <w:snapToGrid w:val="0"/>
        </w:rPr>
        <w:tab/>
        <w:t>Royalty not payable in certain cases</w:t>
      </w:r>
      <w:bookmarkEnd w:id="900"/>
      <w:bookmarkEnd w:id="901"/>
      <w:bookmarkEnd w:id="90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03" w:name="_Toc501861837"/>
      <w:bookmarkStart w:id="904" w:name="_Toc113772597"/>
      <w:bookmarkStart w:id="905" w:name="_Toc305766959"/>
      <w:r>
        <w:rPr>
          <w:rStyle w:val="CharSectno"/>
        </w:rPr>
        <w:t>145A</w:t>
      </w:r>
      <w:r>
        <w:rPr>
          <w:snapToGrid w:val="0"/>
        </w:rPr>
        <w:t>.</w:t>
      </w:r>
      <w:r>
        <w:rPr>
          <w:snapToGrid w:val="0"/>
        </w:rPr>
        <w:tab/>
        <w:t>Royalty value</w:t>
      </w:r>
      <w:bookmarkEnd w:id="903"/>
      <w:bookmarkEnd w:id="904"/>
      <w:bookmarkEnd w:id="90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06" w:name="_Toc501861838"/>
      <w:bookmarkStart w:id="907" w:name="_Toc113772598"/>
      <w:bookmarkStart w:id="908" w:name="_Toc305766960"/>
      <w:r>
        <w:rPr>
          <w:rStyle w:val="CharSectno"/>
        </w:rPr>
        <w:t>146</w:t>
      </w:r>
      <w:r>
        <w:rPr>
          <w:snapToGrid w:val="0"/>
        </w:rPr>
        <w:t>.</w:t>
      </w:r>
      <w:r>
        <w:rPr>
          <w:snapToGrid w:val="0"/>
        </w:rPr>
        <w:tab/>
        <w:t>Ascertainment of well</w:t>
      </w:r>
      <w:r>
        <w:rPr>
          <w:snapToGrid w:val="0"/>
        </w:rPr>
        <w:noBreakHyphen/>
        <w:t>head</w:t>
      </w:r>
      <w:bookmarkEnd w:id="906"/>
      <w:bookmarkEnd w:id="907"/>
      <w:bookmarkEnd w:id="90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09" w:name="_Toc501861839"/>
      <w:bookmarkStart w:id="910" w:name="_Toc113772599"/>
      <w:bookmarkStart w:id="911" w:name="_Toc305766961"/>
      <w:r>
        <w:rPr>
          <w:rStyle w:val="CharSectno"/>
        </w:rPr>
        <w:t>147</w:t>
      </w:r>
      <w:r>
        <w:rPr>
          <w:snapToGrid w:val="0"/>
        </w:rPr>
        <w:t>.</w:t>
      </w:r>
      <w:r>
        <w:rPr>
          <w:snapToGrid w:val="0"/>
        </w:rPr>
        <w:tab/>
        <w:t>Ascertainment of value</w:t>
      </w:r>
      <w:bookmarkEnd w:id="909"/>
      <w:bookmarkEnd w:id="910"/>
      <w:bookmarkEnd w:id="91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12" w:name="_Toc501861840"/>
      <w:bookmarkStart w:id="913" w:name="_Toc113772600"/>
      <w:bookmarkStart w:id="914" w:name="_Toc305766962"/>
      <w:r>
        <w:rPr>
          <w:rStyle w:val="CharSectno"/>
        </w:rPr>
        <w:t>148</w:t>
      </w:r>
      <w:r>
        <w:rPr>
          <w:snapToGrid w:val="0"/>
        </w:rPr>
        <w:t>.</w:t>
      </w:r>
      <w:r>
        <w:rPr>
          <w:snapToGrid w:val="0"/>
        </w:rPr>
        <w:tab/>
        <w:t>Ascertainment of quantity of petroleum recovered</w:t>
      </w:r>
      <w:bookmarkEnd w:id="912"/>
      <w:bookmarkEnd w:id="913"/>
      <w:bookmarkEnd w:id="91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15" w:name="_Toc501861841"/>
      <w:bookmarkStart w:id="916" w:name="_Toc113772601"/>
      <w:bookmarkStart w:id="917" w:name="_Toc305766963"/>
      <w:r>
        <w:rPr>
          <w:rStyle w:val="CharSectno"/>
        </w:rPr>
        <w:t>149</w:t>
      </w:r>
      <w:r>
        <w:rPr>
          <w:snapToGrid w:val="0"/>
        </w:rPr>
        <w:t>.</w:t>
      </w:r>
      <w:r>
        <w:rPr>
          <w:snapToGrid w:val="0"/>
        </w:rPr>
        <w:tab/>
        <w:t>Payment of royalty</w:t>
      </w:r>
      <w:bookmarkEnd w:id="915"/>
      <w:bookmarkEnd w:id="916"/>
      <w:bookmarkEnd w:id="91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18" w:name="_Toc501861842"/>
      <w:bookmarkStart w:id="919" w:name="_Toc113772602"/>
      <w:bookmarkStart w:id="920" w:name="_Toc305766964"/>
      <w:r>
        <w:rPr>
          <w:rStyle w:val="CharSectno"/>
        </w:rPr>
        <w:t>150</w:t>
      </w:r>
      <w:r>
        <w:rPr>
          <w:snapToGrid w:val="0"/>
        </w:rPr>
        <w:t>.</w:t>
      </w:r>
      <w:r>
        <w:rPr>
          <w:snapToGrid w:val="0"/>
        </w:rPr>
        <w:tab/>
        <w:t>Penalty for late payment</w:t>
      </w:r>
      <w:bookmarkEnd w:id="918"/>
      <w:bookmarkEnd w:id="919"/>
      <w:bookmarkEnd w:id="920"/>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921" w:name="_Toc501861843"/>
      <w:bookmarkStart w:id="922" w:name="_Toc113772603"/>
      <w:bookmarkStart w:id="923" w:name="_Toc305766965"/>
      <w:r>
        <w:rPr>
          <w:rStyle w:val="CharSectno"/>
        </w:rPr>
        <w:t>151</w:t>
      </w:r>
      <w:r>
        <w:rPr>
          <w:snapToGrid w:val="0"/>
        </w:rPr>
        <w:t>.</w:t>
      </w:r>
      <w:r>
        <w:rPr>
          <w:snapToGrid w:val="0"/>
        </w:rPr>
        <w:tab/>
        <w:t>Fees, royalties and penalties debts due to the State</w:t>
      </w:r>
      <w:bookmarkEnd w:id="921"/>
      <w:bookmarkEnd w:id="922"/>
      <w:bookmarkEnd w:id="923"/>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924" w:name="_Toc131393914"/>
      <w:bookmarkStart w:id="925" w:name="_Toc162761310"/>
      <w:bookmarkStart w:id="926" w:name="_Toc164070126"/>
      <w:bookmarkStart w:id="927" w:name="_Toc167610931"/>
      <w:bookmarkStart w:id="928" w:name="_Toc167698492"/>
      <w:bookmarkStart w:id="929" w:name="_Toc167698831"/>
      <w:bookmarkStart w:id="930" w:name="_Toc169316731"/>
      <w:bookmarkStart w:id="931" w:name="_Toc169327193"/>
      <w:bookmarkStart w:id="932" w:name="_Toc169510776"/>
      <w:bookmarkStart w:id="933" w:name="_Toc169514091"/>
      <w:bookmarkStart w:id="934" w:name="_Toc170008819"/>
      <w:bookmarkStart w:id="935" w:name="_Toc172106948"/>
      <w:bookmarkStart w:id="936" w:name="_Toc187036585"/>
      <w:bookmarkStart w:id="937" w:name="_Toc187054651"/>
      <w:bookmarkStart w:id="938" w:name="_Toc188695915"/>
      <w:bookmarkStart w:id="939" w:name="_Toc196194573"/>
      <w:bookmarkStart w:id="940" w:name="_Toc202181695"/>
      <w:bookmarkStart w:id="941" w:name="_Toc268185582"/>
      <w:bookmarkStart w:id="942" w:name="_Toc272308184"/>
      <w:bookmarkStart w:id="943" w:name="_Toc276564301"/>
      <w:bookmarkStart w:id="944" w:name="_Toc276564639"/>
      <w:bookmarkStart w:id="945" w:name="_Toc276564977"/>
      <w:bookmarkStart w:id="946" w:name="_Toc294107077"/>
      <w:bookmarkStart w:id="947" w:name="_Toc298225134"/>
      <w:bookmarkStart w:id="948" w:name="_Toc298237965"/>
      <w:bookmarkStart w:id="949" w:name="_Toc299348621"/>
      <w:bookmarkStart w:id="950" w:name="_Toc305766966"/>
      <w:bookmarkStart w:id="951" w:name="_Toc72913884"/>
      <w:bookmarkStart w:id="952" w:name="_Toc91304364"/>
      <w:bookmarkStart w:id="953" w:name="_Toc92688607"/>
      <w:bookmarkStart w:id="954" w:name="_Toc113772604"/>
      <w:bookmarkStart w:id="955" w:name="_Toc156977089"/>
      <w:bookmarkStart w:id="956" w:name="_Toc157933673"/>
      <w:r>
        <w:rPr>
          <w:rStyle w:val="CharPartNo"/>
        </w:rPr>
        <w:t>Part IIIA</w:t>
      </w:r>
      <w:r>
        <w:t> — </w:t>
      </w:r>
      <w:r>
        <w:rPr>
          <w:rStyle w:val="CharPartText"/>
        </w:rPr>
        <w:t>Occupational safety and health</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13 of 2005 s. 44.]</w:t>
      </w:r>
    </w:p>
    <w:p>
      <w:pPr>
        <w:pStyle w:val="Heading3"/>
      </w:pPr>
      <w:bookmarkStart w:id="957" w:name="_Toc131393915"/>
      <w:bookmarkStart w:id="958" w:name="_Toc162761311"/>
      <w:bookmarkStart w:id="959" w:name="_Toc164070127"/>
      <w:bookmarkStart w:id="960" w:name="_Toc167610932"/>
      <w:bookmarkStart w:id="961" w:name="_Toc167698493"/>
      <w:bookmarkStart w:id="962" w:name="_Toc167698832"/>
      <w:bookmarkStart w:id="963" w:name="_Toc169316732"/>
      <w:bookmarkStart w:id="964" w:name="_Toc169327194"/>
      <w:bookmarkStart w:id="965" w:name="_Toc169510777"/>
      <w:bookmarkStart w:id="966" w:name="_Toc169514092"/>
      <w:bookmarkStart w:id="967" w:name="_Toc170008820"/>
      <w:bookmarkStart w:id="968" w:name="_Toc172106949"/>
      <w:bookmarkStart w:id="969" w:name="_Toc187036586"/>
      <w:bookmarkStart w:id="970" w:name="_Toc187054652"/>
      <w:bookmarkStart w:id="971" w:name="_Toc188695916"/>
      <w:bookmarkStart w:id="972" w:name="_Toc196194574"/>
      <w:bookmarkStart w:id="973" w:name="_Toc202181696"/>
      <w:bookmarkStart w:id="974" w:name="_Toc268185583"/>
      <w:bookmarkStart w:id="975" w:name="_Toc272308185"/>
      <w:bookmarkStart w:id="976" w:name="_Toc276564302"/>
      <w:bookmarkStart w:id="977" w:name="_Toc276564640"/>
      <w:bookmarkStart w:id="978" w:name="_Toc276564978"/>
      <w:bookmarkStart w:id="979" w:name="_Toc294107078"/>
      <w:bookmarkStart w:id="980" w:name="_Toc298225135"/>
      <w:bookmarkStart w:id="981" w:name="_Toc298237966"/>
      <w:bookmarkStart w:id="982" w:name="_Toc299348622"/>
      <w:bookmarkStart w:id="983" w:name="_Toc305766967"/>
      <w:r>
        <w:rPr>
          <w:rStyle w:val="CharDivNo"/>
        </w:rPr>
        <w:t>Division 1</w:t>
      </w:r>
      <w:r>
        <w:t> — </w:t>
      </w:r>
      <w:r>
        <w:rPr>
          <w:rStyle w:val="CharDivText"/>
        </w:rPr>
        <w:t>Introduction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by No. 13 of 2005 s. 44.]</w:t>
      </w:r>
    </w:p>
    <w:p>
      <w:pPr>
        <w:pStyle w:val="Heading5"/>
      </w:pPr>
      <w:bookmarkStart w:id="984" w:name="_Toc305766968"/>
      <w:r>
        <w:rPr>
          <w:rStyle w:val="CharSectno"/>
        </w:rPr>
        <w:t>151A</w:t>
      </w:r>
      <w:r>
        <w:t>.</w:t>
      </w:r>
      <w:r>
        <w:tab/>
        <w:t>Terms used</w:t>
      </w:r>
      <w:bookmarkEnd w:id="984"/>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85" w:name="_Toc305766969"/>
      <w:r>
        <w:rPr>
          <w:rStyle w:val="CharSectno"/>
        </w:rPr>
        <w:t>151B</w:t>
      </w:r>
      <w:r>
        <w:t>.</w:t>
      </w:r>
      <w:r>
        <w:tab/>
        <w:t>Occupational safety and health (Sch. 5)</w:t>
      </w:r>
      <w:bookmarkEnd w:id="985"/>
    </w:p>
    <w:p>
      <w:pPr>
        <w:pStyle w:val="Subsection"/>
      </w:pPr>
      <w:r>
        <w:tab/>
      </w:r>
      <w:r>
        <w:tab/>
        <w:t>Schedule 5 has effect.</w:t>
      </w:r>
    </w:p>
    <w:p>
      <w:pPr>
        <w:pStyle w:val="Footnotesection"/>
      </w:pPr>
      <w:r>
        <w:tab/>
        <w:t>[Section 151B inserted by No. 13 of 2005 s. 44.]</w:t>
      </w:r>
    </w:p>
    <w:p>
      <w:pPr>
        <w:pStyle w:val="Heading5"/>
      </w:pPr>
      <w:bookmarkStart w:id="986" w:name="_Toc305766970"/>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986"/>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87" w:name="_Toc305766971"/>
      <w:r>
        <w:rPr>
          <w:rStyle w:val="CharSectno"/>
        </w:rPr>
        <w:t>151D</w:t>
      </w:r>
      <w:r>
        <w:t>.</w:t>
      </w:r>
      <w:r>
        <w:tab/>
        <w:t>Regulations relating to occupational safety and health</w:t>
      </w:r>
      <w:bookmarkEnd w:id="98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88" w:name="_Toc131393916"/>
      <w:r>
        <w:tab/>
        <w:t>[Section 151D inserted by No. 13 of 2005 s. 44.]</w:t>
      </w:r>
    </w:p>
    <w:p>
      <w:pPr>
        <w:pStyle w:val="Heading3"/>
      </w:pPr>
      <w:bookmarkStart w:id="989" w:name="_Toc162761316"/>
      <w:bookmarkStart w:id="990" w:name="_Toc164070132"/>
      <w:bookmarkStart w:id="991" w:name="_Toc167610937"/>
      <w:bookmarkStart w:id="992" w:name="_Toc167698498"/>
      <w:bookmarkStart w:id="993" w:name="_Toc167698837"/>
      <w:bookmarkStart w:id="994" w:name="_Toc169316737"/>
      <w:bookmarkStart w:id="995" w:name="_Toc169327199"/>
      <w:bookmarkStart w:id="996" w:name="_Toc169510782"/>
      <w:bookmarkStart w:id="997" w:name="_Toc169514097"/>
      <w:bookmarkStart w:id="998" w:name="_Toc170008825"/>
      <w:bookmarkStart w:id="999" w:name="_Toc172106954"/>
      <w:bookmarkStart w:id="1000" w:name="_Toc187036591"/>
      <w:bookmarkStart w:id="1001" w:name="_Toc187054657"/>
      <w:bookmarkStart w:id="1002" w:name="_Toc188695921"/>
      <w:bookmarkStart w:id="1003" w:name="_Toc196194579"/>
      <w:bookmarkStart w:id="1004" w:name="_Toc202181701"/>
      <w:bookmarkStart w:id="1005" w:name="_Toc268185588"/>
      <w:bookmarkStart w:id="1006" w:name="_Toc272308190"/>
      <w:bookmarkStart w:id="1007" w:name="_Toc276564307"/>
      <w:bookmarkStart w:id="1008" w:name="_Toc276564645"/>
      <w:bookmarkStart w:id="1009" w:name="_Toc276564983"/>
      <w:bookmarkStart w:id="1010" w:name="_Toc294107083"/>
      <w:bookmarkStart w:id="1011" w:name="_Toc298225140"/>
      <w:bookmarkStart w:id="1012" w:name="_Toc298237971"/>
      <w:bookmarkStart w:id="1013" w:name="_Toc299348627"/>
      <w:bookmarkStart w:id="1014" w:name="_Toc305766972"/>
      <w:r>
        <w:rPr>
          <w:rStyle w:val="CharDivNo"/>
        </w:rPr>
        <w:t>Division 2</w:t>
      </w:r>
      <w:r>
        <w:t> — </w:t>
      </w:r>
      <w:r>
        <w:rPr>
          <w:rStyle w:val="CharDivText"/>
        </w:rPr>
        <w:t>Functions and powers of the Safety Authority</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pPr>
      <w:r>
        <w:tab/>
        <w:t>[Heading inserted by No. 13 of 2005 s. 44.]</w:t>
      </w:r>
    </w:p>
    <w:p>
      <w:pPr>
        <w:pStyle w:val="Heading5"/>
      </w:pPr>
      <w:bookmarkStart w:id="1015" w:name="_Toc305766973"/>
      <w:r>
        <w:rPr>
          <w:rStyle w:val="CharSectno"/>
        </w:rPr>
        <w:t>151E</w:t>
      </w:r>
      <w:r>
        <w:t>.</w:t>
      </w:r>
      <w:r>
        <w:tab/>
        <w:t>Safety Authority’s functions</w:t>
      </w:r>
      <w:bookmarkEnd w:id="1015"/>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016" w:name="_Toc305766974"/>
      <w:r>
        <w:rPr>
          <w:rStyle w:val="CharSectno"/>
        </w:rPr>
        <w:t>151F</w:t>
      </w:r>
      <w:r>
        <w:t>.</w:t>
      </w:r>
      <w:r>
        <w:tab/>
        <w:t>Safety Authority’s ordinary powers</w:t>
      </w:r>
      <w:bookmarkEnd w:id="1016"/>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017" w:name="_Toc305766975"/>
      <w:r>
        <w:rPr>
          <w:rStyle w:val="CharSectno"/>
        </w:rPr>
        <w:t>151G</w:t>
      </w:r>
      <w:r>
        <w:t>.</w:t>
      </w:r>
      <w:r>
        <w:tab/>
        <w:t>Judicial notice of seal</w:t>
      </w:r>
      <w:bookmarkEnd w:id="1017"/>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018" w:name="_Toc131393917"/>
      <w:r>
        <w:tab/>
        <w:t>[Section 151G inserted by No. 13 of 2005 s. 44.]</w:t>
      </w:r>
    </w:p>
    <w:p>
      <w:pPr>
        <w:pStyle w:val="Heading3"/>
        <w:keepLines/>
      </w:pPr>
      <w:bookmarkStart w:id="1019" w:name="_Toc162761320"/>
      <w:bookmarkStart w:id="1020" w:name="_Toc164070136"/>
      <w:bookmarkStart w:id="1021" w:name="_Toc167610941"/>
      <w:bookmarkStart w:id="1022" w:name="_Toc167698502"/>
      <w:bookmarkStart w:id="1023" w:name="_Toc167698841"/>
      <w:bookmarkStart w:id="1024" w:name="_Toc169316741"/>
      <w:bookmarkStart w:id="1025" w:name="_Toc169327203"/>
      <w:bookmarkStart w:id="1026" w:name="_Toc169510786"/>
      <w:bookmarkStart w:id="1027" w:name="_Toc169514101"/>
      <w:bookmarkStart w:id="1028" w:name="_Toc170008829"/>
      <w:bookmarkStart w:id="1029" w:name="_Toc172106958"/>
      <w:bookmarkStart w:id="1030" w:name="_Toc187036595"/>
      <w:bookmarkStart w:id="1031" w:name="_Toc187054661"/>
      <w:bookmarkStart w:id="1032" w:name="_Toc188695925"/>
      <w:bookmarkStart w:id="1033" w:name="_Toc196194583"/>
      <w:bookmarkStart w:id="1034" w:name="_Toc202181705"/>
      <w:bookmarkStart w:id="1035" w:name="_Toc268185592"/>
      <w:bookmarkStart w:id="1036" w:name="_Toc272308194"/>
      <w:bookmarkStart w:id="1037" w:name="_Toc276564311"/>
      <w:bookmarkStart w:id="1038" w:name="_Toc276564649"/>
      <w:bookmarkStart w:id="1039" w:name="_Toc276564987"/>
      <w:bookmarkStart w:id="1040" w:name="_Toc294107087"/>
      <w:bookmarkStart w:id="1041" w:name="_Toc298225144"/>
      <w:bookmarkStart w:id="1042" w:name="_Toc298237975"/>
      <w:bookmarkStart w:id="1043" w:name="_Toc299348631"/>
      <w:bookmarkStart w:id="1044" w:name="_Toc305766976"/>
      <w:r>
        <w:rPr>
          <w:rStyle w:val="CharDivNo"/>
        </w:rPr>
        <w:t>Division 3</w:t>
      </w:r>
      <w:r>
        <w:t> — </w:t>
      </w:r>
      <w:r>
        <w:rPr>
          <w:rStyle w:val="CharDivText"/>
        </w:rPr>
        <w:t>Safety Authority Board</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keepNext/>
        <w:keepLines/>
      </w:pPr>
      <w:r>
        <w:tab/>
        <w:t>[Heading inserted by No. 13 of 2005 s. 44.]</w:t>
      </w:r>
    </w:p>
    <w:p>
      <w:pPr>
        <w:pStyle w:val="Heading5"/>
      </w:pPr>
      <w:bookmarkStart w:id="1045" w:name="_Toc305766977"/>
      <w:r>
        <w:rPr>
          <w:rStyle w:val="CharSectno"/>
        </w:rPr>
        <w:t>151H</w:t>
      </w:r>
      <w:r>
        <w:t>.</w:t>
      </w:r>
      <w:r>
        <w:tab/>
        <w:t>Functions of Board</w:t>
      </w:r>
      <w:bookmarkEnd w:id="1045"/>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46" w:name="_Toc305766978"/>
      <w:r>
        <w:rPr>
          <w:rStyle w:val="CharSectno"/>
        </w:rPr>
        <w:t>151I</w:t>
      </w:r>
      <w:r>
        <w:t>.</w:t>
      </w:r>
      <w:r>
        <w:tab/>
        <w:t>Powers of Board</w:t>
      </w:r>
      <w:bookmarkEnd w:id="1046"/>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47" w:name="_Toc305766979"/>
      <w:r>
        <w:rPr>
          <w:rStyle w:val="CharSectno"/>
        </w:rPr>
        <w:t>151J</w:t>
      </w:r>
      <w:r>
        <w:t>.</w:t>
      </w:r>
      <w:r>
        <w:tab/>
        <w:t>Validity of decisions</w:t>
      </w:r>
      <w:bookmarkEnd w:id="1047"/>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48" w:name="_Toc131393918"/>
      <w:r>
        <w:tab/>
        <w:t>[Section 151J inserted by No. 13 of 2005 s. 44.]</w:t>
      </w:r>
    </w:p>
    <w:p>
      <w:pPr>
        <w:pStyle w:val="Heading3"/>
      </w:pPr>
      <w:bookmarkStart w:id="1049" w:name="_Toc162761324"/>
      <w:bookmarkStart w:id="1050" w:name="_Toc164070140"/>
      <w:bookmarkStart w:id="1051" w:name="_Toc167610945"/>
      <w:bookmarkStart w:id="1052" w:name="_Toc167698506"/>
      <w:bookmarkStart w:id="1053" w:name="_Toc167698845"/>
      <w:bookmarkStart w:id="1054" w:name="_Toc169316745"/>
      <w:bookmarkStart w:id="1055" w:name="_Toc169327207"/>
      <w:bookmarkStart w:id="1056" w:name="_Toc169510790"/>
      <w:bookmarkStart w:id="1057" w:name="_Toc169514105"/>
      <w:bookmarkStart w:id="1058" w:name="_Toc170008833"/>
      <w:bookmarkStart w:id="1059" w:name="_Toc172106962"/>
      <w:bookmarkStart w:id="1060" w:name="_Toc187036599"/>
      <w:bookmarkStart w:id="1061" w:name="_Toc187054665"/>
      <w:bookmarkStart w:id="1062" w:name="_Toc188695929"/>
      <w:bookmarkStart w:id="1063" w:name="_Toc196194587"/>
      <w:bookmarkStart w:id="1064" w:name="_Toc202181709"/>
      <w:bookmarkStart w:id="1065" w:name="_Toc268185596"/>
      <w:bookmarkStart w:id="1066" w:name="_Toc272308198"/>
      <w:bookmarkStart w:id="1067" w:name="_Toc276564315"/>
      <w:bookmarkStart w:id="1068" w:name="_Toc276564653"/>
      <w:bookmarkStart w:id="1069" w:name="_Toc276564991"/>
      <w:bookmarkStart w:id="1070" w:name="_Toc294107091"/>
      <w:bookmarkStart w:id="1071" w:name="_Toc298225148"/>
      <w:bookmarkStart w:id="1072" w:name="_Toc298237979"/>
      <w:bookmarkStart w:id="1073" w:name="_Toc299348635"/>
      <w:bookmarkStart w:id="1074" w:name="_Toc305766980"/>
      <w:r>
        <w:rPr>
          <w:rStyle w:val="CharDivNo"/>
        </w:rPr>
        <w:t>Division 4</w:t>
      </w:r>
      <w:r>
        <w:t> — </w:t>
      </w:r>
      <w:r>
        <w:rPr>
          <w:rStyle w:val="CharDivText"/>
        </w:rPr>
        <w:t>Chief Executive Officer and staff of the Safety Authority</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[Heading inserted by No. 13 of 2005 s. 44.]</w:t>
      </w:r>
    </w:p>
    <w:p>
      <w:pPr>
        <w:pStyle w:val="Heading5"/>
      </w:pPr>
      <w:bookmarkStart w:id="1075" w:name="_Toc305766981"/>
      <w:r>
        <w:rPr>
          <w:rStyle w:val="CharSectno"/>
        </w:rPr>
        <w:t>151K</w:t>
      </w:r>
      <w:r>
        <w:t>.</w:t>
      </w:r>
      <w:r>
        <w:tab/>
        <w:t>CEO acts for Safety Authority</w:t>
      </w:r>
      <w:bookmarkEnd w:id="1075"/>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76" w:name="_Toc305766982"/>
      <w:r>
        <w:rPr>
          <w:rStyle w:val="CharSectno"/>
        </w:rPr>
        <w:t>151L</w:t>
      </w:r>
      <w:r>
        <w:t>.</w:t>
      </w:r>
      <w:r>
        <w:tab/>
        <w:t>Working with Board</w:t>
      </w:r>
      <w:bookmarkEnd w:id="1076"/>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77" w:name="_Toc305766983"/>
      <w:r>
        <w:rPr>
          <w:rStyle w:val="CharSectno"/>
        </w:rPr>
        <w:t>151M</w:t>
      </w:r>
      <w:r>
        <w:t>.</w:t>
      </w:r>
      <w:r>
        <w:tab/>
        <w:t>Delegation</w:t>
      </w:r>
      <w:bookmarkEnd w:id="1077"/>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78" w:name="_Toc305766984"/>
      <w:r>
        <w:rPr>
          <w:rStyle w:val="CharSectno"/>
        </w:rPr>
        <w:t>151N</w:t>
      </w:r>
      <w:r>
        <w:t>.</w:t>
      </w:r>
      <w:r>
        <w:tab/>
        <w:t>Safety Authority may use State government staff</w:t>
      </w:r>
      <w:bookmarkEnd w:id="1078"/>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79" w:name="_Toc131393919"/>
      <w:r>
        <w:tab/>
        <w:t>[Section 151N inserted by No. 13 of 2005 s. 44.]</w:t>
      </w:r>
    </w:p>
    <w:p>
      <w:pPr>
        <w:pStyle w:val="Heading3"/>
        <w:keepLines/>
      </w:pPr>
      <w:bookmarkStart w:id="1080" w:name="_Toc162761329"/>
      <w:bookmarkStart w:id="1081" w:name="_Toc164070145"/>
      <w:bookmarkStart w:id="1082" w:name="_Toc167610950"/>
      <w:bookmarkStart w:id="1083" w:name="_Toc167698511"/>
      <w:bookmarkStart w:id="1084" w:name="_Toc167698850"/>
      <w:bookmarkStart w:id="1085" w:name="_Toc169316750"/>
      <w:bookmarkStart w:id="1086" w:name="_Toc169327212"/>
      <w:bookmarkStart w:id="1087" w:name="_Toc169510795"/>
      <w:bookmarkStart w:id="1088" w:name="_Toc169514110"/>
      <w:bookmarkStart w:id="1089" w:name="_Toc170008838"/>
      <w:bookmarkStart w:id="1090" w:name="_Toc172106967"/>
      <w:bookmarkStart w:id="1091" w:name="_Toc187036604"/>
      <w:bookmarkStart w:id="1092" w:name="_Toc187054670"/>
      <w:bookmarkStart w:id="1093" w:name="_Toc188695934"/>
      <w:bookmarkStart w:id="1094" w:name="_Toc196194592"/>
      <w:bookmarkStart w:id="1095" w:name="_Toc202181714"/>
      <w:bookmarkStart w:id="1096" w:name="_Toc268185601"/>
      <w:bookmarkStart w:id="1097" w:name="_Toc272308203"/>
      <w:bookmarkStart w:id="1098" w:name="_Toc276564320"/>
      <w:bookmarkStart w:id="1099" w:name="_Toc276564658"/>
      <w:bookmarkStart w:id="1100" w:name="_Toc276564996"/>
      <w:bookmarkStart w:id="1101" w:name="_Toc294107096"/>
      <w:bookmarkStart w:id="1102" w:name="_Toc298225153"/>
      <w:bookmarkStart w:id="1103" w:name="_Toc298237984"/>
      <w:bookmarkStart w:id="1104" w:name="_Toc299348640"/>
      <w:bookmarkStart w:id="1105" w:name="_Toc305766985"/>
      <w:r>
        <w:rPr>
          <w:rStyle w:val="CharDivNo"/>
        </w:rPr>
        <w:t>Division 5</w:t>
      </w:r>
      <w:r>
        <w:t> — </w:t>
      </w:r>
      <w:r>
        <w:rPr>
          <w:rStyle w:val="CharDivText"/>
        </w:rPr>
        <w:t>Other Safety Authority provisions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keepNext/>
        <w:keepLines/>
      </w:pPr>
      <w:r>
        <w:tab/>
        <w:t>[Heading inserted by No. 13 of 2005 s. 44.]</w:t>
      </w:r>
    </w:p>
    <w:p>
      <w:pPr>
        <w:pStyle w:val="Heading5"/>
      </w:pPr>
      <w:bookmarkStart w:id="1106" w:name="_Toc305766986"/>
      <w:r>
        <w:rPr>
          <w:rStyle w:val="CharSectno"/>
        </w:rPr>
        <w:t>151O</w:t>
      </w:r>
      <w:r>
        <w:t>.</w:t>
      </w:r>
      <w:r>
        <w:tab/>
        <w:t>Minister may require Safety Authority to prepare reports or give information</w:t>
      </w:r>
      <w:bookmarkEnd w:id="1106"/>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107" w:name="_Toc305766987"/>
      <w:r>
        <w:rPr>
          <w:rStyle w:val="CharSectno"/>
        </w:rPr>
        <w:t>151P</w:t>
      </w:r>
      <w:r>
        <w:t>.</w:t>
      </w:r>
      <w:r>
        <w:tab/>
        <w:t>Directions to Safety Authority</w:t>
      </w:r>
      <w:bookmarkEnd w:id="1107"/>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108" w:name="_Toc305766988"/>
      <w:r>
        <w:rPr>
          <w:rStyle w:val="CharSectno"/>
        </w:rPr>
        <w:t>151Q</w:t>
      </w:r>
      <w:r>
        <w:t>.</w:t>
      </w:r>
      <w:r>
        <w:tab/>
        <w:t>Reviews of operations of Safety Authority</w:t>
      </w:r>
      <w:bookmarkEnd w:id="1108"/>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109" w:name="_Toc162761333"/>
      <w:bookmarkStart w:id="1110" w:name="_Toc164070149"/>
      <w:bookmarkStart w:id="1111" w:name="_Toc167610954"/>
      <w:bookmarkStart w:id="1112" w:name="_Toc167698515"/>
      <w:bookmarkStart w:id="1113" w:name="_Toc167698854"/>
      <w:bookmarkStart w:id="1114" w:name="_Toc169316754"/>
      <w:bookmarkStart w:id="1115" w:name="_Toc169327216"/>
      <w:bookmarkStart w:id="1116" w:name="_Toc169510799"/>
      <w:bookmarkStart w:id="1117" w:name="_Toc169514114"/>
      <w:bookmarkStart w:id="1118" w:name="_Toc170008842"/>
      <w:bookmarkStart w:id="1119" w:name="_Toc172106971"/>
      <w:bookmarkStart w:id="1120" w:name="_Toc187036608"/>
      <w:bookmarkStart w:id="1121" w:name="_Toc187054674"/>
      <w:bookmarkStart w:id="1122" w:name="_Toc188695938"/>
      <w:bookmarkStart w:id="1123" w:name="_Toc196194596"/>
      <w:bookmarkStart w:id="1124" w:name="_Toc202181718"/>
      <w:bookmarkStart w:id="1125" w:name="_Toc268185605"/>
      <w:bookmarkStart w:id="1126" w:name="_Toc272308207"/>
      <w:bookmarkStart w:id="1127" w:name="_Toc276564324"/>
      <w:bookmarkStart w:id="1128" w:name="_Toc276564662"/>
      <w:bookmarkStart w:id="1129" w:name="_Toc276565000"/>
      <w:bookmarkStart w:id="1130" w:name="_Toc294107100"/>
      <w:bookmarkStart w:id="1131" w:name="_Toc298225157"/>
      <w:bookmarkStart w:id="1132" w:name="_Toc298237988"/>
      <w:bookmarkStart w:id="1133" w:name="_Toc299348644"/>
      <w:bookmarkStart w:id="1134" w:name="_Toc305766989"/>
      <w:r>
        <w:rPr>
          <w:rStyle w:val="CharPartNo"/>
        </w:rPr>
        <w:t>Part IV</w:t>
      </w:r>
      <w:r>
        <w:rPr>
          <w:rStyle w:val="CharDivNo"/>
        </w:rPr>
        <w:t> </w:t>
      </w:r>
      <w:r>
        <w:t>—</w:t>
      </w:r>
      <w:r>
        <w:rPr>
          <w:rStyle w:val="CharDivText"/>
        </w:rPr>
        <w:t> </w:t>
      </w:r>
      <w:bookmarkEnd w:id="951"/>
      <w:bookmarkEnd w:id="952"/>
      <w:bookmarkEnd w:id="953"/>
      <w:bookmarkEnd w:id="954"/>
      <w:bookmarkEnd w:id="955"/>
      <w:bookmarkEnd w:id="956"/>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General</w:t>
      </w:r>
      <w:bookmarkEnd w:id="1130"/>
      <w:bookmarkEnd w:id="1131"/>
      <w:bookmarkEnd w:id="1132"/>
      <w:bookmarkEnd w:id="1133"/>
      <w:bookmarkEnd w:id="1134"/>
    </w:p>
    <w:p>
      <w:pPr>
        <w:pStyle w:val="Footnoteheading"/>
      </w:pPr>
      <w:r>
        <w:tab/>
        <w:t>[Heading amended by No. 42 of 2010 s. 164.]</w:t>
      </w:r>
    </w:p>
    <w:p>
      <w:pPr>
        <w:pStyle w:val="Heading5"/>
        <w:rPr>
          <w:snapToGrid w:val="0"/>
        </w:rPr>
      </w:pPr>
      <w:bookmarkStart w:id="1135" w:name="_Toc501861844"/>
      <w:bookmarkStart w:id="1136" w:name="_Toc113772605"/>
      <w:bookmarkStart w:id="1137" w:name="_Toc305766990"/>
      <w:r>
        <w:rPr>
          <w:rStyle w:val="CharSectno"/>
        </w:rPr>
        <w:t>152</w:t>
      </w:r>
      <w:r>
        <w:rPr>
          <w:snapToGrid w:val="0"/>
        </w:rPr>
        <w:t>.</w:t>
      </w:r>
      <w:r>
        <w:rPr>
          <w:snapToGrid w:val="0"/>
        </w:rPr>
        <w:tab/>
        <w:t>Regulations</w:t>
      </w:r>
      <w:bookmarkEnd w:id="1135"/>
      <w:bookmarkEnd w:id="1136"/>
      <w:bookmarkEnd w:id="113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138" w:name="_Toc293929906"/>
      <w:bookmarkStart w:id="1139" w:name="_Toc305766991"/>
      <w:r>
        <w:rPr>
          <w:rStyle w:val="CharSectno"/>
        </w:rPr>
        <w:t>153</w:t>
      </w:r>
      <w:r>
        <w:t>.</w:t>
      </w:r>
      <w:r>
        <w:tab/>
        <w:t>Transitional provisions</w:t>
      </w:r>
      <w:bookmarkEnd w:id="1138"/>
      <w:r>
        <w:t xml:space="preserve"> (Sch. 3)</w:t>
      </w:r>
      <w:bookmarkEnd w:id="113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1140" w:name="_Toc293929909"/>
      <w:bookmarkStart w:id="1141" w:name="_Toc294107103"/>
      <w:bookmarkStart w:id="1142" w:name="_Toc298225160"/>
      <w:bookmarkStart w:id="1143" w:name="_Toc298237991"/>
      <w:bookmarkStart w:id="1144" w:name="_Toc299348647"/>
      <w:bookmarkStart w:id="1145" w:name="_Toc305766992"/>
      <w:bookmarkStart w:id="1146" w:name="_Toc113772608"/>
      <w:bookmarkStart w:id="1147" w:name="_Toc156977093"/>
      <w:bookmarkStart w:id="1148" w:name="_Toc157933677"/>
      <w:r>
        <w:rPr>
          <w:rStyle w:val="CharSchNo"/>
        </w:rPr>
        <w:t>Schedule 2</w:t>
      </w:r>
      <w:r>
        <w:rPr>
          <w:rStyle w:val="CharSDivNo"/>
        </w:rPr>
        <w:t> </w:t>
      </w:r>
      <w:r>
        <w:t>—</w:t>
      </w:r>
      <w:r>
        <w:rPr>
          <w:rStyle w:val="CharSDivText"/>
        </w:rPr>
        <w:t> </w:t>
      </w:r>
      <w:r>
        <w:rPr>
          <w:rStyle w:val="CharSchText"/>
        </w:rPr>
        <w:t>Scheduled area for Western Australia</w:t>
      </w:r>
      <w:bookmarkEnd w:id="1140"/>
      <w:bookmarkEnd w:id="1141"/>
      <w:bookmarkEnd w:id="1142"/>
      <w:bookmarkEnd w:id="1143"/>
      <w:bookmarkEnd w:id="1144"/>
      <w:bookmarkEnd w:id="1145"/>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149" w:name="_Toc293929911"/>
      <w:bookmarkStart w:id="1150" w:name="_Toc294107104"/>
      <w:bookmarkStart w:id="1151" w:name="_Toc298225161"/>
      <w:bookmarkStart w:id="1152" w:name="_Toc298237992"/>
      <w:bookmarkStart w:id="1153" w:name="_Toc299348648"/>
      <w:bookmarkStart w:id="1154" w:name="_Toc305766993"/>
      <w:bookmarkStart w:id="1155" w:name="_Toc113772619"/>
      <w:bookmarkStart w:id="1156" w:name="_Toc156977104"/>
      <w:bookmarkStart w:id="1157" w:name="_Toc157933688"/>
      <w:bookmarkStart w:id="1158" w:name="_Toc162761348"/>
      <w:bookmarkStart w:id="1159" w:name="_Toc164070164"/>
      <w:bookmarkStart w:id="1160" w:name="_Toc167610969"/>
      <w:bookmarkStart w:id="1161" w:name="_Toc167698530"/>
      <w:bookmarkStart w:id="1162" w:name="_Toc167698869"/>
      <w:bookmarkStart w:id="1163" w:name="_Toc169316769"/>
      <w:bookmarkStart w:id="1164" w:name="_Toc169327231"/>
      <w:bookmarkStart w:id="1165" w:name="_Toc169510817"/>
      <w:bookmarkStart w:id="1166" w:name="_Toc169514132"/>
      <w:bookmarkStart w:id="1167" w:name="_Toc170008860"/>
      <w:bookmarkStart w:id="1168" w:name="_Toc172106989"/>
      <w:bookmarkStart w:id="1169" w:name="_Toc187036626"/>
      <w:bookmarkStart w:id="1170" w:name="_Toc187054692"/>
      <w:bookmarkStart w:id="1171" w:name="_Toc188695956"/>
      <w:bookmarkStart w:id="1172" w:name="_Toc196194614"/>
      <w:bookmarkStart w:id="1173" w:name="_Toc202181736"/>
      <w:bookmarkStart w:id="1174" w:name="_Toc268185621"/>
      <w:bookmarkStart w:id="1175" w:name="_Toc272308223"/>
      <w:bookmarkStart w:id="1176" w:name="_Toc276564340"/>
      <w:bookmarkStart w:id="1177" w:name="_Toc276564678"/>
      <w:bookmarkStart w:id="1178" w:name="_Toc276565016"/>
      <w:bookmarkEnd w:id="1146"/>
      <w:bookmarkEnd w:id="1147"/>
      <w:bookmarkEnd w:id="1148"/>
      <w:r>
        <w:rPr>
          <w:rStyle w:val="CharSchNo"/>
        </w:rPr>
        <w:t>Schedule 3</w:t>
      </w:r>
      <w:r>
        <w:t> — </w:t>
      </w:r>
      <w:r>
        <w:rPr>
          <w:rStyle w:val="CharSchText"/>
        </w:rPr>
        <w:t>Transitional provisions</w:t>
      </w:r>
      <w:bookmarkEnd w:id="1149"/>
      <w:bookmarkEnd w:id="1150"/>
      <w:bookmarkEnd w:id="1151"/>
      <w:bookmarkEnd w:id="1152"/>
      <w:bookmarkEnd w:id="1153"/>
      <w:bookmarkEnd w:id="1154"/>
    </w:p>
    <w:p>
      <w:pPr>
        <w:pStyle w:val="yShoulderClause"/>
      </w:pPr>
      <w:r>
        <w:t>[s. 153]</w:t>
      </w:r>
    </w:p>
    <w:p>
      <w:pPr>
        <w:pStyle w:val="yFootnoteheading"/>
      </w:pPr>
      <w:bookmarkStart w:id="1179" w:name="_Toc293929912"/>
      <w:r>
        <w:tab/>
        <w:t>[Heading inserted by No. 42 of 2010 s. 169.]</w:t>
      </w:r>
    </w:p>
    <w:p>
      <w:pPr>
        <w:pStyle w:val="yHeading3"/>
      </w:pPr>
      <w:bookmarkStart w:id="1180" w:name="_Toc294107105"/>
      <w:bookmarkStart w:id="1181" w:name="_Toc298225162"/>
      <w:bookmarkStart w:id="1182" w:name="_Toc298237993"/>
      <w:bookmarkStart w:id="1183" w:name="_Toc299348649"/>
      <w:bookmarkStart w:id="1184" w:name="_Toc30576699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179"/>
      <w:bookmarkEnd w:id="1180"/>
      <w:bookmarkEnd w:id="1181"/>
      <w:bookmarkEnd w:id="1182"/>
      <w:bookmarkEnd w:id="1183"/>
      <w:bookmarkEnd w:id="1184"/>
    </w:p>
    <w:p>
      <w:pPr>
        <w:pStyle w:val="yFootnoteheading"/>
      </w:pPr>
      <w:bookmarkStart w:id="1185" w:name="_Toc293929913"/>
      <w:r>
        <w:tab/>
        <w:t>[Heading inserted by No. 42 of 2010 s. 169.]</w:t>
      </w:r>
    </w:p>
    <w:p>
      <w:pPr>
        <w:pStyle w:val="yHeading5"/>
      </w:pPr>
      <w:bookmarkStart w:id="1186" w:name="_Toc305766995"/>
      <w:r>
        <w:rPr>
          <w:rStyle w:val="CharSClsNo"/>
        </w:rPr>
        <w:t>1</w:t>
      </w:r>
      <w:r>
        <w:t>.</w:t>
      </w:r>
      <w:r>
        <w:tab/>
        <w:t>Term used: amending Act</w:t>
      </w:r>
      <w:bookmarkEnd w:id="1185"/>
      <w:bookmarkEnd w:id="1186"/>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187" w:name="_Toc293929914"/>
      <w:r>
        <w:tab/>
        <w:t>[Clause 1 inserted by No. 42 of 2010 s. 169.]</w:t>
      </w:r>
    </w:p>
    <w:p>
      <w:pPr>
        <w:pStyle w:val="yHeading5"/>
      </w:pPr>
      <w:bookmarkStart w:id="1188" w:name="_Toc305766996"/>
      <w:r>
        <w:rPr>
          <w:rStyle w:val="CharSClsNo"/>
        </w:rPr>
        <w:t>2</w:t>
      </w:r>
      <w:r>
        <w:t>.</w:t>
      </w:r>
      <w:r>
        <w:tab/>
        <w:t>Section 31 (permit renewals)</w:t>
      </w:r>
      <w:bookmarkEnd w:id="1187"/>
      <w:bookmarkEnd w:id="1188"/>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189" w:name="_Toc293929915"/>
      <w:r>
        <w:tab/>
        <w:t>[Clause 2 inserted by No. 42 of 2010 s. 169.]</w:t>
      </w:r>
    </w:p>
    <w:p>
      <w:pPr>
        <w:pStyle w:val="yHeading5"/>
      </w:pPr>
      <w:bookmarkStart w:id="1190" w:name="_Toc305766997"/>
      <w:r>
        <w:rPr>
          <w:rStyle w:val="CharSClsNo"/>
        </w:rPr>
        <w:t>3</w:t>
      </w:r>
      <w:r>
        <w:t>.</w:t>
      </w:r>
      <w:r>
        <w:tab/>
        <w:t>Section 70 (conditions of pipeline licence)</w:t>
      </w:r>
      <w:bookmarkEnd w:id="1189"/>
      <w:bookmarkEnd w:id="1190"/>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191"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192" w:name="_Toc305766998"/>
      <w:r>
        <w:rPr>
          <w:rStyle w:val="CharSClsNo"/>
        </w:rPr>
        <w:t>5</w:t>
      </w:r>
      <w:r>
        <w:t>.</w:t>
      </w:r>
      <w:r>
        <w:rPr>
          <w:b w:val="0"/>
        </w:rPr>
        <w:tab/>
      </w:r>
      <w:r>
        <w:t>Section 3 and Sch. 3 and 4 (former transitional provisions)</w:t>
      </w:r>
      <w:bookmarkEnd w:id="1191"/>
      <w:bookmarkEnd w:id="1192"/>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193" w:name="_Toc131393923"/>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194" w:name="_Toc162761355"/>
      <w:bookmarkStart w:id="1195" w:name="_Toc164070171"/>
      <w:bookmarkStart w:id="1196" w:name="_Toc167610976"/>
      <w:bookmarkStart w:id="1197" w:name="_Toc167698537"/>
      <w:bookmarkStart w:id="1198" w:name="_Toc167698876"/>
      <w:bookmarkStart w:id="1199" w:name="_Toc169316776"/>
      <w:bookmarkStart w:id="1200" w:name="_Toc169327238"/>
      <w:bookmarkStart w:id="1201" w:name="_Toc169510825"/>
      <w:bookmarkStart w:id="1202" w:name="_Toc169514140"/>
      <w:bookmarkStart w:id="1203" w:name="_Toc170008868"/>
      <w:bookmarkStart w:id="1204" w:name="_Toc172106997"/>
      <w:bookmarkStart w:id="1205" w:name="_Toc187036634"/>
      <w:bookmarkStart w:id="1206" w:name="_Toc187054700"/>
      <w:bookmarkStart w:id="1207" w:name="_Toc188695964"/>
      <w:bookmarkStart w:id="1208" w:name="_Toc196194622"/>
      <w:bookmarkStart w:id="1209" w:name="_Toc202181744"/>
      <w:bookmarkStart w:id="1210" w:name="_Toc268185628"/>
      <w:bookmarkStart w:id="1211" w:name="_Toc272308230"/>
      <w:bookmarkStart w:id="1212" w:name="_Toc276564347"/>
      <w:bookmarkStart w:id="1213" w:name="_Toc276564685"/>
      <w:bookmarkStart w:id="1214" w:name="_Toc276565023"/>
      <w:bookmarkStart w:id="1215" w:name="_Toc294107110"/>
      <w:bookmarkStart w:id="1216" w:name="_Toc298225167"/>
      <w:bookmarkStart w:id="1217" w:name="_Toc298237998"/>
      <w:bookmarkStart w:id="1218" w:name="_Toc299348654"/>
      <w:bookmarkStart w:id="1219" w:name="_Toc305766999"/>
      <w:r>
        <w:rPr>
          <w:rStyle w:val="CharSchNo"/>
        </w:rPr>
        <w:t>Schedule 5</w:t>
      </w:r>
      <w:r>
        <w:t> — </w:t>
      </w:r>
      <w:r>
        <w:rPr>
          <w:rStyle w:val="CharSchText"/>
        </w:rPr>
        <w:t>Occupational safety and health</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yShoulderClause"/>
      </w:pPr>
      <w:r>
        <w:t>[s. 151B]</w:t>
      </w:r>
    </w:p>
    <w:p>
      <w:pPr>
        <w:pStyle w:val="yFootnoteheading"/>
      </w:pPr>
      <w:r>
        <w:tab/>
        <w:t>[Heading inserted by No. 13 of 2005 s. 47.]</w:t>
      </w:r>
    </w:p>
    <w:p>
      <w:pPr>
        <w:pStyle w:val="yHeading3"/>
      </w:pPr>
      <w:bookmarkStart w:id="1220" w:name="_Toc131393924"/>
      <w:bookmarkStart w:id="1221" w:name="_Toc162761356"/>
      <w:bookmarkStart w:id="1222" w:name="_Toc164070172"/>
      <w:bookmarkStart w:id="1223" w:name="_Toc167610977"/>
      <w:bookmarkStart w:id="1224" w:name="_Toc167698538"/>
      <w:bookmarkStart w:id="1225" w:name="_Toc167698877"/>
      <w:bookmarkStart w:id="1226" w:name="_Toc169316777"/>
      <w:bookmarkStart w:id="1227" w:name="_Toc169327239"/>
      <w:bookmarkStart w:id="1228" w:name="_Toc169510826"/>
      <w:bookmarkStart w:id="1229" w:name="_Toc169514141"/>
      <w:bookmarkStart w:id="1230" w:name="_Toc170008869"/>
      <w:bookmarkStart w:id="1231" w:name="_Toc172106998"/>
      <w:bookmarkStart w:id="1232" w:name="_Toc187036635"/>
      <w:bookmarkStart w:id="1233" w:name="_Toc187054701"/>
      <w:bookmarkStart w:id="1234" w:name="_Toc188695965"/>
      <w:bookmarkStart w:id="1235" w:name="_Toc196194623"/>
      <w:bookmarkStart w:id="1236" w:name="_Toc202181745"/>
      <w:bookmarkStart w:id="1237" w:name="_Toc268185629"/>
      <w:bookmarkStart w:id="1238" w:name="_Toc272308231"/>
      <w:bookmarkStart w:id="1239" w:name="_Toc276564348"/>
      <w:bookmarkStart w:id="1240" w:name="_Toc276564686"/>
      <w:bookmarkStart w:id="1241" w:name="_Toc276565024"/>
      <w:bookmarkStart w:id="1242" w:name="_Toc294107111"/>
      <w:bookmarkStart w:id="1243" w:name="_Toc298225168"/>
      <w:bookmarkStart w:id="1244" w:name="_Toc298237999"/>
      <w:bookmarkStart w:id="1245" w:name="_Toc299348655"/>
      <w:bookmarkStart w:id="1246" w:name="_Toc305767000"/>
      <w:r>
        <w:rPr>
          <w:rStyle w:val="CharSDivNo"/>
        </w:rPr>
        <w:t>Division 1</w:t>
      </w:r>
      <w:r>
        <w:rPr>
          <w:b w:val="0"/>
        </w:rPr>
        <w:t> — </w:t>
      </w:r>
      <w:r>
        <w:rPr>
          <w:rStyle w:val="CharSDivText"/>
        </w:rPr>
        <w:t>Introduction</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Footnoteheading"/>
      </w:pPr>
      <w:r>
        <w:tab/>
        <w:t>[Heading inserted by No. 13 of 2005 s. 47.]</w:t>
      </w:r>
    </w:p>
    <w:p>
      <w:pPr>
        <w:pStyle w:val="yHeading5"/>
      </w:pPr>
      <w:bookmarkStart w:id="1247" w:name="_Toc305767001"/>
      <w:r>
        <w:rPr>
          <w:rStyle w:val="CharSClsNo"/>
        </w:rPr>
        <w:t>1</w:t>
      </w:r>
      <w:r>
        <w:t>.</w:t>
      </w:r>
      <w:r>
        <w:rPr>
          <w:b w:val="0"/>
        </w:rPr>
        <w:tab/>
      </w:r>
      <w:r>
        <w:t>Objects</w:t>
      </w:r>
      <w:bookmarkEnd w:id="124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48" w:name="_Toc305767002"/>
      <w:r>
        <w:rPr>
          <w:rStyle w:val="CharSClsNo"/>
        </w:rPr>
        <w:t>2</w:t>
      </w:r>
      <w:r>
        <w:t>.</w:t>
      </w:r>
      <w:r>
        <w:rPr>
          <w:b w:val="0"/>
        </w:rPr>
        <w:tab/>
      </w:r>
      <w:r>
        <w:t>Simplified outline</w:t>
      </w:r>
      <w:bookmarkEnd w:id="124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249" w:name="_Toc305767003"/>
      <w:r>
        <w:rPr>
          <w:rStyle w:val="CharSClsNo"/>
        </w:rPr>
        <w:t>3</w:t>
      </w:r>
      <w:r>
        <w:t>.</w:t>
      </w:r>
      <w:r>
        <w:rPr>
          <w:b w:val="0"/>
        </w:rPr>
        <w:tab/>
      </w:r>
      <w:r>
        <w:t>Terms used</w:t>
      </w:r>
      <w:bookmarkEnd w:id="124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250" w:name="_Toc305767004"/>
      <w:r>
        <w:rPr>
          <w:rStyle w:val="CharSClsNo"/>
        </w:rPr>
        <w:t>4</w:t>
      </w:r>
      <w:r>
        <w:t>.</w:t>
      </w:r>
      <w:r>
        <w:rPr>
          <w:b w:val="0"/>
        </w:rPr>
        <w:tab/>
      </w:r>
      <w:r>
        <w:t>Facilities</w:t>
      </w:r>
      <w:bookmarkEnd w:id="125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251" w:name="_Toc305767005"/>
      <w:r>
        <w:rPr>
          <w:rStyle w:val="CharSClsNo"/>
        </w:rPr>
        <w:t>5</w:t>
      </w:r>
      <w:r>
        <w:t>.</w:t>
      </w:r>
      <w:r>
        <w:rPr>
          <w:b w:val="0"/>
        </w:rPr>
        <w:tab/>
      </w:r>
      <w:r>
        <w:t>Operator must ensure presence of operator’s representative</w:t>
      </w:r>
      <w:bookmarkEnd w:id="125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252" w:name="_Toc305767006"/>
      <w:r>
        <w:rPr>
          <w:rStyle w:val="CharSClsNo"/>
        </w:rPr>
        <w:t>6</w:t>
      </w:r>
      <w:r>
        <w:t>.</w:t>
      </w:r>
      <w:r>
        <w:rPr>
          <w:b w:val="0"/>
        </w:rPr>
        <w:tab/>
      </w:r>
      <w:r>
        <w:t>Safety and health of persons using an accommodation amenity</w:t>
      </w:r>
      <w:bookmarkEnd w:id="125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53" w:name="_Toc305767007"/>
      <w:r>
        <w:rPr>
          <w:rStyle w:val="CharSClsNo"/>
        </w:rPr>
        <w:t>7</w:t>
      </w:r>
      <w:r>
        <w:t>.</w:t>
      </w:r>
      <w:r>
        <w:rPr>
          <w:b w:val="0"/>
        </w:rPr>
        <w:tab/>
      </w:r>
      <w:r>
        <w:t>Contractor</w:t>
      </w:r>
      <w:bookmarkEnd w:id="125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54" w:name="_Toc131393925"/>
      <w:r>
        <w:tab/>
        <w:t>[Clause 7 inserted by No. 13 of 2005 s. 47.]</w:t>
      </w:r>
    </w:p>
    <w:p>
      <w:pPr>
        <w:pStyle w:val="yHeading3"/>
        <w:keepLines/>
      </w:pPr>
      <w:bookmarkStart w:id="1255" w:name="_Toc162761364"/>
      <w:bookmarkStart w:id="1256" w:name="_Toc164070180"/>
      <w:bookmarkStart w:id="1257" w:name="_Toc167610985"/>
      <w:bookmarkStart w:id="1258" w:name="_Toc167698546"/>
      <w:bookmarkStart w:id="1259" w:name="_Toc167698885"/>
      <w:bookmarkStart w:id="1260" w:name="_Toc169316785"/>
      <w:bookmarkStart w:id="1261" w:name="_Toc169327247"/>
      <w:bookmarkStart w:id="1262" w:name="_Toc169510834"/>
      <w:bookmarkStart w:id="1263" w:name="_Toc169514149"/>
      <w:bookmarkStart w:id="1264" w:name="_Toc170008877"/>
      <w:bookmarkStart w:id="1265" w:name="_Toc172107006"/>
      <w:bookmarkStart w:id="1266" w:name="_Toc187036643"/>
      <w:bookmarkStart w:id="1267" w:name="_Toc187054709"/>
      <w:bookmarkStart w:id="1268" w:name="_Toc188695973"/>
      <w:bookmarkStart w:id="1269" w:name="_Toc196194631"/>
      <w:bookmarkStart w:id="1270" w:name="_Toc202181753"/>
      <w:bookmarkStart w:id="1271" w:name="_Toc268185637"/>
      <w:bookmarkStart w:id="1272" w:name="_Toc272308239"/>
      <w:bookmarkStart w:id="1273" w:name="_Toc276564356"/>
      <w:bookmarkStart w:id="1274" w:name="_Toc276564694"/>
      <w:bookmarkStart w:id="1275" w:name="_Toc276565032"/>
      <w:bookmarkStart w:id="1276" w:name="_Toc294107119"/>
      <w:bookmarkStart w:id="1277" w:name="_Toc298225176"/>
      <w:bookmarkStart w:id="1278" w:name="_Toc298238007"/>
      <w:bookmarkStart w:id="1279" w:name="_Toc299348663"/>
      <w:bookmarkStart w:id="1280" w:name="_Toc305767008"/>
      <w:r>
        <w:rPr>
          <w:rStyle w:val="CharSDivNo"/>
        </w:rPr>
        <w:t>Division 2</w:t>
      </w:r>
      <w:r>
        <w:rPr>
          <w:b w:val="0"/>
        </w:rPr>
        <w:t> — </w:t>
      </w:r>
      <w:r>
        <w:rPr>
          <w:rStyle w:val="CharSDivText"/>
        </w:rPr>
        <w:t>Occupational safety and health</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keepNext/>
        <w:keepLines/>
      </w:pPr>
      <w:r>
        <w:tab/>
        <w:t>[Heading inserted by No. 13 of 2005 s. 47.]</w:t>
      </w:r>
    </w:p>
    <w:p>
      <w:pPr>
        <w:pStyle w:val="yHeading4"/>
      </w:pPr>
      <w:bookmarkStart w:id="1281" w:name="_Toc131393926"/>
      <w:bookmarkStart w:id="1282" w:name="_Toc162761365"/>
      <w:bookmarkStart w:id="1283" w:name="_Toc164070181"/>
      <w:bookmarkStart w:id="1284" w:name="_Toc167610986"/>
      <w:bookmarkStart w:id="1285" w:name="_Toc167698547"/>
      <w:bookmarkStart w:id="1286" w:name="_Toc167698886"/>
      <w:bookmarkStart w:id="1287" w:name="_Toc169316786"/>
      <w:bookmarkStart w:id="1288" w:name="_Toc169327248"/>
      <w:bookmarkStart w:id="1289" w:name="_Toc169510835"/>
      <w:bookmarkStart w:id="1290" w:name="_Toc169514150"/>
      <w:bookmarkStart w:id="1291" w:name="_Toc170008878"/>
      <w:bookmarkStart w:id="1292" w:name="_Toc172107007"/>
      <w:bookmarkStart w:id="1293" w:name="_Toc187036644"/>
      <w:bookmarkStart w:id="1294" w:name="_Toc187054710"/>
      <w:bookmarkStart w:id="1295" w:name="_Toc188695974"/>
      <w:bookmarkStart w:id="1296" w:name="_Toc196194632"/>
      <w:bookmarkStart w:id="1297" w:name="_Toc202181754"/>
      <w:bookmarkStart w:id="1298" w:name="_Toc268185638"/>
      <w:bookmarkStart w:id="1299" w:name="_Toc272308240"/>
      <w:bookmarkStart w:id="1300" w:name="_Toc276564357"/>
      <w:bookmarkStart w:id="1301" w:name="_Toc276564695"/>
      <w:bookmarkStart w:id="1302" w:name="_Toc276565033"/>
      <w:bookmarkStart w:id="1303" w:name="_Toc294107120"/>
      <w:bookmarkStart w:id="1304" w:name="_Toc298225177"/>
      <w:bookmarkStart w:id="1305" w:name="_Toc298238008"/>
      <w:bookmarkStart w:id="1306" w:name="_Toc299348664"/>
      <w:bookmarkStart w:id="1307" w:name="_Toc305767009"/>
      <w:r>
        <w:t>Subdivision </w:t>
      </w:r>
      <w:r>
        <w:rPr>
          <w:bCs/>
        </w:rPr>
        <w:t>1</w:t>
      </w:r>
      <w:r>
        <w:rPr>
          <w:b w:val="0"/>
        </w:rPr>
        <w:t> — </w:t>
      </w:r>
      <w:r>
        <w:rPr>
          <w:bCs/>
        </w:rPr>
        <w:t xml:space="preserve">Duties </w:t>
      </w:r>
      <w:r>
        <w:t>relating to occupational safety and health</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Footnoteheading"/>
      </w:pPr>
      <w:r>
        <w:tab/>
        <w:t>[Heading inserted by No. 13 of 2005 s. 47.]</w:t>
      </w:r>
    </w:p>
    <w:p>
      <w:pPr>
        <w:pStyle w:val="yHeading5"/>
      </w:pPr>
      <w:bookmarkStart w:id="1308" w:name="_Toc305767010"/>
      <w:r>
        <w:rPr>
          <w:rStyle w:val="CharSClsNo"/>
        </w:rPr>
        <w:t>8</w:t>
      </w:r>
      <w:r>
        <w:t>.</w:t>
      </w:r>
      <w:r>
        <w:rPr>
          <w:b w:val="0"/>
        </w:rPr>
        <w:tab/>
      </w:r>
      <w:r>
        <w:t>Duties of operator</w:t>
      </w:r>
      <w:bookmarkEnd w:id="130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309" w:name="_Toc305767011"/>
      <w:r>
        <w:rPr>
          <w:rStyle w:val="CharSClsNo"/>
        </w:rPr>
        <w:t>9</w:t>
      </w:r>
      <w:r>
        <w:t>.</w:t>
      </w:r>
      <w:r>
        <w:rPr>
          <w:b w:val="0"/>
        </w:rPr>
        <w:tab/>
      </w:r>
      <w:r>
        <w:t>Duties of persons in control of parts of facility or particular work</w:t>
      </w:r>
      <w:bookmarkEnd w:id="1309"/>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310" w:name="_Toc305767012"/>
      <w:r>
        <w:rPr>
          <w:rStyle w:val="CharSClsNo"/>
        </w:rPr>
        <w:t>10</w:t>
      </w:r>
      <w:r>
        <w:t>.</w:t>
      </w:r>
      <w:r>
        <w:rPr>
          <w:b w:val="0"/>
        </w:rPr>
        <w:tab/>
      </w:r>
      <w:r>
        <w:t>Duties of employers</w:t>
      </w:r>
      <w:bookmarkEnd w:id="1310"/>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311" w:name="_Toc305767013"/>
      <w:r>
        <w:rPr>
          <w:rStyle w:val="CharSClsNo"/>
        </w:rPr>
        <w:t>11</w:t>
      </w:r>
      <w:r>
        <w:t>.</w:t>
      </w:r>
      <w:r>
        <w:rPr>
          <w:b w:val="0"/>
        </w:rPr>
        <w:tab/>
      </w:r>
      <w:r>
        <w:t>Duties of manufacturers in relation to plant and substances</w:t>
      </w:r>
      <w:bookmarkEnd w:id="1311"/>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312" w:name="_Toc305767014"/>
      <w:r>
        <w:rPr>
          <w:rStyle w:val="CharSClsNo"/>
        </w:rPr>
        <w:t>12</w:t>
      </w:r>
      <w:r>
        <w:t>.</w:t>
      </w:r>
      <w:r>
        <w:rPr>
          <w:b w:val="0"/>
        </w:rPr>
        <w:tab/>
      </w:r>
      <w:r>
        <w:t>Duties of suppliers of facilities, plant and substances</w:t>
      </w:r>
      <w:bookmarkEnd w:id="131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313" w:name="_Toc305767015"/>
      <w:r>
        <w:rPr>
          <w:rStyle w:val="CharSClsNo"/>
        </w:rPr>
        <w:t>13</w:t>
      </w:r>
      <w:r>
        <w:t>.</w:t>
      </w:r>
      <w:r>
        <w:rPr>
          <w:b w:val="0"/>
        </w:rPr>
        <w:tab/>
      </w:r>
      <w:r>
        <w:t>Duties of persons erecting facilities or installing plant</w:t>
      </w:r>
      <w:bookmarkEnd w:id="131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314" w:name="_Toc305767016"/>
      <w:r>
        <w:rPr>
          <w:rStyle w:val="CharSClsNo"/>
        </w:rPr>
        <w:t>14</w:t>
      </w:r>
      <w:r>
        <w:t>.</w:t>
      </w:r>
      <w:r>
        <w:rPr>
          <w:b w:val="0"/>
        </w:rPr>
        <w:tab/>
      </w:r>
      <w:r>
        <w:t>Duties of persons in relation to occupational safety and health</w:t>
      </w:r>
      <w:bookmarkEnd w:id="131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315" w:name="_Toc305767017"/>
      <w:r>
        <w:rPr>
          <w:rStyle w:val="CharSClsNo"/>
        </w:rPr>
        <w:t>15</w:t>
      </w:r>
      <w:r>
        <w:t>.</w:t>
      </w:r>
      <w:r>
        <w:rPr>
          <w:b w:val="0"/>
        </w:rPr>
        <w:tab/>
      </w:r>
      <w:r>
        <w:t>Reliance on information supplied or results of research</w:t>
      </w:r>
      <w:bookmarkEnd w:id="131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16" w:name="_Toc131393927"/>
      <w:r>
        <w:tab/>
        <w:t>[Clause 15 inserted by No. 13 of 2005 s. 47.]</w:t>
      </w:r>
    </w:p>
    <w:p>
      <w:pPr>
        <w:pStyle w:val="yHeading4"/>
        <w:keepLines/>
      </w:pPr>
      <w:bookmarkStart w:id="1317" w:name="_Toc162761374"/>
      <w:bookmarkStart w:id="1318" w:name="_Toc164070190"/>
      <w:bookmarkStart w:id="1319" w:name="_Toc167610995"/>
      <w:bookmarkStart w:id="1320" w:name="_Toc167698556"/>
      <w:bookmarkStart w:id="1321" w:name="_Toc167698895"/>
      <w:bookmarkStart w:id="1322" w:name="_Toc169316795"/>
      <w:bookmarkStart w:id="1323" w:name="_Toc169327257"/>
      <w:bookmarkStart w:id="1324" w:name="_Toc169510844"/>
      <w:bookmarkStart w:id="1325" w:name="_Toc169514159"/>
      <w:bookmarkStart w:id="1326" w:name="_Toc170008887"/>
      <w:bookmarkStart w:id="1327" w:name="_Toc172107016"/>
      <w:bookmarkStart w:id="1328" w:name="_Toc187036653"/>
      <w:bookmarkStart w:id="1329" w:name="_Toc187054719"/>
      <w:bookmarkStart w:id="1330" w:name="_Toc188695983"/>
      <w:bookmarkStart w:id="1331" w:name="_Toc196194641"/>
      <w:bookmarkStart w:id="1332" w:name="_Toc202181763"/>
      <w:bookmarkStart w:id="1333" w:name="_Toc268185647"/>
      <w:bookmarkStart w:id="1334" w:name="_Toc272308249"/>
      <w:bookmarkStart w:id="1335" w:name="_Toc276564366"/>
      <w:bookmarkStart w:id="1336" w:name="_Toc276564704"/>
      <w:bookmarkStart w:id="1337" w:name="_Toc276565042"/>
      <w:bookmarkStart w:id="1338" w:name="_Toc294107129"/>
      <w:bookmarkStart w:id="1339" w:name="_Toc298225186"/>
      <w:bookmarkStart w:id="1340" w:name="_Toc298238017"/>
      <w:bookmarkStart w:id="1341" w:name="_Toc299348673"/>
      <w:bookmarkStart w:id="1342" w:name="_Toc305767018"/>
      <w:r>
        <w:t>Subdivision </w:t>
      </w:r>
      <w:r>
        <w:rPr>
          <w:bCs/>
        </w:rPr>
        <w:t>2</w:t>
      </w:r>
      <w:r>
        <w:rPr>
          <w:b w:val="0"/>
        </w:rPr>
        <w:t> — </w:t>
      </w:r>
      <w:r>
        <w:rPr>
          <w:bCs/>
        </w:rPr>
        <w:t>Regulations</w:t>
      </w:r>
      <w:r>
        <w:t xml:space="preserve"> relating to occupational safety and health</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Footnoteheading"/>
        <w:keepNext/>
        <w:keepLines/>
      </w:pPr>
      <w:r>
        <w:tab/>
        <w:t>[Heading inserted by No. 13 of 2005 s. 47.]</w:t>
      </w:r>
    </w:p>
    <w:p>
      <w:pPr>
        <w:pStyle w:val="yHeading5"/>
      </w:pPr>
      <w:bookmarkStart w:id="1343" w:name="_Toc305767019"/>
      <w:r>
        <w:rPr>
          <w:rStyle w:val="CharSClsNo"/>
        </w:rPr>
        <w:t>16</w:t>
      </w:r>
      <w:r>
        <w:t>.</w:t>
      </w:r>
      <w:r>
        <w:rPr>
          <w:b w:val="0"/>
        </w:rPr>
        <w:tab/>
      </w:r>
      <w:r>
        <w:t>Regulations relating to occupational safety and health</w:t>
      </w:r>
      <w:bookmarkEnd w:id="134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44" w:name="_Toc131393928"/>
      <w:r>
        <w:tab/>
        <w:t>[Clause 16 inserted by No. 13 of 2005 s. 47.]</w:t>
      </w:r>
    </w:p>
    <w:p>
      <w:pPr>
        <w:pStyle w:val="yHeading3"/>
      </w:pPr>
      <w:bookmarkStart w:id="1345" w:name="_Toc162761376"/>
      <w:bookmarkStart w:id="1346" w:name="_Toc164070192"/>
      <w:bookmarkStart w:id="1347" w:name="_Toc167610997"/>
      <w:bookmarkStart w:id="1348" w:name="_Toc167698558"/>
      <w:bookmarkStart w:id="1349" w:name="_Toc167698897"/>
      <w:bookmarkStart w:id="1350" w:name="_Toc169316797"/>
      <w:bookmarkStart w:id="1351" w:name="_Toc169327259"/>
      <w:bookmarkStart w:id="1352" w:name="_Toc169510846"/>
      <w:bookmarkStart w:id="1353" w:name="_Toc169514161"/>
      <w:bookmarkStart w:id="1354" w:name="_Toc170008889"/>
      <w:bookmarkStart w:id="1355" w:name="_Toc172107018"/>
      <w:bookmarkStart w:id="1356" w:name="_Toc187036655"/>
      <w:bookmarkStart w:id="1357" w:name="_Toc187054721"/>
      <w:bookmarkStart w:id="1358" w:name="_Toc188695985"/>
      <w:bookmarkStart w:id="1359" w:name="_Toc196194643"/>
      <w:bookmarkStart w:id="1360" w:name="_Toc202181765"/>
      <w:bookmarkStart w:id="1361" w:name="_Toc268185649"/>
      <w:bookmarkStart w:id="1362" w:name="_Toc272308251"/>
      <w:bookmarkStart w:id="1363" w:name="_Toc276564368"/>
      <w:bookmarkStart w:id="1364" w:name="_Toc276564706"/>
      <w:bookmarkStart w:id="1365" w:name="_Toc276565044"/>
      <w:bookmarkStart w:id="1366" w:name="_Toc294107131"/>
      <w:bookmarkStart w:id="1367" w:name="_Toc298225188"/>
      <w:bookmarkStart w:id="1368" w:name="_Toc298238019"/>
      <w:bookmarkStart w:id="1369" w:name="_Toc299348675"/>
      <w:bookmarkStart w:id="1370" w:name="_Toc305767020"/>
      <w:r>
        <w:rPr>
          <w:rStyle w:val="CharSDivNo"/>
        </w:rPr>
        <w:t>Division 3</w:t>
      </w:r>
      <w:r>
        <w:rPr>
          <w:b w:val="0"/>
        </w:rPr>
        <w:t> — </w:t>
      </w:r>
      <w:r>
        <w:rPr>
          <w:rStyle w:val="CharSDivText"/>
        </w:rPr>
        <w:t>Workplace arrangements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Footnoteheading"/>
      </w:pPr>
      <w:r>
        <w:tab/>
        <w:t>[Heading inserted by No. 13 of 2005 s. 47.]</w:t>
      </w:r>
    </w:p>
    <w:p>
      <w:pPr>
        <w:pStyle w:val="yHeading4"/>
        <w:rPr>
          <w:bCs/>
        </w:rPr>
      </w:pPr>
      <w:bookmarkStart w:id="1371" w:name="_Toc131393929"/>
      <w:bookmarkStart w:id="1372" w:name="_Toc162761377"/>
      <w:bookmarkStart w:id="1373" w:name="_Toc164070193"/>
      <w:bookmarkStart w:id="1374" w:name="_Toc167610998"/>
      <w:bookmarkStart w:id="1375" w:name="_Toc167698559"/>
      <w:bookmarkStart w:id="1376" w:name="_Toc167698898"/>
      <w:bookmarkStart w:id="1377" w:name="_Toc169316798"/>
      <w:bookmarkStart w:id="1378" w:name="_Toc169327260"/>
      <w:bookmarkStart w:id="1379" w:name="_Toc169510847"/>
      <w:bookmarkStart w:id="1380" w:name="_Toc169514162"/>
      <w:bookmarkStart w:id="1381" w:name="_Toc170008890"/>
      <w:bookmarkStart w:id="1382" w:name="_Toc172107019"/>
      <w:bookmarkStart w:id="1383" w:name="_Toc187036656"/>
      <w:bookmarkStart w:id="1384" w:name="_Toc187054722"/>
      <w:bookmarkStart w:id="1385" w:name="_Toc188695986"/>
      <w:bookmarkStart w:id="1386" w:name="_Toc196194644"/>
      <w:bookmarkStart w:id="1387" w:name="_Toc202181766"/>
      <w:bookmarkStart w:id="1388" w:name="_Toc268185650"/>
      <w:bookmarkStart w:id="1389" w:name="_Toc272308252"/>
      <w:bookmarkStart w:id="1390" w:name="_Toc276564369"/>
      <w:bookmarkStart w:id="1391" w:name="_Toc276564707"/>
      <w:bookmarkStart w:id="1392" w:name="_Toc276565045"/>
      <w:bookmarkStart w:id="1393" w:name="_Toc294107132"/>
      <w:bookmarkStart w:id="1394" w:name="_Toc298225189"/>
      <w:bookmarkStart w:id="1395" w:name="_Toc298238020"/>
      <w:bookmarkStart w:id="1396" w:name="_Toc299348676"/>
      <w:bookmarkStart w:id="1397" w:name="_Toc305767021"/>
      <w:r>
        <w:t>Subdivision </w:t>
      </w:r>
      <w:r>
        <w:rPr>
          <w:bCs/>
        </w:rPr>
        <w:t>1</w:t>
      </w:r>
      <w:r>
        <w:rPr>
          <w:b w:val="0"/>
        </w:rPr>
        <w:t> — </w:t>
      </w:r>
      <w:r>
        <w:rPr>
          <w:bCs/>
        </w:rPr>
        <w:t>Introduction</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Footnoteheading"/>
      </w:pPr>
      <w:r>
        <w:tab/>
        <w:t>[Heading inserted by No. 13 of 2005 s. 47.]</w:t>
      </w:r>
    </w:p>
    <w:p>
      <w:pPr>
        <w:pStyle w:val="yHeading5"/>
      </w:pPr>
      <w:bookmarkStart w:id="1398" w:name="_Toc305767022"/>
      <w:r>
        <w:rPr>
          <w:rStyle w:val="CharSClsNo"/>
        </w:rPr>
        <w:t>17</w:t>
      </w:r>
      <w:r>
        <w:t>.</w:t>
      </w:r>
      <w:r>
        <w:rPr>
          <w:b w:val="0"/>
        </w:rPr>
        <w:tab/>
      </w:r>
      <w:r>
        <w:t>Simplified outline</w:t>
      </w:r>
      <w:bookmarkEnd w:id="139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399" w:name="_Toc131393930"/>
      <w:r>
        <w:tab/>
        <w:t>[Clause 17 inserted by No. 13 of 2005 s. 47.]</w:t>
      </w:r>
    </w:p>
    <w:p>
      <w:pPr>
        <w:pStyle w:val="yHeading4"/>
      </w:pPr>
      <w:bookmarkStart w:id="1400" w:name="_Toc162761379"/>
      <w:bookmarkStart w:id="1401" w:name="_Toc164070195"/>
      <w:bookmarkStart w:id="1402" w:name="_Toc167611000"/>
      <w:bookmarkStart w:id="1403" w:name="_Toc167698561"/>
      <w:bookmarkStart w:id="1404" w:name="_Toc167698900"/>
      <w:bookmarkStart w:id="1405" w:name="_Toc169316800"/>
      <w:bookmarkStart w:id="1406" w:name="_Toc169327262"/>
      <w:bookmarkStart w:id="1407" w:name="_Toc169510849"/>
      <w:bookmarkStart w:id="1408" w:name="_Toc169514164"/>
      <w:bookmarkStart w:id="1409" w:name="_Toc170008892"/>
      <w:bookmarkStart w:id="1410" w:name="_Toc172107021"/>
      <w:bookmarkStart w:id="1411" w:name="_Toc187036658"/>
      <w:bookmarkStart w:id="1412" w:name="_Toc187054724"/>
      <w:bookmarkStart w:id="1413" w:name="_Toc188695988"/>
      <w:bookmarkStart w:id="1414" w:name="_Toc196194646"/>
      <w:bookmarkStart w:id="1415" w:name="_Toc202181768"/>
      <w:bookmarkStart w:id="1416" w:name="_Toc268185652"/>
      <w:bookmarkStart w:id="1417" w:name="_Toc272308254"/>
      <w:bookmarkStart w:id="1418" w:name="_Toc276564371"/>
      <w:bookmarkStart w:id="1419" w:name="_Toc276564709"/>
      <w:bookmarkStart w:id="1420" w:name="_Toc276565047"/>
      <w:bookmarkStart w:id="1421" w:name="_Toc294107134"/>
      <w:bookmarkStart w:id="1422" w:name="_Toc298225191"/>
      <w:bookmarkStart w:id="1423" w:name="_Toc298238022"/>
      <w:bookmarkStart w:id="1424" w:name="_Toc299348678"/>
      <w:bookmarkStart w:id="1425" w:name="_Toc305767023"/>
      <w:r>
        <w:t>Subdivision </w:t>
      </w:r>
      <w:r>
        <w:rPr>
          <w:bCs/>
        </w:rPr>
        <w:t>2</w:t>
      </w:r>
      <w:r>
        <w:rPr>
          <w:b w:val="0"/>
        </w:rPr>
        <w:t> — </w:t>
      </w:r>
      <w:r>
        <w:rPr>
          <w:bCs/>
        </w:rPr>
        <w:t xml:space="preserve">Designated </w:t>
      </w:r>
      <w:r>
        <w:t>work groups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Footnoteheading"/>
      </w:pPr>
      <w:r>
        <w:tab/>
        <w:t>[Heading inserted by No. 13 of 2005 s. 47.]</w:t>
      </w:r>
    </w:p>
    <w:p>
      <w:pPr>
        <w:pStyle w:val="yHeading5"/>
      </w:pPr>
      <w:bookmarkStart w:id="1426" w:name="_Toc305767024"/>
      <w:r>
        <w:rPr>
          <w:rStyle w:val="CharSClsNo"/>
        </w:rPr>
        <w:t>18</w:t>
      </w:r>
      <w:r>
        <w:t>.</w:t>
      </w:r>
      <w:r>
        <w:rPr>
          <w:b w:val="0"/>
        </w:rPr>
        <w:tab/>
      </w:r>
      <w:r>
        <w:t>Establishment of designated work groups by request</w:t>
      </w:r>
      <w:bookmarkEnd w:id="142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427" w:name="_Toc305767025"/>
      <w:r>
        <w:rPr>
          <w:rStyle w:val="CharSClsNo"/>
        </w:rPr>
        <w:t>19</w:t>
      </w:r>
      <w:r>
        <w:t>.</w:t>
      </w:r>
      <w:r>
        <w:rPr>
          <w:b w:val="0"/>
        </w:rPr>
        <w:tab/>
      </w:r>
      <w:r>
        <w:t>Establishment of designated work groups at initiative of operator</w:t>
      </w:r>
      <w:bookmarkEnd w:id="1427"/>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428" w:name="_Toc305767026"/>
      <w:r>
        <w:rPr>
          <w:rStyle w:val="CharSClsNo"/>
        </w:rPr>
        <w:t>20</w:t>
      </w:r>
      <w:r>
        <w:t>.</w:t>
      </w:r>
      <w:r>
        <w:rPr>
          <w:b w:val="0"/>
        </w:rPr>
        <w:tab/>
      </w:r>
      <w:r>
        <w:t>Variation of designated work groups by request</w:t>
      </w:r>
      <w:bookmarkEnd w:id="1428"/>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429" w:name="_Toc305767027"/>
      <w:r>
        <w:rPr>
          <w:rStyle w:val="CharSClsNo"/>
        </w:rPr>
        <w:t>21</w:t>
      </w:r>
      <w:r>
        <w:t>.</w:t>
      </w:r>
      <w:r>
        <w:rPr>
          <w:b w:val="0"/>
        </w:rPr>
        <w:tab/>
      </w:r>
      <w:r>
        <w:t>Variation of designated work groups at initiative of operator</w:t>
      </w:r>
      <w:bookmarkEnd w:id="142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430" w:name="_Toc305767028"/>
      <w:r>
        <w:rPr>
          <w:rStyle w:val="CharSClsNo"/>
        </w:rPr>
        <w:t>22</w:t>
      </w:r>
      <w:r>
        <w:t>.</w:t>
      </w:r>
      <w:r>
        <w:rPr>
          <w:b w:val="0"/>
        </w:rPr>
        <w:tab/>
      </w:r>
      <w:r>
        <w:t>Referral of disagreement to reviewing authority</w:t>
      </w:r>
      <w:bookmarkEnd w:id="143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31" w:name="_Toc305767029"/>
      <w:r>
        <w:rPr>
          <w:rStyle w:val="CharSClsNo"/>
        </w:rPr>
        <w:t>23</w:t>
      </w:r>
      <w:r>
        <w:t>.</w:t>
      </w:r>
      <w:r>
        <w:rPr>
          <w:b w:val="0"/>
        </w:rPr>
        <w:tab/>
      </w:r>
      <w:r>
        <w:t>Manner of grouping members of the workforce</w:t>
      </w:r>
      <w:bookmarkEnd w:id="143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32" w:name="_Toc131393931"/>
      <w:r>
        <w:tab/>
        <w:t>[Clause 23 inserted by No. 13 of 2005 s. 47.]</w:t>
      </w:r>
    </w:p>
    <w:p>
      <w:pPr>
        <w:pStyle w:val="yHeading4"/>
      </w:pPr>
      <w:bookmarkStart w:id="1433" w:name="_Toc162761386"/>
      <w:bookmarkStart w:id="1434" w:name="_Toc164070202"/>
      <w:bookmarkStart w:id="1435" w:name="_Toc167611007"/>
      <w:bookmarkStart w:id="1436" w:name="_Toc167698568"/>
      <w:bookmarkStart w:id="1437" w:name="_Toc167698907"/>
      <w:bookmarkStart w:id="1438" w:name="_Toc169316807"/>
      <w:bookmarkStart w:id="1439" w:name="_Toc169327269"/>
      <w:bookmarkStart w:id="1440" w:name="_Toc169510856"/>
      <w:bookmarkStart w:id="1441" w:name="_Toc169514171"/>
      <w:bookmarkStart w:id="1442" w:name="_Toc170008899"/>
      <w:bookmarkStart w:id="1443" w:name="_Toc172107028"/>
      <w:bookmarkStart w:id="1444" w:name="_Toc187036665"/>
      <w:bookmarkStart w:id="1445" w:name="_Toc187054731"/>
      <w:bookmarkStart w:id="1446" w:name="_Toc188695995"/>
      <w:bookmarkStart w:id="1447" w:name="_Toc196194653"/>
      <w:bookmarkStart w:id="1448" w:name="_Toc202181775"/>
      <w:bookmarkStart w:id="1449" w:name="_Toc268185659"/>
      <w:bookmarkStart w:id="1450" w:name="_Toc272308261"/>
      <w:bookmarkStart w:id="1451" w:name="_Toc276564378"/>
      <w:bookmarkStart w:id="1452" w:name="_Toc276564716"/>
      <w:bookmarkStart w:id="1453" w:name="_Toc276565054"/>
      <w:bookmarkStart w:id="1454" w:name="_Toc294107141"/>
      <w:bookmarkStart w:id="1455" w:name="_Toc298225198"/>
      <w:bookmarkStart w:id="1456" w:name="_Toc298238029"/>
      <w:bookmarkStart w:id="1457" w:name="_Toc299348685"/>
      <w:bookmarkStart w:id="1458" w:name="_Toc305767030"/>
      <w:r>
        <w:t>Subdivision </w:t>
      </w:r>
      <w:r>
        <w:rPr>
          <w:bCs/>
        </w:rPr>
        <w:t>3</w:t>
      </w:r>
      <w:r>
        <w:rPr>
          <w:b w:val="0"/>
        </w:rPr>
        <w:t> — </w:t>
      </w:r>
      <w:r>
        <w:rPr>
          <w:bCs/>
        </w:rPr>
        <w:t>Safety and health</w:t>
      </w:r>
      <w:r>
        <w:t xml:space="preserve"> representatives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Footnoteheading"/>
      </w:pPr>
      <w:r>
        <w:tab/>
        <w:t>[Heading inserted by No. 13 of 2005 s. 47.]</w:t>
      </w:r>
    </w:p>
    <w:p>
      <w:pPr>
        <w:pStyle w:val="yHeading5"/>
      </w:pPr>
      <w:bookmarkStart w:id="1459" w:name="_Toc305767031"/>
      <w:r>
        <w:rPr>
          <w:rStyle w:val="CharSClsNo"/>
        </w:rPr>
        <w:t>24</w:t>
      </w:r>
      <w:r>
        <w:t>.</w:t>
      </w:r>
      <w:r>
        <w:rPr>
          <w:b w:val="0"/>
        </w:rPr>
        <w:tab/>
      </w:r>
      <w:r>
        <w:t>Selection of safety and health representatives</w:t>
      </w:r>
      <w:bookmarkEnd w:id="145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460" w:name="_Toc305767032"/>
      <w:r>
        <w:rPr>
          <w:rStyle w:val="CharSClsNo"/>
        </w:rPr>
        <w:t>25</w:t>
      </w:r>
      <w:r>
        <w:t>.</w:t>
      </w:r>
      <w:r>
        <w:rPr>
          <w:b w:val="0"/>
        </w:rPr>
        <w:tab/>
      </w:r>
      <w:r>
        <w:t>Election of safety and health representatives</w:t>
      </w:r>
      <w:bookmarkEnd w:id="1460"/>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461" w:name="_Toc305767033"/>
      <w:r>
        <w:rPr>
          <w:rStyle w:val="CharSClsNo"/>
        </w:rPr>
        <w:t>26</w:t>
      </w:r>
      <w:r>
        <w:t>.</w:t>
      </w:r>
      <w:r>
        <w:rPr>
          <w:b w:val="0"/>
        </w:rPr>
        <w:tab/>
      </w:r>
      <w:r>
        <w:t>List of safety and health representatives</w:t>
      </w:r>
      <w:bookmarkEnd w:id="1461"/>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462" w:name="_Toc305767034"/>
      <w:r>
        <w:rPr>
          <w:rStyle w:val="CharSClsNo"/>
        </w:rPr>
        <w:t>27</w:t>
      </w:r>
      <w:r>
        <w:t>.</w:t>
      </w:r>
      <w:r>
        <w:rPr>
          <w:b w:val="0"/>
        </w:rPr>
        <w:tab/>
      </w:r>
      <w:r>
        <w:t>Members of designated work group must be notified of selection etc. of safety and health representative</w:t>
      </w:r>
      <w:bookmarkEnd w:id="1462"/>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463" w:name="_Toc305767035"/>
      <w:r>
        <w:rPr>
          <w:rStyle w:val="CharSClsNo"/>
        </w:rPr>
        <w:t>28</w:t>
      </w:r>
      <w:r>
        <w:t>.</w:t>
      </w:r>
      <w:r>
        <w:rPr>
          <w:b w:val="0"/>
        </w:rPr>
        <w:tab/>
      </w:r>
      <w:r>
        <w:t>Term of office</w:t>
      </w:r>
      <w:bookmarkEnd w:id="146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464" w:name="_Toc305767036"/>
      <w:r>
        <w:rPr>
          <w:rStyle w:val="CharSClsNo"/>
        </w:rPr>
        <w:t>29</w:t>
      </w:r>
      <w:r>
        <w:t>.</w:t>
      </w:r>
      <w:r>
        <w:rPr>
          <w:b w:val="0"/>
        </w:rPr>
        <w:tab/>
      </w:r>
      <w:r>
        <w:t>Training of safety and health representatives</w:t>
      </w:r>
      <w:bookmarkEnd w:id="1464"/>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465" w:name="_Toc305767037"/>
      <w:r>
        <w:rPr>
          <w:rStyle w:val="CharSClsNo"/>
        </w:rPr>
        <w:t>30</w:t>
      </w:r>
      <w:r>
        <w:t>.</w:t>
      </w:r>
      <w:r>
        <w:rPr>
          <w:b w:val="0"/>
        </w:rPr>
        <w:tab/>
      </w:r>
      <w:r>
        <w:t>Resignation etc. of safety and health representatives</w:t>
      </w:r>
      <w:bookmarkEnd w:id="1465"/>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466" w:name="_Toc305767038"/>
      <w:r>
        <w:rPr>
          <w:rStyle w:val="CharSClsNo"/>
        </w:rPr>
        <w:t>31</w:t>
      </w:r>
      <w:r>
        <w:t>.</w:t>
      </w:r>
      <w:r>
        <w:rPr>
          <w:b w:val="0"/>
        </w:rPr>
        <w:tab/>
      </w:r>
      <w:r>
        <w:t>Disqualification of safety and health representatives</w:t>
      </w:r>
      <w:bookmarkEnd w:id="1466"/>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467" w:name="_Toc305767039"/>
      <w:r>
        <w:rPr>
          <w:rStyle w:val="CharSClsNo"/>
        </w:rPr>
        <w:t>32</w:t>
      </w:r>
      <w:r>
        <w:t>.</w:t>
      </w:r>
      <w:r>
        <w:rPr>
          <w:b w:val="0"/>
        </w:rPr>
        <w:tab/>
      </w:r>
      <w:r>
        <w:t>Deputy safety and health representatives</w:t>
      </w:r>
      <w:bookmarkEnd w:id="1467"/>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468" w:name="_Toc305767040"/>
      <w:r>
        <w:rPr>
          <w:rStyle w:val="CharSClsNo"/>
        </w:rPr>
        <w:t>33</w:t>
      </w:r>
      <w:r>
        <w:t>.</w:t>
      </w:r>
      <w:r>
        <w:rPr>
          <w:b w:val="0"/>
        </w:rPr>
        <w:tab/>
      </w:r>
      <w:r>
        <w:t>Powers of safety and health representatives</w:t>
      </w:r>
      <w:bookmarkEnd w:id="146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469" w:name="_Toc305767041"/>
      <w:r>
        <w:rPr>
          <w:rStyle w:val="CharSClsNo"/>
        </w:rPr>
        <w:t>34</w:t>
      </w:r>
      <w:r>
        <w:t>.</w:t>
      </w:r>
      <w:r>
        <w:rPr>
          <w:b w:val="0"/>
        </w:rPr>
        <w:tab/>
      </w:r>
      <w:r>
        <w:t>Assistance by consultant</w:t>
      </w:r>
      <w:bookmarkEnd w:id="146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470" w:name="_Toc305767042"/>
      <w:r>
        <w:rPr>
          <w:rStyle w:val="CharSClsNo"/>
        </w:rPr>
        <w:t>35</w:t>
      </w:r>
      <w:r>
        <w:t>.</w:t>
      </w:r>
      <w:r>
        <w:rPr>
          <w:b w:val="0"/>
        </w:rPr>
        <w:tab/>
      </w:r>
      <w:r>
        <w:t>Information</w:t>
      </w:r>
      <w:bookmarkEnd w:id="1470"/>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471" w:name="_Toc305767043"/>
      <w:r>
        <w:rPr>
          <w:rStyle w:val="CharSClsNo"/>
        </w:rPr>
        <w:t>36</w:t>
      </w:r>
      <w:r>
        <w:t>.</w:t>
      </w:r>
      <w:r>
        <w:rPr>
          <w:b w:val="0"/>
        </w:rPr>
        <w:tab/>
      </w:r>
      <w:r>
        <w:t>Obligations and liabilities of safety and health representatives</w:t>
      </w:r>
      <w:bookmarkEnd w:id="1471"/>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472" w:name="_Toc305767044"/>
      <w:r>
        <w:rPr>
          <w:rStyle w:val="CharSClsNo"/>
        </w:rPr>
        <w:t>37</w:t>
      </w:r>
      <w:r>
        <w:t>.</w:t>
      </w:r>
      <w:r>
        <w:rPr>
          <w:b w:val="0"/>
        </w:rPr>
        <w:tab/>
      </w:r>
      <w:r>
        <w:t>Provisional improvement notices</w:t>
      </w:r>
      <w:bookmarkEnd w:id="1472"/>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473" w:name="_Toc305767045"/>
      <w:r>
        <w:rPr>
          <w:rStyle w:val="CharSClsNo"/>
        </w:rPr>
        <w:t>38</w:t>
      </w:r>
      <w:r>
        <w:t>.</w:t>
      </w:r>
      <w:r>
        <w:rPr>
          <w:b w:val="0"/>
        </w:rPr>
        <w:tab/>
      </w:r>
      <w:r>
        <w:t>Effect of provisional improvement notice</w:t>
      </w:r>
      <w:bookmarkEnd w:id="147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474" w:name="_Toc305767046"/>
      <w:r>
        <w:rPr>
          <w:rStyle w:val="CharSClsNo"/>
        </w:rPr>
        <w:t>39</w:t>
      </w:r>
      <w:r>
        <w:t>.</w:t>
      </w:r>
      <w:r>
        <w:rPr>
          <w:b w:val="0"/>
        </w:rPr>
        <w:tab/>
      </w:r>
      <w:r>
        <w:t>Duties of the operator and other employers in relation to safety and health representatives</w:t>
      </w:r>
      <w:bookmarkEnd w:id="1474"/>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75" w:name="_Toc131393932"/>
      <w:r>
        <w:tab/>
        <w:t>[Clause 39 inserted by No. 13 of 2005 s. 47.]</w:t>
      </w:r>
    </w:p>
    <w:p>
      <w:pPr>
        <w:pStyle w:val="yHeading4"/>
      </w:pPr>
      <w:bookmarkStart w:id="1476" w:name="_Toc162761403"/>
      <w:bookmarkStart w:id="1477" w:name="_Toc164070219"/>
      <w:bookmarkStart w:id="1478" w:name="_Toc167611024"/>
      <w:bookmarkStart w:id="1479" w:name="_Toc167698585"/>
      <w:bookmarkStart w:id="1480" w:name="_Toc167698924"/>
      <w:bookmarkStart w:id="1481" w:name="_Toc169316824"/>
      <w:bookmarkStart w:id="1482" w:name="_Toc169327286"/>
      <w:bookmarkStart w:id="1483" w:name="_Toc169510873"/>
      <w:bookmarkStart w:id="1484" w:name="_Toc169514188"/>
      <w:bookmarkStart w:id="1485" w:name="_Toc170008916"/>
      <w:bookmarkStart w:id="1486" w:name="_Toc172107045"/>
      <w:bookmarkStart w:id="1487" w:name="_Toc187036682"/>
      <w:bookmarkStart w:id="1488" w:name="_Toc187054748"/>
      <w:bookmarkStart w:id="1489" w:name="_Toc188696012"/>
      <w:bookmarkStart w:id="1490" w:name="_Toc196194670"/>
      <w:bookmarkStart w:id="1491" w:name="_Toc202181792"/>
      <w:bookmarkStart w:id="1492" w:name="_Toc268185676"/>
      <w:bookmarkStart w:id="1493" w:name="_Toc272308278"/>
      <w:bookmarkStart w:id="1494" w:name="_Toc276564395"/>
      <w:bookmarkStart w:id="1495" w:name="_Toc276564733"/>
      <w:bookmarkStart w:id="1496" w:name="_Toc276565071"/>
      <w:bookmarkStart w:id="1497" w:name="_Toc294107158"/>
      <w:bookmarkStart w:id="1498" w:name="_Toc298225215"/>
      <w:bookmarkStart w:id="1499" w:name="_Toc298238046"/>
      <w:bookmarkStart w:id="1500" w:name="_Toc299348702"/>
      <w:bookmarkStart w:id="1501" w:name="_Toc305767047"/>
      <w:r>
        <w:t>Subdivision </w:t>
      </w:r>
      <w:r>
        <w:rPr>
          <w:bCs/>
        </w:rPr>
        <w:t>4</w:t>
      </w:r>
      <w:r>
        <w:rPr>
          <w:b w:val="0"/>
        </w:rPr>
        <w:t> — </w:t>
      </w:r>
      <w:r>
        <w:rPr>
          <w:bCs/>
        </w:rPr>
        <w:t>Safety and health</w:t>
      </w:r>
      <w:r>
        <w:t xml:space="preserve"> committees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pPr>
      <w:r>
        <w:tab/>
        <w:t>[Heading inserted by No. 13 of 2005 s. 47.]</w:t>
      </w:r>
    </w:p>
    <w:p>
      <w:pPr>
        <w:pStyle w:val="yHeading5"/>
      </w:pPr>
      <w:bookmarkStart w:id="1502" w:name="_Toc305767048"/>
      <w:r>
        <w:rPr>
          <w:rStyle w:val="CharSClsNo"/>
        </w:rPr>
        <w:t>40</w:t>
      </w:r>
      <w:r>
        <w:t>.</w:t>
      </w:r>
      <w:r>
        <w:rPr>
          <w:b w:val="0"/>
        </w:rPr>
        <w:tab/>
      </w:r>
      <w:r>
        <w:t>Safety and health committees</w:t>
      </w:r>
      <w:bookmarkEnd w:id="1502"/>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503" w:name="_Toc305767049"/>
      <w:r>
        <w:rPr>
          <w:rStyle w:val="CharSClsNo"/>
        </w:rPr>
        <w:t>41</w:t>
      </w:r>
      <w:r>
        <w:t>.</w:t>
      </w:r>
      <w:r>
        <w:rPr>
          <w:b w:val="0"/>
        </w:rPr>
        <w:tab/>
      </w:r>
      <w:r>
        <w:t>Functions of safety and health committees</w:t>
      </w:r>
      <w:bookmarkEnd w:id="1503"/>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504" w:name="_Toc305767050"/>
      <w:r>
        <w:rPr>
          <w:rStyle w:val="CharSClsNo"/>
        </w:rPr>
        <w:t>42</w:t>
      </w:r>
      <w:r>
        <w:t>.</w:t>
      </w:r>
      <w:r>
        <w:rPr>
          <w:b w:val="0"/>
        </w:rPr>
        <w:tab/>
      </w:r>
      <w:r>
        <w:t>Duties of the operator and other employers in relation to safety and health committees</w:t>
      </w:r>
      <w:bookmarkEnd w:id="150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505" w:name="_Toc131393933"/>
      <w:r>
        <w:tab/>
        <w:t>[Clause 42 inserted by No. 13 of 2005 s. 47.]</w:t>
      </w:r>
    </w:p>
    <w:p>
      <w:pPr>
        <w:pStyle w:val="yHeading4"/>
      </w:pPr>
      <w:bookmarkStart w:id="1506" w:name="_Toc162761407"/>
      <w:bookmarkStart w:id="1507" w:name="_Toc164070223"/>
      <w:bookmarkStart w:id="1508" w:name="_Toc167611028"/>
      <w:bookmarkStart w:id="1509" w:name="_Toc167698589"/>
      <w:bookmarkStart w:id="1510" w:name="_Toc167698928"/>
      <w:bookmarkStart w:id="1511" w:name="_Toc169316828"/>
      <w:bookmarkStart w:id="1512" w:name="_Toc169327290"/>
      <w:bookmarkStart w:id="1513" w:name="_Toc169510877"/>
      <w:bookmarkStart w:id="1514" w:name="_Toc169514192"/>
      <w:bookmarkStart w:id="1515" w:name="_Toc170008920"/>
      <w:bookmarkStart w:id="1516" w:name="_Toc172107049"/>
      <w:bookmarkStart w:id="1517" w:name="_Toc187036686"/>
      <w:bookmarkStart w:id="1518" w:name="_Toc187054752"/>
      <w:bookmarkStart w:id="1519" w:name="_Toc188696016"/>
      <w:bookmarkStart w:id="1520" w:name="_Toc196194674"/>
      <w:bookmarkStart w:id="1521" w:name="_Toc202181796"/>
      <w:bookmarkStart w:id="1522" w:name="_Toc268185680"/>
      <w:bookmarkStart w:id="1523" w:name="_Toc272308282"/>
      <w:bookmarkStart w:id="1524" w:name="_Toc276564399"/>
      <w:bookmarkStart w:id="1525" w:name="_Toc276564737"/>
      <w:bookmarkStart w:id="1526" w:name="_Toc276565075"/>
      <w:bookmarkStart w:id="1527" w:name="_Toc294107162"/>
      <w:bookmarkStart w:id="1528" w:name="_Toc298225219"/>
      <w:bookmarkStart w:id="1529" w:name="_Toc298238050"/>
      <w:bookmarkStart w:id="1530" w:name="_Toc299348706"/>
      <w:bookmarkStart w:id="1531" w:name="_Toc305767051"/>
      <w:r>
        <w:t>Subdivision </w:t>
      </w:r>
      <w:r>
        <w:rPr>
          <w:bCs/>
        </w:rPr>
        <w:t>5</w:t>
      </w:r>
      <w:r>
        <w:rPr>
          <w:b w:val="0"/>
        </w:rPr>
        <w:t> — </w:t>
      </w:r>
      <w:r>
        <w:rPr>
          <w:bCs/>
        </w:rPr>
        <w:t>Emergency</w:t>
      </w:r>
      <w:r>
        <w:t xml:space="preserve"> procedures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Footnoteheading"/>
      </w:pPr>
      <w:r>
        <w:tab/>
        <w:t>[Heading inserted by No. 13 of 2005 s. 47.]</w:t>
      </w:r>
    </w:p>
    <w:p>
      <w:pPr>
        <w:pStyle w:val="yHeading5"/>
      </w:pPr>
      <w:bookmarkStart w:id="1532" w:name="_Toc305767052"/>
      <w:r>
        <w:rPr>
          <w:rStyle w:val="CharSClsNo"/>
        </w:rPr>
        <w:t>43</w:t>
      </w:r>
      <w:r>
        <w:t>.</w:t>
      </w:r>
      <w:r>
        <w:rPr>
          <w:b w:val="0"/>
        </w:rPr>
        <w:tab/>
      </w:r>
      <w:r>
        <w:t>Action by safety and health representatives</w:t>
      </w:r>
      <w:bookmarkEnd w:id="1532"/>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533" w:name="_Toc305767053"/>
      <w:r>
        <w:rPr>
          <w:rStyle w:val="CharSClsNo"/>
        </w:rPr>
        <w:t>44</w:t>
      </w:r>
      <w:r>
        <w:t>.</w:t>
      </w:r>
      <w:r>
        <w:rPr>
          <w:b w:val="0"/>
        </w:rPr>
        <w:tab/>
      </w:r>
      <w:r>
        <w:t>Directions to perform other work</w:t>
      </w:r>
      <w:bookmarkEnd w:id="1533"/>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534" w:name="_Toc131393934"/>
      <w:r>
        <w:tab/>
        <w:t>[Clause 44 inserted by No. 13 of 2005 s. 47.]</w:t>
      </w:r>
    </w:p>
    <w:p>
      <w:pPr>
        <w:pStyle w:val="yHeading4"/>
        <w:rPr>
          <w:bCs/>
        </w:rPr>
      </w:pPr>
      <w:bookmarkStart w:id="1535" w:name="_Toc162761410"/>
      <w:bookmarkStart w:id="1536" w:name="_Toc164070226"/>
      <w:bookmarkStart w:id="1537" w:name="_Toc167611031"/>
      <w:bookmarkStart w:id="1538" w:name="_Toc167698592"/>
      <w:bookmarkStart w:id="1539" w:name="_Toc167698931"/>
      <w:bookmarkStart w:id="1540" w:name="_Toc169316831"/>
      <w:bookmarkStart w:id="1541" w:name="_Toc169327293"/>
      <w:bookmarkStart w:id="1542" w:name="_Toc169510880"/>
      <w:bookmarkStart w:id="1543" w:name="_Toc169514195"/>
      <w:bookmarkStart w:id="1544" w:name="_Toc170008923"/>
      <w:bookmarkStart w:id="1545" w:name="_Toc172107052"/>
      <w:bookmarkStart w:id="1546" w:name="_Toc187036689"/>
      <w:bookmarkStart w:id="1547" w:name="_Toc187054755"/>
      <w:bookmarkStart w:id="1548" w:name="_Toc188696019"/>
      <w:bookmarkStart w:id="1549" w:name="_Toc196194677"/>
      <w:bookmarkStart w:id="1550" w:name="_Toc202181799"/>
      <w:bookmarkStart w:id="1551" w:name="_Toc268185683"/>
      <w:bookmarkStart w:id="1552" w:name="_Toc272308285"/>
      <w:bookmarkStart w:id="1553" w:name="_Toc276564402"/>
      <w:bookmarkStart w:id="1554" w:name="_Toc276564740"/>
      <w:bookmarkStart w:id="1555" w:name="_Toc276565078"/>
      <w:bookmarkStart w:id="1556" w:name="_Toc294107165"/>
      <w:bookmarkStart w:id="1557" w:name="_Toc298225222"/>
      <w:bookmarkStart w:id="1558" w:name="_Toc298238053"/>
      <w:bookmarkStart w:id="1559" w:name="_Toc299348709"/>
      <w:bookmarkStart w:id="1560" w:name="_Toc305767054"/>
      <w:r>
        <w:t>Subdivision </w:t>
      </w:r>
      <w:r>
        <w:rPr>
          <w:bCs/>
        </w:rPr>
        <w:t>6 — Exemptions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heading"/>
        <w:spacing w:before="100"/>
      </w:pPr>
      <w:r>
        <w:tab/>
        <w:t>[Heading inserted by No. 13 of 2005 s. 47.]</w:t>
      </w:r>
    </w:p>
    <w:p>
      <w:pPr>
        <w:pStyle w:val="yHeading5"/>
      </w:pPr>
      <w:bookmarkStart w:id="1561" w:name="_Toc305767055"/>
      <w:r>
        <w:rPr>
          <w:rStyle w:val="CharSClsNo"/>
        </w:rPr>
        <w:t>45</w:t>
      </w:r>
      <w:r>
        <w:t>.</w:t>
      </w:r>
      <w:r>
        <w:rPr>
          <w:b w:val="0"/>
        </w:rPr>
        <w:tab/>
      </w:r>
      <w:r>
        <w:t>Exemptions</w:t>
      </w:r>
      <w:bookmarkEnd w:id="1561"/>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562" w:name="_Toc131393935"/>
      <w:r>
        <w:tab/>
        <w:t>[Clause 45 inserted by No. 13 of 2005 s. 47.]</w:t>
      </w:r>
    </w:p>
    <w:p>
      <w:pPr>
        <w:pStyle w:val="yHeading3"/>
      </w:pPr>
      <w:bookmarkStart w:id="1563" w:name="_Toc162761412"/>
      <w:bookmarkStart w:id="1564" w:name="_Toc164070228"/>
      <w:bookmarkStart w:id="1565" w:name="_Toc167611033"/>
      <w:bookmarkStart w:id="1566" w:name="_Toc167698594"/>
      <w:bookmarkStart w:id="1567" w:name="_Toc167698933"/>
      <w:bookmarkStart w:id="1568" w:name="_Toc169316833"/>
      <w:bookmarkStart w:id="1569" w:name="_Toc169327295"/>
      <w:bookmarkStart w:id="1570" w:name="_Toc169510882"/>
      <w:bookmarkStart w:id="1571" w:name="_Toc169514197"/>
      <w:bookmarkStart w:id="1572" w:name="_Toc170008925"/>
      <w:bookmarkStart w:id="1573" w:name="_Toc172107054"/>
      <w:bookmarkStart w:id="1574" w:name="_Toc187036691"/>
      <w:bookmarkStart w:id="1575" w:name="_Toc187054757"/>
      <w:bookmarkStart w:id="1576" w:name="_Toc188696021"/>
      <w:bookmarkStart w:id="1577" w:name="_Toc196194679"/>
      <w:bookmarkStart w:id="1578" w:name="_Toc202181801"/>
      <w:bookmarkStart w:id="1579" w:name="_Toc268185685"/>
      <w:bookmarkStart w:id="1580" w:name="_Toc272308287"/>
      <w:bookmarkStart w:id="1581" w:name="_Toc276564404"/>
      <w:bookmarkStart w:id="1582" w:name="_Toc276564742"/>
      <w:bookmarkStart w:id="1583" w:name="_Toc276565080"/>
      <w:bookmarkStart w:id="1584" w:name="_Toc294107167"/>
      <w:bookmarkStart w:id="1585" w:name="_Toc298225224"/>
      <w:bookmarkStart w:id="1586" w:name="_Toc298238055"/>
      <w:bookmarkStart w:id="1587" w:name="_Toc299348711"/>
      <w:bookmarkStart w:id="1588" w:name="_Toc305767056"/>
      <w:r>
        <w:rPr>
          <w:rStyle w:val="CharSDivNo"/>
        </w:rPr>
        <w:t>Division 4</w:t>
      </w:r>
      <w:r>
        <w:rPr>
          <w:b w:val="0"/>
        </w:rPr>
        <w:t> — </w:t>
      </w:r>
      <w:r>
        <w:rPr>
          <w:rStyle w:val="CharSDivText"/>
        </w:rPr>
        <w:t>Inspections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yFootnoteheading"/>
        <w:spacing w:before="100"/>
      </w:pPr>
      <w:r>
        <w:tab/>
        <w:t>[Heading inserted by No. 13 of 2005 s. 47.]</w:t>
      </w:r>
    </w:p>
    <w:p>
      <w:pPr>
        <w:pStyle w:val="yHeading4"/>
      </w:pPr>
      <w:bookmarkStart w:id="1589" w:name="_Toc131393936"/>
      <w:bookmarkStart w:id="1590" w:name="_Toc162761413"/>
      <w:bookmarkStart w:id="1591" w:name="_Toc164070229"/>
      <w:bookmarkStart w:id="1592" w:name="_Toc167611034"/>
      <w:bookmarkStart w:id="1593" w:name="_Toc167698595"/>
      <w:bookmarkStart w:id="1594" w:name="_Toc167698934"/>
      <w:bookmarkStart w:id="1595" w:name="_Toc169316834"/>
      <w:bookmarkStart w:id="1596" w:name="_Toc169327296"/>
      <w:bookmarkStart w:id="1597" w:name="_Toc169510883"/>
      <w:bookmarkStart w:id="1598" w:name="_Toc169514198"/>
      <w:bookmarkStart w:id="1599" w:name="_Toc170008926"/>
      <w:bookmarkStart w:id="1600" w:name="_Toc172107055"/>
      <w:bookmarkStart w:id="1601" w:name="_Toc187036692"/>
      <w:bookmarkStart w:id="1602" w:name="_Toc187054758"/>
      <w:bookmarkStart w:id="1603" w:name="_Toc188696022"/>
      <w:bookmarkStart w:id="1604" w:name="_Toc196194680"/>
      <w:bookmarkStart w:id="1605" w:name="_Toc202181802"/>
      <w:bookmarkStart w:id="1606" w:name="_Toc268185686"/>
      <w:bookmarkStart w:id="1607" w:name="_Toc272308288"/>
      <w:bookmarkStart w:id="1608" w:name="_Toc276564405"/>
      <w:bookmarkStart w:id="1609" w:name="_Toc276564743"/>
      <w:bookmarkStart w:id="1610" w:name="_Toc276565081"/>
      <w:bookmarkStart w:id="1611" w:name="_Toc294107168"/>
      <w:bookmarkStart w:id="1612" w:name="_Toc298225225"/>
      <w:bookmarkStart w:id="1613" w:name="_Toc298238056"/>
      <w:bookmarkStart w:id="1614" w:name="_Toc299348712"/>
      <w:bookmarkStart w:id="1615" w:name="_Toc305767057"/>
      <w:r>
        <w:t>Subdivision 1</w:t>
      </w:r>
      <w:r>
        <w:rPr>
          <w:b w:val="0"/>
        </w:rPr>
        <w:t> — </w:t>
      </w:r>
      <w:r>
        <w:t>Introduction</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Footnoteheading"/>
        <w:spacing w:before="100"/>
      </w:pPr>
      <w:r>
        <w:tab/>
        <w:t>[Heading inserted by No. 13 of 2005 s. 47.]</w:t>
      </w:r>
    </w:p>
    <w:p>
      <w:pPr>
        <w:pStyle w:val="yHeading5"/>
      </w:pPr>
      <w:bookmarkStart w:id="1616" w:name="_Toc305767058"/>
      <w:r>
        <w:rPr>
          <w:rStyle w:val="CharSClsNo"/>
        </w:rPr>
        <w:t>46</w:t>
      </w:r>
      <w:r>
        <w:t>.</w:t>
      </w:r>
      <w:r>
        <w:rPr>
          <w:b w:val="0"/>
        </w:rPr>
        <w:tab/>
      </w:r>
      <w:r>
        <w:t>Simplified outline</w:t>
      </w:r>
      <w:bookmarkEnd w:id="1616"/>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617" w:name="_Toc305767059"/>
      <w:r>
        <w:rPr>
          <w:rStyle w:val="CharSClsNo"/>
        </w:rPr>
        <w:t>47</w:t>
      </w:r>
      <w:r>
        <w:t>.</w:t>
      </w:r>
      <w:r>
        <w:rPr>
          <w:b w:val="0"/>
        </w:rPr>
        <w:tab/>
      </w:r>
      <w:r>
        <w:t>Powers, functions and duties of OHS inspectors</w:t>
      </w:r>
      <w:bookmarkEnd w:id="1617"/>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618" w:name="_Toc131393937"/>
      <w:r>
        <w:tab/>
        <w:t>[Clause 47 inserted by No. 13 of 2005 s. 47.]</w:t>
      </w:r>
    </w:p>
    <w:p>
      <w:pPr>
        <w:pStyle w:val="yHeading4"/>
      </w:pPr>
      <w:bookmarkStart w:id="1619" w:name="_Toc162761416"/>
      <w:bookmarkStart w:id="1620" w:name="_Toc164070232"/>
      <w:bookmarkStart w:id="1621" w:name="_Toc167611037"/>
      <w:bookmarkStart w:id="1622" w:name="_Toc167698598"/>
      <w:bookmarkStart w:id="1623" w:name="_Toc167698937"/>
      <w:bookmarkStart w:id="1624" w:name="_Toc169316837"/>
      <w:bookmarkStart w:id="1625" w:name="_Toc169327299"/>
      <w:bookmarkStart w:id="1626" w:name="_Toc169510886"/>
      <w:bookmarkStart w:id="1627" w:name="_Toc169514201"/>
      <w:bookmarkStart w:id="1628" w:name="_Toc170008929"/>
      <w:bookmarkStart w:id="1629" w:name="_Toc172107058"/>
      <w:bookmarkStart w:id="1630" w:name="_Toc187036695"/>
      <w:bookmarkStart w:id="1631" w:name="_Toc187054761"/>
      <w:bookmarkStart w:id="1632" w:name="_Toc188696025"/>
      <w:bookmarkStart w:id="1633" w:name="_Toc196194683"/>
      <w:bookmarkStart w:id="1634" w:name="_Toc202181805"/>
      <w:bookmarkStart w:id="1635" w:name="_Toc268185689"/>
      <w:bookmarkStart w:id="1636" w:name="_Toc272308291"/>
      <w:bookmarkStart w:id="1637" w:name="_Toc276564408"/>
      <w:bookmarkStart w:id="1638" w:name="_Toc276564746"/>
      <w:bookmarkStart w:id="1639" w:name="_Toc276565084"/>
      <w:bookmarkStart w:id="1640" w:name="_Toc294107171"/>
      <w:bookmarkStart w:id="1641" w:name="_Toc298225228"/>
      <w:bookmarkStart w:id="1642" w:name="_Toc298238059"/>
      <w:bookmarkStart w:id="1643" w:name="_Toc299348715"/>
      <w:bookmarkStart w:id="1644" w:name="_Toc305767060"/>
      <w:r>
        <w:t>Subdivision 2</w:t>
      </w:r>
      <w:r>
        <w:rPr>
          <w:b w:val="0"/>
        </w:rPr>
        <w:t> — </w:t>
      </w:r>
      <w:r>
        <w:t>Inspections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Footnoteheading"/>
      </w:pPr>
      <w:r>
        <w:tab/>
        <w:t>[Heading inserted by No. 13 of 2005 s. 47.]</w:t>
      </w:r>
    </w:p>
    <w:p>
      <w:pPr>
        <w:pStyle w:val="yHeading5"/>
      </w:pPr>
      <w:bookmarkStart w:id="1645" w:name="_Toc305767061"/>
      <w:r>
        <w:rPr>
          <w:rStyle w:val="CharSClsNo"/>
        </w:rPr>
        <w:t>48</w:t>
      </w:r>
      <w:r>
        <w:t>.</w:t>
      </w:r>
      <w:r>
        <w:rPr>
          <w:b w:val="0"/>
        </w:rPr>
        <w:tab/>
      </w:r>
      <w:r>
        <w:t>Inspections</w:t>
      </w:r>
      <w:bookmarkEnd w:id="1645"/>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646" w:name="_Toc131393938"/>
      <w:r>
        <w:tab/>
        <w:t>[Clause 48 inserted by No. 13 of 2005 s. 47.]</w:t>
      </w:r>
    </w:p>
    <w:p>
      <w:pPr>
        <w:pStyle w:val="yHeading4"/>
      </w:pPr>
      <w:bookmarkStart w:id="1647" w:name="_Toc162761418"/>
      <w:bookmarkStart w:id="1648" w:name="_Toc164070234"/>
      <w:bookmarkStart w:id="1649" w:name="_Toc167611039"/>
      <w:bookmarkStart w:id="1650" w:name="_Toc167698600"/>
      <w:bookmarkStart w:id="1651" w:name="_Toc167698939"/>
      <w:bookmarkStart w:id="1652" w:name="_Toc169316839"/>
      <w:bookmarkStart w:id="1653" w:name="_Toc169327301"/>
      <w:bookmarkStart w:id="1654" w:name="_Toc169510888"/>
      <w:bookmarkStart w:id="1655" w:name="_Toc169514203"/>
      <w:bookmarkStart w:id="1656" w:name="_Toc170008931"/>
      <w:bookmarkStart w:id="1657" w:name="_Toc172107060"/>
      <w:bookmarkStart w:id="1658" w:name="_Toc187036697"/>
      <w:bookmarkStart w:id="1659" w:name="_Toc187054763"/>
      <w:bookmarkStart w:id="1660" w:name="_Toc188696027"/>
      <w:bookmarkStart w:id="1661" w:name="_Toc196194685"/>
      <w:bookmarkStart w:id="1662" w:name="_Toc202181807"/>
      <w:bookmarkStart w:id="1663" w:name="_Toc268185691"/>
      <w:bookmarkStart w:id="1664" w:name="_Toc272308293"/>
      <w:bookmarkStart w:id="1665" w:name="_Toc276564410"/>
      <w:bookmarkStart w:id="1666" w:name="_Toc276564748"/>
      <w:bookmarkStart w:id="1667" w:name="_Toc276565086"/>
      <w:bookmarkStart w:id="1668" w:name="_Toc294107173"/>
      <w:bookmarkStart w:id="1669" w:name="_Toc298225230"/>
      <w:bookmarkStart w:id="1670" w:name="_Toc298238061"/>
      <w:bookmarkStart w:id="1671" w:name="_Toc299348717"/>
      <w:bookmarkStart w:id="1672" w:name="_Toc305767062"/>
      <w:r>
        <w:t>Subdivision </w:t>
      </w:r>
      <w:r>
        <w:rPr>
          <w:bCs/>
        </w:rPr>
        <w:t xml:space="preserve">3 — Powers </w:t>
      </w:r>
      <w:r>
        <w:t>of OHS inspectors in relation to the conduct of inspections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heading"/>
      </w:pPr>
      <w:r>
        <w:tab/>
        <w:t>[Heading inserted by No. 13 of 2005 s. 47.]</w:t>
      </w:r>
    </w:p>
    <w:p>
      <w:pPr>
        <w:pStyle w:val="yHeading5"/>
      </w:pPr>
      <w:bookmarkStart w:id="1673" w:name="_Toc305767063"/>
      <w:r>
        <w:rPr>
          <w:rStyle w:val="CharSClsNo"/>
        </w:rPr>
        <w:t>49</w:t>
      </w:r>
      <w:r>
        <w:t>.</w:t>
      </w:r>
      <w:r>
        <w:rPr>
          <w:b w:val="0"/>
        </w:rPr>
        <w:tab/>
      </w:r>
      <w:r>
        <w:t>Powers of entry and search — facilities</w:t>
      </w:r>
      <w:bookmarkEnd w:id="167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674" w:name="_Toc305767064"/>
      <w:r>
        <w:rPr>
          <w:rStyle w:val="CharSClsNo"/>
        </w:rPr>
        <w:t>50</w:t>
      </w:r>
      <w:r>
        <w:t>.</w:t>
      </w:r>
      <w:r>
        <w:rPr>
          <w:b w:val="0"/>
        </w:rPr>
        <w:tab/>
      </w:r>
      <w:r>
        <w:t>Powers of entry and search — regulated business premises (other than facilities)</w:t>
      </w:r>
      <w:bookmarkEnd w:id="1674"/>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675" w:name="_Toc305767065"/>
      <w:r>
        <w:rPr>
          <w:rStyle w:val="CharSClsNo"/>
        </w:rPr>
        <w:t>51</w:t>
      </w:r>
      <w:r>
        <w:t>.</w:t>
      </w:r>
      <w:r>
        <w:rPr>
          <w:b w:val="0"/>
        </w:rPr>
        <w:tab/>
      </w:r>
      <w:r>
        <w:t>Powers of entry and search — premises (other than regulated business premises)</w:t>
      </w:r>
      <w:bookmarkEnd w:id="1675"/>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676" w:name="_Toc305767066"/>
      <w:r>
        <w:rPr>
          <w:rStyle w:val="CharSClsNo"/>
        </w:rPr>
        <w:t>52</w:t>
      </w:r>
      <w:r>
        <w:t>.</w:t>
      </w:r>
      <w:r>
        <w:rPr>
          <w:b w:val="0"/>
        </w:rPr>
        <w:tab/>
      </w:r>
      <w:r>
        <w:t>Warrant to enter premises (other than regulated business premises)</w:t>
      </w:r>
      <w:bookmarkEnd w:id="1676"/>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677" w:name="_Toc305767067"/>
      <w:r>
        <w:rPr>
          <w:rStyle w:val="CharSClsNo"/>
        </w:rPr>
        <w:t>53</w:t>
      </w:r>
      <w:r>
        <w:t>.</w:t>
      </w:r>
      <w:r>
        <w:rPr>
          <w:b w:val="0"/>
        </w:rPr>
        <w:tab/>
      </w:r>
      <w:r>
        <w:t>Obstructing or hindering OHS inspector</w:t>
      </w:r>
      <w:bookmarkEnd w:id="1677"/>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678" w:name="_Toc305767068"/>
      <w:r>
        <w:rPr>
          <w:rStyle w:val="CharSClsNo"/>
        </w:rPr>
        <w:t>54</w:t>
      </w:r>
      <w:r>
        <w:t>.</w:t>
      </w:r>
      <w:r>
        <w:rPr>
          <w:b w:val="0"/>
        </w:rPr>
        <w:tab/>
      </w:r>
      <w:r>
        <w:t>Power to require assistance</w:t>
      </w:r>
      <w:bookmarkEnd w:id="1678"/>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679" w:name="_Toc305767069"/>
      <w:r>
        <w:rPr>
          <w:rStyle w:val="CharSClsNo"/>
        </w:rPr>
        <w:t>55</w:t>
      </w:r>
      <w:r>
        <w:t>.</w:t>
      </w:r>
      <w:r>
        <w:rPr>
          <w:b w:val="0"/>
        </w:rPr>
        <w:tab/>
      </w:r>
      <w:r>
        <w:t>Power to require the answering of questions and the production of documents or articles</w:t>
      </w:r>
      <w:bookmarkEnd w:id="1679"/>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680" w:name="_Toc305767070"/>
      <w:r>
        <w:rPr>
          <w:rStyle w:val="CharSClsNo"/>
        </w:rPr>
        <w:t>56</w:t>
      </w:r>
      <w:r>
        <w:t>.</w:t>
      </w:r>
      <w:r>
        <w:rPr>
          <w:b w:val="0"/>
        </w:rPr>
        <w:tab/>
      </w:r>
      <w:r>
        <w:t>Privilege against self</w:t>
      </w:r>
      <w:r>
        <w:noBreakHyphen/>
        <w:t>incrimination</w:t>
      </w:r>
      <w:bookmarkEnd w:id="168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681" w:name="_Toc305767071"/>
      <w:r>
        <w:rPr>
          <w:rStyle w:val="CharSClsNo"/>
        </w:rPr>
        <w:t>57</w:t>
      </w:r>
      <w:r>
        <w:t>.</w:t>
      </w:r>
      <w:r>
        <w:rPr>
          <w:b w:val="0"/>
        </w:rPr>
        <w:tab/>
      </w:r>
      <w:r>
        <w:t>Power to take possession of plant, take samples of substances etc.</w:t>
      </w:r>
      <w:bookmarkEnd w:id="1681"/>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682" w:name="_Toc305767072"/>
      <w:r>
        <w:rPr>
          <w:rStyle w:val="CharSClsNo"/>
        </w:rPr>
        <w:t>58</w:t>
      </w:r>
      <w:r>
        <w:t>.</w:t>
      </w:r>
      <w:r>
        <w:rPr>
          <w:b w:val="0"/>
        </w:rPr>
        <w:tab/>
      </w:r>
      <w:r>
        <w:t>Power to direct that workplace etc. not be disturbed</w:t>
      </w:r>
      <w:bookmarkEnd w:id="168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683" w:name="_Toc305767073"/>
      <w:r>
        <w:rPr>
          <w:rStyle w:val="CharSClsNo"/>
        </w:rPr>
        <w:t>59</w:t>
      </w:r>
      <w:r>
        <w:t>.</w:t>
      </w:r>
      <w:r>
        <w:rPr>
          <w:b w:val="0"/>
        </w:rPr>
        <w:tab/>
      </w:r>
      <w:r>
        <w:t>Power to issue prohibition notices</w:t>
      </w:r>
      <w:bookmarkEnd w:id="168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684" w:name="_Toc305767074"/>
      <w:r>
        <w:rPr>
          <w:rStyle w:val="CharSClsNo"/>
        </w:rPr>
        <w:t>60</w:t>
      </w:r>
      <w:r>
        <w:t>.</w:t>
      </w:r>
      <w:r>
        <w:rPr>
          <w:b w:val="0"/>
        </w:rPr>
        <w:tab/>
      </w:r>
      <w:r>
        <w:t>Compliance with prohibition notice</w:t>
      </w:r>
      <w:bookmarkEnd w:id="1684"/>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685" w:name="_Toc305767075"/>
      <w:r>
        <w:rPr>
          <w:rStyle w:val="CharSClsNo"/>
        </w:rPr>
        <w:t>61</w:t>
      </w:r>
      <w:r>
        <w:t>.</w:t>
      </w:r>
      <w:r>
        <w:rPr>
          <w:b w:val="0"/>
        </w:rPr>
        <w:tab/>
      </w:r>
      <w:r>
        <w:t>Power to issue improvement notices</w:t>
      </w:r>
      <w:bookmarkEnd w:id="1685"/>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686" w:name="_Toc305767076"/>
      <w:r>
        <w:rPr>
          <w:rStyle w:val="CharSClsNo"/>
        </w:rPr>
        <w:t>62</w:t>
      </w:r>
      <w:r>
        <w:t>.</w:t>
      </w:r>
      <w:r>
        <w:rPr>
          <w:b w:val="0"/>
        </w:rPr>
        <w:tab/>
      </w:r>
      <w:r>
        <w:t>Compliance with improvement notice</w:t>
      </w:r>
      <w:bookmarkEnd w:id="1686"/>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687" w:name="_Toc305767077"/>
      <w:r>
        <w:rPr>
          <w:rStyle w:val="CharSClsNo"/>
        </w:rPr>
        <w:t>63</w:t>
      </w:r>
      <w:r>
        <w:t>.</w:t>
      </w:r>
      <w:r>
        <w:rPr>
          <w:b w:val="0"/>
        </w:rPr>
        <w:tab/>
      </w:r>
      <w:r>
        <w:t>Notices not to be tampered with or removed</w:t>
      </w:r>
      <w:bookmarkEnd w:id="168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688"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689" w:name="_Toc162761434"/>
      <w:bookmarkStart w:id="1690" w:name="_Toc164070250"/>
      <w:bookmarkStart w:id="1691" w:name="_Toc167611055"/>
      <w:bookmarkStart w:id="1692" w:name="_Toc167698616"/>
      <w:bookmarkStart w:id="1693" w:name="_Toc167698955"/>
      <w:bookmarkStart w:id="1694" w:name="_Toc169316855"/>
      <w:bookmarkStart w:id="1695" w:name="_Toc169327317"/>
      <w:bookmarkStart w:id="1696" w:name="_Toc169510904"/>
      <w:bookmarkStart w:id="1697" w:name="_Toc169514219"/>
      <w:bookmarkStart w:id="1698" w:name="_Toc170008947"/>
      <w:bookmarkStart w:id="1699" w:name="_Toc172107076"/>
      <w:bookmarkStart w:id="1700" w:name="_Toc187036713"/>
      <w:bookmarkStart w:id="1701" w:name="_Toc187054779"/>
      <w:bookmarkStart w:id="1702" w:name="_Toc188696043"/>
      <w:bookmarkStart w:id="1703" w:name="_Toc196194701"/>
      <w:bookmarkStart w:id="1704" w:name="_Toc202181823"/>
      <w:bookmarkStart w:id="1705" w:name="_Toc268185707"/>
      <w:bookmarkStart w:id="1706" w:name="_Toc272308309"/>
      <w:bookmarkStart w:id="1707" w:name="_Toc276564426"/>
      <w:bookmarkStart w:id="1708" w:name="_Toc276564764"/>
      <w:bookmarkStart w:id="1709" w:name="_Toc276565102"/>
      <w:bookmarkStart w:id="1710" w:name="_Toc294107189"/>
      <w:bookmarkStart w:id="1711" w:name="_Toc298225246"/>
      <w:bookmarkStart w:id="1712" w:name="_Toc298238077"/>
      <w:bookmarkStart w:id="1713" w:name="_Toc299348733"/>
      <w:bookmarkStart w:id="1714" w:name="_Toc305767078"/>
      <w:r>
        <w:t>Subdivision </w:t>
      </w:r>
      <w:r>
        <w:rPr>
          <w:bCs/>
        </w:rPr>
        <w:t>4 — Reports</w:t>
      </w:r>
      <w:r>
        <w:t xml:space="preserve"> on inspections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yFootnoteheading"/>
        <w:keepNext/>
      </w:pPr>
      <w:r>
        <w:tab/>
        <w:t>[Heading inserted by No. 13 of 2005 s. 47.]</w:t>
      </w:r>
    </w:p>
    <w:p>
      <w:pPr>
        <w:pStyle w:val="yHeading5"/>
      </w:pPr>
      <w:bookmarkStart w:id="1715" w:name="_Toc305767079"/>
      <w:r>
        <w:rPr>
          <w:rStyle w:val="CharSClsNo"/>
        </w:rPr>
        <w:t>64</w:t>
      </w:r>
      <w:r>
        <w:t>.</w:t>
      </w:r>
      <w:r>
        <w:rPr>
          <w:b w:val="0"/>
        </w:rPr>
        <w:tab/>
      </w:r>
      <w:r>
        <w:t>Reports on inspections</w:t>
      </w:r>
      <w:bookmarkEnd w:id="171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716" w:name="_Toc131393940"/>
      <w:r>
        <w:tab/>
        <w:t>[Clause 64 inserted by No. 13 of 2005 s. 47.]</w:t>
      </w:r>
    </w:p>
    <w:p>
      <w:pPr>
        <w:pStyle w:val="yHeading4"/>
        <w:keepLines/>
        <w:rPr>
          <w:bCs/>
        </w:rPr>
      </w:pPr>
      <w:bookmarkStart w:id="1717" w:name="_Toc162761436"/>
      <w:bookmarkStart w:id="1718" w:name="_Toc164070252"/>
      <w:bookmarkStart w:id="1719" w:name="_Toc167611057"/>
      <w:bookmarkStart w:id="1720" w:name="_Toc167698618"/>
      <w:bookmarkStart w:id="1721" w:name="_Toc167698957"/>
      <w:bookmarkStart w:id="1722" w:name="_Toc169316857"/>
      <w:bookmarkStart w:id="1723" w:name="_Toc169327319"/>
      <w:bookmarkStart w:id="1724" w:name="_Toc169510906"/>
      <w:bookmarkStart w:id="1725" w:name="_Toc169514221"/>
      <w:bookmarkStart w:id="1726" w:name="_Toc170008949"/>
      <w:bookmarkStart w:id="1727" w:name="_Toc172107078"/>
      <w:bookmarkStart w:id="1728" w:name="_Toc187036715"/>
      <w:bookmarkStart w:id="1729" w:name="_Toc187054781"/>
      <w:bookmarkStart w:id="1730" w:name="_Toc188696045"/>
      <w:bookmarkStart w:id="1731" w:name="_Toc196194703"/>
      <w:bookmarkStart w:id="1732" w:name="_Toc202181825"/>
      <w:bookmarkStart w:id="1733" w:name="_Toc268185709"/>
      <w:bookmarkStart w:id="1734" w:name="_Toc272308311"/>
      <w:bookmarkStart w:id="1735" w:name="_Toc276564428"/>
      <w:bookmarkStart w:id="1736" w:name="_Toc276564766"/>
      <w:bookmarkStart w:id="1737" w:name="_Toc276565104"/>
      <w:bookmarkStart w:id="1738" w:name="_Toc294107191"/>
      <w:bookmarkStart w:id="1739" w:name="_Toc298225248"/>
      <w:bookmarkStart w:id="1740" w:name="_Toc298238079"/>
      <w:bookmarkStart w:id="1741" w:name="_Toc299348735"/>
      <w:bookmarkStart w:id="1742" w:name="_Toc305767080"/>
      <w:r>
        <w:t>Subdivision </w:t>
      </w:r>
      <w:r>
        <w:rPr>
          <w:bCs/>
        </w:rPr>
        <w:t>5 — Reviews of OHS inspectors’ decisions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Footnoteheading"/>
        <w:keepNext/>
        <w:keepLines/>
      </w:pPr>
      <w:r>
        <w:tab/>
        <w:t>[Heading inserted by No. 13 of 2005 s. 47.]</w:t>
      </w:r>
    </w:p>
    <w:p>
      <w:pPr>
        <w:pStyle w:val="yHeading5"/>
      </w:pPr>
      <w:bookmarkStart w:id="1743" w:name="_Toc305767081"/>
      <w:r>
        <w:rPr>
          <w:rStyle w:val="CharSClsNo"/>
        </w:rPr>
        <w:t>65</w:t>
      </w:r>
      <w:r>
        <w:t>.</w:t>
      </w:r>
      <w:r>
        <w:rPr>
          <w:b w:val="0"/>
        </w:rPr>
        <w:tab/>
      </w:r>
      <w:r>
        <w:t>Reviews of decisions of OHS inspectors</w:t>
      </w:r>
      <w:bookmarkEnd w:id="1743"/>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1744" w:name="_Toc305767082"/>
      <w:r>
        <w:rPr>
          <w:rStyle w:val="CharSClsNo"/>
        </w:rPr>
        <w:t>66</w:t>
      </w:r>
      <w:r>
        <w:t>.</w:t>
      </w:r>
      <w:r>
        <w:rPr>
          <w:b w:val="0"/>
        </w:rPr>
        <w:tab/>
      </w:r>
      <w:r>
        <w:t>Powers of reviewing authority on review</w:t>
      </w:r>
      <w:bookmarkEnd w:id="1744"/>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745" w:name="_Toc131393941"/>
      <w:r>
        <w:tab/>
        <w:t>[Clause 66 inserted by No. 13 of 2005 s. 47.]</w:t>
      </w:r>
    </w:p>
    <w:p>
      <w:pPr>
        <w:pStyle w:val="yHeading3"/>
      </w:pPr>
      <w:bookmarkStart w:id="1746" w:name="_Toc162761439"/>
      <w:bookmarkStart w:id="1747" w:name="_Toc164070255"/>
      <w:bookmarkStart w:id="1748" w:name="_Toc167611060"/>
      <w:bookmarkStart w:id="1749" w:name="_Toc167698621"/>
      <w:bookmarkStart w:id="1750" w:name="_Toc167698960"/>
      <w:bookmarkStart w:id="1751" w:name="_Toc169316860"/>
      <w:bookmarkStart w:id="1752" w:name="_Toc169327322"/>
      <w:bookmarkStart w:id="1753" w:name="_Toc169510909"/>
      <w:bookmarkStart w:id="1754" w:name="_Toc169514224"/>
      <w:bookmarkStart w:id="1755" w:name="_Toc170008952"/>
      <w:bookmarkStart w:id="1756" w:name="_Toc172107081"/>
      <w:bookmarkStart w:id="1757" w:name="_Toc187036718"/>
      <w:bookmarkStart w:id="1758" w:name="_Toc187054784"/>
      <w:bookmarkStart w:id="1759" w:name="_Toc188696048"/>
      <w:bookmarkStart w:id="1760" w:name="_Toc196194706"/>
      <w:bookmarkStart w:id="1761" w:name="_Toc202181828"/>
      <w:bookmarkStart w:id="1762" w:name="_Toc268185712"/>
      <w:bookmarkStart w:id="1763" w:name="_Toc272308314"/>
      <w:bookmarkStart w:id="1764" w:name="_Toc276564431"/>
      <w:bookmarkStart w:id="1765" w:name="_Toc276564769"/>
      <w:bookmarkStart w:id="1766" w:name="_Toc276565107"/>
      <w:bookmarkStart w:id="1767" w:name="_Toc294107194"/>
      <w:bookmarkStart w:id="1768" w:name="_Toc298225251"/>
      <w:bookmarkStart w:id="1769" w:name="_Toc298238082"/>
      <w:bookmarkStart w:id="1770" w:name="_Toc299348738"/>
      <w:bookmarkStart w:id="1771" w:name="_Toc305767083"/>
      <w:r>
        <w:rPr>
          <w:rStyle w:val="CharSDivNo"/>
        </w:rPr>
        <w:t>Division 5</w:t>
      </w:r>
      <w:r>
        <w:rPr>
          <w:b w:val="0"/>
        </w:rPr>
        <w:t> — </w:t>
      </w:r>
      <w:r>
        <w:rPr>
          <w:rStyle w:val="CharSDivText"/>
        </w:rPr>
        <w:t>Referrals to the Tribunal</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Footnoteheading"/>
      </w:pPr>
      <w:r>
        <w:tab/>
        <w:t>[Heading inserted by No. 13 of 2005 s. 47.]</w:t>
      </w:r>
    </w:p>
    <w:p>
      <w:pPr>
        <w:pStyle w:val="yHeading5"/>
      </w:pPr>
      <w:bookmarkStart w:id="1772" w:name="_Toc305767084"/>
      <w:r>
        <w:rPr>
          <w:rStyle w:val="CharSClsNo"/>
        </w:rPr>
        <w:t>67</w:t>
      </w:r>
      <w:r>
        <w:t>.</w:t>
      </w:r>
      <w:r>
        <w:rPr>
          <w:b w:val="0"/>
        </w:rPr>
        <w:tab/>
      </w:r>
      <w:r>
        <w:rPr>
          <w:bCs/>
        </w:rPr>
        <w:t>Decision may be referred to Tribunal</w:t>
      </w:r>
      <w:bookmarkEnd w:id="177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773" w:name="_Toc305767085"/>
      <w:r>
        <w:rPr>
          <w:rStyle w:val="CharSClsNo"/>
        </w:rPr>
        <w:t>68</w:t>
      </w:r>
      <w:r>
        <w:t>.</w:t>
      </w:r>
      <w:r>
        <w:rPr>
          <w:b w:val="0"/>
        </w:rPr>
        <w:tab/>
      </w:r>
      <w:r>
        <w:t>Determination by Tribunal</w:t>
      </w:r>
      <w:bookmarkEnd w:id="177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774" w:name="_Toc305767086"/>
      <w:r>
        <w:rPr>
          <w:rStyle w:val="CharSClsNo"/>
        </w:rPr>
        <w:t>69</w:t>
      </w:r>
      <w:r>
        <w:t>.</w:t>
      </w:r>
      <w:r>
        <w:rPr>
          <w:b w:val="0"/>
        </w:rPr>
        <w:tab/>
      </w:r>
      <w:r>
        <w:t>Effect of pending review by Tribunal</w:t>
      </w:r>
      <w:bookmarkEnd w:id="177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775" w:name="_Toc305767087"/>
      <w:r>
        <w:rPr>
          <w:rStyle w:val="CharSClsNo"/>
        </w:rPr>
        <w:t>70</w:t>
      </w:r>
      <w:r>
        <w:t>.</w:t>
      </w:r>
      <w:r>
        <w:rPr>
          <w:b w:val="0"/>
        </w:rPr>
        <w:tab/>
      </w:r>
      <w:r>
        <w:t>Jurisdiction of Tribunal</w:t>
      </w:r>
      <w:bookmarkEnd w:id="1775"/>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776" w:name="_Toc131393942"/>
      <w:r>
        <w:tab/>
        <w:t>[Clause 70 inserted by No. 13 of 2005 s. 47.]</w:t>
      </w:r>
    </w:p>
    <w:p>
      <w:pPr>
        <w:pStyle w:val="yHeading3"/>
      </w:pPr>
      <w:bookmarkStart w:id="1777" w:name="_Toc162761444"/>
      <w:bookmarkStart w:id="1778" w:name="_Toc164070260"/>
      <w:bookmarkStart w:id="1779" w:name="_Toc167611065"/>
      <w:bookmarkStart w:id="1780" w:name="_Toc167698626"/>
      <w:bookmarkStart w:id="1781" w:name="_Toc167698965"/>
      <w:bookmarkStart w:id="1782" w:name="_Toc169316865"/>
      <w:bookmarkStart w:id="1783" w:name="_Toc169327327"/>
      <w:bookmarkStart w:id="1784" w:name="_Toc169510914"/>
      <w:bookmarkStart w:id="1785" w:name="_Toc169514229"/>
      <w:bookmarkStart w:id="1786" w:name="_Toc170008957"/>
      <w:bookmarkStart w:id="1787" w:name="_Toc172107086"/>
      <w:bookmarkStart w:id="1788" w:name="_Toc187036723"/>
      <w:bookmarkStart w:id="1789" w:name="_Toc187054789"/>
      <w:bookmarkStart w:id="1790" w:name="_Toc188696053"/>
      <w:bookmarkStart w:id="1791" w:name="_Toc196194711"/>
      <w:bookmarkStart w:id="1792" w:name="_Toc202181833"/>
      <w:bookmarkStart w:id="1793" w:name="_Toc268185717"/>
      <w:bookmarkStart w:id="1794" w:name="_Toc272308319"/>
      <w:bookmarkStart w:id="1795" w:name="_Toc276564436"/>
      <w:bookmarkStart w:id="1796" w:name="_Toc276564774"/>
      <w:bookmarkStart w:id="1797" w:name="_Toc276565112"/>
      <w:bookmarkStart w:id="1798" w:name="_Toc294107199"/>
      <w:bookmarkStart w:id="1799" w:name="_Toc298225256"/>
      <w:bookmarkStart w:id="1800" w:name="_Toc298238087"/>
      <w:bookmarkStart w:id="1801" w:name="_Toc299348743"/>
      <w:bookmarkStart w:id="1802" w:name="_Toc305767088"/>
      <w:r>
        <w:rPr>
          <w:rStyle w:val="CharSDivNo"/>
        </w:rPr>
        <w:t>Division 6</w:t>
      </w:r>
      <w:r>
        <w:rPr>
          <w:b w:val="0"/>
        </w:rPr>
        <w:t> — </w:t>
      </w:r>
      <w:r>
        <w:rPr>
          <w:rStyle w:val="CharSDivText"/>
        </w:rPr>
        <w:t>General</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Footnoteheading"/>
      </w:pPr>
      <w:r>
        <w:tab/>
        <w:t>[Heading inserted by No. 13 of 2005 s. 47.]</w:t>
      </w:r>
    </w:p>
    <w:p>
      <w:pPr>
        <w:pStyle w:val="yHeading5"/>
      </w:pPr>
      <w:bookmarkStart w:id="1803" w:name="_Toc305767089"/>
      <w:r>
        <w:rPr>
          <w:rStyle w:val="CharSClsNo"/>
        </w:rPr>
        <w:t>71</w:t>
      </w:r>
      <w:r>
        <w:t>.</w:t>
      </w:r>
      <w:r>
        <w:rPr>
          <w:b w:val="0"/>
        </w:rPr>
        <w:tab/>
      </w:r>
      <w:r>
        <w:t>Notifying and reporting accidents and dangerous occurrences</w:t>
      </w:r>
      <w:bookmarkEnd w:id="1803"/>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1804" w:name="_Toc305767090"/>
      <w:r>
        <w:rPr>
          <w:rStyle w:val="CharSClsNo"/>
        </w:rPr>
        <w:t>72</w:t>
      </w:r>
      <w:r>
        <w:t>.</w:t>
      </w:r>
      <w:r>
        <w:rPr>
          <w:b w:val="0"/>
        </w:rPr>
        <w:tab/>
      </w:r>
      <w:r>
        <w:t>Records of accidents and dangerous occurrences to be kept</w:t>
      </w:r>
      <w:bookmarkEnd w:id="1804"/>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1805" w:name="_Toc305767091"/>
      <w:r>
        <w:rPr>
          <w:rStyle w:val="CharSClsNo"/>
        </w:rPr>
        <w:t>73</w:t>
      </w:r>
      <w:r>
        <w:rPr>
          <w:bCs/>
        </w:rPr>
        <w:t>.</w:t>
      </w:r>
      <w:r>
        <w:rPr>
          <w:b w:val="0"/>
          <w:bCs/>
        </w:rPr>
        <w:tab/>
      </w:r>
      <w:r>
        <w:rPr>
          <w:bCs/>
        </w:rPr>
        <w:t>Codes</w:t>
      </w:r>
      <w:r>
        <w:t xml:space="preserve"> of practice</w:t>
      </w:r>
      <w:bookmarkEnd w:id="1805"/>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806" w:name="_Toc305767092"/>
      <w:r>
        <w:rPr>
          <w:rStyle w:val="CharSClsNo"/>
        </w:rPr>
        <w:t>74</w:t>
      </w:r>
      <w:r>
        <w:t>.</w:t>
      </w:r>
      <w:r>
        <w:rPr>
          <w:b w:val="0"/>
        </w:rPr>
        <w:tab/>
      </w:r>
      <w:r>
        <w:t>Use of codes of practice in proceedings</w:t>
      </w:r>
      <w:bookmarkEnd w:id="180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807" w:name="_Toc305767093"/>
      <w:r>
        <w:rPr>
          <w:rStyle w:val="CharSClsNo"/>
        </w:rPr>
        <w:t>75</w:t>
      </w:r>
      <w:r>
        <w:t>.</w:t>
      </w:r>
      <w:r>
        <w:rPr>
          <w:b w:val="0"/>
        </w:rPr>
        <w:tab/>
      </w:r>
      <w:r>
        <w:t>Interference etc. with equipment etc.</w:t>
      </w:r>
      <w:bookmarkEnd w:id="180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808" w:name="_Toc305767094"/>
      <w:r>
        <w:rPr>
          <w:rStyle w:val="CharSClsNo"/>
        </w:rPr>
        <w:t>76</w:t>
      </w:r>
      <w:r>
        <w:t>.</w:t>
      </w:r>
      <w:r>
        <w:rPr>
          <w:b w:val="0"/>
        </w:rPr>
        <w:tab/>
      </w:r>
      <w:r>
        <w:t>No charges to be levied on members of workforce</w:t>
      </w:r>
      <w:bookmarkEnd w:id="1808"/>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809" w:name="_Toc305767095"/>
      <w:r>
        <w:rPr>
          <w:rStyle w:val="CharSClsNo"/>
        </w:rPr>
        <w:t>77</w:t>
      </w:r>
      <w:r>
        <w:t>.</w:t>
      </w:r>
      <w:r>
        <w:rPr>
          <w:b w:val="0"/>
        </w:rPr>
        <w:tab/>
      </w:r>
      <w:r>
        <w:t>Victimisation</w:t>
      </w:r>
      <w:bookmarkEnd w:id="1809"/>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spacing w:before="100"/>
      </w:pPr>
      <w:r>
        <w:tab/>
        <w:t>[Clause 77 inserted by No. 13 of 2005 s. 47; amended by No. 42 of 2010 s. 170(6).]</w:t>
      </w:r>
    </w:p>
    <w:p>
      <w:pPr>
        <w:pStyle w:val="yHeading5"/>
        <w:spacing w:before="180"/>
      </w:pPr>
      <w:bookmarkStart w:id="1810" w:name="_Toc305767096"/>
      <w:r>
        <w:rPr>
          <w:rStyle w:val="CharSClsNo"/>
        </w:rPr>
        <w:t>78</w:t>
      </w:r>
      <w:r>
        <w:t>.</w:t>
      </w:r>
      <w:r>
        <w:rPr>
          <w:b w:val="0"/>
        </w:rPr>
        <w:tab/>
      </w:r>
      <w:r>
        <w:t>Institution of prosecutions</w:t>
      </w:r>
      <w:bookmarkEnd w:id="1810"/>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811" w:name="_Toc305767097"/>
      <w:r>
        <w:rPr>
          <w:rStyle w:val="CharSClsNo"/>
        </w:rPr>
        <w:t>79</w:t>
      </w:r>
      <w:r>
        <w:t>.</w:t>
      </w:r>
      <w:r>
        <w:rPr>
          <w:b w:val="0"/>
        </w:rPr>
        <w:tab/>
      </w:r>
      <w:r>
        <w:t>Conduct of directors, employees and agents</w:t>
      </w:r>
      <w:bookmarkEnd w:id="1811"/>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812" w:name="_Toc305767098"/>
      <w:r>
        <w:rPr>
          <w:rStyle w:val="CharSClsNo"/>
        </w:rPr>
        <w:t>80</w:t>
      </w:r>
      <w:r>
        <w:t>.</w:t>
      </w:r>
      <w:r>
        <w:rPr>
          <w:b w:val="0"/>
        </w:rPr>
        <w:tab/>
      </w:r>
      <w:r>
        <w:t>Act not to give rise to other liabilities etc.</w:t>
      </w:r>
      <w:bookmarkEnd w:id="1812"/>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813" w:name="_Toc305767099"/>
      <w:r>
        <w:rPr>
          <w:rStyle w:val="CharSClsNo"/>
        </w:rPr>
        <w:t>81</w:t>
      </w:r>
      <w:r>
        <w:t>.</w:t>
      </w:r>
      <w:r>
        <w:rPr>
          <w:b w:val="0"/>
        </w:rPr>
        <w:tab/>
      </w:r>
      <w:r>
        <w:t>Circumstances preventing compliance may be defence to prosecution</w:t>
      </w:r>
      <w:bookmarkEnd w:id="1813"/>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814" w:name="_Toc305767100"/>
      <w:r>
        <w:rPr>
          <w:rStyle w:val="CharSClsNo"/>
        </w:rPr>
        <w:t>82</w:t>
      </w:r>
      <w:r>
        <w:t>.</w:t>
      </w:r>
      <w:r>
        <w:rPr>
          <w:b w:val="0"/>
        </w:rPr>
        <w:tab/>
      </w:r>
      <w:r>
        <w:t>Regulations — general</w:t>
      </w:r>
      <w:bookmarkEnd w:id="181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pPr>
      <w:bookmarkStart w:id="1815" w:name="_Toc72913906"/>
      <w:bookmarkStart w:id="1816" w:name="_Toc91304386"/>
      <w:bookmarkStart w:id="1817" w:name="_Toc92688629"/>
      <w:bookmarkStart w:id="1818" w:name="_Toc113772626"/>
      <w:bookmarkStart w:id="1819" w:name="_Toc156977111"/>
      <w:bookmarkStart w:id="1820" w:name="_Toc157933695"/>
      <w:bookmarkStart w:id="1821" w:name="_Toc162761457"/>
      <w:bookmarkStart w:id="1822" w:name="_Toc164070273"/>
      <w:bookmarkStart w:id="1823" w:name="_Toc167611078"/>
      <w:bookmarkStart w:id="1824" w:name="_Toc167698639"/>
      <w:bookmarkStart w:id="1825" w:name="_Toc167698978"/>
      <w:bookmarkStart w:id="1826" w:name="_Toc169316878"/>
      <w:bookmarkStart w:id="1827" w:name="_Toc169327340"/>
      <w:bookmarkStart w:id="1828" w:name="_Toc169510927"/>
      <w:bookmarkStart w:id="1829" w:name="_Toc169514242"/>
      <w:bookmarkStart w:id="1830" w:name="_Toc170008970"/>
      <w:bookmarkStart w:id="1831" w:name="_Toc172107099"/>
      <w:bookmarkStart w:id="1832" w:name="_Toc187036736"/>
      <w:bookmarkStart w:id="1833" w:name="_Toc187054802"/>
      <w:bookmarkStart w:id="1834" w:name="_Toc188696066"/>
      <w:bookmarkStart w:id="1835" w:name="_Toc196194724"/>
      <w:bookmarkStart w:id="1836" w:name="_Toc202181846"/>
      <w:bookmarkStart w:id="1837" w:name="_Toc268185730"/>
      <w:bookmarkStart w:id="1838" w:name="_Toc272308332"/>
      <w:bookmarkStart w:id="1839" w:name="_Toc276564449"/>
      <w:bookmarkStart w:id="1840" w:name="_Toc276564787"/>
      <w:bookmarkStart w:id="1841" w:name="_Toc276565125"/>
      <w:bookmarkStart w:id="1842" w:name="_Toc294107212"/>
      <w:bookmarkStart w:id="1843" w:name="_Toc298225269"/>
      <w:bookmarkStart w:id="1844" w:name="_Toc298238100"/>
      <w:bookmarkStart w:id="1845" w:name="_Toc299348756"/>
      <w:bookmarkStart w:id="1846" w:name="_Toc305767101"/>
      <w:r>
        <w:t>Notes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nSubsection"/>
        <w:rPr>
          <w:snapToGrid w:val="0"/>
        </w:rPr>
      </w:pPr>
      <w:r>
        <w:rPr>
          <w:snapToGrid w:val="0"/>
          <w:vertAlign w:val="superscript"/>
        </w:rPr>
        <w:t>1</w:t>
      </w:r>
      <w:r>
        <w:rPr>
          <w:snapToGrid w:val="0"/>
        </w:rPr>
        <w:tab/>
        <w:t xml:space="preserve">This reprint is a compilation as at 5 August 2011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847" w:name="_Toc305767102"/>
      <w:r>
        <w:rPr>
          <w:snapToGrid w:val="0"/>
        </w:rPr>
        <w:t>Compilation table</w:t>
      </w:r>
      <w:bookmarkEnd w:id="1847"/>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tcBorders>
              <w:bottom w:val="single" w:sz="8" w:space="0" w:color="auto"/>
            </w:tcBorders>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848" w:name="_Toc305767103"/>
      <w:r>
        <w:rPr>
          <w:snapToGrid w:val="0"/>
        </w:rPr>
        <w:t>Provisions that have not come into operation</w:t>
      </w:r>
      <w:bookmarkEnd w:id="18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tcBorders>
            <w:shd w:val="clear" w:color="auto" w:fill="auto"/>
          </w:tcPr>
          <w:p>
            <w:pPr>
              <w:pStyle w:val="nTable"/>
              <w:spacing w:after="40"/>
              <w:rPr>
                <w:snapToGrid w:val="0"/>
                <w:sz w:val="19"/>
                <w:lang w:val="en-US"/>
              </w:rPr>
            </w:pPr>
            <w:r>
              <w:rPr>
                <w:sz w:val="19"/>
              </w:rPr>
              <w:t>4 Oct 2011</w:t>
            </w:r>
          </w:p>
        </w:tc>
        <w:tc>
          <w:tcPr>
            <w:tcW w:w="2551" w:type="dxa"/>
            <w:tcBorders>
              <w:top w:val="nil"/>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849" w:name="AutoSch"/>
      <w:bookmarkStart w:id="1850" w:name="UpToHere"/>
      <w:bookmarkEnd w:id="1849"/>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1851" w:name="_Toc274146150"/>
      <w:bookmarkStart w:id="1852" w:name="_Toc274150070"/>
      <w:bookmarkStart w:id="1853" w:name="_Toc284515130"/>
      <w:bookmarkStart w:id="1854" w:name="_Toc284516265"/>
      <w:bookmarkStart w:id="1855" w:name="_Toc284576274"/>
      <w:bookmarkStart w:id="1856" w:name="_Toc285022623"/>
      <w:bookmarkStart w:id="1857" w:name="_Toc301538013"/>
      <w:bookmarkStart w:id="1858" w:name="_Toc301538216"/>
      <w:bookmarkStart w:id="1859" w:name="_Toc304972857"/>
      <w:bookmarkStart w:id="1860" w:name="_Toc305571984"/>
      <w:bookmarkStart w:id="1861" w:name="_Toc305577874"/>
      <w:bookmarkStart w:id="1862" w:name="_Toc305578077"/>
      <w:bookmarkStart w:id="1863" w:name="_Toc305578280"/>
      <w:bookmarkStart w:id="1864" w:name="_Toc305578910"/>
      <w:r>
        <w:rPr>
          <w:rStyle w:val="CharDivNo"/>
        </w:rPr>
        <w:t>Division 5</w:t>
      </w:r>
      <w:r>
        <w:t> — </w:t>
      </w:r>
      <w:r>
        <w:rPr>
          <w:rStyle w:val="CharDivText"/>
          <w:i/>
          <w:iCs/>
        </w:rPr>
        <w:t>Petroleum (Submerged Lands) Act 1982</w:t>
      </w:r>
      <w:r>
        <w:rPr>
          <w:rStyle w:val="CharDivText"/>
        </w:rPr>
        <w:t xml:space="preserve"> amended</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zHeading5"/>
        <w:outlineLvl w:val="0"/>
      </w:pPr>
      <w:bookmarkStart w:id="1865" w:name="_Toc305578078"/>
      <w:bookmarkStart w:id="1866" w:name="_Toc305578281"/>
      <w:bookmarkStart w:id="1867" w:name="_Toc305578911"/>
      <w:r>
        <w:rPr>
          <w:rStyle w:val="CharSectno"/>
        </w:rPr>
        <w:t>90</w:t>
      </w:r>
      <w:r>
        <w:t>.</w:t>
      </w:r>
      <w:r>
        <w:tab/>
        <w:t>Act amended</w:t>
      </w:r>
      <w:bookmarkEnd w:id="1865"/>
      <w:bookmarkEnd w:id="1866"/>
      <w:bookmarkEnd w:id="1867"/>
    </w:p>
    <w:p>
      <w:pPr>
        <w:pStyle w:val="nzSubsection"/>
      </w:pPr>
      <w:r>
        <w:tab/>
      </w:r>
      <w:r>
        <w:tab/>
        <w:t xml:space="preserve">This Division amends the </w:t>
      </w:r>
      <w:r>
        <w:rPr>
          <w:i/>
        </w:rPr>
        <w:t>Petroleum (Submerged Lands) Act 1982</w:t>
      </w:r>
      <w:r>
        <w:rPr>
          <w:iCs/>
        </w:rPr>
        <w:t>.</w:t>
      </w:r>
    </w:p>
    <w:p>
      <w:pPr>
        <w:pStyle w:val="nzHeading5"/>
        <w:outlineLvl w:val="0"/>
      </w:pPr>
      <w:bookmarkStart w:id="1868" w:name="_Toc305578079"/>
      <w:bookmarkStart w:id="1869" w:name="_Toc305578282"/>
      <w:bookmarkStart w:id="1870" w:name="_Toc305578912"/>
      <w:r>
        <w:rPr>
          <w:rStyle w:val="CharSectno"/>
        </w:rPr>
        <w:t>91</w:t>
      </w:r>
      <w:r>
        <w:t>.</w:t>
      </w:r>
      <w:r>
        <w:tab/>
        <w:t>Section 152I inserted</w:t>
      </w:r>
      <w:bookmarkEnd w:id="1868"/>
      <w:bookmarkEnd w:id="1869"/>
      <w:bookmarkEnd w:id="1870"/>
    </w:p>
    <w:p>
      <w:pPr>
        <w:pStyle w:val="nzSubsection"/>
      </w:pPr>
      <w:r>
        <w:tab/>
      </w:r>
      <w:r>
        <w:tab/>
        <w:t>At the beginning of Part IV insert:</w:t>
      </w:r>
    </w:p>
    <w:p>
      <w:pPr>
        <w:pStyle w:val="BlankOpen"/>
      </w:pPr>
    </w:p>
    <w:p>
      <w:pPr>
        <w:pStyle w:val="nzHeading5"/>
      </w:pPr>
      <w:bookmarkStart w:id="1871" w:name="_Toc305578080"/>
      <w:bookmarkStart w:id="1872" w:name="_Toc305578283"/>
      <w:bookmarkStart w:id="1873" w:name="_Toc305578913"/>
      <w:r>
        <w:t>152I.</w:t>
      </w:r>
      <w:r>
        <w:tab/>
        <w:t xml:space="preserve">Certain things are not personal property for the purposes of the </w:t>
      </w:r>
      <w:r>
        <w:rPr>
          <w:i/>
          <w:iCs/>
        </w:rPr>
        <w:t>Personal Property Securities Act 2009</w:t>
      </w:r>
      <w:r>
        <w:t xml:space="preserve"> (Commonwealth)</w:t>
      </w:r>
      <w:bookmarkEnd w:id="1871"/>
      <w:bookmarkEnd w:id="1872"/>
      <w:bookmarkEnd w:id="1873"/>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bookmarkEnd w:id="1850"/>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rPr>
          <w:sz w:val="28"/>
        </w:rPr>
      </w:pPr>
      <w:bookmarkStart w:id="1874" w:name="_Toc298238103"/>
      <w:bookmarkStart w:id="1875" w:name="_Toc299348759"/>
      <w:bookmarkStart w:id="1876" w:name="_Toc305767104"/>
      <w:r>
        <w:rPr>
          <w:sz w:val="28"/>
        </w:rPr>
        <w:t>Defined Terms</w:t>
      </w:r>
      <w:bookmarkEnd w:id="1874"/>
      <w:bookmarkEnd w:id="1875"/>
      <w:bookmarkEnd w:id="18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77" w:name="DefinedTerms"/>
      <w:bookmarkEnd w:id="1877"/>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12(2)(b)</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Board</w:t>
      </w:r>
      <w:r>
        <w:tab/>
        <w:t>151A</w:t>
      </w:r>
    </w:p>
    <w:p>
      <w:pPr>
        <w:pStyle w:val="DefinedTerms"/>
      </w:pPr>
      <w:r>
        <w:t>cancelled</w:t>
      </w:r>
      <w:r>
        <w:tab/>
        <w:t>106(1)</w:t>
      </w:r>
    </w:p>
    <w:p>
      <w:pPr>
        <w:pStyle w:val="DefinedTerms"/>
      </w:pPr>
      <w:r>
        <w:t>CEO</w:t>
      </w:r>
      <w:r>
        <w:tab/>
        <w:t>137A(4), 151A</w:t>
      </w:r>
    </w:p>
    <w:p>
      <w:pPr>
        <w:pStyle w:val="DefinedTerms"/>
      </w:pPr>
      <w:r>
        <w:t>charge</w:t>
      </w:r>
      <w:r>
        <w:tab/>
        <w:t>81(16)</w:t>
      </w:r>
    </w:p>
    <w:p>
      <w:pPr>
        <w:pStyle w:val="DefinedTerms"/>
      </w:pPr>
      <w:r>
        <w:t>commencement day</w:t>
      </w:r>
      <w:r>
        <w:tab/>
        <w:t>32A(1)(i)</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14(1)(c)(i)</w:t>
      </w:r>
    </w:p>
    <w:p>
      <w:pPr>
        <w:pStyle w:val="DefinedTerms"/>
      </w:pPr>
      <w:r>
        <w:t>existing pipeline</w:t>
      </w:r>
      <w:r>
        <w:tab/>
        <w:t>Sch. 5 cl. 82(4)</w:t>
      </w:r>
    </w:p>
    <w:p>
      <w:pPr>
        <w:pStyle w:val="DefinedTerms"/>
      </w:pPr>
      <w:r>
        <w:t>explore for petroleum</w:t>
      </w:r>
      <w:r>
        <w:tab/>
        <w:t>19(2)</w:t>
      </w:r>
    </w:p>
    <w:p>
      <w:pPr>
        <w:pStyle w:val="DefinedTerms"/>
      </w:pPr>
      <w:r>
        <w:t>facility</w:t>
      </w:r>
      <w:r>
        <w:tab/>
        <w:t>4, Sch. 5 cl. 3 and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 151C</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OHS inspector</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ind w:left="720" w:hanging="142"/>
      </w:pPr>
      <w:r>
        <w:t xml:space="preserve">pipeline operator under the Commonwealth Act or a </w:t>
      </w:r>
      <w:r>
        <w:br/>
        <w:t>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w:t>
      </w:r>
    </w:p>
    <w:p>
      <w:pPr>
        <w:pStyle w:val="DefinedTerms"/>
      </w:pPr>
      <w:r>
        <w:t>royalty value</w:t>
      </w:r>
      <w:r>
        <w:tab/>
        <w:t>4</w:t>
      </w:r>
    </w:p>
    <w:p>
      <w:pPr>
        <w:pStyle w:val="DefinedTerms"/>
      </w:pPr>
      <w:r>
        <w:t>Safety Authority</w:t>
      </w:r>
      <w:r>
        <w:tab/>
        <w:t>4</w:t>
      </w:r>
    </w:p>
    <w:p>
      <w:pPr>
        <w:pStyle w:val="DefinedTerms"/>
      </w:pPr>
      <w:r>
        <w:t>safety zone</w:t>
      </w:r>
      <w:r>
        <w:tab/>
        <w:t>119(1)</w:t>
      </w:r>
    </w:p>
    <w:p>
      <w:pPr>
        <w:pStyle w:val="DefinedTerms"/>
      </w:pPr>
      <w:r>
        <w:t>scheduled area</w:t>
      </w:r>
      <w:r>
        <w:tab/>
        <w:t>4</w:t>
      </w:r>
    </w:p>
    <w:p>
      <w:pPr>
        <w:pStyle w:val="DefinedTerms"/>
      </w:pPr>
      <w:r>
        <w:t>second area</w:t>
      </w:r>
      <w:r>
        <w:tab/>
        <w:t>6A(5)(a)</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43(1)(a)</w:t>
      </w:r>
    </w:p>
    <w:p>
      <w:pPr>
        <w:pStyle w:val="DefinedTerms"/>
      </w:pPr>
      <w:r>
        <w:t>tank station</w:t>
      </w:r>
      <w:r>
        <w:tab/>
        <w:t>4</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DefinedTerms"/>
      </w:pPr>
      <w:r>
        <w:t>terminal station</w:t>
      </w:r>
      <w:r>
        <w:tab/>
        <w:t>4</w:t>
      </w:r>
    </w:p>
    <w:p>
      <w:pPr>
        <w:pStyle w:val="DefinedTerms"/>
      </w:pPr>
      <w:r>
        <w:t>territorial sea</w:t>
      </w:r>
      <w:r>
        <w:tab/>
        <w:t>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38CA(1)(b)</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
    <w:p/>
    <w:p/>
    <w:p/>
    <w:p/>
    <w:p/>
    <w:p/>
    <w:p/>
    <w:p/>
    <w:p/>
    <w:p/>
    <w:p/>
    <w:p/>
    <w:p/>
    <w:p/>
    <w:p/>
    <w:p/>
    <w:p>
      <w:pPr>
        <w:sectPr>
          <w:headerReference w:type="even" r:id="rId45"/>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6A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5</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58"/>
    <w:docVar w:name="WAFER_20151208155158" w:val="RemoveTrackChanges"/>
    <w:docVar w:name="WAFER_20151208155158_GUID" w:val="9ccb94fb-baff-48c8-902e-22d77fb6b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image" Target="media/image3.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87182</Words>
  <Characters>414117</Characters>
  <Application>Microsoft Office Word</Application>
  <DocSecurity>0</DocSecurity>
  <Lines>10618</Lines>
  <Paragraphs>5696</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495603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1982 - 04-b0-02</dc:title>
  <dc:subject/>
  <dc:creator/>
  <cp:keywords/>
  <dc:description/>
  <cp:lastModifiedBy>svcMRProcess</cp:lastModifiedBy>
  <cp:revision>4</cp:revision>
  <cp:lastPrinted>2011-08-08T06:53:00Z</cp:lastPrinted>
  <dcterms:created xsi:type="dcterms:W3CDTF">2020-02-19T19:59:00Z</dcterms:created>
  <dcterms:modified xsi:type="dcterms:W3CDTF">2020-02-19T19:59:00Z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602</vt:i4>
  </property>
  <property fmtid="{D5CDD505-2E9C-101B-9397-08002B2CF9AE}" pid="6" name="AsAtDate">
    <vt:lpwstr>04 Oct 2011</vt:lpwstr>
  </property>
  <property fmtid="{D5CDD505-2E9C-101B-9397-08002B2CF9AE}" pid="7" name="Suffix">
    <vt:lpwstr>04-b0-02</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