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FC1C9" w14:textId="77777777" w:rsidR="00005DB5" w:rsidRDefault="00005DB5">
      <w:pPr>
        <w:pStyle w:val="WA"/>
      </w:pPr>
      <w:r>
        <w:t>Western Australia</w:t>
      </w:r>
    </w:p>
    <w:p w14:paraId="3B89FF02" w14:textId="3C2788AA" w:rsidR="00005DB5" w:rsidRDefault="00005DB5">
      <w:pPr>
        <w:pStyle w:val="NameofActRegPage1"/>
        <w:spacing w:before="3760" w:after="4200"/>
      </w:pPr>
      <w:r>
        <w:fldChar w:fldCharType="begin"/>
      </w:r>
      <w:r>
        <w:instrText xml:space="preserve"> STYLEREF "Name Of Act/Reg"</w:instrText>
      </w:r>
      <w:r>
        <w:fldChar w:fldCharType="separate"/>
      </w:r>
      <w:r w:rsidR="00396869">
        <w:rPr>
          <w:noProof/>
        </w:rPr>
        <w:t>Fire and Emergency Services Superannuation Act 1985</w:t>
      </w:r>
      <w:r>
        <w:fldChar w:fldCharType="end"/>
      </w:r>
    </w:p>
    <w:p w14:paraId="3808B20A" w14:textId="77777777" w:rsidR="00005DB5" w:rsidRDefault="00005DB5">
      <w:pPr>
        <w:jc w:val="center"/>
        <w:rPr>
          <w:b/>
        </w:rPr>
        <w:sectPr w:rsidR="00005DB5">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14:paraId="40A2F9F5" w14:textId="77777777" w:rsidR="00005DB5" w:rsidRDefault="00005DB5">
      <w:pPr>
        <w:pStyle w:val="WA"/>
        <w:spacing w:before="120" w:after="480"/>
      </w:pPr>
      <w:r>
        <w:lastRenderedPageBreak/>
        <w:t>Western Australia</w:t>
      </w:r>
    </w:p>
    <w:p w14:paraId="475BFB0E" w14:textId="21B9553A" w:rsidR="00005DB5" w:rsidRDefault="00005DB5">
      <w:pPr>
        <w:pStyle w:val="NameofActRegPage1"/>
        <w:spacing w:after="480"/>
      </w:pPr>
      <w:r>
        <w:fldChar w:fldCharType="begin"/>
      </w:r>
      <w:r>
        <w:instrText xml:space="preserve"> STYLEREF "Name Of Act/Reg"</w:instrText>
      </w:r>
      <w:r>
        <w:fldChar w:fldCharType="separate"/>
      </w:r>
      <w:r w:rsidR="00396869">
        <w:rPr>
          <w:noProof/>
        </w:rPr>
        <w:t>Fire and Emergency Services Superannuation Act 1985</w:t>
      </w:r>
      <w:r>
        <w:fldChar w:fldCharType="end"/>
      </w:r>
    </w:p>
    <w:p w14:paraId="2EBB13C4" w14:textId="77777777" w:rsidR="00005DB5" w:rsidRDefault="00005DB5">
      <w:pPr>
        <w:pStyle w:val="Arrangement"/>
        <w:pBdr>
          <w:top w:val="single" w:sz="4" w:space="5" w:color="auto"/>
          <w:bottom w:val="single" w:sz="4" w:space="5" w:color="auto"/>
        </w:pBdr>
        <w:spacing w:after="360"/>
        <w:ind w:left="2302" w:right="2302"/>
      </w:pPr>
      <w:r>
        <w:t>CONTENTS</w:t>
      </w:r>
    </w:p>
    <w:p w14:paraId="2BDE9FC7" w14:textId="77777777" w:rsidR="00A24033" w:rsidRDefault="00005DB5">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A24033">
        <w:t>Part I — Preliminary</w:t>
      </w:r>
    </w:p>
    <w:p w14:paraId="16A463BF" w14:textId="2CE7A8F5" w:rsidR="00A24033" w:rsidRDefault="00A24033">
      <w:pPr>
        <w:pStyle w:val="TOC8"/>
        <w:rPr>
          <w:rFonts w:asciiTheme="minorHAnsi" w:eastAsiaTheme="minorEastAsia" w:hAnsiTheme="minorHAnsi" w:cstheme="minorBidi"/>
          <w:kern w:val="2"/>
          <w:sz w:val="24"/>
          <w:szCs w:val="24"/>
          <w:lang w:eastAsia="en-AU"/>
          <w14:ligatures w14:val="standardContextual"/>
        </w:rPr>
      </w:pPr>
      <w:r>
        <w:t>1</w:t>
      </w:r>
      <w:r w:rsidRPr="0005414B">
        <w:rPr>
          <w:snapToGrid w:val="0"/>
        </w:rPr>
        <w:t>.</w:t>
      </w:r>
      <w:r w:rsidRPr="0005414B">
        <w:rPr>
          <w:snapToGrid w:val="0"/>
        </w:rPr>
        <w:tab/>
        <w:t>Short title</w:t>
      </w:r>
      <w:r>
        <w:tab/>
      </w:r>
      <w:r>
        <w:fldChar w:fldCharType="begin"/>
      </w:r>
      <w:r>
        <w:instrText xml:space="preserve"> PAGEREF _Toc235095145 \h </w:instrText>
      </w:r>
      <w:r>
        <w:fldChar w:fldCharType="separate"/>
      </w:r>
      <w:r w:rsidR="00396869">
        <w:t>2</w:t>
      </w:r>
      <w:r>
        <w:fldChar w:fldCharType="end"/>
      </w:r>
    </w:p>
    <w:p w14:paraId="3B9350AE" w14:textId="74465881" w:rsidR="00A24033" w:rsidRDefault="00A24033">
      <w:pPr>
        <w:pStyle w:val="TOC8"/>
        <w:rPr>
          <w:rFonts w:asciiTheme="minorHAnsi" w:eastAsiaTheme="minorEastAsia" w:hAnsiTheme="minorHAnsi" w:cstheme="minorBidi"/>
          <w:kern w:val="2"/>
          <w:sz w:val="24"/>
          <w:szCs w:val="24"/>
          <w:lang w:eastAsia="en-AU"/>
          <w14:ligatures w14:val="standardContextual"/>
        </w:rPr>
      </w:pPr>
      <w:r>
        <w:t>2</w:t>
      </w:r>
      <w:r w:rsidRPr="0005414B">
        <w:rPr>
          <w:snapToGrid w:val="0"/>
        </w:rPr>
        <w:t>.</w:t>
      </w:r>
      <w:r w:rsidRPr="0005414B">
        <w:rPr>
          <w:snapToGrid w:val="0"/>
        </w:rPr>
        <w:tab/>
        <w:t>Commencement</w:t>
      </w:r>
      <w:r>
        <w:tab/>
      </w:r>
      <w:r>
        <w:fldChar w:fldCharType="begin"/>
      </w:r>
      <w:r>
        <w:instrText xml:space="preserve"> PAGEREF _Toc235095146 \h </w:instrText>
      </w:r>
      <w:r>
        <w:fldChar w:fldCharType="separate"/>
      </w:r>
      <w:r w:rsidR="00396869">
        <w:t>2</w:t>
      </w:r>
      <w:r>
        <w:fldChar w:fldCharType="end"/>
      </w:r>
    </w:p>
    <w:p w14:paraId="1D8B0931" w14:textId="2590CC10" w:rsidR="00A24033" w:rsidRDefault="00A24033">
      <w:pPr>
        <w:pStyle w:val="TOC8"/>
        <w:rPr>
          <w:rFonts w:asciiTheme="minorHAnsi" w:eastAsiaTheme="minorEastAsia" w:hAnsiTheme="minorHAnsi" w:cstheme="minorBidi"/>
          <w:kern w:val="2"/>
          <w:sz w:val="24"/>
          <w:szCs w:val="24"/>
          <w:lang w:eastAsia="en-AU"/>
          <w14:ligatures w14:val="standardContextual"/>
        </w:rPr>
      </w:pPr>
      <w:r>
        <w:t>3</w:t>
      </w:r>
      <w:r w:rsidRPr="0005414B">
        <w:rPr>
          <w:snapToGrid w:val="0"/>
        </w:rPr>
        <w:t>.</w:t>
      </w:r>
      <w:r w:rsidRPr="0005414B">
        <w:rPr>
          <w:snapToGrid w:val="0"/>
        </w:rPr>
        <w:tab/>
        <w:t>Terms used in this Act</w:t>
      </w:r>
      <w:r>
        <w:tab/>
      </w:r>
      <w:r>
        <w:fldChar w:fldCharType="begin"/>
      </w:r>
      <w:r>
        <w:instrText xml:space="preserve"> PAGEREF _Toc235095147 \h </w:instrText>
      </w:r>
      <w:r>
        <w:fldChar w:fldCharType="separate"/>
      </w:r>
      <w:r w:rsidR="00396869">
        <w:t>2</w:t>
      </w:r>
      <w:r>
        <w:fldChar w:fldCharType="end"/>
      </w:r>
    </w:p>
    <w:p w14:paraId="79EC5871"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II — The Fire and Emergency Services Superannuation Board and Fund</w:t>
      </w:r>
    </w:p>
    <w:p w14:paraId="7B09D75D" w14:textId="476DBFDB" w:rsidR="00A24033" w:rsidRDefault="00A24033">
      <w:pPr>
        <w:pStyle w:val="TOC8"/>
        <w:rPr>
          <w:rFonts w:asciiTheme="minorHAnsi" w:eastAsiaTheme="minorEastAsia" w:hAnsiTheme="minorHAnsi" w:cstheme="minorBidi"/>
          <w:kern w:val="2"/>
          <w:sz w:val="24"/>
          <w:szCs w:val="24"/>
          <w:lang w:eastAsia="en-AU"/>
          <w14:ligatures w14:val="standardContextual"/>
        </w:rPr>
      </w:pPr>
      <w:r>
        <w:t>4</w:t>
      </w:r>
      <w:r w:rsidRPr="0005414B">
        <w:rPr>
          <w:snapToGrid w:val="0"/>
        </w:rPr>
        <w:t>.</w:t>
      </w:r>
      <w:r w:rsidRPr="0005414B">
        <w:rPr>
          <w:snapToGrid w:val="0"/>
        </w:rPr>
        <w:tab/>
        <w:t>Establishment and constitution of Superannuation Board</w:t>
      </w:r>
      <w:r>
        <w:tab/>
      </w:r>
      <w:r>
        <w:fldChar w:fldCharType="begin"/>
      </w:r>
      <w:r>
        <w:instrText xml:space="preserve"> PAGEREF _Toc235095149 \h </w:instrText>
      </w:r>
      <w:r>
        <w:fldChar w:fldCharType="separate"/>
      </w:r>
      <w:r w:rsidR="00396869">
        <w:t>4</w:t>
      </w:r>
      <w:r>
        <w:fldChar w:fldCharType="end"/>
      </w:r>
    </w:p>
    <w:p w14:paraId="439815C7" w14:textId="5DDE9540" w:rsidR="00A24033" w:rsidRDefault="00A24033">
      <w:pPr>
        <w:pStyle w:val="TOC8"/>
        <w:rPr>
          <w:rFonts w:asciiTheme="minorHAnsi" w:eastAsiaTheme="minorEastAsia" w:hAnsiTheme="minorHAnsi" w:cstheme="minorBidi"/>
          <w:kern w:val="2"/>
          <w:sz w:val="24"/>
          <w:szCs w:val="24"/>
          <w:lang w:eastAsia="en-AU"/>
          <w14:ligatures w14:val="standardContextual"/>
        </w:rPr>
      </w:pPr>
      <w:r>
        <w:t>5</w:t>
      </w:r>
      <w:r w:rsidRPr="0005414B">
        <w:rPr>
          <w:snapToGrid w:val="0"/>
        </w:rPr>
        <w:t>.</w:t>
      </w:r>
      <w:r w:rsidRPr="0005414B">
        <w:rPr>
          <w:snapToGrid w:val="0"/>
        </w:rPr>
        <w:tab/>
        <w:t>The Superannuation Fund</w:t>
      </w:r>
      <w:r>
        <w:tab/>
      </w:r>
      <w:r>
        <w:fldChar w:fldCharType="begin"/>
      </w:r>
      <w:r>
        <w:instrText xml:space="preserve"> PAGEREF _Toc235095150 \h </w:instrText>
      </w:r>
      <w:r>
        <w:fldChar w:fldCharType="separate"/>
      </w:r>
      <w:r w:rsidR="00396869">
        <w:t>5</w:t>
      </w:r>
      <w:r>
        <w:fldChar w:fldCharType="end"/>
      </w:r>
    </w:p>
    <w:p w14:paraId="3C884B09" w14:textId="7E0E3C7E" w:rsidR="00A24033" w:rsidRDefault="00A24033">
      <w:pPr>
        <w:pStyle w:val="TOC8"/>
        <w:rPr>
          <w:rFonts w:asciiTheme="minorHAnsi" w:eastAsiaTheme="minorEastAsia" w:hAnsiTheme="minorHAnsi" w:cstheme="minorBidi"/>
          <w:kern w:val="2"/>
          <w:sz w:val="24"/>
          <w:szCs w:val="24"/>
          <w:lang w:eastAsia="en-AU"/>
          <w14:ligatures w14:val="standardContextual"/>
        </w:rPr>
      </w:pPr>
      <w:r>
        <w:t>6</w:t>
      </w:r>
      <w:r w:rsidRPr="0005414B">
        <w:rPr>
          <w:snapToGrid w:val="0"/>
        </w:rPr>
        <w:t>.</w:t>
      </w:r>
      <w:r w:rsidRPr="0005414B">
        <w:rPr>
          <w:snapToGrid w:val="0"/>
        </w:rPr>
        <w:tab/>
        <w:t>Function and general powers of Superannuation Board</w:t>
      </w:r>
      <w:r>
        <w:tab/>
      </w:r>
      <w:r>
        <w:fldChar w:fldCharType="begin"/>
      </w:r>
      <w:r>
        <w:instrText xml:space="preserve"> PAGEREF _Toc235095151 \h </w:instrText>
      </w:r>
      <w:r>
        <w:fldChar w:fldCharType="separate"/>
      </w:r>
      <w:r w:rsidR="00396869">
        <w:t>6</w:t>
      </w:r>
      <w:r>
        <w:fldChar w:fldCharType="end"/>
      </w:r>
    </w:p>
    <w:p w14:paraId="53B366A5" w14:textId="6FC30BB5" w:rsidR="00A24033" w:rsidRDefault="00A24033">
      <w:pPr>
        <w:pStyle w:val="TOC8"/>
        <w:rPr>
          <w:rFonts w:asciiTheme="minorHAnsi" w:eastAsiaTheme="minorEastAsia" w:hAnsiTheme="minorHAnsi" w:cstheme="minorBidi"/>
          <w:kern w:val="2"/>
          <w:sz w:val="24"/>
          <w:szCs w:val="24"/>
          <w:lang w:eastAsia="en-AU"/>
          <w14:ligatures w14:val="standardContextual"/>
        </w:rPr>
      </w:pPr>
      <w:r>
        <w:t>6A</w:t>
      </w:r>
      <w:r w:rsidRPr="0005414B">
        <w:rPr>
          <w:snapToGrid w:val="0"/>
        </w:rPr>
        <w:t>.</w:t>
      </w:r>
      <w:r w:rsidRPr="0005414B">
        <w:rPr>
          <w:snapToGrid w:val="0"/>
        </w:rPr>
        <w:tab/>
        <w:t>Compliance with Commonwealth standards</w:t>
      </w:r>
      <w:r>
        <w:tab/>
      </w:r>
      <w:r>
        <w:fldChar w:fldCharType="begin"/>
      </w:r>
      <w:r>
        <w:instrText xml:space="preserve"> PAGEREF _Toc235095152 \h </w:instrText>
      </w:r>
      <w:r>
        <w:fldChar w:fldCharType="separate"/>
      </w:r>
      <w:r w:rsidR="00396869">
        <w:t>8</w:t>
      </w:r>
      <w:r>
        <w:fldChar w:fldCharType="end"/>
      </w:r>
    </w:p>
    <w:p w14:paraId="2475A1A2" w14:textId="5E9C488A" w:rsidR="00A24033" w:rsidRDefault="00A24033">
      <w:pPr>
        <w:pStyle w:val="TOC8"/>
        <w:rPr>
          <w:rFonts w:asciiTheme="minorHAnsi" w:eastAsiaTheme="minorEastAsia" w:hAnsiTheme="minorHAnsi" w:cstheme="minorBidi"/>
          <w:kern w:val="2"/>
          <w:sz w:val="24"/>
          <w:szCs w:val="24"/>
          <w:lang w:eastAsia="en-AU"/>
          <w14:ligatures w14:val="standardContextual"/>
        </w:rPr>
      </w:pPr>
      <w:r>
        <w:t>7</w:t>
      </w:r>
      <w:r w:rsidRPr="0005414B">
        <w:rPr>
          <w:snapToGrid w:val="0"/>
        </w:rPr>
        <w:t>.</w:t>
      </w:r>
      <w:r w:rsidRPr="0005414B">
        <w:rPr>
          <w:snapToGrid w:val="0"/>
        </w:rPr>
        <w:tab/>
        <w:t>Power of investment</w:t>
      </w:r>
      <w:r>
        <w:tab/>
      </w:r>
      <w:r>
        <w:fldChar w:fldCharType="begin"/>
      </w:r>
      <w:r>
        <w:instrText xml:space="preserve"> PAGEREF _Toc235095153 \h </w:instrText>
      </w:r>
      <w:r>
        <w:fldChar w:fldCharType="separate"/>
      </w:r>
      <w:r w:rsidR="00396869">
        <w:t>9</w:t>
      </w:r>
      <w:r>
        <w:fldChar w:fldCharType="end"/>
      </w:r>
    </w:p>
    <w:p w14:paraId="4FC68796" w14:textId="570C5E2A" w:rsidR="00A24033" w:rsidRDefault="00A24033">
      <w:pPr>
        <w:pStyle w:val="TOC8"/>
        <w:rPr>
          <w:rFonts w:asciiTheme="minorHAnsi" w:eastAsiaTheme="minorEastAsia" w:hAnsiTheme="minorHAnsi" w:cstheme="minorBidi"/>
          <w:kern w:val="2"/>
          <w:sz w:val="24"/>
          <w:szCs w:val="24"/>
          <w:lang w:eastAsia="en-AU"/>
          <w14:ligatures w14:val="standardContextual"/>
        </w:rPr>
      </w:pPr>
      <w:r>
        <w:t>8</w:t>
      </w:r>
      <w:r w:rsidRPr="0005414B">
        <w:rPr>
          <w:snapToGrid w:val="0"/>
        </w:rPr>
        <w:t>.</w:t>
      </w:r>
      <w:r w:rsidRPr="0005414B">
        <w:rPr>
          <w:snapToGrid w:val="0"/>
        </w:rPr>
        <w:tab/>
        <w:t>Investment policy</w:t>
      </w:r>
      <w:r>
        <w:tab/>
      </w:r>
      <w:r>
        <w:fldChar w:fldCharType="begin"/>
      </w:r>
      <w:r>
        <w:instrText xml:space="preserve"> PAGEREF _Toc235095154 \h </w:instrText>
      </w:r>
      <w:r>
        <w:fldChar w:fldCharType="separate"/>
      </w:r>
      <w:r w:rsidR="00396869">
        <w:t>9</w:t>
      </w:r>
      <w:r>
        <w:fldChar w:fldCharType="end"/>
      </w:r>
    </w:p>
    <w:p w14:paraId="0E4C6721" w14:textId="668A59A3" w:rsidR="00A24033" w:rsidRDefault="00A24033">
      <w:pPr>
        <w:pStyle w:val="TOC8"/>
        <w:rPr>
          <w:rFonts w:asciiTheme="minorHAnsi" w:eastAsiaTheme="minorEastAsia" w:hAnsiTheme="minorHAnsi" w:cstheme="minorBidi"/>
          <w:kern w:val="2"/>
          <w:sz w:val="24"/>
          <w:szCs w:val="24"/>
          <w:lang w:eastAsia="en-AU"/>
          <w14:ligatures w14:val="standardContextual"/>
        </w:rPr>
      </w:pPr>
      <w:r>
        <w:t>9</w:t>
      </w:r>
      <w:r w:rsidRPr="0005414B">
        <w:rPr>
          <w:snapToGrid w:val="0"/>
        </w:rPr>
        <w:t>.</w:t>
      </w:r>
      <w:r w:rsidRPr="0005414B">
        <w:rPr>
          <w:snapToGrid w:val="0"/>
        </w:rPr>
        <w:tab/>
        <w:t>Power to insure</w:t>
      </w:r>
      <w:r>
        <w:tab/>
      </w:r>
      <w:r>
        <w:fldChar w:fldCharType="begin"/>
      </w:r>
      <w:r>
        <w:instrText xml:space="preserve"> PAGEREF _Toc235095155 \h </w:instrText>
      </w:r>
      <w:r>
        <w:fldChar w:fldCharType="separate"/>
      </w:r>
      <w:r w:rsidR="00396869">
        <w:t>9</w:t>
      </w:r>
      <w:r>
        <w:fldChar w:fldCharType="end"/>
      </w:r>
    </w:p>
    <w:p w14:paraId="241D041A" w14:textId="1107CDC4" w:rsidR="00A24033" w:rsidRDefault="00A24033">
      <w:pPr>
        <w:pStyle w:val="TOC8"/>
        <w:rPr>
          <w:rFonts w:asciiTheme="minorHAnsi" w:eastAsiaTheme="minorEastAsia" w:hAnsiTheme="minorHAnsi" w:cstheme="minorBidi"/>
          <w:kern w:val="2"/>
          <w:sz w:val="24"/>
          <w:szCs w:val="24"/>
          <w:lang w:eastAsia="en-AU"/>
          <w14:ligatures w14:val="standardContextual"/>
        </w:rPr>
      </w:pPr>
      <w:r>
        <w:t>10</w:t>
      </w:r>
      <w:r w:rsidRPr="0005414B">
        <w:rPr>
          <w:snapToGrid w:val="0"/>
        </w:rPr>
        <w:t>.</w:t>
      </w:r>
      <w:r w:rsidRPr="0005414B">
        <w:rPr>
          <w:snapToGrid w:val="0"/>
        </w:rPr>
        <w:tab/>
        <w:t>Superannuation Board to have powers of a trustee</w:t>
      </w:r>
      <w:r>
        <w:tab/>
      </w:r>
      <w:r>
        <w:fldChar w:fldCharType="begin"/>
      </w:r>
      <w:r>
        <w:instrText xml:space="preserve"> PAGEREF _Toc235095156 \h </w:instrText>
      </w:r>
      <w:r>
        <w:fldChar w:fldCharType="separate"/>
      </w:r>
      <w:r w:rsidR="00396869">
        <w:t>10</w:t>
      </w:r>
      <w:r>
        <w:fldChar w:fldCharType="end"/>
      </w:r>
    </w:p>
    <w:p w14:paraId="08332C3F" w14:textId="4C358826" w:rsidR="00A24033" w:rsidRDefault="00A24033">
      <w:pPr>
        <w:pStyle w:val="TOC8"/>
        <w:rPr>
          <w:rFonts w:asciiTheme="minorHAnsi" w:eastAsiaTheme="minorEastAsia" w:hAnsiTheme="minorHAnsi" w:cstheme="minorBidi"/>
          <w:kern w:val="2"/>
          <w:sz w:val="24"/>
          <w:szCs w:val="24"/>
          <w:lang w:eastAsia="en-AU"/>
          <w14:ligatures w14:val="standardContextual"/>
        </w:rPr>
      </w:pPr>
      <w:r>
        <w:t>11</w:t>
      </w:r>
      <w:r w:rsidRPr="0005414B">
        <w:rPr>
          <w:snapToGrid w:val="0"/>
        </w:rPr>
        <w:t>.</w:t>
      </w:r>
      <w:r w:rsidRPr="0005414B">
        <w:rPr>
          <w:snapToGrid w:val="0"/>
        </w:rPr>
        <w:tab/>
        <w:t>Discretionary exercise of powers</w:t>
      </w:r>
      <w:r>
        <w:tab/>
      </w:r>
      <w:r>
        <w:fldChar w:fldCharType="begin"/>
      </w:r>
      <w:r>
        <w:instrText xml:space="preserve"> PAGEREF _Toc235095157 \h </w:instrText>
      </w:r>
      <w:r>
        <w:fldChar w:fldCharType="separate"/>
      </w:r>
      <w:r w:rsidR="00396869">
        <w:t>10</w:t>
      </w:r>
      <w:r>
        <w:fldChar w:fldCharType="end"/>
      </w:r>
    </w:p>
    <w:p w14:paraId="2E351559" w14:textId="08076F2F" w:rsidR="00A24033" w:rsidRDefault="00A24033">
      <w:pPr>
        <w:pStyle w:val="TOC8"/>
        <w:rPr>
          <w:rFonts w:asciiTheme="minorHAnsi" w:eastAsiaTheme="minorEastAsia" w:hAnsiTheme="minorHAnsi" w:cstheme="minorBidi"/>
          <w:kern w:val="2"/>
          <w:sz w:val="24"/>
          <w:szCs w:val="24"/>
          <w:lang w:eastAsia="en-AU"/>
          <w14:ligatures w14:val="standardContextual"/>
        </w:rPr>
      </w:pPr>
      <w:r>
        <w:t>12</w:t>
      </w:r>
      <w:r w:rsidRPr="0005414B">
        <w:rPr>
          <w:snapToGrid w:val="0"/>
        </w:rPr>
        <w:t>.</w:t>
      </w:r>
      <w:r w:rsidRPr="0005414B">
        <w:rPr>
          <w:snapToGrid w:val="0"/>
        </w:rPr>
        <w:tab/>
        <w:t>Power to make determinations</w:t>
      </w:r>
      <w:r>
        <w:tab/>
      </w:r>
      <w:r>
        <w:fldChar w:fldCharType="begin"/>
      </w:r>
      <w:r>
        <w:instrText xml:space="preserve"> PAGEREF _Toc235095158 \h </w:instrText>
      </w:r>
      <w:r>
        <w:fldChar w:fldCharType="separate"/>
      </w:r>
      <w:r w:rsidR="00396869">
        <w:t>10</w:t>
      </w:r>
      <w:r>
        <w:fldChar w:fldCharType="end"/>
      </w:r>
    </w:p>
    <w:p w14:paraId="4580D478" w14:textId="78BBBD61" w:rsidR="00A24033" w:rsidRDefault="00A24033">
      <w:pPr>
        <w:pStyle w:val="TOC8"/>
        <w:rPr>
          <w:rFonts w:asciiTheme="minorHAnsi" w:eastAsiaTheme="minorEastAsia" w:hAnsiTheme="minorHAnsi" w:cstheme="minorBidi"/>
          <w:kern w:val="2"/>
          <w:sz w:val="24"/>
          <w:szCs w:val="24"/>
          <w:lang w:eastAsia="en-AU"/>
          <w14:ligatures w14:val="standardContextual"/>
        </w:rPr>
      </w:pPr>
      <w:r>
        <w:t>13</w:t>
      </w:r>
      <w:r w:rsidRPr="0005414B">
        <w:rPr>
          <w:snapToGrid w:val="0"/>
        </w:rPr>
        <w:t>.</w:t>
      </w:r>
      <w:r w:rsidRPr="0005414B">
        <w:rPr>
          <w:snapToGrid w:val="0"/>
        </w:rPr>
        <w:tab/>
        <w:t>Delegation</w:t>
      </w:r>
      <w:r>
        <w:tab/>
      </w:r>
      <w:r>
        <w:fldChar w:fldCharType="begin"/>
      </w:r>
      <w:r>
        <w:instrText xml:space="preserve"> PAGEREF _Toc235095159 \h </w:instrText>
      </w:r>
      <w:r>
        <w:fldChar w:fldCharType="separate"/>
      </w:r>
      <w:r w:rsidR="00396869">
        <w:t>11</w:t>
      </w:r>
      <w:r>
        <w:fldChar w:fldCharType="end"/>
      </w:r>
    </w:p>
    <w:p w14:paraId="7A63D0F6" w14:textId="70684D32" w:rsidR="00A24033" w:rsidRDefault="00A24033">
      <w:pPr>
        <w:pStyle w:val="TOC8"/>
        <w:rPr>
          <w:rFonts w:asciiTheme="minorHAnsi" w:eastAsiaTheme="minorEastAsia" w:hAnsiTheme="minorHAnsi" w:cstheme="minorBidi"/>
          <w:kern w:val="2"/>
          <w:sz w:val="24"/>
          <w:szCs w:val="24"/>
          <w:lang w:eastAsia="en-AU"/>
          <w14:ligatures w14:val="standardContextual"/>
        </w:rPr>
      </w:pPr>
      <w:r>
        <w:t>14</w:t>
      </w:r>
      <w:r w:rsidRPr="0005414B">
        <w:rPr>
          <w:snapToGrid w:val="0"/>
        </w:rPr>
        <w:t>.</w:t>
      </w:r>
      <w:r w:rsidRPr="0005414B">
        <w:rPr>
          <w:snapToGrid w:val="0"/>
        </w:rPr>
        <w:tab/>
        <w:t>Appointment of investment managers</w:t>
      </w:r>
      <w:r>
        <w:tab/>
      </w:r>
      <w:r>
        <w:fldChar w:fldCharType="begin"/>
      </w:r>
      <w:r>
        <w:instrText xml:space="preserve"> PAGEREF _Toc235095160 \h </w:instrText>
      </w:r>
      <w:r>
        <w:fldChar w:fldCharType="separate"/>
      </w:r>
      <w:r w:rsidR="00396869">
        <w:t>11</w:t>
      </w:r>
      <w:r>
        <w:fldChar w:fldCharType="end"/>
      </w:r>
    </w:p>
    <w:p w14:paraId="6254779C" w14:textId="308593C3" w:rsidR="00A24033" w:rsidRDefault="00A24033">
      <w:pPr>
        <w:pStyle w:val="TOC8"/>
        <w:rPr>
          <w:rFonts w:asciiTheme="minorHAnsi" w:eastAsiaTheme="minorEastAsia" w:hAnsiTheme="minorHAnsi" w:cstheme="minorBidi"/>
          <w:kern w:val="2"/>
          <w:sz w:val="24"/>
          <w:szCs w:val="24"/>
          <w:lang w:eastAsia="en-AU"/>
          <w14:ligatures w14:val="standardContextual"/>
        </w:rPr>
      </w:pPr>
      <w:r>
        <w:t>15</w:t>
      </w:r>
      <w:r w:rsidRPr="0005414B">
        <w:rPr>
          <w:snapToGrid w:val="0"/>
        </w:rPr>
        <w:t>.</w:t>
      </w:r>
      <w:r w:rsidRPr="0005414B">
        <w:rPr>
          <w:snapToGrid w:val="0"/>
        </w:rPr>
        <w:tab/>
        <w:t>Appointment of secretary</w:t>
      </w:r>
      <w:r>
        <w:tab/>
      </w:r>
      <w:r>
        <w:fldChar w:fldCharType="begin"/>
      </w:r>
      <w:r>
        <w:instrText xml:space="preserve"> PAGEREF _Toc235095161 \h </w:instrText>
      </w:r>
      <w:r>
        <w:fldChar w:fldCharType="separate"/>
      </w:r>
      <w:r w:rsidR="00396869">
        <w:t>11</w:t>
      </w:r>
      <w:r>
        <w:fldChar w:fldCharType="end"/>
      </w:r>
    </w:p>
    <w:p w14:paraId="5D7D7A74" w14:textId="1BDED5BF" w:rsidR="00A24033" w:rsidRDefault="00A24033">
      <w:pPr>
        <w:pStyle w:val="TOC8"/>
        <w:rPr>
          <w:rFonts w:asciiTheme="minorHAnsi" w:eastAsiaTheme="minorEastAsia" w:hAnsiTheme="minorHAnsi" w:cstheme="minorBidi"/>
          <w:kern w:val="2"/>
          <w:sz w:val="24"/>
          <w:szCs w:val="24"/>
          <w:lang w:eastAsia="en-AU"/>
          <w14:ligatures w14:val="standardContextual"/>
        </w:rPr>
      </w:pPr>
      <w:r>
        <w:t>16</w:t>
      </w:r>
      <w:r w:rsidRPr="0005414B">
        <w:rPr>
          <w:snapToGrid w:val="0"/>
        </w:rPr>
        <w:t>.</w:t>
      </w:r>
      <w:r w:rsidRPr="0005414B">
        <w:rPr>
          <w:snapToGrid w:val="0"/>
        </w:rPr>
        <w:tab/>
        <w:t>Appointment of actuary</w:t>
      </w:r>
      <w:r>
        <w:tab/>
      </w:r>
      <w:r>
        <w:fldChar w:fldCharType="begin"/>
      </w:r>
      <w:r>
        <w:instrText xml:space="preserve"> PAGEREF _Toc235095162 \h </w:instrText>
      </w:r>
      <w:r>
        <w:fldChar w:fldCharType="separate"/>
      </w:r>
      <w:r w:rsidR="00396869">
        <w:t>12</w:t>
      </w:r>
      <w:r>
        <w:fldChar w:fldCharType="end"/>
      </w:r>
    </w:p>
    <w:p w14:paraId="31CFABBA" w14:textId="6EBD927C" w:rsidR="00A24033" w:rsidRDefault="00A24033">
      <w:pPr>
        <w:pStyle w:val="TOC8"/>
        <w:rPr>
          <w:rFonts w:asciiTheme="minorHAnsi" w:eastAsiaTheme="minorEastAsia" w:hAnsiTheme="minorHAnsi" w:cstheme="minorBidi"/>
          <w:kern w:val="2"/>
          <w:sz w:val="24"/>
          <w:szCs w:val="24"/>
          <w:lang w:eastAsia="en-AU"/>
          <w14:ligatures w14:val="standardContextual"/>
        </w:rPr>
      </w:pPr>
      <w:r>
        <w:t>17</w:t>
      </w:r>
      <w:r w:rsidRPr="0005414B">
        <w:rPr>
          <w:snapToGrid w:val="0"/>
        </w:rPr>
        <w:t>.</w:t>
      </w:r>
      <w:r w:rsidRPr="0005414B">
        <w:rPr>
          <w:snapToGrid w:val="0"/>
        </w:rPr>
        <w:tab/>
        <w:t>Actuarial review</w:t>
      </w:r>
      <w:r>
        <w:tab/>
      </w:r>
      <w:r>
        <w:fldChar w:fldCharType="begin"/>
      </w:r>
      <w:r>
        <w:instrText xml:space="preserve"> PAGEREF _Toc235095163 \h </w:instrText>
      </w:r>
      <w:r>
        <w:fldChar w:fldCharType="separate"/>
      </w:r>
      <w:r w:rsidR="00396869">
        <w:t>12</w:t>
      </w:r>
      <w:r>
        <w:fldChar w:fldCharType="end"/>
      </w:r>
    </w:p>
    <w:p w14:paraId="06FBD484" w14:textId="798EC02B" w:rsidR="00A24033" w:rsidRDefault="00A24033">
      <w:pPr>
        <w:pStyle w:val="TOC8"/>
        <w:rPr>
          <w:rFonts w:asciiTheme="minorHAnsi" w:eastAsiaTheme="minorEastAsia" w:hAnsiTheme="minorHAnsi" w:cstheme="minorBidi"/>
          <w:kern w:val="2"/>
          <w:sz w:val="24"/>
          <w:szCs w:val="24"/>
          <w:lang w:eastAsia="en-AU"/>
          <w14:ligatures w14:val="standardContextual"/>
        </w:rPr>
      </w:pPr>
      <w:r>
        <w:t>18</w:t>
      </w:r>
      <w:r w:rsidRPr="0005414B">
        <w:rPr>
          <w:snapToGrid w:val="0"/>
        </w:rPr>
        <w:t>.</w:t>
      </w:r>
      <w:r w:rsidRPr="0005414B">
        <w:rPr>
          <w:snapToGrid w:val="0"/>
        </w:rPr>
        <w:tab/>
        <w:t>Advice to Superannuation Board</w:t>
      </w:r>
      <w:r>
        <w:tab/>
      </w:r>
      <w:r>
        <w:fldChar w:fldCharType="begin"/>
      </w:r>
      <w:r>
        <w:instrText xml:space="preserve"> PAGEREF _Toc235095164 \h </w:instrText>
      </w:r>
      <w:r>
        <w:fldChar w:fldCharType="separate"/>
      </w:r>
      <w:r w:rsidR="00396869">
        <w:t>13</w:t>
      </w:r>
      <w:r>
        <w:fldChar w:fldCharType="end"/>
      </w:r>
    </w:p>
    <w:p w14:paraId="06148C8C" w14:textId="686FC20D" w:rsidR="00A24033" w:rsidRDefault="00A24033">
      <w:pPr>
        <w:pStyle w:val="TOC8"/>
        <w:rPr>
          <w:rFonts w:asciiTheme="minorHAnsi" w:eastAsiaTheme="minorEastAsia" w:hAnsiTheme="minorHAnsi" w:cstheme="minorBidi"/>
          <w:kern w:val="2"/>
          <w:sz w:val="24"/>
          <w:szCs w:val="24"/>
          <w:lang w:eastAsia="en-AU"/>
          <w14:ligatures w14:val="standardContextual"/>
        </w:rPr>
      </w:pPr>
      <w:r>
        <w:t>19</w:t>
      </w:r>
      <w:r w:rsidRPr="0005414B">
        <w:rPr>
          <w:snapToGrid w:val="0"/>
        </w:rPr>
        <w:t>.</w:t>
      </w:r>
      <w:r w:rsidRPr="0005414B">
        <w:rPr>
          <w:snapToGrid w:val="0"/>
        </w:rPr>
        <w:tab/>
        <w:t>Records</w:t>
      </w:r>
      <w:r>
        <w:tab/>
      </w:r>
      <w:r>
        <w:fldChar w:fldCharType="begin"/>
      </w:r>
      <w:r>
        <w:instrText xml:space="preserve"> PAGEREF _Toc235095165 \h </w:instrText>
      </w:r>
      <w:r>
        <w:fldChar w:fldCharType="separate"/>
      </w:r>
      <w:r w:rsidR="00396869">
        <w:t>13</w:t>
      </w:r>
      <w:r>
        <w:fldChar w:fldCharType="end"/>
      </w:r>
    </w:p>
    <w:p w14:paraId="5D607A00" w14:textId="67BD0F2E" w:rsidR="00A24033" w:rsidRDefault="00A24033">
      <w:pPr>
        <w:pStyle w:val="TOC8"/>
        <w:rPr>
          <w:rFonts w:asciiTheme="minorHAnsi" w:eastAsiaTheme="minorEastAsia" w:hAnsiTheme="minorHAnsi" w:cstheme="minorBidi"/>
          <w:kern w:val="2"/>
          <w:sz w:val="24"/>
          <w:szCs w:val="24"/>
          <w:lang w:eastAsia="en-AU"/>
          <w14:ligatures w14:val="standardContextual"/>
        </w:rPr>
      </w:pPr>
      <w:r>
        <w:lastRenderedPageBreak/>
        <w:t>19A</w:t>
      </w:r>
      <w:r w:rsidRPr="0005414B">
        <w:rPr>
          <w:snapToGrid w:val="0"/>
        </w:rPr>
        <w:t>.</w:t>
      </w:r>
      <w:r w:rsidRPr="0005414B">
        <w:rPr>
          <w:snapToGrid w:val="0"/>
        </w:rPr>
        <w:tab/>
        <w:t xml:space="preserve">Application of </w:t>
      </w:r>
      <w:r w:rsidRPr="0005414B">
        <w:rPr>
          <w:i/>
          <w:iCs/>
        </w:rPr>
        <w:t>Financial Management Act 2006</w:t>
      </w:r>
      <w:r>
        <w:t xml:space="preserve"> and </w:t>
      </w:r>
      <w:r w:rsidRPr="0005414B">
        <w:rPr>
          <w:i/>
          <w:iCs/>
        </w:rPr>
        <w:t>Auditor General Act 2006</w:t>
      </w:r>
      <w:r>
        <w:tab/>
      </w:r>
      <w:r>
        <w:fldChar w:fldCharType="begin"/>
      </w:r>
      <w:r>
        <w:instrText xml:space="preserve"> PAGEREF _Toc235095166 \h </w:instrText>
      </w:r>
      <w:r>
        <w:fldChar w:fldCharType="separate"/>
      </w:r>
      <w:r w:rsidR="00396869">
        <w:t>13</w:t>
      </w:r>
      <w:r>
        <w:fldChar w:fldCharType="end"/>
      </w:r>
    </w:p>
    <w:p w14:paraId="5935331B" w14:textId="63D3C24F" w:rsidR="00A24033" w:rsidRDefault="00A24033">
      <w:pPr>
        <w:pStyle w:val="TOC8"/>
        <w:rPr>
          <w:rFonts w:asciiTheme="minorHAnsi" w:eastAsiaTheme="minorEastAsia" w:hAnsiTheme="minorHAnsi" w:cstheme="minorBidi"/>
          <w:kern w:val="2"/>
          <w:sz w:val="24"/>
          <w:szCs w:val="24"/>
          <w:lang w:eastAsia="en-AU"/>
          <w14:ligatures w14:val="standardContextual"/>
        </w:rPr>
      </w:pPr>
      <w:r>
        <w:t>20</w:t>
      </w:r>
      <w:r w:rsidRPr="0005414B">
        <w:rPr>
          <w:snapToGrid w:val="0"/>
        </w:rPr>
        <w:t>.</w:t>
      </w:r>
      <w:r w:rsidRPr="0005414B">
        <w:rPr>
          <w:snapToGrid w:val="0"/>
        </w:rPr>
        <w:tab/>
        <w:t>Accounts</w:t>
      </w:r>
      <w:r>
        <w:tab/>
      </w:r>
      <w:r>
        <w:fldChar w:fldCharType="begin"/>
      </w:r>
      <w:r>
        <w:instrText xml:space="preserve"> PAGEREF _Toc235095167 \h </w:instrText>
      </w:r>
      <w:r>
        <w:fldChar w:fldCharType="separate"/>
      </w:r>
      <w:r w:rsidR="00396869">
        <w:t>14</w:t>
      </w:r>
      <w:r>
        <w:fldChar w:fldCharType="end"/>
      </w:r>
    </w:p>
    <w:p w14:paraId="68F67C3B" w14:textId="38B6BA28" w:rsidR="00A24033" w:rsidRDefault="00A24033">
      <w:pPr>
        <w:pStyle w:val="TOC8"/>
        <w:rPr>
          <w:rFonts w:asciiTheme="minorHAnsi" w:eastAsiaTheme="minorEastAsia" w:hAnsiTheme="minorHAnsi" w:cstheme="minorBidi"/>
          <w:kern w:val="2"/>
          <w:sz w:val="24"/>
          <w:szCs w:val="24"/>
          <w:lang w:eastAsia="en-AU"/>
          <w14:ligatures w14:val="standardContextual"/>
        </w:rPr>
      </w:pPr>
      <w:r>
        <w:t>21</w:t>
      </w:r>
      <w:r w:rsidRPr="0005414B">
        <w:rPr>
          <w:snapToGrid w:val="0"/>
        </w:rPr>
        <w:t>.</w:t>
      </w:r>
      <w:r w:rsidRPr="0005414B">
        <w:rPr>
          <w:snapToGrid w:val="0"/>
        </w:rPr>
        <w:tab/>
        <w:t>Minister to have access to information</w:t>
      </w:r>
      <w:r>
        <w:tab/>
      </w:r>
      <w:r>
        <w:fldChar w:fldCharType="begin"/>
      </w:r>
      <w:r>
        <w:instrText xml:space="preserve"> PAGEREF _Toc235095168 \h </w:instrText>
      </w:r>
      <w:r>
        <w:fldChar w:fldCharType="separate"/>
      </w:r>
      <w:r w:rsidR="00396869">
        <w:t>14</w:t>
      </w:r>
      <w:r>
        <w:fldChar w:fldCharType="end"/>
      </w:r>
    </w:p>
    <w:p w14:paraId="5308D313" w14:textId="13381A40" w:rsidR="00A24033" w:rsidRDefault="00A24033">
      <w:pPr>
        <w:pStyle w:val="TOC8"/>
        <w:rPr>
          <w:rFonts w:asciiTheme="minorHAnsi" w:eastAsiaTheme="minorEastAsia" w:hAnsiTheme="minorHAnsi" w:cstheme="minorBidi"/>
          <w:kern w:val="2"/>
          <w:sz w:val="24"/>
          <w:szCs w:val="24"/>
          <w:lang w:eastAsia="en-AU"/>
          <w14:ligatures w14:val="standardContextual"/>
        </w:rPr>
      </w:pPr>
      <w:r>
        <w:t>21A</w:t>
      </w:r>
      <w:r w:rsidRPr="0005414B">
        <w:rPr>
          <w:snapToGrid w:val="0"/>
        </w:rPr>
        <w:t>.</w:t>
      </w:r>
      <w:r w:rsidRPr="0005414B">
        <w:rPr>
          <w:snapToGrid w:val="0"/>
        </w:rPr>
        <w:tab/>
        <w:t>Confidential information</w:t>
      </w:r>
      <w:r>
        <w:tab/>
      </w:r>
      <w:r>
        <w:fldChar w:fldCharType="begin"/>
      </w:r>
      <w:r>
        <w:instrText xml:space="preserve"> PAGEREF _Toc235095169 \h </w:instrText>
      </w:r>
      <w:r>
        <w:fldChar w:fldCharType="separate"/>
      </w:r>
      <w:r w:rsidR="00396869">
        <w:t>15</w:t>
      </w:r>
      <w:r>
        <w:fldChar w:fldCharType="end"/>
      </w:r>
    </w:p>
    <w:p w14:paraId="14967278"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IV — Miscellaneous</w:t>
      </w:r>
    </w:p>
    <w:p w14:paraId="6AB23504" w14:textId="77E7A835" w:rsidR="00A24033" w:rsidRDefault="00A24033">
      <w:pPr>
        <w:pStyle w:val="TOC8"/>
        <w:rPr>
          <w:rFonts w:asciiTheme="minorHAnsi" w:eastAsiaTheme="minorEastAsia" w:hAnsiTheme="minorHAnsi" w:cstheme="minorBidi"/>
          <w:kern w:val="2"/>
          <w:sz w:val="24"/>
          <w:szCs w:val="24"/>
          <w:lang w:eastAsia="en-AU"/>
          <w14:ligatures w14:val="standardContextual"/>
        </w:rPr>
      </w:pPr>
      <w:r>
        <w:t>27</w:t>
      </w:r>
      <w:r w:rsidRPr="0005414B">
        <w:rPr>
          <w:snapToGrid w:val="0"/>
        </w:rPr>
        <w:t>.</w:t>
      </w:r>
      <w:r w:rsidRPr="0005414B">
        <w:rPr>
          <w:snapToGrid w:val="0"/>
        </w:rPr>
        <w:tab/>
        <w:t>Employers’ powers and liabilities in respect of termination not affected</w:t>
      </w:r>
      <w:r>
        <w:tab/>
      </w:r>
      <w:r>
        <w:fldChar w:fldCharType="begin"/>
      </w:r>
      <w:r>
        <w:instrText xml:space="preserve"> PAGEREF _Toc235095171 \h </w:instrText>
      </w:r>
      <w:r>
        <w:fldChar w:fldCharType="separate"/>
      </w:r>
      <w:r w:rsidR="00396869">
        <w:t>17</w:t>
      </w:r>
      <w:r>
        <w:fldChar w:fldCharType="end"/>
      </w:r>
    </w:p>
    <w:p w14:paraId="51A8C8F9" w14:textId="088C5B39" w:rsidR="00A24033" w:rsidRDefault="00A24033">
      <w:pPr>
        <w:pStyle w:val="TOC8"/>
        <w:rPr>
          <w:rFonts w:asciiTheme="minorHAnsi" w:eastAsiaTheme="minorEastAsia" w:hAnsiTheme="minorHAnsi" w:cstheme="minorBidi"/>
          <w:kern w:val="2"/>
          <w:sz w:val="24"/>
          <w:szCs w:val="24"/>
          <w:lang w:eastAsia="en-AU"/>
          <w14:ligatures w14:val="standardContextual"/>
        </w:rPr>
      </w:pPr>
      <w:r>
        <w:t>28</w:t>
      </w:r>
      <w:r w:rsidRPr="0005414B">
        <w:rPr>
          <w:snapToGrid w:val="0"/>
        </w:rPr>
        <w:t>.</w:t>
      </w:r>
      <w:r w:rsidRPr="0005414B">
        <w:rPr>
          <w:snapToGrid w:val="0"/>
        </w:rPr>
        <w:tab/>
        <w:t>Members’ rights to compensation not affected</w:t>
      </w:r>
      <w:r>
        <w:tab/>
      </w:r>
      <w:r>
        <w:fldChar w:fldCharType="begin"/>
      </w:r>
      <w:r>
        <w:instrText xml:space="preserve"> PAGEREF _Toc235095172 \h </w:instrText>
      </w:r>
      <w:r>
        <w:fldChar w:fldCharType="separate"/>
      </w:r>
      <w:r w:rsidR="00396869">
        <w:t>17</w:t>
      </w:r>
      <w:r>
        <w:fldChar w:fldCharType="end"/>
      </w:r>
    </w:p>
    <w:p w14:paraId="5332CF39" w14:textId="775CB98C" w:rsidR="00A24033" w:rsidRDefault="00A24033">
      <w:pPr>
        <w:pStyle w:val="TOC8"/>
        <w:rPr>
          <w:rFonts w:asciiTheme="minorHAnsi" w:eastAsiaTheme="minorEastAsia" w:hAnsiTheme="minorHAnsi" w:cstheme="minorBidi"/>
          <w:kern w:val="2"/>
          <w:sz w:val="24"/>
          <w:szCs w:val="24"/>
          <w:lang w:eastAsia="en-AU"/>
          <w14:ligatures w14:val="standardContextual"/>
        </w:rPr>
      </w:pPr>
      <w:r>
        <w:t>29</w:t>
      </w:r>
      <w:r w:rsidRPr="0005414B">
        <w:rPr>
          <w:snapToGrid w:val="0"/>
        </w:rPr>
        <w:t>.</w:t>
      </w:r>
      <w:r w:rsidRPr="0005414B">
        <w:rPr>
          <w:snapToGrid w:val="0"/>
        </w:rPr>
        <w:tab/>
        <w:t>General meetings of members of Superannuation Fund</w:t>
      </w:r>
      <w:r>
        <w:tab/>
      </w:r>
      <w:r>
        <w:fldChar w:fldCharType="begin"/>
      </w:r>
      <w:r>
        <w:instrText xml:space="preserve"> PAGEREF _Toc235095173 \h </w:instrText>
      </w:r>
      <w:r>
        <w:fldChar w:fldCharType="separate"/>
      </w:r>
      <w:r w:rsidR="00396869">
        <w:t>18</w:t>
      </w:r>
      <w:r>
        <w:fldChar w:fldCharType="end"/>
      </w:r>
    </w:p>
    <w:p w14:paraId="5F44A495" w14:textId="568EA8D6" w:rsidR="00A24033" w:rsidRDefault="00A24033">
      <w:pPr>
        <w:pStyle w:val="TOC8"/>
        <w:rPr>
          <w:rFonts w:asciiTheme="minorHAnsi" w:eastAsiaTheme="minorEastAsia" w:hAnsiTheme="minorHAnsi" w:cstheme="minorBidi"/>
          <w:kern w:val="2"/>
          <w:sz w:val="24"/>
          <w:szCs w:val="24"/>
          <w:lang w:eastAsia="en-AU"/>
          <w14:ligatures w14:val="standardContextual"/>
        </w:rPr>
      </w:pPr>
      <w:r>
        <w:t>31</w:t>
      </w:r>
      <w:r w:rsidRPr="0005414B">
        <w:rPr>
          <w:snapToGrid w:val="0"/>
        </w:rPr>
        <w:t>.</w:t>
      </w:r>
      <w:r w:rsidRPr="0005414B">
        <w:rPr>
          <w:snapToGrid w:val="0"/>
        </w:rPr>
        <w:tab/>
        <w:t>Assistance from Authority</w:t>
      </w:r>
      <w:r>
        <w:tab/>
      </w:r>
      <w:r>
        <w:fldChar w:fldCharType="begin"/>
      </w:r>
      <w:r>
        <w:instrText xml:space="preserve"> PAGEREF _Toc235095174 \h </w:instrText>
      </w:r>
      <w:r>
        <w:fldChar w:fldCharType="separate"/>
      </w:r>
      <w:r w:rsidR="00396869">
        <w:t>18</w:t>
      </w:r>
      <w:r>
        <w:fldChar w:fldCharType="end"/>
      </w:r>
    </w:p>
    <w:p w14:paraId="676AD107" w14:textId="15B7D3B5" w:rsidR="00A24033" w:rsidRDefault="00A24033">
      <w:pPr>
        <w:pStyle w:val="TOC8"/>
        <w:rPr>
          <w:rFonts w:asciiTheme="minorHAnsi" w:eastAsiaTheme="minorEastAsia" w:hAnsiTheme="minorHAnsi" w:cstheme="minorBidi"/>
          <w:kern w:val="2"/>
          <w:sz w:val="24"/>
          <w:szCs w:val="24"/>
          <w:lang w:eastAsia="en-AU"/>
          <w14:ligatures w14:val="standardContextual"/>
        </w:rPr>
      </w:pPr>
      <w:r>
        <w:t>32</w:t>
      </w:r>
      <w:r w:rsidRPr="0005414B">
        <w:rPr>
          <w:snapToGrid w:val="0"/>
        </w:rPr>
        <w:t>.</w:t>
      </w:r>
      <w:r w:rsidRPr="0005414B">
        <w:rPr>
          <w:snapToGrid w:val="0"/>
        </w:rPr>
        <w:tab/>
        <w:t>Power to make regulations</w:t>
      </w:r>
      <w:r>
        <w:tab/>
      </w:r>
      <w:r>
        <w:fldChar w:fldCharType="begin"/>
      </w:r>
      <w:r>
        <w:instrText xml:space="preserve"> PAGEREF _Toc235095175 \h </w:instrText>
      </w:r>
      <w:r>
        <w:fldChar w:fldCharType="separate"/>
      </w:r>
      <w:r w:rsidR="00396869">
        <w:t>18</w:t>
      </w:r>
      <w:r>
        <w:fldChar w:fldCharType="end"/>
      </w:r>
    </w:p>
    <w:p w14:paraId="07E1DEC6"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V — Amendment, repeal and transitional</w:t>
      </w:r>
    </w:p>
    <w:p w14:paraId="7F2C149D" w14:textId="33157F67" w:rsidR="00A24033" w:rsidRDefault="00A24033">
      <w:pPr>
        <w:pStyle w:val="TOC8"/>
        <w:rPr>
          <w:rFonts w:asciiTheme="minorHAnsi" w:eastAsiaTheme="minorEastAsia" w:hAnsiTheme="minorHAnsi" w:cstheme="minorBidi"/>
          <w:kern w:val="2"/>
          <w:sz w:val="24"/>
          <w:szCs w:val="24"/>
          <w:lang w:eastAsia="en-AU"/>
          <w14:ligatures w14:val="standardContextual"/>
        </w:rPr>
      </w:pPr>
      <w:r>
        <w:t>36</w:t>
      </w:r>
      <w:r w:rsidRPr="0005414B">
        <w:rPr>
          <w:snapToGrid w:val="0"/>
        </w:rPr>
        <w:t>.</w:t>
      </w:r>
      <w:r w:rsidRPr="0005414B">
        <w:rPr>
          <w:snapToGrid w:val="0"/>
        </w:rPr>
        <w:tab/>
        <w:t>Transitional</w:t>
      </w:r>
      <w:r>
        <w:tab/>
      </w:r>
      <w:r>
        <w:fldChar w:fldCharType="begin"/>
      </w:r>
      <w:r>
        <w:instrText xml:space="preserve"> PAGEREF _Toc235095177 \h </w:instrText>
      </w:r>
      <w:r>
        <w:fldChar w:fldCharType="separate"/>
      </w:r>
      <w:r w:rsidR="00396869">
        <w:t>21</w:t>
      </w:r>
      <w:r>
        <w:fldChar w:fldCharType="end"/>
      </w:r>
    </w:p>
    <w:p w14:paraId="591FBE33"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Schedule 1 — Bodies that may be associated employers</w:t>
      </w:r>
    </w:p>
    <w:p w14:paraId="31D08B69"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Schedule 2 — Provisions as to Superannuation Board</w:t>
      </w:r>
    </w:p>
    <w:p w14:paraId="28810FAA" w14:textId="0CA8A11D" w:rsidR="00A24033" w:rsidRDefault="00A24033">
      <w:pPr>
        <w:pStyle w:val="TOC8"/>
        <w:rPr>
          <w:rFonts w:asciiTheme="minorHAnsi" w:eastAsiaTheme="minorEastAsia" w:hAnsiTheme="minorHAnsi" w:cstheme="minorBidi"/>
          <w:kern w:val="2"/>
          <w:sz w:val="24"/>
          <w:szCs w:val="24"/>
          <w:lang w:eastAsia="en-AU"/>
          <w14:ligatures w14:val="standardContextual"/>
        </w:rPr>
      </w:pPr>
      <w:r>
        <w:t>1.</w:t>
      </w:r>
      <w:r>
        <w:tab/>
        <w:t>Terms used in this Schedule</w:t>
      </w:r>
      <w:r>
        <w:tab/>
      </w:r>
      <w:r>
        <w:fldChar w:fldCharType="begin"/>
      </w:r>
      <w:r>
        <w:instrText xml:space="preserve"> PAGEREF _Toc235095180 \h </w:instrText>
      </w:r>
      <w:r>
        <w:fldChar w:fldCharType="separate"/>
      </w:r>
      <w:r w:rsidR="00396869">
        <w:t>23</w:t>
      </w:r>
      <w:r>
        <w:fldChar w:fldCharType="end"/>
      </w:r>
    </w:p>
    <w:p w14:paraId="7A42C266" w14:textId="0BDE468A" w:rsidR="00A24033" w:rsidRDefault="00A24033">
      <w:pPr>
        <w:pStyle w:val="TOC8"/>
        <w:rPr>
          <w:rFonts w:asciiTheme="minorHAnsi" w:eastAsiaTheme="minorEastAsia" w:hAnsiTheme="minorHAnsi" w:cstheme="minorBidi"/>
          <w:kern w:val="2"/>
          <w:sz w:val="24"/>
          <w:szCs w:val="24"/>
          <w:lang w:eastAsia="en-AU"/>
          <w14:ligatures w14:val="standardContextual"/>
        </w:rPr>
      </w:pPr>
      <w:r>
        <w:t>2.</w:t>
      </w:r>
      <w:r>
        <w:tab/>
        <w:t>Elections</w:t>
      </w:r>
      <w:r>
        <w:tab/>
      </w:r>
      <w:r>
        <w:fldChar w:fldCharType="begin"/>
      </w:r>
      <w:r>
        <w:instrText xml:space="preserve"> PAGEREF _Toc235095181 \h </w:instrText>
      </w:r>
      <w:r>
        <w:fldChar w:fldCharType="separate"/>
      </w:r>
      <w:r w:rsidR="00396869">
        <w:t>23</w:t>
      </w:r>
      <w:r>
        <w:fldChar w:fldCharType="end"/>
      </w:r>
    </w:p>
    <w:p w14:paraId="6E28B47E" w14:textId="1C0ECF4A" w:rsidR="00A24033" w:rsidRDefault="00A24033">
      <w:pPr>
        <w:pStyle w:val="TOC8"/>
        <w:rPr>
          <w:rFonts w:asciiTheme="minorHAnsi" w:eastAsiaTheme="minorEastAsia" w:hAnsiTheme="minorHAnsi" w:cstheme="minorBidi"/>
          <w:kern w:val="2"/>
          <w:sz w:val="24"/>
          <w:szCs w:val="24"/>
          <w:lang w:eastAsia="en-AU"/>
          <w14:ligatures w14:val="standardContextual"/>
        </w:rPr>
      </w:pPr>
      <w:r>
        <w:t>3.</w:t>
      </w:r>
      <w:r>
        <w:tab/>
        <w:t>Terms of office</w:t>
      </w:r>
      <w:r>
        <w:tab/>
      </w:r>
      <w:r>
        <w:fldChar w:fldCharType="begin"/>
      </w:r>
      <w:r>
        <w:instrText xml:space="preserve"> PAGEREF _Toc235095182 \h </w:instrText>
      </w:r>
      <w:r>
        <w:fldChar w:fldCharType="separate"/>
      </w:r>
      <w:r w:rsidR="00396869">
        <w:t>23</w:t>
      </w:r>
      <w:r>
        <w:fldChar w:fldCharType="end"/>
      </w:r>
    </w:p>
    <w:p w14:paraId="2AA14647" w14:textId="44F52BA2" w:rsidR="00A24033" w:rsidRDefault="00A24033">
      <w:pPr>
        <w:pStyle w:val="TOC8"/>
        <w:rPr>
          <w:rFonts w:asciiTheme="minorHAnsi" w:eastAsiaTheme="minorEastAsia" w:hAnsiTheme="minorHAnsi" w:cstheme="minorBidi"/>
          <w:kern w:val="2"/>
          <w:sz w:val="24"/>
          <w:szCs w:val="24"/>
          <w:lang w:eastAsia="en-AU"/>
          <w14:ligatures w14:val="standardContextual"/>
        </w:rPr>
      </w:pPr>
      <w:r>
        <w:t>4.</w:t>
      </w:r>
      <w:r>
        <w:tab/>
        <w:t>Chairman</w:t>
      </w:r>
      <w:r>
        <w:tab/>
      </w:r>
      <w:r>
        <w:fldChar w:fldCharType="begin"/>
      </w:r>
      <w:r>
        <w:instrText xml:space="preserve"> PAGEREF _Toc235095183 \h </w:instrText>
      </w:r>
      <w:r>
        <w:fldChar w:fldCharType="separate"/>
      </w:r>
      <w:r w:rsidR="00396869">
        <w:t>24</w:t>
      </w:r>
      <w:r>
        <w:fldChar w:fldCharType="end"/>
      </w:r>
    </w:p>
    <w:p w14:paraId="0811D90E" w14:textId="5F91EDEA" w:rsidR="00A24033" w:rsidRDefault="00A24033">
      <w:pPr>
        <w:pStyle w:val="TOC8"/>
        <w:rPr>
          <w:rFonts w:asciiTheme="minorHAnsi" w:eastAsiaTheme="minorEastAsia" w:hAnsiTheme="minorHAnsi" w:cstheme="minorBidi"/>
          <w:kern w:val="2"/>
          <w:sz w:val="24"/>
          <w:szCs w:val="24"/>
          <w:lang w:eastAsia="en-AU"/>
          <w14:ligatures w14:val="standardContextual"/>
        </w:rPr>
      </w:pPr>
      <w:r>
        <w:t>5.</w:t>
      </w:r>
      <w:r>
        <w:tab/>
        <w:t>Publication</w:t>
      </w:r>
      <w:r>
        <w:tab/>
      </w:r>
      <w:r>
        <w:fldChar w:fldCharType="begin"/>
      </w:r>
      <w:r>
        <w:instrText xml:space="preserve"> PAGEREF _Toc235095184 \h </w:instrText>
      </w:r>
      <w:r>
        <w:fldChar w:fldCharType="separate"/>
      </w:r>
      <w:r w:rsidR="00396869">
        <w:t>24</w:t>
      </w:r>
      <w:r>
        <w:fldChar w:fldCharType="end"/>
      </w:r>
    </w:p>
    <w:p w14:paraId="2FC09799" w14:textId="3BE46A0E" w:rsidR="00A24033" w:rsidRDefault="00A24033">
      <w:pPr>
        <w:pStyle w:val="TOC8"/>
        <w:rPr>
          <w:rFonts w:asciiTheme="minorHAnsi" w:eastAsiaTheme="minorEastAsia" w:hAnsiTheme="minorHAnsi" w:cstheme="minorBidi"/>
          <w:kern w:val="2"/>
          <w:sz w:val="24"/>
          <w:szCs w:val="24"/>
          <w:lang w:eastAsia="en-AU"/>
          <w14:ligatures w14:val="standardContextual"/>
        </w:rPr>
      </w:pPr>
      <w:r>
        <w:t>6.</w:t>
      </w:r>
      <w:r>
        <w:tab/>
        <w:t>How vacancies occur</w:t>
      </w:r>
      <w:r>
        <w:tab/>
      </w:r>
      <w:r>
        <w:fldChar w:fldCharType="begin"/>
      </w:r>
      <w:r>
        <w:instrText xml:space="preserve"> PAGEREF _Toc235095185 \h </w:instrText>
      </w:r>
      <w:r>
        <w:fldChar w:fldCharType="separate"/>
      </w:r>
      <w:r w:rsidR="00396869">
        <w:t>25</w:t>
      </w:r>
      <w:r>
        <w:fldChar w:fldCharType="end"/>
      </w:r>
    </w:p>
    <w:p w14:paraId="0A849430" w14:textId="2038FB21" w:rsidR="00A24033" w:rsidRDefault="00A24033">
      <w:pPr>
        <w:pStyle w:val="TOC8"/>
        <w:rPr>
          <w:rFonts w:asciiTheme="minorHAnsi" w:eastAsiaTheme="minorEastAsia" w:hAnsiTheme="minorHAnsi" w:cstheme="minorBidi"/>
          <w:kern w:val="2"/>
          <w:sz w:val="24"/>
          <w:szCs w:val="24"/>
          <w:lang w:eastAsia="en-AU"/>
          <w14:ligatures w14:val="standardContextual"/>
        </w:rPr>
      </w:pPr>
      <w:r>
        <w:t>7.</w:t>
      </w:r>
      <w:r>
        <w:tab/>
        <w:t>Alternate members</w:t>
      </w:r>
      <w:r>
        <w:tab/>
      </w:r>
      <w:r>
        <w:fldChar w:fldCharType="begin"/>
      </w:r>
      <w:r>
        <w:instrText xml:space="preserve"> PAGEREF _Toc235095186 \h </w:instrText>
      </w:r>
      <w:r>
        <w:fldChar w:fldCharType="separate"/>
      </w:r>
      <w:r w:rsidR="00396869">
        <w:t>25</w:t>
      </w:r>
      <w:r>
        <w:fldChar w:fldCharType="end"/>
      </w:r>
    </w:p>
    <w:p w14:paraId="1B35B37B" w14:textId="6E13F939" w:rsidR="00A24033" w:rsidRDefault="00A24033">
      <w:pPr>
        <w:pStyle w:val="TOC8"/>
        <w:rPr>
          <w:rFonts w:asciiTheme="minorHAnsi" w:eastAsiaTheme="minorEastAsia" w:hAnsiTheme="minorHAnsi" w:cstheme="minorBidi"/>
          <w:kern w:val="2"/>
          <w:sz w:val="24"/>
          <w:szCs w:val="24"/>
          <w:lang w:eastAsia="en-AU"/>
          <w14:ligatures w14:val="standardContextual"/>
        </w:rPr>
      </w:pPr>
      <w:r>
        <w:t>8.</w:t>
      </w:r>
      <w:r>
        <w:tab/>
        <w:t>Meetings of a Board</w:t>
      </w:r>
      <w:r>
        <w:tab/>
      </w:r>
      <w:r>
        <w:fldChar w:fldCharType="begin"/>
      </w:r>
      <w:r>
        <w:instrText xml:space="preserve"> PAGEREF _Toc235095187 \h </w:instrText>
      </w:r>
      <w:r>
        <w:fldChar w:fldCharType="separate"/>
      </w:r>
      <w:r w:rsidR="00396869">
        <w:t>26</w:t>
      </w:r>
      <w:r>
        <w:fldChar w:fldCharType="end"/>
      </w:r>
    </w:p>
    <w:p w14:paraId="76333871" w14:textId="4EFF2799" w:rsidR="00A24033" w:rsidRDefault="00A24033">
      <w:pPr>
        <w:pStyle w:val="TOC8"/>
        <w:rPr>
          <w:rFonts w:asciiTheme="minorHAnsi" w:eastAsiaTheme="minorEastAsia" w:hAnsiTheme="minorHAnsi" w:cstheme="minorBidi"/>
          <w:kern w:val="2"/>
          <w:sz w:val="24"/>
          <w:szCs w:val="24"/>
          <w:lang w:eastAsia="en-AU"/>
          <w14:ligatures w14:val="standardContextual"/>
        </w:rPr>
      </w:pPr>
      <w:r>
        <w:t>9.</w:t>
      </w:r>
      <w:r>
        <w:tab/>
        <w:t>Quorum</w:t>
      </w:r>
      <w:r>
        <w:tab/>
      </w:r>
      <w:r>
        <w:fldChar w:fldCharType="begin"/>
      </w:r>
      <w:r>
        <w:instrText xml:space="preserve"> PAGEREF _Toc235095188 \h </w:instrText>
      </w:r>
      <w:r>
        <w:fldChar w:fldCharType="separate"/>
      </w:r>
      <w:r w:rsidR="00396869">
        <w:t>27</w:t>
      </w:r>
      <w:r>
        <w:fldChar w:fldCharType="end"/>
      </w:r>
    </w:p>
    <w:p w14:paraId="26094130" w14:textId="34CAE0CB" w:rsidR="00A24033" w:rsidRDefault="00A24033">
      <w:pPr>
        <w:pStyle w:val="TOC8"/>
        <w:rPr>
          <w:rFonts w:asciiTheme="minorHAnsi" w:eastAsiaTheme="minorEastAsia" w:hAnsiTheme="minorHAnsi" w:cstheme="minorBidi"/>
          <w:kern w:val="2"/>
          <w:sz w:val="24"/>
          <w:szCs w:val="24"/>
          <w:lang w:eastAsia="en-AU"/>
          <w14:ligatures w14:val="standardContextual"/>
        </w:rPr>
      </w:pPr>
      <w:r>
        <w:t>10.</w:t>
      </w:r>
      <w:r>
        <w:tab/>
        <w:t>Performance of functions by resolution</w:t>
      </w:r>
      <w:r>
        <w:tab/>
      </w:r>
      <w:r>
        <w:fldChar w:fldCharType="begin"/>
      </w:r>
      <w:r>
        <w:instrText xml:space="preserve"> PAGEREF _Toc235095189 \h </w:instrText>
      </w:r>
      <w:r>
        <w:fldChar w:fldCharType="separate"/>
      </w:r>
      <w:r w:rsidR="00396869">
        <w:t>28</w:t>
      </w:r>
      <w:r>
        <w:fldChar w:fldCharType="end"/>
      </w:r>
    </w:p>
    <w:p w14:paraId="4C1684E9" w14:textId="1DBA11CC" w:rsidR="00A24033" w:rsidRDefault="00A24033">
      <w:pPr>
        <w:pStyle w:val="TOC8"/>
        <w:rPr>
          <w:rFonts w:asciiTheme="minorHAnsi" w:eastAsiaTheme="minorEastAsia" w:hAnsiTheme="minorHAnsi" w:cstheme="minorBidi"/>
          <w:kern w:val="2"/>
          <w:sz w:val="24"/>
          <w:szCs w:val="24"/>
          <w:lang w:eastAsia="en-AU"/>
          <w14:ligatures w14:val="standardContextual"/>
        </w:rPr>
      </w:pPr>
      <w:r>
        <w:t>11.</w:t>
      </w:r>
      <w:r>
        <w:tab/>
        <w:t>Disclosure of interest</w:t>
      </w:r>
      <w:r>
        <w:tab/>
      </w:r>
      <w:r>
        <w:fldChar w:fldCharType="begin"/>
      </w:r>
      <w:r>
        <w:instrText xml:space="preserve"> PAGEREF _Toc235095190 \h </w:instrText>
      </w:r>
      <w:r>
        <w:fldChar w:fldCharType="separate"/>
      </w:r>
      <w:r w:rsidR="00396869">
        <w:t>28</w:t>
      </w:r>
      <w:r>
        <w:fldChar w:fldCharType="end"/>
      </w:r>
    </w:p>
    <w:p w14:paraId="16F5BA82" w14:textId="2C19828E" w:rsidR="00A24033" w:rsidRDefault="00A24033">
      <w:pPr>
        <w:pStyle w:val="TOC8"/>
        <w:rPr>
          <w:rFonts w:asciiTheme="minorHAnsi" w:eastAsiaTheme="minorEastAsia" w:hAnsiTheme="minorHAnsi" w:cstheme="minorBidi"/>
          <w:kern w:val="2"/>
          <w:sz w:val="24"/>
          <w:szCs w:val="24"/>
          <w:lang w:eastAsia="en-AU"/>
          <w14:ligatures w14:val="standardContextual"/>
        </w:rPr>
      </w:pPr>
      <w:r>
        <w:t>12.</w:t>
      </w:r>
      <w:r>
        <w:tab/>
        <w:t>Common seal</w:t>
      </w:r>
      <w:r>
        <w:tab/>
      </w:r>
      <w:r>
        <w:fldChar w:fldCharType="begin"/>
      </w:r>
      <w:r>
        <w:instrText xml:space="preserve"> PAGEREF _Toc235095191 \h </w:instrText>
      </w:r>
      <w:r>
        <w:fldChar w:fldCharType="separate"/>
      </w:r>
      <w:r w:rsidR="00396869">
        <w:t>29</w:t>
      </w:r>
      <w:r>
        <w:fldChar w:fldCharType="end"/>
      </w:r>
    </w:p>
    <w:p w14:paraId="6C00DB39" w14:textId="0FBC4F91" w:rsidR="00A24033" w:rsidRDefault="00A24033">
      <w:pPr>
        <w:pStyle w:val="TOC8"/>
        <w:rPr>
          <w:rFonts w:asciiTheme="minorHAnsi" w:eastAsiaTheme="minorEastAsia" w:hAnsiTheme="minorHAnsi" w:cstheme="minorBidi"/>
          <w:kern w:val="2"/>
          <w:sz w:val="24"/>
          <w:szCs w:val="24"/>
          <w:lang w:eastAsia="en-AU"/>
          <w14:ligatures w14:val="standardContextual"/>
        </w:rPr>
      </w:pPr>
      <w:r>
        <w:t>13.</w:t>
      </w:r>
      <w:r>
        <w:tab/>
        <w:t>Allowances</w:t>
      </w:r>
      <w:r>
        <w:tab/>
      </w:r>
      <w:r>
        <w:fldChar w:fldCharType="begin"/>
      </w:r>
      <w:r>
        <w:instrText xml:space="preserve"> PAGEREF _Toc235095192 \h </w:instrText>
      </w:r>
      <w:r>
        <w:fldChar w:fldCharType="separate"/>
      </w:r>
      <w:r w:rsidR="00396869">
        <w:t>29</w:t>
      </w:r>
      <w:r>
        <w:fldChar w:fldCharType="end"/>
      </w:r>
    </w:p>
    <w:p w14:paraId="77E71D47" w14:textId="35F5BE09" w:rsidR="00A24033" w:rsidRDefault="00A24033">
      <w:pPr>
        <w:pStyle w:val="TOC8"/>
        <w:rPr>
          <w:rFonts w:asciiTheme="minorHAnsi" w:eastAsiaTheme="minorEastAsia" w:hAnsiTheme="minorHAnsi" w:cstheme="minorBidi"/>
          <w:kern w:val="2"/>
          <w:sz w:val="24"/>
          <w:szCs w:val="24"/>
          <w:lang w:eastAsia="en-AU"/>
          <w14:ligatures w14:val="standardContextual"/>
        </w:rPr>
      </w:pPr>
      <w:r>
        <w:t>14.</w:t>
      </w:r>
      <w:r>
        <w:tab/>
        <w:t>Indemnity</w:t>
      </w:r>
      <w:r>
        <w:tab/>
      </w:r>
      <w:r>
        <w:fldChar w:fldCharType="begin"/>
      </w:r>
      <w:r>
        <w:instrText xml:space="preserve"> PAGEREF _Toc235095193 \h </w:instrText>
      </w:r>
      <w:r>
        <w:fldChar w:fldCharType="separate"/>
      </w:r>
      <w:r w:rsidR="00396869">
        <w:t>29</w:t>
      </w:r>
      <w:r>
        <w:fldChar w:fldCharType="end"/>
      </w:r>
    </w:p>
    <w:p w14:paraId="785B2B7E"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lastRenderedPageBreak/>
        <w:t>Schedule 3 — Transitional provisions</w:t>
      </w:r>
    </w:p>
    <w:p w14:paraId="5CA086F8"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 — Superannuation Fund</w:t>
      </w:r>
    </w:p>
    <w:p w14:paraId="1566BE39" w14:textId="4A4D2A08" w:rsidR="00A24033" w:rsidRDefault="00A24033">
      <w:pPr>
        <w:pStyle w:val="TOC8"/>
        <w:rPr>
          <w:rFonts w:asciiTheme="minorHAnsi" w:eastAsiaTheme="minorEastAsia" w:hAnsiTheme="minorHAnsi" w:cstheme="minorBidi"/>
          <w:kern w:val="2"/>
          <w:sz w:val="24"/>
          <w:szCs w:val="24"/>
          <w:lang w:eastAsia="en-AU"/>
          <w14:ligatures w14:val="standardContextual"/>
        </w:rPr>
      </w:pPr>
      <w:r>
        <w:t>1.</w:t>
      </w:r>
      <w:r>
        <w:tab/>
        <w:t>Terms used in this Part</w:t>
      </w:r>
      <w:r>
        <w:tab/>
      </w:r>
      <w:r>
        <w:fldChar w:fldCharType="begin"/>
      </w:r>
      <w:r>
        <w:instrText xml:space="preserve"> PAGEREF _Toc235095196 \h </w:instrText>
      </w:r>
      <w:r>
        <w:fldChar w:fldCharType="separate"/>
      </w:r>
      <w:r w:rsidR="00396869">
        <w:t>30</w:t>
      </w:r>
      <w:r>
        <w:fldChar w:fldCharType="end"/>
      </w:r>
    </w:p>
    <w:p w14:paraId="219C5A4A" w14:textId="15067212" w:rsidR="00A24033" w:rsidRDefault="00A24033">
      <w:pPr>
        <w:pStyle w:val="TOC8"/>
        <w:rPr>
          <w:rFonts w:asciiTheme="minorHAnsi" w:eastAsiaTheme="minorEastAsia" w:hAnsiTheme="minorHAnsi" w:cstheme="minorBidi"/>
          <w:kern w:val="2"/>
          <w:sz w:val="24"/>
          <w:szCs w:val="24"/>
          <w:lang w:eastAsia="en-AU"/>
          <w14:ligatures w14:val="standardContextual"/>
        </w:rPr>
      </w:pPr>
      <w:r>
        <w:t>2.</w:t>
      </w:r>
      <w:r>
        <w:tab/>
        <w:t>Transfer of assets and liabilities</w:t>
      </w:r>
      <w:r>
        <w:tab/>
      </w:r>
      <w:r>
        <w:fldChar w:fldCharType="begin"/>
      </w:r>
      <w:r>
        <w:instrText xml:space="preserve"> PAGEREF _Toc235095197 \h </w:instrText>
      </w:r>
      <w:r>
        <w:fldChar w:fldCharType="separate"/>
      </w:r>
      <w:r w:rsidR="00396869">
        <w:t>30</w:t>
      </w:r>
      <w:r>
        <w:fldChar w:fldCharType="end"/>
      </w:r>
    </w:p>
    <w:p w14:paraId="06408A99" w14:textId="2D25C977" w:rsidR="00A24033" w:rsidRDefault="00A24033">
      <w:pPr>
        <w:pStyle w:val="TOC8"/>
        <w:rPr>
          <w:rFonts w:asciiTheme="minorHAnsi" w:eastAsiaTheme="minorEastAsia" w:hAnsiTheme="minorHAnsi" w:cstheme="minorBidi"/>
          <w:kern w:val="2"/>
          <w:sz w:val="24"/>
          <w:szCs w:val="24"/>
          <w:lang w:eastAsia="en-AU"/>
          <w14:ligatures w14:val="standardContextual"/>
        </w:rPr>
      </w:pPr>
      <w:r>
        <w:t>3.</w:t>
      </w:r>
      <w:r>
        <w:tab/>
        <w:t>Transfer of operations</w:t>
      </w:r>
      <w:r>
        <w:tab/>
      </w:r>
      <w:r>
        <w:fldChar w:fldCharType="begin"/>
      </w:r>
      <w:r>
        <w:instrText xml:space="preserve"> PAGEREF _Toc235095198 \h </w:instrText>
      </w:r>
      <w:r>
        <w:fldChar w:fldCharType="separate"/>
      </w:r>
      <w:r w:rsidR="00396869">
        <w:t>30</w:t>
      </w:r>
      <w:r>
        <w:fldChar w:fldCharType="end"/>
      </w:r>
    </w:p>
    <w:p w14:paraId="7511CE85" w14:textId="057970BB" w:rsidR="00A24033" w:rsidRDefault="00A24033">
      <w:pPr>
        <w:pStyle w:val="TOC8"/>
        <w:rPr>
          <w:rFonts w:asciiTheme="minorHAnsi" w:eastAsiaTheme="minorEastAsia" w:hAnsiTheme="minorHAnsi" w:cstheme="minorBidi"/>
          <w:kern w:val="2"/>
          <w:sz w:val="24"/>
          <w:szCs w:val="24"/>
          <w:lang w:eastAsia="en-AU"/>
          <w14:ligatures w14:val="standardContextual"/>
        </w:rPr>
      </w:pPr>
      <w:r>
        <w:t>4.</w:t>
      </w:r>
      <w:r>
        <w:tab/>
        <w:t>Claims preserved</w:t>
      </w:r>
      <w:r>
        <w:tab/>
      </w:r>
      <w:r>
        <w:fldChar w:fldCharType="begin"/>
      </w:r>
      <w:r>
        <w:instrText xml:space="preserve"> PAGEREF _Toc235095199 \h </w:instrText>
      </w:r>
      <w:r>
        <w:fldChar w:fldCharType="separate"/>
      </w:r>
      <w:r w:rsidR="00396869">
        <w:t>31</w:t>
      </w:r>
      <w:r>
        <w:fldChar w:fldCharType="end"/>
      </w:r>
    </w:p>
    <w:p w14:paraId="472CB456" w14:textId="33536197" w:rsidR="00A24033" w:rsidRDefault="00A24033">
      <w:pPr>
        <w:pStyle w:val="TOC8"/>
        <w:rPr>
          <w:rFonts w:asciiTheme="minorHAnsi" w:eastAsiaTheme="minorEastAsia" w:hAnsiTheme="minorHAnsi" w:cstheme="minorBidi"/>
          <w:kern w:val="2"/>
          <w:sz w:val="24"/>
          <w:szCs w:val="24"/>
          <w:lang w:eastAsia="en-AU"/>
          <w14:ligatures w14:val="standardContextual"/>
        </w:rPr>
      </w:pPr>
      <w:r>
        <w:t>5.</w:t>
      </w:r>
      <w:r>
        <w:tab/>
        <w:t>Interim Board members</w:t>
      </w:r>
      <w:r>
        <w:tab/>
      </w:r>
      <w:r>
        <w:fldChar w:fldCharType="begin"/>
      </w:r>
      <w:r>
        <w:instrText xml:space="preserve"> PAGEREF _Toc235095200 \h </w:instrText>
      </w:r>
      <w:r>
        <w:fldChar w:fldCharType="separate"/>
      </w:r>
      <w:r w:rsidR="00396869">
        <w:t>31</w:t>
      </w:r>
      <w:r>
        <w:fldChar w:fldCharType="end"/>
      </w:r>
    </w:p>
    <w:p w14:paraId="190F1000"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II — Disablement Benefits Fund</w:t>
      </w:r>
    </w:p>
    <w:p w14:paraId="71E591C9" w14:textId="65EA6F2F" w:rsidR="00A24033" w:rsidRDefault="00A24033">
      <w:pPr>
        <w:pStyle w:val="TOC8"/>
        <w:rPr>
          <w:rFonts w:asciiTheme="minorHAnsi" w:eastAsiaTheme="minorEastAsia" w:hAnsiTheme="minorHAnsi" w:cstheme="minorBidi"/>
          <w:kern w:val="2"/>
          <w:sz w:val="24"/>
          <w:szCs w:val="24"/>
          <w:lang w:eastAsia="en-AU"/>
          <w14:ligatures w14:val="standardContextual"/>
        </w:rPr>
      </w:pPr>
      <w:r>
        <w:t>6.</w:t>
      </w:r>
      <w:r>
        <w:tab/>
        <w:t>Terms used in this Part</w:t>
      </w:r>
      <w:r>
        <w:tab/>
      </w:r>
      <w:r>
        <w:fldChar w:fldCharType="begin"/>
      </w:r>
      <w:r>
        <w:instrText xml:space="preserve"> PAGEREF _Toc235095202 \h </w:instrText>
      </w:r>
      <w:r>
        <w:fldChar w:fldCharType="separate"/>
      </w:r>
      <w:r w:rsidR="00396869">
        <w:t>31</w:t>
      </w:r>
      <w:r>
        <w:fldChar w:fldCharType="end"/>
      </w:r>
    </w:p>
    <w:p w14:paraId="0F16B84B" w14:textId="582D18A0" w:rsidR="00A24033" w:rsidRDefault="00A24033">
      <w:pPr>
        <w:pStyle w:val="TOC8"/>
        <w:rPr>
          <w:rFonts w:asciiTheme="minorHAnsi" w:eastAsiaTheme="minorEastAsia" w:hAnsiTheme="minorHAnsi" w:cstheme="minorBidi"/>
          <w:kern w:val="2"/>
          <w:sz w:val="24"/>
          <w:szCs w:val="24"/>
          <w:lang w:eastAsia="en-AU"/>
          <w14:ligatures w14:val="standardContextual"/>
        </w:rPr>
      </w:pPr>
      <w:r>
        <w:t>7.</w:t>
      </w:r>
      <w:r>
        <w:tab/>
        <w:t>Transfer of assets and liabilities</w:t>
      </w:r>
      <w:r>
        <w:tab/>
      </w:r>
      <w:r>
        <w:fldChar w:fldCharType="begin"/>
      </w:r>
      <w:r>
        <w:instrText xml:space="preserve"> PAGEREF _Toc235095203 \h </w:instrText>
      </w:r>
      <w:r>
        <w:fldChar w:fldCharType="separate"/>
      </w:r>
      <w:r w:rsidR="00396869">
        <w:t>31</w:t>
      </w:r>
      <w:r>
        <w:fldChar w:fldCharType="end"/>
      </w:r>
    </w:p>
    <w:p w14:paraId="75A8DADA" w14:textId="1E13782F" w:rsidR="00A24033" w:rsidRDefault="00A24033">
      <w:pPr>
        <w:pStyle w:val="TOC8"/>
        <w:rPr>
          <w:rFonts w:asciiTheme="minorHAnsi" w:eastAsiaTheme="minorEastAsia" w:hAnsiTheme="minorHAnsi" w:cstheme="minorBidi"/>
          <w:kern w:val="2"/>
          <w:sz w:val="24"/>
          <w:szCs w:val="24"/>
          <w:lang w:eastAsia="en-AU"/>
          <w14:ligatures w14:val="standardContextual"/>
        </w:rPr>
      </w:pPr>
      <w:r>
        <w:t>8.</w:t>
      </w:r>
      <w:r>
        <w:tab/>
        <w:t>Transfer of operations</w:t>
      </w:r>
      <w:r>
        <w:tab/>
      </w:r>
      <w:r>
        <w:fldChar w:fldCharType="begin"/>
      </w:r>
      <w:r>
        <w:instrText xml:space="preserve"> PAGEREF _Toc235095204 \h </w:instrText>
      </w:r>
      <w:r>
        <w:fldChar w:fldCharType="separate"/>
      </w:r>
      <w:r w:rsidR="00396869">
        <w:t>32</w:t>
      </w:r>
      <w:r>
        <w:fldChar w:fldCharType="end"/>
      </w:r>
    </w:p>
    <w:p w14:paraId="69E0D394" w14:textId="34AA3248" w:rsidR="00A24033" w:rsidRDefault="00A24033">
      <w:pPr>
        <w:pStyle w:val="TOC8"/>
        <w:rPr>
          <w:rFonts w:asciiTheme="minorHAnsi" w:eastAsiaTheme="minorEastAsia" w:hAnsiTheme="minorHAnsi" w:cstheme="minorBidi"/>
          <w:kern w:val="2"/>
          <w:sz w:val="24"/>
          <w:szCs w:val="24"/>
          <w:lang w:eastAsia="en-AU"/>
          <w14:ligatures w14:val="standardContextual"/>
        </w:rPr>
      </w:pPr>
      <w:r>
        <w:t>9.</w:t>
      </w:r>
      <w:r>
        <w:tab/>
        <w:t>Claims preserved</w:t>
      </w:r>
      <w:r>
        <w:tab/>
      </w:r>
      <w:r>
        <w:fldChar w:fldCharType="begin"/>
      </w:r>
      <w:r>
        <w:instrText xml:space="preserve"> PAGEREF _Toc235095205 \h </w:instrText>
      </w:r>
      <w:r>
        <w:fldChar w:fldCharType="separate"/>
      </w:r>
      <w:r w:rsidR="00396869">
        <w:t>32</w:t>
      </w:r>
      <w:r>
        <w:fldChar w:fldCharType="end"/>
      </w:r>
    </w:p>
    <w:p w14:paraId="7121D4AA" w14:textId="7FA1AB66" w:rsidR="00A24033" w:rsidRDefault="00A24033">
      <w:pPr>
        <w:pStyle w:val="TOC8"/>
        <w:rPr>
          <w:rFonts w:asciiTheme="minorHAnsi" w:eastAsiaTheme="minorEastAsia" w:hAnsiTheme="minorHAnsi" w:cstheme="minorBidi"/>
          <w:kern w:val="2"/>
          <w:sz w:val="24"/>
          <w:szCs w:val="24"/>
          <w:lang w:eastAsia="en-AU"/>
          <w14:ligatures w14:val="standardContextual"/>
        </w:rPr>
      </w:pPr>
      <w:r>
        <w:t>10.</w:t>
      </w:r>
      <w:r>
        <w:tab/>
        <w:t>Interim Board members</w:t>
      </w:r>
      <w:r>
        <w:tab/>
      </w:r>
      <w:r>
        <w:fldChar w:fldCharType="begin"/>
      </w:r>
      <w:r>
        <w:instrText xml:space="preserve"> PAGEREF _Toc235095206 \h </w:instrText>
      </w:r>
      <w:r>
        <w:fldChar w:fldCharType="separate"/>
      </w:r>
      <w:r w:rsidR="00396869">
        <w:t>32</w:t>
      </w:r>
      <w:r>
        <w:fldChar w:fldCharType="end"/>
      </w:r>
    </w:p>
    <w:p w14:paraId="39E88049" w14:textId="77777777" w:rsidR="00A24033" w:rsidRDefault="00A24033">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Notes</w:t>
      </w:r>
    </w:p>
    <w:p w14:paraId="278E342E" w14:textId="232F9857" w:rsidR="00A24033" w:rsidRDefault="00A24033" w:rsidP="00A24033">
      <w:pPr>
        <w:pStyle w:val="TOC8"/>
        <w:rPr>
          <w:rFonts w:asciiTheme="minorHAnsi" w:eastAsiaTheme="minorEastAsia" w:hAnsiTheme="minorHAnsi" w:cstheme="minorBidi"/>
          <w:kern w:val="2"/>
          <w:sz w:val="24"/>
          <w:szCs w:val="24"/>
          <w:lang w:eastAsia="en-AU"/>
          <w14:ligatures w14:val="standardContextual"/>
        </w:rPr>
      </w:pPr>
      <w:r>
        <w:rPr>
          <w:snapToGrid w:val="0"/>
        </w:rPr>
        <w:tab/>
      </w:r>
      <w:r w:rsidRPr="0005414B">
        <w:rPr>
          <w:snapToGrid w:val="0"/>
        </w:rPr>
        <w:t>Compilation table</w:t>
      </w:r>
      <w:r>
        <w:tab/>
      </w:r>
      <w:r>
        <w:fldChar w:fldCharType="begin"/>
      </w:r>
      <w:r>
        <w:instrText xml:space="preserve"> PAGEREF _Toc235095208 \h </w:instrText>
      </w:r>
      <w:r>
        <w:fldChar w:fldCharType="separate"/>
      </w:r>
      <w:r w:rsidR="00396869">
        <w:t>34</w:t>
      </w:r>
      <w:r>
        <w:fldChar w:fldCharType="end"/>
      </w:r>
    </w:p>
    <w:p w14:paraId="1574A361" w14:textId="6E5B1156" w:rsidR="00A24033" w:rsidRDefault="00A24033" w:rsidP="00A24033">
      <w:pPr>
        <w:pStyle w:val="TOC8"/>
        <w:rPr>
          <w:rFonts w:asciiTheme="minorHAnsi" w:eastAsiaTheme="minorEastAsia" w:hAnsiTheme="minorHAnsi" w:cstheme="minorBidi"/>
          <w:kern w:val="2"/>
          <w:sz w:val="24"/>
          <w:szCs w:val="24"/>
          <w:lang w:eastAsia="en-AU"/>
          <w14:ligatures w14:val="standardContextual"/>
        </w:rPr>
      </w:pPr>
      <w:r>
        <w:tab/>
        <w:t>Provisions that have not come into operation</w:t>
      </w:r>
      <w:r>
        <w:tab/>
      </w:r>
      <w:r>
        <w:fldChar w:fldCharType="begin"/>
      </w:r>
      <w:r>
        <w:instrText xml:space="preserve"> PAGEREF _Toc235095209 \h </w:instrText>
      </w:r>
      <w:r>
        <w:fldChar w:fldCharType="separate"/>
      </w:r>
      <w:r w:rsidR="00396869">
        <w:t>35</w:t>
      </w:r>
      <w:r>
        <w:fldChar w:fldCharType="end"/>
      </w:r>
    </w:p>
    <w:p w14:paraId="48977B37" w14:textId="36AC6B79" w:rsidR="00005DB5" w:rsidRDefault="00005DB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14:paraId="765EB715" w14:textId="77777777" w:rsidR="00005DB5" w:rsidRDefault="00005DB5">
      <w:pPr>
        <w:pStyle w:val="NoteHeading"/>
        <w:sectPr w:rsidR="00005DB5">
          <w:headerReference w:type="even" r:id="rId13"/>
          <w:headerReference w:type="default" r:id="rId14"/>
          <w:footerReference w:type="even" r:id="rId15"/>
          <w:footerReference w:type="default" r:id="rId16"/>
          <w:footerReference w:type="first" r:id="rId17"/>
          <w:pgSz w:w="11906" w:h="16838" w:code="9"/>
          <w:pgMar w:top="2376" w:right="2405" w:bottom="3542" w:left="2405" w:header="706" w:footer="3380" w:gutter="0"/>
          <w:pgNumType w:fmt="lowerRoman" w:start="1"/>
          <w:cols w:space="720"/>
          <w:noEndnote/>
          <w:titlePg/>
          <w:docGrid w:linePitch="326"/>
        </w:sectPr>
      </w:pPr>
    </w:p>
    <w:p w14:paraId="2AA2931F" w14:textId="77777777" w:rsidR="00005DB5" w:rsidRDefault="00005DB5">
      <w:pPr>
        <w:pStyle w:val="WA"/>
        <w:suppressLineNumbers/>
        <w:spacing w:before="120" w:after="480"/>
      </w:pPr>
      <w:r>
        <w:lastRenderedPageBreak/>
        <w:t>Western Australia</w:t>
      </w:r>
    </w:p>
    <w:p w14:paraId="39F2D4B8" w14:textId="77777777" w:rsidR="00005DB5" w:rsidRDefault="00005DB5">
      <w:pPr>
        <w:pStyle w:val="NameofActReg"/>
      </w:pPr>
      <w:r>
        <w:t xml:space="preserve">Fire and Emergency Services Superannuation Act 1985 </w:t>
      </w:r>
    </w:p>
    <w:p w14:paraId="33D7631F" w14:textId="77777777" w:rsidR="00005DB5" w:rsidRDefault="00005DB5">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690272A7" w14:textId="77777777" w:rsidR="00005DB5" w:rsidRDefault="00005DB5">
      <w:pPr>
        <w:pStyle w:val="Footnotelongtitle"/>
      </w:pPr>
      <w:r>
        <w:tab/>
        <w:t xml:space="preserve">[Long title inserted by No. 26 of 1994 s. 4; amended by No. 42 of 1998 s. 38; No. 38 of 2002 s. 64.] </w:t>
      </w:r>
    </w:p>
    <w:p w14:paraId="1DF55B12" w14:textId="77777777" w:rsidR="00005DB5" w:rsidRDefault="00005DB5">
      <w:pPr>
        <w:pStyle w:val="Heading2"/>
      </w:pPr>
      <w:bookmarkStart w:id="0" w:name="_Toc152989556"/>
      <w:bookmarkStart w:id="1" w:name="_Toc152989621"/>
      <w:bookmarkStart w:id="2" w:name="_Toc153078383"/>
      <w:bookmarkStart w:id="3" w:name="_Toc153768891"/>
      <w:bookmarkStart w:id="4" w:name="_Toc153783482"/>
      <w:bookmarkStart w:id="5" w:name="_Toc158192306"/>
      <w:bookmarkStart w:id="6" w:name="_Toc158711945"/>
      <w:bookmarkStart w:id="7" w:name="_Toc159039164"/>
      <w:bookmarkStart w:id="8" w:name="_Toc160355735"/>
      <w:bookmarkStart w:id="9" w:name="_Toc194896843"/>
      <w:bookmarkStart w:id="10" w:name="_Toc194897406"/>
      <w:bookmarkStart w:id="11" w:name="_Toc268182885"/>
      <w:bookmarkStart w:id="12" w:name="_Toc268182950"/>
      <w:bookmarkStart w:id="13" w:name="_Toc272140153"/>
      <w:bookmarkStart w:id="14" w:name="_Toc334434044"/>
      <w:bookmarkStart w:id="15" w:name="_Toc235095144"/>
      <w:r>
        <w:rPr>
          <w:rStyle w:val="CharPartNo"/>
        </w:rPr>
        <w:lastRenderedPageBreak/>
        <w:t>Part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14:paraId="68B37251" w14:textId="77777777" w:rsidR="00005DB5" w:rsidRDefault="00005DB5">
      <w:pPr>
        <w:pStyle w:val="Heading5"/>
        <w:rPr>
          <w:snapToGrid w:val="0"/>
        </w:rPr>
      </w:pPr>
      <w:bookmarkStart w:id="16" w:name="_Toc520189466"/>
      <w:bookmarkStart w:id="17" w:name="_Toc1970269"/>
      <w:bookmarkStart w:id="18" w:name="_Toc2589157"/>
      <w:bookmarkStart w:id="19" w:name="_Toc26601509"/>
      <w:bookmarkStart w:id="20" w:name="_Toc160355736"/>
      <w:bookmarkStart w:id="21" w:name="_Toc194896844"/>
      <w:bookmarkStart w:id="22" w:name="_Toc235095145"/>
      <w:r>
        <w:rPr>
          <w:rStyle w:val="CharSectno"/>
        </w:rPr>
        <w:t>1</w:t>
      </w:r>
      <w:r>
        <w:rPr>
          <w:snapToGrid w:val="0"/>
        </w:rPr>
        <w:t>.</w:t>
      </w:r>
      <w:r>
        <w:rPr>
          <w:snapToGrid w:val="0"/>
        </w:rPr>
        <w:tab/>
        <w:t>Short title</w:t>
      </w:r>
      <w:bookmarkEnd w:id="16"/>
      <w:bookmarkEnd w:id="17"/>
      <w:bookmarkEnd w:id="18"/>
      <w:bookmarkEnd w:id="19"/>
      <w:bookmarkEnd w:id="20"/>
      <w:bookmarkEnd w:id="21"/>
      <w:bookmarkEnd w:id="22"/>
      <w:r>
        <w:rPr>
          <w:snapToGrid w:val="0"/>
        </w:rPr>
        <w:t xml:space="preserve"> </w:t>
      </w:r>
    </w:p>
    <w:p w14:paraId="473570C8" w14:textId="77777777" w:rsidR="00005DB5" w:rsidRDefault="00005DB5">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68347CF3" w14:textId="77777777" w:rsidR="00005DB5" w:rsidRDefault="00005DB5">
      <w:pPr>
        <w:pStyle w:val="Footnotesection"/>
      </w:pPr>
      <w:r>
        <w:tab/>
        <w:t>[Section 1 amended by No. 38 of 2002 s. 65.]</w:t>
      </w:r>
    </w:p>
    <w:p w14:paraId="40AA5D61" w14:textId="77777777" w:rsidR="00005DB5" w:rsidRDefault="00005DB5">
      <w:pPr>
        <w:pStyle w:val="Heading5"/>
        <w:rPr>
          <w:snapToGrid w:val="0"/>
        </w:rPr>
      </w:pPr>
      <w:bookmarkStart w:id="23" w:name="_Toc520189467"/>
      <w:bookmarkStart w:id="24" w:name="_Toc1970270"/>
      <w:bookmarkStart w:id="25" w:name="_Toc2589158"/>
      <w:bookmarkStart w:id="26" w:name="_Toc26601510"/>
      <w:bookmarkStart w:id="27" w:name="_Toc160355737"/>
      <w:bookmarkStart w:id="28" w:name="_Toc194896845"/>
      <w:bookmarkStart w:id="29" w:name="_Toc235095146"/>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14:paraId="62CD29AE" w14:textId="77777777" w:rsidR="00005DB5" w:rsidRDefault="00005DB5">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73C4D113" w14:textId="77777777" w:rsidR="00005DB5" w:rsidRDefault="00005DB5">
      <w:pPr>
        <w:pStyle w:val="Heading5"/>
        <w:rPr>
          <w:snapToGrid w:val="0"/>
        </w:rPr>
      </w:pPr>
      <w:bookmarkStart w:id="30" w:name="_Toc520189468"/>
      <w:bookmarkStart w:id="31" w:name="_Toc1970271"/>
      <w:bookmarkStart w:id="32" w:name="_Toc2589159"/>
      <w:bookmarkStart w:id="33" w:name="_Toc26601511"/>
      <w:bookmarkStart w:id="34" w:name="_Toc160355738"/>
      <w:bookmarkStart w:id="35" w:name="_Toc194896846"/>
      <w:bookmarkStart w:id="36" w:name="_Toc235095147"/>
      <w:r>
        <w:rPr>
          <w:rStyle w:val="CharSectno"/>
        </w:rPr>
        <w:t>3</w:t>
      </w:r>
      <w:r>
        <w:rPr>
          <w:snapToGrid w:val="0"/>
        </w:rPr>
        <w:t>.</w:t>
      </w:r>
      <w:r>
        <w:rPr>
          <w:snapToGrid w:val="0"/>
        </w:rPr>
        <w:tab/>
      </w:r>
      <w:bookmarkEnd w:id="30"/>
      <w:bookmarkEnd w:id="31"/>
      <w:bookmarkEnd w:id="32"/>
      <w:bookmarkEnd w:id="33"/>
      <w:r>
        <w:rPr>
          <w:snapToGrid w:val="0"/>
        </w:rPr>
        <w:t>Terms used in this Act</w:t>
      </w:r>
      <w:bookmarkEnd w:id="34"/>
      <w:bookmarkEnd w:id="35"/>
      <w:bookmarkEnd w:id="36"/>
      <w:r>
        <w:rPr>
          <w:snapToGrid w:val="0"/>
        </w:rPr>
        <w:t xml:space="preserve"> </w:t>
      </w:r>
    </w:p>
    <w:p w14:paraId="6095B013" w14:textId="77777777" w:rsidR="00005DB5" w:rsidRDefault="00005DB5">
      <w:pPr>
        <w:pStyle w:val="Subsection"/>
        <w:rPr>
          <w:snapToGrid w:val="0"/>
        </w:rPr>
      </w:pPr>
      <w:r>
        <w:rPr>
          <w:snapToGrid w:val="0"/>
        </w:rPr>
        <w:tab/>
        <w:t>(1)</w:t>
      </w:r>
      <w:r>
        <w:rPr>
          <w:snapToGrid w:val="0"/>
        </w:rPr>
        <w:tab/>
        <w:t>In this Act, unless the contrary intention appears — </w:t>
      </w:r>
    </w:p>
    <w:p w14:paraId="6990B193" w14:textId="77777777" w:rsidR="00005DB5" w:rsidRDefault="00005DB5">
      <w:pPr>
        <w:pStyle w:val="Defstart"/>
      </w:pPr>
      <w:r>
        <w:rPr>
          <w:b/>
        </w:rPr>
        <w:tab/>
      </w:r>
      <w:r>
        <w:rPr>
          <w:rStyle w:val="CharDefText"/>
        </w:rPr>
        <w:t>associated employee</w:t>
      </w:r>
      <w:r>
        <w:t xml:space="preserve"> means a person in the employment of an associated employer;</w:t>
      </w:r>
    </w:p>
    <w:p w14:paraId="6EF94B16" w14:textId="77777777" w:rsidR="00005DB5" w:rsidRDefault="00005DB5">
      <w:pPr>
        <w:pStyle w:val="Defstart"/>
      </w:pPr>
      <w:r>
        <w:rPr>
          <w:b/>
        </w:rPr>
        <w:tab/>
      </w:r>
      <w:r>
        <w:rPr>
          <w:rStyle w:val="CharDefText"/>
        </w:rPr>
        <w:t>associated employer</w:t>
      </w:r>
      <w:r>
        <w:t xml:space="preserve"> means a body mentioned in Schedule 1 that is an associated employer under the regulations;</w:t>
      </w:r>
    </w:p>
    <w:p w14:paraId="6CC28067" w14:textId="77777777" w:rsidR="00005DB5" w:rsidRDefault="00005DB5">
      <w:pPr>
        <w:pStyle w:val="Defstart"/>
      </w:pPr>
      <w:r>
        <w:rPr>
          <w:b/>
        </w:rP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14:paraId="7CC4E188" w14:textId="77777777" w:rsidR="00005DB5" w:rsidRDefault="00005DB5">
      <w:pPr>
        <w:pStyle w:val="Defstart"/>
      </w:pPr>
      <w:r>
        <w:tab/>
      </w:r>
      <w:r>
        <w:rPr>
          <w:rStyle w:val="CharDefText"/>
        </w:rPr>
        <w:t>chief executive officer</w:t>
      </w:r>
      <w:r>
        <w:t xml:space="preserve"> means the chief executive officer of the Authority, as referred to in section 19 of the </w:t>
      </w:r>
      <w:r>
        <w:rPr>
          <w:i/>
        </w:rPr>
        <w:t>Fire and Emergency Services Authority of Western Australia Act 1998</w:t>
      </w:r>
      <w:r>
        <w:t>;</w:t>
      </w:r>
    </w:p>
    <w:p w14:paraId="280D10D3" w14:textId="77777777" w:rsidR="00005DB5" w:rsidRDefault="00005DB5">
      <w:pPr>
        <w:pStyle w:val="Defstart"/>
      </w:pPr>
      <w:r>
        <w:rPr>
          <w:b/>
        </w:rPr>
        <w:tab/>
      </w:r>
      <w:r>
        <w:rPr>
          <w:rStyle w:val="CharDefText"/>
        </w:rPr>
        <w:t>Commissioner</w:t>
      </w:r>
      <w:r>
        <w:t xml:space="preserve"> has the same meaning as in the Commonwealth Act;</w:t>
      </w:r>
    </w:p>
    <w:p w14:paraId="184B3038" w14:textId="77777777" w:rsidR="00005DB5" w:rsidRDefault="00005DB5">
      <w:pPr>
        <w:pStyle w:val="Defstart"/>
      </w:pPr>
      <w:r>
        <w:tab/>
      </w:r>
      <w:r>
        <w:rPr>
          <w:rStyle w:val="CharDefText"/>
        </w:rPr>
        <w:t>Commonwealth Act</w:t>
      </w:r>
      <w:r>
        <w:t xml:space="preserve"> means — </w:t>
      </w:r>
    </w:p>
    <w:p w14:paraId="1785855A" w14:textId="77777777" w:rsidR="00005DB5" w:rsidRDefault="00005DB5">
      <w:pPr>
        <w:pStyle w:val="Defpara"/>
      </w:pPr>
      <w:r>
        <w:tab/>
        <w:t>(a)</w:t>
      </w:r>
      <w:r>
        <w:tab/>
        <w:t xml:space="preserve">the </w:t>
      </w:r>
      <w:r>
        <w:rPr>
          <w:i/>
        </w:rPr>
        <w:t>Superannuation Industry (Supervision) Act 1993</w:t>
      </w:r>
      <w:r>
        <w:t xml:space="preserve"> of the Commonwealth; or</w:t>
      </w:r>
    </w:p>
    <w:p w14:paraId="7859793A" w14:textId="77777777" w:rsidR="00005DB5" w:rsidRDefault="00005DB5">
      <w:pPr>
        <w:pStyle w:val="Defpara"/>
      </w:pPr>
      <w:r>
        <w:tab/>
        <w:t>(b)</w:t>
      </w:r>
      <w:r>
        <w:tab/>
        <w:t>if another Act of the Commonwealth is prescribed for the purposes of this definition, that prescribed Act;</w:t>
      </w:r>
    </w:p>
    <w:p w14:paraId="1B8C945E" w14:textId="77777777" w:rsidR="00005DB5" w:rsidRDefault="00005DB5">
      <w:pPr>
        <w:pStyle w:val="Defstart"/>
      </w:pPr>
      <w:r>
        <w:rPr>
          <w:b/>
        </w:rPr>
        <w:tab/>
      </w:r>
      <w:r>
        <w:rPr>
          <w:rStyle w:val="CharDefText"/>
        </w:rPr>
        <w:t>Commonwealth standards</w:t>
      </w:r>
      <w:r>
        <w:t xml:space="preserve"> means any standards prescribed by or under the Commonwealth Act;</w:t>
      </w:r>
    </w:p>
    <w:p w14:paraId="7B249C02" w14:textId="77777777" w:rsidR="00005DB5" w:rsidRDefault="00005DB5">
      <w:pPr>
        <w:pStyle w:val="Defstart"/>
      </w:pPr>
      <w:r>
        <w:rPr>
          <w:b/>
        </w:rPr>
        <w:lastRenderedPageBreak/>
        <w:tab/>
      </w:r>
      <w:r>
        <w:rPr>
          <w:rStyle w:val="CharDefText"/>
        </w:rPr>
        <w:t>eligible Authority employee</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4681EBF7" w14:textId="77777777" w:rsidR="00005DB5" w:rsidRDefault="00005DB5">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01464AA9" w14:textId="77777777" w:rsidR="00005DB5" w:rsidRDefault="00005DB5">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00AAE667" w14:textId="77777777" w:rsidR="00005DB5" w:rsidRDefault="00005DB5">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3755A8F4" w14:textId="77777777" w:rsidR="00005DB5" w:rsidRDefault="00005DB5">
      <w:pPr>
        <w:pStyle w:val="Defstart"/>
      </w:pPr>
      <w:r>
        <w:rPr>
          <w:b/>
        </w:rPr>
        <w:tab/>
      </w:r>
      <w:r>
        <w:rPr>
          <w:rStyle w:val="CharDefText"/>
        </w:rPr>
        <w:t>property</w:t>
      </w:r>
      <w:r>
        <w:t xml:space="preserve"> means real and personal property of any nature and includes — </w:t>
      </w:r>
    </w:p>
    <w:p w14:paraId="6C3F6C12" w14:textId="77777777" w:rsidR="00005DB5" w:rsidRDefault="00005DB5">
      <w:pPr>
        <w:pStyle w:val="Defpara"/>
      </w:pPr>
      <w:r>
        <w:tab/>
        <w:t>(a)</w:t>
      </w:r>
      <w:r>
        <w:tab/>
        <w:t>any estate share or interest in any property;</w:t>
      </w:r>
    </w:p>
    <w:p w14:paraId="5821CE72" w14:textId="77777777" w:rsidR="00005DB5" w:rsidRDefault="00005DB5">
      <w:pPr>
        <w:pStyle w:val="Defpara"/>
      </w:pPr>
      <w:r>
        <w:tab/>
        <w:t>(b)</w:t>
      </w:r>
      <w:r>
        <w:tab/>
        <w:t>any thing or chose in action; and</w:t>
      </w:r>
    </w:p>
    <w:p w14:paraId="23F9D870" w14:textId="77777777" w:rsidR="00005DB5" w:rsidRDefault="00005DB5">
      <w:pPr>
        <w:pStyle w:val="Defpara"/>
      </w:pPr>
      <w:r>
        <w:tab/>
        <w:t>(c)</w:t>
      </w:r>
      <w:r>
        <w:tab/>
        <w:t>money and money’s worth;</w:t>
      </w:r>
    </w:p>
    <w:p w14:paraId="42F0FF2E" w14:textId="77777777" w:rsidR="00005DB5" w:rsidRDefault="00005DB5">
      <w:pPr>
        <w:pStyle w:val="Defstart"/>
      </w:pPr>
      <w:r>
        <w:rPr>
          <w:b/>
        </w:rPr>
        <w:tab/>
      </w:r>
      <w:r>
        <w:rPr>
          <w:rStyle w:val="CharDefText"/>
        </w:rPr>
        <w:t>Superannuation Board</w:t>
      </w:r>
      <w:r>
        <w:t xml:space="preserve"> means the Fire and Emergency Services Superannuation Board established under section 4;</w:t>
      </w:r>
    </w:p>
    <w:p w14:paraId="327A4DEB" w14:textId="77777777" w:rsidR="00005DB5" w:rsidRDefault="00005DB5">
      <w:pPr>
        <w:pStyle w:val="Defstart"/>
      </w:pPr>
      <w:r>
        <w:rPr>
          <w:b/>
        </w:rPr>
        <w:tab/>
      </w:r>
      <w:r>
        <w:rPr>
          <w:rStyle w:val="CharDefText"/>
        </w:rPr>
        <w:t>Superannuation Fund</w:t>
      </w:r>
      <w:r>
        <w:t xml:space="preserve"> means the Fire and Emergency Services Superannuation Fund established under section 5;</w:t>
      </w:r>
    </w:p>
    <w:p w14:paraId="190C11C8" w14:textId="77777777" w:rsidR="00005DB5" w:rsidRDefault="00005DB5">
      <w:pPr>
        <w:pStyle w:val="Defstart"/>
      </w:pPr>
      <w:r>
        <w:rPr>
          <w:b/>
        </w:rPr>
        <w:tab/>
      </w:r>
      <w:r>
        <w:rPr>
          <w:rStyle w:val="CharDefText"/>
        </w:rPr>
        <w:t>the actuary</w:t>
      </w:r>
      <w:r>
        <w:t xml:space="preserve"> means the actuary appointed under section 16.</w:t>
      </w:r>
    </w:p>
    <w:p w14:paraId="7F12DE39" w14:textId="77777777" w:rsidR="00005DB5" w:rsidRDefault="00005DB5">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11E4363B" w14:textId="77777777" w:rsidR="00005DB5" w:rsidRDefault="00005DB5">
      <w:pPr>
        <w:pStyle w:val="Footnotesection"/>
      </w:pPr>
      <w:r>
        <w:tab/>
        <w:t xml:space="preserve">[Section 3 amended by No. 19 of 1992 s. 4; No. 26 of 1994 s. 5; No. 42 of 1998 s. 38; No. 38 of 2002 s. 66.] </w:t>
      </w:r>
    </w:p>
    <w:p w14:paraId="7B014348" w14:textId="77777777" w:rsidR="00005DB5" w:rsidRDefault="00005DB5">
      <w:pPr>
        <w:pStyle w:val="Heading2"/>
      </w:pPr>
      <w:bookmarkStart w:id="37" w:name="_Toc152989560"/>
      <w:bookmarkStart w:id="38" w:name="_Toc152989625"/>
      <w:bookmarkStart w:id="39" w:name="_Toc153078387"/>
      <w:bookmarkStart w:id="40" w:name="_Toc153768895"/>
      <w:bookmarkStart w:id="41" w:name="_Toc153783486"/>
      <w:bookmarkStart w:id="42" w:name="_Toc158192310"/>
      <w:bookmarkStart w:id="43" w:name="_Toc158711949"/>
      <w:bookmarkStart w:id="44" w:name="_Toc159039168"/>
      <w:bookmarkStart w:id="45" w:name="_Toc160355739"/>
      <w:bookmarkStart w:id="46" w:name="_Toc194896847"/>
      <w:bookmarkStart w:id="47" w:name="_Toc194897410"/>
      <w:bookmarkStart w:id="48" w:name="_Toc268182889"/>
      <w:bookmarkStart w:id="49" w:name="_Toc268182954"/>
      <w:bookmarkStart w:id="50" w:name="_Toc272140157"/>
      <w:bookmarkStart w:id="51" w:name="_Toc334434048"/>
      <w:bookmarkStart w:id="52" w:name="_Toc235095148"/>
      <w:bookmarkStart w:id="53" w:name="_Toc520189469"/>
      <w:bookmarkStart w:id="54" w:name="_Toc1970272"/>
      <w:bookmarkStart w:id="55" w:name="_Toc2589160"/>
      <w:r>
        <w:rPr>
          <w:rStyle w:val="CharPartNo"/>
        </w:rPr>
        <w:lastRenderedPageBreak/>
        <w:t>Part II</w:t>
      </w:r>
      <w:r>
        <w:rPr>
          <w:rStyle w:val="CharDivNo"/>
        </w:rPr>
        <w:t> </w:t>
      </w:r>
      <w:r>
        <w:t>— </w:t>
      </w:r>
      <w:r>
        <w:rPr>
          <w:rStyle w:val="CharPartText"/>
        </w:rPr>
        <w:t>The Fire and Emergency Services Superannuation Board and Fund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7A7F16CA" w14:textId="77777777" w:rsidR="00005DB5" w:rsidRDefault="00005DB5">
      <w:pPr>
        <w:pStyle w:val="Footnoteheading"/>
        <w:tabs>
          <w:tab w:val="left" w:pos="851"/>
        </w:tabs>
      </w:pPr>
      <w:r>
        <w:tab/>
        <w:t>[Heading inserted by No. 38 of 2002 s. 67.]</w:t>
      </w:r>
    </w:p>
    <w:p w14:paraId="789A4A7A" w14:textId="77777777" w:rsidR="00005DB5" w:rsidRDefault="00005DB5">
      <w:pPr>
        <w:pStyle w:val="Heading5"/>
        <w:rPr>
          <w:snapToGrid w:val="0"/>
        </w:rPr>
      </w:pPr>
      <w:bookmarkStart w:id="56" w:name="_Toc26601512"/>
      <w:bookmarkStart w:id="57" w:name="_Toc160355740"/>
      <w:bookmarkStart w:id="58" w:name="_Toc194896848"/>
      <w:bookmarkStart w:id="59" w:name="_Toc235095149"/>
      <w:r>
        <w:rPr>
          <w:rStyle w:val="CharSectno"/>
        </w:rPr>
        <w:t>4</w:t>
      </w:r>
      <w:r>
        <w:rPr>
          <w:snapToGrid w:val="0"/>
        </w:rPr>
        <w:t>.</w:t>
      </w:r>
      <w:r>
        <w:rPr>
          <w:snapToGrid w:val="0"/>
        </w:rPr>
        <w:tab/>
        <w:t>Establishment and constitution of Superannuation Board</w:t>
      </w:r>
      <w:bookmarkEnd w:id="53"/>
      <w:bookmarkEnd w:id="54"/>
      <w:bookmarkEnd w:id="55"/>
      <w:bookmarkEnd w:id="56"/>
      <w:bookmarkEnd w:id="57"/>
      <w:bookmarkEnd w:id="58"/>
      <w:bookmarkEnd w:id="59"/>
      <w:r>
        <w:rPr>
          <w:snapToGrid w:val="0"/>
        </w:rPr>
        <w:t xml:space="preserve"> </w:t>
      </w:r>
    </w:p>
    <w:p w14:paraId="52281757" w14:textId="77777777" w:rsidR="00005DB5" w:rsidRDefault="00005DB5">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67144988" w14:textId="77777777" w:rsidR="00005DB5" w:rsidRDefault="00005DB5">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1055D9F3" w14:textId="77777777" w:rsidR="00005DB5" w:rsidRDefault="00005DB5">
      <w:pPr>
        <w:pStyle w:val="Subsection"/>
        <w:rPr>
          <w:snapToGrid w:val="0"/>
        </w:rPr>
      </w:pPr>
      <w:r>
        <w:rPr>
          <w:snapToGrid w:val="0"/>
        </w:rPr>
        <w:tab/>
        <w:t>(2)</w:t>
      </w:r>
      <w:r>
        <w:rPr>
          <w:snapToGrid w:val="0"/>
        </w:rPr>
        <w:tab/>
        <w:t>The Superannuation Board — </w:t>
      </w:r>
    </w:p>
    <w:p w14:paraId="4896F633" w14:textId="77777777" w:rsidR="00005DB5" w:rsidRDefault="00005DB5">
      <w:pPr>
        <w:pStyle w:val="Indenta"/>
        <w:rPr>
          <w:snapToGrid w:val="0"/>
        </w:rPr>
      </w:pPr>
      <w:r>
        <w:rPr>
          <w:snapToGrid w:val="0"/>
        </w:rPr>
        <w:tab/>
        <w:t>(a)</w:t>
      </w:r>
      <w:r>
        <w:rPr>
          <w:snapToGrid w:val="0"/>
        </w:rPr>
        <w:tab/>
        <w:t>is a body corporate;</w:t>
      </w:r>
    </w:p>
    <w:p w14:paraId="626FE1D6" w14:textId="77777777" w:rsidR="00005DB5" w:rsidRDefault="00005DB5">
      <w:pPr>
        <w:pStyle w:val="Indenta"/>
        <w:rPr>
          <w:snapToGrid w:val="0"/>
        </w:rPr>
      </w:pPr>
      <w:r>
        <w:rPr>
          <w:snapToGrid w:val="0"/>
        </w:rPr>
        <w:tab/>
        <w:t>(b)</w:t>
      </w:r>
      <w:r>
        <w:rPr>
          <w:snapToGrid w:val="0"/>
        </w:rPr>
        <w:tab/>
        <w:t>shall have an official seal; and</w:t>
      </w:r>
    </w:p>
    <w:p w14:paraId="7937AA60" w14:textId="77777777" w:rsidR="00005DB5" w:rsidRDefault="00005DB5">
      <w:pPr>
        <w:pStyle w:val="Indenta"/>
        <w:rPr>
          <w:snapToGrid w:val="0"/>
        </w:rPr>
      </w:pPr>
      <w:r>
        <w:rPr>
          <w:snapToGrid w:val="0"/>
        </w:rPr>
        <w:tab/>
        <w:t>(c)</w:t>
      </w:r>
      <w:r>
        <w:rPr>
          <w:snapToGrid w:val="0"/>
        </w:rPr>
        <w:tab/>
        <w:t>may sue and be sued in its corporate name.</w:t>
      </w:r>
    </w:p>
    <w:p w14:paraId="67902AB2" w14:textId="77777777" w:rsidR="00005DB5" w:rsidRDefault="00005DB5">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20C2D864" w14:textId="77777777" w:rsidR="00005DB5" w:rsidRDefault="00005DB5">
      <w:pPr>
        <w:pStyle w:val="Subsection"/>
        <w:rPr>
          <w:snapToGrid w:val="0"/>
        </w:rPr>
      </w:pPr>
      <w:r>
        <w:rPr>
          <w:snapToGrid w:val="0"/>
        </w:rPr>
        <w:tab/>
        <w:t>(4)</w:t>
      </w:r>
      <w:r>
        <w:rPr>
          <w:snapToGrid w:val="0"/>
        </w:rPr>
        <w:tab/>
        <w:t>Subject to this Act the Superannuation Board shall consist of 6 persons of whom — </w:t>
      </w:r>
    </w:p>
    <w:p w14:paraId="6DF4331E" w14:textId="77777777" w:rsidR="00005DB5" w:rsidRDefault="00005DB5">
      <w:pPr>
        <w:pStyle w:val="Indenta"/>
        <w:rPr>
          <w:snapToGrid w:val="0"/>
        </w:rPr>
      </w:pPr>
      <w:r>
        <w:rPr>
          <w:snapToGrid w:val="0"/>
        </w:rPr>
        <w:tab/>
        <w:t>(a)</w:t>
      </w:r>
      <w:r>
        <w:rPr>
          <w:snapToGrid w:val="0"/>
        </w:rPr>
        <w:tab/>
        <w:t>3 shall be appointed by the Authority; and</w:t>
      </w:r>
    </w:p>
    <w:p w14:paraId="4C59E7FB" w14:textId="77777777" w:rsidR="00005DB5" w:rsidRDefault="00005DB5">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3025592F" w14:textId="77777777" w:rsidR="00005DB5" w:rsidRDefault="00005DB5">
      <w:pPr>
        <w:pStyle w:val="Subsection"/>
        <w:rPr>
          <w:snapToGrid w:val="0"/>
        </w:rPr>
      </w:pPr>
      <w:r>
        <w:rPr>
          <w:snapToGrid w:val="0"/>
        </w:rPr>
        <w:tab/>
        <w:t>(5)</w:t>
      </w:r>
      <w:r>
        <w:rPr>
          <w:snapToGrid w:val="0"/>
        </w:rPr>
        <w:tab/>
        <w:t>The Authority may appoint not more than 3 persons to be alternate members of the Superannuation Board.</w:t>
      </w:r>
    </w:p>
    <w:p w14:paraId="23DB211D" w14:textId="77777777" w:rsidR="00005DB5" w:rsidRDefault="00005DB5">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2892227D" w14:textId="77777777" w:rsidR="00005DB5" w:rsidRDefault="00005DB5">
      <w:pPr>
        <w:pStyle w:val="Subsection"/>
        <w:rPr>
          <w:snapToGrid w:val="0"/>
        </w:rPr>
      </w:pPr>
      <w:r>
        <w:rPr>
          <w:snapToGrid w:val="0"/>
        </w:rPr>
        <w:lastRenderedPageBreak/>
        <w:tab/>
        <w:t>(7)</w:t>
      </w:r>
      <w:r>
        <w:rPr>
          <w:snapToGrid w:val="0"/>
        </w:rPr>
        <w:tab/>
        <w:t>Schedule 2 shall have effect in relation to the Superannuation Board.</w:t>
      </w:r>
    </w:p>
    <w:p w14:paraId="0941DDCB" w14:textId="77777777" w:rsidR="00005DB5" w:rsidRDefault="00005DB5">
      <w:pPr>
        <w:pStyle w:val="Footnotesection"/>
      </w:pPr>
      <w:r>
        <w:tab/>
        <w:t xml:space="preserve">[Section 4 amended by No. 26 of 1994 s. 6; No. 42 of 1998 s. 38; No. 38 of 2002 s. 68.] </w:t>
      </w:r>
    </w:p>
    <w:p w14:paraId="3EE67A0E" w14:textId="77777777" w:rsidR="00005DB5" w:rsidRDefault="00005DB5">
      <w:pPr>
        <w:pStyle w:val="Heading5"/>
        <w:rPr>
          <w:snapToGrid w:val="0"/>
        </w:rPr>
      </w:pPr>
      <w:bookmarkStart w:id="60" w:name="_Toc520189470"/>
      <w:bookmarkStart w:id="61" w:name="_Toc1970273"/>
      <w:bookmarkStart w:id="62" w:name="_Toc2589161"/>
      <w:bookmarkStart w:id="63" w:name="_Toc26601513"/>
      <w:bookmarkStart w:id="64" w:name="_Toc160355741"/>
      <w:bookmarkStart w:id="65" w:name="_Toc194896849"/>
      <w:bookmarkStart w:id="66" w:name="_Toc235095150"/>
      <w:r>
        <w:rPr>
          <w:rStyle w:val="CharSectno"/>
        </w:rPr>
        <w:t>5</w:t>
      </w:r>
      <w:r>
        <w:rPr>
          <w:snapToGrid w:val="0"/>
        </w:rPr>
        <w:t>.</w:t>
      </w:r>
      <w:r>
        <w:rPr>
          <w:snapToGrid w:val="0"/>
        </w:rPr>
        <w:tab/>
        <w:t>The Superannuation Fund</w:t>
      </w:r>
      <w:bookmarkEnd w:id="60"/>
      <w:bookmarkEnd w:id="61"/>
      <w:bookmarkEnd w:id="62"/>
      <w:bookmarkEnd w:id="63"/>
      <w:bookmarkEnd w:id="64"/>
      <w:bookmarkEnd w:id="65"/>
      <w:bookmarkEnd w:id="66"/>
      <w:r>
        <w:rPr>
          <w:snapToGrid w:val="0"/>
        </w:rPr>
        <w:t xml:space="preserve"> </w:t>
      </w:r>
    </w:p>
    <w:p w14:paraId="2AE5459A" w14:textId="77777777" w:rsidR="00005DB5" w:rsidRDefault="00005DB5">
      <w:pPr>
        <w:pStyle w:val="Subsection"/>
      </w:pPr>
      <w:r>
        <w:tab/>
        <w:t>(1)</w:t>
      </w:r>
      <w:r>
        <w:tab/>
        <w:t>For the purpose of providing superannuation and other benefits in accordance with this Act there shall be a fund called the Fire and Emergency Services Superannuation Fund.</w:t>
      </w:r>
    </w:p>
    <w:p w14:paraId="38ABE89B" w14:textId="77777777" w:rsidR="00005DB5" w:rsidRDefault="00005DB5">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36075CF9" w14:textId="77777777" w:rsidR="00005DB5" w:rsidRDefault="00005DB5">
      <w:pPr>
        <w:pStyle w:val="Subsection"/>
        <w:rPr>
          <w:snapToGrid w:val="0"/>
        </w:rPr>
      </w:pPr>
      <w:r>
        <w:rPr>
          <w:snapToGrid w:val="0"/>
        </w:rPr>
        <w:tab/>
        <w:t>(2)</w:t>
      </w:r>
      <w:r>
        <w:rPr>
          <w:snapToGrid w:val="0"/>
        </w:rPr>
        <w:tab/>
        <w:t>The Superannuation Fund shall consist of — </w:t>
      </w:r>
    </w:p>
    <w:p w14:paraId="53868E0E" w14:textId="77777777" w:rsidR="00005DB5" w:rsidRDefault="00005DB5">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6C048181" w14:textId="77777777" w:rsidR="00005DB5" w:rsidRDefault="00005DB5">
      <w:pPr>
        <w:pStyle w:val="Indenta"/>
        <w:rPr>
          <w:snapToGrid w:val="0"/>
        </w:rPr>
      </w:pPr>
      <w:r>
        <w:rPr>
          <w:snapToGrid w:val="0"/>
        </w:rPr>
        <w:tab/>
        <w:t>(b)</w:t>
      </w:r>
      <w:r>
        <w:rPr>
          <w:snapToGrid w:val="0"/>
        </w:rPr>
        <w:tab/>
        <w:t>all other property received by the Superannuation Board for or in connection with the Superannuation Fund;</w:t>
      </w:r>
    </w:p>
    <w:p w14:paraId="03E92A94" w14:textId="77777777" w:rsidR="00005DB5" w:rsidRDefault="00005DB5">
      <w:pPr>
        <w:pStyle w:val="Indenta"/>
        <w:rPr>
          <w:snapToGrid w:val="0"/>
        </w:rPr>
      </w:pPr>
      <w:r>
        <w:rPr>
          <w:snapToGrid w:val="0"/>
        </w:rPr>
        <w:tab/>
        <w:t>(c)</w:t>
      </w:r>
      <w:r>
        <w:rPr>
          <w:snapToGrid w:val="0"/>
        </w:rPr>
        <w:tab/>
        <w:t>property (including policies of insurance and assurance) in which the Superannuation Fund is invested;</w:t>
      </w:r>
    </w:p>
    <w:p w14:paraId="231314DB" w14:textId="77777777" w:rsidR="00005DB5" w:rsidRDefault="00005DB5">
      <w:pPr>
        <w:pStyle w:val="Indenta"/>
        <w:rPr>
          <w:snapToGrid w:val="0"/>
        </w:rPr>
      </w:pPr>
      <w:r>
        <w:rPr>
          <w:snapToGrid w:val="0"/>
        </w:rPr>
        <w:tab/>
        <w:t>(d)</w:t>
      </w:r>
      <w:r>
        <w:rPr>
          <w:snapToGrid w:val="0"/>
        </w:rPr>
        <w:tab/>
        <w:t>income derived from the investment of the Superannuation Fund; and</w:t>
      </w:r>
    </w:p>
    <w:p w14:paraId="2E13EC07" w14:textId="77777777" w:rsidR="00005DB5" w:rsidRDefault="00005DB5">
      <w:pPr>
        <w:pStyle w:val="Indenta"/>
        <w:rPr>
          <w:snapToGrid w:val="0"/>
        </w:rPr>
      </w:pPr>
      <w:r>
        <w:rPr>
          <w:snapToGrid w:val="0"/>
        </w:rPr>
        <w:tab/>
        <w:t>(e)</w:t>
      </w:r>
      <w:r>
        <w:rPr>
          <w:snapToGrid w:val="0"/>
        </w:rPr>
        <w:tab/>
        <w:t>accretions to, and profits arising from the realization of, property in which the Superannuation Fund is invested.</w:t>
      </w:r>
    </w:p>
    <w:p w14:paraId="4D52938C" w14:textId="77777777" w:rsidR="00005DB5" w:rsidRDefault="00005DB5">
      <w:pPr>
        <w:pStyle w:val="Subsection"/>
        <w:rPr>
          <w:snapToGrid w:val="0"/>
        </w:rPr>
      </w:pPr>
      <w:r>
        <w:rPr>
          <w:snapToGrid w:val="0"/>
        </w:rPr>
        <w:tab/>
        <w:t>(3)</w:t>
      </w:r>
      <w:r>
        <w:rPr>
          <w:snapToGrid w:val="0"/>
        </w:rPr>
        <w:tab/>
        <w:t>The Superannuation Fund shall be available for the payment of — </w:t>
      </w:r>
    </w:p>
    <w:p w14:paraId="73F334E1" w14:textId="77777777" w:rsidR="00005DB5" w:rsidRDefault="00005DB5">
      <w:pPr>
        <w:pStyle w:val="Indenta"/>
        <w:rPr>
          <w:snapToGrid w:val="0"/>
        </w:rPr>
      </w:pPr>
      <w:r>
        <w:rPr>
          <w:snapToGrid w:val="0"/>
        </w:rPr>
        <w:tab/>
        <w:t>(a)</w:t>
      </w:r>
      <w:r>
        <w:rPr>
          <w:snapToGrid w:val="0"/>
        </w:rPr>
        <w:tab/>
        <w:t>benefits to or in respect of members of the Superannuation Fund in accordance with this Act;</w:t>
      </w:r>
    </w:p>
    <w:p w14:paraId="54407F78" w14:textId="77777777" w:rsidR="00005DB5" w:rsidRDefault="00005DB5">
      <w:pPr>
        <w:pStyle w:val="Indenta"/>
        <w:rPr>
          <w:snapToGrid w:val="0"/>
        </w:rPr>
      </w:pPr>
      <w:r>
        <w:rPr>
          <w:snapToGrid w:val="0"/>
        </w:rPr>
        <w:tab/>
        <w:t>(b)</w:t>
      </w:r>
      <w:r>
        <w:rPr>
          <w:snapToGrid w:val="0"/>
        </w:rPr>
        <w:tab/>
        <w:t>the costs and expenses of conducting elections in respect of the Superannuation Board under clause 2 of Schedule 2;</w:t>
      </w:r>
    </w:p>
    <w:p w14:paraId="4966EF71" w14:textId="77777777" w:rsidR="00005DB5" w:rsidRDefault="00005DB5">
      <w:pPr>
        <w:pStyle w:val="Indenta"/>
        <w:rPr>
          <w:snapToGrid w:val="0"/>
        </w:rPr>
      </w:pPr>
      <w:r>
        <w:rPr>
          <w:snapToGrid w:val="0"/>
        </w:rPr>
        <w:lastRenderedPageBreak/>
        <w:tab/>
        <w:t>(c)</w:t>
      </w:r>
      <w:r>
        <w:rPr>
          <w:snapToGrid w:val="0"/>
        </w:rPr>
        <w:tab/>
        <w:t>allowances to members of the Superannuation Board under clause 13 of Schedule 2; and</w:t>
      </w:r>
    </w:p>
    <w:p w14:paraId="0CFC9B85" w14:textId="77777777" w:rsidR="00005DB5" w:rsidRDefault="00005DB5">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51E6EC25" w14:textId="77777777" w:rsidR="00005DB5" w:rsidRDefault="00005DB5">
      <w:pPr>
        <w:pStyle w:val="Subsection"/>
      </w:pPr>
      <w:r>
        <w:tab/>
        <w:t>(4)</w:t>
      </w:r>
      <w:r>
        <w:tab/>
        <w:t>Regulations under section 32 may provide for all or any of the following people to be members of the Superannuation Fund —</w:t>
      </w:r>
    </w:p>
    <w:p w14:paraId="22FE3570" w14:textId="77777777" w:rsidR="00005DB5" w:rsidRDefault="00005DB5">
      <w:pPr>
        <w:pStyle w:val="Indenta"/>
      </w:pPr>
      <w:r>
        <w:tab/>
        <w:t>(a)</w:t>
      </w:r>
      <w:r>
        <w:tab/>
        <w:t>current and former eligible Authority employees;</w:t>
      </w:r>
    </w:p>
    <w:p w14:paraId="0D54D60B" w14:textId="77777777" w:rsidR="00005DB5" w:rsidRDefault="00005DB5">
      <w:pPr>
        <w:pStyle w:val="Indenta"/>
      </w:pPr>
      <w:r>
        <w:tab/>
        <w:t>(b)</w:t>
      </w:r>
      <w:r>
        <w:tab/>
        <w:t>current and former associated employees;</w:t>
      </w:r>
    </w:p>
    <w:p w14:paraId="0AA41AFF" w14:textId="77777777" w:rsidR="00005DB5" w:rsidRDefault="00005DB5">
      <w:pPr>
        <w:pStyle w:val="Indenta"/>
      </w:pPr>
      <w:r>
        <w:tab/>
        <w:t>(c)</w:t>
      </w:r>
      <w:r>
        <w:tab/>
        <w:t>former Fire Brigades Board employees; and</w:t>
      </w:r>
    </w:p>
    <w:p w14:paraId="54AC688D" w14:textId="77777777" w:rsidR="00005DB5" w:rsidRDefault="00005DB5">
      <w:pPr>
        <w:pStyle w:val="Indenta"/>
        <w:rPr>
          <w:snapToGrid w:val="0"/>
        </w:rPr>
      </w:pPr>
      <w:r>
        <w:tab/>
        <w:t>(d)</w:t>
      </w:r>
      <w:r>
        <w:tab/>
        <w:t>current and former spouses or de facto partners of the persons referred to in paragraphs (a), (b) and (c).</w:t>
      </w:r>
    </w:p>
    <w:p w14:paraId="7533C0BC" w14:textId="77777777" w:rsidR="00005DB5" w:rsidRDefault="00005DB5">
      <w:pPr>
        <w:pStyle w:val="Footnotesection"/>
      </w:pPr>
      <w:r>
        <w:tab/>
        <w:t xml:space="preserve">[Section 5 amended by No. 26 of 1994 s. 7; No. 42 of 1998 s. 38; No. 38 of 2002 s. 69.] </w:t>
      </w:r>
    </w:p>
    <w:p w14:paraId="5D75F27E" w14:textId="77777777" w:rsidR="00005DB5" w:rsidRDefault="00005DB5">
      <w:pPr>
        <w:pStyle w:val="Heading5"/>
        <w:rPr>
          <w:snapToGrid w:val="0"/>
        </w:rPr>
      </w:pPr>
      <w:bookmarkStart w:id="67" w:name="_Toc520189471"/>
      <w:bookmarkStart w:id="68" w:name="_Toc1970274"/>
      <w:bookmarkStart w:id="69" w:name="_Toc2589162"/>
      <w:bookmarkStart w:id="70" w:name="_Toc26601514"/>
      <w:bookmarkStart w:id="71" w:name="_Toc160355742"/>
      <w:bookmarkStart w:id="72" w:name="_Toc194896850"/>
      <w:bookmarkStart w:id="73" w:name="_Toc235095151"/>
      <w:r>
        <w:rPr>
          <w:rStyle w:val="CharSectno"/>
        </w:rPr>
        <w:t>6</w:t>
      </w:r>
      <w:r>
        <w:rPr>
          <w:snapToGrid w:val="0"/>
        </w:rPr>
        <w:t>.</w:t>
      </w:r>
      <w:r>
        <w:rPr>
          <w:snapToGrid w:val="0"/>
        </w:rPr>
        <w:tab/>
        <w:t>Function and general powers of Superannuation Board</w:t>
      </w:r>
      <w:bookmarkEnd w:id="67"/>
      <w:bookmarkEnd w:id="68"/>
      <w:bookmarkEnd w:id="69"/>
      <w:bookmarkEnd w:id="70"/>
      <w:bookmarkEnd w:id="71"/>
      <w:bookmarkEnd w:id="72"/>
      <w:bookmarkEnd w:id="73"/>
      <w:r>
        <w:rPr>
          <w:snapToGrid w:val="0"/>
        </w:rPr>
        <w:t xml:space="preserve"> </w:t>
      </w:r>
    </w:p>
    <w:p w14:paraId="10E4B1E7" w14:textId="77777777" w:rsidR="00005DB5" w:rsidRDefault="00005DB5">
      <w:pPr>
        <w:pStyle w:val="Subsection"/>
        <w:rPr>
          <w:snapToGrid w:val="0"/>
        </w:rPr>
      </w:pPr>
      <w:r>
        <w:rPr>
          <w:snapToGrid w:val="0"/>
        </w:rPr>
        <w:tab/>
        <w:t>(1)</w:t>
      </w:r>
      <w:r>
        <w:rPr>
          <w:snapToGrid w:val="0"/>
        </w:rPr>
        <w:tab/>
        <w:t>The function of the Superannuation Board is to administer, invest and manage the Superannuation Fund.</w:t>
      </w:r>
    </w:p>
    <w:p w14:paraId="3089B480" w14:textId="77777777" w:rsidR="00005DB5" w:rsidRDefault="00005DB5">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2DDE5437" w14:textId="77777777" w:rsidR="00005DB5" w:rsidRDefault="00005DB5">
      <w:pPr>
        <w:pStyle w:val="Subsection"/>
        <w:rPr>
          <w:snapToGrid w:val="0"/>
        </w:rPr>
      </w:pPr>
      <w:r>
        <w:rPr>
          <w:snapToGrid w:val="0"/>
        </w:rPr>
        <w:tab/>
        <w:t>(3)</w:t>
      </w:r>
      <w:r>
        <w:rPr>
          <w:snapToGrid w:val="0"/>
        </w:rPr>
        <w:tab/>
        <w:t>Without limiting the generality of subsection (2) the Superannuation Board may, subject to this Act — </w:t>
      </w:r>
    </w:p>
    <w:p w14:paraId="455180EC" w14:textId="77777777" w:rsidR="00005DB5" w:rsidRDefault="00005DB5">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62CBA763" w14:textId="77777777" w:rsidR="00005DB5" w:rsidRDefault="00005DB5">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39E17002" w14:textId="77777777" w:rsidR="00005DB5" w:rsidRDefault="00005DB5">
      <w:pPr>
        <w:pStyle w:val="Indenta"/>
        <w:rPr>
          <w:snapToGrid w:val="0"/>
        </w:rPr>
      </w:pPr>
      <w:r>
        <w:rPr>
          <w:snapToGrid w:val="0"/>
        </w:rPr>
        <w:lastRenderedPageBreak/>
        <w:tab/>
        <w:t>(c)</w:t>
      </w:r>
      <w:r>
        <w:rPr>
          <w:snapToGrid w:val="0"/>
        </w:rPr>
        <w:tab/>
        <w:t>acquire or dispose of any property on such terms of payment as it thinks fit;</w:t>
      </w:r>
    </w:p>
    <w:p w14:paraId="1892DDE9" w14:textId="77777777" w:rsidR="00005DB5" w:rsidRDefault="00005DB5">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5557FDAC" w14:textId="77777777" w:rsidR="00005DB5" w:rsidRDefault="00005DB5">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2BAB9B02" w14:textId="77777777" w:rsidR="00005DB5" w:rsidRDefault="00005DB5">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7166684D" w14:textId="77777777" w:rsidR="00005DB5" w:rsidRDefault="00005DB5">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00BC443E" w14:textId="77777777" w:rsidR="00005DB5" w:rsidRDefault="00005DB5">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5192B226" w14:textId="77777777" w:rsidR="00005DB5" w:rsidRDefault="00005DB5">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03C93B6B" w14:textId="77777777" w:rsidR="00005DB5" w:rsidRDefault="00005DB5">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59F92E1E" w14:textId="77777777" w:rsidR="00005DB5" w:rsidRDefault="00005DB5">
      <w:pPr>
        <w:pStyle w:val="Indenta"/>
        <w:rPr>
          <w:snapToGrid w:val="0"/>
        </w:rPr>
      </w:pPr>
      <w:r>
        <w:rPr>
          <w:snapToGrid w:val="0"/>
        </w:rPr>
        <w:tab/>
        <w:t>(k)</w:t>
      </w:r>
      <w:r>
        <w:rPr>
          <w:snapToGrid w:val="0"/>
        </w:rPr>
        <w:tab/>
        <w:t xml:space="preserve">postpone the realization of any property forming part of the Superannuation Fund for so long as the </w:t>
      </w:r>
      <w:r>
        <w:rPr>
          <w:snapToGrid w:val="0"/>
        </w:rPr>
        <w:lastRenderedPageBreak/>
        <w:t>Superannuation Board thinks fit even though the property may be of a speculative or wasting nature;</w:t>
      </w:r>
    </w:p>
    <w:p w14:paraId="476B2238" w14:textId="77777777" w:rsidR="00005DB5" w:rsidRDefault="00005DB5">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740C98B4" w14:textId="77777777" w:rsidR="00005DB5" w:rsidRDefault="00005DB5">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224B33D8" w14:textId="77777777" w:rsidR="00005DB5" w:rsidRDefault="00005DB5">
      <w:pPr>
        <w:pStyle w:val="Footnotesection"/>
      </w:pPr>
      <w:r>
        <w:tab/>
        <w:t xml:space="preserve">[Section 6 amended by No. 19 of 1992 s. 5; No. 38 of 2002 s. 70.] </w:t>
      </w:r>
    </w:p>
    <w:p w14:paraId="3A10A216" w14:textId="77777777" w:rsidR="00005DB5" w:rsidRDefault="00005DB5">
      <w:pPr>
        <w:pStyle w:val="Heading5"/>
        <w:rPr>
          <w:snapToGrid w:val="0"/>
        </w:rPr>
      </w:pPr>
      <w:bookmarkStart w:id="74" w:name="_Toc520189472"/>
      <w:bookmarkStart w:id="75" w:name="_Toc1970275"/>
      <w:bookmarkStart w:id="76" w:name="_Toc2589163"/>
      <w:bookmarkStart w:id="77" w:name="_Toc26601515"/>
      <w:bookmarkStart w:id="78" w:name="_Toc160355743"/>
      <w:bookmarkStart w:id="79" w:name="_Toc194896851"/>
      <w:bookmarkStart w:id="80" w:name="_Toc235095152"/>
      <w:r>
        <w:rPr>
          <w:rStyle w:val="CharSectno"/>
        </w:rPr>
        <w:t>6A</w:t>
      </w:r>
      <w:r>
        <w:rPr>
          <w:snapToGrid w:val="0"/>
        </w:rPr>
        <w:t>.</w:t>
      </w:r>
      <w:r>
        <w:rPr>
          <w:snapToGrid w:val="0"/>
        </w:rPr>
        <w:tab/>
        <w:t>Compliance with Commonwealth standards</w:t>
      </w:r>
      <w:bookmarkEnd w:id="74"/>
      <w:bookmarkEnd w:id="75"/>
      <w:bookmarkEnd w:id="76"/>
      <w:bookmarkEnd w:id="77"/>
      <w:bookmarkEnd w:id="78"/>
      <w:bookmarkEnd w:id="79"/>
      <w:bookmarkEnd w:id="80"/>
      <w:r>
        <w:rPr>
          <w:snapToGrid w:val="0"/>
        </w:rPr>
        <w:t xml:space="preserve"> </w:t>
      </w:r>
    </w:p>
    <w:p w14:paraId="2B26FDCF" w14:textId="77777777" w:rsidR="00005DB5" w:rsidRDefault="00005DB5">
      <w:pPr>
        <w:pStyle w:val="Subsection"/>
        <w:rPr>
          <w:snapToGrid w:val="0"/>
        </w:rPr>
      </w:pPr>
      <w:r>
        <w:rPr>
          <w:snapToGrid w:val="0"/>
        </w:rPr>
        <w:tab/>
        <w:t>(1)</w:t>
      </w:r>
      <w:r>
        <w:rPr>
          <w:snapToGrid w:val="0"/>
        </w:rPr>
        <w:tab/>
        <w:t>The Superannuation Board — </w:t>
      </w:r>
    </w:p>
    <w:p w14:paraId="11E3C38C" w14:textId="77777777" w:rsidR="00005DB5" w:rsidRDefault="00005DB5">
      <w:pPr>
        <w:pStyle w:val="Indenta"/>
        <w:rPr>
          <w:snapToGrid w:val="0"/>
        </w:rPr>
      </w:pPr>
      <w:r>
        <w:rPr>
          <w:snapToGrid w:val="0"/>
        </w:rPr>
        <w:tab/>
        <w:t>(a)</w:t>
      </w:r>
      <w:r>
        <w:rPr>
          <w:snapToGrid w:val="0"/>
        </w:rPr>
        <w:tab/>
        <w:t>shall ensure that the Superannuation Fund complies with the Commonwealth standards so far as they apply to that Fund;</w:t>
      </w:r>
    </w:p>
    <w:p w14:paraId="69D18110" w14:textId="77777777" w:rsidR="00005DB5" w:rsidRDefault="00005DB5">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25512D4A" w14:textId="77777777" w:rsidR="00005DB5" w:rsidRDefault="00005DB5">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364327A1" w14:textId="77777777" w:rsidR="00005DB5" w:rsidRDefault="00005DB5">
      <w:pPr>
        <w:pStyle w:val="Subsection"/>
        <w:rPr>
          <w:snapToGrid w:val="0"/>
        </w:rPr>
      </w:pPr>
      <w:r>
        <w:rPr>
          <w:snapToGrid w:val="0"/>
        </w:rPr>
        <w:tab/>
        <w:t>(2)</w:t>
      </w:r>
      <w:r>
        <w:rPr>
          <w:snapToGrid w:val="0"/>
        </w:rPr>
        <w:tab/>
        <w:t>This section has effect notwithstanding any other provision of this Act.</w:t>
      </w:r>
    </w:p>
    <w:p w14:paraId="49542AB9" w14:textId="77777777" w:rsidR="00005DB5" w:rsidRDefault="00005DB5">
      <w:pPr>
        <w:pStyle w:val="Footnotesection"/>
      </w:pPr>
      <w:r>
        <w:tab/>
        <w:t xml:space="preserve">[Section 6A inserted by No. 19 of 1992 s. 6.] </w:t>
      </w:r>
    </w:p>
    <w:p w14:paraId="3CF7CFE0" w14:textId="77777777" w:rsidR="00005DB5" w:rsidRDefault="00005DB5" w:rsidP="00A24033">
      <w:pPr>
        <w:pStyle w:val="Heading5"/>
        <w:keepLines w:val="0"/>
        <w:spacing w:before="180"/>
        <w:rPr>
          <w:snapToGrid w:val="0"/>
        </w:rPr>
      </w:pPr>
      <w:bookmarkStart w:id="81" w:name="_Toc520189473"/>
      <w:bookmarkStart w:id="82" w:name="_Toc1970276"/>
      <w:bookmarkStart w:id="83" w:name="_Toc2589164"/>
      <w:bookmarkStart w:id="84" w:name="_Toc26601516"/>
      <w:bookmarkStart w:id="85" w:name="_Toc160355744"/>
      <w:bookmarkStart w:id="86" w:name="_Toc194896852"/>
      <w:bookmarkStart w:id="87" w:name="_Toc235095153"/>
      <w:r>
        <w:rPr>
          <w:rStyle w:val="CharSectno"/>
        </w:rPr>
        <w:lastRenderedPageBreak/>
        <w:t>7</w:t>
      </w:r>
      <w:r>
        <w:rPr>
          <w:snapToGrid w:val="0"/>
        </w:rPr>
        <w:t>.</w:t>
      </w:r>
      <w:r>
        <w:rPr>
          <w:snapToGrid w:val="0"/>
        </w:rPr>
        <w:tab/>
        <w:t>Power of investment</w:t>
      </w:r>
      <w:bookmarkEnd w:id="81"/>
      <w:bookmarkEnd w:id="82"/>
      <w:bookmarkEnd w:id="83"/>
      <w:bookmarkEnd w:id="84"/>
      <w:bookmarkEnd w:id="85"/>
      <w:bookmarkEnd w:id="86"/>
      <w:bookmarkEnd w:id="87"/>
      <w:r>
        <w:rPr>
          <w:snapToGrid w:val="0"/>
        </w:rPr>
        <w:t xml:space="preserve"> </w:t>
      </w:r>
    </w:p>
    <w:p w14:paraId="09EEA7F5" w14:textId="77777777" w:rsidR="00005DB5" w:rsidRDefault="00005DB5">
      <w:pPr>
        <w:pStyle w:val="Subsection"/>
        <w:spacing w:before="120"/>
      </w:pPr>
      <w:r>
        <w:tab/>
        <w:t>(1)</w:t>
      </w:r>
      <w:r>
        <w:tab/>
        <w:t>The Superannuation Board may invest the assets of the Superannuation Fund in any form of investment that it considers suitable.</w:t>
      </w:r>
    </w:p>
    <w:p w14:paraId="23AE24D8" w14:textId="77777777" w:rsidR="00005DB5" w:rsidRDefault="00005DB5">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6AC826D7" w14:textId="77777777" w:rsidR="00005DB5" w:rsidRDefault="00005DB5">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1B870509" w14:textId="77777777" w:rsidR="00005DB5" w:rsidRDefault="00005DB5">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25D8F8B9" w14:textId="77777777" w:rsidR="00005DB5" w:rsidRDefault="00005DB5">
      <w:pPr>
        <w:pStyle w:val="Footnotesection"/>
      </w:pPr>
      <w:r>
        <w:tab/>
        <w:t xml:space="preserve">[Section 7 amended by No. 19 of 1992 s. 7; No. 1 of 1997 s. 18; No. 38 of 2002 s. 71.] </w:t>
      </w:r>
    </w:p>
    <w:p w14:paraId="0FCA8B81" w14:textId="77777777" w:rsidR="00005DB5" w:rsidRDefault="00005DB5">
      <w:pPr>
        <w:pStyle w:val="Heading5"/>
        <w:rPr>
          <w:snapToGrid w:val="0"/>
        </w:rPr>
      </w:pPr>
      <w:bookmarkStart w:id="88" w:name="_Toc520189474"/>
      <w:bookmarkStart w:id="89" w:name="_Toc1970277"/>
      <w:bookmarkStart w:id="90" w:name="_Toc2589165"/>
      <w:bookmarkStart w:id="91" w:name="_Toc26601517"/>
      <w:bookmarkStart w:id="92" w:name="_Toc160355745"/>
      <w:bookmarkStart w:id="93" w:name="_Toc194896853"/>
      <w:bookmarkStart w:id="94" w:name="_Toc235095154"/>
      <w:r>
        <w:rPr>
          <w:rStyle w:val="CharSectno"/>
        </w:rPr>
        <w:t>8</w:t>
      </w:r>
      <w:r>
        <w:rPr>
          <w:snapToGrid w:val="0"/>
        </w:rPr>
        <w:t>.</w:t>
      </w:r>
      <w:r>
        <w:rPr>
          <w:snapToGrid w:val="0"/>
        </w:rPr>
        <w:tab/>
        <w:t>Investment policy</w:t>
      </w:r>
      <w:bookmarkEnd w:id="88"/>
      <w:bookmarkEnd w:id="89"/>
      <w:bookmarkEnd w:id="90"/>
      <w:bookmarkEnd w:id="91"/>
      <w:bookmarkEnd w:id="92"/>
      <w:bookmarkEnd w:id="93"/>
      <w:bookmarkEnd w:id="94"/>
      <w:r>
        <w:rPr>
          <w:snapToGrid w:val="0"/>
        </w:rPr>
        <w:t xml:space="preserve"> </w:t>
      </w:r>
    </w:p>
    <w:p w14:paraId="6856937A" w14:textId="77777777" w:rsidR="00005DB5" w:rsidRDefault="00005DB5">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5C649153" w14:textId="77777777" w:rsidR="00005DB5" w:rsidRDefault="00005DB5">
      <w:pPr>
        <w:pStyle w:val="Heading5"/>
        <w:rPr>
          <w:snapToGrid w:val="0"/>
        </w:rPr>
      </w:pPr>
      <w:bookmarkStart w:id="95" w:name="_Toc520189475"/>
      <w:bookmarkStart w:id="96" w:name="_Toc1970278"/>
      <w:bookmarkStart w:id="97" w:name="_Toc2589166"/>
      <w:bookmarkStart w:id="98" w:name="_Toc26601518"/>
      <w:bookmarkStart w:id="99" w:name="_Toc160355746"/>
      <w:bookmarkStart w:id="100" w:name="_Toc194896854"/>
      <w:bookmarkStart w:id="101" w:name="_Toc235095155"/>
      <w:r>
        <w:rPr>
          <w:rStyle w:val="CharSectno"/>
        </w:rPr>
        <w:t>9</w:t>
      </w:r>
      <w:r>
        <w:rPr>
          <w:snapToGrid w:val="0"/>
        </w:rPr>
        <w:t>.</w:t>
      </w:r>
      <w:r>
        <w:rPr>
          <w:snapToGrid w:val="0"/>
        </w:rPr>
        <w:tab/>
        <w:t>Power to insure</w:t>
      </w:r>
      <w:bookmarkEnd w:id="95"/>
      <w:bookmarkEnd w:id="96"/>
      <w:bookmarkEnd w:id="97"/>
      <w:bookmarkEnd w:id="98"/>
      <w:bookmarkEnd w:id="99"/>
      <w:bookmarkEnd w:id="100"/>
      <w:bookmarkEnd w:id="101"/>
      <w:r>
        <w:rPr>
          <w:snapToGrid w:val="0"/>
        </w:rPr>
        <w:t xml:space="preserve"> </w:t>
      </w:r>
    </w:p>
    <w:p w14:paraId="19280D79" w14:textId="77777777" w:rsidR="00005DB5" w:rsidRDefault="00005DB5">
      <w:pPr>
        <w:pStyle w:val="Subsection"/>
        <w:rPr>
          <w:snapToGrid w:val="0"/>
        </w:rPr>
      </w:pPr>
      <w:r>
        <w:rPr>
          <w:snapToGrid w:val="0"/>
        </w:rPr>
        <w:tab/>
        <w:t>(1)</w:t>
      </w:r>
      <w:r>
        <w:rPr>
          <w:snapToGrid w:val="0"/>
        </w:rPr>
        <w:tab/>
        <w:t>The Superannuation Board may — </w:t>
      </w:r>
    </w:p>
    <w:p w14:paraId="30999926" w14:textId="77777777" w:rsidR="00005DB5" w:rsidRDefault="00005DB5">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0F951781" w14:textId="77777777" w:rsidR="00005DB5" w:rsidRDefault="00005DB5">
      <w:pPr>
        <w:pStyle w:val="Indenta"/>
        <w:rPr>
          <w:snapToGrid w:val="0"/>
        </w:rPr>
      </w:pPr>
      <w:r>
        <w:rPr>
          <w:snapToGrid w:val="0"/>
        </w:rPr>
        <w:tab/>
        <w:t>(b)</w:t>
      </w:r>
      <w:r>
        <w:rPr>
          <w:snapToGrid w:val="0"/>
        </w:rPr>
        <w:tab/>
        <w:t>pay out of the Superannuation Fund all premiums under or in respect of policies referred to in paragraph (a).</w:t>
      </w:r>
    </w:p>
    <w:p w14:paraId="65B37B64" w14:textId="77777777" w:rsidR="00005DB5" w:rsidRDefault="00005DB5">
      <w:pPr>
        <w:pStyle w:val="Subsection"/>
        <w:rPr>
          <w:snapToGrid w:val="0"/>
        </w:rPr>
      </w:pPr>
      <w:r>
        <w:rPr>
          <w:snapToGrid w:val="0"/>
        </w:rPr>
        <w:lastRenderedPageBreak/>
        <w:tab/>
        <w:t>(2)</w:t>
      </w:r>
      <w:r>
        <w:rPr>
          <w:snapToGrid w:val="0"/>
        </w:rPr>
        <w:tab/>
        <w:t>The powers conferred under this section are in addition to and extension of the powers conferred by sections 6 and 7.</w:t>
      </w:r>
    </w:p>
    <w:p w14:paraId="319188C4" w14:textId="77777777" w:rsidR="00005DB5" w:rsidRDefault="00005DB5">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37388E16" w14:textId="77777777" w:rsidR="00005DB5" w:rsidRDefault="00005DB5">
      <w:pPr>
        <w:pStyle w:val="Footnotesection"/>
      </w:pPr>
      <w:r>
        <w:tab/>
        <w:t xml:space="preserve">[Section 9 amended by No. 26 of 1994 s. 8.] </w:t>
      </w:r>
    </w:p>
    <w:p w14:paraId="0FAFB564" w14:textId="77777777" w:rsidR="00005DB5" w:rsidRDefault="00005DB5">
      <w:pPr>
        <w:pStyle w:val="Heading5"/>
        <w:rPr>
          <w:snapToGrid w:val="0"/>
        </w:rPr>
      </w:pPr>
      <w:bookmarkStart w:id="102" w:name="_Toc520189476"/>
      <w:bookmarkStart w:id="103" w:name="_Toc1970279"/>
      <w:bookmarkStart w:id="104" w:name="_Toc2589167"/>
      <w:bookmarkStart w:id="105" w:name="_Toc26601519"/>
      <w:bookmarkStart w:id="106" w:name="_Toc160355747"/>
      <w:bookmarkStart w:id="107" w:name="_Toc194896855"/>
      <w:bookmarkStart w:id="108" w:name="_Toc235095156"/>
      <w:r>
        <w:rPr>
          <w:rStyle w:val="CharSectno"/>
        </w:rPr>
        <w:t>10</w:t>
      </w:r>
      <w:r>
        <w:rPr>
          <w:snapToGrid w:val="0"/>
        </w:rPr>
        <w:t>.</w:t>
      </w:r>
      <w:r>
        <w:rPr>
          <w:snapToGrid w:val="0"/>
        </w:rPr>
        <w:tab/>
        <w:t>Superannuation Board to have powers of a trustee</w:t>
      </w:r>
      <w:bookmarkEnd w:id="102"/>
      <w:bookmarkEnd w:id="103"/>
      <w:bookmarkEnd w:id="104"/>
      <w:bookmarkEnd w:id="105"/>
      <w:bookmarkEnd w:id="106"/>
      <w:bookmarkEnd w:id="107"/>
      <w:bookmarkEnd w:id="108"/>
      <w:r>
        <w:rPr>
          <w:snapToGrid w:val="0"/>
        </w:rPr>
        <w:t xml:space="preserve"> </w:t>
      </w:r>
    </w:p>
    <w:p w14:paraId="62CE772C" w14:textId="77777777" w:rsidR="00005DB5" w:rsidRDefault="00005DB5">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25BEB584" w14:textId="77777777" w:rsidR="00005DB5" w:rsidRDefault="00005DB5">
      <w:pPr>
        <w:pStyle w:val="Heading5"/>
        <w:rPr>
          <w:snapToGrid w:val="0"/>
        </w:rPr>
      </w:pPr>
      <w:bookmarkStart w:id="109" w:name="_Toc520189477"/>
      <w:bookmarkStart w:id="110" w:name="_Toc1970280"/>
      <w:bookmarkStart w:id="111" w:name="_Toc2589168"/>
      <w:bookmarkStart w:id="112" w:name="_Toc26601520"/>
      <w:bookmarkStart w:id="113" w:name="_Toc160355748"/>
      <w:bookmarkStart w:id="114" w:name="_Toc194896856"/>
      <w:bookmarkStart w:id="115" w:name="_Toc235095157"/>
      <w:r>
        <w:rPr>
          <w:rStyle w:val="CharSectno"/>
        </w:rPr>
        <w:t>11</w:t>
      </w:r>
      <w:r>
        <w:rPr>
          <w:snapToGrid w:val="0"/>
        </w:rPr>
        <w:t>.</w:t>
      </w:r>
      <w:r>
        <w:rPr>
          <w:snapToGrid w:val="0"/>
        </w:rPr>
        <w:tab/>
        <w:t>Discretionary exercise of powers</w:t>
      </w:r>
      <w:bookmarkEnd w:id="109"/>
      <w:bookmarkEnd w:id="110"/>
      <w:bookmarkEnd w:id="111"/>
      <w:bookmarkEnd w:id="112"/>
      <w:bookmarkEnd w:id="113"/>
      <w:bookmarkEnd w:id="114"/>
      <w:bookmarkEnd w:id="115"/>
      <w:r>
        <w:rPr>
          <w:snapToGrid w:val="0"/>
        </w:rPr>
        <w:t xml:space="preserve"> </w:t>
      </w:r>
    </w:p>
    <w:p w14:paraId="20465D53" w14:textId="77777777" w:rsidR="00005DB5" w:rsidRDefault="00005DB5">
      <w:pPr>
        <w:pStyle w:val="Subsection"/>
        <w:rPr>
          <w:snapToGrid w:val="0"/>
        </w:rPr>
      </w:pPr>
      <w:r>
        <w:rPr>
          <w:snapToGrid w:val="0"/>
        </w:rPr>
        <w:tab/>
      </w:r>
      <w:r>
        <w:rPr>
          <w:snapToGrid w:val="0"/>
        </w:rPr>
        <w:tab/>
        <w:t>Subject to section 8 the powers conferred on the Superannuation Board under this Act or by any other law — </w:t>
      </w:r>
    </w:p>
    <w:p w14:paraId="467700DC" w14:textId="77777777" w:rsidR="00005DB5" w:rsidRDefault="00005DB5">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5E68CB3E" w14:textId="77777777" w:rsidR="00005DB5" w:rsidRDefault="00005DB5">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7549E2C3" w14:textId="77777777" w:rsidR="00005DB5" w:rsidRDefault="00005DB5">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2E8D397E" w14:textId="77777777" w:rsidR="00005DB5" w:rsidRDefault="00005DB5">
      <w:pPr>
        <w:pStyle w:val="Heading5"/>
        <w:rPr>
          <w:snapToGrid w:val="0"/>
        </w:rPr>
      </w:pPr>
      <w:bookmarkStart w:id="116" w:name="_Toc520189478"/>
      <w:bookmarkStart w:id="117" w:name="_Toc1970281"/>
      <w:bookmarkStart w:id="118" w:name="_Toc2589169"/>
      <w:bookmarkStart w:id="119" w:name="_Toc26601521"/>
      <w:bookmarkStart w:id="120" w:name="_Toc160355749"/>
      <w:bookmarkStart w:id="121" w:name="_Toc194896857"/>
      <w:bookmarkStart w:id="122" w:name="_Toc235095158"/>
      <w:r>
        <w:rPr>
          <w:rStyle w:val="CharSectno"/>
        </w:rPr>
        <w:t>12</w:t>
      </w:r>
      <w:r>
        <w:rPr>
          <w:snapToGrid w:val="0"/>
        </w:rPr>
        <w:t>.</w:t>
      </w:r>
      <w:r>
        <w:rPr>
          <w:snapToGrid w:val="0"/>
        </w:rPr>
        <w:tab/>
        <w:t>Power to make determinations</w:t>
      </w:r>
      <w:bookmarkEnd w:id="116"/>
      <w:bookmarkEnd w:id="117"/>
      <w:bookmarkEnd w:id="118"/>
      <w:bookmarkEnd w:id="119"/>
      <w:bookmarkEnd w:id="120"/>
      <w:bookmarkEnd w:id="121"/>
      <w:bookmarkEnd w:id="122"/>
      <w:r>
        <w:rPr>
          <w:snapToGrid w:val="0"/>
        </w:rPr>
        <w:t xml:space="preserve"> </w:t>
      </w:r>
    </w:p>
    <w:p w14:paraId="7AE36AEA" w14:textId="77777777" w:rsidR="00005DB5" w:rsidRDefault="00005DB5">
      <w:pPr>
        <w:pStyle w:val="Subsection"/>
        <w:rPr>
          <w:snapToGrid w:val="0"/>
        </w:rPr>
      </w:pPr>
      <w:r>
        <w:rPr>
          <w:snapToGrid w:val="0"/>
        </w:rPr>
        <w:tab/>
      </w:r>
      <w:r>
        <w:rPr>
          <w:snapToGrid w:val="0"/>
        </w:rPr>
        <w:tab/>
        <w:t>The Superannuation Board shall determine all questions or issues of doubt or difficulty in relation to — </w:t>
      </w:r>
    </w:p>
    <w:p w14:paraId="0189928A" w14:textId="77777777" w:rsidR="00005DB5" w:rsidRDefault="00005DB5">
      <w:pPr>
        <w:pStyle w:val="Indenta"/>
        <w:rPr>
          <w:snapToGrid w:val="0"/>
        </w:rPr>
      </w:pPr>
      <w:r>
        <w:rPr>
          <w:snapToGrid w:val="0"/>
        </w:rPr>
        <w:tab/>
        <w:t>(a)</w:t>
      </w:r>
      <w:r>
        <w:rPr>
          <w:snapToGrid w:val="0"/>
        </w:rPr>
        <w:tab/>
        <w:t>the interpretation of any of the provisions of this Act relating to the Superannuation Fund;</w:t>
      </w:r>
    </w:p>
    <w:p w14:paraId="15C7719B" w14:textId="77777777" w:rsidR="00005DB5" w:rsidRDefault="00005DB5">
      <w:pPr>
        <w:pStyle w:val="Indenta"/>
        <w:rPr>
          <w:snapToGrid w:val="0"/>
        </w:rPr>
      </w:pPr>
      <w:r>
        <w:rPr>
          <w:snapToGrid w:val="0"/>
        </w:rPr>
        <w:lastRenderedPageBreak/>
        <w:tab/>
        <w:t>(b)</w:t>
      </w:r>
      <w:r>
        <w:rPr>
          <w:snapToGrid w:val="0"/>
        </w:rPr>
        <w:tab/>
        <w:t>the rights of the members of the Superannuation Fund under this Act; or</w:t>
      </w:r>
    </w:p>
    <w:p w14:paraId="1F5E0700" w14:textId="77777777" w:rsidR="00005DB5" w:rsidRDefault="00005DB5">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753F591C" w14:textId="77777777" w:rsidR="00005DB5" w:rsidRDefault="00005DB5">
      <w:pPr>
        <w:pStyle w:val="Heading5"/>
        <w:rPr>
          <w:snapToGrid w:val="0"/>
        </w:rPr>
      </w:pPr>
      <w:bookmarkStart w:id="123" w:name="_Toc520189479"/>
      <w:bookmarkStart w:id="124" w:name="_Toc1970282"/>
      <w:bookmarkStart w:id="125" w:name="_Toc2589170"/>
      <w:bookmarkStart w:id="126" w:name="_Toc26601522"/>
      <w:bookmarkStart w:id="127" w:name="_Toc160355750"/>
      <w:bookmarkStart w:id="128" w:name="_Toc194896858"/>
      <w:bookmarkStart w:id="129" w:name="_Toc235095159"/>
      <w:r>
        <w:rPr>
          <w:rStyle w:val="CharSectno"/>
        </w:rPr>
        <w:t>13</w:t>
      </w:r>
      <w:r>
        <w:rPr>
          <w:snapToGrid w:val="0"/>
        </w:rPr>
        <w:t>.</w:t>
      </w:r>
      <w:r>
        <w:rPr>
          <w:snapToGrid w:val="0"/>
        </w:rPr>
        <w:tab/>
        <w:t>Delegation</w:t>
      </w:r>
      <w:bookmarkEnd w:id="123"/>
      <w:bookmarkEnd w:id="124"/>
      <w:bookmarkEnd w:id="125"/>
      <w:bookmarkEnd w:id="126"/>
      <w:bookmarkEnd w:id="127"/>
      <w:bookmarkEnd w:id="128"/>
      <w:bookmarkEnd w:id="129"/>
      <w:r>
        <w:rPr>
          <w:snapToGrid w:val="0"/>
        </w:rPr>
        <w:t xml:space="preserve"> </w:t>
      </w:r>
    </w:p>
    <w:p w14:paraId="1A4A8205" w14:textId="77777777" w:rsidR="00005DB5" w:rsidRDefault="00005DB5">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376AB8D5" w14:textId="77777777" w:rsidR="00005DB5" w:rsidRDefault="00005DB5">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14419401" w14:textId="77777777" w:rsidR="00005DB5" w:rsidRDefault="00005DB5">
      <w:pPr>
        <w:pStyle w:val="Heading5"/>
        <w:rPr>
          <w:snapToGrid w:val="0"/>
        </w:rPr>
      </w:pPr>
      <w:bookmarkStart w:id="130" w:name="_Toc520189480"/>
      <w:bookmarkStart w:id="131" w:name="_Toc1970283"/>
      <w:bookmarkStart w:id="132" w:name="_Toc2589171"/>
      <w:bookmarkStart w:id="133" w:name="_Toc26601523"/>
      <w:bookmarkStart w:id="134" w:name="_Toc160355751"/>
      <w:bookmarkStart w:id="135" w:name="_Toc194896859"/>
      <w:bookmarkStart w:id="136" w:name="_Toc235095160"/>
      <w:r>
        <w:rPr>
          <w:rStyle w:val="CharSectno"/>
        </w:rPr>
        <w:t>14</w:t>
      </w:r>
      <w:r>
        <w:rPr>
          <w:snapToGrid w:val="0"/>
        </w:rPr>
        <w:t>.</w:t>
      </w:r>
      <w:r>
        <w:rPr>
          <w:snapToGrid w:val="0"/>
        </w:rPr>
        <w:tab/>
        <w:t>Appointment of investment managers</w:t>
      </w:r>
      <w:bookmarkEnd w:id="130"/>
      <w:bookmarkEnd w:id="131"/>
      <w:bookmarkEnd w:id="132"/>
      <w:bookmarkEnd w:id="133"/>
      <w:bookmarkEnd w:id="134"/>
      <w:bookmarkEnd w:id="135"/>
      <w:bookmarkEnd w:id="136"/>
      <w:r>
        <w:rPr>
          <w:snapToGrid w:val="0"/>
        </w:rPr>
        <w:t xml:space="preserve"> </w:t>
      </w:r>
    </w:p>
    <w:p w14:paraId="32D7AEEC" w14:textId="77777777" w:rsidR="00005DB5" w:rsidRDefault="00005DB5">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175E754B" w14:textId="77777777" w:rsidR="00005DB5" w:rsidRDefault="00005DB5">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1DC684C2" w14:textId="77777777" w:rsidR="00005DB5" w:rsidRDefault="00005DB5">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63DFB707" w14:textId="77777777" w:rsidR="00005DB5" w:rsidRDefault="00005DB5">
      <w:pPr>
        <w:pStyle w:val="Heading5"/>
        <w:rPr>
          <w:snapToGrid w:val="0"/>
        </w:rPr>
      </w:pPr>
      <w:bookmarkStart w:id="137" w:name="_Toc520189481"/>
      <w:bookmarkStart w:id="138" w:name="_Toc1970284"/>
      <w:bookmarkStart w:id="139" w:name="_Toc2589172"/>
      <w:bookmarkStart w:id="140" w:name="_Toc26601524"/>
      <w:bookmarkStart w:id="141" w:name="_Toc160355752"/>
      <w:bookmarkStart w:id="142" w:name="_Toc194896860"/>
      <w:bookmarkStart w:id="143" w:name="_Toc235095161"/>
      <w:r>
        <w:rPr>
          <w:rStyle w:val="CharSectno"/>
        </w:rPr>
        <w:t>15</w:t>
      </w:r>
      <w:r>
        <w:rPr>
          <w:snapToGrid w:val="0"/>
        </w:rPr>
        <w:t>.</w:t>
      </w:r>
      <w:r>
        <w:rPr>
          <w:snapToGrid w:val="0"/>
        </w:rPr>
        <w:tab/>
        <w:t>Appointment of secretary</w:t>
      </w:r>
      <w:bookmarkEnd w:id="137"/>
      <w:bookmarkEnd w:id="138"/>
      <w:bookmarkEnd w:id="139"/>
      <w:bookmarkEnd w:id="140"/>
      <w:bookmarkEnd w:id="141"/>
      <w:bookmarkEnd w:id="142"/>
      <w:bookmarkEnd w:id="143"/>
      <w:r>
        <w:rPr>
          <w:snapToGrid w:val="0"/>
        </w:rPr>
        <w:t xml:space="preserve"> </w:t>
      </w:r>
    </w:p>
    <w:p w14:paraId="187D7C5C" w14:textId="77777777" w:rsidR="00005DB5" w:rsidRDefault="00005DB5">
      <w:pPr>
        <w:pStyle w:val="Subsection"/>
        <w:rPr>
          <w:snapToGrid w:val="0"/>
        </w:rPr>
      </w:pPr>
      <w:r>
        <w:rPr>
          <w:snapToGrid w:val="0"/>
        </w:rPr>
        <w:tab/>
        <w:t>(1)</w:t>
      </w:r>
      <w:r>
        <w:rPr>
          <w:snapToGrid w:val="0"/>
        </w:rPr>
        <w:tab/>
        <w:t>The Superannuation Board shall appoint a secretary of the Superannuation Board.</w:t>
      </w:r>
    </w:p>
    <w:p w14:paraId="21188FB8" w14:textId="77777777" w:rsidR="00005DB5" w:rsidRDefault="00005DB5">
      <w:pPr>
        <w:pStyle w:val="Subsection"/>
        <w:rPr>
          <w:snapToGrid w:val="0"/>
        </w:rPr>
      </w:pPr>
      <w:r>
        <w:rPr>
          <w:snapToGrid w:val="0"/>
        </w:rPr>
        <w:lastRenderedPageBreak/>
        <w:tab/>
        <w:t>(2)</w:t>
      </w:r>
      <w:r>
        <w:rPr>
          <w:snapToGrid w:val="0"/>
        </w:rPr>
        <w:tab/>
        <w:t>The secretary shall be appointed on such terms and at such remuneration as the Superannuation Board thinks fit.</w:t>
      </w:r>
    </w:p>
    <w:p w14:paraId="464E4575" w14:textId="77777777" w:rsidR="00005DB5" w:rsidRDefault="00005DB5">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43CB7B83" w14:textId="77777777" w:rsidR="00005DB5" w:rsidRDefault="00005DB5">
      <w:pPr>
        <w:pStyle w:val="Heading5"/>
        <w:keepLines w:val="0"/>
        <w:rPr>
          <w:snapToGrid w:val="0"/>
        </w:rPr>
      </w:pPr>
      <w:bookmarkStart w:id="144" w:name="_Toc520189482"/>
      <w:bookmarkStart w:id="145" w:name="_Toc1970285"/>
      <w:bookmarkStart w:id="146" w:name="_Toc2589173"/>
      <w:bookmarkStart w:id="147" w:name="_Toc26601525"/>
      <w:bookmarkStart w:id="148" w:name="_Toc160355753"/>
      <w:bookmarkStart w:id="149" w:name="_Toc194896861"/>
      <w:bookmarkStart w:id="150" w:name="_Toc235095162"/>
      <w:r>
        <w:rPr>
          <w:rStyle w:val="CharSectno"/>
        </w:rPr>
        <w:t>16</w:t>
      </w:r>
      <w:r>
        <w:rPr>
          <w:snapToGrid w:val="0"/>
        </w:rPr>
        <w:t>.</w:t>
      </w:r>
      <w:r>
        <w:rPr>
          <w:snapToGrid w:val="0"/>
        </w:rPr>
        <w:tab/>
        <w:t>Appointment of actuary</w:t>
      </w:r>
      <w:bookmarkEnd w:id="144"/>
      <w:bookmarkEnd w:id="145"/>
      <w:bookmarkEnd w:id="146"/>
      <w:bookmarkEnd w:id="147"/>
      <w:bookmarkEnd w:id="148"/>
      <w:bookmarkEnd w:id="149"/>
      <w:bookmarkEnd w:id="150"/>
      <w:r>
        <w:rPr>
          <w:snapToGrid w:val="0"/>
        </w:rPr>
        <w:t xml:space="preserve"> </w:t>
      </w:r>
    </w:p>
    <w:p w14:paraId="704E1A8B" w14:textId="77777777" w:rsidR="00005DB5" w:rsidRDefault="00005DB5">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7F5D2B0C" w14:textId="77777777" w:rsidR="00005DB5" w:rsidRDefault="00005DB5">
      <w:pPr>
        <w:pStyle w:val="Subsection"/>
        <w:rPr>
          <w:snapToGrid w:val="0"/>
        </w:rPr>
      </w:pPr>
      <w:r>
        <w:rPr>
          <w:snapToGrid w:val="0"/>
        </w:rPr>
        <w:tab/>
        <w:t>(2)</w:t>
      </w:r>
      <w:r>
        <w:rPr>
          <w:snapToGrid w:val="0"/>
        </w:rPr>
        <w:tab/>
        <w:t>The actuary shall be appointed on such terms and at such remuneration as the Superannuation Board thinks fit.</w:t>
      </w:r>
    </w:p>
    <w:p w14:paraId="34496292" w14:textId="77777777" w:rsidR="00005DB5" w:rsidRDefault="00005DB5">
      <w:pPr>
        <w:pStyle w:val="Heading5"/>
        <w:rPr>
          <w:snapToGrid w:val="0"/>
        </w:rPr>
      </w:pPr>
      <w:bookmarkStart w:id="151" w:name="_Toc520189483"/>
      <w:bookmarkStart w:id="152" w:name="_Toc1970286"/>
      <w:bookmarkStart w:id="153" w:name="_Toc2589174"/>
      <w:bookmarkStart w:id="154" w:name="_Toc26601526"/>
      <w:bookmarkStart w:id="155" w:name="_Toc160355754"/>
      <w:bookmarkStart w:id="156" w:name="_Toc194896862"/>
      <w:bookmarkStart w:id="157" w:name="_Toc235095163"/>
      <w:r>
        <w:rPr>
          <w:rStyle w:val="CharSectno"/>
        </w:rPr>
        <w:t>17</w:t>
      </w:r>
      <w:r>
        <w:rPr>
          <w:snapToGrid w:val="0"/>
        </w:rPr>
        <w:t>.</w:t>
      </w:r>
      <w:r>
        <w:rPr>
          <w:snapToGrid w:val="0"/>
        </w:rPr>
        <w:tab/>
        <w:t>Actuarial review</w:t>
      </w:r>
      <w:bookmarkEnd w:id="151"/>
      <w:bookmarkEnd w:id="152"/>
      <w:bookmarkEnd w:id="153"/>
      <w:bookmarkEnd w:id="154"/>
      <w:bookmarkEnd w:id="155"/>
      <w:bookmarkEnd w:id="156"/>
      <w:bookmarkEnd w:id="157"/>
      <w:r>
        <w:rPr>
          <w:snapToGrid w:val="0"/>
        </w:rPr>
        <w:t xml:space="preserve"> </w:t>
      </w:r>
    </w:p>
    <w:p w14:paraId="7E575493" w14:textId="77777777" w:rsidR="00005DB5" w:rsidRDefault="00005DB5">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77548DED" w14:textId="77777777" w:rsidR="00005DB5" w:rsidRDefault="00005DB5">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01D5A720" w14:textId="77777777" w:rsidR="00005DB5" w:rsidRDefault="00005DB5">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7C792AFF" w14:textId="77777777" w:rsidR="00005DB5" w:rsidRDefault="00005DB5">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4F737791" w14:textId="77777777" w:rsidR="00005DB5" w:rsidRDefault="00005DB5" w:rsidP="00A24033">
      <w:pPr>
        <w:pStyle w:val="Subsection"/>
        <w:keepNext/>
        <w:rPr>
          <w:snapToGrid w:val="0"/>
        </w:rPr>
      </w:pPr>
      <w:r>
        <w:rPr>
          <w:snapToGrid w:val="0"/>
        </w:rPr>
        <w:lastRenderedPageBreak/>
        <w:tab/>
        <w:t>(4)</w:t>
      </w:r>
      <w:r>
        <w:rPr>
          <w:snapToGrid w:val="0"/>
        </w:rPr>
        <w:tab/>
        <w:t>The Superannuation Board shall provide the Authority and each associated employer (if any) with a copy of each report received by the Superannuation Board under subsection (3).</w:t>
      </w:r>
    </w:p>
    <w:p w14:paraId="1BBEDB0E" w14:textId="77777777" w:rsidR="00005DB5" w:rsidRDefault="00005DB5">
      <w:pPr>
        <w:pStyle w:val="Footnotesection"/>
      </w:pPr>
      <w:r>
        <w:tab/>
        <w:t xml:space="preserve">[Section 17 amended by No. 19 of 1992 s. 8; No. 42 of 1998 s. 38.] </w:t>
      </w:r>
    </w:p>
    <w:p w14:paraId="03E678B6" w14:textId="77777777" w:rsidR="00005DB5" w:rsidRDefault="00005DB5">
      <w:pPr>
        <w:pStyle w:val="Heading5"/>
        <w:rPr>
          <w:snapToGrid w:val="0"/>
        </w:rPr>
      </w:pPr>
      <w:bookmarkStart w:id="158" w:name="_Toc520189484"/>
      <w:bookmarkStart w:id="159" w:name="_Toc1970287"/>
      <w:bookmarkStart w:id="160" w:name="_Toc2589175"/>
      <w:bookmarkStart w:id="161" w:name="_Toc26601527"/>
      <w:bookmarkStart w:id="162" w:name="_Toc160355755"/>
      <w:bookmarkStart w:id="163" w:name="_Toc194896863"/>
      <w:bookmarkStart w:id="164" w:name="_Toc235095164"/>
      <w:r>
        <w:rPr>
          <w:rStyle w:val="CharSectno"/>
        </w:rPr>
        <w:t>18</w:t>
      </w:r>
      <w:r>
        <w:rPr>
          <w:snapToGrid w:val="0"/>
        </w:rPr>
        <w:t>.</w:t>
      </w:r>
      <w:r>
        <w:rPr>
          <w:snapToGrid w:val="0"/>
        </w:rPr>
        <w:tab/>
        <w:t>Advice to Superannuation Board</w:t>
      </w:r>
      <w:bookmarkEnd w:id="158"/>
      <w:bookmarkEnd w:id="159"/>
      <w:bookmarkEnd w:id="160"/>
      <w:bookmarkEnd w:id="161"/>
      <w:bookmarkEnd w:id="162"/>
      <w:bookmarkEnd w:id="163"/>
      <w:bookmarkEnd w:id="164"/>
      <w:r>
        <w:rPr>
          <w:snapToGrid w:val="0"/>
        </w:rPr>
        <w:t xml:space="preserve"> </w:t>
      </w:r>
    </w:p>
    <w:p w14:paraId="3BB1A2AD" w14:textId="77777777" w:rsidR="00005DB5" w:rsidRDefault="00005DB5">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28BAA868" w14:textId="77777777" w:rsidR="00005DB5" w:rsidRDefault="00005DB5">
      <w:pPr>
        <w:pStyle w:val="Heading5"/>
        <w:rPr>
          <w:snapToGrid w:val="0"/>
        </w:rPr>
      </w:pPr>
      <w:bookmarkStart w:id="165" w:name="_Toc520189485"/>
      <w:bookmarkStart w:id="166" w:name="_Toc1970288"/>
      <w:bookmarkStart w:id="167" w:name="_Toc2589176"/>
      <w:bookmarkStart w:id="168" w:name="_Toc26601528"/>
      <w:bookmarkStart w:id="169" w:name="_Toc160355756"/>
      <w:bookmarkStart w:id="170" w:name="_Toc194896864"/>
      <w:bookmarkStart w:id="171" w:name="_Toc235095165"/>
      <w:r>
        <w:rPr>
          <w:rStyle w:val="CharSectno"/>
        </w:rPr>
        <w:t>19</w:t>
      </w:r>
      <w:r>
        <w:rPr>
          <w:snapToGrid w:val="0"/>
        </w:rPr>
        <w:t>.</w:t>
      </w:r>
      <w:r>
        <w:rPr>
          <w:snapToGrid w:val="0"/>
        </w:rPr>
        <w:tab/>
        <w:t>Records</w:t>
      </w:r>
      <w:bookmarkEnd w:id="165"/>
      <w:bookmarkEnd w:id="166"/>
      <w:bookmarkEnd w:id="167"/>
      <w:bookmarkEnd w:id="168"/>
      <w:bookmarkEnd w:id="169"/>
      <w:bookmarkEnd w:id="170"/>
      <w:bookmarkEnd w:id="171"/>
      <w:r>
        <w:rPr>
          <w:snapToGrid w:val="0"/>
        </w:rPr>
        <w:t xml:space="preserve"> </w:t>
      </w:r>
    </w:p>
    <w:p w14:paraId="1BDB644B" w14:textId="77777777" w:rsidR="00005DB5" w:rsidRDefault="00005DB5">
      <w:pPr>
        <w:pStyle w:val="Subsection"/>
        <w:rPr>
          <w:snapToGrid w:val="0"/>
        </w:rPr>
      </w:pPr>
      <w:r>
        <w:rPr>
          <w:snapToGrid w:val="0"/>
        </w:rPr>
        <w:tab/>
      </w:r>
      <w:r>
        <w:rPr>
          <w:snapToGrid w:val="0"/>
        </w:rPr>
        <w:tab/>
        <w:t>The Superannuation Board shall ensure that a complete record is kept of — </w:t>
      </w:r>
    </w:p>
    <w:p w14:paraId="4AA341CD" w14:textId="77777777" w:rsidR="00005DB5" w:rsidRDefault="00005DB5">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742023EB" w14:textId="77777777" w:rsidR="00005DB5" w:rsidRDefault="00005DB5">
      <w:pPr>
        <w:pStyle w:val="Indenta"/>
        <w:rPr>
          <w:snapToGrid w:val="0"/>
        </w:rPr>
      </w:pPr>
      <w:r>
        <w:rPr>
          <w:snapToGrid w:val="0"/>
        </w:rPr>
        <w:tab/>
        <w:t>(b)</w:t>
      </w:r>
      <w:r>
        <w:rPr>
          <w:snapToGrid w:val="0"/>
        </w:rPr>
        <w:tab/>
        <w:t>the deaths of members of the Superannuation Fund; and</w:t>
      </w:r>
    </w:p>
    <w:p w14:paraId="100EF565" w14:textId="77777777" w:rsidR="00005DB5" w:rsidRDefault="00005DB5">
      <w:pPr>
        <w:pStyle w:val="Indenta"/>
        <w:rPr>
          <w:snapToGrid w:val="0"/>
        </w:rPr>
      </w:pPr>
      <w:r>
        <w:rPr>
          <w:snapToGrid w:val="0"/>
        </w:rPr>
        <w:tab/>
        <w:t>(c)</w:t>
      </w:r>
      <w:r>
        <w:rPr>
          <w:snapToGrid w:val="0"/>
        </w:rPr>
        <w:tab/>
        <w:t>all other things necessary for the proper administration of the Superannuation Fund.</w:t>
      </w:r>
    </w:p>
    <w:p w14:paraId="28E8E375" w14:textId="77777777" w:rsidR="00005DB5" w:rsidRDefault="00005DB5">
      <w:pPr>
        <w:pStyle w:val="Heading5"/>
        <w:rPr>
          <w:snapToGrid w:val="0"/>
        </w:rPr>
      </w:pPr>
      <w:bookmarkStart w:id="172" w:name="_Toc157854185"/>
      <w:bookmarkStart w:id="173" w:name="_Toc160355757"/>
      <w:bookmarkStart w:id="174" w:name="_Toc194896865"/>
      <w:bookmarkStart w:id="175" w:name="_Toc235095166"/>
      <w:bookmarkStart w:id="176" w:name="_Toc520189486"/>
      <w:bookmarkStart w:id="177" w:name="_Toc1970289"/>
      <w:bookmarkStart w:id="178" w:name="_Toc2589177"/>
      <w:bookmarkStart w:id="179"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2"/>
      <w:bookmarkEnd w:id="173"/>
      <w:bookmarkEnd w:id="174"/>
      <w:bookmarkEnd w:id="175"/>
    </w:p>
    <w:p w14:paraId="096AC916" w14:textId="1AE21778" w:rsidR="00005DB5" w:rsidRDefault="00005DB5">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60B112B4" w14:textId="77777777" w:rsidR="00005DB5" w:rsidRDefault="00005DB5">
      <w:pPr>
        <w:pStyle w:val="Footnotesection"/>
      </w:pPr>
      <w:r>
        <w:tab/>
        <w:t xml:space="preserve">[Section 19A inserted by No. 4 of 1986 s. 4; amended by No. 77 of 2006 s. 17.] </w:t>
      </w:r>
    </w:p>
    <w:p w14:paraId="042768B3" w14:textId="77777777" w:rsidR="00005DB5" w:rsidRDefault="00005DB5">
      <w:pPr>
        <w:pStyle w:val="Heading5"/>
        <w:rPr>
          <w:snapToGrid w:val="0"/>
        </w:rPr>
      </w:pPr>
      <w:bookmarkStart w:id="180" w:name="_Toc520189487"/>
      <w:bookmarkStart w:id="181" w:name="_Toc1970290"/>
      <w:bookmarkStart w:id="182" w:name="_Toc2589178"/>
      <w:bookmarkStart w:id="183" w:name="_Toc26601530"/>
      <w:bookmarkStart w:id="184" w:name="_Toc160355758"/>
      <w:bookmarkStart w:id="185" w:name="_Toc194896866"/>
      <w:bookmarkStart w:id="186" w:name="_Toc235095167"/>
      <w:bookmarkEnd w:id="176"/>
      <w:bookmarkEnd w:id="177"/>
      <w:bookmarkEnd w:id="178"/>
      <w:bookmarkEnd w:id="179"/>
      <w:r>
        <w:rPr>
          <w:rStyle w:val="CharSectno"/>
        </w:rPr>
        <w:lastRenderedPageBreak/>
        <w:t>20</w:t>
      </w:r>
      <w:r>
        <w:rPr>
          <w:snapToGrid w:val="0"/>
        </w:rPr>
        <w:t>.</w:t>
      </w:r>
      <w:r>
        <w:rPr>
          <w:snapToGrid w:val="0"/>
        </w:rPr>
        <w:tab/>
        <w:t>Accounts</w:t>
      </w:r>
      <w:bookmarkEnd w:id="180"/>
      <w:bookmarkEnd w:id="181"/>
      <w:bookmarkEnd w:id="182"/>
      <w:bookmarkEnd w:id="183"/>
      <w:bookmarkEnd w:id="184"/>
      <w:bookmarkEnd w:id="185"/>
      <w:bookmarkEnd w:id="186"/>
      <w:r>
        <w:rPr>
          <w:snapToGrid w:val="0"/>
        </w:rPr>
        <w:t xml:space="preserve"> </w:t>
      </w:r>
    </w:p>
    <w:p w14:paraId="76E83E51" w14:textId="77777777" w:rsidR="00005DB5" w:rsidRDefault="00005DB5">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46AB9878" w14:textId="77777777" w:rsidR="00005DB5" w:rsidRDefault="00005DB5">
      <w:pPr>
        <w:pStyle w:val="Ednotesubsection"/>
      </w:pPr>
      <w:r>
        <w:tab/>
        <w:t>[(2)</w:t>
      </w:r>
      <w:r>
        <w:tab/>
        <w:t>deleted]</w:t>
      </w:r>
    </w:p>
    <w:p w14:paraId="400514ED" w14:textId="77777777" w:rsidR="00005DB5" w:rsidRDefault="00005DB5">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1E00A011" w14:textId="77777777" w:rsidR="00005DB5" w:rsidRDefault="00005DB5">
      <w:pPr>
        <w:pStyle w:val="Footnotesection"/>
      </w:pPr>
      <w:r>
        <w:tab/>
        <w:t>[Section 20 amended by No. 4 of 1986 s. 4.]</w:t>
      </w:r>
    </w:p>
    <w:p w14:paraId="19096918" w14:textId="77777777" w:rsidR="00005DB5" w:rsidRDefault="00005DB5">
      <w:pPr>
        <w:pStyle w:val="Heading5"/>
        <w:rPr>
          <w:snapToGrid w:val="0"/>
        </w:rPr>
      </w:pPr>
      <w:bookmarkStart w:id="187" w:name="_Toc520189488"/>
      <w:bookmarkStart w:id="188" w:name="_Toc1970291"/>
      <w:bookmarkStart w:id="189" w:name="_Toc2589179"/>
      <w:bookmarkStart w:id="190" w:name="_Toc26601531"/>
      <w:bookmarkStart w:id="191" w:name="_Toc160355759"/>
      <w:bookmarkStart w:id="192" w:name="_Toc194896867"/>
      <w:bookmarkStart w:id="193" w:name="_Toc235095168"/>
      <w:r>
        <w:rPr>
          <w:rStyle w:val="CharSectno"/>
        </w:rPr>
        <w:t>21</w:t>
      </w:r>
      <w:r>
        <w:rPr>
          <w:snapToGrid w:val="0"/>
        </w:rPr>
        <w:t>.</w:t>
      </w:r>
      <w:r>
        <w:rPr>
          <w:snapToGrid w:val="0"/>
        </w:rPr>
        <w:tab/>
        <w:t>Minister to have access to information</w:t>
      </w:r>
      <w:bookmarkEnd w:id="187"/>
      <w:bookmarkEnd w:id="188"/>
      <w:bookmarkEnd w:id="189"/>
      <w:bookmarkEnd w:id="190"/>
      <w:bookmarkEnd w:id="191"/>
      <w:bookmarkEnd w:id="192"/>
      <w:bookmarkEnd w:id="193"/>
      <w:r>
        <w:rPr>
          <w:snapToGrid w:val="0"/>
        </w:rPr>
        <w:t xml:space="preserve"> </w:t>
      </w:r>
    </w:p>
    <w:p w14:paraId="19118B0C" w14:textId="77777777" w:rsidR="00005DB5" w:rsidRDefault="00005DB5">
      <w:pPr>
        <w:pStyle w:val="Subsection"/>
        <w:rPr>
          <w:snapToGrid w:val="0"/>
        </w:rPr>
      </w:pPr>
      <w:r>
        <w:rPr>
          <w:snapToGrid w:val="0"/>
        </w:rPr>
        <w:tab/>
        <w:t>(1)</w:t>
      </w:r>
      <w:r>
        <w:rPr>
          <w:snapToGrid w:val="0"/>
        </w:rPr>
        <w:tab/>
        <w:t>For parliamentary purposes or for the proper conduct of the Minister’s public business, the Minister is entitled — </w:t>
      </w:r>
    </w:p>
    <w:p w14:paraId="51101038" w14:textId="77777777" w:rsidR="00005DB5" w:rsidRDefault="00005DB5">
      <w:pPr>
        <w:pStyle w:val="Indenta"/>
        <w:rPr>
          <w:snapToGrid w:val="0"/>
        </w:rPr>
      </w:pPr>
      <w:r>
        <w:rPr>
          <w:snapToGrid w:val="0"/>
        </w:rPr>
        <w:tab/>
        <w:t>(a)</w:t>
      </w:r>
      <w:r>
        <w:rPr>
          <w:snapToGrid w:val="0"/>
        </w:rPr>
        <w:tab/>
        <w:t>to have information in the possession of the Superannuation Board; and</w:t>
      </w:r>
    </w:p>
    <w:p w14:paraId="704B0B68" w14:textId="77777777" w:rsidR="00005DB5" w:rsidRDefault="00005DB5">
      <w:pPr>
        <w:pStyle w:val="Indenta"/>
        <w:rPr>
          <w:snapToGrid w:val="0"/>
        </w:rPr>
      </w:pPr>
      <w:r>
        <w:rPr>
          <w:snapToGrid w:val="0"/>
        </w:rPr>
        <w:tab/>
        <w:t>(b)</w:t>
      </w:r>
      <w:r>
        <w:rPr>
          <w:snapToGrid w:val="0"/>
        </w:rPr>
        <w:tab/>
        <w:t>where the information is in or on a document, to have, and make and retain copies of, that document.</w:t>
      </w:r>
    </w:p>
    <w:p w14:paraId="0A019789" w14:textId="77777777" w:rsidR="00005DB5" w:rsidRDefault="00005DB5">
      <w:pPr>
        <w:pStyle w:val="Subsection"/>
        <w:rPr>
          <w:snapToGrid w:val="0"/>
        </w:rPr>
      </w:pPr>
      <w:r>
        <w:rPr>
          <w:snapToGrid w:val="0"/>
        </w:rPr>
        <w:tab/>
        <w:t>(2)</w:t>
      </w:r>
      <w:r>
        <w:rPr>
          <w:snapToGrid w:val="0"/>
        </w:rPr>
        <w:tab/>
        <w:t>For the purposes of subsection (1) the Minister may — </w:t>
      </w:r>
    </w:p>
    <w:p w14:paraId="7A1F14E5" w14:textId="77777777" w:rsidR="00005DB5" w:rsidRDefault="00005DB5">
      <w:pPr>
        <w:pStyle w:val="Indenta"/>
        <w:rPr>
          <w:snapToGrid w:val="0"/>
        </w:rPr>
      </w:pPr>
      <w:r>
        <w:rPr>
          <w:snapToGrid w:val="0"/>
        </w:rPr>
        <w:tab/>
        <w:t>(a)</w:t>
      </w:r>
      <w:r>
        <w:rPr>
          <w:snapToGrid w:val="0"/>
        </w:rPr>
        <w:tab/>
        <w:t>request the Superannuation Board to furnish information to the Minister;</w:t>
      </w:r>
    </w:p>
    <w:p w14:paraId="157182E4" w14:textId="77777777" w:rsidR="00005DB5" w:rsidRDefault="00005DB5">
      <w:pPr>
        <w:pStyle w:val="Indenta"/>
        <w:rPr>
          <w:snapToGrid w:val="0"/>
        </w:rPr>
      </w:pPr>
      <w:r>
        <w:rPr>
          <w:snapToGrid w:val="0"/>
        </w:rPr>
        <w:tab/>
        <w:t>(b)</w:t>
      </w:r>
      <w:r>
        <w:rPr>
          <w:snapToGrid w:val="0"/>
        </w:rPr>
        <w:tab/>
        <w:t>request the Superannuation Board to give the Minister access to information;</w:t>
      </w:r>
    </w:p>
    <w:p w14:paraId="3EB7154F" w14:textId="77777777" w:rsidR="00005DB5" w:rsidRDefault="00005DB5">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10B93F2F" w14:textId="77777777" w:rsidR="00005DB5" w:rsidRDefault="00005DB5">
      <w:pPr>
        <w:pStyle w:val="Subsection"/>
        <w:rPr>
          <w:snapToGrid w:val="0"/>
        </w:rPr>
      </w:pPr>
      <w:r>
        <w:rPr>
          <w:snapToGrid w:val="0"/>
        </w:rPr>
        <w:lastRenderedPageBreak/>
        <w:tab/>
        <w:t>(3)</w:t>
      </w:r>
      <w:r>
        <w:rPr>
          <w:snapToGrid w:val="0"/>
        </w:rPr>
        <w:tab/>
        <w:t>The Superannuation Board shall comply with a request under subsection (2) and make its staff and facilities available to the Minister for the purposes of paragraph (c) of that subsection.</w:t>
      </w:r>
    </w:p>
    <w:p w14:paraId="2DB9AC7E" w14:textId="77777777" w:rsidR="00005DB5" w:rsidRDefault="00005DB5">
      <w:pPr>
        <w:pStyle w:val="Subsection"/>
        <w:rPr>
          <w:snapToGrid w:val="0"/>
        </w:rPr>
      </w:pPr>
      <w:r>
        <w:rPr>
          <w:snapToGrid w:val="0"/>
        </w:rPr>
        <w:tab/>
        <w:t>(4)</w:t>
      </w:r>
      <w:r>
        <w:rPr>
          <w:snapToGrid w:val="0"/>
        </w:rPr>
        <w:tab/>
        <w:t>In this section — </w:t>
      </w:r>
    </w:p>
    <w:p w14:paraId="471B1D03" w14:textId="77777777" w:rsidR="00005DB5" w:rsidRDefault="00005DB5">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7634E19D" w14:textId="77777777" w:rsidR="00005DB5" w:rsidRDefault="00005DB5">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65C048F5" w14:textId="77777777" w:rsidR="00005DB5" w:rsidRDefault="00005DB5">
      <w:pPr>
        <w:pStyle w:val="Defstart"/>
        <w:keepNext/>
      </w:pPr>
      <w:r>
        <w:rPr>
          <w:b/>
        </w:rPr>
        <w:tab/>
      </w:r>
      <w:r>
        <w:rPr>
          <w:rStyle w:val="CharDefText"/>
        </w:rPr>
        <w:t>parliamentary purposes</w:t>
      </w:r>
      <w:r>
        <w:t xml:space="preserve"> means the purpose of — </w:t>
      </w:r>
    </w:p>
    <w:p w14:paraId="1CBBC1D6" w14:textId="77777777" w:rsidR="00005DB5" w:rsidRDefault="00005DB5">
      <w:pPr>
        <w:pStyle w:val="Defpara"/>
      </w:pPr>
      <w:r>
        <w:tab/>
        <w:t>(a)</w:t>
      </w:r>
      <w:r>
        <w:tab/>
        <w:t>answering a question asked in a House of Parliament; or</w:t>
      </w:r>
    </w:p>
    <w:p w14:paraId="6A07F89F" w14:textId="77777777" w:rsidR="00005DB5" w:rsidRDefault="00005DB5">
      <w:pPr>
        <w:pStyle w:val="Defpara"/>
      </w:pPr>
      <w:r>
        <w:tab/>
        <w:t>(b)</w:t>
      </w:r>
      <w:r>
        <w:tab/>
        <w:t>complying with a written law, or an order or resolution of a House of Parliament, that requires information to be furnished to a House of Parliament.</w:t>
      </w:r>
    </w:p>
    <w:p w14:paraId="4ED9C959" w14:textId="77777777" w:rsidR="00005DB5" w:rsidRDefault="00005DB5">
      <w:pPr>
        <w:pStyle w:val="Footnotesection"/>
      </w:pPr>
      <w:r>
        <w:tab/>
        <w:t xml:space="preserve">[Section 21 inserted by No. 26 of 1994 s. 9.] </w:t>
      </w:r>
    </w:p>
    <w:p w14:paraId="140E3027" w14:textId="77777777" w:rsidR="00005DB5" w:rsidRDefault="00005DB5">
      <w:pPr>
        <w:pStyle w:val="Heading5"/>
        <w:rPr>
          <w:snapToGrid w:val="0"/>
        </w:rPr>
      </w:pPr>
      <w:bookmarkStart w:id="194" w:name="_Toc520189489"/>
      <w:bookmarkStart w:id="195" w:name="_Toc1970292"/>
      <w:bookmarkStart w:id="196" w:name="_Toc2589180"/>
      <w:bookmarkStart w:id="197" w:name="_Toc26601532"/>
      <w:bookmarkStart w:id="198" w:name="_Toc160355760"/>
      <w:bookmarkStart w:id="199" w:name="_Toc194896868"/>
      <w:bookmarkStart w:id="200" w:name="_Toc235095169"/>
      <w:r>
        <w:rPr>
          <w:rStyle w:val="CharSectno"/>
        </w:rPr>
        <w:t>21A</w:t>
      </w:r>
      <w:r>
        <w:rPr>
          <w:snapToGrid w:val="0"/>
        </w:rPr>
        <w:t>.</w:t>
      </w:r>
      <w:r>
        <w:rPr>
          <w:snapToGrid w:val="0"/>
        </w:rPr>
        <w:tab/>
        <w:t>Confidential information</w:t>
      </w:r>
      <w:bookmarkEnd w:id="194"/>
      <w:bookmarkEnd w:id="195"/>
      <w:bookmarkEnd w:id="196"/>
      <w:bookmarkEnd w:id="197"/>
      <w:bookmarkEnd w:id="198"/>
      <w:bookmarkEnd w:id="199"/>
      <w:bookmarkEnd w:id="200"/>
      <w:r>
        <w:rPr>
          <w:snapToGrid w:val="0"/>
        </w:rPr>
        <w:t xml:space="preserve"> </w:t>
      </w:r>
    </w:p>
    <w:p w14:paraId="7F5A1351" w14:textId="77777777" w:rsidR="00005DB5" w:rsidRDefault="00005DB5">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3DA411BF" w14:textId="77777777" w:rsidR="00005DB5" w:rsidRDefault="00005DB5">
      <w:pPr>
        <w:pStyle w:val="Indenta"/>
        <w:rPr>
          <w:snapToGrid w:val="0"/>
        </w:rPr>
      </w:pPr>
      <w:r>
        <w:rPr>
          <w:snapToGrid w:val="0"/>
        </w:rPr>
        <w:tab/>
        <w:t>(a)</w:t>
      </w:r>
      <w:r>
        <w:rPr>
          <w:snapToGrid w:val="0"/>
        </w:rPr>
        <w:tab/>
        <w:t>discloses information about a member or a beneficiary; or</w:t>
      </w:r>
    </w:p>
    <w:p w14:paraId="5A49A806" w14:textId="77777777" w:rsidR="00005DB5" w:rsidRDefault="00005DB5">
      <w:pPr>
        <w:pStyle w:val="Indenta"/>
        <w:rPr>
          <w:snapToGrid w:val="0"/>
        </w:rPr>
      </w:pPr>
      <w:r>
        <w:rPr>
          <w:snapToGrid w:val="0"/>
        </w:rPr>
        <w:tab/>
        <w:t>(b)</w:t>
      </w:r>
      <w:r>
        <w:rPr>
          <w:snapToGrid w:val="0"/>
        </w:rPr>
        <w:tab/>
        <w:t>might enable information about a member or a beneficiary to be ascertained.</w:t>
      </w:r>
    </w:p>
    <w:p w14:paraId="56BFCDA3" w14:textId="77777777" w:rsidR="00005DB5" w:rsidRDefault="00005DB5">
      <w:pPr>
        <w:pStyle w:val="Subsection"/>
        <w:rPr>
          <w:snapToGrid w:val="0"/>
        </w:rPr>
      </w:pPr>
      <w:r>
        <w:rPr>
          <w:snapToGrid w:val="0"/>
        </w:rPr>
        <w:tab/>
        <w:t>(2)</w:t>
      </w:r>
      <w:r>
        <w:rPr>
          <w:snapToGrid w:val="0"/>
        </w:rPr>
        <w:tab/>
        <w:t>Subsection (1) does not apply where disclosure of the information — </w:t>
      </w:r>
    </w:p>
    <w:p w14:paraId="1740CFCB" w14:textId="77777777" w:rsidR="00005DB5" w:rsidRDefault="00005DB5">
      <w:pPr>
        <w:pStyle w:val="Indenta"/>
        <w:rPr>
          <w:snapToGrid w:val="0"/>
        </w:rPr>
      </w:pPr>
      <w:r>
        <w:rPr>
          <w:snapToGrid w:val="0"/>
        </w:rPr>
        <w:tab/>
        <w:t>(a)</w:t>
      </w:r>
      <w:r>
        <w:rPr>
          <w:snapToGrid w:val="0"/>
        </w:rPr>
        <w:tab/>
        <w:t>is authorised or required by some other written law; or</w:t>
      </w:r>
    </w:p>
    <w:p w14:paraId="2C704F9A" w14:textId="77777777" w:rsidR="00005DB5" w:rsidRDefault="00005DB5">
      <w:pPr>
        <w:pStyle w:val="Indenta"/>
        <w:rPr>
          <w:snapToGrid w:val="0"/>
        </w:rPr>
      </w:pPr>
      <w:r>
        <w:rPr>
          <w:snapToGrid w:val="0"/>
        </w:rPr>
        <w:tab/>
        <w:t>(b)</w:t>
      </w:r>
      <w:r>
        <w:rPr>
          <w:snapToGrid w:val="0"/>
        </w:rPr>
        <w:tab/>
        <w:t>is authorised by the member or beneficiary.</w:t>
      </w:r>
    </w:p>
    <w:p w14:paraId="6BAA8AE7" w14:textId="77777777" w:rsidR="00005DB5" w:rsidRDefault="00005DB5">
      <w:pPr>
        <w:pStyle w:val="Subsection"/>
        <w:rPr>
          <w:snapToGrid w:val="0"/>
        </w:rPr>
      </w:pPr>
      <w:r>
        <w:rPr>
          <w:snapToGrid w:val="0"/>
        </w:rPr>
        <w:tab/>
        <w:t>(3)</w:t>
      </w:r>
      <w:r>
        <w:rPr>
          <w:snapToGrid w:val="0"/>
        </w:rPr>
        <w:tab/>
        <w:t>In this section — </w:t>
      </w:r>
    </w:p>
    <w:p w14:paraId="089FB675" w14:textId="77777777" w:rsidR="00005DB5" w:rsidRDefault="00005DB5">
      <w:pPr>
        <w:pStyle w:val="Defstart"/>
      </w:pPr>
      <w:r>
        <w:rPr>
          <w:b/>
        </w:rPr>
        <w:tab/>
      </w:r>
      <w:r>
        <w:rPr>
          <w:rStyle w:val="CharDefText"/>
        </w:rPr>
        <w:t>beneficiary</w:t>
      </w:r>
      <w:r>
        <w:t xml:space="preserve"> means a person to whom a benefit is payable or has been paid under this Act;</w:t>
      </w:r>
    </w:p>
    <w:p w14:paraId="722767C4" w14:textId="77777777" w:rsidR="00005DB5" w:rsidRDefault="00005DB5">
      <w:pPr>
        <w:pStyle w:val="Defstart"/>
      </w:pPr>
      <w:r>
        <w:rPr>
          <w:b/>
        </w:rPr>
        <w:lastRenderedPageBreak/>
        <w:tab/>
      </w:r>
      <w:r>
        <w:rPr>
          <w:rStyle w:val="CharDefText"/>
        </w:rPr>
        <w:t>member</w:t>
      </w:r>
      <w:r>
        <w:t xml:space="preserve"> means a person who is or has been a member of the Superannuation Fund.</w:t>
      </w:r>
    </w:p>
    <w:p w14:paraId="6CC4AC0F" w14:textId="77777777" w:rsidR="00005DB5" w:rsidRDefault="00005DB5">
      <w:pPr>
        <w:pStyle w:val="Footnotesection"/>
      </w:pPr>
      <w:r>
        <w:tab/>
        <w:t xml:space="preserve">[Section 21A inserted by No. 26 of 1994 s. 9.] </w:t>
      </w:r>
    </w:p>
    <w:p w14:paraId="50099DFB" w14:textId="77777777" w:rsidR="00005DB5" w:rsidRDefault="00005DB5">
      <w:pPr>
        <w:pStyle w:val="Ednotepart"/>
        <w:spacing w:before="480"/>
      </w:pPr>
      <w:r>
        <w:t>[Part III (s. 22-26) deleted by No. 26 of 1994 s. 10.]</w:t>
      </w:r>
    </w:p>
    <w:p w14:paraId="1BFE7AA1" w14:textId="77777777" w:rsidR="00005DB5" w:rsidRDefault="00005DB5">
      <w:pPr>
        <w:pStyle w:val="Heading2"/>
      </w:pPr>
      <w:bookmarkStart w:id="201" w:name="_Toc152989582"/>
      <w:bookmarkStart w:id="202" w:name="_Toc152989647"/>
      <w:bookmarkStart w:id="203" w:name="_Toc153078409"/>
      <w:bookmarkStart w:id="204" w:name="_Toc153768917"/>
      <w:bookmarkStart w:id="205" w:name="_Toc153783508"/>
      <w:bookmarkStart w:id="206" w:name="_Toc158192332"/>
      <w:bookmarkStart w:id="207" w:name="_Toc158711971"/>
      <w:bookmarkStart w:id="208" w:name="_Toc159039190"/>
      <w:bookmarkStart w:id="209" w:name="_Toc160355761"/>
      <w:bookmarkStart w:id="210" w:name="_Toc194896869"/>
      <w:bookmarkStart w:id="211" w:name="_Toc194897432"/>
      <w:bookmarkStart w:id="212" w:name="_Toc268182911"/>
      <w:bookmarkStart w:id="213" w:name="_Toc268182976"/>
      <w:bookmarkStart w:id="214" w:name="_Toc272140179"/>
      <w:bookmarkStart w:id="215" w:name="_Toc334434070"/>
      <w:bookmarkStart w:id="216" w:name="_Toc235095170"/>
      <w:r>
        <w:rPr>
          <w:rStyle w:val="CharPartNo"/>
        </w:rPr>
        <w:lastRenderedPageBreak/>
        <w:t>Part IV</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14:paraId="0CB3412B" w14:textId="77777777" w:rsidR="00005DB5" w:rsidRDefault="00005DB5">
      <w:pPr>
        <w:pStyle w:val="Heading5"/>
        <w:rPr>
          <w:snapToGrid w:val="0"/>
        </w:rPr>
      </w:pPr>
      <w:bookmarkStart w:id="217" w:name="_Toc520189490"/>
      <w:bookmarkStart w:id="218" w:name="_Toc1970293"/>
      <w:bookmarkStart w:id="219" w:name="_Toc2589181"/>
      <w:bookmarkStart w:id="220" w:name="_Toc26601533"/>
      <w:bookmarkStart w:id="221" w:name="_Toc160355762"/>
      <w:bookmarkStart w:id="222" w:name="_Toc194896870"/>
      <w:bookmarkStart w:id="223" w:name="_Toc235095171"/>
      <w:r>
        <w:rPr>
          <w:rStyle w:val="CharSectno"/>
        </w:rPr>
        <w:t>27</w:t>
      </w:r>
      <w:r>
        <w:rPr>
          <w:snapToGrid w:val="0"/>
        </w:rPr>
        <w:t>.</w:t>
      </w:r>
      <w:r>
        <w:rPr>
          <w:snapToGrid w:val="0"/>
        </w:rPr>
        <w:tab/>
        <w:t>Employers’ powers and liabilities in respect of termination not affected</w:t>
      </w:r>
      <w:bookmarkEnd w:id="217"/>
      <w:bookmarkEnd w:id="218"/>
      <w:bookmarkEnd w:id="219"/>
      <w:bookmarkEnd w:id="220"/>
      <w:bookmarkEnd w:id="221"/>
      <w:bookmarkEnd w:id="222"/>
      <w:bookmarkEnd w:id="223"/>
      <w:r>
        <w:rPr>
          <w:snapToGrid w:val="0"/>
        </w:rPr>
        <w:t xml:space="preserve"> </w:t>
      </w:r>
    </w:p>
    <w:p w14:paraId="53D7B775" w14:textId="77777777" w:rsidR="00005DB5" w:rsidRDefault="00005DB5">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15A5DD1F" w14:textId="77777777" w:rsidR="00005DB5" w:rsidRDefault="00005DB5">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1720AB08" w14:textId="77777777" w:rsidR="00005DB5" w:rsidRDefault="00005DB5">
      <w:pPr>
        <w:pStyle w:val="Footnotesection"/>
      </w:pPr>
      <w:r>
        <w:tab/>
        <w:t xml:space="preserve">[Section 27 amended by No. 26 of 1994 s. 11; No. 42 of 1998 s. 38.] </w:t>
      </w:r>
    </w:p>
    <w:p w14:paraId="5B4E114B" w14:textId="77777777" w:rsidR="00005DB5" w:rsidRDefault="00005DB5">
      <w:pPr>
        <w:pStyle w:val="Heading5"/>
        <w:rPr>
          <w:snapToGrid w:val="0"/>
        </w:rPr>
      </w:pPr>
      <w:bookmarkStart w:id="224" w:name="_Toc520189491"/>
      <w:bookmarkStart w:id="225" w:name="_Toc1970294"/>
      <w:bookmarkStart w:id="226" w:name="_Toc2589182"/>
      <w:bookmarkStart w:id="227" w:name="_Toc26601534"/>
      <w:bookmarkStart w:id="228" w:name="_Toc160355763"/>
      <w:bookmarkStart w:id="229" w:name="_Toc194896871"/>
      <w:bookmarkStart w:id="230" w:name="_Toc235095172"/>
      <w:r>
        <w:rPr>
          <w:rStyle w:val="CharSectno"/>
        </w:rPr>
        <w:t>28</w:t>
      </w:r>
      <w:r>
        <w:rPr>
          <w:snapToGrid w:val="0"/>
        </w:rPr>
        <w:t>.</w:t>
      </w:r>
      <w:r>
        <w:rPr>
          <w:snapToGrid w:val="0"/>
        </w:rPr>
        <w:tab/>
        <w:t>Members’ rights to compensation not affected</w:t>
      </w:r>
      <w:bookmarkEnd w:id="224"/>
      <w:bookmarkEnd w:id="225"/>
      <w:bookmarkEnd w:id="226"/>
      <w:bookmarkEnd w:id="227"/>
      <w:bookmarkEnd w:id="228"/>
      <w:bookmarkEnd w:id="229"/>
      <w:bookmarkEnd w:id="230"/>
      <w:r>
        <w:rPr>
          <w:snapToGrid w:val="0"/>
        </w:rPr>
        <w:t xml:space="preserve"> </w:t>
      </w:r>
    </w:p>
    <w:p w14:paraId="5CFA5DB6" w14:textId="77777777" w:rsidR="00005DB5" w:rsidRDefault="00005DB5">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0BE9E570" w14:textId="77777777" w:rsidR="00005DB5" w:rsidRDefault="00005DB5">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2713B6C2" w14:textId="77777777" w:rsidR="00005DB5" w:rsidRDefault="00005DB5">
      <w:pPr>
        <w:pStyle w:val="Footnotesection"/>
      </w:pPr>
      <w:r>
        <w:tab/>
        <w:t xml:space="preserve">[Section 28 amended by No. 26 of 1994 s. 12; No. 42 of 1998 s. 38.] </w:t>
      </w:r>
    </w:p>
    <w:p w14:paraId="3A56E560" w14:textId="77777777" w:rsidR="00005DB5" w:rsidRDefault="00005DB5">
      <w:pPr>
        <w:pStyle w:val="Heading5"/>
        <w:keepLines w:val="0"/>
        <w:rPr>
          <w:snapToGrid w:val="0"/>
        </w:rPr>
      </w:pPr>
      <w:bookmarkStart w:id="231" w:name="_Toc520189492"/>
      <w:bookmarkStart w:id="232" w:name="_Toc1970295"/>
      <w:bookmarkStart w:id="233" w:name="_Toc2589183"/>
      <w:bookmarkStart w:id="234" w:name="_Toc26601535"/>
      <w:bookmarkStart w:id="235" w:name="_Toc160355764"/>
      <w:bookmarkStart w:id="236" w:name="_Toc194896872"/>
      <w:bookmarkStart w:id="237" w:name="_Toc235095173"/>
      <w:r>
        <w:rPr>
          <w:rStyle w:val="CharSectno"/>
        </w:rPr>
        <w:lastRenderedPageBreak/>
        <w:t>29</w:t>
      </w:r>
      <w:r>
        <w:rPr>
          <w:snapToGrid w:val="0"/>
        </w:rPr>
        <w:t>.</w:t>
      </w:r>
      <w:r>
        <w:rPr>
          <w:snapToGrid w:val="0"/>
        </w:rPr>
        <w:tab/>
        <w:t>General meetings of members of Superannuation Fund</w:t>
      </w:r>
      <w:bookmarkEnd w:id="231"/>
      <w:bookmarkEnd w:id="232"/>
      <w:bookmarkEnd w:id="233"/>
      <w:bookmarkEnd w:id="234"/>
      <w:bookmarkEnd w:id="235"/>
      <w:bookmarkEnd w:id="236"/>
      <w:bookmarkEnd w:id="237"/>
      <w:r>
        <w:rPr>
          <w:snapToGrid w:val="0"/>
        </w:rPr>
        <w:t xml:space="preserve"> </w:t>
      </w:r>
    </w:p>
    <w:p w14:paraId="32AA76DB" w14:textId="77777777" w:rsidR="00005DB5" w:rsidRDefault="00005DB5">
      <w:pPr>
        <w:pStyle w:val="Subsection"/>
        <w:rPr>
          <w:snapToGrid w:val="0"/>
        </w:rPr>
      </w:pPr>
      <w:r>
        <w:rPr>
          <w:snapToGrid w:val="0"/>
        </w:rPr>
        <w:tab/>
        <w:t>(1)</w:t>
      </w:r>
      <w:r>
        <w:rPr>
          <w:snapToGrid w:val="0"/>
        </w:rPr>
        <w:tab/>
        <w:t>The Superannuation Board shall call an annual general meeting of the members of the Superannuation Fund.</w:t>
      </w:r>
    </w:p>
    <w:p w14:paraId="509E8760" w14:textId="77777777" w:rsidR="00005DB5" w:rsidRDefault="00005DB5">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6CBC4337" w14:textId="77777777" w:rsidR="00005DB5" w:rsidRDefault="00005DB5">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0D6B90EA" w14:textId="77777777" w:rsidR="00005DB5" w:rsidRDefault="00005DB5">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72A32544" w14:textId="77777777" w:rsidR="00005DB5" w:rsidRDefault="00005DB5">
      <w:pPr>
        <w:pStyle w:val="Subsection"/>
        <w:rPr>
          <w:snapToGrid w:val="0"/>
        </w:rPr>
      </w:pPr>
      <w:r>
        <w:rPr>
          <w:snapToGrid w:val="0"/>
        </w:rPr>
        <w:tab/>
        <w:t>(5)</w:t>
      </w:r>
      <w:r>
        <w:rPr>
          <w:snapToGrid w:val="0"/>
        </w:rPr>
        <w:tab/>
        <w:t>A general meeting held under this section shall be conducted in accordance with the prescribed procedures.</w:t>
      </w:r>
    </w:p>
    <w:p w14:paraId="77D98DBF" w14:textId="77777777" w:rsidR="00005DB5" w:rsidRDefault="00005DB5">
      <w:pPr>
        <w:pStyle w:val="Ednotesection"/>
      </w:pPr>
      <w:r>
        <w:t>[</w:t>
      </w:r>
      <w:r>
        <w:rPr>
          <w:b/>
        </w:rPr>
        <w:t>30.</w:t>
      </w:r>
      <w:r>
        <w:tab/>
        <w:t xml:space="preserve">Deleted by No. 26 of 1994 s. 13.] </w:t>
      </w:r>
    </w:p>
    <w:p w14:paraId="701FD5E4" w14:textId="77777777" w:rsidR="00005DB5" w:rsidRDefault="00005DB5">
      <w:pPr>
        <w:pStyle w:val="Heading5"/>
        <w:rPr>
          <w:snapToGrid w:val="0"/>
        </w:rPr>
      </w:pPr>
      <w:bookmarkStart w:id="238" w:name="_Toc520189493"/>
      <w:bookmarkStart w:id="239" w:name="_Toc1970296"/>
      <w:bookmarkStart w:id="240" w:name="_Toc2589184"/>
      <w:bookmarkStart w:id="241" w:name="_Toc26601536"/>
      <w:bookmarkStart w:id="242" w:name="_Toc160355765"/>
      <w:bookmarkStart w:id="243" w:name="_Toc194896873"/>
      <w:bookmarkStart w:id="244" w:name="_Toc235095174"/>
      <w:r>
        <w:rPr>
          <w:rStyle w:val="CharSectno"/>
        </w:rPr>
        <w:t>31</w:t>
      </w:r>
      <w:r>
        <w:rPr>
          <w:snapToGrid w:val="0"/>
        </w:rPr>
        <w:t>.</w:t>
      </w:r>
      <w:r>
        <w:rPr>
          <w:snapToGrid w:val="0"/>
        </w:rPr>
        <w:tab/>
        <w:t>Assistance from Authority</w:t>
      </w:r>
      <w:bookmarkEnd w:id="238"/>
      <w:bookmarkEnd w:id="239"/>
      <w:bookmarkEnd w:id="240"/>
      <w:bookmarkEnd w:id="241"/>
      <w:bookmarkEnd w:id="242"/>
      <w:bookmarkEnd w:id="243"/>
      <w:bookmarkEnd w:id="244"/>
      <w:r>
        <w:rPr>
          <w:snapToGrid w:val="0"/>
        </w:rPr>
        <w:t xml:space="preserve"> </w:t>
      </w:r>
    </w:p>
    <w:p w14:paraId="105D6F43" w14:textId="77777777" w:rsidR="00005DB5" w:rsidRDefault="00005DB5">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6B821250" w14:textId="77777777" w:rsidR="00005DB5" w:rsidRDefault="00005DB5">
      <w:pPr>
        <w:pStyle w:val="Footnotesection"/>
      </w:pPr>
      <w:r>
        <w:tab/>
        <w:t xml:space="preserve">[Section 31 amended by No. 26 of 1994 s. 14; No. 42 of 1998 s. 38.] </w:t>
      </w:r>
    </w:p>
    <w:p w14:paraId="78057102" w14:textId="77777777" w:rsidR="00005DB5" w:rsidRDefault="00005DB5">
      <w:pPr>
        <w:pStyle w:val="Heading5"/>
        <w:rPr>
          <w:snapToGrid w:val="0"/>
        </w:rPr>
      </w:pPr>
      <w:bookmarkStart w:id="245" w:name="_Toc520189494"/>
      <w:bookmarkStart w:id="246" w:name="_Toc1970297"/>
      <w:bookmarkStart w:id="247" w:name="_Toc2589185"/>
      <w:bookmarkStart w:id="248" w:name="_Toc26601537"/>
      <w:bookmarkStart w:id="249" w:name="_Toc160355766"/>
      <w:bookmarkStart w:id="250" w:name="_Toc194896874"/>
      <w:bookmarkStart w:id="251" w:name="_Toc235095175"/>
      <w:r>
        <w:rPr>
          <w:rStyle w:val="CharSectno"/>
        </w:rPr>
        <w:t>32</w:t>
      </w:r>
      <w:r>
        <w:rPr>
          <w:snapToGrid w:val="0"/>
        </w:rPr>
        <w:t>.</w:t>
      </w:r>
      <w:r>
        <w:rPr>
          <w:snapToGrid w:val="0"/>
        </w:rPr>
        <w:tab/>
        <w:t>Power to make regulations</w:t>
      </w:r>
      <w:bookmarkEnd w:id="245"/>
      <w:bookmarkEnd w:id="246"/>
      <w:bookmarkEnd w:id="247"/>
      <w:bookmarkEnd w:id="248"/>
      <w:bookmarkEnd w:id="249"/>
      <w:bookmarkEnd w:id="250"/>
      <w:bookmarkEnd w:id="251"/>
      <w:r>
        <w:rPr>
          <w:snapToGrid w:val="0"/>
        </w:rPr>
        <w:t xml:space="preserve"> </w:t>
      </w:r>
    </w:p>
    <w:p w14:paraId="03CD53F0" w14:textId="77777777" w:rsidR="00005DB5" w:rsidRDefault="00005DB5">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7719DB8D" w14:textId="77777777" w:rsidR="00005DB5" w:rsidRDefault="00005DB5">
      <w:pPr>
        <w:pStyle w:val="Indenta"/>
      </w:pPr>
      <w:r>
        <w:tab/>
        <w:t>(a)</w:t>
      </w:r>
      <w:r>
        <w:tab/>
        <w:t>providing for all or any of the people referred to in section 5(4) to be members of the Superannuation Fund, and for continuity and cessation of membership;</w:t>
      </w:r>
    </w:p>
    <w:p w14:paraId="3608A75C" w14:textId="77777777" w:rsidR="00005DB5" w:rsidRDefault="00005DB5">
      <w:pPr>
        <w:pStyle w:val="Indenta"/>
        <w:rPr>
          <w:snapToGrid w:val="0"/>
        </w:rPr>
      </w:pPr>
      <w:r>
        <w:rPr>
          <w:snapToGrid w:val="0"/>
        </w:rPr>
        <w:lastRenderedPageBreak/>
        <w:tab/>
        <w:t>(b)</w:t>
      </w:r>
      <w:r>
        <w:rPr>
          <w:snapToGrid w:val="0"/>
        </w:rPr>
        <w:tab/>
        <w:t>as to contributions to the Superannuation Fund by members and by the chief executive officer and associated employers;</w:t>
      </w:r>
    </w:p>
    <w:p w14:paraId="05094712" w14:textId="77777777" w:rsidR="00005DB5" w:rsidRDefault="00005DB5">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4FF83E6D" w14:textId="77777777" w:rsidR="00005DB5" w:rsidRDefault="00005DB5">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017FC0FB" w14:textId="77777777" w:rsidR="00005DB5" w:rsidRDefault="00005DB5">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1D1B0772" w14:textId="77777777" w:rsidR="00005DB5" w:rsidRDefault="00005DB5">
      <w:pPr>
        <w:pStyle w:val="Indenta"/>
        <w:rPr>
          <w:snapToGrid w:val="0"/>
        </w:rPr>
      </w:pPr>
      <w:r>
        <w:rPr>
          <w:snapToGrid w:val="0"/>
        </w:rPr>
        <w:tab/>
        <w:t>(e)</w:t>
      </w:r>
      <w:r>
        <w:rPr>
          <w:snapToGrid w:val="0"/>
        </w:rPr>
        <w:tab/>
        <w:t>providing for the transfer of persons to or from other superannuation or like funds or schemes;</w:t>
      </w:r>
    </w:p>
    <w:p w14:paraId="30F964FA" w14:textId="77777777" w:rsidR="00005DB5" w:rsidRDefault="00005DB5">
      <w:pPr>
        <w:pStyle w:val="Ednotepara"/>
        <w:rPr>
          <w:snapToGrid w:val="0"/>
        </w:rPr>
      </w:pPr>
      <w:r>
        <w:rPr>
          <w:snapToGrid w:val="0"/>
        </w:rPr>
        <w:tab/>
        <w:t>[(f)-(h)</w:t>
      </w:r>
      <w:r>
        <w:rPr>
          <w:snapToGrid w:val="0"/>
        </w:rPr>
        <w:tab/>
        <w:t>deleted]</w:t>
      </w:r>
    </w:p>
    <w:p w14:paraId="6AA39183" w14:textId="77777777" w:rsidR="00005DB5" w:rsidRDefault="00005DB5">
      <w:pPr>
        <w:pStyle w:val="Indenta"/>
        <w:rPr>
          <w:snapToGrid w:val="0"/>
        </w:rPr>
      </w:pPr>
      <w:r>
        <w:rPr>
          <w:snapToGrid w:val="0"/>
        </w:rPr>
        <w:tab/>
        <w:t>(i)</w:t>
      </w:r>
      <w:r>
        <w:rPr>
          <w:snapToGrid w:val="0"/>
        </w:rPr>
        <w:tab/>
        <w:t>requiring members of the Superannuation Fund to undergo medical examinations;</w:t>
      </w:r>
    </w:p>
    <w:p w14:paraId="20124A1D" w14:textId="77777777" w:rsidR="00005DB5" w:rsidRDefault="00005DB5">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78B1EB89" w14:textId="77777777" w:rsidR="00005DB5" w:rsidRDefault="00005DB5">
      <w:pPr>
        <w:pStyle w:val="Indenta"/>
        <w:rPr>
          <w:snapToGrid w:val="0"/>
        </w:rPr>
      </w:pPr>
      <w:r>
        <w:rPr>
          <w:snapToGrid w:val="0"/>
        </w:rPr>
        <w:tab/>
        <w:t>(k)</w:t>
      </w:r>
      <w:r>
        <w:rPr>
          <w:snapToGrid w:val="0"/>
        </w:rPr>
        <w:tab/>
        <w:t>as to general meetings under section 29;</w:t>
      </w:r>
    </w:p>
    <w:p w14:paraId="5CA5DF07" w14:textId="77777777" w:rsidR="00005DB5" w:rsidRDefault="00005DB5">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6269FDE9" w14:textId="77777777" w:rsidR="00005DB5" w:rsidRDefault="00005DB5">
      <w:pPr>
        <w:pStyle w:val="Indenta"/>
        <w:rPr>
          <w:snapToGrid w:val="0"/>
        </w:rPr>
      </w:pPr>
      <w:r>
        <w:rPr>
          <w:snapToGrid w:val="0"/>
        </w:rPr>
        <w:tab/>
        <w:t>(m)</w:t>
      </w:r>
      <w:r>
        <w:rPr>
          <w:snapToGrid w:val="0"/>
        </w:rPr>
        <w:tab/>
        <w:t>prescribing the manner in which notices may be served under this Act;</w:t>
      </w:r>
    </w:p>
    <w:p w14:paraId="173EC2D7" w14:textId="77777777" w:rsidR="00005DB5" w:rsidRDefault="00005DB5">
      <w:pPr>
        <w:pStyle w:val="Indenta"/>
        <w:rPr>
          <w:snapToGrid w:val="0"/>
        </w:rPr>
      </w:pPr>
      <w:r>
        <w:rPr>
          <w:snapToGrid w:val="0"/>
        </w:rPr>
        <w:tab/>
        <w:t>(n)</w:t>
      </w:r>
      <w:r>
        <w:rPr>
          <w:snapToGrid w:val="0"/>
        </w:rPr>
        <w:tab/>
        <w:t>prescribing or providing for the approval of forms for the purposes of this Act;</w:t>
      </w:r>
    </w:p>
    <w:p w14:paraId="5DC57ADC" w14:textId="77777777" w:rsidR="00005DB5" w:rsidRDefault="00005DB5">
      <w:pPr>
        <w:pStyle w:val="Indenta"/>
        <w:rPr>
          <w:snapToGrid w:val="0"/>
        </w:rPr>
      </w:pPr>
      <w:r>
        <w:rPr>
          <w:snapToGrid w:val="0"/>
        </w:rPr>
        <w:lastRenderedPageBreak/>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7C073212" w14:textId="77777777" w:rsidR="00005DB5" w:rsidRDefault="00005DB5">
      <w:pPr>
        <w:pStyle w:val="Indenta"/>
        <w:rPr>
          <w:snapToGrid w:val="0"/>
        </w:rPr>
      </w:pPr>
      <w:r>
        <w:rPr>
          <w:snapToGrid w:val="0"/>
        </w:rPr>
        <w:tab/>
        <w:t>(p)</w:t>
      </w:r>
      <w:r>
        <w:rPr>
          <w:snapToGrid w:val="0"/>
        </w:rPr>
        <w:tab/>
        <w:t>imposing conditions or restrictions on the making of amendments to the regulations.</w:t>
      </w:r>
    </w:p>
    <w:p w14:paraId="3B18C8D0" w14:textId="77777777" w:rsidR="00005DB5" w:rsidRDefault="00005DB5">
      <w:pPr>
        <w:pStyle w:val="Footnotesection"/>
      </w:pPr>
      <w:r>
        <w:tab/>
        <w:t xml:space="preserve">[Section 32 amended by No. 26 of 1994 s. 15; No. 42 of 1998 s. 38; No. 38 of 2002 s. 72.] </w:t>
      </w:r>
    </w:p>
    <w:p w14:paraId="40DC992C" w14:textId="77777777" w:rsidR="00005DB5" w:rsidRDefault="00005DB5">
      <w:pPr>
        <w:pStyle w:val="Ednotesection"/>
      </w:pPr>
      <w:r>
        <w:t>[</w:t>
      </w:r>
      <w:r>
        <w:rPr>
          <w:b/>
        </w:rPr>
        <w:t>33.</w:t>
      </w:r>
      <w:r>
        <w:tab/>
        <w:t xml:space="preserve">Deleted by No. 26 of 1994 s. 16.] </w:t>
      </w:r>
    </w:p>
    <w:p w14:paraId="69ECFD01" w14:textId="77777777" w:rsidR="00005DB5" w:rsidRDefault="00005DB5">
      <w:pPr>
        <w:pStyle w:val="Heading2"/>
      </w:pPr>
      <w:bookmarkStart w:id="252" w:name="_Toc152989588"/>
      <w:bookmarkStart w:id="253" w:name="_Toc152989653"/>
      <w:bookmarkStart w:id="254" w:name="_Toc153078415"/>
      <w:bookmarkStart w:id="255" w:name="_Toc153768923"/>
      <w:bookmarkStart w:id="256" w:name="_Toc153783514"/>
      <w:bookmarkStart w:id="257" w:name="_Toc158192338"/>
      <w:bookmarkStart w:id="258" w:name="_Toc158711977"/>
      <w:bookmarkStart w:id="259" w:name="_Toc159039196"/>
      <w:bookmarkStart w:id="260" w:name="_Toc160355767"/>
      <w:bookmarkStart w:id="261" w:name="_Toc194896875"/>
      <w:bookmarkStart w:id="262" w:name="_Toc194897438"/>
      <w:bookmarkStart w:id="263" w:name="_Toc268182917"/>
      <w:bookmarkStart w:id="264" w:name="_Toc268182982"/>
      <w:bookmarkStart w:id="265" w:name="_Toc272140185"/>
      <w:bookmarkStart w:id="266" w:name="_Toc334434076"/>
      <w:bookmarkStart w:id="267" w:name="_Toc235095176"/>
      <w:r>
        <w:rPr>
          <w:rStyle w:val="CharPartNo"/>
        </w:rPr>
        <w:lastRenderedPageBreak/>
        <w:t>Part V</w:t>
      </w:r>
      <w:r>
        <w:rPr>
          <w:rStyle w:val="CharDivNo"/>
        </w:rPr>
        <w:t> </w:t>
      </w:r>
      <w:r>
        <w:t>—</w:t>
      </w:r>
      <w:r>
        <w:rPr>
          <w:rStyle w:val="CharDivText"/>
        </w:rPr>
        <w:t> </w:t>
      </w:r>
      <w:r>
        <w:rPr>
          <w:rStyle w:val="CharPartText"/>
        </w:rPr>
        <w:t>Amendment, repeal and transitional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14:paraId="43B30F44" w14:textId="77777777" w:rsidR="00005DB5" w:rsidRDefault="00005DB5">
      <w:pPr>
        <w:pStyle w:val="Ednotesection"/>
        <w:ind w:left="890" w:hanging="890"/>
      </w:pPr>
      <w:r>
        <w:t>[</w:t>
      </w:r>
      <w:r>
        <w:rPr>
          <w:b/>
        </w:rPr>
        <w:t>34, 35.</w:t>
      </w:r>
      <w:r>
        <w:tab/>
        <w:t>Deleted by No. 26 of 1994 s. 16.]</w:t>
      </w:r>
    </w:p>
    <w:p w14:paraId="475D7FDD" w14:textId="77777777" w:rsidR="00005DB5" w:rsidRDefault="00005DB5">
      <w:pPr>
        <w:pStyle w:val="Heading5"/>
        <w:rPr>
          <w:snapToGrid w:val="0"/>
        </w:rPr>
      </w:pPr>
      <w:bookmarkStart w:id="268" w:name="_Toc520189495"/>
      <w:bookmarkStart w:id="269" w:name="_Toc536431631"/>
      <w:bookmarkStart w:id="270" w:name="_Toc2589186"/>
      <w:bookmarkStart w:id="271" w:name="_Toc26601538"/>
      <w:bookmarkStart w:id="272" w:name="_Toc160355768"/>
      <w:bookmarkStart w:id="273" w:name="_Toc194896876"/>
      <w:bookmarkStart w:id="274" w:name="_Toc235095177"/>
      <w:r>
        <w:rPr>
          <w:rStyle w:val="CharSectno"/>
        </w:rPr>
        <w:t>36</w:t>
      </w:r>
      <w:r>
        <w:rPr>
          <w:snapToGrid w:val="0"/>
        </w:rPr>
        <w:t>.</w:t>
      </w:r>
      <w:r>
        <w:rPr>
          <w:snapToGrid w:val="0"/>
        </w:rPr>
        <w:tab/>
        <w:t>Transitional</w:t>
      </w:r>
      <w:bookmarkEnd w:id="268"/>
      <w:bookmarkEnd w:id="269"/>
      <w:bookmarkEnd w:id="270"/>
      <w:bookmarkEnd w:id="271"/>
      <w:bookmarkEnd w:id="272"/>
      <w:bookmarkEnd w:id="273"/>
      <w:bookmarkEnd w:id="274"/>
      <w:r>
        <w:rPr>
          <w:snapToGrid w:val="0"/>
        </w:rPr>
        <w:t xml:space="preserve"> </w:t>
      </w:r>
    </w:p>
    <w:p w14:paraId="68FF2B28" w14:textId="77777777" w:rsidR="00005DB5" w:rsidRDefault="00005DB5">
      <w:pPr>
        <w:pStyle w:val="Subsection"/>
        <w:rPr>
          <w:snapToGrid w:val="0"/>
        </w:rPr>
      </w:pPr>
      <w:r>
        <w:rPr>
          <w:snapToGrid w:val="0"/>
        </w:rPr>
        <w:tab/>
      </w:r>
      <w:r>
        <w:rPr>
          <w:snapToGrid w:val="0"/>
        </w:rPr>
        <w:tab/>
        <w:t>Schedule 3 shall have effect.</w:t>
      </w:r>
    </w:p>
    <w:p w14:paraId="202790A0" w14:textId="77777777" w:rsidR="00005DB5" w:rsidRDefault="00005DB5">
      <w:pPr>
        <w:sectPr w:rsidR="00005DB5">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14:paraId="28E3FD9A" w14:textId="77777777" w:rsidR="00005DB5" w:rsidRDefault="00005DB5">
      <w:pPr>
        <w:pStyle w:val="yScheduleHeading"/>
      </w:pPr>
      <w:bookmarkStart w:id="275" w:name="_Toc26601539"/>
      <w:bookmarkStart w:id="276" w:name="_Toc152989590"/>
      <w:bookmarkStart w:id="277" w:name="_Toc152989655"/>
      <w:bookmarkStart w:id="278" w:name="_Toc153078417"/>
      <w:bookmarkStart w:id="279" w:name="_Toc153768925"/>
      <w:bookmarkStart w:id="280" w:name="_Toc153783516"/>
      <w:bookmarkStart w:id="281" w:name="_Toc158192340"/>
      <w:bookmarkStart w:id="282" w:name="_Toc158711979"/>
      <w:bookmarkStart w:id="283" w:name="_Toc159039198"/>
      <w:bookmarkStart w:id="284" w:name="_Toc160355769"/>
      <w:bookmarkStart w:id="285" w:name="_Toc194896877"/>
      <w:bookmarkStart w:id="286" w:name="_Toc194897440"/>
      <w:bookmarkStart w:id="287" w:name="_Toc268182919"/>
      <w:bookmarkStart w:id="288" w:name="_Toc268182984"/>
      <w:bookmarkStart w:id="289" w:name="_Toc272140187"/>
      <w:bookmarkStart w:id="290" w:name="_Toc334434078"/>
      <w:bookmarkStart w:id="291" w:name="_Toc235095178"/>
      <w:bookmarkStart w:id="292" w:name="_Toc2589188"/>
      <w:r>
        <w:rPr>
          <w:rStyle w:val="CharSchNo"/>
        </w:rPr>
        <w:lastRenderedPageBreak/>
        <w:t>Schedule 1</w:t>
      </w:r>
      <w:r>
        <w:t xml:space="preserve"> — </w:t>
      </w:r>
      <w:r>
        <w:rPr>
          <w:rStyle w:val="CharSchText"/>
        </w:rPr>
        <w:t>Bodies that may be associated employers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4D84CE9E" w14:textId="77777777" w:rsidR="00005DB5" w:rsidRDefault="00005DB5">
      <w:pPr>
        <w:pStyle w:val="yShoulderClause"/>
      </w:pPr>
      <w:r>
        <w:t>[s. 3]</w:t>
      </w:r>
    </w:p>
    <w:p w14:paraId="7AF75CC9" w14:textId="77777777" w:rsidR="00005DB5" w:rsidRDefault="00005DB5">
      <w:pPr>
        <w:pStyle w:val="yFootnoteheading"/>
      </w:pPr>
      <w:r>
        <w:tab/>
        <w:t>[Heading inserted by No. 38 of 2002 s. 73.]</w:t>
      </w:r>
    </w:p>
    <w:p w14:paraId="7EAF7F9B" w14:textId="77777777" w:rsidR="00005DB5" w:rsidRDefault="00005DB5">
      <w:pPr>
        <w:pStyle w:val="yNumberedItem"/>
        <w:spacing w:before="240"/>
      </w:pPr>
      <w:r>
        <w:t>United Fire Fighters Union of Western Australia</w:t>
      </w:r>
    </w:p>
    <w:p w14:paraId="2DBF4F6D" w14:textId="77777777" w:rsidR="00005DB5" w:rsidRDefault="00005DB5">
      <w:pPr>
        <w:pStyle w:val="yNumberedItem"/>
      </w:pPr>
      <w:r>
        <w:t>Western Australian Volunteer Fire and Rescue Services Association (Inc.)</w:t>
      </w:r>
    </w:p>
    <w:p w14:paraId="1F56D4A7" w14:textId="77777777" w:rsidR="00005DB5" w:rsidRDefault="00005DB5">
      <w:pPr>
        <w:pStyle w:val="yNumberedItem"/>
      </w:pPr>
      <w:r>
        <w:t>Fire and Emergency Services Superannuation Board</w:t>
      </w:r>
    </w:p>
    <w:p w14:paraId="6128CC27" w14:textId="77777777" w:rsidR="00005DB5" w:rsidRDefault="00005DB5">
      <w:pPr>
        <w:pStyle w:val="yFootnotesection"/>
      </w:pPr>
      <w:r>
        <w:tab/>
        <w:t>[Schedule 1 inserted by No. 38 of 2002 s. 73.]</w:t>
      </w:r>
      <w:bookmarkStart w:id="293" w:name="_Toc26601540"/>
      <w:bookmarkStart w:id="294" w:name="_Toc152989591"/>
      <w:bookmarkStart w:id="295" w:name="_Toc152989656"/>
    </w:p>
    <w:p w14:paraId="752CEAED" w14:textId="77777777" w:rsidR="00005DB5" w:rsidRDefault="00005DB5">
      <w:pPr>
        <w:sectPr w:rsidR="00005DB5">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bookmarkStart w:id="296" w:name="_Toc153078418"/>
      <w:bookmarkStart w:id="297" w:name="_Toc153768926"/>
      <w:bookmarkStart w:id="298" w:name="_Toc153783517"/>
      <w:bookmarkStart w:id="299" w:name="_Toc158192341"/>
      <w:bookmarkStart w:id="300" w:name="_Toc158711980"/>
      <w:bookmarkStart w:id="301" w:name="_Toc159039199"/>
      <w:bookmarkStart w:id="302" w:name="_Toc160355770"/>
    </w:p>
    <w:p w14:paraId="573D827A" w14:textId="77777777" w:rsidR="00005DB5" w:rsidRDefault="00005DB5">
      <w:pPr>
        <w:pStyle w:val="yScheduleHeading"/>
      </w:pPr>
      <w:bookmarkStart w:id="303" w:name="_Toc194896878"/>
      <w:bookmarkStart w:id="304" w:name="_Toc194897441"/>
      <w:bookmarkStart w:id="305" w:name="_Toc268182920"/>
      <w:bookmarkStart w:id="306" w:name="_Toc268182985"/>
      <w:bookmarkStart w:id="307" w:name="_Toc272140188"/>
      <w:bookmarkStart w:id="308" w:name="_Toc334434079"/>
      <w:bookmarkStart w:id="309" w:name="_Toc235095179"/>
      <w:r>
        <w:rPr>
          <w:rStyle w:val="CharSchNo"/>
        </w:rPr>
        <w:lastRenderedPageBreak/>
        <w:t>Schedule 2</w:t>
      </w:r>
      <w:bookmarkEnd w:id="292"/>
      <w:bookmarkEnd w:id="293"/>
      <w:bookmarkEnd w:id="294"/>
      <w:bookmarkEnd w:id="295"/>
      <w:bookmarkEnd w:id="296"/>
      <w:bookmarkEnd w:id="297"/>
      <w:bookmarkEnd w:id="298"/>
      <w:bookmarkEnd w:id="299"/>
      <w:bookmarkEnd w:id="300"/>
      <w:bookmarkEnd w:id="301"/>
      <w:bookmarkEnd w:id="302"/>
      <w:bookmarkEnd w:id="303"/>
      <w:bookmarkEnd w:id="304"/>
      <w:r>
        <w:t> — </w:t>
      </w:r>
      <w:r>
        <w:rPr>
          <w:rStyle w:val="CharSchText"/>
        </w:rPr>
        <w:t>Provisions as to Superannuation Board</w:t>
      </w:r>
      <w:bookmarkEnd w:id="305"/>
      <w:bookmarkEnd w:id="306"/>
      <w:bookmarkEnd w:id="307"/>
      <w:bookmarkEnd w:id="308"/>
      <w:bookmarkEnd w:id="309"/>
    </w:p>
    <w:p w14:paraId="6DC3703D" w14:textId="77777777" w:rsidR="00005DB5" w:rsidRDefault="00005DB5">
      <w:pPr>
        <w:pStyle w:val="yShoulderClause"/>
        <w:rPr>
          <w:snapToGrid w:val="0"/>
        </w:rPr>
      </w:pPr>
      <w:r>
        <w:rPr>
          <w:snapToGrid w:val="0"/>
        </w:rPr>
        <w:t>[s. 4]</w:t>
      </w:r>
    </w:p>
    <w:p w14:paraId="7DB5BFE7" w14:textId="77777777" w:rsidR="00005DB5" w:rsidRDefault="00005DB5">
      <w:pPr>
        <w:pStyle w:val="yFootnoteheading"/>
      </w:pPr>
      <w:r>
        <w:tab/>
        <w:t>[Heading amended by No. 26 of 1994 s. 18; No. 19 of 2010 s. 4.]</w:t>
      </w:r>
    </w:p>
    <w:p w14:paraId="409008EA" w14:textId="77777777" w:rsidR="00005DB5" w:rsidRDefault="00005DB5">
      <w:pPr>
        <w:pStyle w:val="yHeading5"/>
        <w:outlineLvl w:val="9"/>
      </w:pPr>
      <w:bookmarkStart w:id="310" w:name="_Toc1970298"/>
      <w:bookmarkStart w:id="311" w:name="_Toc2589189"/>
      <w:bookmarkStart w:id="312" w:name="_Toc26601541"/>
      <w:bookmarkStart w:id="313" w:name="_Toc160355771"/>
      <w:bookmarkStart w:id="314" w:name="_Toc194896879"/>
      <w:bookmarkStart w:id="315" w:name="_Toc235095180"/>
      <w:r>
        <w:rPr>
          <w:rStyle w:val="CharSClsNo"/>
        </w:rPr>
        <w:t>1</w:t>
      </w:r>
      <w:r>
        <w:t>.</w:t>
      </w:r>
      <w:r>
        <w:tab/>
      </w:r>
      <w:bookmarkEnd w:id="310"/>
      <w:bookmarkEnd w:id="311"/>
      <w:bookmarkEnd w:id="312"/>
      <w:r>
        <w:t>Terms used in this Schedule</w:t>
      </w:r>
      <w:bookmarkEnd w:id="313"/>
      <w:bookmarkEnd w:id="314"/>
      <w:bookmarkEnd w:id="315"/>
    </w:p>
    <w:p w14:paraId="70B2C68E" w14:textId="77777777" w:rsidR="00005DB5" w:rsidRDefault="00005DB5">
      <w:pPr>
        <w:pStyle w:val="ySubsection"/>
        <w:rPr>
          <w:snapToGrid w:val="0"/>
        </w:rPr>
      </w:pPr>
      <w:r>
        <w:rPr>
          <w:snapToGrid w:val="0"/>
        </w:rPr>
        <w:tab/>
      </w:r>
      <w:r>
        <w:rPr>
          <w:snapToGrid w:val="0"/>
        </w:rPr>
        <w:tab/>
        <w:t>In this Schedule, unless the contrary intention appears — </w:t>
      </w:r>
    </w:p>
    <w:p w14:paraId="157835B7" w14:textId="77777777" w:rsidR="00005DB5" w:rsidRDefault="00005DB5">
      <w:pPr>
        <w:pStyle w:val="yDefstart"/>
      </w:pPr>
      <w:r>
        <w:rPr>
          <w:b/>
        </w:rPr>
        <w:tab/>
      </w:r>
      <w:r>
        <w:rPr>
          <w:rStyle w:val="CharDefText"/>
        </w:rPr>
        <w:t>appointed member</w:t>
      </w:r>
      <w:r>
        <w:t xml:space="preserve"> means a member of the Superannuation Board appointed by the Authority and includes an alternate member so appointed;</w:t>
      </w:r>
    </w:p>
    <w:p w14:paraId="3FB17856" w14:textId="77777777" w:rsidR="00005DB5" w:rsidRDefault="00005DB5">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16624054" w14:textId="77777777" w:rsidR="00005DB5" w:rsidRDefault="00005DB5">
      <w:pPr>
        <w:pStyle w:val="yFootnotesection"/>
      </w:pPr>
      <w:r>
        <w:tab/>
        <w:t xml:space="preserve">[Clause 1 amended by No. 26 of 1994 s. 18; No. 42 of 1998 s. 38.] </w:t>
      </w:r>
    </w:p>
    <w:p w14:paraId="524A9C20" w14:textId="77777777" w:rsidR="00005DB5" w:rsidRDefault="00005DB5">
      <w:pPr>
        <w:pStyle w:val="yHeading5"/>
        <w:outlineLvl w:val="9"/>
      </w:pPr>
      <w:bookmarkStart w:id="316" w:name="_Toc1970299"/>
      <w:bookmarkStart w:id="317" w:name="_Toc2589190"/>
      <w:bookmarkStart w:id="318" w:name="_Toc26601542"/>
      <w:bookmarkStart w:id="319" w:name="_Toc160355772"/>
      <w:bookmarkStart w:id="320" w:name="_Toc194896880"/>
      <w:bookmarkStart w:id="321" w:name="_Toc235095181"/>
      <w:r>
        <w:rPr>
          <w:rStyle w:val="CharSClsNo"/>
        </w:rPr>
        <w:t>2</w:t>
      </w:r>
      <w:r>
        <w:t>.</w:t>
      </w:r>
      <w:r>
        <w:tab/>
        <w:t>Elections</w:t>
      </w:r>
      <w:bookmarkEnd w:id="316"/>
      <w:bookmarkEnd w:id="317"/>
      <w:bookmarkEnd w:id="318"/>
      <w:bookmarkEnd w:id="319"/>
      <w:bookmarkEnd w:id="320"/>
      <w:bookmarkEnd w:id="321"/>
    </w:p>
    <w:p w14:paraId="135447A7" w14:textId="77777777" w:rsidR="00005DB5" w:rsidRDefault="00005DB5">
      <w:pPr>
        <w:pStyle w:val="yEdnotesubsection"/>
      </w:pPr>
      <w:r>
        <w:tab/>
        <w:t>[(1)</w:t>
      </w:r>
      <w:r>
        <w:tab/>
        <w:t>deleted]</w:t>
      </w:r>
    </w:p>
    <w:p w14:paraId="234D84D9" w14:textId="77777777" w:rsidR="00005DB5" w:rsidRDefault="00005DB5">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6FEE2EA1" w14:textId="77777777" w:rsidR="00005DB5" w:rsidRDefault="00005DB5">
      <w:pPr>
        <w:pStyle w:val="yFootnotesection"/>
      </w:pPr>
      <w:r>
        <w:tab/>
        <w:t>[Clause 2 amended by No. 26 of 1994 s. 18.]</w:t>
      </w:r>
    </w:p>
    <w:p w14:paraId="1F7FC05D" w14:textId="77777777" w:rsidR="00005DB5" w:rsidRDefault="00005DB5">
      <w:pPr>
        <w:pStyle w:val="yHeading5"/>
        <w:outlineLvl w:val="9"/>
      </w:pPr>
      <w:bookmarkStart w:id="322" w:name="_Toc1970300"/>
      <w:bookmarkStart w:id="323" w:name="_Toc2589191"/>
      <w:bookmarkStart w:id="324" w:name="_Toc26601543"/>
      <w:bookmarkStart w:id="325" w:name="_Toc160355773"/>
      <w:bookmarkStart w:id="326" w:name="_Toc194896881"/>
      <w:bookmarkStart w:id="327" w:name="_Toc235095182"/>
      <w:r>
        <w:rPr>
          <w:rStyle w:val="CharSClsNo"/>
        </w:rPr>
        <w:t>3</w:t>
      </w:r>
      <w:r>
        <w:t>.</w:t>
      </w:r>
      <w:r>
        <w:tab/>
        <w:t>Terms of office</w:t>
      </w:r>
      <w:bookmarkEnd w:id="322"/>
      <w:bookmarkEnd w:id="323"/>
      <w:bookmarkEnd w:id="324"/>
      <w:bookmarkEnd w:id="325"/>
      <w:bookmarkEnd w:id="326"/>
      <w:bookmarkEnd w:id="327"/>
    </w:p>
    <w:p w14:paraId="03037C97" w14:textId="77777777" w:rsidR="00005DB5" w:rsidRDefault="00005DB5">
      <w:pPr>
        <w:pStyle w:val="ySubsection"/>
        <w:rPr>
          <w:snapToGrid w:val="0"/>
        </w:rPr>
      </w:pPr>
      <w:r>
        <w:rPr>
          <w:snapToGrid w:val="0"/>
        </w:rPr>
        <w:tab/>
        <w:t>(1)</w:t>
      </w:r>
      <w:r>
        <w:rPr>
          <w:snapToGrid w:val="0"/>
        </w:rPr>
        <w:tab/>
        <w:t>Subject to this Schedule — </w:t>
      </w:r>
    </w:p>
    <w:p w14:paraId="37CF674D" w14:textId="77777777" w:rsidR="00005DB5" w:rsidRDefault="00005DB5">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2ABAC287" w14:textId="77777777" w:rsidR="00005DB5" w:rsidRDefault="00005DB5">
      <w:pPr>
        <w:pStyle w:val="yIndenta"/>
        <w:rPr>
          <w:snapToGrid w:val="0"/>
        </w:rPr>
      </w:pPr>
      <w:r>
        <w:rPr>
          <w:snapToGrid w:val="0"/>
        </w:rPr>
        <w:tab/>
        <w:t>(b)</w:t>
      </w:r>
      <w:r>
        <w:rPr>
          <w:snapToGrid w:val="0"/>
        </w:rPr>
        <w:tab/>
        <w:t>an elected member other than an alternate member shall hold office — </w:t>
      </w:r>
    </w:p>
    <w:p w14:paraId="59C57F72" w14:textId="77777777" w:rsidR="00005DB5" w:rsidRDefault="00005DB5">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08B7206B" w14:textId="77777777" w:rsidR="00005DB5" w:rsidRDefault="00005DB5">
      <w:pPr>
        <w:pStyle w:val="yIndenti0"/>
        <w:rPr>
          <w:snapToGrid w:val="0"/>
        </w:rPr>
      </w:pPr>
      <w:r>
        <w:rPr>
          <w:snapToGrid w:val="0"/>
        </w:rPr>
        <w:tab/>
        <w:t>(ii)</w:t>
      </w:r>
      <w:r>
        <w:rPr>
          <w:snapToGrid w:val="0"/>
        </w:rPr>
        <w:tab/>
        <w:t xml:space="preserve">where he is elected to fill a vacancy occurring otherwise than by effluxion of time — for the </w:t>
      </w:r>
      <w:r>
        <w:rPr>
          <w:snapToGrid w:val="0"/>
        </w:rPr>
        <w:lastRenderedPageBreak/>
        <w:t>remainder of the period for which his predecessor in office was elected,</w:t>
      </w:r>
    </w:p>
    <w:p w14:paraId="746360D7" w14:textId="77777777" w:rsidR="00005DB5" w:rsidRDefault="00005DB5">
      <w:pPr>
        <w:pStyle w:val="yIndenta"/>
        <w:rPr>
          <w:snapToGrid w:val="0"/>
        </w:rPr>
      </w:pPr>
      <w:r>
        <w:rPr>
          <w:snapToGrid w:val="0"/>
        </w:rPr>
        <w:tab/>
      </w:r>
      <w:r>
        <w:rPr>
          <w:snapToGrid w:val="0"/>
        </w:rPr>
        <w:tab/>
        <w:t>and is eligible for re</w:t>
      </w:r>
      <w:r>
        <w:rPr>
          <w:snapToGrid w:val="0"/>
        </w:rPr>
        <w:noBreakHyphen/>
        <w:t>election;</w:t>
      </w:r>
    </w:p>
    <w:p w14:paraId="23870C3F" w14:textId="77777777" w:rsidR="00005DB5" w:rsidRDefault="00005DB5">
      <w:pPr>
        <w:pStyle w:val="yIndenta"/>
        <w:rPr>
          <w:snapToGrid w:val="0"/>
        </w:rPr>
      </w:pPr>
      <w:r>
        <w:rPr>
          <w:snapToGrid w:val="0"/>
        </w:rPr>
        <w:tab/>
        <w:t>(c)</w:t>
      </w:r>
      <w:r>
        <w:rPr>
          <w:snapToGrid w:val="0"/>
        </w:rPr>
        <w:tab/>
        <w:t>an elected member who is an alternate member shall hold office — </w:t>
      </w:r>
    </w:p>
    <w:p w14:paraId="0EED9558" w14:textId="77777777" w:rsidR="00005DB5" w:rsidRDefault="00005DB5">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4B871D3F" w14:textId="77777777" w:rsidR="00005DB5" w:rsidRDefault="00005DB5">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1979D048" w14:textId="77777777" w:rsidR="00005DB5" w:rsidRDefault="00005DB5">
      <w:pPr>
        <w:pStyle w:val="yIndenta"/>
        <w:rPr>
          <w:snapToGrid w:val="0"/>
        </w:rPr>
      </w:pPr>
      <w:r>
        <w:rPr>
          <w:snapToGrid w:val="0"/>
        </w:rPr>
        <w:tab/>
      </w:r>
      <w:r>
        <w:rPr>
          <w:snapToGrid w:val="0"/>
        </w:rPr>
        <w:tab/>
        <w:t>and is eligible for re</w:t>
      </w:r>
      <w:r>
        <w:rPr>
          <w:snapToGrid w:val="0"/>
        </w:rPr>
        <w:noBreakHyphen/>
        <w:t>election.</w:t>
      </w:r>
    </w:p>
    <w:p w14:paraId="71381E30" w14:textId="77777777" w:rsidR="00005DB5" w:rsidRDefault="00005DB5">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10EB14F2" w14:textId="77777777" w:rsidR="00005DB5" w:rsidRDefault="00005DB5">
      <w:pPr>
        <w:pStyle w:val="yFootnotesection"/>
      </w:pPr>
      <w:r>
        <w:tab/>
        <w:t>[Clause 3 amended by No. 26 of 1994 s. 18.]</w:t>
      </w:r>
    </w:p>
    <w:p w14:paraId="258F44FC" w14:textId="77777777" w:rsidR="00005DB5" w:rsidRDefault="00005DB5">
      <w:pPr>
        <w:pStyle w:val="yHeading5"/>
        <w:spacing w:before="240"/>
        <w:outlineLvl w:val="9"/>
      </w:pPr>
      <w:bookmarkStart w:id="328" w:name="_Toc1970301"/>
      <w:bookmarkStart w:id="329" w:name="_Toc2589192"/>
      <w:bookmarkStart w:id="330" w:name="_Toc26601544"/>
      <w:bookmarkStart w:id="331" w:name="_Toc160355774"/>
      <w:bookmarkStart w:id="332" w:name="_Toc194896882"/>
      <w:bookmarkStart w:id="333" w:name="_Toc235095183"/>
      <w:r>
        <w:rPr>
          <w:rStyle w:val="CharSClsNo"/>
        </w:rPr>
        <w:t>4</w:t>
      </w:r>
      <w:r>
        <w:t>.</w:t>
      </w:r>
      <w:r>
        <w:tab/>
        <w:t>Chairman</w:t>
      </w:r>
      <w:bookmarkEnd w:id="328"/>
      <w:bookmarkEnd w:id="329"/>
      <w:bookmarkEnd w:id="330"/>
      <w:bookmarkEnd w:id="331"/>
      <w:bookmarkEnd w:id="332"/>
      <w:bookmarkEnd w:id="333"/>
    </w:p>
    <w:p w14:paraId="04562C73" w14:textId="77777777" w:rsidR="00005DB5" w:rsidRDefault="00005DB5">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78F3F464" w14:textId="77777777" w:rsidR="00005DB5" w:rsidRDefault="00005DB5">
      <w:pPr>
        <w:pStyle w:val="yFootnotesection"/>
      </w:pPr>
      <w:r>
        <w:tab/>
        <w:t>[Clause 4 amended by No. 26 of 1994 s. 18.]</w:t>
      </w:r>
    </w:p>
    <w:p w14:paraId="41F39E82" w14:textId="77777777" w:rsidR="00005DB5" w:rsidRDefault="00005DB5">
      <w:pPr>
        <w:pStyle w:val="yHeading5"/>
        <w:spacing w:before="240"/>
        <w:outlineLvl w:val="9"/>
      </w:pPr>
      <w:bookmarkStart w:id="334" w:name="_Toc1970302"/>
      <w:bookmarkStart w:id="335" w:name="_Toc2589193"/>
      <w:bookmarkStart w:id="336" w:name="_Toc26601545"/>
      <w:bookmarkStart w:id="337" w:name="_Toc160355775"/>
      <w:bookmarkStart w:id="338" w:name="_Toc194896883"/>
      <w:bookmarkStart w:id="339" w:name="_Toc235095184"/>
      <w:r>
        <w:rPr>
          <w:rStyle w:val="CharSClsNo"/>
        </w:rPr>
        <w:t>5</w:t>
      </w:r>
      <w:r>
        <w:t>.</w:t>
      </w:r>
      <w:r>
        <w:tab/>
        <w:t>Publication</w:t>
      </w:r>
      <w:bookmarkEnd w:id="334"/>
      <w:bookmarkEnd w:id="335"/>
      <w:bookmarkEnd w:id="336"/>
      <w:bookmarkEnd w:id="337"/>
      <w:bookmarkEnd w:id="338"/>
      <w:bookmarkEnd w:id="339"/>
    </w:p>
    <w:p w14:paraId="3A14B692" w14:textId="77777777" w:rsidR="00005DB5" w:rsidRDefault="00005DB5">
      <w:pPr>
        <w:pStyle w:val="ySubsection"/>
        <w:spacing w:before="180"/>
        <w:rPr>
          <w:snapToGrid w:val="0"/>
        </w:rPr>
      </w:pPr>
      <w:r>
        <w:rPr>
          <w:snapToGrid w:val="0"/>
        </w:rPr>
        <w:tab/>
      </w:r>
      <w:r>
        <w:rPr>
          <w:snapToGrid w:val="0"/>
        </w:rPr>
        <w:tab/>
        <w:t>The Superannuation Board shall cause notice of — </w:t>
      </w:r>
    </w:p>
    <w:p w14:paraId="47ACD49B" w14:textId="77777777" w:rsidR="00005DB5" w:rsidRDefault="00005DB5">
      <w:pPr>
        <w:pStyle w:val="yIndenta"/>
        <w:rPr>
          <w:snapToGrid w:val="0"/>
        </w:rPr>
      </w:pPr>
      <w:r>
        <w:rPr>
          <w:snapToGrid w:val="0"/>
        </w:rPr>
        <w:tab/>
        <w:t>(a)</w:t>
      </w:r>
      <w:r>
        <w:rPr>
          <w:snapToGrid w:val="0"/>
        </w:rPr>
        <w:tab/>
        <w:t>the appointment of appointed members to the Superannuation Board;</w:t>
      </w:r>
    </w:p>
    <w:p w14:paraId="4C6528C8" w14:textId="77777777" w:rsidR="00005DB5" w:rsidRDefault="00005DB5">
      <w:pPr>
        <w:pStyle w:val="yIndenta"/>
        <w:rPr>
          <w:snapToGrid w:val="0"/>
        </w:rPr>
      </w:pPr>
      <w:r>
        <w:rPr>
          <w:snapToGrid w:val="0"/>
        </w:rPr>
        <w:tab/>
        <w:t>(b)</w:t>
      </w:r>
      <w:r>
        <w:rPr>
          <w:snapToGrid w:val="0"/>
        </w:rPr>
        <w:tab/>
        <w:t>the election of elected members to the Superannuation Board;</w:t>
      </w:r>
    </w:p>
    <w:p w14:paraId="5FDA5EC4" w14:textId="77777777" w:rsidR="00005DB5" w:rsidRDefault="00005DB5">
      <w:pPr>
        <w:pStyle w:val="yIndenta"/>
        <w:keepNext/>
        <w:keepLines/>
        <w:rPr>
          <w:snapToGrid w:val="0"/>
        </w:rPr>
      </w:pPr>
      <w:r>
        <w:rPr>
          <w:snapToGrid w:val="0"/>
        </w:rPr>
        <w:tab/>
        <w:t>(c)</w:t>
      </w:r>
      <w:r>
        <w:rPr>
          <w:snapToGrid w:val="0"/>
        </w:rPr>
        <w:tab/>
        <w:t>the appointment of a chairman of the Superannuation Board,</w:t>
      </w:r>
    </w:p>
    <w:p w14:paraId="57726470" w14:textId="77777777" w:rsidR="00005DB5" w:rsidRDefault="00005DB5">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5A83F15B" w14:textId="77777777" w:rsidR="00005DB5" w:rsidRDefault="00005DB5">
      <w:pPr>
        <w:pStyle w:val="yFootnotesection"/>
      </w:pPr>
      <w:r>
        <w:tab/>
        <w:t>[Clause 5 amended by No. 26 of 1994 s. 18.]</w:t>
      </w:r>
    </w:p>
    <w:p w14:paraId="12CF13A4" w14:textId="77777777" w:rsidR="00005DB5" w:rsidRDefault="00005DB5">
      <w:pPr>
        <w:pStyle w:val="yHeading5"/>
        <w:outlineLvl w:val="9"/>
      </w:pPr>
      <w:bookmarkStart w:id="340" w:name="_Toc1970303"/>
      <w:bookmarkStart w:id="341" w:name="_Toc2589194"/>
      <w:bookmarkStart w:id="342" w:name="_Toc26601546"/>
      <w:bookmarkStart w:id="343" w:name="_Toc160355776"/>
      <w:bookmarkStart w:id="344" w:name="_Toc194896884"/>
      <w:bookmarkStart w:id="345" w:name="_Toc235095185"/>
      <w:r>
        <w:rPr>
          <w:rStyle w:val="CharSClsNo"/>
        </w:rPr>
        <w:lastRenderedPageBreak/>
        <w:t>6</w:t>
      </w:r>
      <w:r>
        <w:t>.</w:t>
      </w:r>
      <w:r>
        <w:tab/>
        <w:t>How vacancies occur</w:t>
      </w:r>
      <w:bookmarkEnd w:id="340"/>
      <w:bookmarkEnd w:id="341"/>
      <w:bookmarkEnd w:id="342"/>
      <w:bookmarkEnd w:id="343"/>
      <w:bookmarkEnd w:id="344"/>
      <w:bookmarkEnd w:id="345"/>
    </w:p>
    <w:p w14:paraId="2D313D6A" w14:textId="77777777" w:rsidR="00005DB5" w:rsidRDefault="00005DB5">
      <w:pPr>
        <w:pStyle w:val="ySubsection"/>
        <w:keepNext/>
        <w:keepLines/>
        <w:rPr>
          <w:snapToGrid w:val="0"/>
        </w:rPr>
      </w:pPr>
      <w:r>
        <w:rPr>
          <w:snapToGrid w:val="0"/>
        </w:rPr>
        <w:tab/>
        <w:t>(1)</w:t>
      </w:r>
      <w:r>
        <w:rPr>
          <w:snapToGrid w:val="0"/>
        </w:rPr>
        <w:tab/>
        <w:t>The office of a member of the Superannuation Board becomes vacant if — </w:t>
      </w:r>
    </w:p>
    <w:p w14:paraId="550DE63F" w14:textId="77777777" w:rsidR="00005DB5" w:rsidRDefault="00005DB5">
      <w:pPr>
        <w:pStyle w:val="yIndenta"/>
        <w:rPr>
          <w:snapToGrid w:val="0"/>
        </w:rPr>
      </w:pPr>
      <w:r>
        <w:rPr>
          <w:snapToGrid w:val="0"/>
        </w:rPr>
        <w:tab/>
        <w:t>(a)</w:t>
      </w:r>
      <w:r>
        <w:rPr>
          <w:snapToGrid w:val="0"/>
        </w:rPr>
        <w:tab/>
        <w:t>he becomes permanently incapable of performing his duties as a member;</w:t>
      </w:r>
    </w:p>
    <w:p w14:paraId="1146D775" w14:textId="77777777" w:rsidR="00005DB5" w:rsidRDefault="00005DB5">
      <w:pPr>
        <w:pStyle w:val="yIndenta"/>
        <w:rPr>
          <w:snapToGrid w:val="0"/>
        </w:rPr>
      </w:pPr>
      <w:r>
        <w:rPr>
          <w:snapToGrid w:val="0"/>
        </w:rPr>
        <w:tab/>
        <w:t>(b)</w:t>
      </w:r>
      <w:r>
        <w:rPr>
          <w:snapToGrid w:val="0"/>
        </w:rPr>
        <w:tab/>
        <w:t>he resigns his office by notice in writing delivered to the Superannuation Board;</w:t>
      </w:r>
    </w:p>
    <w:p w14:paraId="65C44B70" w14:textId="77777777" w:rsidR="00005DB5" w:rsidRDefault="00005DB5">
      <w:pPr>
        <w:pStyle w:val="yIndenta"/>
        <w:rPr>
          <w:snapToGrid w:val="0"/>
        </w:rPr>
      </w:pPr>
      <w:r>
        <w:rPr>
          <w:snapToGrid w:val="0"/>
        </w:rPr>
        <w:tab/>
        <w:t>(c)</w:t>
      </w:r>
      <w:r>
        <w:rPr>
          <w:snapToGrid w:val="0"/>
        </w:rPr>
        <w:tab/>
        <w:t>he is removed from office under subclause (2) or (3);</w:t>
      </w:r>
    </w:p>
    <w:p w14:paraId="368F00C6" w14:textId="77777777" w:rsidR="00005DB5" w:rsidRDefault="00005DB5">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271D73CA" w14:textId="77777777" w:rsidR="00005DB5" w:rsidRDefault="00005DB5">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2FEFC747" w14:textId="77777777" w:rsidR="00005DB5" w:rsidRDefault="00005DB5">
      <w:pPr>
        <w:pStyle w:val="yIndenta"/>
        <w:rPr>
          <w:snapToGrid w:val="0"/>
        </w:rPr>
      </w:pPr>
      <w:r>
        <w:rPr>
          <w:snapToGrid w:val="0"/>
        </w:rPr>
        <w:tab/>
        <w:t>(f)</w:t>
      </w:r>
      <w:r>
        <w:rPr>
          <w:snapToGrid w:val="0"/>
        </w:rPr>
        <w:tab/>
        <w:t>he fails to make a disclosure as required by clause 11;</w:t>
      </w:r>
    </w:p>
    <w:p w14:paraId="1CBCBFCB" w14:textId="77777777" w:rsidR="00005DB5" w:rsidRDefault="00005DB5">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10168FC9" w14:textId="77777777" w:rsidR="00005DB5" w:rsidRDefault="00005DB5">
      <w:pPr>
        <w:pStyle w:val="ySubsection"/>
        <w:rPr>
          <w:snapToGrid w:val="0"/>
        </w:rPr>
      </w:pPr>
      <w:r>
        <w:rPr>
          <w:snapToGrid w:val="0"/>
        </w:rPr>
        <w:tab/>
        <w:t>(2)</w:t>
      </w:r>
      <w:r>
        <w:rPr>
          <w:snapToGrid w:val="0"/>
        </w:rPr>
        <w:tab/>
        <w:t>The Authority may remove an appointed member from office for inability, inefficiency or misbehaviour.</w:t>
      </w:r>
    </w:p>
    <w:p w14:paraId="4C96DEF8" w14:textId="77777777" w:rsidR="00005DB5" w:rsidRDefault="00005DB5">
      <w:pPr>
        <w:pStyle w:val="ySubsection"/>
        <w:rPr>
          <w:snapToGrid w:val="0"/>
        </w:rPr>
      </w:pPr>
      <w:r>
        <w:rPr>
          <w:snapToGrid w:val="0"/>
        </w:rPr>
        <w:tab/>
        <w:t>(3)</w:t>
      </w:r>
      <w:r>
        <w:rPr>
          <w:snapToGrid w:val="0"/>
        </w:rPr>
        <w:tab/>
        <w:t>An elected member of the Superannuation Board may be removed from office in accordance with the regulations.</w:t>
      </w:r>
    </w:p>
    <w:p w14:paraId="52F4BED6" w14:textId="77777777" w:rsidR="00005DB5" w:rsidRDefault="00005DB5">
      <w:pPr>
        <w:pStyle w:val="yFootnotesection"/>
      </w:pPr>
      <w:r>
        <w:tab/>
        <w:t>[Clause 6 amended by No. 26 of 1994 s. 18; No. 42 of 1998 s. 38; No. 10 of 2001 s. 221.]</w:t>
      </w:r>
    </w:p>
    <w:p w14:paraId="124A036B" w14:textId="77777777" w:rsidR="00005DB5" w:rsidRDefault="00005DB5">
      <w:pPr>
        <w:pStyle w:val="yHeading5"/>
        <w:outlineLvl w:val="9"/>
      </w:pPr>
      <w:bookmarkStart w:id="346" w:name="_Toc1970304"/>
      <w:bookmarkStart w:id="347" w:name="_Toc2589195"/>
      <w:bookmarkStart w:id="348" w:name="_Toc26601547"/>
      <w:bookmarkStart w:id="349" w:name="_Toc160355777"/>
      <w:bookmarkStart w:id="350" w:name="_Toc194896885"/>
      <w:bookmarkStart w:id="351" w:name="_Toc235095186"/>
      <w:r>
        <w:rPr>
          <w:rStyle w:val="CharSClsNo"/>
        </w:rPr>
        <w:t>7</w:t>
      </w:r>
      <w:r>
        <w:t>.</w:t>
      </w:r>
      <w:r>
        <w:tab/>
        <w:t>Alternate members</w:t>
      </w:r>
      <w:bookmarkEnd w:id="346"/>
      <w:bookmarkEnd w:id="347"/>
      <w:bookmarkEnd w:id="348"/>
      <w:bookmarkEnd w:id="349"/>
      <w:bookmarkEnd w:id="350"/>
      <w:bookmarkEnd w:id="351"/>
    </w:p>
    <w:p w14:paraId="3C71D406" w14:textId="77777777" w:rsidR="00005DB5" w:rsidRDefault="00005DB5">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75DFADD6" w14:textId="77777777" w:rsidR="00005DB5" w:rsidRDefault="00005DB5">
      <w:pPr>
        <w:pStyle w:val="ySubsection"/>
        <w:rPr>
          <w:snapToGrid w:val="0"/>
        </w:rPr>
      </w:pPr>
      <w:r>
        <w:rPr>
          <w:snapToGrid w:val="0"/>
        </w:rPr>
        <w:tab/>
        <w:t>(2)</w:t>
      </w:r>
      <w:r>
        <w:rPr>
          <w:snapToGrid w:val="0"/>
        </w:rPr>
        <w:tab/>
        <w:t xml:space="preserve">If an appointed member of the Superannuation Board is absent from a meeting of the Superannuation Board and does not make a nomination under subclause (1) the Authority may nominate an appointed alternate member of the Superannuation Board to attend that meeting </w:t>
      </w:r>
      <w:r>
        <w:rPr>
          <w:snapToGrid w:val="0"/>
        </w:rPr>
        <w:lastRenderedPageBreak/>
        <w:t>and the alternate member so nominated is entitled to attend that meeting.</w:t>
      </w:r>
    </w:p>
    <w:p w14:paraId="211CEBC5" w14:textId="77777777" w:rsidR="00005DB5" w:rsidRDefault="00005DB5">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6D8DB650" w14:textId="77777777" w:rsidR="00005DB5" w:rsidRDefault="00005DB5">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7097FB6B" w14:textId="77777777" w:rsidR="00005DB5" w:rsidRDefault="00005DB5">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1195287E" w14:textId="77777777" w:rsidR="00005DB5" w:rsidRDefault="00005DB5">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223F1D8D" w14:textId="77777777" w:rsidR="00005DB5" w:rsidRDefault="00005DB5">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6A5D7167" w14:textId="77777777" w:rsidR="00005DB5" w:rsidRDefault="00005DB5">
      <w:pPr>
        <w:pStyle w:val="yFootnotesection"/>
      </w:pPr>
      <w:r>
        <w:tab/>
        <w:t>[Clause 7 amended by No. 26 of 1994 s. 18; No. 42 of 1998 s. 38.]</w:t>
      </w:r>
    </w:p>
    <w:p w14:paraId="1DD46BB0" w14:textId="77777777" w:rsidR="00005DB5" w:rsidRDefault="00005DB5">
      <w:pPr>
        <w:pStyle w:val="yHeading5"/>
        <w:outlineLvl w:val="9"/>
      </w:pPr>
      <w:bookmarkStart w:id="352" w:name="_Toc1970305"/>
      <w:bookmarkStart w:id="353" w:name="_Toc2589196"/>
      <w:bookmarkStart w:id="354" w:name="_Toc26601548"/>
      <w:bookmarkStart w:id="355" w:name="_Toc160355778"/>
      <w:bookmarkStart w:id="356" w:name="_Toc194896886"/>
      <w:bookmarkStart w:id="357" w:name="_Toc235095187"/>
      <w:r>
        <w:rPr>
          <w:rStyle w:val="CharSClsNo"/>
        </w:rPr>
        <w:t>8</w:t>
      </w:r>
      <w:r>
        <w:t>.</w:t>
      </w:r>
      <w:r>
        <w:tab/>
        <w:t>Meetings of a Board</w:t>
      </w:r>
      <w:bookmarkEnd w:id="352"/>
      <w:bookmarkEnd w:id="353"/>
      <w:bookmarkEnd w:id="354"/>
      <w:bookmarkEnd w:id="355"/>
      <w:bookmarkEnd w:id="356"/>
      <w:bookmarkEnd w:id="357"/>
    </w:p>
    <w:p w14:paraId="79340EA8" w14:textId="77777777" w:rsidR="00005DB5" w:rsidRDefault="00005DB5">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5D234D6C" w14:textId="77777777" w:rsidR="00005DB5" w:rsidRDefault="00005DB5">
      <w:pPr>
        <w:pStyle w:val="ySubsection"/>
        <w:rPr>
          <w:snapToGrid w:val="0"/>
        </w:rPr>
      </w:pPr>
      <w:r>
        <w:rPr>
          <w:snapToGrid w:val="0"/>
        </w:rPr>
        <w:lastRenderedPageBreak/>
        <w:tab/>
        <w:t>(2)</w:t>
      </w:r>
      <w:r>
        <w:rPr>
          <w:snapToGrid w:val="0"/>
        </w:rPr>
        <w:tab/>
        <w:t>The Superannuation Board shall hold such meetings as are necessary for the performance of its functions.</w:t>
      </w:r>
    </w:p>
    <w:p w14:paraId="2E5E14F5" w14:textId="77777777" w:rsidR="00005DB5" w:rsidRDefault="00005DB5">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6A56C3FB" w14:textId="77777777" w:rsidR="00005DB5" w:rsidRDefault="00005DB5">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1DA9713E" w14:textId="77777777" w:rsidR="00005DB5" w:rsidRDefault="00005DB5">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086A1112" w14:textId="77777777" w:rsidR="00005DB5" w:rsidRDefault="00005DB5">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681DA632" w14:textId="77777777" w:rsidR="00005DB5" w:rsidRDefault="00005DB5">
      <w:pPr>
        <w:pStyle w:val="ySubsection"/>
        <w:spacing w:before="120"/>
        <w:rPr>
          <w:snapToGrid w:val="0"/>
        </w:rPr>
      </w:pPr>
      <w:r>
        <w:rPr>
          <w:snapToGrid w:val="0"/>
        </w:rPr>
        <w:tab/>
        <w:t>(7)</w:t>
      </w:r>
      <w:r>
        <w:rPr>
          <w:snapToGrid w:val="0"/>
        </w:rPr>
        <w:tab/>
        <w:t>The Superannuation Board shall cause to be kept a record of the proceedings of its meetings.</w:t>
      </w:r>
    </w:p>
    <w:p w14:paraId="547DB104" w14:textId="77777777" w:rsidR="00005DB5" w:rsidRDefault="00005DB5">
      <w:pPr>
        <w:pStyle w:val="ySubsection"/>
        <w:spacing w:before="120"/>
        <w:rPr>
          <w:snapToGrid w:val="0"/>
        </w:rPr>
      </w:pPr>
      <w:r>
        <w:rPr>
          <w:snapToGrid w:val="0"/>
        </w:rPr>
        <w:tab/>
        <w:t>(8)</w:t>
      </w:r>
      <w:r>
        <w:rPr>
          <w:snapToGrid w:val="0"/>
        </w:rPr>
        <w:tab/>
        <w:t>Subject to this Act, the Superannuation Board may regulate its own procedure.</w:t>
      </w:r>
    </w:p>
    <w:p w14:paraId="74FCD305" w14:textId="77777777" w:rsidR="00005DB5" w:rsidRDefault="00005DB5">
      <w:pPr>
        <w:pStyle w:val="yFootnotesection"/>
      </w:pPr>
      <w:r>
        <w:tab/>
        <w:t>[Clause 8 amended by No. 26 of 1994 s. 18.]</w:t>
      </w:r>
    </w:p>
    <w:p w14:paraId="22386E97" w14:textId="77777777" w:rsidR="00005DB5" w:rsidRDefault="00005DB5">
      <w:pPr>
        <w:pStyle w:val="yHeading5"/>
        <w:spacing w:before="180"/>
        <w:outlineLvl w:val="9"/>
      </w:pPr>
      <w:bookmarkStart w:id="358" w:name="_Toc1970306"/>
      <w:bookmarkStart w:id="359" w:name="_Toc2589197"/>
      <w:bookmarkStart w:id="360" w:name="_Toc26601549"/>
      <w:bookmarkStart w:id="361" w:name="_Toc160355779"/>
      <w:bookmarkStart w:id="362" w:name="_Toc194896887"/>
      <w:bookmarkStart w:id="363" w:name="_Toc235095188"/>
      <w:r>
        <w:rPr>
          <w:rStyle w:val="CharSClsNo"/>
        </w:rPr>
        <w:t>9</w:t>
      </w:r>
      <w:r>
        <w:t>.</w:t>
      </w:r>
      <w:r>
        <w:tab/>
        <w:t>Quorum</w:t>
      </w:r>
      <w:bookmarkEnd w:id="358"/>
      <w:bookmarkEnd w:id="359"/>
      <w:bookmarkEnd w:id="360"/>
      <w:bookmarkEnd w:id="361"/>
      <w:bookmarkEnd w:id="362"/>
      <w:bookmarkEnd w:id="363"/>
    </w:p>
    <w:p w14:paraId="69F74F6D" w14:textId="77777777" w:rsidR="00005DB5" w:rsidRDefault="00005DB5">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4FAEE7C2" w14:textId="77777777" w:rsidR="00005DB5" w:rsidRDefault="00005DB5">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03FDCB2E" w14:textId="77777777" w:rsidR="00005DB5" w:rsidRDefault="00005DB5">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3A68650D" w14:textId="77777777" w:rsidR="00005DB5" w:rsidRDefault="00005DB5">
      <w:pPr>
        <w:pStyle w:val="yIndenta"/>
        <w:spacing w:before="60"/>
        <w:rPr>
          <w:snapToGrid w:val="0"/>
        </w:rPr>
      </w:pPr>
      <w:r>
        <w:rPr>
          <w:snapToGrid w:val="0"/>
        </w:rPr>
        <w:lastRenderedPageBreak/>
        <w:tab/>
        <w:t>(a)</w:t>
      </w:r>
      <w:r>
        <w:rPr>
          <w:snapToGrid w:val="0"/>
        </w:rPr>
        <w:tab/>
        <w:t>paying benefits from the Superannuation Fund;</w:t>
      </w:r>
    </w:p>
    <w:p w14:paraId="51F9662F" w14:textId="77777777" w:rsidR="00005DB5" w:rsidRDefault="00005DB5">
      <w:pPr>
        <w:pStyle w:val="yIndenta"/>
        <w:rPr>
          <w:snapToGrid w:val="0"/>
        </w:rPr>
      </w:pPr>
      <w:r>
        <w:rPr>
          <w:snapToGrid w:val="0"/>
        </w:rPr>
        <w:tab/>
        <w:t>(b)</w:t>
      </w:r>
      <w:r>
        <w:rPr>
          <w:snapToGrid w:val="0"/>
        </w:rPr>
        <w:tab/>
        <w:t>calling a meeting of members of the Superannuation Fund; or</w:t>
      </w:r>
    </w:p>
    <w:p w14:paraId="67D1F755" w14:textId="77777777" w:rsidR="00005DB5" w:rsidRDefault="00005DB5">
      <w:pPr>
        <w:pStyle w:val="yIndenta"/>
        <w:rPr>
          <w:snapToGrid w:val="0"/>
        </w:rPr>
      </w:pPr>
      <w:r>
        <w:rPr>
          <w:snapToGrid w:val="0"/>
        </w:rPr>
        <w:tab/>
        <w:t>(c)</w:t>
      </w:r>
      <w:r>
        <w:rPr>
          <w:snapToGrid w:val="0"/>
        </w:rPr>
        <w:tab/>
        <w:t>conducting an election of one, or more than one, elected member of the Superannuation Board,</w:t>
      </w:r>
    </w:p>
    <w:p w14:paraId="7D0A650C" w14:textId="77777777" w:rsidR="00005DB5" w:rsidRDefault="00005DB5">
      <w:pPr>
        <w:pStyle w:val="ySubsection"/>
        <w:rPr>
          <w:snapToGrid w:val="0"/>
        </w:rPr>
      </w:pPr>
      <w:r>
        <w:rPr>
          <w:snapToGrid w:val="0"/>
        </w:rPr>
        <w:tab/>
      </w:r>
      <w:r>
        <w:rPr>
          <w:snapToGrid w:val="0"/>
        </w:rPr>
        <w:tab/>
        <w:t>but for no other purpose.</w:t>
      </w:r>
    </w:p>
    <w:p w14:paraId="12D37027" w14:textId="77777777" w:rsidR="00005DB5" w:rsidRDefault="00005DB5">
      <w:pPr>
        <w:pStyle w:val="yFootnotesection"/>
      </w:pPr>
      <w:r>
        <w:tab/>
        <w:t>[Clause 9 amended by No. 26 of 1994 s. 18.]</w:t>
      </w:r>
    </w:p>
    <w:p w14:paraId="54824622" w14:textId="77777777" w:rsidR="00005DB5" w:rsidRDefault="00005DB5">
      <w:pPr>
        <w:pStyle w:val="yHeading5"/>
        <w:outlineLvl w:val="9"/>
      </w:pPr>
      <w:bookmarkStart w:id="364" w:name="_Toc1970307"/>
      <w:bookmarkStart w:id="365" w:name="_Toc2589198"/>
      <w:bookmarkStart w:id="366" w:name="_Toc26601550"/>
      <w:bookmarkStart w:id="367" w:name="_Toc160355780"/>
      <w:bookmarkStart w:id="368" w:name="_Toc194896888"/>
      <w:bookmarkStart w:id="369" w:name="_Toc235095189"/>
      <w:r>
        <w:rPr>
          <w:rStyle w:val="CharSClsNo"/>
        </w:rPr>
        <w:t>10</w:t>
      </w:r>
      <w:r>
        <w:t>.</w:t>
      </w:r>
      <w:r>
        <w:tab/>
        <w:t>Performance of functions by resolution</w:t>
      </w:r>
      <w:bookmarkEnd w:id="364"/>
      <w:bookmarkEnd w:id="365"/>
      <w:bookmarkEnd w:id="366"/>
      <w:bookmarkEnd w:id="367"/>
      <w:bookmarkEnd w:id="368"/>
      <w:bookmarkEnd w:id="369"/>
    </w:p>
    <w:p w14:paraId="24C96882" w14:textId="77777777" w:rsidR="00005DB5" w:rsidRDefault="00005DB5">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5DBB1B1E" w14:textId="77777777" w:rsidR="00005DB5" w:rsidRDefault="00005DB5">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6E0C2A35" w14:textId="77777777" w:rsidR="00005DB5" w:rsidRDefault="00005DB5">
      <w:pPr>
        <w:pStyle w:val="yFootnotesection"/>
      </w:pPr>
      <w:r>
        <w:tab/>
        <w:t>[Clause 10 amended by No. 26 of 1994 s. 18.]</w:t>
      </w:r>
    </w:p>
    <w:p w14:paraId="63BC2B10" w14:textId="77777777" w:rsidR="00005DB5" w:rsidRDefault="00005DB5">
      <w:pPr>
        <w:pStyle w:val="yHeading5"/>
        <w:outlineLvl w:val="9"/>
      </w:pPr>
      <w:bookmarkStart w:id="370" w:name="_Toc1970308"/>
      <w:bookmarkStart w:id="371" w:name="_Toc2589199"/>
      <w:bookmarkStart w:id="372" w:name="_Toc26601551"/>
      <w:bookmarkStart w:id="373" w:name="_Toc160355781"/>
      <w:bookmarkStart w:id="374" w:name="_Toc194896889"/>
      <w:bookmarkStart w:id="375" w:name="_Toc235095190"/>
      <w:r>
        <w:rPr>
          <w:rStyle w:val="CharSClsNo"/>
        </w:rPr>
        <w:t>11</w:t>
      </w:r>
      <w:r>
        <w:t>.</w:t>
      </w:r>
      <w:r>
        <w:tab/>
        <w:t>Disclosure of interest</w:t>
      </w:r>
      <w:bookmarkEnd w:id="370"/>
      <w:bookmarkEnd w:id="371"/>
      <w:bookmarkEnd w:id="372"/>
      <w:bookmarkEnd w:id="373"/>
      <w:bookmarkEnd w:id="374"/>
      <w:bookmarkEnd w:id="375"/>
    </w:p>
    <w:p w14:paraId="44CCEFBC" w14:textId="77777777" w:rsidR="00005DB5" w:rsidRDefault="00005DB5">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0515E0DC" w14:textId="77777777" w:rsidR="00005DB5" w:rsidRDefault="00005DB5">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335FF811" w14:textId="77777777" w:rsidR="00005DB5" w:rsidRDefault="00005DB5">
      <w:pPr>
        <w:pStyle w:val="yIndenta"/>
        <w:rPr>
          <w:snapToGrid w:val="0"/>
        </w:rPr>
      </w:pPr>
      <w:r>
        <w:rPr>
          <w:snapToGrid w:val="0"/>
        </w:rPr>
        <w:tab/>
        <w:t>(b)</w:t>
      </w:r>
      <w:r>
        <w:rPr>
          <w:snapToGrid w:val="0"/>
        </w:rPr>
        <w:tab/>
        <w:t>shall not take part in any deliberation or decision of the Superannuation Board with respect to that matter.</w:t>
      </w:r>
    </w:p>
    <w:p w14:paraId="03BC7B19" w14:textId="77777777" w:rsidR="00005DB5" w:rsidRDefault="00005DB5">
      <w:pPr>
        <w:pStyle w:val="yPenstart"/>
        <w:rPr>
          <w:snapToGrid w:val="0"/>
        </w:rPr>
      </w:pPr>
      <w:r>
        <w:rPr>
          <w:snapToGrid w:val="0"/>
        </w:rPr>
        <w:tab/>
        <w:t>Penalty: $500.</w:t>
      </w:r>
    </w:p>
    <w:p w14:paraId="70CB162B" w14:textId="77777777" w:rsidR="00005DB5" w:rsidRDefault="00005DB5">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3A1E5047" w14:textId="77777777" w:rsidR="00005DB5" w:rsidRDefault="00005DB5">
      <w:pPr>
        <w:pStyle w:val="ySubsection"/>
        <w:rPr>
          <w:snapToGrid w:val="0"/>
        </w:rPr>
      </w:pPr>
      <w:r>
        <w:rPr>
          <w:snapToGrid w:val="0"/>
        </w:rPr>
        <w:tab/>
        <w:t>(3)</w:t>
      </w:r>
      <w:r>
        <w:rPr>
          <w:snapToGrid w:val="0"/>
        </w:rPr>
        <w:tab/>
        <w:t xml:space="preserve">For the purposes of clauses 7(1) and (4) and 9, a member who is precluded under subclause (1)(b) from taking part in any deliberation or decision of the Superannuation Board with respect to a matter shall </w:t>
      </w:r>
      <w:r>
        <w:rPr>
          <w:snapToGrid w:val="0"/>
        </w:rPr>
        <w:lastRenderedPageBreak/>
        <w:t>be deemed to be absent from the meeting while that matter is being deliberated or decided upon.</w:t>
      </w:r>
    </w:p>
    <w:p w14:paraId="37FA99EC" w14:textId="77777777" w:rsidR="00005DB5" w:rsidRDefault="00005DB5">
      <w:pPr>
        <w:pStyle w:val="yFootnotesection"/>
      </w:pPr>
      <w:r>
        <w:tab/>
        <w:t>[Clause 11 amended by No. 26 of 1994 s. 18.]</w:t>
      </w:r>
    </w:p>
    <w:p w14:paraId="23EFBC51" w14:textId="77777777" w:rsidR="00005DB5" w:rsidRDefault="00005DB5">
      <w:pPr>
        <w:pStyle w:val="yHeading5"/>
        <w:outlineLvl w:val="9"/>
      </w:pPr>
      <w:bookmarkStart w:id="376" w:name="_Toc1970309"/>
      <w:bookmarkStart w:id="377" w:name="_Toc2589200"/>
      <w:bookmarkStart w:id="378" w:name="_Toc26601552"/>
      <w:bookmarkStart w:id="379" w:name="_Toc160355782"/>
      <w:bookmarkStart w:id="380" w:name="_Toc194896890"/>
      <w:bookmarkStart w:id="381" w:name="_Toc235095191"/>
      <w:r>
        <w:rPr>
          <w:rStyle w:val="CharSClsNo"/>
        </w:rPr>
        <w:t>12</w:t>
      </w:r>
      <w:r>
        <w:t>.</w:t>
      </w:r>
      <w:r>
        <w:tab/>
        <w:t>Common seal</w:t>
      </w:r>
      <w:bookmarkEnd w:id="376"/>
      <w:bookmarkEnd w:id="377"/>
      <w:bookmarkEnd w:id="378"/>
      <w:bookmarkEnd w:id="379"/>
      <w:bookmarkEnd w:id="380"/>
      <w:bookmarkEnd w:id="381"/>
    </w:p>
    <w:p w14:paraId="3F183123" w14:textId="77777777" w:rsidR="00005DB5" w:rsidRDefault="00005DB5">
      <w:pPr>
        <w:pStyle w:val="ySubsection"/>
        <w:rPr>
          <w:snapToGrid w:val="0"/>
        </w:rPr>
      </w:pPr>
      <w:r>
        <w:rPr>
          <w:snapToGrid w:val="0"/>
        </w:rPr>
        <w:tab/>
        <w:t>(1)</w:t>
      </w:r>
      <w:r>
        <w:rPr>
          <w:snapToGrid w:val="0"/>
        </w:rPr>
        <w:tab/>
        <w:t>The form of the common seal of the Superannuation Board shall be determined by the Superannuation Board.</w:t>
      </w:r>
    </w:p>
    <w:p w14:paraId="1E21F105" w14:textId="77777777" w:rsidR="00005DB5" w:rsidRDefault="00005DB5">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17281679" w14:textId="77777777" w:rsidR="00005DB5" w:rsidRDefault="00005DB5">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77F2E8A2" w14:textId="77777777" w:rsidR="00005DB5" w:rsidRDefault="00005DB5">
      <w:pPr>
        <w:pStyle w:val="yFootnotesection"/>
      </w:pPr>
      <w:r>
        <w:tab/>
        <w:t>[Clause 12 amended by No. 26 of 1994 s. 18.]</w:t>
      </w:r>
    </w:p>
    <w:p w14:paraId="3CD39666" w14:textId="77777777" w:rsidR="00005DB5" w:rsidRDefault="00005DB5">
      <w:pPr>
        <w:pStyle w:val="yHeading5"/>
        <w:outlineLvl w:val="9"/>
      </w:pPr>
      <w:bookmarkStart w:id="382" w:name="_Toc1970310"/>
      <w:bookmarkStart w:id="383" w:name="_Toc2589201"/>
      <w:bookmarkStart w:id="384" w:name="_Toc26601553"/>
      <w:bookmarkStart w:id="385" w:name="_Toc160355783"/>
      <w:bookmarkStart w:id="386" w:name="_Toc194896891"/>
      <w:bookmarkStart w:id="387" w:name="_Toc235095192"/>
      <w:r>
        <w:rPr>
          <w:rStyle w:val="CharSClsNo"/>
        </w:rPr>
        <w:t>13</w:t>
      </w:r>
      <w:r>
        <w:t>.</w:t>
      </w:r>
      <w:r>
        <w:tab/>
        <w:t>Allowances</w:t>
      </w:r>
      <w:bookmarkEnd w:id="382"/>
      <w:bookmarkEnd w:id="383"/>
      <w:bookmarkEnd w:id="384"/>
      <w:bookmarkEnd w:id="385"/>
      <w:bookmarkEnd w:id="386"/>
      <w:bookmarkEnd w:id="387"/>
    </w:p>
    <w:p w14:paraId="1C3D9129" w14:textId="77777777" w:rsidR="00005DB5" w:rsidRDefault="00005DB5">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00F69E07" w14:textId="77777777" w:rsidR="00005DB5" w:rsidRDefault="00005DB5">
      <w:pPr>
        <w:pStyle w:val="yFootnotesection"/>
      </w:pPr>
      <w:r>
        <w:tab/>
        <w:t>[Clause 13 amended by No. 26 of 1994 s. 18.]</w:t>
      </w:r>
    </w:p>
    <w:p w14:paraId="101914A3" w14:textId="77777777" w:rsidR="00005DB5" w:rsidRDefault="00005DB5">
      <w:pPr>
        <w:pStyle w:val="yHeading5"/>
        <w:outlineLvl w:val="9"/>
      </w:pPr>
      <w:bookmarkStart w:id="388" w:name="_Toc1970311"/>
      <w:bookmarkStart w:id="389" w:name="_Toc2589202"/>
      <w:bookmarkStart w:id="390" w:name="_Toc26601554"/>
      <w:bookmarkStart w:id="391" w:name="_Toc160355784"/>
      <w:bookmarkStart w:id="392" w:name="_Toc194896892"/>
      <w:bookmarkStart w:id="393" w:name="_Toc235095193"/>
      <w:r>
        <w:rPr>
          <w:rStyle w:val="CharSClsNo"/>
        </w:rPr>
        <w:t>14</w:t>
      </w:r>
      <w:r>
        <w:t>.</w:t>
      </w:r>
      <w:r>
        <w:tab/>
        <w:t>Indemnity</w:t>
      </w:r>
      <w:bookmarkEnd w:id="388"/>
      <w:bookmarkEnd w:id="389"/>
      <w:bookmarkEnd w:id="390"/>
      <w:bookmarkEnd w:id="391"/>
      <w:bookmarkEnd w:id="392"/>
      <w:bookmarkEnd w:id="393"/>
    </w:p>
    <w:p w14:paraId="2D397D7F" w14:textId="77777777" w:rsidR="00005DB5" w:rsidRDefault="00005DB5">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11902CAC" w14:textId="77777777" w:rsidR="00005DB5" w:rsidRDefault="00005DB5">
      <w:pPr>
        <w:pStyle w:val="yFootnotesection"/>
      </w:pPr>
      <w:r>
        <w:tab/>
        <w:t xml:space="preserve">[Clause 14 amended by No. 26 of 1994 s. 18.] </w:t>
      </w:r>
    </w:p>
    <w:p w14:paraId="630E6ECD" w14:textId="77777777" w:rsidR="00005DB5" w:rsidRDefault="00005DB5">
      <w:pPr>
        <w:pStyle w:val="yScheduleHeading"/>
      </w:pPr>
      <w:bookmarkStart w:id="394" w:name="_Toc2589203"/>
      <w:bookmarkStart w:id="395" w:name="_Toc26601555"/>
      <w:bookmarkStart w:id="396" w:name="_Toc152989606"/>
      <w:bookmarkStart w:id="397" w:name="_Toc152989671"/>
      <w:bookmarkStart w:id="398" w:name="_Toc153078433"/>
      <w:bookmarkStart w:id="399" w:name="_Toc153768941"/>
      <w:bookmarkStart w:id="400" w:name="_Toc153783532"/>
      <w:bookmarkStart w:id="401" w:name="_Toc158192356"/>
      <w:bookmarkStart w:id="402" w:name="_Toc158711995"/>
      <w:bookmarkStart w:id="403" w:name="_Toc159039214"/>
      <w:bookmarkStart w:id="404" w:name="_Toc160355785"/>
      <w:bookmarkStart w:id="405" w:name="_Toc194896893"/>
      <w:bookmarkStart w:id="406" w:name="_Toc194897456"/>
      <w:bookmarkStart w:id="407" w:name="_Toc268182935"/>
      <w:bookmarkStart w:id="408" w:name="_Toc268183000"/>
      <w:bookmarkStart w:id="409" w:name="_Toc272140203"/>
      <w:bookmarkStart w:id="410" w:name="_Toc334434094"/>
      <w:bookmarkStart w:id="411" w:name="_Toc235095194"/>
      <w:r>
        <w:rPr>
          <w:rStyle w:val="CharSchNo"/>
        </w:rPr>
        <w:lastRenderedPageBreak/>
        <w:t>Schedule 3</w:t>
      </w:r>
      <w:bookmarkEnd w:id="394"/>
      <w:bookmarkEnd w:id="395"/>
      <w:bookmarkEnd w:id="396"/>
      <w:bookmarkEnd w:id="397"/>
      <w:bookmarkEnd w:id="398"/>
      <w:bookmarkEnd w:id="399"/>
      <w:bookmarkEnd w:id="400"/>
      <w:bookmarkEnd w:id="401"/>
      <w:bookmarkEnd w:id="402"/>
      <w:bookmarkEnd w:id="403"/>
      <w:bookmarkEnd w:id="404"/>
      <w:bookmarkEnd w:id="405"/>
      <w:bookmarkEnd w:id="406"/>
      <w:r>
        <w:t> — </w:t>
      </w:r>
      <w:r>
        <w:rPr>
          <w:rStyle w:val="CharSchText"/>
        </w:rPr>
        <w:t>Transitional provisions</w:t>
      </w:r>
      <w:bookmarkEnd w:id="407"/>
      <w:bookmarkEnd w:id="408"/>
      <w:bookmarkEnd w:id="409"/>
      <w:bookmarkEnd w:id="410"/>
      <w:bookmarkEnd w:id="411"/>
    </w:p>
    <w:p w14:paraId="3BBDAC64" w14:textId="77777777" w:rsidR="00005DB5" w:rsidRDefault="00005DB5">
      <w:pPr>
        <w:pStyle w:val="yShoulderClause"/>
        <w:rPr>
          <w:snapToGrid w:val="0"/>
        </w:rPr>
      </w:pPr>
      <w:r>
        <w:rPr>
          <w:snapToGrid w:val="0"/>
        </w:rPr>
        <w:t>[s. 36]</w:t>
      </w:r>
    </w:p>
    <w:p w14:paraId="768B4880" w14:textId="77777777" w:rsidR="00005DB5" w:rsidRDefault="00005DB5">
      <w:pPr>
        <w:pStyle w:val="yFootnoteheading"/>
      </w:pPr>
      <w:bookmarkStart w:id="412" w:name="_Toc2589204"/>
      <w:bookmarkStart w:id="413" w:name="_Toc26601556"/>
      <w:bookmarkStart w:id="414" w:name="_Toc152989607"/>
      <w:bookmarkStart w:id="415" w:name="_Toc152989672"/>
      <w:bookmarkStart w:id="416" w:name="_Toc153078434"/>
      <w:bookmarkStart w:id="417" w:name="_Toc153768942"/>
      <w:bookmarkStart w:id="418" w:name="_Toc153783533"/>
      <w:bookmarkStart w:id="419" w:name="_Toc158192357"/>
      <w:bookmarkStart w:id="420" w:name="_Toc158711996"/>
      <w:bookmarkStart w:id="421" w:name="_Toc159039215"/>
      <w:bookmarkStart w:id="422" w:name="_Toc160355786"/>
      <w:bookmarkStart w:id="423" w:name="_Toc194896894"/>
      <w:bookmarkStart w:id="424" w:name="_Toc194897457"/>
      <w:r>
        <w:tab/>
        <w:t>[Heading amended by No. 19 of 2010 s. 4.]</w:t>
      </w:r>
    </w:p>
    <w:p w14:paraId="58693DFA" w14:textId="77777777" w:rsidR="00005DB5" w:rsidRDefault="00005DB5">
      <w:pPr>
        <w:pStyle w:val="yHeading2"/>
        <w:outlineLvl w:val="2"/>
      </w:pPr>
      <w:bookmarkStart w:id="425" w:name="_Toc268182936"/>
      <w:bookmarkStart w:id="426" w:name="_Toc268183001"/>
      <w:bookmarkStart w:id="427" w:name="_Toc272140204"/>
      <w:bookmarkStart w:id="428" w:name="_Toc334434095"/>
      <w:bookmarkStart w:id="429" w:name="_Toc235095195"/>
      <w:r>
        <w:rPr>
          <w:rStyle w:val="CharSDivNo"/>
        </w:rPr>
        <w:t>Part I</w:t>
      </w:r>
      <w:r>
        <w:t> — </w:t>
      </w:r>
      <w:r>
        <w:rPr>
          <w:rStyle w:val="CharSDivText"/>
        </w:rPr>
        <w:t>Superannuation Fund</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587B73D0" w14:textId="77777777" w:rsidR="00005DB5" w:rsidRDefault="00005DB5">
      <w:pPr>
        <w:pStyle w:val="yHeading5"/>
        <w:outlineLvl w:val="9"/>
      </w:pPr>
      <w:bookmarkStart w:id="430" w:name="_Toc536431646"/>
      <w:bookmarkStart w:id="431" w:name="_Toc2589205"/>
      <w:bookmarkStart w:id="432" w:name="_Toc26601557"/>
      <w:bookmarkStart w:id="433" w:name="_Toc160355787"/>
      <w:bookmarkStart w:id="434" w:name="_Toc194896895"/>
      <w:bookmarkStart w:id="435" w:name="_Toc235095196"/>
      <w:r>
        <w:rPr>
          <w:rStyle w:val="CharSClsNo"/>
        </w:rPr>
        <w:t>1</w:t>
      </w:r>
      <w:r>
        <w:t>.</w:t>
      </w:r>
      <w:r>
        <w:tab/>
      </w:r>
      <w:bookmarkEnd w:id="430"/>
      <w:bookmarkEnd w:id="431"/>
      <w:bookmarkEnd w:id="432"/>
      <w:r>
        <w:t>Terms used in this Part</w:t>
      </w:r>
      <w:bookmarkEnd w:id="433"/>
      <w:bookmarkEnd w:id="434"/>
      <w:bookmarkEnd w:id="435"/>
    </w:p>
    <w:p w14:paraId="1316E428" w14:textId="77777777" w:rsidR="00005DB5" w:rsidRDefault="00005DB5">
      <w:pPr>
        <w:pStyle w:val="ySubsection"/>
        <w:rPr>
          <w:snapToGrid w:val="0"/>
        </w:rPr>
      </w:pPr>
      <w:r>
        <w:rPr>
          <w:snapToGrid w:val="0"/>
        </w:rPr>
        <w:tab/>
      </w:r>
      <w:r>
        <w:rPr>
          <w:snapToGrid w:val="0"/>
        </w:rPr>
        <w:tab/>
        <w:t>In this Part — </w:t>
      </w:r>
    </w:p>
    <w:p w14:paraId="703B9417" w14:textId="77777777" w:rsidR="00005DB5" w:rsidRDefault="00005DB5">
      <w:pPr>
        <w:pStyle w:val="yDefstart"/>
      </w:pPr>
      <w:r>
        <w:rPr>
          <w:b/>
        </w:rPr>
        <w:tab/>
      </w:r>
      <w:r>
        <w:rPr>
          <w:rStyle w:val="CharDefText"/>
        </w:rPr>
        <w:t>former regulations</w:t>
      </w:r>
      <w:r>
        <w:t xml:space="preserve"> means the regulations mentioned in section 35(a);</w:t>
      </w:r>
    </w:p>
    <w:p w14:paraId="38AD3416" w14:textId="77777777" w:rsidR="00005DB5" w:rsidRDefault="00005DB5">
      <w:pPr>
        <w:pStyle w:val="yDefstart"/>
      </w:pPr>
      <w:r>
        <w:rPr>
          <w:b/>
        </w:rPr>
        <w:tab/>
      </w:r>
      <w:r>
        <w:rPr>
          <w:rStyle w:val="CharDefText"/>
        </w:rPr>
        <w:t>previous superannuation fund</w:t>
      </w:r>
      <w:r>
        <w:t xml:space="preserve"> means the Western Australian Fire Brigades Board Superannuation Fund continued by the former regulations.</w:t>
      </w:r>
    </w:p>
    <w:p w14:paraId="67B40209" w14:textId="77777777" w:rsidR="00005DB5" w:rsidRDefault="00005DB5">
      <w:pPr>
        <w:pStyle w:val="yHeading5"/>
        <w:outlineLvl w:val="9"/>
      </w:pPr>
      <w:bookmarkStart w:id="436" w:name="_Toc536431647"/>
      <w:bookmarkStart w:id="437" w:name="_Toc2589206"/>
      <w:bookmarkStart w:id="438" w:name="_Toc26601558"/>
      <w:bookmarkStart w:id="439" w:name="_Toc160355788"/>
      <w:bookmarkStart w:id="440" w:name="_Toc194896896"/>
      <w:bookmarkStart w:id="441" w:name="_Toc235095197"/>
      <w:r>
        <w:rPr>
          <w:rStyle w:val="CharSClsNo"/>
        </w:rPr>
        <w:t>2</w:t>
      </w:r>
      <w:r>
        <w:t>.</w:t>
      </w:r>
      <w:r>
        <w:tab/>
        <w:t>Transfer of assets and liabilities</w:t>
      </w:r>
      <w:bookmarkEnd w:id="436"/>
      <w:bookmarkEnd w:id="437"/>
      <w:bookmarkEnd w:id="438"/>
      <w:bookmarkEnd w:id="439"/>
      <w:bookmarkEnd w:id="440"/>
      <w:bookmarkEnd w:id="441"/>
    </w:p>
    <w:p w14:paraId="7FBF0F7F" w14:textId="77777777" w:rsidR="00005DB5" w:rsidRDefault="00005DB5">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5FC2817B" w14:textId="77777777" w:rsidR="00005DB5" w:rsidRDefault="00005DB5">
      <w:pPr>
        <w:pStyle w:val="yHeading5"/>
        <w:outlineLvl w:val="9"/>
      </w:pPr>
      <w:bookmarkStart w:id="442" w:name="_Toc536431648"/>
      <w:bookmarkStart w:id="443" w:name="_Toc2589207"/>
      <w:bookmarkStart w:id="444" w:name="_Toc26601559"/>
      <w:bookmarkStart w:id="445" w:name="_Toc160355789"/>
      <w:bookmarkStart w:id="446" w:name="_Toc194896897"/>
      <w:bookmarkStart w:id="447" w:name="_Toc235095198"/>
      <w:r>
        <w:rPr>
          <w:rStyle w:val="CharSClsNo"/>
        </w:rPr>
        <w:t>3</w:t>
      </w:r>
      <w:r>
        <w:t>.</w:t>
      </w:r>
      <w:r>
        <w:tab/>
        <w:t>Transfer of operations</w:t>
      </w:r>
      <w:bookmarkEnd w:id="442"/>
      <w:bookmarkEnd w:id="443"/>
      <w:bookmarkEnd w:id="444"/>
      <w:bookmarkEnd w:id="445"/>
      <w:bookmarkEnd w:id="446"/>
      <w:bookmarkEnd w:id="447"/>
    </w:p>
    <w:p w14:paraId="43EE3FBF" w14:textId="77777777" w:rsidR="00005DB5" w:rsidRDefault="00005DB5">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26106A17" w14:textId="77777777" w:rsidR="00005DB5" w:rsidRDefault="00005DB5">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5EC2B6D1" w14:textId="77777777" w:rsidR="00005DB5" w:rsidRDefault="00005DB5">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6EEC4E2F" w14:textId="77777777" w:rsidR="00005DB5" w:rsidRDefault="00005DB5">
      <w:pPr>
        <w:pStyle w:val="ySubsection"/>
        <w:rPr>
          <w:snapToGrid w:val="0"/>
        </w:rPr>
      </w:pPr>
      <w:r>
        <w:rPr>
          <w:snapToGrid w:val="0"/>
        </w:rPr>
        <w:lastRenderedPageBreak/>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7A804E3E" w14:textId="77777777" w:rsidR="00005DB5" w:rsidRDefault="00005DB5">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7469364" w14:textId="77777777" w:rsidR="00005DB5" w:rsidRDefault="00005DB5">
      <w:pPr>
        <w:pStyle w:val="yHeading5"/>
        <w:outlineLvl w:val="9"/>
      </w:pPr>
      <w:bookmarkStart w:id="448" w:name="_Toc536431649"/>
      <w:bookmarkStart w:id="449" w:name="_Toc2589208"/>
      <w:bookmarkStart w:id="450" w:name="_Toc26601560"/>
      <w:bookmarkStart w:id="451" w:name="_Toc160355790"/>
      <w:bookmarkStart w:id="452" w:name="_Toc194896898"/>
      <w:bookmarkStart w:id="453" w:name="_Toc235095199"/>
      <w:r>
        <w:rPr>
          <w:rStyle w:val="CharSClsNo"/>
        </w:rPr>
        <w:t>4</w:t>
      </w:r>
      <w:r>
        <w:t>.</w:t>
      </w:r>
      <w:r>
        <w:tab/>
        <w:t>Claims preserved</w:t>
      </w:r>
      <w:bookmarkEnd w:id="448"/>
      <w:bookmarkEnd w:id="449"/>
      <w:bookmarkEnd w:id="450"/>
      <w:bookmarkEnd w:id="451"/>
      <w:bookmarkEnd w:id="452"/>
      <w:bookmarkEnd w:id="453"/>
    </w:p>
    <w:p w14:paraId="59912856" w14:textId="77777777" w:rsidR="00005DB5" w:rsidRDefault="00005DB5">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30C5503F" w14:textId="77777777" w:rsidR="00005DB5" w:rsidRDefault="00005DB5">
      <w:pPr>
        <w:pStyle w:val="yHeading5"/>
        <w:outlineLvl w:val="9"/>
      </w:pPr>
      <w:bookmarkStart w:id="454" w:name="_Toc536431650"/>
      <w:bookmarkStart w:id="455" w:name="_Toc2589209"/>
      <w:bookmarkStart w:id="456" w:name="_Toc26601561"/>
      <w:bookmarkStart w:id="457" w:name="_Toc160355791"/>
      <w:bookmarkStart w:id="458" w:name="_Toc194896899"/>
      <w:bookmarkStart w:id="459" w:name="_Toc235095200"/>
      <w:r>
        <w:rPr>
          <w:rStyle w:val="CharSClsNo"/>
        </w:rPr>
        <w:t>5</w:t>
      </w:r>
      <w:r>
        <w:t>.</w:t>
      </w:r>
      <w:r>
        <w:tab/>
        <w:t>Interim Board members</w:t>
      </w:r>
      <w:bookmarkEnd w:id="454"/>
      <w:bookmarkEnd w:id="455"/>
      <w:bookmarkEnd w:id="456"/>
      <w:bookmarkEnd w:id="457"/>
      <w:bookmarkEnd w:id="458"/>
      <w:bookmarkEnd w:id="459"/>
    </w:p>
    <w:p w14:paraId="1CA45509" w14:textId="77777777" w:rsidR="00005DB5" w:rsidRDefault="00005DB5">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675EED12" w14:textId="77777777" w:rsidR="00005DB5" w:rsidRDefault="00005DB5">
      <w:pPr>
        <w:pStyle w:val="yHeading2"/>
        <w:outlineLvl w:val="2"/>
      </w:pPr>
      <w:bookmarkStart w:id="460" w:name="_Toc2589210"/>
      <w:bookmarkStart w:id="461" w:name="_Toc26601562"/>
      <w:bookmarkStart w:id="462" w:name="_Toc152989613"/>
      <w:bookmarkStart w:id="463" w:name="_Toc152989678"/>
      <w:bookmarkStart w:id="464" w:name="_Toc153078440"/>
      <w:bookmarkStart w:id="465" w:name="_Toc153768948"/>
      <w:bookmarkStart w:id="466" w:name="_Toc153783539"/>
      <w:bookmarkStart w:id="467" w:name="_Toc158192363"/>
      <w:bookmarkStart w:id="468" w:name="_Toc158712002"/>
      <w:bookmarkStart w:id="469" w:name="_Toc159039221"/>
      <w:bookmarkStart w:id="470" w:name="_Toc160355792"/>
      <w:bookmarkStart w:id="471" w:name="_Toc194896900"/>
      <w:bookmarkStart w:id="472" w:name="_Toc194897463"/>
      <w:bookmarkStart w:id="473" w:name="_Toc268182942"/>
      <w:bookmarkStart w:id="474" w:name="_Toc268183007"/>
      <w:bookmarkStart w:id="475" w:name="_Toc272140210"/>
      <w:bookmarkStart w:id="476" w:name="_Toc334434101"/>
      <w:bookmarkStart w:id="477" w:name="_Toc235095201"/>
      <w:r>
        <w:rPr>
          <w:rStyle w:val="CharSDivNo"/>
        </w:rPr>
        <w:t>Part II</w:t>
      </w:r>
      <w:r>
        <w:t> — </w:t>
      </w:r>
      <w:r>
        <w:rPr>
          <w:rStyle w:val="CharSDivText"/>
        </w:rPr>
        <w:t>Disablement Benefits Fund</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3FB9AB39" w14:textId="77777777" w:rsidR="00005DB5" w:rsidRDefault="00005DB5">
      <w:pPr>
        <w:pStyle w:val="yHeading5"/>
        <w:outlineLvl w:val="9"/>
      </w:pPr>
      <w:bookmarkStart w:id="478" w:name="_Toc536431651"/>
      <w:bookmarkStart w:id="479" w:name="_Toc2589211"/>
      <w:bookmarkStart w:id="480" w:name="_Toc26601563"/>
      <w:bookmarkStart w:id="481" w:name="_Toc160355793"/>
      <w:bookmarkStart w:id="482" w:name="_Toc194896901"/>
      <w:bookmarkStart w:id="483" w:name="_Toc235095202"/>
      <w:r>
        <w:rPr>
          <w:rStyle w:val="CharSClsNo"/>
        </w:rPr>
        <w:t>6</w:t>
      </w:r>
      <w:r>
        <w:t>.</w:t>
      </w:r>
      <w:r>
        <w:tab/>
      </w:r>
      <w:bookmarkEnd w:id="478"/>
      <w:bookmarkEnd w:id="479"/>
      <w:bookmarkEnd w:id="480"/>
      <w:r>
        <w:t>Terms used in this Part</w:t>
      </w:r>
      <w:bookmarkEnd w:id="481"/>
      <w:bookmarkEnd w:id="482"/>
      <w:bookmarkEnd w:id="483"/>
    </w:p>
    <w:p w14:paraId="50EA81D2" w14:textId="77777777" w:rsidR="00005DB5" w:rsidRDefault="00005DB5">
      <w:pPr>
        <w:pStyle w:val="ySubsection"/>
        <w:rPr>
          <w:snapToGrid w:val="0"/>
        </w:rPr>
      </w:pPr>
      <w:r>
        <w:rPr>
          <w:snapToGrid w:val="0"/>
        </w:rPr>
        <w:tab/>
      </w:r>
      <w:r>
        <w:rPr>
          <w:snapToGrid w:val="0"/>
        </w:rPr>
        <w:tab/>
        <w:t>In this Part — </w:t>
      </w:r>
    </w:p>
    <w:p w14:paraId="4F834681" w14:textId="77777777" w:rsidR="00005DB5" w:rsidRDefault="00005DB5">
      <w:pPr>
        <w:pStyle w:val="yDefstart"/>
      </w:pPr>
      <w:r>
        <w:rPr>
          <w:b/>
        </w:rPr>
        <w:tab/>
      </w:r>
      <w:r>
        <w:rPr>
          <w:rStyle w:val="CharDefText"/>
        </w:rPr>
        <w:t>former regulations</w:t>
      </w:r>
      <w:r>
        <w:t xml:space="preserve"> means the regulations mentioned in section 35(b);</w:t>
      </w:r>
    </w:p>
    <w:p w14:paraId="7A34AE4F" w14:textId="77777777" w:rsidR="00005DB5" w:rsidRDefault="00005DB5">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520FF8AC" w14:textId="77777777" w:rsidR="00005DB5" w:rsidRDefault="00005DB5">
      <w:pPr>
        <w:pStyle w:val="yHeading5"/>
        <w:outlineLvl w:val="9"/>
      </w:pPr>
      <w:bookmarkStart w:id="484" w:name="_Toc536431652"/>
      <w:bookmarkStart w:id="485" w:name="_Toc2589212"/>
      <w:bookmarkStart w:id="486" w:name="_Toc26601564"/>
      <w:bookmarkStart w:id="487" w:name="_Toc160355794"/>
      <w:bookmarkStart w:id="488" w:name="_Toc194896902"/>
      <w:bookmarkStart w:id="489" w:name="_Toc235095203"/>
      <w:r>
        <w:rPr>
          <w:rStyle w:val="CharSClsNo"/>
        </w:rPr>
        <w:t>7</w:t>
      </w:r>
      <w:r>
        <w:t>.</w:t>
      </w:r>
      <w:r>
        <w:tab/>
        <w:t>Transfer of assets and liabilities</w:t>
      </w:r>
      <w:bookmarkEnd w:id="484"/>
      <w:bookmarkEnd w:id="485"/>
      <w:bookmarkEnd w:id="486"/>
      <w:bookmarkEnd w:id="487"/>
      <w:bookmarkEnd w:id="488"/>
      <w:bookmarkEnd w:id="489"/>
    </w:p>
    <w:p w14:paraId="49C3AE95" w14:textId="77777777" w:rsidR="00005DB5" w:rsidRDefault="00005DB5">
      <w:pPr>
        <w:pStyle w:val="ySubsection"/>
        <w:rPr>
          <w:snapToGrid w:val="0"/>
        </w:rPr>
      </w:pPr>
      <w:r>
        <w:rPr>
          <w:snapToGrid w:val="0"/>
        </w:rPr>
        <w:tab/>
      </w:r>
      <w:r>
        <w:rPr>
          <w:snapToGrid w:val="0"/>
        </w:rPr>
        <w:tab/>
        <w:t xml:space="preserve">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w:t>
      </w:r>
      <w:r>
        <w:rPr>
          <w:snapToGrid w:val="0"/>
        </w:rPr>
        <w:lastRenderedPageBreak/>
        <w:t>including contingent liabilities, shall on and after that commencement, be liabilities of the Disablement Benefits Fund.</w:t>
      </w:r>
    </w:p>
    <w:p w14:paraId="730D6AA2" w14:textId="77777777" w:rsidR="00005DB5" w:rsidRDefault="00005DB5">
      <w:pPr>
        <w:pStyle w:val="yHeading5"/>
        <w:outlineLvl w:val="9"/>
      </w:pPr>
      <w:bookmarkStart w:id="490" w:name="_Toc536431653"/>
      <w:bookmarkStart w:id="491" w:name="_Toc2589213"/>
      <w:bookmarkStart w:id="492" w:name="_Toc26601565"/>
      <w:bookmarkStart w:id="493" w:name="_Toc160355795"/>
      <w:bookmarkStart w:id="494" w:name="_Toc194896903"/>
      <w:bookmarkStart w:id="495" w:name="_Toc235095204"/>
      <w:r>
        <w:rPr>
          <w:rStyle w:val="CharSClsNo"/>
        </w:rPr>
        <w:t>8</w:t>
      </w:r>
      <w:r>
        <w:t>.</w:t>
      </w:r>
      <w:r>
        <w:tab/>
        <w:t>Transfer of operations</w:t>
      </w:r>
      <w:bookmarkEnd w:id="490"/>
      <w:bookmarkEnd w:id="491"/>
      <w:bookmarkEnd w:id="492"/>
      <w:bookmarkEnd w:id="493"/>
      <w:bookmarkEnd w:id="494"/>
      <w:bookmarkEnd w:id="495"/>
    </w:p>
    <w:p w14:paraId="64C0C741" w14:textId="77777777" w:rsidR="00005DB5" w:rsidRDefault="00005DB5">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52A8F2F0" w14:textId="77777777" w:rsidR="00005DB5" w:rsidRDefault="00005DB5">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367CB15D" w14:textId="77777777" w:rsidR="00005DB5" w:rsidRDefault="00005DB5">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68ACFDE5" w14:textId="77777777" w:rsidR="00005DB5" w:rsidRDefault="00005DB5">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4F953479" w14:textId="77777777" w:rsidR="00005DB5" w:rsidRDefault="00005DB5">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A0AF095" w14:textId="77777777" w:rsidR="00005DB5" w:rsidRDefault="00005DB5">
      <w:pPr>
        <w:pStyle w:val="yHeading5"/>
        <w:outlineLvl w:val="9"/>
      </w:pPr>
      <w:bookmarkStart w:id="496" w:name="_Toc536431654"/>
      <w:bookmarkStart w:id="497" w:name="_Toc2589214"/>
      <w:bookmarkStart w:id="498" w:name="_Toc26601566"/>
      <w:bookmarkStart w:id="499" w:name="_Toc160355796"/>
      <w:bookmarkStart w:id="500" w:name="_Toc194896904"/>
      <w:bookmarkStart w:id="501" w:name="_Toc235095205"/>
      <w:r>
        <w:rPr>
          <w:rStyle w:val="CharSClsNo"/>
        </w:rPr>
        <w:t>9</w:t>
      </w:r>
      <w:r>
        <w:t>.</w:t>
      </w:r>
      <w:r>
        <w:tab/>
        <w:t>Claims preserved</w:t>
      </w:r>
      <w:bookmarkEnd w:id="496"/>
      <w:bookmarkEnd w:id="497"/>
      <w:bookmarkEnd w:id="498"/>
      <w:bookmarkEnd w:id="499"/>
      <w:bookmarkEnd w:id="500"/>
      <w:bookmarkEnd w:id="501"/>
    </w:p>
    <w:p w14:paraId="00BC49D1" w14:textId="77777777" w:rsidR="00005DB5" w:rsidRDefault="00005DB5">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5268878E" w14:textId="77777777" w:rsidR="00005DB5" w:rsidRDefault="00005DB5">
      <w:pPr>
        <w:pStyle w:val="yHeading5"/>
        <w:outlineLvl w:val="9"/>
      </w:pPr>
      <w:bookmarkStart w:id="502" w:name="_Toc536431655"/>
      <w:bookmarkStart w:id="503" w:name="_Toc2589215"/>
      <w:bookmarkStart w:id="504" w:name="_Toc26601567"/>
      <w:bookmarkStart w:id="505" w:name="_Toc160355797"/>
      <w:bookmarkStart w:id="506" w:name="_Toc194896905"/>
      <w:bookmarkStart w:id="507" w:name="_Toc235095206"/>
      <w:r>
        <w:rPr>
          <w:rStyle w:val="CharSClsNo"/>
        </w:rPr>
        <w:t>10</w:t>
      </w:r>
      <w:r>
        <w:t>.</w:t>
      </w:r>
      <w:r>
        <w:tab/>
        <w:t>Interim Board members</w:t>
      </w:r>
      <w:bookmarkEnd w:id="502"/>
      <w:bookmarkEnd w:id="503"/>
      <w:bookmarkEnd w:id="504"/>
      <w:bookmarkEnd w:id="505"/>
      <w:bookmarkEnd w:id="506"/>
      <w:bookmarkEnd w:id="507"/>
    </w:p>
    <w:p w14:paraId="0F252802" w14:textId="77777777" w:rsidR="00005DB5" w:rsidRDefault="00005DB5">
      <w:pPr>
        <w:pStyle w:val="ySubsection"/>
        <w:rPr>
          <w:snapToGrid w:val="0"/>
        </w:rPr>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1F7C965E" w14:textId="77777777" w:rsidR="00005DB5" w:rsidRDefault="00005DB5"/>
    <w:p w14:paraId="09A14C20" w14:textId="77777777" w:rsidR="00005DB5" w:rsidRDefault="00005DB5"/>
    <w:p w14:paraId="0BF20F0A" w14:textId="77777777" w:rsidR="00005DB5" w:rsidRDefault="00005DB5">
      <w:pPr>
        <w:sectPr w:rsidR="00005DB5">
          <w:headerReference w:type="even" r:id="rId29"/>
          <w:headerReference w:type="default" r:id="rId30"/>
          <w:pgSz w:w="11906" w:h="16838" w:code="9"/>
          <w:pgMar w:top="2381" w:right="2409" w:bottom="3543" w:left="2409" w:header="720" w:footer="3380" w:gutter="0"/>
          <w:cols w:space="720"/>
          <w:noEndnote/>
          <w:docGrid w:linePitch="326"/>
        </w:sectPr>
      </w:pPr>
    </w:p>
    <w:p w14:paraId="6037BAF0" w14:textId="77777777" w:rsidR="00005DB5" w:rsidRDefault="00005DB5">
      <w:pPr>
        <w:pStyle w:val="nHeading2"/>
      </w:pPr>
      <w:bookmarkStart w:id="508" w:name="_Toc152989619"/>
      <w:bookmarkStart w:id="509" w:name="_Toc152989684"/>
      <w:bookmarkStart w:id="510" w:name="_Toc153078446"/>
      <w:bookmarkStart w:id="511" w:name="_Toc153768954"/>
      <w:bookmarkStart w:id="512" w:name="_Toc153783545"/>
      <w:bookmarkStart w:id="513" w:name="_Toc158192369"/>
      <w:bookmarkStart w:id="514" w:name="_Toc158712008"/>
      <w:bookmarkStart w:id="515" w:name="_Toc159039227"/>
      <w:bookmarkStart w:id="516" w:name="_Toc160355798"/>
      <w:bookmarkStart w:id="517" w:name="_Toc194896906"/>
      <w:bookmarkStart w:id="518" w:name="_Toc194897469"/>
      <w:bookmarkStart w:id="519" w:name="_Toc268182948"/>
      <w:bookmarkStart w:id="520" w:name="_Toc268183013"/>
      <w:bookmarkStart w:id="521" w:name="_Toc272140216"/>
      <w:bookmarkStart w:id="522" w:name="_Toc334434107"/>
      <w:bookmarkStart w:id="523" w:name="_Toc235095207"/>
      <w:r>
        <w:lastRenderedPageBreak/>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550B6DE4" w14:textId="77777777" w:rsidR="00005DB5" w:rsidRDefault="00005DB5">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14:paraId="3283A277" w14:textId="77777777" w:rsidR="00005DB5" w:rsidRDefault="00005DB5">
      <w:pPr>
        <w:pStyle w:val="nHeading3"/>
        <w:spacing w:before="200"/>
        <w:rPr>
          <w:snapToGrid w:val="0"/>
        </w:rPr>
      </w:pPr>
      <w:bookmarkStart w:id="524" w:name="_Toc160355799"/>
      <w:bookmarkStart w:id="525" w:name="_Toc194896907"/>
      <w:bookmarkStart w:id="526" w:name="_Toc235095208"/>
      <w:r>
        <w:rPr>
          <w:snapToGrid w:val="0"/>
        </w:rPr>
        <w:t>Compilation table</w:t>
      </w:r>
      <w:bookmarkEnd w:id="524"/>
      <w:bookmarkEnd w:id="525"/>
      <w:bookmarkEnd w:id="52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rsidR="00005DB5" w14:paraId="660FA437" w14:textId="77777777" w:rsidTr="00005DB5">
        <w:trPr>
          <w:cantSplit/>
          <w:tblHeader/>
        </w:trPr>
        <w:tc>
          <w:tcPr>
            <w:tcW w:w="2278" w:type="dxa"/>
            <w:tcBorders>
              <w:top w:val="single" w:sz="8" w:space="0" w:color="auto"/>
              <w:bottom w:val="single" w:sz="8" w:space="0" w:color="auto"/>
            </w:tcBorders>
          </w:tcPr>
          <w:p w14:paraId="7EFC7283" w14:textId="77777777" w:rsidR="00005DB5" w:rsidRDefault="00005DB5">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14:paraId="35C21024" w14:textId="77777777" w:rsidR="00005DB5" w:rsidRDefault="00005DB5">
            <w:pPr>
              <w:pStyle w:val="nTable"/>
              <w:spacing w:after="40"/>
              <w:rPr>
                <w:b/>
                <w:sz w:val="19"/>
              </w:rPr>
            </w:pPr>
            <w:r>
              <w:rPr>
                <w:b/>
                <w:sz w:val="19"/>
              </w:rPr>
              <w:t>Number and year</w:t>
            </w:r>
          </w:p>
        </w:tc>
        <w:tc>
          <w:tcPr>
            <w:tcW w:w="1136" w:type="dxa"/>
            <w:tcBorders>
              <w:top w:val="single" w:sz="8" w:space="0" w:color="auto"/>
              <w:bottom w:val="single" w:sz="8" w:space="0" w:color="auto"/>
            </w:tcBorders>
          </w:tcPr>
          <w:p w14:paraId="70F1F4FD" w14:textId="77777777" w:rsidR="00005DB5" w:rsidRDefault="00005DB5">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14:paraId="0D508BCB" w14:textId="77777777" w:rsidR="00005DB5" w:rsidRDefault="00005DB5">
            <w:pPr>
              <w:pStyle w:val="nTable"/>
              <w:spacing w:after="40"/>
              <w:rPr>
                <w:b/>
                <w:sz w:val="19"/>
              </w:rPr>
            </w:pPr>
            <w:r>
              <w:rPr>
                <w:b/>
                <w:sz w:val="19"/>
              </w:rPr>
              <w:t>Commencement</w:t>
            </w:r>
          </w:p>
        </w:tc>
      </w:tr>
      <w:tr w:rsidR="00005DB5" w14:paraId="776F706F" w14:textId="77777777" w:rsidTr="00005DB5">
        <w:trPr>
          <w:cantSplit/>
        </w:trPr>
        <w:tc>
          <w:tcPr>
            <w:tcW w:w="2278" w:type="dxa"/>
            <w:tcBorders>
              <w:top w:val="single" w:sz="8" w:space="0" w:color="auto"/>
            </w:tcBorders>
          </w:tcPr>
          <w:p w14:paraId="011BB809" w14:textId="77777777" w:rsidR="00005DB5" w:rsidRDefault="00005DB5">
            <w:pPr>
              <w:pStyle w:val="nTable"/>
              <w:spacing w:after="40"/>
              <w:ind w:right="113"/>
              <w:rPr>
                <w:sz w:val="19"/>
                <w:vertAlign w:val="superscript"/>
              </w:rPr>
            </w:pPr>
            <w:r>
              <w:rPr>
                <w:i/>
                <w:sz w:val="19"/>
              </w:rPr>
              <w:t>Fire Brigades Superannuation Act 1985</w:t>
            </w:r>
            <w:r>
              <w:rPr>
                <w:i/>
                <w:sz w:val="19"/>
                <w:vertAlign w:val="superscript"/>
              </w:rPr>
              <w:t> </w:t>
            </w:r>
            <w:r>
              <w:rPr>
                <w:iCs/>
                <w:sz w:val="19"/>
                <w:vertAlign w:val="superscript"/>
              </w:rPr>
              <w:t>2</w:t>
            </w:r>
          </w:p>
        </w:tc>
        <w:tc>
          <w:tcPr>
            <w:tcW w:w="1139" w:type="dxa"/>
            <w:tcBorders>
              <w:top w:val="single" w:sz="8" w:space="0" w:color="auto"/>
            </w:tcBorders>
          </w:tcPr>
          <w:p w14:paraId="1F6FF3E2" w14:textId="77777777" w:rsidR="00005DB5" w:rsidRDefault="00005DB5">
            <w:pPr>
              <w:pStyle w:val="nTable"/>
              <w:spacing w:after="40"/>
              <w:rPr>
                <w:sz w:val="19"/>
              </w:rPr>
            </w:pPr>
            <w:r>
              <w:rPr>
                <w:sz w:val="19"/>
              </w:rPr>
              <w:t>87 of 1985</w:t>
            </w:r>
          </w:p>
        </w:tc>
        <w:tc>
          <w:tcPr>
            <w:tcW w:w="1136" w:type="dxa"/>
            <w:tcBorders>
              <w:top w:val="single" w:sz="8" w:space="0" w:color="auto"/>
            </w:tcBorders>
          </w:tcPr>
          <w:p w14:paraId="24EBEAF0" w14:textId="77777777" w:rsidR="00005DB5" w:rsidRDefault="00005DB5">
            <w:pPr>
              <w:pStyle w:val="nTable"/>
              <w:spacing w:after="40"/>
              <w:rPr>
                <w:sz w:val="19"/>
              </w:rPr>
            </w:pPr>
            <w:r>
              <w:rPr>
                <w:sz w:val="19"/>
              </w:rPr>
              <w:t>4 Dec 1985</w:t>
            </w:r>
          </w:p>
        </w:tc>
        <w:tc>
          <w:tcPr>
            <w:tcW w:w="2571" w:type="dxa"/>
            <w:gridSpan w:val="2"/>
            <w:tcBorders>
              <w:top w:val="single" w:sz="8" w:space="0" w:color="auto"/>
            </w:tcBorders>
          </w:tcPr>
          <w:p w14:paraId="09A0C342" w14:textId="77777777" w:rsidR="00005DB5" w:rsidRDefault="00005DB5">
            <w:pPr>
              <w:pStyle w:val="nTable"/>
              <w:spacing w:after="40"/>
              <w:rPr>
                <w:sz w:val="19"/>
              </w:rPr>
            </w:pPr>
            <w:r>
              <w:rPr>
                <w:sz w:val="19"/>
              </w:rPr>
              <w:t xml:space="preserve">3 Nov 1986 (see s. 2 and </w:t>
            </w:r>
            <w:r>
              <w:rPr>
                <w:i/>
                <w:sz w:val="19"/>
              </w:rPr>
              <w:t>Gazette</w:t>
            </w:r>
            <w:r>
              <w:rPr>
                <w:sz w:val="19"/>
              </w:rPr>
              <w:t xml:space="preserve"> 24 Oct 1986 p. 3938)</w:t>
            </w:r>
          </w:p>
        </w:tc>
      </w:tr>
      <w:tr w:rsidR="00005DB5" w14:paraId="0F02CBB9" w14:textId="77777777" w:rsidTr="00005DB5">
        <w:trPr>
          <w:cantSplit/>
        </w:trPr>
        <w:tc>
          <w:tcPr>
            <w:tcW w:w="2278" w:type="dxa"/>
          </w:tcPr>
          <w:p w14:paraId="09395664" w14:textId="77777777" w:rsidR="00005DB5" w:rsidRDefault="00005DB5">
            <w:pPr>
              <w:pStyle w:val="nTable"/>
              <w:spacing w:after="40"/>
              <w:ind w:right="113"/>
              <w:rPr>
                <w:sz w:val="19"/>
              </w:rPr>
            </w:pPr>
            <w:r>
              <w:rPr>
                <w:i/>
                <w:sz w:val="19"/>
              </w:rPr>
              <w:t xml:space="preserve">Acts Amendment (Financial Administration and Audit) Act 1986 </w:t>
            </w:r>
            <w:r>
              <w:rPr>
                <w:sz w:val="19"/>
              </w:rPr>
              <w:t>s. 4</w:t>
            </w:r>
          </w:p>
        </w:tc>
        <w:tc>
          <w:tcPr>
            <w:tcW w:w="1139" w:type="dxa"/>
          </w:tcPr>
          <w:p w14:paraId="77B3E02A" w14:textId="77777777" w:rsidR="00005DB5" w:rsidRDefault="00005DB5">
            <w:pPr>
              <w:pStyle w:val="nTable"/>
              <w:spacing w:after="40"/>
              <w:rPr>
                <w:sz w:val="19"/>
              </w:rPr>
            </w:pPr>
            <w:r>
              <w:rPr>
                <w:sz w:val="19"/>
              </w:rPr>
              <w:t>4 of 1986</w:t>
            </w:r>
          </w:p>
        </w:tc>
        <w:tc>
          <w:tcPr>
            <w:tcW w:w="1136" w:type="dxa"/>
          </w:tcPr>
          <w:p w14:paraId="4AABA10B" w14:textId="77777777" w:rsidR="00005DB5" w:rsidRDefault="00005DB5">
            <w:pPr>
              <w:pStyle w:val="nTable"/>
              <w:spacing w:after="40"/>
              <w:rPr>
                <w:sz w:val="19"/>
              </w:rPr>
            </w:pPr>
            <w:r>
              <w:rPr>
                <w:sz w:val="19"/>
              </w:rPr>
              <w:t>27 Jun 1986</w:t>
            </w:r>
          </w:p>
        </w:tc>
        <w:tc>
          <w:tcPr>
            <w:tcW w:w="2571" w:type="dxa"/>
            <w:gridSpan w:val="2"/>
          </w:tcPr>
          <w:p w14:paraId="354E1184" w14:textId="77777777" w:rsidR="00005DB5" w:rsidRDefault="00005DB5">
            <w:pPr>
              <w:pStyle w:val="nTable"/>
              <w:spacing w:after="40"/>
              <w:rPr>
                <w:sz w:val="19"/>
              </w:rPr>
            </w:pPr>
            <w:r>
              <w:rPr>
                <w:sz w:val="19"/>
              </w:rPr>
              <w:t>1 Jul 1986 (see s. 2)</w:t>
            </w:r>
          </w:p>
        </w:tc>
      </w:tr>
      <w:tr w:rsidR="00005DB5" w14:paraId="40E20540" w14:textId="77777777" w:rsidTr="00005DB5">
        <w:trPr>
          <w:cantSplit/>
        </w:trPr>
        <w:tc>
          <w:tcPr>
            <w:tcW w:w="4553" w:type="dxa"/>
            <w:gridSpan w:val="3"/>
          </w:tcPr>
          <w:p w14:paraId="794E38B8" w14:textId="77777777" w:rsidR="00005DB5" w:rsidRDefault="00005DB5">
            <w:pPr>
              <w:pStyle w:val="nTable"/>
              <w:spacing w:after="40"/>
              <w:rPr>
                <w:sz w:val="19"/>
              </w:rPr>
            </w:pPr>
            <w:r>
              <w:rPr>
                <w:i/>
                <w:sz w:val="19"/>
              </w:rPr>
              <w:t>Fire Brigades Superannuation Order 1987</w:t>
            </w:r>
            <w:r>
              <w:rPr>
                <w:sz w:val="19"/>
              </w:rPr>
              <w:t xml:space="preserve"> published in </w:t>
            </w:r>
            <w:r>
              <w:rPr>
                <w:i/>
                <w:sz w:val="19"/>
              </w:rPr>
              <w:t>Gazette</w:t>
            </w:r>
            <w:r>
              <w:rPr>
                <w:sz w:val="19"/>
              </w:rPr>
              <w:t xml:space="preserve"> 14 Aug 1987 p. 3163</w:t>
            </w:r>
          </w:p>
        </w:tc>
        <w:tc>
          <w:tcPr>
            <w:tcW w:w="2571" w:type="dxa"/>
            <w:gridSpan w:val="2"/>
          </w:tcPr>
          <w:p w14:paraId="48E2D3BE" w14:textId="77777777" w:rsidR="00005DB5" w:rsidRDefault="00005DB5">
            <w:pPr>
              <w:pStyle w:val="nTable"/>
              <w:spacing w:after="40"/>
              <w:rPr>
                <w:sz w:val="19"/>
              </w:rPr>
            </w:pPr>
            <w:r>
              <w:rPr>
                <w:sz w:val="19"/>
              </w:rPr>
              <w:t>14 Aug 1987</w:t>
            </w:r>
          </w:p>
        </w:tc>
      </w:tr>
      <w:tr w:rsidR="00005DB5" w14:paraId="684263BC" w14:textId="77777777" w:rsidTr="00005DB5">
        <w:trPr>
          <w:cantSplit/>
        </w:trPr>
        <w:tc>
          <w:tcPr>
            <w:tcW w:w="4553" w:type="dxa"/>
            <w:gridSpan w:val="3"/>
          </w:tcPr>
          <w:p w14:paraId="39F0514D" w14:textId="77777777" w:rsidR="00005DB5" w:rsidRDefault="00005DB5">
            <w:pPr>
              <w:pStyle w:val="nTable"/>
              <w:spacing w:after="40"/>
              <w:rPr>
                <w:sz w:val="19"/>
              </w:rPr>
            </w:pPr>
            <w:r>
              <w:rPr>
                <w:i/>
                <w:sz w:val="19"/>
              </w:rPr>
              <w:t>Fire Brigades Superannuation (Associated Employer) Order 1988</w:t>
            </w:r>
            <w:r>
              <w:rPr>
                <w:iCs/>
                <w:sz w:val="19"/>
              </w:rPr>
              <w:t xml:space="preserve"> </w:t>
            </w:r>
            <w:r>
              <w:rPr>
                <w:sz w:val="19"/>
              </w:rPr>
              <w:t>published in</w:t>
            </w:r>
            <w:r>
              <w:rPr>
                <w:i/>
                <w:sz w:val="19"/>
              </w:rPr>
              <w:t xml:space="preserve"> Gazette </w:t>
            </w:r>
            <w:r>
              <w:rPr>
                <w:sz w:val="19"/>
              </w:rPr>
              <w:t>18 Nov 1988 p. 4532</w:t>
            </w:r>
          </w:p>
        </w:tc>
        <w:tc>
          <w:tcPr>
            <w:tcW w:w="2571" w:type="dxa"/>
            <w:gridSpan w:val="2"/>
          </w:tcPr>
          <w:p w14:paraId="536BC3C6" w14:textId="77777777" w:rsidR="00005DB5" w:rsidRDefault="00005DB5">
            <w:pPr>
              <w:pStyle w:val="nTable"/>
              <w:spacing w:after="40"/>
              <w:rPr>
                <w:sz w:val="19"/>
              </w:rPr>
            </w:pPr>
            <w:r>
              <w:rPr>
                <w:sz w:val="19"/>
              </w:rPr>
              <w:t>4 Nov 1988 (see cl. 2)</w:t>
            </w:r>
          </w:p>
        </w:tc>
      </w:tr>
      <w:tr w:rsidR="00005DB5" w14:paraId="7EF8D1AE" w14:textId="77777777" w:rsidTr="00005DB5">
        <w:trPr>
          <w:cantSplit/>
        </w:trPr>
        <w:tc>
          <w:tcPr>
            <w:tcW w:w="2278" w:type="dxa"/>
          </w:tcPr>
          <w:p w14:paraId="55F91736" w14:textId="77777777" w:rsidR="00005DB5" w:rsidRDefault="00005DB5">
            <w:pPr>
              <w:pStyle w:val="nTable"/>
              <w:spacing w:after="40"/>
              <w:ind w:right="113"/>
              <w:rPr>
                <w:sz w:val="19"/>
              </w:rPr>
            </w:pPr>
            <w:r>
              <w:rPr>
                <w:i/>
                <w:sz w:val="19"/>
              </w:rPr>
              <w:t>Fire Brigades Superannuation Amendment Act 1992</w:t>
            </w:r>
          </w:p>
        </w:tc>
        <w:tc>
          <w:tcPr>
            <w:tcW w:w="1139" w:type="dxa"/>
          </w:tcPr>
          <w:p w14:paraId="4FFC4C61" w14:textId="77777777" w:rsidR="00005DB5" w:rsidRDefault="00005DB5">
            <w:pPr>
              <w:pStyle w:val="nTable"/>
              <w:spacing w:after="40"/>
              <w:rPr>
                <w:sz w:val="19"/>
              </w:rPr>
            </w:pPr>
            <w:r>
              <w:rPr>
                <w:sz w:val="19"/>
              </w:rPr>
              <w:t>19 of 1992</w:t>
            </w:r>
          </w:p>
        </w:tc>
        <w:tc>
          <w:tcPr>
            <w:tcW w:w="1136" w:type="dxa"/>
          </w:tcPr>
          <w:p w14:paraId="1D0B164F" w14:textId="77777777" w:rsidR="00005DB5" w:rsidRDefault="00005DB5">
            <w:pPr>
              <w:pStyle w:val="nTable"/>
              <w:spacing w:after="40"/>
              <w:rPr>
                <w:sz w:val="19"/>
              </w:rPr>
            </w:pPr>
            <w:r>
              <w:rPr>
                <w:sz w:val="19"/>
              </w:rPr>
              <w:t>16 Jun 1992</w:t>
            </w:r>
          </w:p>
        </w:tc>
        <w:tc>
          <w:tcPr>
            <w:tcW w:w="2571" w:type="dxa"/>
            <w:gridSpan w:val="2"/>
          </w:tcPr>
          <w:p w14:paraId="4D638BD9" w14:textId="77777777" w:rsidR="00005DB5" w:rsidRDefault="00005DB5">
            <w:pPr>
              <w:pStyle w:val="nTable"/>
              <w:spacing w:after="40"/>
              <w:rPr>
                <w:sz w:val="19"/>
              </w:rPr>
            </w:pPr>
            <w:r>
              <w:rPr>
                <w:sz w:val="19"/>
              </w:rPr>
              <w:t>16 Jun 1992 (see s. 2)</w:t>
            </w:r>
          </w:p>
        </w:tc>
      </w:tr>
      <w:tr w:rsidR="00005DB5" w14:paraId="4A224CB0" w14:textId="77777777" w:rsidTr="00005DB5">
        <w:trPr>
          <w:cantSplit/>
        </w:trPr>
        <w:tc>
          <w:tcPr>
            <w:tcW w:w="2278" w:type="dxa"/>
          </w:tcPr>
          <w:p w14:paraId="2A90F5DA" w14:textId="77777777" w:rsidR="00005DB5" w:rsidRDefault="00005DB5">
            <w:pPr>
              <w:pStyle w:val="nTable"/>
              <w:spacing w:after="40"/>
              <w:ind w:right="113"/>
              <w:rPr>
                <w:sz w:val="19"/>
                <w:vertAlign w:val="superscript"/>
              </w:rPr>
            </w:pPr>
            <w:r>
              <w:rPr>
                <w:i/>
                <w:sz w:val="19"/>
              </w:rPr>
              <w:t>Fire Brigades Superannuation Amendment Act 1994</w:t>
            </w:r>
            <w:r>
              <w:rPr>
                <w:sz w:val="19"/>
                <w:vertAlign w:val="superscript"/>
              </w:rPr>
              <w:t> 3</w:t>
            </w:r>
          </w:p>
        </w:tc>
        <w:tc>
          <w:tcPr>
            <w:tcW w:w="1139" w:type="dxa"/>
          </w:tcPr>
          <w:p w14:paraId="16346691" w14:textId="77777777" w:rsidR="00005DB5" w:rsidRDefault="00005DB5">
            <w:pPr>
              <w:pStyle w:val="nTable"/>
              <w:spacing w:after="40"/>
              <w:rPr>
                <w:sz w:val="19"/>
              </w:rPr>
            </w:pPr>
            <w:r>
              <w:rPr>
                <w:sz w:val="19"/>
              </w:rPr>
              <w:t>26 of 1994</w:t>
            </w:r>
          </w:p>
        </w:tc>
        <w:tc>
          <w:tcPr>
            <w:tcW w:w="1136" w:type="dxa"/>
          </w:tcPr>
          <w:p w14:paraId="734F8F41" w14:textId="77777777" w:rsidR="00005DB5" w:rsidRDefault="00005DB5">
            <w:pPr>
              <w:pStyle w:val="nTable"/>
              <w:spacing w:after="40"/>
              <w:rPr>
                <w:sz w:val="19"/>
              </w:rPr>
            </w:pPr>
            <w:r>
              <w:rPr>
                <w:sz w:val="19"/>
              </w:rPr>
              <w:t>23 Jun 1994</w:t>
            </w:r>
          </w:p>
        </w:tc>
        <w:tc>
          <w:tcPr>
            <w:tcW w:w="2571" w:type="dxa"/>
            <w:gridSpan w:val="2"/>
          </w:tcPr>
          <w:p w14:paraId="4E37B4DC" w14:textId="77777777" w:rsidR="00005DB5" w:rsidRDefault="00005DB5">
            <w:pPr>
              <w:pStyle w:val="nTable"/>
              <w:spacing w:after="40"/>
              <w:rPr>
                <w:sz w:val="19"/>
              </w:rPr>
            </w:pPr>
            <w:r>
              <w:rPr>
                <w:sz w:val="19"/>
              </w:rPr>
              <w:t>Act other than s. 5, 10</w:t>
            </w:r>
            <w:r>
              <w:rPr>
                <w:sz w:val="19"/>
              </w:rPr>
              <w:noBreakHyphen/>
              <w:t>14, 15(d)</w:t>
            </w:r>
            <w:r>
              <w:rPr>
                <w:sz w:val="19"/>
              </w:rPr>
              <w:noBreakHyphen/>
              <w:t>(g) and 16</w:t>
            </w:r>
            <w:r>
              <w:rPr>
                <w:sz w:val="19"/>
              </w:rPr>
              <w:noBreakHyphen/>
              <w:t xml:space="preserve">25: 29 Jun 1994 (see s. 2 and </w:t>
            </w:r>
            <w:r>
              <w:rPr>
                <w:i/>
                <w:sz w:val="19"/>
              </w:rPr>
              <w:t>Gazette</w:t>
            </w:r>
            <w:r>
              <w:rPr>
                <w:sz w:val="19"/>
              </w:rPr>
              <w:t xml:space="preserve"> 29 Jun 1994 p. 3201);</w:t>
            </w:r>
            <w:r>
              <w:rPr>
                <w:sz w:val="19"/>
              </w:rPr>
              <w:br/>
              <w:t>s. 5, 10</w:t>
            </w:r>
            <w:r>
              <w:rPr>
                <w:sz w:val="19"/>
              </w:rPr>
              <w:noBreakHyphen/>
              <w:t>14, 15(d)</w:t>
            </w:r>
            <w:r>
              <w:rPr>
                <w:sz w:val="19"/>
              </w:rPr>
              <w:noBreakHyphen/>
              <w:t>(g), and 16</w:t>
            </w:r>
            <w:r>
              <w:rPr>
                <w:sz w:val="19"/>
              </w:rPr>
              <w:noBreakHyphen/>
              <w:t>25: 1 Jul 1994 (see s. 2)</w:t>
            </w:r>
          </w:p>
        </w:tc>
      </w:tr>
      <w:tr w:rsidR="00005DB5" w14:paraId="3648E7E7" w14:textId="77777777" w:rsidTr="00005DB5">
        <w:trPr>
          <w:cantSplit/>
        </w:trPr>
        <w:tc>
          <w:tcPr>
            <w:tcW w:w="2278" w:type="dxa"/>
          </w:tcPr>
          <w:p w14:paraId="20E4E3F1" w14:textId="77777777" w:rsidR="00005DB5" w:rsidRDefault="00005DB5">
            <w:pPr>
              <w:pStyle w:val="nTable"/>
              <w:spacing w:after="40"/>
              <w:ind w:right="113"/>
              <w:rPr>
                <w:sz w:val="19"/>
              </w:rPr>
            </w:pPr>
            <w:r>
              <w:rPr>
                <w:i/>
                <w:sz w:val="19"/>
              </w:rPr>
              <w:t>Trustees Amendment Act 1997 </w:t>
            </w:r>
            <w:r>
              <w:rPr>
                <w:sz w:val="19"/>
              </w:rPr>
              <w:t>s. 18</w:t>
            </w:r>
          </w:p>
        </w:tc>
        <w:tc>
          <w:tcPr>
            <w:tcW w:w="1139" w:type="dxa"/>
          </w:tcPr>
          <w:p w14:paraId="08094C87" w14:textId="77777777" w:rsidR="00005DB5" w:rsidRDefault="00005DB5">
            <w:pPr>
              <w:pStyle w:val="nTable"/>
              <w:spacing w:after="40"/>
              <w:rPr>
                <w:sz w:val="19"/>
              </w:rPr>
            </w:pPr>
            <w:r>
              <w:rPr>
                <w:sz w:val="19"/>
              </w:rPr>
              <w:t>1 of 1997</w:t>
            </w:r>
          </w:p>
        </w:tc>
        <w:tc>
          <w:tcPr>
            <w:tcW w:w="1136" w:type="dxa"/>
          </w:tcPr>
          <w:p w14:paraId="67C97E74" w14:textId="77777777" w:rsidR="00005DB5" w:rsidRDefault="00005DB5">
            <w:pPr>
              <w:pStyle w:val="nTable"/>
              <w:spacing w:after="40"/>
              <w:rPr>
                <w:sz w:val="19"/>
              </w:rPr>
            </w:pPr>
            <w:r>
              <w:rPr>
                <w:sz w:val="19"/>
              </w:rPr>
              <w:t>6 May 1997</w:t>
            </w:r>
          </w:p>
        </w:tc>
        <w:tc>
          <w:tcPr>
            <w:tcW w:w="2571" w:type="dxa"/>
            <w:gridSpan w:val="2"/>
          </w:tcPr>
          <w:p w14:paraId="380516CF" w14:textId="77777777" w:rsidR="00005DB5" w:rsidRDefault="00005DB5">
            <w:pPr>
              <w:pStyle w:val="nTable"/>
              <w:spacing w:after="40"/>
              <w:rPr>
                <w:sz w:val="19"/>
              </w:rPr>
            </w:pPr>
            <w:r>
              <w:rPr>
                <w:sz w:val="19"/>
              </w:rPr>
              <w:t xml:space="preserve">16 Jun 1997 (see s. 2 and </w:t>
            </w:r>
            <w:r>
              <w:rPr>
                <w:i/>
                <w:sz w:val="19"/>
              </w:rPr>
              <w:t>Gazette</w:t>
            </w:r>
            <w:r>
              <w:rPr>
                <w:sz w:val="19"/>
              </w:rPr>
              <w:t xml:space="preserve"> 10 Jun 1997 p. 2661)</w:t>
            </w:r>
          </w:p>
        </w:tc>
      </w:tr>
      <w:tr w:rsidR="00005DB5" w14:paraId="69DBD4B2" w14:textId="77777777" w:rsidTr="00005DB5">
        <w:trPr>
          <w:cantSplit/>
        </w:trPr>
        <w:tc>
          <w:tcPr>
            <w:tcW w:w="2278" w:type="dxa"/>
          </w:tcPr>
          <w:p w14:paraId="25F5678E" w14:textId="77777777" w:rsidR="00005DB5" w:rsidRDefault="00005DB5">
            <w:pPr>
              <w:pStyle w:val="nTable"/>
              <w:spacing w:after="40"/>
              <w:ind w:right="113"/>
              <w:rPr>
                <w:sz w:val="19"/>
              </w:rPr>
            </w:pPr>
            <w:r>
              <w:rPr>
                <w:i/>
                <w:sz w:val="19"/>
              </w:rPr>
              <w:t xml:space="preserve">Statutes (Repeals and Minor Amendments) Act 1997 </w:t>
            </w:r>
            <w:r>
              <w:rPr>
                <w:sz w:val="19"/>
              </w:rPr>
              <w:t>s. 61</w:t>
            </w:r>
          </w:p>
        </w:tc>
        <w:tc>
          <w:tcPr>
            <w:tcW w:w="1139" w:type="dxa"/>
          </w:tcPr>
          <w:p w14:paraId="529275DF" w14:textId="77777777" w:rsidR="00005DB5" w:rsidRDefault="00005DB5">
            <w:pPr>
              <w:pStyle w:val="nTable"/>
              <w:spacing w:after="40"/>
              <w:rPr>
                <w:sz w:val="19"/>
              </w:rPr>
            </w:pPr>
            <w:r>
              <w:rPr>
                <w:sz w:val="19"/>
              </w:rPr>
              <w:t>57 of 1997</w:t>
            </w:r>
          </w:p>
        </w:tc>
        <w:tc>
          <w:tcPr>
            <w:tcW w:w="1136" w:type="dxa"/>
          </w:tcPr>
          <w:p w14:paraId="57C0CA32" w14:textId="77777777" w:rsidR="00005DB5" w:rsidRDefault="00005DB5">
            <w:pPr>
              <w:pStyle w:val="nTable"/>
              <w:spacing w:after="40"/>
              <w:rPr>
                <w:sz w:val="19"/>
              </w:rPr>
            </w:pPr>
            <w:r>
              <w:rPr>
                <w:sz w:val="19"/>
              </w:rPr>
              <w:t>15 Dec 1997</w:t>
            </w:r>
          </w:p>
        </w:tc>
        <w:tc>
          <w:tcPr>
            <w:tcW w:w="2571" w:type="dxa"/>
            <w:gridSpan w:val="2"/>
          </w:tcPr>
          <w:p w14:paraId="1A19C65E" w14:textId="77777777" w:rsidR="00005DB5" w:rsidRDefault="00005DB5">
            <w:pPr>
              <w:pStyle w:val="nTable"/>
              <w:spacing w:after="40"/>
              <w:rPr>
                <w:sz w:val="19"/>
              </w:rPr>
            </w:pPr>
            <w:r>
              <w:rPr>
                <w:sz w:val="19"/>
              </w:rPr>
              <w:t>15 Dec 1997 (see s. 2(1))</w:t>
            </w:r>
          </w:p>
        </w:tc>
      </w:tr>
      <w:tr w:rsidR="00005DB5" w14:paraId="625BDBD4" w14:textId="77777777" w:rsidTr="00005DB5">
        <w:trPr>
          <w:cantSplit/>
        </w:trPr>
        <w:tc>
          <w:tcPr>
            <w:tcW w:w="2278" w:type="dxa"/>
          </w:tcPr>
          <w:p w14:paraId="317B949F" w14:textId="77777777" w:rsidR="00005DB5" w:rsidRDefault="00005DB5">
            <w:pPr>
              <w:pStyle w:val="nTable"/>
              <w:spacing w:after="4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4</w:t>
            </w:r>
          </w:p>
        </w:tc>
        <w:tc>
          <w:tcPr>
            <w:tcW w:w="1139" w:type="dxa"/>
          </w:tcPr>
          <w:p w14:paraId="6D015713" w14:textId="77777777" w:rsidR="00005DB5" w:rsidRDefault="00005DB5">
            <w:pPr>
              <w:pStyle w:val="nTable"/>
              <w:spacing w:after="40"/>
              <w:rPr>
                <w:sz w:val="19"/>
              </w:rPr>
            </w:pPr>
            <w:r>
              <w:rPr>
                <w:sz w:val="19"/>
              </w:rPr>
              <w:t>42 of 1998</w:t>
            </w:r>
          </w:p>
        </w:tc>
        <w:tc>
          <w:tcPr>
            <w:tcW w:w="1136" w:type="dxa"/>
          </w:tcPr>
          <w:p w14:paraId="67766065" w14:textId="77777777" w:rsidR="00005DB5" w:rsidRDefault="00005DB5">
            <w:pPr>
              <w:pStyle w:val="nTable"/>
              <w:spacing w:after="40"/>
              <w:rPr>
                <w:sz w:val="19"/>
              </w:rPr>
            </w:pPr>
            <w:r>
              <w:rPr>
                <w:sz w:val="19"/>
              </w:rPr>
              <w:t>4 Nov 1998</w:t>
            </w:r>
          </w:p>
        </w:tc>
        <w:tc>
          <w:tcPr>
            <w:tcW w:w="2571" w:type="dxa"/>
            <w:gridSpan w:val="2"/>
          </w:tcPr>
          <w:p w14:paraId="435D037E" w14:textId="77777777" w:rsidR="00005DB5" w:rsidRDefault="00005DB5">
            <w:pPr>
              <w:pStyle w:val="nTable"/>
              <w:spacing w:after="40"/>
              <w:rPr>
                <w:sz w:val="19"/>
              </w:rPr>
            </w:pPr>
            <w:r>
              <w:rPr>
                <w:sz w:val="19"/>
              </w:rPr>
              <w:t xml:space="preserve">1 Jan 1999 (see s. 2 and </w:t>
            </w:r>
            <w:r>
              <w:rPr>
                <w:i/>
                <w:sz w:val="19"/>
              </w:rPr>
              <w:t>Gazette</w:t>
            </w:r>
            <w:r>
              <w:rPr>
                <w:sz w:val="19"/>
              </w:rPr>
              <w:t xml:space="preserve"> 22 Dec 1998 p. 6833)</w:t>
            </w:r>
          </w:p>
        </w:tc>
      </w:tr>
      <w:tr w:rsidR="00005DB5" w14:paraId="27E161D9" w14:textId="77777777" w:rsidTr="00005DB5">
        <w:trPr>
          <w:cantSplit/>
        </w:trPr>
        <w:tc>
          <w:tcPr>
            <w:tcW w:w="2278" w:type="dxa"/>
          </w:tcPr>
          <w:p w14:paraId="790D32CC" w14:textId="77777777" w:rsidR="00005DB5" w:rsidRDefault="00005DB5">
            <w:pPr>
              <w:pStyle w:val="nTable"/>
              <w:spacing w:after="40"/>
              <w:ind w:right="113"/>
              <w:rPr>
                <w:i/>
                <w:sz w:val="19"/>
              </w:rPr>
            </w:pPr>
            <w:r>
              <w:rPr>
                <w:i/>
                <w:sz w:val="19"/>
              </w:rPr>
              <w:t>Corporations (Consequential Amendments) Act 2001</w:t>
            </w:r>
            <w:r>
              <w:rPr>
                <w:sz w:val="19"/>
              </w:rPr>
              <w:t xml:space="preserve"> s. 221</w:t>
            </w:r>
          </w:p>
        </w:tc>
        <w:tc>
          <w:tcPr>
            <w:tcW w:w="1139" w:type="dxa"/>
          </w:tcPr>
          <w:p w14:paraId="0A62B3B3" w14:textId="77777777" w:rsidR="00005DB5" w:rsidRDefault="00005DB5">
            <w:pPr>
              <w:pStyle w:val="nTable"/>
              <w:spacing w:after="40"/>
              <w:rPr>
                <w:sz w:val="19"/>
              </w:rPr>
            </w:pPr>
            <w:r>
              <w:rPr>
                <w:sz w:val="19"/>
              </w:rPr>
              <w:t>10 of 2001</w:t>
            </w:r>
          </w:p>
        </w:tc>
        <w:tc>
          <w:tcPr>
            <w:tcW w:w="1136" w:type="dxa"/>
          </w:tcPr>
          <w:p w14:paraId="0794899C" w14:textId="77777777" w:rsidR="00005DB5" w:rsidRDefault="00005DB5">
            <w:pPr>
              <w:pStyle w:val="nTable"/>
              <w:spacing w:after="40"/>
              <w:rPr>
                <w:sz w:val="19"/>
              </w:rPr>
            </w:pPr>
            <w:r>
              <w:rPr>
                <w:sz w:val="19"/>
              </w:rPr>
              <w:t>28 Jun 2001</w:t>
            </w:r>
          </w:p>
        </w:tc>
        <w:tc>
          <w:tcPr>
            <w:tcW w:w="2571" w:type="dxa"/>
            <w:gridSpan w:val="2"/>
          </w:tcPr>
          <w:p w14:paraId="686FE642" w14:textId="77777777" w:rsidR="00005DB5" w:rsidRDefault="00005DB5">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005DB5" w14:paraId="457EFCD4" w14:textId="77777777" w:rsidTr="00005DB5">
        <w:trPr>
          <w:cantSplit/>
        </w:trPr>
        <w:tc>
          <w:tcPr>
            <w:tcW w:w="7124" w:type="dxa"/>
            <w:gridSpan w:val="5"/>
          </w:tcPr>
          <w:p w14:paraId="0C737C94" w14:textId="77777777" w:rsidR="00005DB5" w:rsidRDefault="00005DB5">
            <w:pPr>
              <w:pStyle w:val="nTable"/>
              <w:spacing w:after="40"/>
              <w:rPr>
                <w:sz w:val="19"/>
              </w:rPr>
            </w:pPr>
            <w:r>
              <w:rPr>
                <w:b/>
                <w:sz w:val="19"/>
              </w:rPr>
              <w:lastRenderedPageBreak/>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005DB5" w14:paraId="3B517C05" w14:textId="77777777" w:rsidTr="00005DB5">
        <w:trPr>
          <w:cantSplit/>
        </w:trPr>
        <w:tc>
          <w:tcPr>
            <w:tcW w:w="2278" w:type="dxa"/>
          </w:tcPr>
          <w:p w14:paraId="33B61A4C" w14:textId="77777777" w:rsidR="00005DB5" w:rsidRDefault="00005DB5">
            <w:pPr>
              <w:pStyle w:val="nTable"/>
              <w:spacing w:after="40"/>
              <w:ind w:right="113"/>
              <w:rPr>
                <w:i/>
                <w:sz w:val="19"/>
              </w:rPr>
            </w:pPr>
            <w:r>
              <w:rPr>
                <w:i/>
                <w:sz w:val="19"/>
              </w:rPr>
              <w:t xml:space="preserve">Fire and Emergency Services Legislation Amendment Act 2002 </w:t>
            </w:r>
            <w:r>
              <w:rPr>
                <w:sz w:val="19"/>
              </w:rPr>
              <w:t>Pt. 5</w:t>
            </w:r>
          </w:p>
        </w:tc>
        <w:tc>
          <w:tcPr>
            <w:tcW w:w="1139" w:type="dxa"/>
          </w:tcPr>
          <w:p w14:paraId="6C1BA1CF" w14:textId="77777777" w:rsidR="00005DB5" w:rsidRDefault="00005DB5">
            <w:pPr>
              <w:pStyle w:val="nTable"/>
              <w:spacing w:after="40"/>
              <w:rPr>
                <w:sz w:val="19"/>
              </w:rPr>
            </w:pPr>
            <w:r>
              <w:rPr>
                <w:sz w:val="19"/>
              </w:rPr>
              <w:t>38 of 2002</w:t>
            </w:r>
          </w:p>
        </w:tc>
        <w:tc>
          <w:tcPr>
            <w:tcW w:w="1136" w:type="dxa"/>
          </w:tcPr>
          <w:p w14:paraId="7B1B77FC" w14:textId="77777777" w:rsidR="00005DB5" w:rsidRDefault="00005DB5">
            <w:pPr>
              <w:pStyle w:val="nTable"/>
              <w:spacing w:after="40"/>
              <w:rPr>
                <w:sz w:val="19"/>
              </w:rPr>
            </w:pPr>
            <w:r>
              <w:rPr>
                <w:sz w:val="19"/>
              </w:rPr>
              <w:t>20 Nov 2002</w:t>
            </w:r>
          </w:p>
        </w:tc>
        <w:tc>
          <w:tcPr>
            <w:tcW w:w="2571" w:type="dxa"/>
            <w:gridSpan w:val="2"/>
          </w:tcPr>
          <w:p w14:paraId="67D6ED10" w14:textId="77777777" w:rsidR="00005DB5" w:rsidRDefault="00005DB5">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rsidR="00005DB5" w14:paraId="29D30774" w14:textId="77777777" w:rsidTr="00005DB5">
        <w:trPr>
          <w:cantSplit/>
        </w:trPr>
        <w:tc>
          <w:tcPr>
            <w:tcW w:w="2278" w:type="dxa"/>
          </w:tcPr>
          <w:p w14:paraId="400F934C" w14:textId="77777777" w:rsidR="00005DB5" w:rsidRDefault="00005DB5">
            <w:pPr>
              <w:pStyle w:val="nTable"/>
              <w:spacing w:after="40"/>
              <w:ind w:right="113"/>
              <w:rPr>
                <w:i/>
                <w:sz w:val="19"/>
              </w:rPr>
            </w:pPr>
            <w:r>
              <w:rPr>
                <w:i/>
                <w:sz w:val="19"/>
              </w:rPr>
              <w:t>Financial Legislation Amendment and Repeal Act 2006</w:t>
            </w:r>
            <w:r>
              <w:rPr>
                <w:sz w:val="19"/>
              </w:rPr>
              <w:t xml:space="preserve"> s. 17</w:t>
            </w:r>
          </w:p>
        </w:tc>
        <w:tc>
          <w:tcPr>
            <w:tcW w:w="1139" w:type="dxa"/>
          </w:tcPr>
          <w:p w14:paraId="3092AF64" w14:textId="77777777" w:rsidR="00005DB5" w:rsidRDefault="00005DB5">
            <w:pPr>
              <w:pStyle w:val="nTable"/>
              <w:spacing w:after="40"/>
              <w:rPr>
                <w:sz w:val="19"/>
              </w:rPr>
            </w:pPr>
            <w:r>
              <w:rPr>
                <w:sz w:val="19"/>
              </w:rPr>
              <w:t>77 of 2006</w:t>
            </w:r>
          </w:p>
        </w:tc>
        <w:tc>
          <w:tcPr>
            <w:tcW w:w="1136" w:type="dxa"/>
          </w:tcPr>
          <w:p w14:paraId="065F4E92" w14:textId="77777777" w:rsidR="00005DB5" w:rsidRDefault="00005DB5">
            <w:pPr>
              <w:pStyle w:val="nTable"/>
              <w:spacing w:after="40"/>
              <w:rPr>
                <w:sz w:val="19"/>
              </w:rPr>
            </w:pPr>
            <w:r>
              <w:rPr>
                <w:sz w:val="19"/>
              </w:rPr>
              <w:t>21 Dec 2006</w:t>
            </w:r>
          </w:p>
        </w:tc>
        <w:tc>
          <w:tcPr>
            <w:tcW w:w="2571" w:type="dxa"/>
            <w:gridSpan w:val="2"/>
          </w:tcPr>
          <w:p w14:paraId="1155F635" w14:textId="77777777" w:rsidR="00005DB5" w:rsidRDefault="00005DB5">
            <w:pPr>
              <w:pStyle w:val="nTable"/>
              <w:spacing w:after="40"/>
              <w:rPr>
                <w:sz w:val="19"/>
              </w:rPr>
            </w:pPr>
            <w:r>
              <w:rPr>
                <w:sz w:val="19"/>
              </w:rPr>
              <w:t xml:space="preserve">1 Feb 2007 (see s. 2(1) and </w:t>
            </w:r>
            <w:r>
              <w:rPr>
                <w:i/>
                <w:iCs/>
                <w:sz w:val="19"/>
              </w:rPr>
              <w:t>Gazette</w:t>
            </w:r>
            <w:r>
              <w:rPr>
                <w:sz w:val="19"/>
              </w:rPr>
              <w:t xml:space="preserve"> 19 Jan 2007 p. 137)</w:t>
            </w:r>
          </w:p>
        </w:tc>
      </w:tr>
      <w:tr w:rsidR="00005DB5" w14:paraId="495ECFCF" w14:textId="77777777" w:rsidTr="00005DB5">
        <w:trPr>
          <w:cantSplit/>
        </w:trPr>
        <w:tc>
          <w:tcPr>
            <w:tcW w:w="7124" w:type="dxa"/>
            <w:gridSpan w:val="5"/>
          </w:tcPr>
          <w:p w14:paraId="1FD1A976" w14:textId="77777777" w:rsidR="00005DB5" w:rsidRDefault="00005DB5">
            <w:pPr>
              <w:pStyle w:val="nTable"/>
              <w:spacing w:after="40"/>
              <w:rPr>
                <w:sz w:val="19"/>
              </w:rPr>
            </w:pPr>
            <w:r>
              <w:rPr>
                <w:b/>
                <w:sz w:val="19"/>
              </w:rPr>
              <w:t xml:space="preserve">Reprint 2:  The </w:t>
            </w:r>
            <w:r>
              <w:rPr>
                <w:b/>
                <w:i/>
                <w:noProof/>
                <w:snapToGrid w:val="0"/>
                <w:sz w:val="19"/>
              </w:rPr>
              <w:t>Fire and Emergency Services Superannuation Act 1985</w:t>
            </w:r>
            <w:r>
              <w:rPr>
                <w:b/>
                <w:i/>
                <w:snapToGrid w:val="0"/>
                <w:sz w:val="19"/>
              </w:rPr>
              <w:t xml:space="preserve"> </w:t>
            </w:r>
            <w:r>
              <w:rPr>
                <w:b/>
                <w:sz w:val="19"/>
              </w:rPr>
              <w:t xml:space="preserve">as at 16 Feb 2007 </w:t>
            </w:r>
            <w:r>
              <w:rPr>
                <w:sz w:val="19"/>
              </w:rPr>
              <w:t>(includes amendments listed above)</w:t>
            </w:r>
          </w:p>
        </w:tc>
      </w:tr>
      <w:tr w:rsidR="00005DB5" w14:paraId="2F72A9E7" w14:textId="77777777">
        <w:trPr>
          <w:gridAfter w:val="1"/>
          <w:wAfter w:w="17" w:type="dxa"/>
          <w:cantSplit/>
        </w:trPr>
        <w:tc>
          <w:tcPr>
            <w:tcW w:w="2278" w:type="dxa"/>
            <w:tcBorders>
              <w:bottom w:val="single" w:sz="4" w:space="0" w:color="auto"/>
            </w:tcBorders>
          </w:tcPr>
          <w:p w14:paraId="55571E07" w14:textId="77777777" w:rsidR="00005DB5" w:rsidRDefault="00005DB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14:paraId="0A27C69E" w14:textId="77777777" w:rsidR="00005DB5" w:rsidRDefault="00005DB5">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14:paraId="32FB473C" w14:textId="77777777" w:rsidR="00005DB5" w:rsidRDefault="00005DB5">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14:paraId="6CE8863C" w14:textId="77777777" w:rsidR="00005DB5" w:rsidRDefault="00005DB5">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14:paraId="5CECD15E" w14:textId="77777777" w:rsidR="00005DB5" w:rsidRDefault="00005DB5" w:rsidP="00005DB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14:paraId="0428E3CF" w14:textId="77777777" w:rsidR="00005DB5" w:rsidRDefault="00005DB5" w:rsidP="00005DB5">
      <w:pPr>
        <w:pStyle w:val="nHeading3"/>
      </w:pPr>
      <w:bookmarkStart w:id="527" w:name="_Toc7405065"/>
      <w:bookmarkStart w:id="528" w:name="_Toc334433790"/>
      <w:bookmarkStart w:id="529" w:name="_Toc235095209"/>
      <w:r>
        <w:t>Provisions that have not come into operation</w:t>
      </w:r>
      <w:bookmarkEnd w:id="527"/>
      <w:bookmarkEnd w:id="528"/>
      <w:bookmarkEnd w:id="529"/>
    </w:p>
    <w:tbl>
      <w:tblPr>
        <w:tblW w:w="0" w:type="auto"/>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61"/>
        <w:gridCol w:w="1118"/>
        <w:gridCol w:w="1134"/>
        <w:gridCol w:w="2552"/>
      </w:tblGrid>
      <w:tr w:rsidR="00005DB5" w14:paraId="66CA1FB6" w14:textId="77777777" w:rsidTr="00005DB5">
        <w:tc>
          <w:tcPr>
            <w:tcW w:w="2361" w:type="dxa"/>
          </w:tcPr>
          <w:p w14:paraId="2FB83BD1" w14:textId="77777777" w:rsidR="00005DB5" w:rsidRDefault="00005DB5" w:rsidP="00005DB5">
            <w:pPr>
              <w:pStyle w:val="nTable"/>
              <w:spacing w:after="40"/>
              <w:rPr>
                <w:b/>
                <w:snapToGrid w:val="0"/>
                <w:sz w:val="19"/>
                <w:lang w:val="en-US"/>
              </w:rPr>
            </w:pPr>
            <w:r>
              <w:rPr>
                <w:b/>
                <w:snapToGrid w:val="0"/>
                <w:sz w:val="19"/>
                <w:lang w:val="en-US"/>
              </w:rPr>
              <w:t>Short title</w:t>
            </w:r>
          </w:p>
        </w:tc>
        <w:tc>
          <w:tcPr>
            <w:tcW w:w="1118" w:type="dxa"/>
          </w:tcPr>
          <w:p w14:paraId="49DB7C92" w14:textId="77777777" w:rsidR="00005DB5" w:rsidRDefault="00005DB5" w:rsidP="00005DB5">
            <w:pPr>
              <w:pStyle w:val="nTable"/>
              <w:spacing w:after="40"/>
              <w:rPr>
                <w:b/>
                <w:snapToGrid w:val="0"/>
                <w:sz w:val="19"/>
                <w:lang w:val="en-US"/>
              </w:rPr>
            </w:pPr>
            <w:r>
              <w:rPr>
                <w:b/>
                <w:snapToGrid w:val="0"/>
                <w:sz w:val="19"/>
                <w:lang w:val="en-US"/>
              </w:rPr>
              <w:t>Number and year</w:t>
            </w:r>
          </w:p>
        </w:tc>
        <w:tc>
          <w:tcPr>
            <w:tcW w:w="1134" w:type="dxa"/>
          </w:tcPr>
          <w:p w14:paraId="0446B6FF" w14:textId="77777777" w:rsidR="00005DB5" w:rsidRDefault="00005DB5" w:rsidP="00005DB5">
            <w:pPr>
              <w:pStyle w:val="nTable"/>
              <w:spacing w:after="40"/>
              <w:rPr>
                <w:b/>
                <w:snapToGrid w:val="0"/>
                <w:sz w:val="19"/>
                <w:lang w:val="en-US"/>
              </w:rPr>
            </w:pPr>
            <w:r>
              <w:rPr>
                <w:b/>
                <w:snapToGrid w:val="0"/>
                <w:sz w:val="19"/>
                <w:lang w:val="en-US"/>
              </w:rPr>
              <w:t>Assent</w:t>
            </w:r>
          </w:p>
        </w:tc>
        <w:tc>
          <w:tcPr>
            <w:tcW w:w="2552" w:type="dxa"/>
          </w:tcPr>
          <w:p w14:paraId="27E712D4" w14:textId="77777777" w:rsidR="00005DB5" w:rsidRDefault="00005DB5" w:rsidP="00005DB5">
            <w:pPr>
              <w:pStyle w:val="nTable"/>
              <w:spacing w:after="40"/>
              <w:rPr>
                <w:b/>
                <w:snapToGrid w:val="0"/>
                <w:sz w:val="19"/>
                <w:lang w:val="en-US"/>
              </w:rPr>
            </w:pPr>
            <w:r>
              <w:rPr>
                <w:b/>
                <w:snapToGrid w:val="0"/>
                <w:sz w:val="19"/>
                <w:lang w:val="en-US"/>
              </w:rPr>
              <w:t>Commencement</w:t>
            </w:r>
          </w:p>
        </w:tc>
      </w:tr>
      <w:tr w:rsidR="00005DB5" w14:paraId="49EC02ED" w14:textId="77777777" w:rsidTr="00005DB5">
        <w:tc>
          <w:tcPr>
            <w:tcW w:w="2361" w:type="dxa"/>
          </w:tcPr>
          <w:p w14:paraId="732F7B01" w14:textId="77777777" w:rsidR="00005DB5" w:rsidRDefault="00005DB5" w:rsidP="00005DB5">
            <w:pPr>
              <w:pStyle w:val="nTable"/>
              <w:spacing w:after="40"/>
              <w:rPr>
                <w:snapToGrid w:val="0"/>
                <w:sz w:val="19"/>
                <w:vertAlign w:val="superscript"/>
                <w:lang w:val="en-US"/>
              </w:rPr>
            </w:pPr>
            <w:r>
              <w:rPr>
                <w:i/>
                <w:snapToGrid w:val="0"/>
                <w:sz w:val="19"/>
                <w:lang w:val="en-US"/>
              </w:rPr>
              <w:t>Fire and Emergency Services Legislation Amendment Act 2012</w:t>
            </w:r>
            <w:r w:rsidRPr="0052654B">
              <w:rPr>
                <w:snapToGrid w:val="0"/>
                <w:sz w:val="19"/>
                <w:lang w:val="en-US"/>
              </w:rPr>
              <w:t xml:space="preserve"> </w:t>
            </w:r>
            <w:r>
              <w:rPr>
                <w:snapToGrid w:val="0"/>
                <w:sz w:val="19"/>
                <w:lang w:val="en-US"/>
              </w:rPr>
              <w:t>Pt. 5</w:t>
            </w:r>
            <w:r w:rsidRPr="0052654B">
              <w:rPr>
                <w:snapToGrid w:val="0"/>
                <w:sz w:val="19"/>
                <w:vertAlign w:val="superscript"/>
                <w:lang w:val="en-US"/>
              </w:rPr>
              <w:t> </w:t>
            </w:r>
            <w:r>
              <w:rPr>
                <w:snapToGrid w:val="0"/>
                <w:sz w:val="19"/>
                <w:vertAlign w:val="superscript"/>
                <w:lang w:val="en-US"/>
              </w:rPr>
              <w:t>5</w:t>
            </w:r>
          </w:p>
        </w:tc>
        <w:tc>
          <w:tcPr>
            <w:tcW w:w="1118" w:type="dxa"/>
          </w:tcPr>
          <w:p w14:paraId="7F8ED929" w14:textId="77777777" w:rsidR="00005DB5" w:rsidRDefault="00005DB5" w:rsidP="00005DB5">
            <w:pPr>
              <w:pStyle w:val="nTable"/>
              <w:spacing w:after="40"/>
              <w:rPr>
                <w:snapToGrid w:val="0"/>
                <w:sz w:val="19"/>
                <w:lang w:val="en-US"/>
              </w:rPr>
            </w:pPr>
            <w:r>
              <w:rPr>
                <w:snapToGrid w:val="0"/>
                <w:sz w:val="19"/>
                <w:lang w:val="en-US"/>
              </w:rPr>
              <w:t>22 of 2012</w:t>
            </w:r>
          </w:p>
        </w:tc>
        <w:tc>
          <w:tcPr>
            <w:tcW w:w="1134" w:type="dxa"/>
          </w:tcPr>
          <w:p w14:paraId="262DE738" w14:textId="77777777" w:rsidR="00005DB5" w:rsidRDefault="00005DB5" w:rsidP="00005DB5">
            <w:pPr>
              <w:pStyle w:val="nTable"/>
              <w:spacing w:after="40"/>
              <w:rPr>
                <w:snapToGrid w:val="0"/>
                <w:sz w:val="19"/>
                <w:lang w:val="en-US"/>
              </w:rPr>
            </w:pPr>
            <w:r>
              <w:rPr>
                <w:sz w:val="19"/>
              </w:rPr>
              <w:t>29 Aug 2012</w:t>
            </w:r>
          </w:p>
        </w:tc>
        <w:tc>
          <w:tcPr>
            <w:tcW w:w="2552" w:type="dxa"/>
          </w:tcPr>
          <w:p w14:paraId="4A0C036B" w14:textId="77777777" w:rsidR="00005DB5" w:rsidRDefault="00005DB5" w:rsidP="00005DB5">
            <w:pPr>
              <w:pStyle w:val="nTable"/>
              <w:spacing w:after="40"/>
              <w:rPr>
                <w:snapToGrid w:val="0"/>
                <w:sz w:val="19"/>
                <w:lang w:val="en-US"/>
              </w:rPr>
            </w:pPr>
            <w:r>
              <w:rPr>
                <w:snapToGrid w:val="0"/>
                <w:sz w:val="19"/>
                <w:lang w:val="en-US"/>
              </w:rPr>
              <w:t>To be proclaimed (see s. 2(b))</w:t>
            </w:r>
          </w:p>
        </w:tc>
      </w:tr>
    </w:tbl>
    <w:p w14:paraId="7E391CE1" w14:textId="77777777" w:rsidR="00005DB5" w:rsidRDefault="00005DB5">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7015DB52" w14:textId="77777777" w:rsidR="00005DB5" w:rsidRDefault="00005DB5">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118BD519" w14:textId="77777777" w:rsidR="00005DB5" w:rsidRDefault="00005DB5">
      <w:pPr>
        <w:pStyle w:val="MiscOpen"/>
        <w:rPr>
          <w:snapToGrid w:val="0"/>
        </w:rPr>
      </w:pPr>
      <w:r>
        <w:rPr>
          <w:snapToGrid w:val="0"/>
        </w:rPr>
        <w:t>“</w:t>
      </w:r>
    </w:p>
    <w:p w14:paraId="3C7AE0BF" w14:textId="77777777" w:rsidR="00005DB5" w:rsidRDefault="00005DB5">
      <w:pPr>
        <w:pStyle w:val="nzHeading2"/>
      </w:pPr>
      <w:r>
        <w:t>Part 3 — Transitional and consequential provisions</w:t>
      </w:r>
    </w:p>
    <w:p w14:paraId="510CCFDC" w14:textId="77777777" w:rsidR="00005DB5" w:rsidRDefault="00005DB5">
      <w:pPr>
        <w:pStyle w:val="nzHeading5"/>
        <w:rPr>
          <w:snapToGrid w:val="0"/>
        </w:rPr>
      </w:pPr>
      <w:r>
        <w:rPr>
          <w:snapToGrid w:val="0"/>
        </w:rPr>
        <w:t>19.</w:t>
      </w:r>
      <w:r>
        <w:rPr>
          <w:snapToGrid w:val="0"/>
        </w:rPr>
        <w:tab/>
        <w:t>Interpretation</w:t>
      </w:r>
    </w:p>
    <w:p w14:paraId="738F07E8" w14:textId="77777777" w:rsidR="00005DB5" w:rsidRDefault="00005DB5">
      <w:pPr>
        <w:pStyle w:val="nzSubsection"/>
        <w:rPr>
          <w:snapToGrid w:val="0"/>
        </w:rPr>
      </w:pPr>
      <w:r>
        <w:rPr>
          <w:snapToGrid w:val="0"/>
        </w:rPr>
        <w:tab/>
        <w:t>(1)</w:t>
      </w:r>
      <w:r>
        <w:rPr>
          <w:snapToGrid w:val="0"/>
        </w:rPr>
        <w:tab/>
        <w:t>In this Part, unless the contrary intention appears — </w:t>
      </w:r>
    </w:p>
    <w:p w14:paraId="512F3914" w14:textId="77777777" w:rsidR="00005DB5" w:rsidRDefault="00005DB5">
      <w:pPr>
        <w:pStyle w:val="nzDefstart"/>
      </w:pPr>
      <w:r>
        <w:rPr>
          <w:b/>
        </w:rPr>
        <w:tab/>
      </w:r>
      <w:r>
        <w:rPr>
          <w:rStyle w:val="CharDefText"/>
        </w:rPr>
        <w:t>commencement day</w:t>
      </w:r>
      <w:r>
        <w:t xml:space="preserve"> means the day on which this Act comes into operation;</w:t>
      </w:r>
    </w:p>
    <w:p w14:paraId="1BADA064" w14:textId="77777777" w:rsidR="00005DB5" w:rsidRDefault="00005DB5">
      <w:pPr>
        <w:pStyle w:val="nzDefstart"/>
      </w:pPr>
      <w:r>
        <w:rPr>
          <w:b/>
        </w:rPr>
        <w:tab/>
      </w:r>
      <w:r>
        <w:rPr>
          <w:rStyle w:val="CharDefText"/>
        </w:rPr>
        <w:t>former Board</w:t>
      </w:r>
      <w:r>
        <w:t xml:space="preserve"> means the Western Australian Fire Brigades Disablement Benefits Board established under the repealed Part;</w:t>
      </w:r>
    </w:p>
    <w:p w14:paraId="6EEED3EC" w14:textId="77777777" w:rsidR="00005DB5" w:rsidRDefault="00005DB5">
      <w:pPr>
        <w:pStyle w:val="nzDefstart"/>
      </w:pPr>
      <w:r>
        <w:rPr>
          <w:b/>
        </w:rPr>
        <w:tab/>
      </w:r>
      <w:r>
        <w:rPr>
          <w:rStyle w:val="CharDefText"/>
        </w:rPr>
        <w:t>former Fund</w:t>
      </w:r>
      <w:r>
        <w:t xml:space="preserve"> means the Western Australian Fire Brigades Disablement Benefits Fund established under the repealed Part;</w:t>
      </w:r>
    </w:p>
    <w:p w14:paraId="5B44FC65" w14:textId="77777777" w:rsidR="00005DB5" w:rsidRDefault="00005DB5">
      <w:pPr>
        <w:pStyle w:val="nzDefstart"/>
      </w:pPr>
      <w:r>
        <w:rPr>
          <w:b/>
        </w:rPr>
        <w:lastRenderedPageBreak/>
        <w:tab/>
      </w:r>
      <w:r>
        <w:rPr>
          <w:rStyle w:val="CharDefText"/>
        </w:rPr>
        <w:t>repealed Part</w:t>
      </w:r>
      <w:r>
        <w:t xml:space="preserve"> means the Part repealed by section 10;</w:t>
      </w:r>
    </w:p>
    <w:p w14:paraId="00938BAE" w14:textId="77777777" w:rsidR="00005DB5" w:rsidRDefault="00005DB5">
      <w:pPr>
        <w:pStyle w:val="nzDefstart"/>
      </w:pPr>
      <w:r>
        <w:rPr>
          <w:b/>
        </w:rPr>
        <w:tab/>
      </w:r>
      <w:r>
        <w:rPr>
          <w:rStyle w:val="CharDefText"/>
        </w:rPr>
        <w:t>Superannuation Board</w:t>
      </w:r>
      <w:r>
        <w:t xml:space="preserve"> means the Western Australian Fire Brigades Superannuation Board established under section 4 of the principal Act;</w:t>
      </w:r>
    </w:p>
    <w:p w14:paraId="376255A6" w14:textId="77777777" w:rsidR="00005DB5" w:rsidRDefault="00005DB5">
      <w:pPr>
        <w:pStyle w:val="nzDefstart"/>
      </w:pPr>
      <w:r>
        <w:rPr>
          <w:b/>
        </w:rPr>
        <w:tab/>
      </w:r>
      <w:r>
        <w:rPr>
          <w:rStyle w:val="CharDefText"/>
        </w:rPr>
        <w:t>Superannuation Fund</w:t>
      </w:r>
      <w:r>
        <w:t xml:space="preserve"> means the Western Australian Fire Brigades Superannuation Fund established under section 5 of the principal Act.</w:t>
      </w:r>
    </w:p>
    <w:p w14:paraId="527C8710" w14:textId="77777777" w:rsidR="00005DB5" w:rsidRDefault="00005DB5">
      <w:pPr>
        <w:pStyle w:val="nzHeading5"/>
        <w:rPr>
          <w:snapToGrid w:val="0"/>
        </w:rPr>
      </w:pPr>
      <w:r>
        <w:rPr>
          <w:snapToGrid w:val="0"/>
        </w:rPr>
        <w:t>20.</w:t>
      </w:r>
      <w:r>
        <w:rPr>
          <w:snapToGrid w:val="0"/>
        </w:rPr>
        <w:tab/>
        <w:t>Transfer of assets and liabilities</w:t>
      </w:r>
    </w:p>
    <w:p w14:paraId="0E565A3D" w14:textId="77777777" w:rsidR="00005DB5" w:rsidRDefault="00005DB5">
      <w:pPr>
        <w:pStyle w:val="nzSubsection"/>
        <w:keepNext/>
        <w:keepLines/>
        <w:rPr>
          <w:snapToGrid w:val="0"/>
        </w:rPr>
      </w:pPr>
      <w:r>
        <w:rPr>
          <w:snapToGrid w:val="0"/>
        </w:rPr>
        <w:tab/>
      </w:r>
      <w:r>
        <w:rPr>
          <w:snapToGrid w:val="0"/>
        </w:rPr>
        <w:tab/>
        <w:t>On the commencement day, by virtue of this section — </w:t>
      </w:r>
    </w:p>
    <w:p w14:paraId="21D09F71" w14:textId="77777777" w:rsidR="00005DB5" w:rsidRDefault="00005DB5">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5B817E40" w14:textId="77777777" w:rsidR="00005DB5" w:rsidRDefault="00005DB5">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11D5530A" w14:textId="77777777" w:rsidR="00005DB5" w:rsidRDefault="00005DB5">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3FDF6ECA" w14:textId="77777777" w:rsidR="00005DB5" w:rsidRDefault="00005DB5">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79AA1226" w14:textId="77777777" w:rsidR="00005DB5" w:rsidRDefault="00005DB5">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0C8722AF" w14:textId="77777777" w:rsidR="00005DB5" w:rsidRDefault="00005DB5">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374A5630" w14:textId="77777777" w:rsidR="00005DB5" w:rsidRDefault="00005DB5">
      <w:pPr>
        <w:pStyle w:val="nzIndenta"/>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39D93545" w14:textId="77777777" w:rsidR="00005DB5" w:rsidRDefault="00005DB5">
      <w:pPr>
        <w:pStyle w:val="nzHeading5"/>
        <w:rPr>
          <w:snapToGrid w:val="0"/>
        </w:rPr>
      </w:pPr>
      <w:r>
        <w:rPr>
          <w:snapToGrid w:val="0"/>
        </w:rPr>
        <w:lastRenderedPageBreak/>
        <w:t>21.</w:t>
      </w:r>
      <w:r>
        <w:rPr>
          <w:snapToGrid w:val="0"/>
        </w:rPr>
        <w:tab/>
        <w:t>Records</w:t>
      </w:r>
    </w:p>
    <w:p w14:paraId="5CDD7CFE" w14:textId="77777777" w:rsidR="00005DB5" w:rsidRDefault="00005DB5">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38110FD0" w14:textId="77777777" w:rsidR="00005DB5" w:rsidRDefault="00005DB5">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01987BDA" w14:textId="77777777" w:rsidR="00005DB5" w:rsidRDefault="00005DB5">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51D41324" w14:textId="77777777" w:rsidR="00005DB5" w:rsidRDefault="00005DB5">
      <w:pPr>
        <w:pStyle w:val="nzHeading5"/>
        <w:rPr>
          <w:snapToGrid w:val="0"/>
        </w:rPr>
      </w:pPr>
      <w:r>
        <w:rPr>
          <w:snapToGrid w:val="0"/>
        </w:rPr>
        <w:t>23.</w:t>
      </w:r>
      <w:r>
        <w:rPr>
          <w:snapToGrid w:val="0"/>
        </w:rPr>
        <w:tab/>
        <w:t>Registration of documents</w:t>
      </w:r>
    </w:p>
    <w:p w14:paraId="4FEF27B7" w14:textId="77777777" w:rsidR="00005DB5" w:rsidRDefault="00005DB5">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24D38268" w14:textId="77777777" w:rsidR="00005DB5" w:rsidRDefault="00005DB5">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613E8AF9" w14:textId="77777777" w:rsidR="00005DB5" w:rsidRDefault="00005DB5">
      <w:pPr>
        <w:pStyle w:val="nzHeading5"/>
        <w:rPr>
          <w:snapToGrid w:val="0"/>
        </w:rPr>
      </w:pPr>
      <w:r>
        <w:rPr>
          <w:snapToGrid w:val="0"/>
        </w:rPr>
        <w:t>24.</w:t>
      </w:r>
      <w:r>
        <w:rPr>
          <w:snapToGrid w:val="0"/>
        </w:rPr>
        <w:tab/>
        <w:t>Report</w:t>
      </w:r>
    </w:p>
    <w:p w14:paraId="37665F54" w14:textId="77777777" w:rsidR="00005DB5" w:rsidRDefault="00005DB5">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6D63F06E" w14:textId="77777777" w:rsidR="00005DB5" w:rsidRDefault="00005DB5">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2E0BA0C7" w14:textId="77777777" w:rsidR="00005DB5" w:rsidRDefault="00005DB5">
      <w:pPr>
        <w:pStyle w:val="MiscClose"/>
      </w:pPr>
      <w:r>
        <w:t>”.</w:t>
      </w:r>
    </w:p>
    <w:p w14:paraId="0F23ACAA" w14:textId="77777777" w:rsidR="00005DB5" w:rsidRDefault="00005DB5" w:rsidP="00A24033">
      <w:pPr>
        <w:pStyle w:val="nSubsection"/>
        <w:keepNext/>
      </w:pPr>
      <w:r>
        <w:rPr>
          <w:vertAlign w:val="superscript"/>
        </w:rPr>
        <w:lastRenderedPageBreak/>
        <w:t>4</w:t>
      </w:r>
      <w:r>
        <w:tab/>
        <w:t xml:space="preserve">The </w:t>
      </w:r>
      <w:r>
        <w:rPr>
          <w:i/>
        </w:rPr>
        <w:t>Fire and Emergency Services Authority of Western Australia (Consequential Provisions) Act 1998</w:t>
      </w:r>
      <w:r>
        <w:t xml:space="preserve"> s. 38, which gives effect to Sch. 1 reads as follows: </w:t>
      </w:r>
    </w:p>
    <w:p w14:paraId="66A3BC57" w14:textId="77777777" w:rsidR="00005DB5" w:rsidRDefault="00005DB5">
      <w:pPr>
        <w:pStyle w:val="MiscOpen"/>
      </w:pPr>
      <w:r>
        <w:t>“</w:t>
      </w:r>
    </w:p>
    <w:p w14:paraId="327D337E" w14:textId="77777777" w:rsidR="00005DB5" w:rsidRDefault="00005DB5">
      <w:pPr>
        <w:pStyle w:val="nzHeading2"/>
        <w:spacing w:before="40"/>
      </w:pPr>
      <w:r>
        <w:tab/>
        <w:t>Part 4 — Miscellaneous amendments</w:t>
      </w:r>
    </w:p>
    <w:p w14:paraId="082D331B" w14:textId="77777777" w:rsidR="00005DB5" w:rsidRDefault="00005DB5">
      <w:pPr>
        <w:pStyle w:val="nzHeading5"/>
        <w:rPr>
          <w:snapToGrid w:val="0"/>
        </w:rPr>
      </w:pPr>
      <w:r>
        <w:rPr>
          <w:snapToGrid w:val="0"/>
        </w:rPr>
        <w:t>38.</w:t>
      </w:r>
      <w:r>
        <w:rPr>
          <w:snapToGrid w:val="0"/>
        </w:rPr>
        <w:tab/>
        <w:t>Miscellaneous amendments</w:t>
      </w:r>
    </w:p>
    <w:p w14:paraId="490E4D7A" w14:textId="77777777" w:rsidR="00005DB5" w:rsidRDefault="00005DB5">
      <w:pPr>
        <w:pStyle w:val="nzSubsection"/>
        <w:rPr>
          <w:snapToGrid w:val="0"/>
        </w:rPr>
      </w:pPr>
      <w:r>
        <w:rPr>
          <w:snapToGrid w:val="0"/>
        </w:rPr>
        <w:tab/>
      </w:r>
      <w:r>
        <w:rPr>
          <w:snapToGrid w:val="0"/>
        </w:rPr>
        <w:tab/>
        <w:t>The Acts mentioned in Schedule 1 are amended as set out in that Schedule.</w:t>
      </w:r>
    </w:p>
    <w:p w14:paraId="44BF23C7" w14:textId="77777777" w:rsidR="00005DB5" w:rsidRDefault="00005DB5">
      <w:pPr>
        <w:pStyle w:val="MiscClose"/>
      </w:pPr>
      <w:r>
        <w:t>”.</w:t>
      </w:r>
    </w:p>
    <w:p w14:paraId="73CC56B1" w14:textId="77777777" w:rsidR="00005DB5" w:rsidRDefault="00005DB5">
      <w:pPr>
        <w:pStyle w:val="nSubsection"/>
        <w:keepNext/>
        <w:spacing w:before="0"/>
      </w:pPr>
      <w:r>
        <w:tab/>
        <w:t>Schedule 1 cl. 13 reads as follows:</w:t>
      </w:r>
    </w:p>
    <w:p w14:paraId="0126B67F" w14:textId="77777777" w:rsidR="00005DB5" w:rsidRDefault="00005DB5">
      <w:pPr>
        <w:pStyle w:val="MiscOpen"/>
        <w:tabs>
          <w:tab w:val="clear" w:pos="893"/>
        </w:tabs>
      </w:pPr>
      <w:r>
        <w:t>“</w:t>
      </w:r>
    </w:p>
    <w:p w14:paraId="4533D2B8" w14:textId="77777777" w:rsidR="00005DB5" w:rsidRDefault="00005DB5">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7027B99B" w14:textId="77777777" w:rsidR="00005DB5" w:rsidRDefault="00005DB5">
      <w:pPr>
        <w:pStyle w:val="MiscClose"/>
      </w:pPr>
      <w:r>
        <w:t>”.</w:t>
      </w:r>
    </w:p>
    <w:p w14:paraId="3F084FAB" w14:textId="77777777" w:rsidR="00005DB5" w:rsidRDefault="00005DB5" w:rsidP="00EF2821">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sidRPr="0052654B">
        <w:rPr>
          <w:i/>
          <w:snapToGrid w:val="0"/>
          <w:lang w:val="en-US"/>
        </w:rPr>
        <w:t>Fire and Emergency Services Legislation Amendment Act 2012</w:t>
      </w:r>
      <w:r w:rsidRPr="0052654B">
        <w:rPr>
          <w:snapToGrid w:val="0"/>
          <w:lang w:val="en-US"/>
        </w:rPr>
        <w:t xml:space="preserve"> Pt. </w:t>
      </w:r>
      <w:r>
        <w:rPr>
          <w:snapToGrid w:val="0"/>
          <w:lang w:val="en-US"/>
        </w:rPr>
        <w:t>5</w:t>
      </w:r>
      <w:r>
        <w:rPr>
          <w:snapToGrid w:val="0"/>
        </w:rPr>
        <w:t xml:space="preserve"> had not come into operation.  It reads as follows:</w:t>
      </w:r>
    </w:p>
    <w:p w14:paraId="3CE51D60" w14:textId="77777777" w:rsidR="00005DB5" w:rsidRDefault="00005DB5" w:rsidP="00005DB5">
      <w:pPr>
        <w:pStyle w:val="BlankOpen"/>
        <w:rPr>
          <w:snapToGrid w:val="0"/>
        </w:rPr>
      </w:pPr>
    </w:p>
    <w:p w14:paraId="3CA4C5F0" w14:textId="77777777" w:rsidR="00005DB5" w:rsidRPr="007D52B0" w:rsidRDefault="00005DB5" w:rsidP="00005DB5">
      <w:pPr>
        <w:pStyle w:val="nzHeading2"/>
      </w:pPr>
      <w:bookmarkStart w:id="530" w:name="_Toc324841468"/>
      <w:bookmarkStart w:id="531" w:name="_Toc324841692"/>
      <w:bookmarkStart w:id="532" w:name="_Toc324841916"/>
      <w:bookmarkStart w:id="533" w:name="_Toc324842140"/>
      <w:bookmarkStart w:id="534" w:name="_Toc324842633"/>
      <w:bookmarkStart w:id="535" w:name="_Toc324864666"/>
      <w:bookmarkStart w:id="536" w:name="_Toc324932426"/>
      <w:bookmarkStart w:id="537" w:name="_Toc327920458"/>
      <w:bookmarkStart w:id="538" w:name="_Toc332806111"/>
      <w:bookmarkStart w:id="539" w:name="_Toc334087844"/>
      <w:bookmarkStart w:id="540" w:name="_Toc334102280"/>
      <w:bookmarkStart w:id="541" w:name="_Toc334102504"/>
      <w:bookmarkStart w:id="542" w:name="_Toc334102728"/>
      <w:r w:rsidRPr="007D52B0">
        <w:rPr>
          <w:rStyle w:val="CharPartNo"/>
        </w:rPr>
        <w:t xml:space="preserve">Part </w:t>
      </w:r>
      <w:r>
        <w:rPr>
          <w:rStyle w:val="CharPartNo"/>
        </w:rPr>
        <w:t>5</w:t>
      </w:r>
      <w:r w:rsidRPr="007D52B0">
        <w:rPr>
          <w:rStyle w:val="CharDivNo"/>
        </w:rPr>
        <w:t> </w:t>
      </w:r>
      <w:r w:rsidRPr="007D52B0">
        <w:t>—</w:t>
      </w:r>
      <w:r w:rsidRPr="007D52B0">
        <w:rPr>
          <w:rStyle w:val="CharDivText"/>
        </w:rPr>
        <w:t> </w:t>
      </w:r>
      <w:r w:rsidRPr="007D52B0">
        <w:rPr>
          <w:rStyle w:val="CharPartText"/>
          <w:i/>
        </w:rPr>
        <w:t>Fire and Emergency Services Superannuation Act 1985</w:t>
      </w:r>
      <w:r w:rsidRPr="007D52B0">
        <w:rPr>
          <w:rStyle w:val="CharPartText"/>
        </w:rPr>
        <w:t xml:space="preserve"> amended</w:t>
      </w:r>
      <w:bookmarkEnd w:id="530"/>
      <w:bookmarkEnd w:id="531"/>
      <w:bookmarkEnd w:id="532"/>
      <w:bookmarkEnd w:id="533"/>
      <w:bookmarkEnd w:id="534"/>
      <w:bookmarkEnd w:id="535"/>
      <w:bookmarkEnd w:id="536"/>
      <w:bookmarkEnd w:id="537"/>
      <w:bookmarkEnd w:id="538"/>
      <w:bookmarkEnd w:id="539"/>
      <w:bookmarkEnd w:id="540"/>
      <w:bookmarkEnd w:id="541"/>
      <w:bookmarkEnd w:id="542"/>
    </w:p>
    <w:p w14:paraId="184A6EC4" w14:textId="77777777" w:rsidR="00005DB5" w:rsidRPr="007D52B0" w:rsidRDefault="00005DB5" w:rsidP="00005DB5">
      <w:pPr>
        <w:pStyle w:val="nzHeading5"/>
      </w:pPr>
      <w:bookmarkStart w:id="543" w:name="_Toc334102505"/>
      <w:bookmarkStart w:id="544" w:name="_Toc334102729"/>
      <w:r>
        <w:rPr>
          <w:rStyle w:val="CharSectno"/>
        </w:rPr>
        <w:t>95</w:t>
      </w:r>
      <w:r w:rsidRPr="007D52B0">
        <w:t>.</w:t>
      </w:r>
      <w:r w:rsidRPr="007D52B0">
        <w:tab/>
        <w:t>Act amended</w:t>
      </w:r>
      <w:bookmarkEnd w:id="543"/>
      <w:bookmarkEnd w:id="544"/>
    </w:p>
    <w:p w14:paraId="7A88223A" w14:textId="77777777" w:rsidR="00005DB5" w:rsidRPr="007D52B0" w:rsidRDefault="00005DB5" w:rsidP="00005DB5">
      <w:pPr>
        <w:pStyle w:val="nzSubsection"/>
      </w:pPr>
      <w:r w:rsidRPr="007D52B0">
        <w:tab/>
      </w:r>
      <w:r w:rsidRPr="007D52B0">
        <w:tab/>
        <w:t xml:space="preserve">This Part amends the </w:t>
      </w:r>
      <w:r w:rsidRPr="007D52B0">
        <w:rPr>
          <w:i/>
        </w:rPr>
        <w:t>Fire and Emergency Services Superannuation Act 1985</w:t>
      </w:r>
      <w:r w:rsidRPr="007D52B0">
        <w:t>.</w:t>
      </w:r>
    </w:p>
    <w:p w14:paraId="539600C8" w14:textId="77777777" w:rsidR="00005DB5" w:rsidRPr="007D52B0" w:rsidRDefault="00005DB5" w:rsidP="00005DB5">
      <w:pPr>
        <w:pStyle w:val="nzHeading5"/>
      </w:pPr>
      <w:bookmarkStart w:id="545" w:name="_Toc334102506"/>
      <w:bookmarkStart w:id="546" w:name="_Toc334102730"/>
      <w:r>
        <w:rPr>
          <w:rStyle w:val="CharSectno"/>
        </w:rPr>
        <w:t>96</w:t>
      </w:r>
      <w:r w:rsidRPr="007D52B0">
        <w:t>.</w:t>
      </w:r>
      <w:r w:rsidRPr="007D52B0">
        <w:tab/>
        <w:t>Long title amended</w:t>
      </w:r>
      <w:bookmarkEnd w:id="545"/>
      <w:bookmarkEnd w:id="546"/>
    </w:p>
    <w:p w14:paraId="3CA8E048" w14:textId="77777777" w:rsidR="00005DB5" w:rsidRPr="007D52B0" w:rsidRDefault="00005DB5" w:rsidP="00005DB5">
      <w:pPr>
        <w:pStyle w:val="nzSubsection"/>
      </w:pPr>
      <w:r w:rsidRPr="007D52B0">
        <w:tab/>
      </w:r>
      <w:r w:rsidRPr="007D52B0">
        <w:tab/>
        <w:t>In the long title:</w:t>
      </w:r>
    </w:p>
    <w:p w14:paraId="35B10C03" w14:textId="77777777" w:rsidR="00005DB5" w:rsidRPr="007D52B0" w:rsidRDefault="00005DB5" w:rsidP="00005DB5">
      <w:pPr>
        <w:pStyle w:val="nzIndenta"/>
      </w:pPr>
      <w:r w:rsidRPr="007D52B0">
        <w:tab/>
      </w:r>
      <w:r>
        <w:t>(a)</w:t>
      </w:r>
      <w:r w:rsidRPr="007D52B0">
        <w:tab/>
        <w:t>delete “</w:t>
      </w:r>
      <w:r w:rsidRPr="009A59FF">
        <w:rPr>
          <w:b/>
          <w:i/>
        </w:rPr>
        <w:t>Authority of Western Australia</w:t>
      </w:r>
      <w:r w:rsidRPr="007D52B0">
        <w:t>”;</w:t>
      </w:r>
    </w:p>
    <w:p w14:paraId="6426B178" w14:textId="77777777" w:rsidR="00005DB5" w:rsidRPr="007D52B0" w:rsidRDefault="00005DB5" w:rsidP="00005DB5">
      <w:pPr>
        <w:pStyle w:val="nzIndenta"/>
      </w:pPr>
      <w:r w:rsidRPr="007D52B0">
        <w:tab/>
      </w:r>
      <w:r>
        <w:t>(b)</w:t>
      </w:r>
      <w:r w:rsidRPr="007D52B0">
        <w:tab/>
        <w:t>before “</w:t>
      </w:r>
      <w:r w:rsidRPr="007D52B0">
        <w:rPr>
          <w:b/>
        </w:rPr>
        <w:t>Western Australian</w:t>
      </w:r>
      <w:r w:rsidRPr="007D52B0">
        <w:t>” insert:</w:t>
      </w:r>
    </w:p>
    <w:p w14:paraId="3B733564" w14:textId="77777777" w:rsidR="00005DB5" w:rsidRPr="007D52B0" w:rsidRDefault="00005DB5" w:rsidP="00005DB5">
      <w:pPr>
        <w:pStyle w:val="BlankOpen"/>
      </w:pPr>
    </w:p>
    <w:p w14:paraId="4DD40D47" w14:textId="77777777" w:rsidR="00005DB5" w:rsidRPr="007D52B0" w:rsidRDefault="00005DB5" w:rsidP="00005DB5">
      <w:pPr>
        <w:pStyle w:val="nzIndenta"/>
      </w:pPr>
      <w:r w:rsidRPr="007D52B0">
        <w:tab/>
      </w:r>
      <w:r w:rsidRPr="007D52B0">
        <w:tab/>
      </w:r>
      <w:r w:rsidRPr="007D52B0">
        <w:rPr>
          <w:b/>
        </w:rPr>
        <w:t>Fire and Emergency Services Authority of Western Australia and the</w:t>
      </w:r>
    </w:p>
    <w:p w14:paraId="5B0E2F5D" w14:textId="77777777" w:rsidR="00005DB5" w:rsidRPr="007D52B0" w:rsidRDefault="00005DB5" w:rsidP="00005DB5">
      <w:pPr>
        <w:pStyle w:val="BlankClose"/>
      </w:pPr>
    </w:p>
    <w:p w14:paraId="4A3BE311" w14:textId="77777777" w:rsidR="00005DB5" w:rsidRPr="007D52B0" w:rsidRDefault="00005DB5" w:rsidP="00005DB5">
      <w:pPr>
        <w:pStyle w:val="nzHeading5"/>
      </w:pPr>
      <w:bookmarkStart w:id="547" w:name="_Toc334102507"/>
      <w:bookmarkStart w:id="548" w:name="_Toc334102731"/>
      <w:r>
        <w:rPr>
          <w:rStyle w:val="CharSectno"/>
        </w:rPr>
        <w:lastRenderedPageBreak/>
        <w:t>97</w:t>
      </w:r>
      <w:r w:rsidRPr="007D52B0">
        <w:t>.</w:t>
      </w:r>
      <w:r w:rsidRPr="007D52B0">
        <w:tab/>
        <w:t>Section 3 amended</w:t>
      </w:r>
      <w:bookmarkEnd w:id="547"/>
      <w:bookmarkEnd w:id="548"/>
    </w:p>
    <w:p w14:paraId="7682ECAC" w14:textId="77777777" w:rsidR="00005DB5" w:rsidRDefault="00005DB5" w:rsidP="00005DB5">
      <w:pPr>
        <w:pStyle w:val="nzSubsection"/>
      </w:pPr>
      <w:r w:rsidRPr="007D52B0">
        <w:tab/>
      </w:r>
      <w:r>
        <w:t>(1)</w:t>
      </w:r>
      <w:r w:rsidRPr="007D52B0">
        <w:tab/>
        <w:t>In section 3(1) delete the definitions of:</w:t>
      </w:r>
    </w:p>
    <w:p w14:paraId="17BE7919" w14:textId="77777777" w:rsidR="00005DB5" w:rsidRPr="00005DB5" w:rsidRDefault="00005DB5" w:rsidP="00005DB5">
      <w:pPr>
        <w:pStyle w:val="DeleteListSub"/>
        <w:rPr>
          <w:b/>
          <w:i/>
          <w:sz w:val="20"/>
        </w:rPr>
      </w:pPr>
      <w:r w:rsidRPr="00005DB5">
        <w:rPr>
          <w:b/>
          <w:i/>
          <w:sz w:val="20"/>
        </w:rPr>
        <w:t>chief executive officer</w:t>
      </w:r>
    </w:p>
    <w:p w14:paraId="01387C3E" w14:textId="77777777" w:rsidR="00005DB5" w:rsidRPr="00005DB5" w:rsidRDefault="00005DB5" w:rsidP="00005DB5">
      <w:pPr>
        <w:pStyle w:val="DeleteListSub"/>
        <w:rPr>
          <w:b/>
          <w:i/>
          <w:sz w:val="20"/>
        </w:rPr>
      </w:pPr>
      <w:r w:rsidRPr="00005DB5">
        <w:rPr>
          <w:b/>
          <w:i/>
          <w:sz w:val="20"/>
        </w:rPr>
        <w:t>eligible Authority employee</w:t>
      </w:r>
    </w:p>
    <w:p w14:paraId="6F0306ED" w14:textId="77777777" w:rsidR="00005DB5" w:rsidRPr="007D52B0" w:rsidRDefault="00005DB5" w:rsidP="00005DB5">
      <w:pPr>
        <w:pStyle w:val="nzSubsection"/>
      </w:pPr>
      <w:r w:rsidRPr="007D52B0">
        <w:tab/>
      </w:r>
      <w:r>
        <w:t>(2)</w:t>
      </w:r>
      <w:r w:rsidRPr="007D52B0">
        <w:tab/>
        <w:t>In section 3(1) insert in alphabetical order:</w:t>
      </w:r>
    </w:p>
    <w:p w14:paraId="622D98F9" w14:textId="77777777" w:rsidR="00005DB5" w:rsidRPr="007D52B0" w:rsidRDefault="00005DB5" w:rsidP="00005DB5">
      <w:pPr>
        <w:pStyle w:val="BlankOpen"/>
      </w:pPr>
    </w:p>
    <w:p w14:paraId="0A527CF9" w14:textId="77777777" w:rsidR="00005DB5" w:rsidRPr="007D52B0" w:rsidRDefault="00005DB5" w:rsidP="00005DB5">
      <w:pPr>
        <w:pStyle w:val="nzDefstart"/>
      </w:pPr>
      <w:r w:rsidRPr="007D52B0">
        <w:tab/>
      </w:r>
      <w:r w:rsidRPr="007D52B0">
        <w:rPr>
          <w:rStyle w:val="CharDefText"/>
        </w:rPr>
        <w:t>eligible FES employee</w:t>
      </w:r>
      <w:r w:rsidRPr="007D52B0">
        <w:t xml:space="preserve"> means a firefighter, or a person holding a prescribed office or of a prescribed class employed in the department principally assisting in the administration of the </w:t>
      </w:r>
      <w:r w:rsidRPr="0088398F">
        <w:rPr>
          <w:i/>
        </w:rPr>
        <w:t>Fire and Emergency Services Act 1998</w:t>
      </w:r>
      <w:r w:rsidRPr="007D52B0">
        <w:t>;</w:t>
      </w:r>
    </w:p>
    <w:p w14:paraId="1991213E" w14:textId="77777777" w:rsidR="00005DB5" w:rsidRPr="007D52B0" w:rsidRDefault="00005DB5" w:rsidP="00005DB5">
      <w:pPr>
        <w:pStyle w:val="nzDefstart"/>
      </w:pPr>
      <w:r w:rsidRPr="007D52B0">
        <w:tab/>
      </w:r>
      <w:r w:rsidRPr="007D52B0">
        <w:rPr>
          <w:rStyle w:val="CharDefText"/>
        </w:rPr>
        <w:t>FES Commissioner</w:t>
      </w:r>
      <w:r w:rsidRPr="007D52B0">
        <w:t xml:space="preserve"> has the same meaning as in the </w:t>
      </w:r>
      <w:r w:rsidRPr="0088398F">
        <w:rPr>
          <w:i/>
        </w:rPr>
        <w:t>Fire and Emergency Services Act 1998</w:t>
      </w:r>
      <w:r w:rsidRPr="007D52B0">
        <w:t xml:space="preserve"> section 3;</w:t>
      </w:r>
    </w:p>
    <w:p w14:paraId="6FB5179F" w14:textId="77777777" w:rsidR="00005DB5" w:rsidRPr="007D52B0" w:rsidRDefault="00005DB5" w:rsidP="00005DB5">
      <w:pPr>
        <w:pStyle w:val="nzDefstart"/>
      </w:pPr>
      <w:r w:rsidRPr="007D52B0">
        <w:tab/>
      </w:r>
      <w:r w:rsidRPr="007D52B0">
        <w:rPr>
          <w:rStyle w:val="CharDefText"/>
        </w:rPr>
        <w:t>former</w:t>
      </w:r>
      <w:r>
        <w:rPr>
          <w:rStyle w:val="CharDefText"/>
        </w:rPr>
        <w:t xml:space="preserve"> </w:t>
      </w:r>
      <w:r w:rsidRPr="007D52B0">
        <w:rPr>
          <w:rStyle w:val="CharDefText"/>
        </w:rPr>
        <w:t>Authority employee</w:t>
      </w:r>
      <w:r w:rsidRPr="007D52B0">
        <w:t xml:space="preserve"> means a person </w:t>
      </w:r>
      <w:r>
        <w:t xml:space="preserve">to whom section 5(4)(a) applied immediately before the coming into operation of the </w:t>
      </w:r>
      <w:r>
        <w:rPr>
          <w:i/>
        </w:rPr>
        <w:t>Fire and Emergency Services Legislation Amendment Act 2012</w:t>
      </w:r>
      <w:r>
        <w:t xml:space="preserve"> section 99(2)</w:t>
      </w:r>
      <w:r w:rsidRPr="007D52B0">
        <w:t>;</w:t>
      </w:r>
    </w:p>
    <w:p w14:paraId="11580F46" w14:textId="77777777" w:rsidR="00005DB5" w:rsidRPr="007D52B0" w:rsidRDefault="00005DB5" w:rsidP="00005DB5">
      <w:pPr>
        <w:pStyle w:val="BlankClose"/>
      </w:pPr>
    </w:p>
    <w:p w14:paraId="7A4EA21B" w14:textId="77777777" w:rsidR="00005DB5" w:rsidRPr="007D52B0" w:rsidRDefault="00005DB5" w:rsidP="00005DB5">
      <w:pPr>
        <w:pStyle w:val="nzSubsection"/>
      </w:pPr>
      <w:r w:rsidRPr="007D52B0">
        <w:tab/>
      </w:r>
      <w:r>
        <w:t>(3)</w:t>
      </w:r>
      <w:r w:rsidRPr="007D52B0">
        <w:tab/>
        <w:t xml:space="preserve">In section 3(1) in the definition of </w:t>
      </w:r>
      <w:r w:rsidRPr="009A59FF">
        <w:rPr>
          <w:b/>
          <w:i/>
        </w:rPr>
        <w:t>Authority</w:t>
      </w:r>
      <w:r w:rsidRPr="007D52B0">
        <w:t xml:space="preserve"> delete “</w:t>
      </w:r>
      <w:r w:rsidRPr="007D52B0">
        <w:rPr>
          <w:i/>
        </w:rPr>
        <w:t>Fire and Emergency Services Authority of Western Australia Act 1998</w:t>
      </w:r>
      <w:r w:rsidRPr="007D52B0">
        <w:t>;” and insert:</w:t>
      </w:r>
    </w:p>
    <w:p w14:paraId="35ADD00F" w14:textId="77777777" w:rsidR="00005DB5" w:rsidRPr="007D52B0" w:rsidRDefault="00005DB5" w:rsidP="00005DB5">
      <w:pPr>
        <w:pStyle w:val="BlankOpen"/>
      </w:pPr>
    </w:p>
    <w:p w14:paraId="681398CD" w14:textId="77777777" w:rsidR="00005DB5" w:rsidRPr="007D52B0" w:rsidRDefault="00005DB5" w:rsidP="00005DB5">
      <w:pPr>
        <w:pStyle w:val="nzSubsection"/>
      </w:pPr>
      <w:r w:rsidRPr="007D52B0">
        <w:tab/>
      </w:r>
      <w:r w:rsidRPr="007D52B0">
        <w:tab/>
      </w:r>
      <w:r w:rsidRPr="0088398F">
        <w:rPr>
          <w:i/>
        </w:rPr>
        <w:t>Fire and Emergency Services Act 1998</w:t>
      </w:r>
      <w:r w:rsidRPr="007D52B0">
        <w:t xml:space="preserve">, as in force immediately before the coming into operation of the </w:t>
      </w:r>
      <w:r>
        <w:rPr>
          <w:i/>
        </w:rPr>
        <w:t>Fire and Emergency Services Legislation Amendment Act 2012</w:t>
      </w:r>
      <w:r w:rsidRPr="007D52B0">
        <w:t xml:space="preserve"> section </w:t>
      </w:r>
      <w:r>
        <w:t>7</w:t>
      </w:r>
      <w:r w:rsidRPr="007D52B0">
        <w:t>;</w:t>
      </w:r>
    </w:p>
    <w:p w14:paraId="52D9EA01" w14:textId="77777777" w:rsidR="00005DB5" w:rsidRPr="007D52B0" w:rsidRDefault="00005DB5" w:rsidP="00005DB5">
      <w:pPr>
        <w:pStyle w:val="BlankClose"/>
      </w:pPr>
    </w:p>
    <w:p w14:paraId="0CF31A08" w14:textId="77777777" w:rsidR="00005DB5" w:rsidRPr="007D52B0" w:rsidRDefault="00005DB5" w:rsidP="00005DB5">
      <w:pPr>
        <w:pStyle w:val="nzSubsection"/>
      </w:pPr>
      <w:r w:rsidRPr="007D52B0">
        <w:tab/>
      </w:r>
      <w:r>
        <w:t>(4)</w:t>
      </w:r>
      <w:r w:rsidRPr="007D52B0">
        <w:tab/>
        <w:t xml:space="preserve">In section 3(1) in the definition of </w:t>
      </w:r>
      <w:r w:rsidRPr="009A59FF">
        <w:rPr>
          <w:b/>
          <w:i/>
        </w:rPr>
        <w:t>Fire Brigades Board</w:t>
      </w:r>
      <w:r w:rsidRPr="007D52B0">
        <w:rPr>
          <w:i/>
        </w:rPr>
        <w:t xml:space="preserve"> </w:t>
      </w:r>
      <w:r w:rsidRPr="007D52B0">
        <w:t>delete “</w:t>
      </w:r>
      <w:r w:rsidRPr="007D52B0">
        <w:rPr>
          <w:i/>
        </w:rPr>
        <w:t>Authority of Western Australia</w:t>
      </w:r>
      <w:r w:rsidRPr="007D52B0">
        <w:t>”.</w:t>
      </w:r>
    </w:p>
    <w:p w14:paraId="653A6D6F" w14:textId="77777777" w:rsidR="00005DB5" w:rsidRPr="007D52B0" w:rsidRDefault="00005DB5" w:rsidP="00005DB5">
      <w:pPr>
        <w:pStyle w:val="nzHeading5"/>
      </w:pPr>
      <w:bookmarkStart w:id="549" w:name="_Toc334102508"/>
      <w:bookmarkStart w:id="550" w:name="_Toc334102732"/>
      <w:r>
        <w:rPr>
          <w:rStyle w:val="CharSectno"/>
        </w:rPr>
        <w:t>98</w:t>
      </w:r>
      <w:r w:rsidRPr="007D52B0">
        <w:t>.</w:t>
      </w:r>
      <w:r w:rsidRPr="007D52B0">
        <w:tab/>
        <w:t>Section 4 amended</w:t>
      </w:r>
      <w:bookmarkEnd w:id="549"/>
      <w:bookmarkEnd w:id="550"/>
    </w:p>
    <w:p w14:paraId="0D8534F0" w14:textId="77777777" w:rsidR="00005DB5" w:rsidRPr="007D52B0" w:rsidRDefault="00005DB5" w:rsidP="00005DB5">
      <w:pPr>
        <w:pStyle w:val="nzSubsection"/>
      </w:pPr>
      <w:r w:rsidRPr="007D52B0">
        <w:tab/>
      </w:r>
      <w:r>
        <w:t>(1)</w:t>
      </w:r>
      <w:r w:rsidRPr="007D52B0">
        <w:tab/>
        <w:t>In section 4(4)(a) delete “Authority;</w:t>
      </w:r>
      <w:r>
        <w:t xml:space="preserve"> and</w:t>
      </w:r>
      <w:r w:rsidRPr="007D52B0">
        <w:t>” and insert:</w:t>
      </w:r>
    </w:p>
    <w:p w14:paraId="4A4C8718" w14:textId="77777777" w:rsidR="00005DB5" w:rsidRPr="007D52B0" w:rsidRDefault="00005DB5" w:rsidP="00005DB5">
      <w:pPr>
        <w:pStyle w:val="BlankOpen"/>
      </w:pPr>
    </w:p>
    <w:p w14:paraId="74E78E7D" w14:textId="77777777" w:rsidR="00005DB5" w:rsidRPr="007D52B0" w:rsidRDefault="00005DB5" w:rsidP="00005DB5">
      <w:pPr>
        <w:pStyle w:val="nzSubsection"/>
      </w:pPr>
      <w:r w:rsidRPr="007D52B0">
        <w:tab/>
      </w:r>
      <w:r w:rsidRPr="007D52B0">
        <w:tab/>
        <w:t>FES Commissioner;</w:t>
      </w:r>
      <w:r>
        <w:t xml:space="preserve"> and</w:t>
      </w:r>
    </w:p>
    <w:p w14:paraId="72524B64" w14:textId="77777777" w:rsidR="00005DB5" w:rsidRPr="007D52B0" w:rsidRDefault="00005DB5" w:rsidP="00005DB5">
      <w:pPr>
        <w:pStyle w:val="BlankClose"/>
      </w:pPr>
    </w:p>
    <w:p w14:paraId="5A233071" w14:textId="77777777" w:rsidR="00005DB5" w:rsidRPr="007D52B0" w:rsidRDefault="00005DB5" w:rsidP="00005DB5">
      <w:pPr>
        <w:pStyle w:val="nzSubsection"/>
      </w:pPr>
      <w:r w:rsidRPr="007D52B0">
        <w:tab/>
      </w:r>
      <w:r>
        <w:t>(2)</w:t>
      </w:r>
      <w:r w:rsidRPr="007D52B0">
        <w:tab/>
        <w:t>In section 4(5) delete “Authority” and insert:</w:t>
      </w:r>
    </w:p>
    <w:p w14:paraId="1306354C" w14:textId="77777777" w:rsidR="00005DB5" w:rsidRPr="007D52B0" w:rsidRDefault="00005DB5" w:rsidP="00005DB5">
      <w:pPr>
        <w:pStyle w:val="BlankOpen"/>
      </w:pPr>
    </w:p>
    <w:p w14:paraId="70375AB4" w14:textId="77777777" w:rsidR="00005DB5" w:rsidRPr="007D52B0" w:rsidRDefault="00005DB5" w:rsidP="00005DB5">
      <w:pPr>
        <w:pStyle w:val="nzSubsection"/>
      </w:pPr>
      <w:r w:rsidRPr="007D52B0">
        <w:tab/>
      </w:r>
      <w:r w:rsidRPr="007D52B0">
        <w:tab/>
        <w:t>FES Commissioner</w:t>
      </w:r>
    </w:p>
    <w:p w14:paraId="169FB124" w14:textId="77777777" w:rsidR="00005DB5" w:rsidRPr="007D52B0" w:rsidRDefault="00005DB5" w:rsidP="00005DB5">
      <w:pPr>
        <w:pStyle w:val="BlankClose"/>
      </w:pPr>
    </w:p>
    <w:p w14:paraId="075B6E66" w14:textId="77777777" w:rsidR="00005DB5" w:rsidRPr="007D52B0" w:rsidRDefault="00005DB5" w:rsidP="00A24033">
      <w:pPr>
        <w:pStyle w:val="nzHeading5"/>
      </w:pPr>
      <w:bookmarkStart w:id="551" w:name="_Toc334102509"/>
      <w:bookmarkStart w:id="552" w:name="_Toc334102733"/>
      <w:r>
        <w:rPr>
          <w:rStyle w:val="CharSectno"/>
        </w:rPr>
        <w:lastRenderedPageBreak/>
        <w:t>99</w:t>
      </w:r>
      <w:r w:rsidRPr="007D52B0">
        <w:t>.</w:t>
      </w:r>
      <w:r w:rsidRPr="007D52B0">
        <w:tab/>
        <w:t>Section 5 amended</w:t>
      </w:r>
      <w:bookmarkEnd w:id="551"/>
      <w:bookmarkEnd w:id="552"/>
    </w:p>
    <w:p w14:paraId="59A6FAFF" w14:textId="77777777" w:rsidR="00005DB5" w:rsidRPr="007D52B0" w:rsidRDefault="00005DB5" w:rsidP="00A24033">
      <w:pPr>
        <w:pStyle w:val="nzSubsection"/>
        <w:keepNext/>
      </w:pPr>
      <w:r w:rsidRPr="007D52B0">
        <w:tab/>
      </w:r>
      <w:r>
        <w:t>(1)</w:t>
      </w:r>
      <w:r w:rsidRPr="007D52B0">
        <w:tab/>
        <w:t>In section 5(2)(a) delete “chief executive officer” and insert:</w:t>
      </w:r>
    </w:p>
    <w:p w14:paraId="75F7EE76" w14:textId="77777777" w:rsidR="00005DB5" w:rsidRPr="007D52B0" w:rsidRDefault="00005DB5" w:rsidP="00005DB5">
      <w:pPr>
        <w:pStyle w:val="BlankOpen"/>
      </w:pPr>
    </w:p>
    <w:p w14:paraId="43841F4D" w14:textId="77777777" w:rsidR="00005DB5" w:rsidRPr="007D52B0" w:rsidRDefault="00005DB5" w:rsidP="00005DB5">
      <w:pPr>
        <w:pStyle w:val="nzSubsection"/>
      </w:pPr>
      <w:r w:rsidRPr="007D52B0">
        <w:tab/>
      </w:r>
      <w:r w:rsidRPr="007D52B0">
        <w:tab/>
        <w:t>FES Commissioner</w:t>
      </w:r>
    </w:p>
    <w:p w14:paraId="3EB19F52" w14:textId="77777777" w:rsidR="00005DB5" w:rsidRPr="007D52B0" w:rsidRDefault="00005DB5" w:rsidP="00005DB5">
      <w:pPr>
        <w:pStyle w:val="BlankClose"/>
      </w:pPr>
    </w:p>
    <w:p w14:paraId="3F39D82B" w14:textId="77777777" w:rsidR="00005DB5" w:rsidRPr="007D52B0" w:rsidRDefault="00005DB5" w:rsidP="00005DB5">
      <w:pPr>
        <w:pStyle w:val="nzSubsection"/>
      </w:pPr>
      <w:r w:rsidRPr="007D52B0">
        <w:tab/>
      </w:r>
      <w:r>
        <w:t>(2)</w:t>
      </w:r>
      <w:r w:rsidRPr="007D52B0">
        <w:tab/>
        <w:t>In section 5(4):</w:t>
      </w:r>
    </w:p>
    <w:p w14:paraId="2926B91F" w14:textId="77777777" w:rsidR="00005DB5" w:rsidRPr="007D52B0" w:rsidRDefault="00005DB5" w:rsidP="00005DB5">
      <w:pPr>
        <w:pStyle w:val="nzIndenta"/>
      </w:pPr>
      <w:r w:rsidRPr="007D52B0">
        <w:tab/>
      </w:r>
      <w:r>
        <w:t>(a)</w:t>
      </w:r>
      <w:r w:rsidRPr="007D52B0">
        <w:tab/>
        <w:t xml:space="preserve">in </w:t>
      </w:r>
      <w:r>
        <w:t>paragraph (</w:t>
      </w:r>
      <w:r w:rsidRPr="007D52B0">
        <w:t>a) delete “Authority employees;” and insert:</w:t>
      </w:r>
    </w:p>
    <w:p w14:paraId="4D98A963" w14:textId="77777777" w:rsidR="00005DB5" w:rsidRPr="007D52B0" w:rsidRDefault="00005DB5" w:rsidP="00005DB5">
      <w:pPr>
        <w:pStyle w:val="BlankOpen"/>
        <w:keepNext w:val="0"/>
        <w:keepLines w:val="0"/>
      </w:pPr>
    </w:p>
    <w:p w14:paraId="74A70D9C" w14:textId="77777777" w:rsidR="00005DB5" w:rsidRPr="007D52B0" w:rsidRDefault="00005DB5" w:rsidP="00005DB5">
      <w:pPr>
        <w:pStyle w:val="nzIndenta"/>
      </w:pPr>
      <w:r w:rsidRPr="007D52B0">
        <w:tab/>
      </w:r>
      <w:r w:rsidRPr="007D52B0">
        <w:tab/>
        <w:t>FES employees;</w:t>
      </w:r>
      <w:r>
        <w:t xml:space="preserve"> and</w:t>
      </w:r>
    </w:p>
    <w:p w14:paraId="47C200EC" w14:textId="77777777" w:rsidR="00005DB5" w:rsidRPr="007D52B0" w:rsidRDefault="00005DB5" w:rsidP="00005DB5">
      <w:pPr>
        <w:pStyle w:val="BlankClose"/>
        <w:keepLines w:val="0"/>
      </w:pPr>
    </w:p>
    <w:p w14:paraId="78AA4342" w14:textId="77777777" w:rsidR="00005DB5" w:rsidRPr="007D52B0" w:rsidRDefault="00005DB5" w:rsidP="00005DB5">
      <w:pPr>
        <w:pStyle w:val="nzIndenta"/>
      </w:pPr>
      <w:r w:rsidRPr="007D52B0">
        <w:tab/>
      </w:r>
      <w:r>
        <w:t>(b)</w:t>
      </w:r>
      <w:r w:rsidRPr="007D52B0">
        <w:tab/>
        <w:t xml:space="preserve">after </w:t>
      </w:r>
      <w:r>
        <w:t>paragraph (</w:t>
      </w:r>
      <w:r w:rsidRPr="007D52B0">
        <w:t>c) insert:</w:t>
      </w:r>
    </w:p>
    <w:p w14:paraId="36E33FE6" w14:textId="77777777" w:rsidR="00005DB5" w:rsidRPr="007D52B0" w:rsidRDefault="00005DB5" w:rsidP="00005DB5">
      <w:pPr>
        <w:pStyle w:val="BlankOpen"/>
      </w:pPr>
    </w:p>
    <w:p w14:paraId="47173D63" w14:textId="77777777" w:rsidR="00005DB5" w:rsidRPr="007D52B0" w:rsidRDefault="00005DB5" w:rsidP="00005DB5">
      <w:pPr>
        <w:pStyle w:val="nzIndenta"/>
      </w:pPr>
      <w:r w:rsidRPr="007D52B0">
        <w:tab/>
        <w:t>(da)</w:t>
      </w:r>
      <w:r w:rsidRPr="007D52B0">
        <w:tab/>
        <w:t>former Authority employees; and</w:t>
      </w:r>
    </w:p>
    <w:p w14:paraId="619AC8D8" w14:textId="77777777" w:rsidR="00005DB5" w:rsidRDefault="00005DB5" w:rsidP="00005DB5">
      <w:pPr>
        <w:pStyle w:val="BlankClose"/>
      </w:pPr>
    </w:p>
    <w:p w14:paraId="0A17E40F" w14:textId="77777777" w:rsidR="00005DB5" w:rsidRDefault="00005DB5" w:rsidP="00005DB5">
      <w:pPr>
        <w:pStyle w:val="nzIndenta"/>
      </w:pPr>
      <w:r>
        <w:tab/>
        <w:t>(c)</w:t>
      </w:r>
      <w:r>
        <w:tab/>
        <w:t>in paragraph (d) delete “(b) and (c).” and insert:</w:t>
      </w:r>
    </w:p>
    <w:p w14:paraId="5194C1E7" w14:textId="77777777" w:rsidR="00005DB5" w:rsidRDefault="00005DB5" w:rsidP="00005DB5">
      <w:pPr>
        <w:pStyle w:val="BlankOpen"/>
      </w:pPr>
    </w:p>
    <w:p w14:paraId="52DFAC6F" w14:textId="77777777" w:rsidR="00005DB5" w:rsidRDefault="00005DB5" w:rsidP="00005DB5">
      <w:pPr>
        <w:pStyle w:val="nzIndenta"/>
      </w:pPr>
      <w:r>
        <w:tab/>
      </w:r>
      <w:r>
        <w:tab/>
        <w:t>(b), (c) and (da).</w:t>
      </w:r>
    </w:p>
    <w:p w14:paraId="69E6FF47" w14:textId="77777777" w:rsidR="00005DB5" w:rsidRPr="00A844D6" w:rsidRDefault="00005DB5" w:rsidP="00005DB5">
      <w:pPr>
        <w:pStyle w:val="BlankClose"/>
      </w:pPr>
    </w:p>
    <w:p w14:paraId="5DDC48A4" w14:textId="77777777" w:rsidR="00005DB5" w:rsidRPr="00145F7C" w:rsidRDefault="00005DB5" w:rsidP="00005DB5">
      <w:pPr>
        <w:pStyle w:val="nzSubsection"/>
      </w:pPr>
      <w:r>
        <w:tab/>
        <w:t>(3)</w:t>
      </w:r>
      <w:r>
        <w:tab/>
        <w:t xml:space="preserve">In section 5(4) </w:t>
      </w:r>
      <w:r w:rsidRPr="007D52B0">
        <w:t xml:space="preserve">after </w:t>
      </w:r>
      <w:r>
        <w:t>paragraph (</w:t>
      </w:r>
      <w:r w:rsidRPr="007D52B0">
        <w:t>b) insert:</w:t>
      </w:r>
    </w:p>
    <w:p w14:paraId="66DBB376" w14:textId="77777777" w:rsidR="00005DB5" w:rsidRPr="007D52B0" w:rsidRDefault="00005DB5" w:rsidP="00005DB5">
      <w:pPr>
        <w:pStyle w:val="BlankOpen"/>
      </w:pPr>
    </w:p>
    <w:p w14:paraId="1580A7B0" w14:textId="77777777" w:rsidR="00005DB5" w:rsidRPr="007D52B0" w:rsidRDefault="00005DB5" w:rsidP="00005DB5">
      <w:pPr>
        <w:pStyle w:val="nzSubsection"/>
      </w:pPr>
      <w:r w:rsidRPr="007D52B0">
        <w:tab/>
      </w:r>
      <w:r w:rsidRPr="007D52B0">
        <w:tab/>
        <w:t>and</w:t>
      </w:r>
    </w:p>
    <w:p w14:paraId="03ADBB0C" w14:textId="77777777" w:rsidR="00005DB5" w:rsidRPr="007D52B0" w:rsidRDefault="00005DB5" w:rsidP="00005DB5">
      <w:pPr>
        <w:pStyle w:val="BlankClose"/>
      </w:pPr>
    </w:p>
    <w:p w14:paraId="3AED6000" w14:textId="77777777" w:rsidR="00005DB5" w:rsidRPr="007D52B0" w:rsidRDefault="00005DB5" w:rsidP="00005DB5">
      <w:pPr>
        <w:pStyle w:val="nzHeading5"/>
      </w:pPr>
      <w:bookmarkStart w:id="553" w:name="_Toc334102510"/>
      <w:bookmarkStart w:id="554" w:name="_Toc334102734"/>
      <w:r>
        <w:rPr>
          <w:rStyle w:val="CharSectno"/>
        </w:rPr>
        <w:t>100</w:t>
      </w:r>
      <w:r w:rsidRPr="007D52B0">
        <w:t>.</w:t>
      </w:r>
      <w:r w:rsidRPr="007D52B0">
        <w:tab/>
        <w:t>Section 6 amended</w:t>
      </w:r>
      <w:bookmarkEnd w:id="553"/>
      <w:bookmarkEnd w:id="554"/>
    </w:p>
    <w:p w14:paraId="3F88B305" w14:textId="77777777" w:rsidR="00005DB5" w:rsidRPr="007D52B0" w:rsidRDefault="00005DB5" w:rsidP="00005DB5">
      <w:pPr>
        <w:pStyle w:val="nzSubsection"/>
      </w:pPr>
      <w:r w:rsidRPr="007D52B0">
        <w:tab/>
      </w:r>
      <w:r w:rsidRPr="007D52B0">
        <w:tab/>
        <w:t>In section 6(3)(e) delete “Authority” and insert:</w:t>
      </w:r>
    </w:p>
    <w:p w14:paraId="7A48AA8B" w14:textId="77777777" w:rsidR="00005DB5" w:rsidRPr="007D52B0" w:rsidRDefault="00005DB5" w:rsidP="00005DB5">
      <w:pPr>
        <w:pStyle w:val="BlankOpen"/>
      </w:pPr>
    </w:p>
    <w:p w14:paraId="50C38DA2" w14:textId="77777777" w:rsidR="00005DB5" w:rsidRPr="007D52B0" w:rsidRDefault="00005DB5" w:rsidP="00005DB5">
      <w:pPr>
        <w:pStyle w:val="nzSubsection"/>
      </w:pPr>
      <w:r w:rsidRPr="007D52B0">
        <w:tab/>
      </w:r>
      <w:r w:rsidRPr="007D52B0">
        <w:tab/>
        <w:t>FES Commissioner</w:t>
      </w:r>
    </w:p>
    <w:p w14:paraId="791D527F" w14:textId="77777777" w:rsidR="00005DB5" w:rsidRPr="007D52B0" w:rsidRDefault="00005DB5" w:rsidP="00005DB5">
      <w:pPr>
        <w:pStyle w:val="BlankClose"/>
      </w:pPr>
    </w:p>
    <w:p w14:paraId="74F2B963" w14:textId="77777777" w:rsidR="00005DB5" w:rsidRPr="007D52B0" w:rsidRDefault="00005DB5" w:rsidP="00005DB5">
      <w:pPr>
        <w:pStyle w:val="nzHeading5"/>
      </w:pPr>
      <w:bookmarkStart w:id="555" w:name="_Toc334102511"/>
      <w:bookmarkStart w:id="556" w:name="_Toc334102735"/>
      <w:r>
        <w:rPr>
          <w:rStyle w:val="CharSectno"/>
        </w:rPr>
        <w:t>101</w:t>
      </w:r>
      <w:r w:rsidRPr="007D52B0">
        <w:t>.</w:t>
      </w:r>
      <w:r w:rsidRPr="007D52B0">
        <w:tab/>
        <w:t>Section 17 amended</w:t>
      </w:r>
      <w:bookmarkEnd w:id="555"/>
      <w:bookmarkEnd w:id="556"/>
    </w:p>
    <w:p w14:paraId="1EBEF07F" w14:textId="77777777" w:rsidR="00005DB5" w:rsidRPr="007D52B0" w:rsidRDefault="00005DB5" w:rsidP="00005DB5">
      <w:pPr>
        <w:pStyle w:val="nzSubsection"/>
      </w:pPr>
      <w:r w:rsidRPr="007D52B0">
        <w:tab/>
      </w:r>
      <w:r w:rsidRPr="007D52B0">
        <w:tab/>
        <w:t>In section 17(4) delete “Authority” and insert:</w:t>
      </w:r>
    </w:p>
    <w:p w14:paraId="1E1CF069" w14:textId="77777777" w:rsidR="00005DB5" w:rsidRPr="007D52B0" w:rsidRDefault="00005DB5" w:rsidP="00005DB5">
      <w:pPr>
        <w:pStyle w:val="BlankOpen"/>
      </w:pPr>
    </w:p>
    <w:p w14:paraId="573FAF6E" w14:textId="77777777" w:rsidR="00005DB5" w:rsidRPr="007D52B0" w:rsidRDefault="00005DB5" w:rsidP="00005DB5">
      <w:pPr>
        <w:pStyle w:val="nzSubsection"/>
      </w:pPr>
      <w:r w:rsidRPr="007D52B0">
        <w:tab/>
      </w:r>
      <w:r w:rsidRPr="007D52B0">
        <w:tab/>
        <w:t>FES Commissioner</w:t>
      </w:r>
    </w:p>
    <w:p w14:paraId="4139ED25" w14:textId="77777777" w:rsidR="00005DB5" w:rsidRPr="007D52B0" w:rsidRDefault="00005DB5" w:rsidP="00005DB5">
      <w:pPr>
        <w:pStyle w:val="BlankClose"/>
      </w:pPr>
    </w:p>
    <w:p w14:paraId="664B8AA4" w14:textId="77777777" w:rsidR="00005DB5" w:rsidRPr="007D52B0" w:rsidRDefault="00005DB5" w:rsidP="00A24033">
      <w:pPr>
        <w:pStyle w:val="nzHeading5"/>
      </w:pPr>
      <w:bookmarkStart w:id="557" w:name="_Toc334102512"/>
      <w:bookmarkStart w:id="558" w:name="_Toc334102736"/>
      <w:r>
        <w:rPr>
          <w:rStyle w:val="CharSectno"/>
        </w:rPr>
        <w:lastRenderedPageBreak/>
        <w:t>102</w:t>
      </w:r>
      <w:r w:rsidRPr="007D52B0">
        <w:t>.</w:t>
      </w:r>
      <w:r w:rsidRPr="007D52B0">
        <w:tab/>
        <w:t>Section 27 amended</w:t>
      </w:r>
      <w:bookmarkEnd w:id="557"/>
      <w:bookmarkEnd w:id="558"/>
    </w:p>
    <w:p w14:paraId="7B12AC7C" w14:textId="77777777" w:rsidR="00005DB5" w:rsidRPr="007D52B0" w:rsidRDefault="00005DB5" w:rsidP="00A24033">
      <w:pPr>
        <w:pStyle w:val="nzSubsection"/>
        <w:keepNext/>
      </w:pPr>
      <w:r w:rsidRPr="007D52B0">
        <w:tab/>
      </w:r>
      <w:r w:rsidRPr="007D52B0">
        <w:tab/>
        <w:t>In section 27(1) and (2) delete “chief executive officer” (each occurrence) and insert:</w:t>
      </w:r>
    </w:p>
    <w:p w14:paraId="16701B5E" w14:textId="77777777" w:rsidR="00005DB5" w:rsidRPr="007D52B0" w:rsidRDefault="00005DB5" w:rsidP="00005DB5">
      <w:pPr>
        <w:pStyle w:val="BlankOpen"/>
      </w:pPr>
    </w:p>
    <w:p w14:paraId="65D6A49C" w14:textId="77777777" w:rsidR="00005DB5" w:rsidRPr="007D52B0" w:rsidRDefault="00005DB5" w:rsidP="00005DB5">
      <w:pPr>
        <w:pStyle w:val="nzSubsection"/>
      </w:pPr>
      <w:r w:rsidRPr="007D52B0">
        <w:tab/>
      </w:r>
      <w:r w:rsidRPr="007D52B0">
        <w:tab/>
        <w:t>FES Commissioner</w:t>
      </w:r>
    </w:p>
    <w:p w14:paraId="7675EF1A" w14:textId="77777777" w:rsidR="00005DB5" w:rsidRPr="007D52B0" w:rsidRDefault="00005DB5" w:rsidP="00005DB5">
      <w:pPr>
        <w:pStyle w:val="BlankClose"/>
      </w:pPr>
    </w:p>
    <w:p w14:paraId="2562B102" w14:textId="77777777" w:rsidR="00005DB5" w:rsidRPr="007D52B0" w:rsidRDefault="00005DB5" w:rsidP="00005DB5">
      <w:pPr>
        <w:pStyle w:val="nzHeading5"/>
      </w:pPr>
      <w:bookmarkStart w:id="559" w:name="_Toc334102513"/>
      <w:bookmarkStart w:id="560" w:name="_Toc334102737"/>
      <w:r>
        <w:rPr>
          <w:rStyle w:val="CharSectno"/>
        </w:rPr>
        <w:t>103</w:t>
      </w:r>
      <w:r w:rsidRPr="007D52B0">
        <w:t>.</w:t>
      </w:r>
      <w:r w:rsidRPr="007D52B0">
        <w:tab/>
        <w:t>Section 28 amended</w:t>
      </w:r>
      <w:bookmarkEnd w:id="559"/>
      <w:bookmarkEnd w:id="560"/>
    </w:p>
    <w:p w14:paraId="562D573E" w14:textId="77777777" w:rsidR="00005DB5" w:rsidRPr="007D52B0" w:rsidRDefault="00005DB5" w:rsidP="00005DB5">
      <w:pPr>
        <w:pStyle w:val="nzSubsection"/>
      </w:pPr>
      <w:r w:rsidRPr="007D52B0">
        <w:tab/>
      </w:r>
      <w:r w:rsidRPr="007D52B0">
        <w:tab/>
        <w:t>In section 28(1) delete “chief executive officer” and insert:</w:t>
      </w:r>
    </w:p>
    <w:p w14:paraId="2478C43C" w14:textId="77777777" w:rsidR="00005DB5" w:rsidRPr="007D52B0" w:rsidRDefault="00005DB5" w:rsidP="00005DB5">
      <w:pPr>
        <w:pStyle w:val="BlankOpen"/>
      </w:pPr>
    </w:p>
    <w:p w14:paraId="480CFC0D" w14:textId="77777777" w:rsidR="00005DB5" w:rsidRPr="007D52B0" w:rsidRDefault="00005DB5" w:rsidP="00005DB5">
      <w:pPr>
        <w:pStyle w:val="nzSubsection"/>
      </w:pPr>
      <w:r w:rsidRPr="007D52B0">
        <w:tab/>
      </w:r>
      <w:r w:rsidRPr="007D52B0">
        <w:tab/>
        <w:t>FES Commissioner</w:t>
      </w:r>
    </w:p>
    <w:p w14:paraId="352E58CA" w14:textId="77777777" w:rsidR="00005DB5" w:rsidRPr="007D52B0" w:rsidRDefault="00005DB5" w:rsidP="00005DB5">
      <w:pPr>
        <w:pStyle w:val="BlankClose"/>
      </w:pPr>
    </w:p>
    <w:p w14:paraId="4E10FD99" w14:textId="77777777" w:rsidR="00005DB5" w:rsidRPr="007D52B0" w:rsidRDefault="00005DB5" w:rsidP="00005DB5">
      <w:pPr>
        <w:pStyle w:val="nzHeading5"/>
      </w:pPr>
      <w:bookmarkStart w:id="561" w:name="_Toc334102514"/>
      <w:bookmarkStart w:id="562" w:name="_Toc334102738"/>
      <w:r>
        <w:rPr>
          <w:rStyle w:val="CharSectno"/>
        </w:rPr>
        <w:t>104</w:t>
      </w:r>
      <w:r w:rsidRPr="007D52B0">
        <w:t>.</w:t>
      </w:r>
      <w:r w:rsidRPr="007D52B0">
        <w:tab/>
        <w:t>Section 31 amended</w:t>
      </w:r>
      <w:bookmarkEnd w:id="561"/>
      <w:bookmarkEnd w:id="562"/>
    </w:p>
    <w:p w14:paraId="7CDDA39B" w14:textId="77777777" w:rsidR="00005DB5" w:rsidRPr="007D52B0" w:rsidRDefault="00005DB5" w:rsidP="00005DB5">
      <w:pPr>
        <w:pStyle w:val="nzSubsection"/>
      </w:pPr>
      <w:r w:rsidRPr="007D52B0">
        <w:tab/>
      </w:r>
      <w:r w:rsidRPr="007D52B0">
        <w:tab/>
        <w:t>In section 31 delete “Authority” (each occurrence) and insert:</w:t>
      </w:r>
    </w:p>
    <w:p w14:paraId="5DDA6705" w14:textId="77777777" w:rsidR="00005DB5" w:rsidRPr="007D52B0" w:rsidRDefault="00005DB5" w:rsidP="00005DB5">
      <w:pPr>
        <w:pStyle w:val="BlankOpen"/>
      </w:pPr>
    </w:p>
    <w:p w14:paraId="1EAF1272" w14:textId="77777777" w:rsidR="00005DB5" w:rsidRPr="007D52B0" w:rsidRDefault="00005DB5" w:rsidP="00005DB5">
      <w:pPr>
        <w:pStyle w:val="nzSubsection"/>
      </w:pPr>
      <w:r w:rsidRPr="007D52B0">
        <w:tab/>
      </w:r>
      <w:r w:rsidRPr="007D52B0">
        <w:tab/>
        <w:t>FES Commissioner</w:t>
      </w:r>
    </w:p>
    <w:p w14:paraId="3D635AE8" w14:textId="77777777" w:rsidR="00005DB5" w:rsidRPr="007D52B0" w:rsidRDefault="00005DB5" w:rsidP="00005DB5">
      <w:pPr>
        <w:pStyle w:val="BlankClose"/>
      </w:pPr>
    </w:p>
    <w:p w14:paraId="27A358AA" w14:textId="77777777" w:rsidR="00005DB5" w:rsidRPr="007D52B0" w:rsidRDefault="00005DB5" w:rsidP="00005DB5">
      <w:pPr>
        <w:pStyle w:val="nzNotesPerm"/>
      </w:pPr>
      <w:r w:rsidRPr="007D52B0">
        <w:tab/>
        <w:t>Note:</w:t>
      </w:r>
      <w:r w:rsidRPr="007D52B0">
        <w:tab/>
        <w:t>The heading to amended section 31 is to read:</w:t>
      </w:r>
    </w:p>
    <w:p w14:paraId="408D3831" w14:textId="77777777" w:rsidR="00005DB5" w:rsidRPr="007D52B0" w:rsidRDefault="00005DB5" w:rsidP="00005DB5">
      <w:pPr>
        <w:pStyle w:val="nzNotesPerm"/>
        <w:rPr>
          <w:b/>
        </w:rPr>
      </w:pPr>
      <w:r w:rsidRPr="007D52B0">
        <w:tab/>
      </w:r>
      <w:r w:rsidRPr="007D52B0">
        <w:tab/>
      </w:r>
      <w:r w:rsidRPr="007D52B0">
        <w:rPr>
          <w:b/>
        </w:rPr>
        <w:t>Assistance from FES Commissioner</w:t>
      </w:r>
    </w:p>
    <w:p w14:paraId="04B17FC1" w14:textId="77777777" w:rsidR="00005DB5" w:rsidRPr="007D52B0" w:rsidRDefault="00005DB5" w:rsidP="00005DB5">
      <w:pPr>
        <w:pStyle w:val="nzHeading5"/>
      </w:pPr>
      <w:bookmarkStart w:id="563" w:name="_Toc334102515"/>
      <w:bookmarkStart w:id="564" w:name="_Toc334102739"/>
      <w:r>
        <w:rPr>
          <w:rStyle w:val="CharSectno"/>
        </w:rPr>
        <w:t>105</w:t>
      </w:r>
      <w:r w:rsidRPr="007D52B0">
        <w:t>.</w:t>
      </w:r>
      <w:r w:rsidRPr="007D52B0">
        <w:tab/>
        <w:t>Section 32 amended</w:t>
      </w:r>
      <w:bookmarkEnd w:id="563"/>
      <w:bookmarkEnd w:id="564"/>
    </w:p>
    <w:p w14:paraId="287EBB53" w14:textId="77777777" w:rsidR="00005DB5" w:rsidRPr="007D52B0" w:rsidRDefault="00005DB5" w:rsidP="00005DB5">
      <w:pPr>
        <w:pStyle w:val="nzSubsection"/>
      </w:pPr>
      <w:r w:rsidRPr="007D52B0">
        <w:tab/>
      </w:r>
      <w:r w:rsidRPr="007D52B0">
        <w:tab/>
        <w:t>In section 32(b) delete “chief executive officer” and insert:</w:t>
      </w:r>
    </w:p>
    <w:p w14:paraId="20E51913" w14:textId="77777777" w:rsidR="00005DB5" w:rsidRPr="007D52B0" w:rsidRDefault="00005DB5" w:rsidP="00005DB5">
      <w:pPr>
        <w:pStyle w:val="BlankOpen"/>
      </w:pPr>
    </w:p>
    <w:p w14:paraId="0FFFB10B" w14:textId="77777777" w:rsidR="00005DB5" w:rsidRPr="007D52B0" w:rsidRDefault="00005DB5" w:rsidP="00005DB5">
      <w:pPr>
        <w:pStyle w:val="nzSubsection"/>
      </w:pPr>
      <w:r w:rsidRPr="007D52B0">
        <w:tab/>
      </w:r>
      <w:r w:rsidRPr="007D52B0">
        <w:tab/>
        <w:t>FES Commissioner</w:t>
      </w:r>
    </w:p>
    <w:p w14:paraId="5F379CE1" w14:textId="77777777" w:rsidR="00005DB5" w:rsidRPr="007D52B0" w:rsidRDefault="00005DB5" w:rsidP="00005DB5">
      <w:pPr>
        <w:pStyle w:val="BlankClose"/>
      </w:pPr>
    </w:p>
    <w:p w14:paraId="738A522E" w14:textId="77777777" w:rsidR="00005DB5" w:rsidRPr="007D52B0" w:rsidRDefault="00005DB5" w:rsidP="00005DB5">
      <w:pPr>
        <w:pStyle w:val="nzHeading5"/>
      </w:pPr>
      <w:bookmarkStart w:id="565" w:name="_Toc334102516"/>
      <w:bookmarkStart w:id="566" w:name="_Toc334102740"/>
      <w:r>
        <w:rPr>
          <w:rStyle w:val="CharSectno"/>
        </w:rPr>
        <w:t>106</w:t>
      </w:r>
      <w:r w:rsidRPr="007D52B0">
        <w:t>.</w:t>
      </w:r>
      <w:r w:rsidRPr="007D52B0">
        <w:tab/>
        <w:t>Schedule 2 amended</w:t>
      </w:r>
      <w:bookmarkEnd w:id="565"/>
      <w:bookmarkEnd w:id="566"/>
    </w:p>
    <w:p w14:paraId="1C7FA4E0" w14:textId="77777777" w:rsidR="00005DB5" w:rsidRPr="007D52B0" w:rsidRDefault="00005DB5" w:rsidP="00005DB5">
      <w:pPr>
        <w:pStyle w:val="nzSubsection"/>
      </w:pPr>
      <w:r w:rsidRPr="007D52B0">
        <w:tab/>
      </w:r>
      <w:r>
        <w:t>(1)</w:t>
      </w:r>
      <w:r w:rsidRPr="007D52B0">
        <w:tab/>
        <w:t xml:space="preserve">In Schedule 2 clause 1 in the definition of </w:t>
      </w:r>
      <w:r w:rsidRPr="009A59FF">
        <w:rPr>
          <w:b/>
          <w:i/>
          <w:szCs w:val="24"/>
        </w:rPr>
        <w:t>appointed member</w:t>
      </w:r>
      <w:r w:rsidRPr="007D52B0">
        <w:rPr>
          <w:szCs w:val="24"/>
        </w:rPr>
        <w:t xml:space="preserve"> </w:t>
      </w:r>
      <w:r w:rsidRPr="007D52B0">
        <w:t>delete “</w:t>
      </w:r>
      <w:r w:rsidRPr="00005DB5">
        <w:t>Authority</w:t>
      </w:r>
      <w:r w:rsidRPr="007D52B0">
        <w:t>” and insert:</w:t>
      </w:r>
    </w:p>
    <w:p w14:paraId="67E4EA15" w14:textId="77777777" w:rsidR="00005DB5" w:rsidRPr="007D52B0" w:rsidRDefault="00005DB5" w:rsidP="00005DB5">
      <w:pPr>
        <w:pStyle w:val="BlankOpen"/>
      </w:pPr>
    </w:p>
    <w:p w14:paraId="53F5171F" w14:textId="77777777" w:rsidR="00005DB5" w:rsidRPr="00005DB5" w:rsidRDefault="00005DB5" w:rsidP="00005DB5">
      <w:pPr>
        <w:pStyle w:val="nzSubsection"/>
      </w:pPr>
      <w:r w:rsidRPr="007D52B0">
        <w:tab/>
      </w:r>
      <w:r w:rsidRPr="007D52B0">
        <w:tab/>
      </w:r>
      <w:r w:rsidRPr="00005DB5">
        <w:t>FES Commissioner</w:t>
      </w:r>
    </w:p>
    <w:p w14:paraId="7C84E4E3" w14:textId="77777777" w:rsidR="00005DB5" w:rsidRPr="007D52B0" w:rsidRDefault="00005DB5" w:rsidP="00005DB5">
      <w:pPr>
        <w:pStyle w:val="BlankClose"/>
      </w:pPr>
    </w:p>
    <w:p w14:paraId="114DD67F" w14:textId="77777777" w:rsidR="00005DB5" w:rsidRPr="007D52B0" w:rsidRDefault="00005DB5" w:rsidP="00005DB5">
      <w:pPr>
        <w:pStyle w:val="nzSubsection"/>
      </w:pPr>
      <w:r w:rsidRPr="007D52B0">
        <w:tab/>
      </w:r>
      <w:r>
        <w:t>(2)</w:t>
      </w:r>
      <w:r w:rsidRPr="007D52B0">
        <w:tab/>
        <w:t>In Schedule 2 clause 6(2) delete “</w:t>
      </w:r>
      <w:r w:rsidRPr="00005DB5">
        <w:t>Authority</w:t>
      </w:r>
      <w:r w:rsidRPr="007D52B0">
        <w:t>” and insert:</w:t>
      </w:r>
    </w:p>
    <w:p w14:paraId="722A8DB1" w14:textId="77777777" w:rsidR="00005DB5" w:rsidRPr="007D52B0" w:rsidRDefault="00005DB5" w:rsidP="00005DB5">
      <w:pPr>
        <w:pStyle w:val="BlankOpen"/>
      </w:pPr>
    </w:p>
    <w:p w14:paraId="658AAB0C" w14:textId="77777777" w:rsidR="00005DB5" w:rsidRPr="00005DB5" w:rsidRDefault="00005DB5" w:rsidP="00005DB5">
      <w:pPr>
        <w:pStyle w:val="nzSubsection"/>
      </w:pPr>
      <w:r w:rsidRPr="007D52B0">
        <w:tab/>
      </w:r>
      <w:r w:rsidRPr="007D52B0">
        <w:tab/>
      </w:r>
      <w:r w:rsidRPr="00005DB5">
        <w:t>FES Commissioner</w:t>
      </w:r>
    </w:p>
    <w:p w14:paraId="13D0CCFE" w14:textId="77777777" w:rsidR="00005DB5" w:rsidRPr="007D52B0" w:rsidRDefault="00005DB5" w:rsidP="00005DB5">
      <w:pPr>
        <w:pStyle w:val="BlankClose"/>
      </w:pPr>
    </w:p>
    <w:p w14:paraId="4C54F9C0" w14:textId="77777777" w:rsidR="00005DB5" w:rsidRPr="007D52B0" w:rsidRDefault="00005DB5" w:rsidP="00A24033">
      <w:pPr>
        <w:pStyle w:val="nzSubsection"/>
        <w:keepNext/>
      </w:pPr>
      <w:r w:rsidRPr="007D52B0">
        <w:lastRenderedPageBreak/>
        <w:tab/>
      </w:r>
      <w:r>
        <w:t>(3)</w:t>
      </w:r>
      <w:r w:rsidRPr="007D52B0">
        <w:tab/>
        <w:t>In Schedule 2 clause 7(2) and (3) delete “</w:t>
      </w:r>
      <w:r w:rsidRPr="00005DB5">
        <w:t>Authority</w:t>
      </w:r>
      <w:r w:rsidRPr="007D52B0">
        <w:t>” and insert:</w:t>
      </w:r>
    </w:p>
    <w:p w14:paraId="72FE0D8B" w14:textId="77777777" w:rsidR="00005DB5" w:rsidRPr="007D52B0" w:rsidRDefault="00005DB5" w:rsidP="00A24033">
      <w:pPr>
        <w:pStyle w:val="BlankOpen"/>
      </w:pPr>
    </w:p>
    <w:p w14:paraId="175A82B0" w14:textId="77777777" w:rsidR="00005DB5" w:rsidRPr="00005DB5" w:rsidRDefault="00005DB5" w:rsidP="00A24033">
      <w:pPr>
        <w:pStyle w:val="nzSubsection"/>
        <w:keepNext/>
      </w:pPr>
      <w:r w:rsidRPr="007D52B0">
        <w:tab/>
      </w:r>
      <w:r w:rsidRPr="007D52B0">
        <w:tab/>
      </w:r>
      <w:r w:rsidRPr="00005DB5">
        <w:t>FES Commissioner</w:t>
      </w:r>
    </w:p>
    <w:p w14:paraId="065450B7" w14:textId="77777777" w:rsidR="00005DB5" w:rsidRDefault="00005DB5" w:rsidP="00005DB5">
      <w:pPr>
        <w:pStyle w:val="BlankClose"/>
      </w:pPr>
    </w:p>
    <w:p w14:paraId="6BA9277D" w14:textId="77777777" w:rsidR="00005DB5" w:rsidRPr="007D52B0" w:rsidRDefault="00005DB5" w:rsidP="00005DB5">
      <w:pPr>
        <w:pStyle w:val="BlankClose"/>
      </w:pPr>
    </w:p>
    <w:p w14:paraId="535CCA4A" w14:textId="77777777" w:rsidR="00005DB5" w:rsidRDefault="00005DB5">
      <w:pPr>
        <w:rPr>
          <w:snapToGrid w:val="0"/>
        </w:rPr>
      </w:pPr>
    </w:p>
    <w:p w14:paraId="29C957AB" w14:textId="77777777" w:rsidR="00005DB5" w:rsidRDefault="00005DB5">
      <w:pPr>
        <w:rPr>
          <w:snapToGrid w:val="0"/>
        </w:rPr>
        <w:sectPr w:rsidR="00005DB5">
          <w:headerReference w:type="even" r:id="rId31"/>
          <w:headerReference w:type="default" r:id="rId32"/>
          <w:headerReference w:type="first" r:id="rId33"/>
          <w:pgSz w:w="11906" w:h="16838" w:code="9"/>
          <w:pgMar w:top="2376" w:right="2404" w:bottom="3544" w:left="2404" w:header="720" w:footer="3379" w:gutter="0"/>
          <w:cols w:space="720"/>
          <w:noEndnote/>
          <w:docGrid w:linePitch="326"/>
        </w:sectPr>
      </w:pPr>
    </w:p>
    <w:p w14:paraId="2C350C58" w14:textId="77777777" w:rsidR="00005DB5" w:rsidRDefault="00005DB5">
      <w:pPr>
        <w:rPr>
          <w:snapToGrid w:val="0"/>
        </w:rPr>
      </w:pPr>
    </w:p>
    <w:sectPr w:rsidR="00005DB5">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5A282" w14:textId="77777777" w:rsidR="00901270" w:rsidRDefault="00901270">
      <w:r>
        <w:separator/>
      </w:r>
    </w:p>
  </w:endnote>
  <w:endnote w:type="continuationSeparator" w:id="0">
    <w:p w14:paraId="26ED0821" w14:textId="77777777" w:rsidR="00901270" w:rsidRDefault="00901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27263" w14:textId="77777777" w:rsidR="00005DB5" w:rsidRDefault="00005DB5">
    <w:pPr>
      <w:pStyle w:val="Footer"/>
      <w:tabs>
        <w:tab w:val="clear" w:pos="4153"/>
        <w:tab w:val="right" w:pos="7088"/>
      </w:tabs>
      <w:rPr>
        <w:rStyle w:val="PageNumber"/>
      </w:rPr>
    </w:pPr>
  </w:p>
  <w:p w14:paraId="74BAF649" w14:textId="0896149E"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p>
  <w:p w14:paraId="438742CF" w14:textId="77777777" w:rsidR="00005DB5" w:rsidRDefault="00005DB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B2C84" w14:textId="77777777" w:rsidR="00005DB5" w:rsidRDefault="00005DB5">
    <w:pPr>
      <w:pStyle w:val="Footer"/>
      <w:tabs>
        <w:tab w:val="clear" w:pos="4153"/>
        <w:tab w:val="right" w:pos="7088"/>
      </w:tabs>
      <w:rPr>
        <w:rStyle w:val="PageNumber"/>
      </w:rPr>
    </w:pPr>
  </w:p>
  <w:p w14:paraId="5F677CF9" w14:textId="64CEEB13"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14:paraId="20323F11" w14:textId="77777777" w:rsidR="00005DB5" w:rsidRDefault="00005DB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DA4EB" w14:textId="77777777" w:rsidR="00005DB5" w:rsidRDefault="00005DB5">
    <w:pPr>
      <w:pStyle w:val="Footer"/>
      <w:tabs>
        <w:tab w:val="clear" w:pos="4153"/>
        <w:tab w:val="right" w:pos="7088"/>
      </w:tabs>
      <w:rPr>
        <w:rStyle w:val="PageNumber"/>
      </w:rPr>
    </w:pPr>
  </w:p>
  <w:p w14:paraId="561C9D6B" w14:textId="02A5D6EF"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14:paraId="22CFE7BE" w14:textId="77777777" w:rsidR="00005DB5" w:rsidRDefault="00005DB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ACB2C" w14:textId="77777777" w:rsidR="00005DB5" w:rsidRDefault="00005DB5">
    <w:pPr>
      <w:pStyle w:val="Footer"/>
      <w:tabs>
        <w:tab w:val="clear" w:pos="4153"/>
        <w:tab w:val="right" w:pos="7088"/>
      </w:tabs>
      <w:rPr>
        <w:rStyle w:val="PageNumber"/>
      </w:rPr>
    </w:pPr>
  </w:p>
  <w:p w14:paraId="5B9119BE" w14:textId="465B8045"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661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p>
  <w:p w14:paraId="68958828" w14:textId="77777777" w:rsidR="00005DB5" w:rsidRDefault="00005DB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08945" w14:textId="77777777" w:rsidR="00005DB5" w:rsidRDefault="00005DB5">
    <w:pPr>
      <w:pStyle w:val="Footer"/>
      <w:tabs>
        <w:tab w:val="clear" w:pos="4153"/>
        <w:tab w:val="right" w:pos="7088"/>
      </w:tabs>
      <w:rPr>
        <w:rStyle w:val="PageNumber"/>
      </w:rPr>
    </w:pPr>
  </w:p>
  <w:p w14:paraId="1EDEF250" w14:textId="0BE3AC48"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661B">
      <w:rPr>
        <w:rStyle w:val="PageNumber"/>
        <w:rFonts w:ascii="Arial" w:hAnsi="Arial" w:cs="Arial"/>
        <w:noProof/>
      </w:rPr>
      <w:t>iii</w:t>
    </w:r>
    <w:r>
      <w:rPr>
        <w:rStyle w:val="PageNumber"/>
        <w:rFonts w:ascii="Arial" w:hAnsi="Arial" w:cs="Arial"/>
      </w:rPr>
      <w:fldChar w:fldCharType="end"/>
    </w:r>
  </w:p>
  <w:p w14:paraId="6A029D29" w14:textId="77777777" w:rsidR="00005DB5" w:rsidRDefault="00005DB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E3F67" w14:textId="77777777" w:rsidR="00005DB5" w:rsidRDefault="00005DB5">
    <w:pPr>
      <w:pStyle w:val="Footer"/>
      <w:tabs>
        <w:tab w:val="clear" w:pos="4153"/>
        <w:tab w:val="right" w:pos="7088"/>
      </w:tabs>
      <w:rPr>
        <w:rStyle w:val="PageNumber"/>
      </w:rPr>
    </w:pPr>
  </w:p>
  <w:p w14:paraId="3C230765" w14:textId="6329E88E"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661B">
      <w:rPr>
        <w:rStyle w:val="PageNumber"/>
        <w:rFonts w:ascii="Arial" w:hAnsi="Arial" w:cs="Arial"/>
        <w:noProof/>
      </w:rPr>
      <w:t>i</w:t>
    </w:r>
    <w:r>
      <w:rPr>
        <w:rStyle w:val="PageNumber"/>
        <w:rFonts w:ascii="Arial" w:hAnsi="Arial" w:cs="Arial"/>
      </w:rPr>
      <w:fldChar w:fldCharType="end"/>
    </w:r>
  </w:p>
  <w:p w14:paraId="26DF7CC8" w14:textId="77777777" w:rsidR="00005DB5" w:rsidRDefault="00005DB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DA09" w14:textId="77777777" w:rsidR="00005DB5" w:rsidRDefault="00005DB5">
    <w:pPr>
      <w:pStyle w:val="Footer"/>
      <w:tabs>
        <w:tab w:val="clear" w:pos="4153"/>
        <w:tab w:val="right" w:pos="7088"/>
      </w:tabs>
      <w:rPr>
        <w:rStyle w:val="PageNumber"/>
      </w:rPr>
    </w:pPr>
  </w:p>
  <w:p w14:paraId="4F7879F0" w14:textId="5EA31D15"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661B">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14:paraId="5BEAD0E4" w14:textId="77777777" w:rsidR="00005DB5" w:rsidRDefault="00005DB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82D84" w14:textId="77777777" w:rsidR="00005DB5" w:rsidRDefault="00005DB5">
    <w:pPr>
      <w:pStyle w:val="Footer"/>
      <w:tabs>
        <w:tab w:val="clear" w:pos="4153"/>
        <w:tab w:val="right" w:pos="7088"/>
      </w:tabs>
      <w:rPr>
        <w:rStyle w:val="PageNumber"/>
      </w:rPr>
    </w:pPr>
  </w:p>
  <w:p w14:paraId="7676FF23" w14:textId="10C57E4C"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661B">
      <w:rPr>
        <w:rStyle w:val="CharPageNo"/>
        <w:rFonts w:ascii="Arial" w:hAnsi="Arial"/>
        <w:noProof/>
      </w:rPr>
      <w:t>21</w:t>
    </w:r>
    <w:r>
      <w:rPr>
        <w:rStyle w:val="CharPageNo"/>
        <w:rFonts w:ascii="Arial" w:hAnsi="Arial"/>
      </w:rPr>
      <w:fldChar w:fldCharType="end"/>
    </w:r>
  </w:p>
  <w:p w14:paraId="4E26C7EB" w14:textId="77777777" w:rsidR="00005DB5" w:rsidRDefault="00005DB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45F83" w14:textId="77777777" w:rsidR="00005DB5" w:rsidRDefault="00005DB5">
    <w:pPr>
      <w:pStyle w:val="Footer"/>
      <w:tabs>
        <w:tab w:val="clear" w:pos="4153"/>
        <w:tab w:val="right" w:pos="7088"/>
      </w:tabs>
      <w:rPr>
        <w:rStyle w:val="PageNumber"/>
      </w:rPr>
    </w:pPr>
  </w:p>
  <w:p w14:paraId="5B60FF07" w14:textId="069CB3D7" w:rsidR="00005DB5" w:rsidRDefault="00005D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869">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86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661B">
      <w:rPr>
        <w:rStyle w:val="CharPageNo"/>
        <w:rFonts w:ascii="Arial" w:hAnsi="Arial"/>
        <w:noProof/>
      </w:rPr>
      <w:t>40</w:t>
    </w:r>
    <w:r>
      <w:rPr>
        <w:rStyle w:val="CharPageNo"/>
        <w:rFonts w:ascii="Arial" w:hAnsi="Arial"/>
      </w:rPr>
      <w:fldChar w:fldCharType="end"/>
    </w:r>
  </w:p>
  <w:p w14:paraId="33249299" w14:textId="77777777" w:rsidR="00005DB5" w:rsidRDefault="00005DB5">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077A8" w14:textId="77777777" w:rsidR="00005DB5" w:rsidRDefault="00005DB5">
    <w:pPr>
      <w:pStyle w:val="Footer"/>
      <w:rPr>
        <w:rStyle w:val="PageNumber"/>
      </w:rPr>
    </w:pPr>
  </w:p>
  <w:p w14:paraId="0F5B1B96" w14:textId="77777777" w:rsidR="00005DB5" w:rsidRDefault="00005DB5">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4C661B">
      <w:rPr>
        <w:rStyle w:val="CharPageNo"/>
        <w:noProof/>
      </w:rPr>
      <w:t>40</w:t>
    </w:r>
    <w:r>
      <w:rPr>
        <w:rStyle w:val="CharPageNo"/>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089D6" w14:textId="77777777" w:rsidR="00005DB5" w:rsidRDefault="00005DB5">
    <w:pPr>
      <w:pStyle w:val="Footer"/>
      <w:jc w:val="right"/>
      <w:rPr>
        <w:rStyle w:val="PageNumber"/>
      </w:rPr>
    </w:pPr>
  </w:p>
  <w:p w14:paraId="17E4A558" w14:textId="77777777" w:rsidR="00005DB5" w:rsidRDefault="00005DB5">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4C661B">
      <w:rPr>
        <w:rStyle w:val="CharPageNo"/>
        <w:noProof/>
      </w:rPr>
      <w:t>40</w:t>
    </w:r>
    <w:r>
      <w:rPr>
        <w:rStyle w:val="CharPage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40E99" w14:textId="77777777" w:rsidR="00901270" w:rsidRDefault="00901270">
      <w:r>
        <w:separator/>
      </w:r>
    </w:p>
  </w:footnote>
  <w:footnote w:type="continuationSeparator" w:id="0">
    <w:p w14:paraId="4298A619" w14:textId="77777777" w:rsidR="00901270" w:rsidRDefault="00901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60A70" w14:textId="77777777" w:rsidR="004C661B" w:rsidRDefault="004C6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6F895" w14:textId="77777777" w:rsidR="004C661B" w:rsidRDefault="004C66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AFC2" w14:textId="77777777" w:rsidR="004C661B" w:rsidRDefault="004C66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14986B69" w14:textId="77777777">
      <w:trPr>
        <w:cantSplit/>
      </w:trPr>
      <w:tc>
        <w:tcPr>
          <w:tcW w:w="7263" w:type="dxa"/>
          <w:gridSpan w:val="2"/>
        </w:tcPr>
        <w:p w14:paraId="42501091" w14:textId="0CC18C3C" w:rsidR="00005DB5" w:rsidRDefault="00005DB5">
          <w:pPr>
            <w:pStyle w:val="HeaderActNameLeft"/>
          </w:pPr>
          <w:r>
            <w:fldChar w:fldCharType="begin"/>
          </w:r>
          <w:r>
            <w:instrText xml:space="preserve"> Styleref "Name of Act/Reg" </w:instrText>
          </w:r>
          <w:r>
            <w:fldChar w:fldCharType="separate"/>
          </w:r>
          <w:r w:rsidR="00396869">
            <w:rPr>
              <w:noProof/>
            </w:rPr>
            <w:t>Fire and Emergency Services Superannuation Act 1985</w:t>
          </w:r>
          <w:r>
            <w:fldChar w:fldCharType="end"/>
          </w:r>
        </w:p>
      </w:tc>
    </w:tr>
    <w:tr w:rsidR="00005DB5" w14:paraId="03E724D6" w14:textId="77777777">
      <w:tc>
        <w:tcPr>
          <w:tcW w:w="1548" w:type="dxa"/>
        </w:tcPr>
        <w:p w14:paraId="365D61BA" w14:textId="77777777" w:rsidR="00005DB5" w:rsidRDefault="00005DB5">
          <w:pPr>
            <w:pStyle w:val="HeaderNumberLeft"/>
          </w:pPr>
        </w:p>
      </w:tc>
      <w:tc>
        <w:tcPr>
          <w:tcW w:w="5715" w:type="dxa"/>
        </w:tcPr>
        <w:p w14:paraId="377AFA75" w14:textId="77777777" w:rsidR="00005DB5" w:rsidRDefault="00005DB5">
          <w:pPr>
            <w:pStyle w:val="HeaderTextLeft"/>
          </w:pPr>
        </w:p>
      </w:tc>
    </w:tr>
    <w:tr w:rsidR="00005DB5" w14:paraId="24692759" w14:textId="77777777">
      <w:tc>
        <w:tcPr>
          <w:tcW w:w="1548" w:type="dxa"/>
        </w:tcPr>
        <w:p w14:paraId="557CE069" w14:textId="77777777" w:rsidR="00005DB5" w:rsidRDefault="00005DB5">
          <w:pPr>
            <w:pStyle w:val="HeaderNumberLeft"/>
          </w:pPr>
        </w:p>
      </w:tc>
      <w:tc>
        <w:tcPr>
          <w:tcW w:w="5715" w:type="dxa"/>
        </w:tcPr>
        <w:p w14:paraId="32B9FE9A" w14:textId="77777777" w:rsidR="00005DB5" w:rsidRDefault="00005DB5">
          <w:pPr>
            <w:pStyle w:val="HeaderTextLeft"/>
          </w:pPr>
        </w:p>
      </w:tc>
    </w:tr>
    <w:tr w:rsidR="00005DB5" w14:paraId="25F7F0D8" w14:textId="77777777">
      <w:trPr>
        <w:cantSplit/>
      </w:trPr>
      <w:tc>
        <w:tcPr>
          <w:tcW w:w="7263" w:type="dxa"/>
          <w:gridSpan w:val="2"/>
        </w:tcPr>
        <w:p w14:paraId="71174D28" w14:textId="77777777" w:rsidR="00005DB5" w:rsidRDefault="00005DB5">
          <w:pPr>
            <w:pStyle w:val="HeaderSectionLeft"/>
            <w:rPr>
              <w:b w:val="0"/>
            </w:rPr>
          </w:pPr>
          <w:r>
            <w:rPr>
              <w:b w:val="0"/>
            </w:rPr>
            <w:t>Contents</w:t>
          </w:r>
        </w:p>
      </w:tc>
    </w:tr>
  </w:tbl>
  <w:p w14:paraId="33DF44F1" w14:textId="77777777" w:rsidR="00005DB5" w:rsidRDefault="00005DB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DB5" w14:paraId="7B711D6F" w14:textId="77777777">
      <w:trPr>
        <w:cantSplit/>
      </w:trPr>
      <w:tc>
        <w:tcPr>
          <w:tcW w:w="7263" w:type="dxa"/>
          <w:gridSpan w:val="2"/>
        </w:tcPr>
        <w:p w14:paraId="0C5D8983" w14:textId="55277804" w:rsidR="00005DB5" w:rsidRDefault="00005DB5">
          <w:pPr>
            <w:pStyle w:val="HeaderActNameRight"/>
            <w:ind w:right="17"/>
          </w:pPr>
          <w:r>
            <w:fldChar w:fldCharType="begin"/>
          </w:r>
          <w:r>
            <w:instrText xml:space="preserve"> Styleref "Name of Act/Reg" </w:instrText>
          </w:r>
          <w:r>
            <w:fldChar w:fldCharType="separate"/>
          </w:r>
          <w:r w:rsidR="00396869">
            <w:rPr>
              <w:noProof/>
            </w:rPr>
            <w:t>Fire and Emergency Services Superannuation Act 1985</w:t>
          </w:r>
          <w:r>
            <w:fldChar w:fldCharType="end"/>
          </w:r>
        </w:p>
      </w:tc>
    </w:tr>
    <w:tr w:rsidR="00005DB5" w14:paraId="782FFEED" w14:textId="77777777">
      <w:tc>
        <w:tcPr>
          <w:tcW w:w="5715" w:type="dxa"/>
        </w:tcPr>
        <w:p w14:paraId="3D832A07" w14:textId="77777777" w:rsidR="00005DB5" w:rsidRDefault="00005DB5">
          <w:pPr>
            <w:pStyle w:val="HeaderTextRight"/>
          </w:pPr>
        </w:p>
      </w:tc>
      <w:tc>
        <w:tcPr>
          <w:tcW w:w="1548" w:type="dxa"/>
        </w:tcPr>
        <w:p w14:paraId="6BF02E60" w14:textId="77777777" w:rsidR="00005DB5" w:rsidRDefault="00005DB5">
          <w:pPr>
            <w:pStyle w:val="HeaderNumberRight"/>
            <w:ind w:right="17"/>
          </w:pPr>
        </w:p>
      </w:tc>
    </w:tr>
    <w:tr w:rsidR="00005DB5" w14:paraId="3BB7B5E1" w14:textId="77777777">
      <w:tc>
        <w:tcPr>
          <w:tcW w:w="5715" w:type="dxa"/>
        </w:tcPr>
        <w:p w14:paraId="6453B338" w14:textId="77777777" w:rsidR="00005DB5" w:rsidRDefault="00005DB5">
          <w:pPr>
            <w:pStyle w:val="HeaderTextRight"/>
          </w:pPr>
        </w:p>
      </w:tc>
      <w:tc>
        <w:tcPr>
          <w:tcW w:w="1548" w:type="dxa"/>
        </w:tcPr>
        <w:p w14:paraId="7A0F658C" w14:textId="77777777" w:rsidR="00005DB5" w:rsidRDefault="00005DB5">
          <w:pPr>
            <w:pStyle w:val="HeaderNumberRight"/>
            <w:ind w:right="17"/>
          </w:pPr>
        </w:p>
      </w:tc>
    </w:tr>
    <w:tr w:rsidR="00005DB5" w14:paraId="711064DA" w14:textId="77777777">
      <w:trPr>
        <w:cantSplit/>
      </w:trPr>
      <w:tc>
        <w:tcPr>
          <w:tcW w:w="7263" w:type="dxa"/>
          <w:gridSpan w:val="2"/>
        </w:tcPr>
        <w:p w14:paraId="11C942B2" w14:textId="77777777" w:rsidR="00005DB5" w:rsidRDefault="00005DB5">
          <w:pPr>
            <w:pStyle w:val="HeaderSectionRight"/>
            <w:ind w:right="17"/>
            <w:rPr>
              <w:b w:val="0"/>
            </w:rPr>
          </w:pPr>
          <w:r>
            <w:rPr>
              <w:b w:val="0"/>
            </w:rPr>
            <w:t>Contents</w:t>
          </w:r>
        </w:p>
      </w:tc>
    </w:tr>
  </w:tbl>
  <w:p w14:paraId="1CF9F642" w14:textId="77777777" w:rsidR="00005DB5" w:rsidRDefault="00005DB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7F1AF736" w14:textId="77777777">
      <w:trPr>
        <w:cantSplit/>
      </w:trPr>
      <w:tc>
        <w:tcPr>
          <w:tcW w:w="7258" w:type="dxa"/>
          <w:gridSpan w:val="2"/>
        </w:tcPr>
        <w:p w14:paraId="58639369" w14:textId="3E01D2BB" w:rsidR="00005DB5" w:rsidRDefault="00005DB5">
          <w:pPr>
            <w:pStyle w:val="HeaderActNameLeft"/>
          </w:pPr>
          <w:r>
            <w:fldChar w:fldCharType="begin"/>
          </w:r>
          <w:r>
            <w:instrText xml:space="preserve"> Styleref "Name of Act/Reg" </w:instrText>
          </w:r>
          <w:r>
            <w:fldChar w:fldCharType="separate"/>
          </w:r>
          <w:r w:rsidR="00396869">
            <w:rPr>
              <w:noProof/>
            </w:rPr>
            <w:t>Fire and Emergency Services Superannuation Act 1985</w:t>
          </w:r>
          <w:r>
            <w:fldChar w:fldCharType="end"/>
          </w:r>
        </w:p>
      </w:tc>
    </w:tr>
    <w:tr w:rsidR="00005DB5" w14:paraId="3D1BCCC8" w14:textId="77777777">
      <w:tc>
        <w:tcPr>
          <w:tcW w:w="1548" w:type="dxa"/>
        </w:tcPr>
        <w:p w14:paraId="488ACB2D" w14:textId="3E1713CD" w:rsidR="00005DB5" w:rsidRDefault="00005DB5">
          <w:pPr>
            <w:pStyle w:val="HeaderNumberLeft"/>
          </w:pPr>
          <w:r>
            <w:fldChar w:fldCharType="begin"/>
          </w:r>
          <w:r>
            <w:instrText xml:space="preserve"> styleref CharPartNo </w:instrText>
          </w:r>
          <w:r>
            <w:fldChar w:fldCharType="end"/>
          </w:r>
        </w:p>
      </w:tc>
      <w:tc>
        <w:tcPr>
          <w:tcW w:w="5715" w:type="dxa"/>
          <w:vAlign w:val="bottom"/>
        </w:tcPr>
        <w:p w14:paraId="0FA1613B" w14:textId="6953117F" w:rsidR="00005DB5" w:rsidRDefault="00005DB5">
          <w:pPr>
            <w:pStyle w:val="HeaderTextLeft"/>
            <w:rPr>
              <w:sz w:val="19"/>
            </w:rPr>
          </w:pPr>
          <w:r>
            <w:rPr>
              <w:sz w:val="19"/>
            </w:rPr>
            <w:fldChar w:fldCharType="begin"/>
          </w:r>
          <w:r>
            <w:rPr>
              <w:sz w:val="19"/>
            </w:rPr>
            <w:instrText xml:space="preserve"> styleref CharPartText </w:instrText>
          </w:r>
          <w:r>
            <w:rPr>
              <w:sz w:val="19"/>
            </w:rPr>
            <w:fldChar w:fldCharType="end"/>
          </w:r>
        </w:p>
      </w:tc>
    </w:tr>
    <w:tr w:rsidR="00005DB5" w14:paraId="4351887B" w14:textId="77777777">
      <w:tc>
        <w:tcPr>
          <w:tcW w:w="1548" w:type="dxa"/>
        </w:tcPr>
        <w:p w14:paraId="6E8BDEE8" w14:textId="6AC946C0" w:rsidR="00005DB5" w:rsidRDefault="00005DB5">
          <w:pPr>
            <w:pStyle w:val="HeaderNumberLeft"/>
          </w:pPr>
          <w:r>
            <w:fldChar w:fldCharType="begin"/>
          </w:r>
          <w:r>
            <w:instrText xml:space="preserve"> styleref CharDivNo </w:instrText>
          </w:r>
          <w:r>
            <w:fldChar w:fldCharType="end"/>
          </w:r>
        </w:p>
      </w:tc>
      <w:tc>
        <w:tcPr>
          <w:tcW w:w="5715" w:type="dxa"/>
          <w:vAlign w:val="bottom"/>
        </w:tcPr>
        <w:p w14:paraId="06F36AB6" w14:textId="5588DDE0" w:rsidR="00005DB5" w:rsidRDefault="00005DB5">
          <w:pPr>
            <w:pStyle w:val="HeaderTextLeft"/>
          </w:pPr>
          <w:r>
            <w:fldChar w:fldCharType="begin"/>
          </w:r>
          <w:r>
            <w:instrText xml:space="preserve"> styleref CharDivText </w:instrText>
          </w:r>
          <w:r>
            <w:fldChar w:fldCharType="end"/>
          </w:r>
        </w:p>
      </w:tc>
    </w:tr>
    <w:tr w:rsidR="00005DB5" w14:paraId="1EC4F46A" w14:textId="77777777">
      <w:trPr>
        <w:cantSplit/>
      </w:trPr>
      <w:tc>
        <w:tcPr>
          <w:tcW w:w="7258" w:type="dxa"/>
          <w:gridSpan w:val="2"/>
        </w:tcPr>
        <w:p w14:paraId="29EDB1A6" w14:textId="75D70F1F" w:rsidR="00005DB5" w:rsidRDefault="00005DB5">
          <w:pPr>
            <w:pStyle w:val="HeaderSectionLeft"/>
          </w:pPr>
          <w:r>
            <w:t xml:space="preserve">s. </w:t>
          </w:r>
          <w:r>
            <w:fldChar w:fldCharType="begin"/>
          </w:r>
          <w:r>
            <w:instrText xml:space="preserve"> styleref CharSectno </w:instrText>
          </w:r>
          <w:r>
            <w:fldChar w:fldCharType="end"/>
          </w:r>
        </w:p>
      </w:tc>
    </w:tr>
  </w:tbl>
  <w:p w14:paraId="04E14873" w14:textId="77777777" w:rsidR="00005DB5" w:rsidRDefault="00005DB5">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DB5" w14:paraId="7B1CB4A7" w14:textId="77777777">
      <w:trPr>
        <w:cantSplit/>
      </w:trPr>
      <w:tc>
        <w:tcPr>
          <w:tcW w:w="7258" w:type="dxa"/>
          <w:gridSpan w:val="2"/>
        </w:tcPr>
        <w:p w14:paraId="4493F4A2" w14:textId="4D71D5DD" w:rsidR="00005DB5" w:rsidRDefault="00005DB5">
          <w:pPr>
            <w:pStyle w:val="HeaderActNameRight"/>
            <w:ind w:right="17"/>
          </w:pPr>
          <w:r>
            <w:fldChar w:fldCharType="begin"/>
          </w:r>
          <w:r>
            <w:instrText xml:space="preserve"> Styleref "Name of Act/Reg" </w:instrText>
          </w:r>
          <w:r>
            <w:fldChar w:fldCharType="separate"/>
          </w:r>
          <w:r w:rsidR="00396869">
            <w:rPr>
              <w:noProof/>
            </w:rPr>
            <w:t>Fire and Emergency Services Superannuation Act 1985</w:t>
          </w:r>
          <w:r>
            <w:fldChar w:fldCharType="end"/>
          </w:r>
        </w:p>
      </w:tc>
    </w:tr>
    <w:tr w:rsidR="00005DB5" w14:paraId="5F7F4FAA" w14:textId="77777777">
      <w:tc>
        <w:tcPr>
          <w:tcW w:w="5715" w:type="dxa"/>
          <w:vAlign w:val="bottom"/>
        </w:tcPr>
        <w:p w14:paraId="174B67A7" w14:textId="1202091E" w:rsidR="00005DB5" w:rsidRDefault="00005DB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42D4243F" w14:textId="5B18379F" w:rsidR="00005DB5" w:rsidRDefault="00005DB5">
          <w:pPr>
            <w:pStyle w:val="HeaderNumberRight"/>
            <w:ind w:right="17"/>
          </w:pPr>
          <w:r>
            <w:fldChar w:fldCharType="begin"/>
          </w:r>
          <w:r>
            <w:instrText xml:space="preserve"> styleref CharPartNo </w:instrText>
          </w:r>
          <w:r>
            <w:fldChar w:fldCharType="end"/>
          </w:r>
        </w:p>
      </w:tc>
    </w:tr>
    <w:tr w:rsidR="00005DB5" w14:paraId="6A0E6C7A" w14:textId="77777777">
      <w:tc>
        <w:tcPr>
          <w:tcW w:w="5715" w:type="dxa"/>
          <w:vAlign w:val="bottom"/>
        </w:tcPr>
        <w:p w14:paraId="3220113D" w14:textId="596F65DB" w:rsidR="00005DB5" w:rsidRDefault="00005DB5">
          <w:pPr>
            <w:pStyle w:val="HeaderTextRight"/>
          </w:pPr>
          <w:r>
            <w:fldChar w:fldCharType="begin"/>
          </w:r>
          <w:r>
            <w:instrText xml:space="preserve"> styleref CharDivText </w:instrText>
          </w:r>
          <w:r>
            <w:fldChar w:fldCharType="end"/>
          </w:r>
        </w:p>
      </w:tc>
      <w:tc>
        <w:tcPr>
          <w:tcW w:w="1548" w:type="dxa"/>
        </w:tcPr>
        <w:p w14:paraId="13421AE5" w14:textId="163BA2C7" w:rsidR="00005DB5" w:rsidRDefault="00005DB5">
          <w:pPr>
            <w:pStyle w:val="HeaderNumberRight"/>
            <w:ind w:right="17"/>
          </w:pPr>
          <w:r>
            <w:fldChar w:fldCharType="begin"/>
          </w:r>
          <w:r>
            <w:instrText xml:space="preserve"> styleref CharDivNo </w:instrText>
          </w:r>
          <w:r>
            <w:fldChar w:fldCharType="end"/>
          </w:r>
        </w:p>
      </w:tc>
    </w:tr>
    <w:tr w:rsidR="00005DB5" w14:paraId="13F8B702" w14:textId="77777777">
      <w:trPr>
        <w:cantSplit/>
      </w:trPr>
      <w:tc>
        <w:tcPr>
          <w:tcW w:w="7258" w:type="dxa"/>
          <w:gridSpan w:val="2"/>
        </w:tcPr>
        <w:p w14:paraId="46646162" w14:textId="237ED1F7" w:rsidR="00005DB5" w:rsidRDefault="00005DB5">
          <w:pPr>
            <w:pStyle w:val="HeaderSectionRight"/>
            <w:ind w:right="17"/>
          </w:pPr>
          <w:r>
            <w:t xml:space="preserve">s. </w:t>
          </w:r>
          <w:r>
            <w:fldChar w:fldCharType="begin"/>
          </w:r>
          <w:r>
            <w:instrText xml:space="preserve"> styleref CharSectno </w:instrText>
          </w:r>
          <w:r>
            <w:fldChar w:fldCharType="end"/>
          </w:r>
        </w:p>
      </w:tc>
    </w:tr>
  </w:tbl>
  <w:p w14:paraId="4791895D" w14:textId="77777777" w:rsidR="00005DB5" w:rsidRDefault="00005DB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9E554" w14:textId="77777777" w:rsidR="00005DB5" w:rsidRDefault="00005DB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4AA90374" w14:textId="77777777">
      <w:trPr>
        <w:cantSplit/>
      </w:trPr>
      <w:tc>
        <w:tcPr>
          <w:tcW w:w="7258" w:type="dxa"/>
          <w:gridSpan w:val="2"/>
        </w:tcPr>
        <w:p w14:paraId="5CE4A55F" w14:textId="589DB22C" w:rsidR="00005DB5" w:rsidRDefault="00A24033">
          <w:pPr>
            <w:pStyle w:val="HeaderActNameLeft"/>
          </w:pPr>
          <w:fldSimple w:instr=" STYLEREF &quot;Name of Act/Reg&quot; \* MERGEFORMAT ">
            <w:r w:rsidR="00396869">
              <w:rPr>
                <w:noProof/>
              </w:rPr>
              <w:t>Fire and Emergency Services Superannuation Act 1985</w:t>
            </w:r>
          </w:fldSimple>
        </w:p>
      </w:tc>
    </w:tr>
    <w:tr w:rsidR="00005DB5" w14:paraId="74E665D0" w14:textId="77777777">
      <w:tc>
        <w:tcPr>
          <w:tcW w:w="1548" w:type="dxa"/>
        </w:tcPr>
        <w:p w14:paraId="50F66017" w14:textId="34C92C75" w:rsidR="00005DB5" w:rsidRDefault="00005DB5">
          <w:pPr>
            <w:pStyle w:val="HeaderNumberLeft"/>
            <w:rPr>
              <w:b w:val="0"/>
            </w:rPr>
          </w:pPr>
          <w:r>
            <w:fldChar w:fldCharType="begin"/>
          </w:r>
          <w:r>
            <w:instrText xml:space="preserve"> styleref CharSchno </w:instrText>
          </w:r>
          <w:r>
            <w:fldChar w:fldCharType="end"/>
          </w:r>
        </w:p>
      </w:tc>
      <w:tc>
        <w:tcPr>
          <w:tcW w:w="5715" w:type="dxa"/>
        </w:tcPr>
        <w:p w14:paraId="16D1423A" w14:textId="24BB629E" w:rsidR="00005DB5" w:rsidRDefault="00005DB5">
          <w:pPr>
            <w:pStyle w:val="HeaderTextLeft"/>
          </w:pPr>
          <w:r>
            <w:fldChar w:fldCharType="begin"/>
          </w:r>
          <w:r>
            <w:instrText xml:space="preserve"> styleref CharSchText </w:instrText>
          </w:r>
          <w:r>
            <w:fldChar w:fldCharType="end"/>
          </w:r>
        </w:p>
      </w:tc>
    </w:tr>
    <w:tr w:rsidR="00005DB5" w14:paraId="55DBB7DF" w14:textId="77777777">
      <w:tc>
        <w:tcPr>
          <w:tcW w:w="1548" w:type="dxa"/>
        </w:tcPr>
        <w:p w14:paraId="45DCC5FD" w14:textId="2AEE2BBD" w:rsidR="00005DB5" w:rsidRDefault="00005DB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41A44444" w14:textId="3111B093" w:rsidR="00005DB5" w:rsidRDefault="00005DB5">
          <w:pPr>
            <w:pStyle w:val="HeaderTextLeft"/>
          </w:pPr>
          <w:r>
            <w:fldChar w:fldCharType="begin"/>
          </w:r>
          <w:r>
            <w:instrText xml:space="preserve"> styleref CharSDivText </w:instrText>
          </w:r>
          <w:r>
            <w:fldChar w:fldCharType="end"/>
          </w:r>
        </w:p>
      </w:tc>
    </w:tr>
    <w:tr w:rsidR="00005DB5" w14:paraId="1B5DAA45" w14:textId="77777777">
      <w:tc>
        <w:tcPr>
          <w:tcW w:w="1548" w:type="dxa"/>
        </w:tcPr>
        <w:p w14:paraId="6929D7AD" w14:textId="77777777" w:rsidR="00005DB5" w:rsidRDefault="00005DB5">
          <w:pPr>
            <w:pStyle w:val="HeaderNumberLeft"/>
          </w:pPr>
        </w:p>
      </w:tc>
      <w:tc>
        <w:tcPr>
          <w:tcW w:w="5715" w:type="dxa"/>
        </w:tcPr>
        <w:p w14:paraId="0543F6BF" w14:textId="77777777" w:rsidR="00005DB5" w:rsidRDefault="00005DB5">
          <w:pPr>
            <w:pStyle w:val="HeaderTextLeft"/>
          </w:pPr>
        </w:p>
      </w:tc>
    </w:tr>
  </w:tbl>
  <w:p w14:paraId="7359EB56" w14:textId="77777777" w:rsidR="00005DB5" w:rsidRDefault="00005DB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05DB5" w14:paraId="24D37586" w14:textId="77777777">
      <w:trPr>
        <w:cantSplit/>
      </w:trPr>
      <w:tc>
        <w:tcPr>
          <w:tcW w:w="7263" w:type="dxa"/>
          <w:gridSpan w:val="2"/>
        </w:tcPr>
        <w:p w14:paraId="1119C627" w14:textId="4084781E" w:rsidR="00005DB5" w:rsidRDefault="00005DB5">
          <w:pPr>
            <w:pStyle w:val="HeaderActNameRight"/>
            <w:ind w:right="17"/>
          </w:pPr>
          <w:r>
            <w:fldChar w:fldCharType="begin"/>
          </w:r>
          <w:r>
            <w:instrText xml:space="preserve"> Styleref "Name of Act/Reg" </w:instrText>
          </w:r>
          <w:r>
            <w:fldChar w:fldCharType="separate"/>
          </w:r>
          <w:r w:rsidR="00396869">
            <w:rPr>
              <w:noProof/>
            </w:rPr>
            <w:t>Fire and Emergency Services Superannuation Act 1985</w:t>
          </w:r>
          <w:r>
            <w:fldChar w:fldCharType="end"/>
          </w:r>
        </w:p>
      </w:tc>
    </w:tr>
    <w:tr w:rsidR="00005DB5" w14:paraId="0EF148AD" w14:textId="77777777">
      <w:tc>
        <w:tcPr>
          <w:tcW w:w="5715" w:type="dxa"/>
          <w:vAlign w:val="bottom"/>
        </w:tcPr>
        <w:p w14:paraId="5F5067B9" w14:textId="7CD33A5A" w:rsidR="00005DB5" w:rsidRDefault="00005DB5">
          <w:pPr>
            <w:pStyle w:val="HeaderTextRight"/>
          </w:pPr>
          <w:r>
            <w:fldChar w:fldCharType="begin"/>
          </w:r>
          <w:r>
            <w:instrText xml:space="preserve"> styleref CharSchText </w:instrText>
          </w:r>
          <w:r>
            <w:fldChar w:fldCharType="end"/>
          </w:r>
        </w:p>
      </w:tc>
      <w:tc>
        <w:tcPr>
          <w:tcW w:w="1548" w:type="dxa"/>
        </w:tcPr>
        <w:p w14:paraId="2AA82071" w14:textId="19687BC1" w:rsidR="00005DB5" w:rsidRDefault="00005DB5">
          <w:pPr>
            <w:pStyle w:val="HeaderNumberRight"/>
            <w:ind w:right="17"/>
          </w:pPr>
          <w:r>
            <w:fldChar w:fldCharType="begin"/>
          </w:r>
          <w:r>
            <w:instrText xml:space="preserve"> styleref CharSchno </w:instrText>
          </w:r>
          <w:r>
            <w:fldChar w:fldCharType="end"/>
          </w:r>
        </w:p>
      </w:tc>
    </w:tr>
    <w:tr w:rsidR="00005DB5" w14:paraId="5493B0DD" w14:textId="77777777">
      <w:tc>
        <w:tcPr>
          <w:tcW w:w="5715" w:type="dxa"/>
        </w:tcPr>
        <w:p w14:paraId="597DBC1C" w14:textId="06513361" w:rsidR="00005DB5" w:rsidRDefault="00005DB5">
          <w:pPr>
            <w:pStyle w:val="HeaderTextRight"/>
          </w:pPr>
          <w:r>
            <w:fldChar w:fldCharType="begin"/>
          </w:r>
          <w:r>
            <w:instrText xml:space="preserve"> styleref CharSDivText </w:instrText>
          </w:r>
          <w:r>
            <w:fldChar w:fldCharType="end"/>
          </w:r>
        </w:p>
      </w:tc>
      <w:tc>
        <w:tcPr>
          <w:tcW w:w="1548" w:type="dxa"/>
        </w:tcPr>
        <w:p w14:paraId="47A65EE7" w14:textId="736E7FE2" w:rsidR="00005DB5" w:rsidRDefault="00005DB5">
          <w:pPr>
            <w:pStyle w:val="HeaderNumberRight"/>
            <w:ind w:right="17"/>
          </w:pPr>
          <w:r>
            <w:rPr>
              <w:bCs/>
            </w:rPr>
            <w:fldChar w:fldCharType="begin"/>
          </w:r>
          <w:r>
            <w:rPr>
              <w:bCs/>
            </w:rPr>
            <w:instrText xml:space="preserve"> STYLEREF CharSDivNo \* charformat</w:instrText>
          </w:r>
          <w:r>
            <w:rPr>
              <w:bCs/>
            </w:rPr>
            <w:fldChar w:fldCharType="end"/>
          </w:r>
        </w:p>
      </w:tc>
    </w:tr>
    <w:tr w:rsidR="00005DB5" w14:paraId="3838C418" w14:textId="77777777">
      <w:tc>
        <w:tcPr>
          <w:tcW w:w="5715" w:type="dxa"/>
        </w:tcPr>
        <w:p w14:paraId="40F4EC2C" w14:textId="77777777" w:rsidR="00005DB5" w:rsidRDefault="00005DB5">
          <w:pPr>
            <w:pStyle w:val="HeaderTextRight"/>
          </w:pPr>
        </w:p>
      </w:tc>
      <w:tc>
        <w:tcPr>
          <w:tcW w:w="1548" w:type="dxa"/>
        </w:tcPr>
        <w:p w14:paraId="0F151E51" w14:textId="77777777" w:rsidR="00005DB5" w:rsidRDefault="00005DB5">
          <w:pPr>
            <w:pStyle w:val="HeaderNumberRight"/>
            <w:ind w:right="17"/>
            <w:rPr>
              <w:bCs/>
            </w:rPr>
          </w:pPr>
        </w:p>
      </w:tc>
    </w:tr>
  </w:tbl>
  <w:p w14:paraId="74C7AF2C" w14:textId="77777777" w:rsidR="00005DB5" w:rsidRDefault="00005DB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A2742" w14:textId="77777777" w:rsidR="00005DB5" w:rsidRDefault="00005DB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5C2166B8" w14:textId="77777777">
      <w:trPr>
        <w:cantSplit/>
      </w:trPr>
      <w:tc>
        <w:tcPr>
          <w:tcW w:w="7258" w:type="dxa"/>
          <w:gridSpan w:val="2"/>
        </w:tcPr>
        <w:p w14:paraId="17F63A25" w14:textId="07463C76" w:rsidR="00005DB5" w:rsidRDefault="00A24033">
          <w:pPr>
            <w:pStyle w:val="HeaderActNameLeft"/>
          </w:pPr>
          <w:fldSimple w:instr=" STYLEREF &quot;Name of Act/Reg&quot; \* MERGEFORMAT ">
            <w:r w:rsidR="00396869">
              <w:rPr>
                <w:noProof/>
              </w:rPr>
              <w:t>Fire and Emergency Services Superannuation Act 1985</w:t>
            </w:r>
          </w:fldSimple>
        </w:p>
      </w:tc>
    </w:tr>
    <w:tr w:rsidR="00005DB5" w14:paraId="1F7B9333" w14:textId="77777777">
      <w:tc>
        <w:tcPr>
          <w:tcW w:w="1548" w:type="dxa"/>
        </w:tcPr>
        <w:p w14:paraId="086E936A" w14:textId="4C79D3A2" w:rsidR="00005DB5" w:rsidRDefault="00005DB5">
          <w:pPr>
            <w:pStyle w:val="HeaderNumberLeft"/>
            <w:rPr>
              <w:b w:val="0"/>
            </w:rPr>
          </w:pPr>
          <w:r>
            <w:fldChar w:fldCharType="begin"/>
          </w:r>
          <w:r>
            <w:instrText xml:space="preserve"> styleref CharSchno </w:instrText>
          </w:r>
          <w:r>
            <w:fldChar w:fldCharType="separate"/>
          </w:r>
          <w:r w:rsidR="00396869">
            <w:rPr>
              <w:noProof/>
            </w:rPr>
            <w:t>Schedule 1</w:t>
          </w:r>
          <w:r>
            <w:fldChar w:fldCharType="end"/>
          </w:r>
        </w:p>
      </w:tc>
      <w:tc>
        <w:tcPr>
          <w:tcW w:w="5715" w:type="dxa"/>
        </w:tcPr>
        <w:p w14:paraId="1519F292" w14:textId="61DA999A" w:rsidR="00005DB5" w:rsidRDefault="00005DB5">
          <w:pPr>
            <w:pStyle w:val="HeaderTextLeft"/>
          </w:pPr>
          <w:r>
            <w:fldChar w:fldCharType="begin"/>
          </w:r>
          <w:r>
            <w:instrText xml:space="preserve"> styleref CharSchText </w:instrText>
          </w:r>
          <w:r>
            <w:fldChar w:fldCharType="separate"/>
          </w:r>
          <w:r w:rsidR="00396869">
            <w:rPr>
              <w:noProof/>
            </w:rPr>
            <w:t>Bodies that may be associated employers</w:t>
          </w:r>
          <w:r>
            <w:fldChar w:fldCharType="end"/>
          </w:r>
        </w:p>
      </w:tc>
    </w:tr>
    <w:tr w:rsidR="00005DB5" w14:paraId="73804C24" w14:textId="77777777">
      <w:tc>
        <w:tcPr>
          <w:tcW w:w="1548" w:type="dxa"/>
        </w:tcPr>
        <w:p w14:paraId="62CABBEE" w14:textId="2F867672" w:rsidR="00005DB5" w:rsidRDefault="00005DB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16988057" w14:textId="03C56373" w:rsidR="00005DB5" w:rsidRDefault="00005DB5">
          <w:pPr>
            <w:pStyle w:val="HeaderTextLeft"/>
          </w:pPr>
          <w:r>
            <w:fldChar w:fldCharType="begin"/>
          </w:r>
          <w:r>
            <w:instrText xml:space="preserve"> styleref CharSDivText </w:instrText>
          </w:r>
          <w:r>
            <w:fldChar w:fldCharType="end"/>
          </w:r>
        </w:p>
      </w:tc>
    </w:tr>
    <w:tr w:rsidR="00005DB5" w14:paraId="32A3ADA3" w14:textId="77777777">
      <w:tc>
        <w:tcPr>
          <w:tcW w:w="1548" w:type="dxa"/>
        </w:tcPr>
        <w:p w14:paraId="1BF5E64F" w14:textId="331D9127" w:rsidR="00005DB5" w:rsidRDefault="00005DB5">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r>
            <w:fldChar w:fldCharType="begin"/>
          </w:r>
          <w:r>
            <w:instrText xml:space="preserve"> StyleRef CharSClsNo \n </w:instrText>
          </w:r>
          <w:r>
            <w:fldChar w:fldCharType="separate"/>
          </w:r>
          <w:r w:rsidR="00396869">
            <w:rPr>
              <w:noProof/>
            </w:rPr>
            <w:instrText>0</w:instrText>
          </w:r>
          <w:r>
            <w:fldChar w:fldCharType="end"/>
          </w:r>
          <w:r>
            <w:instrText xml:space="preserve"> </w:instrText>
          </w:r>
          <w:r>
            <w:fldChar w:fldCharType="begin"/>
          </w:r>
          <w:r>
            <w:instrText xml:space="preserve"> StyleRef CharSClsNo </w:instrText>
          </w:r>
          <w:r>
            <w:fldChar w:fldCharType="separate"/>
          </w:r>
          <w:r w:rsidR="00396869">
            <w:rPr>
              <w:noProof/>
            </w:rPr>
            <w:instrText>8</w:instrText>
          </w:r>
          <w:r>
            <w:fldChar w:fldCharType="end"/>
          </w:r>
          <w:r>
            <w:instrText xml:space="preserve"> </w:instrText>
          </w:r>
          <w:r>
            <w:fldChar w:fldCharType="separate"/>
          </w:r>
          <w:r w:rsidR="00396869">
            <w:rPr>
              <w:noProof/>
            </w:rPr>
            <w:t>0</w:t>
          </w:r>
          <w:r>
            <w:fldChar w:fldCharType="end"/>
          </w:r>
        </w:p>
      </w:tc>
      <w:tc>
        <w:tcPr>
          <w:tcW w:w="5715" w:type="dxa"/>
        </w:tcPr>
        <w:p w14:paraId="43912776" w14:textId="77777777" w:rsidR="00005DB5" w:rsidRDefault="00005DB5">
          <w:pPr>
            <w:pStyle w:val="HeaderTextLeft"/>
          </w:pPr>
        </w:p>
      </w:tc>
    </w:tr>
  </w:tbl>
  <w:p w14:paraId="4C4922E7" w14:textId="77777777" w:rsidR="00005DB5" w:rsidRDefault="00005DB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05DB5" w14:paraId="0583B395" w14:textId="77777777">
      <w:trPr>
        <w:cantSplit/>
      </w:trPr>
      <w:tc>
        <w:tcPr>
          <w:tcW w:w="7263" w:type="dxa"/>
          <w:gridSpan w:val="2"/>
        </w:tcPr>
        <w:p w14:paraId="46CEC5B6" w14:textId="692A5984" w:rsidR="00005DB5" w:rsidRDefault="00005DB5">
          <w:pPr>
            <w:pStyle w:val="HeaderActNameRight"/>
            <w:ind w:right="17"/>
          </w:pPr>
          <w:r>
            <w:fldChar w:fldCharType="begin"/>
          </w:r>
          <w:r>
            <w:instrText xml:space="preserve"> Styleref "Name of Act/Reg" </w:instrText>
          </w:r>
          <w:r>
            <w:fldChar w:fldCharType="separate"/>
          </w:r>
          <w:r w:rsidR="00396869">
            <w:rPr>
              <w:noProof/>
            </w:rPr>
            <w:t>Fire and Emergency Services Superannuation Act 1985</w:t>
          </w:r>
          <w:r>
            <w:fldChar w:fldCharType="end"/>
          </w:r>
        </w:p>
      </w:tc>
    </w:tr>
    <w:tr w:rsidR="00005DB5" w14:paraId="1D5D0F7C" w14:textId="77777777">
      <w:tc>
        <w:tcPr>
          <w:tcW w:w="5715" w:type="dxa"/>
          <w:vAlign w:val="bottom"/>
        </w:tcPr>
        <w:p w14:paraId="288D1427" w14:textId="0FA64475" w:rsidR="00005DB5" w:rsidRDefault="00005DB5">
          <w:pPr>
            <w:pStyle w:val="HeaderTextRight"/>
          </w:pPr>
          <w:r>
            <w:fldChar w:fldCharType="begin"/>
          </w:r>
          <w:r>
            <w:instrText xml:space="preserve"> styleref CharSchText </w:instrText>
          </w:r>
          <w:r>
            <w:fldChar w:fldCharType="separate"/>
          </w:r>
          <w:r w:rsidR="00396869">
            <w:rPr>
              <w:noProof/>
            </w:rPr>
            <w:t>Bodies that may be associated employers</w:t>
          </w:r>
          <w:r>
            <w:fldChar w:fldCharType="end"/>
          </w:r>
        </w:p>
      </w:tc>
      <w:tc>
        <w:tcPr>
          <w:tcW w:w="1548" w:type="dxa"/>
        </w:tcPr>
        <w:p w14:paraId="474AD869" w14:textId="399ACBBE" w:rsidR="00005DB5" w:rsidRDefault="00005DB5">
          <w:pPr>
            <w:pStyle w:val="HeaderNumberRight"/>
            <w:ind w:right="17"/>
          </w:pPr>
          <w:r>
            <w:fldChar w:fldCharType="begin"/>
          </w:r>
          <w:r>
            <w:instrText xml:space="preserve"> styleref CharSchno </w:instrText>
          </w:r>
          <w:r>
            <w:fldChar w:fldCharType="separate"/>
          </w:r>
          <w:r w:rsidR="00396869">
            <w:rPr>
              <w:noProof/>
            </w:rPr>
            <w:t>Schedule 1</w:t>
          </w:r>
          <w:r>
            <w:fldChar w:fldCharType="end"/>
          </w:r>
        </w:p>
      </w:tc>
    </w:tr>
    <w:tr w:rsidR="00005DB5" w14:paraId="3495A594" w14:textId="77777777">
      <w:tc>
        <w:tcPr>
          <w:tcW w:w="5715" w:type="dxa"/>
        </w:tcPr>
        <w:p w14:paraId="1627CBA3" w14:textId="1097760D" w:rsidR="00005DB5" w:rsidRDefault="00005DB5">
          <w:pPr>
            <w:pStyle w:val="HeaderTextRight"/>
          </w:pPr>
          <w:r>
            <w:fldChar w:fldCharType="begin"/>
          </w:r>
          <w:r>
            <w:instrText xml:space="preserve"> styleref CharSDivText </w:instrText>
          </w:r>
          <w:r>
            <w:fldChar w:fldCharType="end"/>
          </w:r>
        </w:p>
      </w:tc>
      <w:tc>
        <w:tcPr>
          <w:tcW w:w="1548" w:type="dxa"/>
        </w:tcPr>
        <w:p w14:paraId="0FBBD98D" w14:textId="7E178C94" w:rsidR="00005DB5" w:rsidRDefault="00005DB5">
          <w:pPr>
            <w:pStyle w:val="HeaderNumberRight"/>
            <w:ind w:right="17"/>
          </w:pPr>
          <w:r>
            <w:rPr>
              <w:bCs/>
            </w:rPr>
            <w:fldChar w:fldCharType="begin"/>
          </w:r>
          <w:r>
            <w:rPr>
              <w:bCs/>
            </w:rPr>
            <w:instrText xml:space="preserve"> STYLEREF CharSDivNo \* charformat</w:instrText>
          </w:r>
          <w:r>
            <w:rPr>
              <w:bCs/>
            </w:rPr>
            <w:fldChar w:fldCharType="end"/>
          </w:r>
        </w:p>
      </w:tc>
    </w:tr>
    <w:tr w:rsidR="00005DB5" w14:paraId="56D12918" w14:textId="77777777">
      <w:tc>
        <w:tcPr>
          <w:tcW w:w="5715" w:type="dxa"/>
        </w:tcPr>
        <w:p w14:paraId="6BFDF0CF" w14:textId="77777777" w:rsidR="00005DB5" w:rsidRDefault="00005DB5">
          <w:pPr>
            <w:pStyle w:val="HeaderTextRight"/>
          </w:pPr>
        </w:p>
      </w:tc>
      <w:tc>
        <w:tcPr>
          <w:tcW w:w="1548" w:type="dxa"/>
        </w:tcPr>
        <w:p w14:paraId="080C316F" w14:textId="435F73AD" w:rsidR="00005DB5" w:rsidRDefault="00005DB5">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r>
            <w:fldChar w:fldCharType="begin"/>
          </w:r>
          <w:r>
            <w:instrText xml:space="preserve"> StyleRef CharSClsNo \n </w:instrText>
          </w:r>
          <w:r>
            <w:fldChar w:fldCharType="separate"/>
          </w:r>
          <w:r w:rsidR="00396869">
            <w:rPr>
              <w:noProof/>
            </w:rPr>
            <w:instrText>0</w:instrText>
          </w:r>
          <w:r>
            <w:fldChar w:fldCharType="end"/>
          </w:r>
          <w:r>
            <w:instrText xml:space="preserve"> </w:instrText>
          </w:r>
          <w:r>
            <w:fldChar w:fldCharType="begin"/>
          </w:r>
          <w:r>
            <w:instrText xml:space="preserve"> StyleRef CharSClsNo </w:instrText>
          </w:r>
          <w:r>
            <w:fldChar w:fldCharType="separate"/>
          </w:r>
          <w:r w:rsidR="00396869">
            <w:rPr>
              <w:noProof/>
            </w:rPr>
            <w:instrText>10</w:instrText>
          </w:r>
          <w:r>
            <w:fldChar w:fldCharType="end"/>
          </w:r>
          <w:r>
            <w:instrText xml:space="preserve"> </w:instrText>
          </w:r>
          <w:r>
            <w:fldChar w:fldCharType="separate"/>
          </w:r>
          <w:r w:rsidR="00396869">
            <w:rPr>
              <w:noProof/>
            </w:rPr>
            <w:t>0</w:t>
          </w:r>
          <w:r>
            <w:fldChar w:fldCharType="end"/>
          </w:r>
        </w:p>
      </w:tc>
    </w:tr>
  </w:tbl>
  <w:p w14:paraId="31225948" w14:textId="77777777" w:rsidR="00005DB5" w:rsidRDefault="00005DB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4AF8DE0E" w14:textId="77777777">
      <w:trPr>
        <w:cantSplit/>
      </w:trPr>
      <w:tc>
        <w:tcPr>
          <w:tcW w:w="7258" w:type="dxa"/>
          <w:gridSpan w:val="2"/>
        </w:tcPr>
        <w:p w14:paraId="4B7462A3" w14:textId="0F34C9D7" w:rsidR="00005DB5" w:rsidRDefault="00005DB5">
          <w:pPr>
            <w:pStyle w:val="HeaderActNameLeft"/>
          </w:pPr>
          <w:r>
            <w:fldChar w:fldCharType="begin"/>
          </w:r>
          <w:r>
            <w:instrText xml:space="preserve"> Styleref "Name of Act/Reg" </w:instrText>
          </w:r>
          <w:r>
            <w:fldChar w:fldCharType="separate"/>
          </w:r>
          <w:r w:rsidR="00396869">
            <w:rPr>
              <w:noProof/>
            </w:rPr>
            <w:t>Fire and Emergency Services Superannuation Act 1985</w:t>
          </w:r>
          <w:r>
            <w:fldChar w:fldCharType="end"/>
          </w:r>
        </w:p>
      </w:tc>
    </w:tr>
    <w:tr w:rsidR="00005DB5" w14:paraId="5F7A08C3" w14:textId="77777777">
      <w:tc>
        <w:tcPr>
          <w:tcW w:w="1548" w:type="dxa"/>
        </w:tcPr>
        <w:p w14:paraId="486BACEE" w14:textId="77777777" w:rsidR="00005DB5" w:rsidRDefault="00005DB5">
          <w:pPr>
            <w:pStyle w:val="HeaderNumberLeft"/>
          </w:pPr>
        </w:p>
      </w:tc>
      <w:tc>
        <w:tcPr>
          <w:tcW w:w="5715" w:type="dxa"/>
        </w:tcPr>
        <w:p w14:paraId="65D60B3D" w14:textId="77777777" w:rsidR="00005DB5" w:rsidRDefault="00005DB5">
          <w:pPr>
            <w:pStyle w:val="HeaderTextLeft"/>
          </w:pPr>
        </w:p>
      </w:tc>
    </w:tr>
    <w:tr w:rsidR="00005DB5" w14:paraId="0E045C70" w14:textId="77777777">
      <w:tc>
        <w:tcPr>
          <w:tcW w:w="1548" w:type="dxa"/>
        </w:tcPr>
        <w:p w14:paraId="67AF065E" w14:textId="77777777" w:rsidR="00005DB5" w:rsidRDefault="00005DB5">
          <w:pPr>
            <w:pStyle w:val="HeaderNumberLeft"/>
          </w:pPr>
        </w:p>
      </w:tc>
      <w:tc>
        <w:tcPr>
          <w:tcW w:w="5715" w:type="dxa"/>
        </w:tcPr>
        <w:p w14:paraId="409422B5" w14:textId="77777777" w:rsidR="00005DB5" w:rsidRDefault="00005DB5">
          <w:pPr>
            <w:pStyle w:val="HeaderTextLeft"/>
          </w:pPr>
        </w:p>
      </w:tc>
    </w:tr>
    <w:tr w:rsidR="00005DB5" w14:paraId="33CE3651" w14:textId="77777777">
      <w:trPr>
        <w:cantSplit/>
      </w:trPr>
      <w:tc>
        <w:tcPr>
          <w:tcW w:w="7258" w:type="dxa"/>
          <w:gridSpan w:val="2"/>
        </w:tcPr>
        <w:p w14:paraId="585AF0A1" w14:textId="77777777" w:rsidR="00005DB5" w:rsidRDefault="00005DB5">
          <w:pPr>
            <w:pStyle w:val="HeaderSectionRight"/>
            <w:ind w:right="17"/>
            <w:jc w:val="left"/>
          </w:pPr>
        </w:p>
      </w:tc>
    </w:tr>
  </w:tbl>
  <w:p w14:paraId="09069580" w14:textId="77777777" w:rsidR="00005DB5" w:rsidRDefault="00005DB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DB5" w14:paraId="57B34450" w14:textId="77777777">
      <w:trPr>
        <w:cantSplit/>
      </w:trPr>
      <w:tc>
        <w:tcPr>
          <w:tcW w:w="7258" w:type="dxa"/>
          <w:gridSpan w:val="2"/>
        </w:tcPr>
        <w:p w14:paraId="4D33CFAF" w14:textId="3D82F0C2" w:rsidR="00005DB5" w:rsidRDefault="00005DB5">
          <w:pPr>
            <w:pStyle w:val="HeaderActNameRight"/>
            <w:ind w:right="17"/>
          </w:pPr>
          <w:r>
            <w:fldChar w:fldCharType="begin"/>
          </w:r>
          <w:r>
            <w:instrText xml:space="preserve"> Styleref "Name of Act/Reg" </w:instrText>
          </w:r>
          <w:r>
            <w:fldChar w:fldCharType="separate"/>
          </w:r>
          <w:r w:rsidR="00396869">
            <w:rPr>
              <w:noProof/>
            </w:rPr>
            <w:t>Fire and Emergency Services Superannuation Act 1985</w:t>
          </w:r>
          <w:r>
            <w:fldChar w:fldCharType="end"/>
          </w:r>
        </w:p>
      </w:tc>
    </w:tr>
    <w:tr w:rsidR="00005DB5" w14:paraId="40B5A5FE" w14:textId="77777777">
      <w:tc>
        <w:tcPr>
          <w:tcW w:w="5715" w:type="dxa"/>
        </w:tcPr>
        <w:p w14:paraId="1350A5CE" w14:textId="77777777" w:rsidR="00005DB5" w:rsidRDefault="00005DB5">
          <w:pPr>
            <w:pStyle w:val="HeaderTextRight"/>
          </w:pPr>
        </w:p>
      </w:tc>
      <w:tc>
        <w:tcPr>
          <w:tcW w:w="1548" w:type="dxa"/>
        </w:tcPr>
        <w:p w14:paraId="17F5832A" w14:textId="77777777" w:rsidR="00005DB5" w:rsidRDefault="00005DB5">
          <w:pPr>
            <w:pStyle w:val="HeaderNumberRight"/>
            <w:ind w:right="17"/>
          </w:pPr>
        </w:p>
      </w:tc>
    </w:tr>
    <w:tr w:rsidR="00005DB5" w14:paraId="7C580445" w14:textId="77777777">
      <w:tc>
        <w:tcPr>
          <w:tcW w:w="5715" w:type="dxa"/>
        </w:tcPr>
        <w:p w14:paraId="13ADE2E8" w14:textId="77777777" w:rsidR="00005DB5" w:rsidRDefault="00005DB5">
          <w:pPr>
            <w:pStyle w:val="HeaderTextRight"/>
          </w:pPr>
        </w:p>
      </w:tc>
      <w:tc>
        <w:tcPr>
          <w:tcW w:w="1548" w:type="dxa"/>
        </w:tcPr>
        <w:p w14:paraId="10E6ABC3" w14:textId="77777777" w:rsidR="00005DB5" w:rsidRDefault="00005DB5">
          <w:pPr>
            <w:pStyle w:val="HeaderNumberRight"/>
            <w:ind w:right="17"/>
          </w:pPr>
        </w:p>
      </w:tc>
    </w:tr>
    <w:tr w:rsidR="00005DB5" w14:paraId="7FE45ABF" w14:textId="77777777">
      <w:trPr>
        <w:cantSplit/>
      </w:trPr>
      <w:tc>
        <w:tcPr>
          <w:tcW w:w="7258" w:type="dxa"/>
          <w:gridSpan w:val="2"/>
        </w:tcPr>
        <w:p w14:paraId="57A8C041" w14:textId="77777777" w:rsidR="00005DB5" w:rsidRDefault="00005DB5">
          <w:pPr>
            <w:pStyle w:val="HeaderSectionRight"/>
            <w:ind w:right="17"/>
          </w:pPr>
        </w:p>
      </w:tc>
    </w:tr>
  </w:tbl>
  <w:p w14:paraId="767A491F" w14:textId="77777777" w:rsidR="00005DB5" w:rsidRDefault="00005DB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5199A" w14:textId="77777777" w:rsidR="00005DB5" w:rsidRDefault="00005DB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A593" w14:textId="12FCC1D7" w:rsidR="00005DB5" w:rsidRDefault="00005DB5">
    <w:pPr>
      <w:pStyle w:val="headerpartodd"/>
      <w:ind w:left="0" w:firstLine="0"/>
      <w:rPr>
        <w:i/>
      </w:rPr>
    </w:pPr>
    <w:r>
      <w:rPr>
        <w:i/>
      </w:rPr>
      <w:fldChar w:fldCharType="begin"/>
    </w:r>
    <w:r>
      <w:rPr>
        <w:i/>
      </w:rPr>
      <w:instrText xml:space="preserve"> Styleref "Name of Act/Reg" </w:instrText>
    </w:r>
    <w:r>
      <w:rPr>
        <w:i/>
      </w:rPr>
      <w:fldChar w:fldCharType="separate"/>
    </w:r>
    <w:r w:rsidR="00396869">
      <w:rPr>
        <w:i/>
        <w:noProof/>
      </w:rPr>
      <w:t>Fire and Emergency Services Superannuation Act 1985</w:t>
    </w:r>
    <w:r>
      <w:rPr>
        <w:i/>
      </w:rPr>
      <w:fldChar w:fldCharType="end"/>
    </w:r>
  </w:p>
  <w:p w14:paraId="4790D863" w14:textId="77777777" w:rsidR="00005DB5" w:rsidRDefault="00005DB5">
    <w:pPr>
      <w:pStyle w:val="headerpartodd"/>
      <w:ind w:left="0" w:firstLine="0"/>
      <w:rPr>
        <w:b w:val="0"/>
        <w:i/>
      </w:rPr>
    </w:pPr>
  </w:p>
  <w:p w14:paraId="1ACA1B98" w14:textId="77777777" w:rsidR="00005DB5" w:rsidRDefault="00005DB5">
    <w:pPr>
      <w:pStyle w:val="headerpart"/>
    </w:pPr>
  </w:p>
  <w:p w14:paraId="56915096" w14:textId="77777777" w:rsidR="00005DB5" w:rsidRDefault="00005DB5">
    <w:pPr>
      <w:pStyle w:val="headerpart"/>
    </w:pPr>
  </w:p>
  <w:p w14:paraId="1FCD7771" w14:textId="77777777" w:rsidR="00005DB5" w:rsidRDefault="00005DB5">
    <w:pPr>
      <w:pBdr>
        <w:bottom w:val="single" w:sz="6" w:space="1" w:color="auto"/>
      </w:pBdr>
      <w:rPr>
        <w:b/>
      </w:rPr>
    </w:pPr>
  </w:p>
  <w:p w14:paraId="286BE193" w14:textId="77777777" w:rsidR="00005DB5" w:rsidRDefault="00005DB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7CF7" w14:textId="2ECDC7BF" w:rsidR="00005DB5" w:rsidRDefault="00005DB5">
    <w:pPr>
      <w:pStyle w:val="headerpartodd"/>
      <w:ind w:left="0" w:firstLine="0"/>
      <w:jc w:val="right"/>
      <w:rPr>
        <w:i/>
      </w:rPr>
    </w:pPr>
    <w:r>
      <w:rPr>
        <w:i/>
      </w:rPr>
      <w:fldChar w:fldCharType="begin"/>
    </w:r>
    <w:r>
      <w:rPr>
        <w:i/>
      </w:rPr>
      <w:instrText xml:space="preserve"> Styleref "Name of Act/Reg" </w:instrText>
    </w:r>
    <w:r>
      <w:rPr>
        <w:i/>
      </w:rPr>
      <w:fldChar w:fldCharType="separate"/>
    </w:r>
    <w:r w:rsidR="00396869">
      <w:rPr>
        <w:i/>
        <w:noProof/>
      </w:rPr>
      <w:t>Fire and Emergency Services Superannuation Act 1985</w:t>
    </w:r>
    <w:r>
      <w:rPr>
        <w:i/>
      </w:rPr>
      <w:fldChar w:fldCharType="end"/>
    </w:r>
  </w:p>
  <w:p w14:paraId="01B7F231" w14:textId="77777777" w:rsidR="00005DB5" w:rsidRDefault="00005DB5">
    <w:pPr>
      <w:pStyle w:val="headerpartodd"/>
      <w:ind w:left="0" w:firstLine="0"/>
      <w:jc w:val="right"/>
      <w:rPr>
        <w:b w:val="0"/>
        <w:i/>
      </w:rPr>
    </w:pPr>
  </w:p>
  <w:p w14:paraId="08D2E8D8" w14:textId="77777777" w:rsidR="00005DB5" w:rsidRDefault="00005DB5">
    <w:pPr>
      <w:pStyle w:val="headerpart"/>
      <w:jc w:val="right"/>
    </w:pPr>
  </w:p>
  <w:p w14:paraId="1E3B4BF0" w14:textId="77777777" w:rsidR="00005DB5" w:rsidRDefault="00005DB5">
    <w:pPr>
      <w:pStyle w:val="headerpart"/>
      <w:jc w:val="right"/>
    </w:pPr>
  </w:p>
  <w:p w14:paraId="63DCF9C3" w14:textId="77777777" w:rsidR="00005DB5" w:rsidRDefault="00005DB5">
    <w:pPr>
      <w:pBdr>
        <w:bottom w:val="single" w:sz="6" w:space="1" w:color="auto"/>
      </w:pBdr>
      <w:jc w:val="right"/>
      <w:rPr>
        <w:b/>
      </w:rPr>
    </w:pPr>
  </w:p>
  <w:p w14:paraId="2F6698A7" w14:textId="77777777" w:rsidR="00005DB5" w:rsidRDefault="00005D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C30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5E0C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EE512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DCAA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009B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E086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9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7030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5257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2C2C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3AE85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F1ABE4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65403484">
    <w:abstractNumId w:val="25"/>
  </w:num>
  <w:num w:numId="2" w16cid:durableId="134876786">
    <w:abstractNumId w:val="14"/>
  </w:num>
  <w:num w:numId="3" w16cid:durableId="1448544446">
    <w:abstractNumId w:val="9"/>
  </w:num>
  <w:num w:numId="4" w16cid:durableId="1548688447">
    <w:abstractNumId w:val="7"/>
  </w:num>
  <w:num w:numId="5" w16cid:durableId="892817329">
    <w:abstractNumId w:val="6"/>
  </w:num>
  <w:num w:numId="6" w16cid:durableId="433868332">
    <w:abstractNumId w:val="5"/>
  </w:num>
  <w:num w:numId="7" w16cid:durableId="1640648384">
    <w:abstractNumId w:val="4"/>
  </w:num>
  <w:num w:numId="8" w16cid:durableId="60444480">
    <w:abstractNumId w:val="8"/>
  </w:num>
  <w:num w:numId="9" w16cid:durableId="1915964902">
    <w:abstractNumId w:val="3"/>
  </w:num>
  <w:num w:numId="10" w16cid:durableId="1628506959">
    <w:abstractNumId w:val="2"/>
  </w:num>
  <w:num w:numId="11" w16cid:durableId="1219852524">
    <w:abstractNumId w:val="1"/>
  </w:num>
  <w:num w:numId="12" w16cid:durableId="2028096085">
    <w:abstractNumId w:val="0"/>
  </w:num>
  <w:num w:numId="13" w16cid:durableId="1782652940">
    <w:abstractNumId w:val="19"/>
  </w:num>
  <w:num w:numId="14" w16cid:durableId="287050188">
    <w:abstractNumId w:val="14"/>
  </w:num>
  <w:num w:numId="15" w16cid:durableId="1022515654">
    <w:abstractNumId w:val="9"/>
  </w:num>
  <w:num w:numId="16" w16cid:durableId="1251500822">
    <w:abstractNumId w:val="7"/>
  </w:num>
  <w:num w:numId="17" w16cid:durableId="1457135625">
    <w:abstractNumId w:val="6"/>
  </w:num>
  <w:num w:numId="18" w16cid:durableId="2035034149">
    <w:abstractNumId w:val="5"/>
  </w:num>
  <w:num w:numId="19" w16cid:durableId="1598250166">
    <w:abstractNumId w:val="4"/>
  </w:num>
  <w:num w:numId="20" w16cid:durableId="859850921">
    <w:abstractNumId w:val="8"/>
  </w:num>
  <w:num w:numId="21" w16cid:durableId="38632048">
    <w:abstractNumId w:val="3"/>
  </w:num>
  <w:num w:numId="22" w16cid:durableId="307632389">
    <w:abstractNumId w:val="2"/>
  </w:num>
  <w:num w:numId="23" w16cid:durableId="210045419">
    <w:abstractNumId w:val="1"/>
  </w:num>
  <w:num w:numId="24" w16cid:durableId="1634020589">
    <w:abstractNumId w:val="0"/>
  </w:num>
  <w:num w:numId="25" w16cid:durableId="7977247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DB5"/>
    <w:rsid w:val="00005DB5"/>
    <w:rsid w:val="0009261A"/>
    <w:rsid w:val="000C060A"/>
    <w:rsid w:val="000D10B2"/>
    <w:rsid w:val="00396869"/>
    <w:rsid w:val="004C661B"/>
    <w:rsid w:val="00532986"/>
    <w:rsid w:val="005575B6"/>
    <w:rsid w:val="00574066"/>
    <w:rsid w:val="00901270"/>
    <w:rsid w:val="009F0CF2"/>
    <w:rsid w:val="00A24033"/>
    <w:rsid w:val="00A53985"/>
    <w:rsid w:val="00C2131D"/>
    <w:rsid w:val="00D34117"/>
    <w:rsid w:val="00EA2EBA"/>
    <w:rsid w:val="00EF2821"/>
    <w:rsid w:val="00F948D3"/>
    <w:rsid w:val="00FF506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4C087ABA"/>
  <w15:docId w15:val="{6B5A1FE5-281F-4A06-9D1F-401692E9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sid w:val="000D10B2"/>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10.xml"/><Relationship Id="rId21" Type="http://schemas.openxmlformats.org/officeDocument/2006/relationships/footer" Target="footer8.xml"/><Relationship Id="rId34" Type="http://schemas.openxmlformats.org/officeDocument/2006/relationships/header" Target="header1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footer" Target="foot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9954</Words>
  <Characters>49278</Characters>
  <Application>Microsoft Office Word</Application>
  <DocSecurity>0</DocSecurity>
  <Lines>1407</Lines>
  <Paragraphs>769</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1985 - 02-d0-02</dc:title>
  <dc:subject/>
  <dc:creator/>
  <cp:keywords/>
  <dc:description/>
  <cp:lastModifiedBy>Master Repository Process</cp:lastModifiedBy>
  <cp:revision>4</cp:revision>
  <cp:lastPrinted>2007-02-12T04:08:00Z</cp:lastPrinted>
  <dcterms:created xsi:type="dcterms:W3CDTF">2026-07-16T04:05:00Z</dcterms:created>
  <dcterms:modified xsi:type="dcterms:W3CDTF">2026-07-16T04:05:00Z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AsAtDate">
    <vt:lpwstr>29 Aug 2012</vt:lpwstr>
  </property>
  <property fmtid="{D5CDD505-2E9C-101B-9397-08002B2CF9AE}" pid="8" name="Suffix">
    <vt:lpwstr>02-d0-02</vt:lpwstr>
  </property>
</Properties>
</file>