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 January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_Toc347319224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_Toc347319225 \h </w:instrText>
      </w:r>
      <w:r>
        <w:fldChar w:fldCharType="separate"/>
      </w:r>
      <w:r>
        <w:t>1</w:t>
      </w:r>
      <w:r>
        <w:fldChar w:fldCharType="end"/>
      </w:r>
    </w:p>
    <w:p>
      <w:pPr>
        <w:pStyle w:val="TOC8"/>
        <w:rPr>
          <w:sz w:val="24"/>
          <w:szCs w:val="24"/>
          <w:lang w:val="en-US"/>
        </w:rPr>
      </w:pPr>
      <w:r>
        <w:t>3</w:t>
      </w:r>
      <w:r>
        <w:rPr>
          <w:snapToGrid w:val="0"/>
        </w:rPr>
        <w:t>.</w:t>
      </w:r>
      <w:r>
        <w:rPr>
          <w:snapToGrid w:val="0"/>
        </w:rPr>
        <w:tab/>
        <w:t>Forms prescribed etc. (Sch. 1)</w:t>
      </w:r>
      <w:r>
        <w:tab/>
      </w:r>
      <w:r>
        <w:fldChar w:fldCharType="begin"/>
      </w:r>
      <w:r>
        <w:instrText xml:space="preserve"> PAGEREF _Toc347319226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_Toc347319227 \h </w:instrText>
      </w:r>
      <w:r>
        <w:fldChar w:fldCharType="separate"/>
      </w:r>
      <w:r>
        <w:t>2</w:t>
      </w:r>
      <w:r>
        <w:fldChar w:fldCharType="end"/>
      </w:r>
    </w:p>
    <w:p>
      <w:pPr>
        <w:pStyle w:val="TOC8"/>
        <w:rPr>
          <w:sz w:val="24"/>
          <w:szCs w:val="24"/>
          <w:lang w:val="en-US"/>
        </w:rPr>
      </w:pPr>
      <w:r>
        <w:t>3AB.</w:t>
      </w:r>
      <w:r>
        <w:tab/>
        <w:t xml:space="preserve">Kind of liquor prescribed (mist containing ethanol) (Act s. 3(1) </w:t>
      </w:r>
      <w:r>
        <w:rPr>
          <w:i/>
        </w:rPr>
        <w:t>kind</w:t>
      </w:r>
      <w:r>
        <w:t>)</w:t>
      </w:r>
      <w:r>
        <w:tab/>
      </w:r>
      <w:r>
        <w:fldChar w:fldCharType="begin"/>
      </w:r>
      <w:r>
        <w:instrText xml:space="preserve"> PAGEREF _Toc347319228 \h </w:instrText>
      </w:r>
      <w:r>
        <w:fldChar w:fldCharType="separate"/>
      </w:r>
      <w:r>
        <w:t>3</w:t>
      </w:r>
      <w:r>
        <w:fldChar w:fldCharType="end"/>
      </w:r>
    </w:p>
    <w:p>
      <w:pPr>
        <w:pStyle w:val="TOC8"/>
        <w:rPr>
          <w:sz w:val="24"/>
          <w:szCs w:val="24"/>
          <w:lang w:val="en-US"/>
        </w:rPr>
      </w:pPr>
      <w:r>
        <w:t>3AC.</w:t>
      </w:r>
      <w:r>
        <w:tab/>
        <w:t xml:space="preserve">Kind of liquor prescribed (aerosol containing ethanol) (Act s. 3(1) </w:t>
      </w:r>
      <w:r>
        <w:rPr>
          <w:i/>
        </w:rPr>
        <w:t>kind</w:t>
      </w:r>
      <w:r>
        <w:t>)</w:t>
      </w:r>
      <w:r>
        <w:tab/>
      </w:r>
      <w:r>
        <w:fldChar w:fldCharType="begin"/>
      </w:r>
      <w:r>
        <w:instrText xml:space="preserve"> PAGEREF _Toc347319229 \h </w:instrText>
      </w:r>
      <w:r>
        <w:fldChar w:fldCharType="separate"/>
      </w:r>
      <w:r>
        <w:t>3</w:t>
      </w:r>
      <w:r>
        <w:fldChar w:fldCharType="end"/>
      </w:r>
    </w:p>
    <w:p>
      <w:pPr>
        <w:pStyle w:val="TOC8"/>
        <w:rPr>
          <w:sz w:val="24"/>
          <w:szCs w:val="24"/>
          <w:lang w:val="en-US"/>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_Toc347319230 \h </w:instrText>
      </w:r>
      <w:r>
        <w:fldChar w:fldCharType="separate"/>
      </w:r>
      <w:r>
        <w:t>4</w:t>
      </w:r>
      <w:r>
        <w:fldChar w:fldCharType="end"/>
      </w:r>
    </w:p>
    <w:p>
      <w:pPr>
        <w:pStyle w:val="TOC8"/>
        <w:rPr>
          <w:sz w:val="24"/>
          <w:szCs w:val="24"/>
          <w:lang w:val="en-US"/>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_Toc347319231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_Toc347319232 \h </w:instrText>
      </w:r>
      <w:r>
        <w:fldChar w:fldCharType="separate"/>
      </w:r>
      <w:r>
        <w:t>4</w:t>
      </w:r>
      <w:r>
        <w:fldChar w:fldCharType="end"/>
      </w:r>
    </w:p>
    <w:p>
      <w:pPr>
        <w:pStyle w:val="TOC8"/>
        <w:rPr>
          <w:sz w:val="24"/>
          <w:szCs w:val="24"/>
          <w:lang w:val="en-US"/>
        </w:rPr>
      </w:pPr>
      <w:r>
        <w:t>4AB.</w:t>
      </w:r>
      <w:r>
        <w:tab/>
        <w:t>Substance prescribed (mist containing ethanol) (Act s. 3(1) </w:t>
      </w:r>
      <w:r>
        <w:rPr>
          <w:i/>
        </w:rPr>
        <w:t>liquor</w:t>
      </w:r>
      <w:r>
        <w:t>)</w:t>
      </w:r>
      <w:r>
        <w:tab/>
      </w:r>
      <w:r>
        <w:fldChar w:fldCharType="begin"/>
      </w:r>
      <w:r>
        <w:instrText xml:space="preserve"> PAGEREF _Toc347319233 \h </w:instrText>
      </w:r>
      <w:r>
        <w:fldChar w:fldCharType="separate"/>
      </w:r>
      <w:r>
        <w:t>5</w:t>
      </w:r>
      <w:r>
        <w:fldChar w:fldCharType="end"/>
      </w:r>
    </w:p>
    <w:p>
      <w:pPr>
        <w:pStyle w:val="TOC8"/>
        <w:rPr>
          <w:sz w:val="24"/>
          <w:szCs w:val="24"/>
          <w:lang w:val="en-US"/>
        </w:rPr>
      </w:pPr>
      <w:r>
        <w:t>4AC.</w:t>
      </w:r>
      <w:r>
        <w:tab/>
        <w:t xml:space="preserve">Substance prescribed (aerosol containing ethanol) (Act s. 3(1) </w:t>
      </w:r>
      <w:r>
        <w:rPr>
          <w:i/>
        </w:rPr>
        <w:t>liquor</w:t>
      </w:r>
      <w:r>
        <w:t>)</w:t>
      </w:r>
      <w:r>
        <w:tab/>
      </w:r>
      <w:r>
        <w:fldChar w:fldCharType="begin"/>
      </w:r>
      <w:r>
        <w:instrText xml:space="preserve"> PAGEREF _Toc347319234 \h </w:instrText>
      </w:r>
      <w:r>
        <w:fldChar w:fldCharType="separate"/>
      </w:r>
      <w:r>
        <w:t>5</w:t>
      </w:r>
      <w:r>
        <w:fldChar w:fldCharType="end"/>
      </w:r>
    </w:p>
    <w:p>
      <w:pPr>
        <w:pStyle w:val="TOC8"/>
        <w:rPr>
          <w:sz w:val="24"/>
          <w:szCs w:val="24"/>
          <w:lang w:val="en-US"/>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_Toc347319235 \h </w:instrText>
      </w:r>
      <w:r>
        <w:fldChar w:fldCharType="separate"/>
      </w:r>
      <w:r>
        <w:t>6</w:t>
      </w:r>
      <w:r>
        <w:fldChar w:fldCharType="end"/>
      </w:r>
    </w:p>
    <w:p>
      <w:pPr>
        <w:pStyle w:val="TOC8"/>
        <w:rPr>
          <w:sz w:val="24"/>
          <w:szCs w:val="24"/>
          <w:lang w:val="en-US"/>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_Toc347319236 \h </w:instrText>
      </w:r>
      <w:r>
        <w:fldChar w:fldCharType="separate"/>
      </w:r>
      <w:r>
        <w:t>7</w:t>
      </w:r>
      <w:r>
        <w:fldChar w:fldCharType="end"/>
      </w:r>
    </w:p>
    <w:p>
      <w:pPr>
        <w:pStyle w:val="TOC8"/>
        <w:rPr>
          <w:sz w:val="24"/>
          <w:szCs w:val="24"/>
          <w:lang w:val="en-US"/>
        </w:rPr>
      </w:pPr>
      <w:r>
        <w:t>5B.</w:t>
      </w:r>
      <w:r>
        <w:tab/>
        <w:t xml:space="preserve">Positions of authority in body corporate prescribed </w:t>
      </w:r>
      <w:r>
        <w:rPr>
          <w:snapToGrid w:val="0"/>
        </w:rPr>
        <w:t>(Act s.</w:t>
      </w:r>
      <w:r>
        <w:t> 3(4)(d))</w:t>
      </w:r>
      <w:r>
        <w:tab/>
      </w:r>
      <w:r>
        <w:fldChar w:fldCharType="begin"/>
      </w:r>
      <w:r>
        <w:instrText xml:space="preserve"> PAGEREF _Toc347319237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_Toc347319238 \h </w:instrText>
      </w:r>
      <w:r>
        <w:fldChar w:fldCharType="separate"/>
      </w:r>
      <w:r>
        <w:t>9</w:t>
      </w:r>
      <w:r>
        <w:fldChar w:fldCharType="end"/>
      </w:r>
    </w:p>
    <w:p>
      <w:pPr>
        <w:pStyle w:val="TOC8"/>
        <w:rPr>
          <w:sz w:val="24"/>
          <w:szCs w:val="24"/>
          <w:lang w:val="en-US"/>
        </w:rPr>
      </w:pPr>
      <w:r>
        <w:t>8</w:t>
      </w:r>
      <w:r>
        <w:rPr>
          <w:snapToGrid w:val="0"/>
        </w:rPr>
        <w:t>.</w:t>
      </w:r>
      <w:r>
        <w:rPr>
          <w:snapToGrid w:val="0"/>
        </w:rPr>
        <w:tab/>
        <w:t>Exemption from Act, certain sales etc.</w:t>
      </w:r>
      <w:r>
        <w:tab/>
      </w:r>
      <w:r>
        <w:fldChar w:fldCharType="begin"/>
      </w:r>
      <w:r>
        <w:instrText xml:space="preserve"> PAGEREF _Toc347319239 \h </w:instrText>
      </w:r>
      <w:r>
        <w:fldChar w:fldCharType="separate"/>
      </w:r>
      <w:r>
        <w:t>9</w:t>
      </w:r>
      <w:r>
        <w:fldChar w:fldCharType="end"/>
      </w:r>
    </w:p>
    <w:p>
      <w:pPr>
        <w:pStyle w:val="TOC8"/>
        <w:rPr>
          <w:sz w:val="24"/>
          <w:szCs w:val="24"/>
          <w:lang w:val="en-US"/>
        </w:rPr>
      </w:pPr>
      <w:r>
        <w:t>8A.</w:t>
      </w:r>
      <w:r>
        <w:tab/>
        <w:t>Exemption from Act, consumption at live entertainment venues</w:t>
      </w:r>
      <w:r>
        <w:tab/>
      </w:r>
      <w:r>
        <w:fldChar w:fldCharType="begin"/>
      </w:r>
      <w:r>
        <w:instrText xml:space="preserve"> PAGEREF _Toc347319240 \h </w:instrText>
      </w:r>
      <w:r>
        <w:fldChar w:fldCharType="separate"/>
      </w:r>
      <w:r>
        <w:t>12</w:t>
      </w:r>
      <w:r>
        <w:fldChar w:fldCharType="end"/>
      </w:r>
    </w:p>
    <w:p>
      <w:pPr>
        <w:pStyle w:val="TOC8"/>
        <w:rPr>
          <w:sz w:val="24"/>
          <w:szCs w:val="24"/>
          <w:lang w:val="en-US"/>
        </w:rPr>
      </w:pPr>
      <w:r>
        <w:t>8B.</w:t>
      </w:r>
      <w:r>
        <w:tab/>
        <w:t>Exemption from Act, sales etc. at certain functions</w:t>
      </w:r>
      <w:r>
        <w:tab/>
      </w:r>
      <w:r>
        <w:fldChar w:fldCharType="begin"/>
      </w:r>
      <w:r>
        <w:instrText xml:space="preserve"> PAGEREF _Toc347319241 \h </w:instrText>
      </w:r>
      <w:r>
        <w:fldChar w:fldCharType="separate"/>
      </w:r>
      <w:r>
        <w:t>18</w:t>
      </w:r>
      <w:r>
        <w:fldChar w:fldCharType="end"/>
      </w:r>
    </w:p>
    <w:p>
      <w:pPr>
        <w:pStyle w:val="TOC8"/>
        <w:rPr>
          <w:sz w:val="24"/>
          <w:szCs w:val="24"/>
          <w:lang w:val="en-US"/>
        </w:rPr>
      </w:pPr>
      <w:r>
        <w:t>8C.</w:t>
      </w:r>
      <w:r>
        <w:tab/>
        <w:t>Exemption from Act, complimentary supply by business</w:t>
      </w:r>
      <w:r>
        <w:tab/>
      </w:r>
      <w:r>
        <w:fldChar w:fldCharType="begin"/>
      </w:r>
      <w:r>
        <w:instrText xml:space="preserve"> PAGEREF _Toc347319242 \h </w:instrText>
      </w:r>
      <w:r>
        <w:fldChar w:fldCharType="separate"/>
      </w:r>
      <w:r>
        <w:t>19</w:t>
      </w:r>
      <w:r>
        <w:fldChar w:fldCharType="end"/>
      </w:r>
    </w:p>
    <w:p>
      <w:pPr>
        <w:pStyle w:val="TOC8"/>
        <w:rPr>
          <w:sz w:val="24"/>
          <w:szCs w:val="24"/>
          <w:lang w:val="en-US"/>
        </w:rPr>
      </w:pPr>
      <w:r>
        <w:t>8D.</w:t>
      </w:r>
      <w:r>
        <w:tab/>
        <w:t>Exemption from Act, sales etc. at farmers’ markets</w:t>
      </w:r>
      <w:r>
        <w:tab/>
      </w:r>
      <w:r>
        <w:fldChar w:fldCharType="begin"/>
      </w:r>
      <w:r>
        <w:instrText xml:space="preserve"> PAGEREF _Toc347319243 \h </w:instrText>
      </w:r>
      <w:r>
        <w:fldChar w:fldCharType="separate"/>
      </w:r>
      <w:r>
        <w:t>20</w:t>
      </w:r>
      <w:r>
        <w:fldChar w:fldCharType="end"/>
      </w:r>
    </w:p>
    <w:p>
      <w:pPr>
        <w:pStyle w:val="TOC8"/>
        <w:rPr>
          <w:sz w:val="24"/>
          <w:szCs w:val="24"/>
          <w:lang w:val="en-US"/>
        </w:rPr>
      </w:pPr>
      <w:r>
        <w:t>8E.</w:t>
      </w:r>
      <w:r>
        <w:tab/>
        <w:t>Exemption from Act, sales etc. at functions on licensed premises</w:t>
      </w:r>
      <w:r>
        <w:tab/>
      </w:r>
      <w:r>
        <w:fldChar w:fldCharType="begin"/>
      </w:r>
      <w:r>
        <w:instrText xml:space="preserve"> PAGEREF _Toc347319244 \h </w:instrText>
      </w:r>
      <w:r>
        <w:fldChar w:fldCharType="separate"/>
      </w:r>
      <w:r>
        <w:t>21</w:t>
      </w:r>
      <w:r>
        <w:fldChar w:fldCharType="end"/>
      </w:r>
    </w:p>
    <w:p>
      <w:pPr>
        <w:pStyle w:val="TOC8"/>
        <w:rPr>
          <w:sz w:val="24"/>
          <w:szCs w:val="24"/>
          <w:lang w:val="en-US"/>
        </w:rPr>
      </w:pPr>
      <w:r>
        <w:t>8F.</w:t>
      </w:r>
      <w:r>
        <w:tab/>
        <w:t>Exemption from Act, consumption in certain charter vehicles</w:t>
      </w:r>
      <w:r>
        <w:tab/>
      </w:r>
      <w:r>
        <w:fldChar w:fldCharType="begin"/>
      </w:r>
      <w:r>
        <w:instrText xml:space="preserve"> PAGEREF _Toc347319245 \h </w:instrText>
      </w:r>
      <w:r>
        <w:fldChar w:fldCharType="separate"/>
      </w:r>
      <w:r>
        <w:t>22</w:t>
      </w:r>
      <w:r>
        <w:fldChar w:fldCharType="end"/>
      </w:r>
    </w:p>
    <w:p>
      <w:pPr>
        <w:pStyle w:val="TOC8"/>
        <w:rPr>
          <w:sz w:val="24"/>
          <w:szCs w:val="24"/>
          <w:lang w:val="en-US"/>
        </w:rPr>
      </w:pPr>
      <w:r>
        <w:t>9</w:t>
      </w:r>
      <w:r>
        <w:rPr>
          <w:snapToGrid w:val="0"/>
        </w:rPr>
        <w:t>.</w:t>
      </w:r>
      <w:r>
        <w:rPr>
          <w:snapToGrid w:val="0"/>
        </w:rPr>
        <w:tab/>
        <w:t>Persons prescribed (to take etc. oaths etc.) (Act s. 18(3)(c))</w:t>
      </w:r>
      <w:r>
        <w:tab/>
      </w:r>
      <w:r>
        <w:fldChar w:fldCharType="begin"/>
      </w:r>
      <w:r>
        <w:instrText xml:space="preserve"> PAGEREF _Toc347319246 \h </w:instrText>
      </w:r>
      <w:r>
        <w:fldChar w:fldCharType="separate"/>
      </w:r>
      <w:r>
        <w:t>24</w:t>
      </w:r>
      <w:r>
        <w:fldChar w:fldCharType="end"/>
      </w:r>
    </w:p>
    <w:p>
      <w:pPr>
        <w:pStyle w:val="TOC8"/>
        <w:rPr>
          <w:sz w:val="24"/>
          <w:szCs w:val="24"/>
          <w:lang w:val="en-US"/>
        </w:rPr>
      </w:pPr>
      <w:r>
        <w:t>9AA.</w:t>
      </w:r>
      <w:r>
        <w:tab/>
        <w:t xml:space="preserve">Distance prescribed </w:t>
      </w:r>
      <w:r>
        <w:rPr>
          <w:snapToGrid w:val="0"/>
        </w:rPr>
        <w:t>(Act s.</w:t>
      </w:r>
      <w:r>
        <w:t> 36A(2)(b))</w:t>
      </w:r>
      <w:r>
        <w:tab/>
      </w:r>
      <w:r>
        <w:fldChar w:fldCharType="begin"/>
      </w:r>
      <w:r>
        <w:instrText xml:space="preserve"> PAGEREF _Toc347319247 \h </w:instrText>
      </w:r>
      <w:r>
        <w:fldChar w:fldCharType="separate"/>
      </w:r>
      <w:r>
        <w:t>24</w:t>
      </w:r>
      <w:r>
        <w:fldChar w:fldCharType="end"/>
      </w:r>
    </w:p>
    <w:p>
      <w:pPr>
        <w:pStyle w:val="TOC8"/>
        <w:rPr>
          <w:sz w:val="24"/>
          <w:szCs w:val="24"/>
          <w:lang w:val="en-US"/>
        </w:rPr>
      </w:pPr>
      <w:r>
        <w:t>9A.</w:t>
      </w:r>
      <w:r>
        <w:tab/>
      </w:r>
      <w:r>
        <w:rPr>
          <w:snapToGrid w:val="0"/>
        </w:rPr>
        <w:t>Special facility licence, purposes for which may be granted</w:t>
      </w:r>
      <w:r>
        <w:tab/>
      </w:r>
      <w:r>
        <w:fldChar w:fldCharType="begin"/>
      </w:r>
      <w:r>
        <w:instrText xml:space="preserve"> PAGEREF _Toc347319248 \h </w:instrText>
      </w:r>
      <w:r>
        <w:fldChar w:fldCharType="separate"/>
      </w:r>
      <w:r>
        <w:t>24</w:t>
      </w:r>
      <w:r>
        <w:fldChar w:fldCharType="end"/>
      </w:r>
    </w:p>
    <w:p>
      <w:pPr>
        <w:pStyle w:val="TOC8"/>
        <w:rPr>
          <w:sz w:val="24"/>
          <w:szCs w:val="24"/>
          <w:lang w:val="en-US"/>
        </w:rPr>
      </w:pPr>
      <w:r>
        <w:t>9AB.</w:t>
      </w:r>
      <w:r>
        <w:tab/>
        <w:t xml:space="preserve">Kind of extended trading permit prescribed </w:t>
      </w:r>
      <w:r>
        <w:rPr>
          <w:snapToGrid w:val="0"/>
        </w:rPr>
        <w:t>(Act s.</w:t>
      </w:r>
      <w:r>
        <w:t> 25(5a))</w:t>
      </w:r>
      <w:r>
        <w:tab/>
      </w:r>
      <w:r>
        <w:fldChar w:fldCharType="begin"/>
      </w:r>
      <w:r>
        <w:instrText xml:space="preserve"> PAGEREF _Toc347319249 \h </w:instrText>
      </w:r>
      <w:r>
        <w:fldChar w:fldCharType="separate"/>
      </w:r>
      <w:r>
        <w:t>31</w:t>
      </w:r>
      <w:r>
        <w:fldChar w:fldCharType="end"/>
      </w:r>
    </w:p>
    <w:p>
      <w:pPr>
        <w:pStyle w:val="TOC8"/>
        <w:rPr>
          <w:sz w:val="24"/>
          <w:szCs w:val="24"/>
          <w:lang w:val="en-US"/>
        </w:rPr>
      </w:pPr>
      <w:r>
        <w:t>9B</w:t>
      </w:r>
      <w:r>
        <w:rPr>
          <w:snapToGrid w:val="0"/>
        </w:rPr>
        <w:t>.</w:t>
      </w:r>
      <w:r>
        <w:rPr>
          <w:snapToGrid w:val="0"/>
        </w:rPr>
        <w:tab/>
        <w:t>Special facility licence, effect of as to sale of packaged liquor</w:t>
      </w:r>
      <w:r>
        <w:tab/>
      </w:r>
      <w:r>
        <w:fldChar w:fldCharType="begin"/>
      </w:r>
      <w:r>
        <w:instrText xml:space="preserve"> PAGEREF _Toc347319250 \h </w:instrText>
      </w:r>
      <w:r>
        <w:fldChar w:fldCharType="separate"/>
      </w:r>
      <w:r>
        <w:t>31</w:t>
      </w:r>
      <w:r>
        <w:fldChar w:fldCharType="end"/>
      </w:r>
    </w:p>
    <w:p>
      <w:pPr>
        <w:pStyle w:val="TOC8"/>
        <w:rPr>
          <w:sz w:val="24"/>
          <w:szCs w:val="24"/>
          <w:lang w:val="en-US"/>
        </w:rPr>
      </w:pPr>
      <w:r>
        <w:t>9C</w:t>
      </w:r>
      <w:r>
        <w:rPr>
          <w:snapToGrid w:val="0"/>
        </w:rPr>
        <w:t>.</w:t>
      </w:r>
      <w:r>
        <w:rPr>
          <w:snapToGrid w:val="0"/>
        </w:rPr>
        <w:tab/>
        <w:t>Types of special facility licence prescribed (Act s. 46(6))</w:t>
      </w:r>
      <w:r>
        <w:tab/>
      </w:r>
      <w:r>
        <w:fldChar w:fldCharType="begin"/>
      </w:r>
      <w:r>
        <w:instrText xml:space="preserve"> PAGEREF _Toc347319251 \h </w:instrText>
      </w:r>
      <w:r>
        <w:fldChar w:fldCharType="separate"/>
      </w:r>
      <w:r>
        <w:t>32</w:t>
      </w:r>
      <w:r>
        <w:fldChar w:fldCharType="end"/>
      </w:r>
    </w:p>
    <w:p>
      <w:pPr>
        <w:pStyle w:val="TOC8"/>
        <w:rPr>
          <w:sz w:val="24"/>
          <w:szCs w:val="24"/>
          <w:lang w:val="en-US"/>
        </w:rPr>
      </w:pPr>
      <w:r>
        <w:t>9D.</w:t>
      </w:r>
      <w:r>
        <w:tab/>
      </w:r>
      <w:r>
        <w:rPr>
          <w:snapToGrid w:val="0"/>
        </w:rPr>
        <w:t>Act s.</w:t>
      </w:r>
      <w:r>
        <w:t> 33(6b) modified as to occasional licences</w:t>
      </w:r>
      <w:r>
        <w:tab/>
      </w:r>
      <w:r>
        <w:fldChar w:fldCharType="begin"/>
      </w:r>
      <w:r>
        <w:instrText xml:space="preserve"> PAGEREF _Toc347319252 \h </w:instrText>
      </w:r>
      <w:r>
        <w:fldChar w:fldCharType="separate"/>
      </w:r>
      <w:r>
        <w:t>32</w:t>
      </w:r>
      <w:r>
        <w:fldChar w:fldCharType="end"/>
      </w:r>
    </w:p>
    <w:p>
      <w:pPr>
        <w:pStyle w:val="TOC8"/>
        <w:rPr>
          <w:sz w:val="24"/>
          <w:szCs w:val="24"/>
          <w:lang w:val="en-US"/>
        </w:rPr>
      </w:pPr>
      <w:r>
        <w:t>9E.</w:t>
      </w:r>
      <w:r>
        <w:tab/>
        <w:t>Period prescribed (Act s. 33(6D)(b))</w:t>
      </w:r>
      <w:r>
        <w:tab/>
      </w:r>
      <w:r>
        <w:fldChar w:fldCharType="begin"/>
      </w:r>
      <w:r>
        <w:instrText xml:space="preserve"> PAGEREF _Toc347319253 \h </w:instrText>
      </w:r>
      <w:r>
        <w:fldChar w:fldCharType="separate"/>
      </w:r>
      <w:r>
        <w:t>33</w:t>
      </w:r>
      <w:r>
        <w:fldChar w:fldCharType="end"/>
      </w:r>
    </w:p>
    <w:p>
      <w:pPr>
        <w:pStyle w:val="TOC8"/>
        <w:rPr>
          <w:sz w:val="24"/>
          <w:szCs w:val="24"/>
          <w:lang w:val="en-US"/>
        </w:rPr>
      </w:pPr>
      <w:r>
        <w:t>9F.</w:t>
      </w:r>
      <w:r>
        <w:tab/>
        <w:t xml:space="preserve">Kinds of permit prescribed </w:t>
      </w:r>
      <w:r>
        <w:rPr>
          <w:snapToGrid w:val="0"/>
        </w:rPr>
        <w:t>(Act s. </w:t>
      </w:r>
      <w:r>
        <w:t>38(1)(b))</w:t>
      </w:r>
      <w:r>
        <w:tab/>
      </w:r>
      <w:r>
        <w:fldChar w:fldCharType="begin"/>
      </w:r>
      <w:r>
        <w:instrText xml:space="preserve"> PAGEREF _Toc347319254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_Toc347319255 \h </w:instrText>
      </w:r>
      <w:r>
        <w:fldChar w:fldCharType="separate"/>
      </w:r>
      <w:r>
        <w:t>33</w:t>
      </w:r>
      <w:r>
        <w:fldChar w:fldCharType="end"/>
      </w:r>
    </w:p>
    <w:p>
      <w:pPr>
        <w:pStyle w:val="TOC8"/>
        <w:rPr>
          <w:sz w:val="24"/>
          <w:szCs w:val="24"/>
          <w:lang w:val="en-US"/>
        </w:rPr>
      </w:pPr>
      <w:r>
        <w:t>10</w:t>
      </w:r>
      <w:r>
        <w:rPr>
          <w:snapToGrid w:val="0"/>
        </w:rPr>
        <w:t>.</w:t>
      </w:r>
      <w:r>
        <w:rPr>
          <w:snapToGrid w:val="0"/>
        </w:rPr>
        <w:tab/>
        <w:t>Requirements prescribed (Act s. </w:t>
      </w:r>
      <w:r>
        <w:t>57(2)(d)</w:t>
      </w:r>
      <w:r>
        <w:rPr>
          <w:snapToGrid w:val="0"/>
        </w:rPr>
        <w:t>)</w:t>
      </w:r>
      <w:r>
        <w:tab/>
      </w:r>
      <w:r>
        <w:fldChar w:fldCharType="begin"/>
      </w:r>
      <w:r>
        <w:instrText xml:space="preserve"> PAGEREF _Toc347319256 \h </w:instrText>
      </w:r>
      <w:r>
        <w:fldChar w:fldCharType="separate"/>
      </w:r>
      <w:r>
        <w:t>34</w:t>
      </w:r>
      <w:r>
        <w:fldChar w:fldCharType="end"/>
      </w:r>
    </w:p>
    <w:p>
      <w:pPr>
        <w:pStyle w:val="TOC8"/>
        <w:rPr>
          <w:sz w:val="24"/>
          <w:szCs w:val="24"/>
          <w:lang w:val="en-US"/>
        </w:rPr>
      </w:pPr>
      <w:r>
        <w:t>10A</w:t>
      </w:r>
      <w:r>
        <w:rPr>
          <w:snapToGrid w:val="0"/>
        </w:rPr>
        <w:t>.</w:t>
      </w:r>
      <w:r>
        <w:rPr>
          <w:snapToGrid w:val="0"/>
        </w:rPr>
        <w:tab/>
        <w:t>Condition prescribed (Act s. 55(2))</w:t>
      </w:r>
      <w:r>
        <w:tab/>
      </w:r>
      <w:r>
        <w:fldChar w:fldCharType="begin"/>
      </w:r>
      <w:r>
        <w:instrText xml:space="preserve"> PAGEREF _Toc347319257 \h </w:instrText>
      </w:r>
      <w:r>
        <w:fldChar w:fldCharType="separate"/>
      </w:r>
      <w:r>
        <w:t>34</w:t>
      </w:r>
      <w:r>
        <w:fldChar w:fldCharType="end"/>
      </w:r>
    </w:p>
    <w:p>
      <w:pPr>
        <w:pStyle w:val="TOC8"/>
        <w:rPr>
          <w:sz w:val="24"/>
          <w:szCs w:val="24"/>
          <w:lang w:val="en-US"/>
        </w:rPr>
      </w:pPr>
      <w:r>
        <w:t>11</w:t>
      </w:r>
      <w:r>
        <w:rPr>
          <w:snapToGrid w:val="0"/>
        </w:rPr>
        <w:t>.</w:t>
      </w:r>
      <w:r>
        <w:rPr>
          <w:snapToGrid w:val="0"/>
        </w:rPr>
        <w:tab/>
        <w:t>Plans and specifications, requirements for (Act s. 66(4) and (5))</w:t>
      </w:r>
      <w:r>
        <w:tab/>
      </w:r>
      <w:r>
        <w:fldChar w:fldCharType="begin"/>
      </w:r>
      <w:r>
        <w:instrText xml:space="preserve"> PAGEREF _Toc347319258 \h </w:instrText>
      </w:r>
      <w:r>
        <w:fldChar w:fldCharType="separate"/>
      </w:r>
      <w:r>
        <w:t>35</w:t>
      </w:r>
      <w:r>
        <w:fldChar w:fldCharType="end"/>
      </w:r>
    </w:p>
    <w:p>
      <w:pPr>
        <w:pStyle w:val="TOC8"/>
        <w:rPr>
          <w:sz w:val="24"/>
          <w:szCs w:val="24"/>
          <w:lang w:val="en-US"/>
        </w:rPr>
      </w:pPr>
      <w:r>
        <w:t>13</w:t>
      </w:r>
      <w:r>
        <w:rPr>
          <w:snapToGrid w:val="0"/>
        </w:rPr>
        <w:t>.</w:t>
      </w:r>
      <w:r>
        <w:rPr>
          <w:snapToGrid w:val="0"/>
        </w:rPr>
        <w:tab/>
        <w:t>Records as to applicant, requirements for (Act s. 68(1)(b))</w:t>
      </w:r>
      <w:r>
        <w:tab/>
      </w:r>
      <w:r>
        <w:fldChar w:fldCharType="begin"/>
      </w:r>
      <w:r>
        <w:instrText xml:space="preserve"> PAGEREF _Toc347319259 \h </w:instrText>
      </w:r>
      <w:r>
        <w:fldChar w:fldCharType="separate"/>
      </w:r>
      <w:r>
        <w:t>37</w:t>
      </w:r>
      <w:r>
        <w:fldChar w:fldCharType="end"/>
      </w:r>
    </w:p>
    <w:p>
      <w:pPr>
        <w:pStyle w:val="TOC8"/>
        <w:rPr>
          <w:sz w:val="24"/>
          <w:szCs w:val="24"/>
          <w:lang w:val="en-US"/>
        </w:rPr>
      </w:pPr>
      <w:r>
        <w:t>14A.</w:t>
      </w:r>
      <w:r>
        <w:tab/>
        <w:t xml:space="preserve">Types etc. of premises prescribed </w:t>
      </w:r>
      <w:r>
        <w:rPr>
          <w:snapToGrid w:val="0"/>
        </w:rPr>
        <w:t>(Act s. 77(5a)(b))</w:t>
      </w:r>
      <w:r>
        <w:tab/>
      </w:r>
      <w:r>
        <w:fldChar w:fldCharType="begin"/>
      </w:r>
      <w:r>
        <w:instrText xml:space="preserve"> PAGEREF _Toc347319260 \h </w:instrText>
      </w:r>
      <w:r>
        <w:fldChar w:fldCharType="separate"/>
      </w:r>
      <w:r>
        <w:t>37</w:t>
      </w:r>
      <w:r>
        <w:fldChar w:fldCharType="end"/>
      </w:r>
    </w:p>
    <w:p>
      <w:pPr>
        <w:pStyle w:val="TOC8"/>
        <w:rPr>
          <w:sz w:val="24"/>
          <w:szCs w:val="24"/>
          <w:lang w:val="en-US"/>
        </w:rPr>
      </w:pPr>
      <w:r>
        <w:t>14AB.</w:t>
      </w:r>
      <w:r>
        <w:tab/>
        <w:t xml:space="preserve">Requirement for lodgment of application prescribed </w:t>
      </w:r>
      <w:r>
        <w:rPr>
          <w:snapToGrid w:val="0"/>
        </w:rPr>
        <w:t>(Act s. </w:t>
      </w:r>
      <w:r>
        <w:t>75(1)(b))</w:t>
      </w:r>
      <w:r>
        <w:tab/>
      </w:r>
      <w:r>
        <w:fldChar w:fldCharType="begin"/>
      </w:r>
      <w:r>
        <w:instrText xml:space="preserve"> PAGEREF _Toc347319261 \h </w:instrText>
      </w:r>
      <w:r>
        <w:fldChar w:fldCharType="separate"/>
      </w:r>
      <w:r>
        <w:t>38</w:t>
      </w:r>
      <w:r>
        <w:fldChar w:fldCharType="end"/>
      </w:r>
    </w:p>
    <w:p>
      <w:pPr>
        <w:pStyle w:val="TOC8"/>
        <w:rPr>
          <w:sz w:val="24"/>
          <w:szCs w:val="24"/>
          <w:lang w:val="en-US"/>
        </w:rPr>
      </w:pPr>
      <w:r>
        <w:t>14AC.</w:t>
      </w:r>
      <w:r>
        <w:tab/>
        <w:t xml:space="preserve">Requirement for lodgment of application prescribed </w:t>
      </w:r>
      <w:r>
        <w:rPr>
          <w:snapToGrid w:val="0"/>
        </w:rPr>
        <w:t>(Act s. </w:t>
      </w:r>
      <w:r>
        <w:t>76(1)(b))</w:t>
      </w:r>
      <w:r>
        <w:tab/>
      </w:r>
      <w:r>
        <w:fldChar w:fldCharType="begin"/>
      </w:r>
      <w:r>
        <w:instrText xml:space="preserve"> PAGEREF _Toc347319262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_Toc347319263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_Toc347319264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_Toc347319265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_Toc347319266 \h </w:instrText>
      </w:r>
      <w:r>
        <w:fldChar w:fldCharType="separate"/>
      </w:r>
      <w:r>
        <w:t>41</w:t>
      </w:r>
      <w:r>
        <w:fldChar w:fldCharType="end"/>
      </w:r>
    </w:p>
    <w:p>
      <w:pPr>
        <w:pStyle w:val="TOC8"/>
        <w:rPr>
          <w:sz w:val="24"/>
          <w:szCs w:val="24"/>
          <w:lang w:val="en-US"/>
        </w:rPr>
      </w:pPr>
      <w:r>
        <w:t>14ADE.</w:t>
      </w:r>
      <w:r>
        <w:tab/>
        <w:t>Approved manager, identification card for</w:t>
      </w:r>
      <w:r>
        <w:tab/>
      </w:r>
      <w:r>
        <w:fldChar w:fldCharType="begin"/>
      </w:r>
      <w:r>
        <w:instrText xml:space="preserve"> PAGEREF _Toc347319267 \h </w:instrText>
      </w:r>
      <w:r>
        <w:fldChar w:fldCharType="separate"/>
      </w:r>
      <w:r>
        <w:t>41</w:t>
      </w:r>
      <w:r>
        <w:fldChar w:fldCharType="end"/>
      </w:r>
    </w:p>
    <w:p>
      <w:pPr>
        <w:pStyle w:val="TOC8"/>
        <w:rPr>
          <w:sz w:val="24"/>
          <w:szCs w:val="24"/>
          <w:lang w:val="en-US"/>
        </w:rPr>
      </w:pPr>
      <w:r>
        <w:t>14ADF.</w:t>
      </w:r>
      <w:r>
        <w:tab/>
        <w:t>Lost etc. identification card, replacement of</w:t>
      </w:r>
      <w:r>
        <w:tab/>
      </w:r>
      <w:r>
        <w:fldChar w:fldCharType="begin"/>
      </w:r>
      <w:r>
        <w:instrText xml:space="preserve"> PAGEREF _Toc347319268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_Toc347319269 \h </w:instrText>
      </w:r>
      <w:r>
        <w:fldChar w:fldCharType="separate"/>
      </w:r>
      <w:r>
        <w:t>43</w:t>
      </w:r>
      <w:r>
        <w:fldChar w:fldCharType="end"/>
      </w:r>
    </w:p>
    <w:p>
      <w:pPr>
        <w:pStyle w:val="TOC8"/>
        <w:rPr>
          <w:sz w:val="24"/>
          <w:szCs w:val="24"/>
          <w:lang w:val="en-US"/>
        </w:rPr>
      </w:pPr>
      <w:r>
        <w:t>14AD.</w:t>
      </w:r>
      <w:r>
        <w:tab/>
        <w:t xml:space="preserve">Responsible practices in selling etc. liquor, courses on required </w:t>
      </w:r>
      <w:r>
        <w:rPr>
          <w:snapToGrid w:val="0"/>
        </w:rPr>
        <w:t>(Act s. </w:t>
      </w:r>
      <w:r>
        <w:t>103A(1)(a))</w:t>
      </w:r>
      <w:r>
        <w:tab/>
      </w:r>
      <w:r>
        <w:fldChar w:fldCharType="begin"/>
      </w:r>
      <w:r>
        <w:instrText xml:space="preserve"> PAGEREF _Toc347319270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_Toc347319271 \h </w:instrText>
      </w:r>
      <w:r>
        <w:fldChar w:fldCharType="separate"/>
      </w:r>
      <w:r>
        <w:t>44</w:t>
      </w:r>
      <w:r>
        <w:fldChar w:fldCharType="end"/>
      </w:r>
    </w:p>
    <w:p>
      <w:pPr>
        <w:pStyle w:val="TOC8"/>
        <w:rPr>
          <w:sz w:val="24"/>
          <w:szCs w:val="24"/>
          <w:lang w:val="en-US"/>
        </w:rPr>
      </w:pPr>
      <w:r>
        <w:t>14AF.</w:t>
      </w:r>
      <w:r>
        <w:tab/>
        <w:t>Transitional provisions for r. 14AD</w:t>
      </w:r>
      <w:r>
        <w:tab/>
      </w:r>
      <w:r>
        <w:fldChar w:fldCharType="begin"/>
      </w:r>
      <w:r>
        <w:instrText xml:space="preserve"> PAGEREF _Toc347319272 \h </w:instrText>
      </w:r>
      <w:r>
        <w:fldChar w:fldCharType="separate"/>
      </w:r>
      <w:r>
        <w:t>45</w:t>
      </w:r>
      <w:r>
        <w:fldChar w:fldCharType="end"/>
      </w:r>
    </w:p>
    <w:p>
      <w:pPr>
        <w:pStyle w:val="TOC8"/>
        <w:rPr>
          <w:sz w:val="24"/>
          <w:szCs w:val="24"/>
          <w:lang w:val="en-US"/>
        </w:rPr>
      </w:pPr>
      <w:r>
        <w:t>14AG.</w:t>
      </w:r>
      <w:r>
        <w:tab/>
        <w:t>Licensee to maintain register </w:t>
      </w:r>
      <w:r>
        <w:rPr>
          <w:snapToGrid w:val="0"/>
        </w:rPr>
        <w:t>(Act s. </w:t>
      </w:r>
      <w:r>
        <w:t>103A(1)(b))</w:t>
      </w:r>
      <w:r>
        <w:tab/>
      </w:r>
      <w:r>
        <w:fldChar w:fldCharType="begin"/>
      </w:r>
      <w:r>
        <w:instrText xml:space="preserve"> PAGEREF _Toc347319273 \h </w:instrText>
      </w:r>
      <w:r>
        <w:fldChar w:fldCharType="separate"/>
      </w:r>
      <w:r>
        <w:t>46</w:t>
      </w:r>
      <w:r>
        <w:fldChar w:fldCharType="end"/>
      </w:r>
    </w:p>
    <w:p>
      <w:pPr>
        <w:pStyle w:val="TOC8"/>
        <w:rPr>
          <w:sz w:val="24"/>
          <w:szCs w:val="24"/>
          <w:lang w:val="en-US"/>
        </w:rPr>
      </w:pPr>
      <w:r>
        <w:t>16</w:t>
      </w:r>
      <w:r>
        <w:rPr>
          <w:snapToGrid w:val="0"/>
        </w:rPr>
        <w:t>.</w:t>
      </w:r>
      <w:r>
        <w:rPr>
          <w:snapToGrid w:val="0"/>
        </w:rPr>
        <w:tab/>
        <w:t>Amount of liability prescribed (Act s. 107)</w:t>
      </w:r>
      <w:r>
        <w:tab/>
      </w:r>
      <w:r>
        <w:fldChar w:fldCharType="begin"/>
      </w:r>
      <w:r>
        <w:instrText xml:space="preserve"> PAGEREF _Toc347319274 \h </w:instrText>
      </w:r>
      <w:r>
        <w:fldChar w:fldCharType="separate"/>
      </w:r>
      <w:r>
        <w:t>46</w:t>
      </w:r>
      <w:r>
        <w:fldChar w:fldCharType="end"/>
      </w:r>
    </w:p>
    <w:p>
      <w:pPr>
        <w:pStyle w:val="TOC8"/>
        <w:rPr>
          <w:sz w:val="24"/>
          <w:szCs w:val="24"/>
          <w:lang w:val="en-US"/>
        </w:rPr>
      </w:pPr>
      <w:r>
        <w:t>17A.</w:t>
      </w:r>
      <w:r>
        <w:tab/>
        <w:t xml:space="preserve">Sports arenas prescribed (Act s. 110(4B) </w:t>
      </w:r>
      <w:r>
        <w:rPr>
          <w:i/>
        </w:rPr>
        <w:t>sports arena</w:t>
      </w:r>
      <w:r>
        <w:t>)</w:t>
      </w:r>
      <w:r>
        <w:tab/>
      </w:r>
      <w:r>
        <w:fldChar w:fldCharType="begin"/>
      </w:r>
      <w:r>
        <w:instrText xml:space="preserve"> PAGEREF _Toc347319275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_Toc347319276 \h </w:instrText>
      </w:r>
      <w:r>
        <w:fldChar w:fldCharType="separate"/>
      </w:r>
      <w:r>
        <w:t>47</w:t>
      </w:r>
      <w:r>
        <w:fldChar w:fldCharType="end"/>
      </w:r>
    </w:p>
    <w:p>
      <w:pPr>
        <w:pStyle w:val="TOC8"/>
        <w:rPr>
          <w:sz w:val="24"/>
          <w:szCs w:val="24"/>
          <w:lang w:val="en-US"/>
        </w:rPr>
      </w:pPr>
      <w:r>
        <w:t>18.</w:t>
      </w:r>
      <w:r>
        <w:tab/>
        <w:t>Premises prescribed to be regulated premises (Act s. 122(1)(f))</w:t>
      </w:r>
      <w:r>
        <w:tab/>
      </w:r>
      <w:r>
        <w:fldChar w:fldCharType="begin"/>
      </w:r>
      <w:r>
        <w:instrText xml:space="preserve"> PAGEREF _Toc347319277 \h </w:instrText>
      </w:r>
      <w:r>
        <w:fldChar w:fldCharType="separate"/>
      </w:r>
      <w:r>
        <w:t>47</w:t>
      </w:r>
      <w:r>
        <w:fldChar w:fldCharType="end"/>
      </w:r>
    </w:p>
    <w:p>
      <w:pPr>
        <w:pStyle w:val="TOC8"/>
        <w:rPr>
          <w:sz w:val="24"/>
          <w:szCs w:val="24"/>
          <w:lang w:val="en-US"/>
        </w:rPr>
      </w:pPr>
      <w:r>
        <w:t>18A</w:t>
      </w:r>
      <w:r>
        <w:rPr>
          <w:snapToGrid w:val="0"/>
        </w:rPr>
        <w:t>.</w:t>
      </w:r>
      <w:r>
        <w:rPr>
          <w:snapToGrid w:val="0"/>
        </w:rPr>
        <w:tab/>
        <w:t>Document prescribed as evidence of age etc. (Act s. 126(1)(b)(i)(III))</w:t>
      </w:r>
      <w:r>
        <w:tab/>
      </w:r>
      <w:r>
        <w:fldChar w:fldCharType="begin"/>
      </w:r>
      <w:r>
        <w:instrText xml:space="preserve"> PAGEREF _Toc347319278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 issue of etc.</w:t>
      </w:r>
      <w:r>
        <w:tab/>
      </w:r>
      <w:r>
        <w:fldChar w:fldCharType="begin"/>
      </w:r>
      <w:r>
        <w:instrText xml:space="preserve"> PAGEREF _Toc347319279 \h </w:instrText>
      </w:r>
      <w:r>
        <w:fldChar w:fldCharType="separate"/>
      </w:r>
      <w:r>
        <w:t>49</w:t>
      </w:r>
      <w:r>
        <w:fldChar w:fldCharType="end"/>
      </w:r>
    </w:p>
    <w:p>
      <w:pPr>
        <w:pStyle w:val="TOC8"/>
        <w:rPr>
          <w:sz w:val="24"/>
          <w:szCs w:val="24"/>
          <w:lang w:val="en-US"/>
        </w:rPr>
      </w:pPr>
      <w:r>
        <w:t>18C</w:t>
      </w:r>
      <w:r>
        <w:rPr>
          <w:snapToGrid w:val="0"/>
        </w:rPr>
        <w:t>.</w:t>
      </w:r>
      <w:r>
        <w:rPr>
          <w:snapToGrid w:val="0"/>
        </w:rPr>
        <w:tab/>
        <w:t>Proof of age card, form etc. of (r. 18B)</w:t>
      </w:r>
      <w:r>
        <w:tab/>
      </w:r>
      <w:r>
        <w:fldChar w:fldCharType="begin"/>
      </w:r>
      <w:r>
        <w:instrText xml:space="preserve"> PAGEREF _Toc347319280 \h </w:instrText>
      </w:r>
      <w:r>
        <w:fldChar w:fldCharType="separate"/>
      </w:r>
      <w:r>
        <w:t>50</w:t>
      </w:r>
      <w:r>
        <w:fldChar w:fldCharType="end"/>
      </w:r>
    </w:p>
    <w:p>
      <w:pPr>
        <w:pStyle w:val="TOC8"/>
        <w:rPr>
          <w:sz w:val="24"/>
          <w:szCs w:val="24"/>
          <w:lang w:val="en-US"/>
        </w:rPr>
      </w:pPr>
      <w:r>
        <w:t>18D</w:t>
      </w:r>
      <w:r>
        <w:rPr>
          <w:snapToGrid w:val="0"/>
        </w:rPr>
        <w:t>.</w:t>
      </w:r>
      <w:r>
        <w:rPr>
          <w:snapToGrid w:val="0"/>
        </w:rPr>
        <w:tab/>
        <w:t>Lost etc. proof of age card, replacement of</w:t>
      </w:r>
      <w:r>
        <w:tab/>
      </w:r>
      <w:r>
        <w:fldChar w:fldCharType="begin"/>
      </w:r>
      <w:r>
        <w:instrText xml:space="preserve"> PAGEREF _Toc347319281 \h </w:instrText>
      </w:r>
      <w:r>
        <w:fldChar w:fldCharType="separate"/>
      </w:r>
      <w:r>
        <w:t>50</w:t>
      </w:r>
      <w:r>
        <w:fldChar w:fldCharType="end"/>
      </w:r>
    </w:p>
    <w:p>
      <w:pPr>
        <w:pStyle w:val="TOC8"/>
        <w:rPr>
          <w:sz w:val="24"/>
          <w:szCs w:val="24"/>
          <w:lang w:val="en-US"/>
        </w:rPr>
      </w:pPr>
      <w:r>
        <w:t>18E</w:t>
      </w:r>
      <w:r>
        <w:rPr>
          <w:snapToGrid w:val="0"/>
        </w:rPr>
        <w:t>.</w:t>
      </w:r>
      <w:r>
        <w:rPr>
          <w:snapToGrid w:val="0"/>
        </w:rPr>
        <w:tab/>
        <w:t>Agreement or arrangement prescribed (Act s. 104(2))</w:t>
      </w:r>
      <w:r>
        <w:tab/>
      </w:r>
      <w:r>
        <w:fldChar w:fldCharType="begin"/>
      </w:r>
      <w:r>
        <w:instrText xml:space="preserve"> PAGEREF _Toc347319282 \h </w:instrText>
      </w:r>
      <w:r>
        <w:fldChar w:fldCharType="separate"/>
      </w:r>
      <w:r>
        <w:t>50</w:t>
      </w:r>
      <w:r>
        <w:fldChar w:fldCharType="end"/>
      </w:r>
    </w:p>
    <w:p>
      <w:pPr>
        <w:pStyle w:val="TOC8"/>
        <w:rPr>
          <w:sz w:val="24"/>
          <w:szCs w:val="24"/>
          <w:lang w:val="en-US"/>
        </w:rPr>
      </w:pPr>
      <w:r>
        <w:t>18EA.</w:t>
      </w:r>
      <w:r>
        <w:tab/>
        <w:t>Information prescribed for websites (Act s. 113A)</w:t>
      </w:r>
      <w:r>
        <w:tab/>
      </w:r>
      <w:r>
        <w:fldChar w:fldCharType="begin"/>
      </w:r>
      <w:r>
        <w:instrText xml:space="preserve"> PAGEREF _Toc347319283 \h </w:instrText>
      </w:r>
      <w:r>
        <w:fldChar w:fldCharType="separate"/>
      </w:r>
      <w:r>
        <w:t>51</w:t>
      </w:r>
      <w:r>
        <w:fldChar w:fldCharType="end"/>
      </w:r>
    </w:p>
    <w:p>
      <w:pPr>
        <w:pStyle w:val="TOC8"/>
        <w:rPr>
          <w:sz w:val="24"/>
          <w:szCs w:val="24"/>
          <w:lang w:val="en-US"/>
        </w:rPr>
      </w:pPr>
      <w:r>
        <w:t>18EBA.</w:t>
      </w:r>
      <w:r>
        <w:tab/>
        <w:t xml:space="preserve">Persons prescribed (Act s. 115AC(1A) </w:t>
      </w:r>
      <w:r>
        <w:rPr>
          <w:i/>
        </w:rPr>
        <w:t>secure webpage</w:t>
      </w:r>
      <w:r>
        <w:t>)</w:t>
      </w:r>
      <w:r>
        <w:tab/>
      </w:r>
      <w:r>
        <w:fldChar w:fldCharType="begin"/>
      </w:r>
      <w:r>
        <w:instrText xml:space="preserve"> PAGEREF _Toc347319284 \h </w:instrText>
      </w:r>
      <w:r>
        <w:fldChar w:fldCharType="separate"/>
      </w:r>
      <w:r>
        <w:t>52</w:t>
      </w:r>
      <w:r>
        <w:fldChar w:fldCharType="end"/>
      </w:r>
    </w:p>
    <w:p>
      <w:pPr>
        <w:pStyle w:val="TOC8"/>
        <w:rPr>
          <w:sz w:val="24"/>
          <w:szCs w:val="24"/>
          <w:lang w:val="en-US"/>
        </w:rPr>
      </w:pPr>
      <w:r>
        <w:t>18EB.</w:t>
      </w:r>
      <w:r>
        <w:tab/>
        <w:t>Incidents and information prescribed for register (Act s. 116A)</w:t>
      </w:r>
      <w:r>
        <w:tab/>
      </w:r>
      <w:r>
        <w:fldChar w:fldCharType="begin"/>
      </w:r>
      <w:r>
        <w:instrText xml:space="preserve"> PAGEREF _Toc347319285 \h </w:instrText>
      </w:r>
      <w:r>
        <w:fldChar w:fldCharType="separate"/>
      </w:r>
      <w:r>
        <w:t>52</w:t>
      </w:r>
      <w:r>
        <w:fldChar w:fldCharType="end"/>
      </w:r>
    </w:p>
    <w:p>
      <w:pPr>
        <w:pStyle w:val="TOC8"/>
        <w:rPr>
          <w:sz w:val="24"/>
          <w:szCs w:val="24"/>
          <w:lang w:val="en-US"/>
        </w:rPr>
      </w:pPr>
      <w:r>
        <w:t>18F.</w:t>
      </w:r>
      <w:r>
        <w:tab/>
        <w:t>Training courses prescribed (Act s. 121(11)(d))</w:t>
      </w:r>
      <w:r>
        <w:tab/>
      </w:r>
      <w:r>
        <w:fldChar w:fldCharType="begin"/>
      </w:r>
      <w:r>
        <w:instrText xml:space="preserve"> PAGEREF _Toc347319286 \h </w:instrText>
      </w:r>
      <w:r>
        <w:fldChar w:fldCharType="separate"/>
      </w:r>
      <w:r>
        <w:t>54</w:t>
      </w:r>
      <w:r>
        <w:fldChar w:fldCharType="end"/>
      </w:r>
    </w:p>
    <w:p>
      <w:pPr>
        <w:pStyle w:val="TOC8"/>
        <w:rPr>
          <w:sz w:val="24"/>
          <w:szCs w:val="24"/>
          <w:lang w:val="en-US"/>
        </w:rPr>
      </w:pPr>
      <w:r>
        <w:t>18G.</w:t>
      </w:r>
      <w:r>
        <w:tab/>
        <w:t>Confiscated document, how to be dealt with (Act s. 126(2b))</w:t>
      </w:r>
      <w:r>
        <w:tab/>
      </w:r>
      <w:r>
        <w:fldChar w:fldCharType="begin"/>
      </w:r>
      <w:r>
        <w:instrText xml:space="preserve"> PAGEREF _Toc347319287 \h </w:instrText>
      </w:r>
      <w:r>
        <w:fldChar w:fldCharType="separate"/>
      </w:r>
      <w:r>
        <w:t>54</w:t>
      </w:r>
      <w:r>
        <w:fldChar w:fldCharType="end"/>
      </w:r>
    </w:p>
    <w:p>
      <w:pPr>
        <w:pStyle w:val="TOC8"/>
        <w:rPr>
          <w:sz w:val="24"/>
          <w:szCs w:val="24"/>
          <w:lang w:val="en-US"/>
        </w:rPr>
      </w:pPr>
      <w:r>
        <w:t>18H.</w:t>
      </w:r>
      <w:r>
        <w:tab/>
        <w:t>Provisions prescribed (Act s. 126E(4))</w:t>
      </w:r>
      <w:r>
        <w:tab/>
      </w:r>
      <w:r>
        <w:fldChar w:fldCharType="begin"/>
      </w:r>
      <w:r>
        <w:instrText xml:space="preserve"> PAGEREF _Toc347319288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w:t>
      </w:r>
      <w:r>
        <w:tab/>
      </w:r>
      <w:r>
        <w:fldChar w:fldCharType="begin"/>
      </w:r>
      <w:r>
        <w:instrText xml:space="preserve"> PAGEREF _Toc347319289 \h </w:instrText>
      </w:r>
      <w:r>
        <w:fldChar w:fldCharType="separate"/>
      </w:r>
      <w:r>
        <w:t>55</w:t>
      </w:r>
      <w:r>
        <w:fldChar w:fldCharType="end"/>
      </w:r>
    </w:p>
    <w:p>
      <w:pPr>
        <w:pStyle w:val="TOC8"/>
        <w:rPr>
          <w:sz w:val="24"/>
          <w:szCs w:val="24"/>
          <w:lang w:val="en-US"/>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_Toc347319290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_Toc347319291 \h </w:instrText>
      </w:r>
      <w:r>
        <w:fldChar w:fldCharType="separate"/>
      </w:r>
      <w:r>
        <w:t>56</w:t>
      </w:r>
      <w:r>
        <w:fldChar w:fldCharType="end"/>
      </w:r>
    </w:p>
    <w:p>
      <w:pPr>
        <w:pStyle w:val="TOC8"/>
        <w:rPr>
          <w:sz w:val="24"/>
          <w:szCs w:val="24"/>
          <w:lang w:val="en-US"/>
        </w:rPr>
      </w:pPr>
      <w:r>
        <w:t>21A.</w:t>
      </w:r>
      <w:r>
        <w:tab/>
        <w:t>Wine producer, subsidy for (Act s. 130)</w:t>
      </w:r>
      <w:r>
        <w:tab/>
      </w:r>
      <w:r>
        <w:fldChar w:fldCharType="begin"/>
      </w:r>
      <w:r>
        <w:instrText xml:space="preserve"> PAGEREF _Toc347319292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_Toc347319293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_Toc347319294 \h </w:instrText>
      </w:r>
      <w:r>
        <w:fldChar w:fldCharType="separate"/>
      </w:r>
      <w:r>
        <w:t>58</w:t>
      </w:r>
      <w:r>
        <w:fldChar w:fldCharType="end"/>
      </w:r>
    </w:p>
    <w:p>
      <w:pPr>
        <w:pStyle w:val="TOC8"/>
        <w:rPr>
          <w:sz w:val="24"/>
          <w:szCs w:val="24"/>
          <w:lang w:val="en-US"/>
        </w:rPr>
      </w:pPr>
      <w:r>
        <w:t>21C</w:t>
      </w:r>
      <w:r>
        <w:rPr>
          <w:snapToGrid w:val="0"/>
        </w:rPr>
        <w:t>.</w:t>
      </w:r>
      <w:r>
        <w:rPr>
          <w:snapToGrid w:val="0"/>
        </w:rPr>
        <w:tab/>
        <w:t>Licensees prescribed </w:t>
      </w:r>
      <w:r>
        <w:t>(Act s. </w:t>
      </w:r>
      <w:r>
        <w:rPr>
          <w:snapToGrid w:val="0"/>
        </w:rPr>
        <w:t>145(1))</w:t>
      </w:r>
      <w:r>
        <w:tab/>
      </w:r>
      <w:r>
        <w:fldChar w:fldCharType="begin"/>
      </w:r>
      <w:r>
        <w:instrText xml:space="preserve"> PAGEREF _Toc347319295 \h </w:instrText>
      </w:r>
      <w:r>
        <w:fldChar w:fldCharType="separate"/>
      </w:r>
      <w:r>
        <w:t>58</w:t>
      </w:r>
      <w:r>
        <w:fldChar w:fldCharType="end"/>
      </w:r>
    </w:p>
    <w:p>
      <w:pPr>
        <w:pStyle w:val="TOC8"/>
        <w:rPr>
          <w:sz w:val="24"/>
          <w:szCs w:val="24"/>
          <w:lang w:val="en-US"/>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_Toc347319296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_Toc347319297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 of information required etc. </w:t>
      </w:r>
      <w:r>
        <w:t>(Act s. 145)</w:t>
      </w:r>
      <w:r>
        <w:tab/>
      </w:r>
      <w:r>
        <w:fldChar w:fldCharType="begin"/>
      </w:r>
      <w:r>
        <w:instrText xml:space="preserve"> PAGEREF _Toc347319298 \h </w:instrText>
      </w:r>
      <w:r>
        <w:fldChar w:fldCharType="separate"/>
      </w:r>
      <w:r>
        <w:t>62</w:t>
      </w:r>
      <w:r>
        <w:fldChar w:fldCharType="end"/>
      </w:r>
    </w:p>
    <w:p>
      <w:pPr>
        <w:pStyle w:val="TOC8"/>
        <w:rPr>
          <w:sz w:val="24"/>
          <w:szCs w:val="24"/>
          <w:lang w:val="en-US"/>
        </w:rPr>
      </w:pPr>
      <w:r>
        <w:t>25A.</w:t>
      </w:r>
      <w:r>
        <w:tab/>
        <w:t>Class of persons prescribed (Act s. 152P(4)(b))</w:t>
      </w:r>
      <w:r>
        <w:tab/>
      </w:r>
      <w:r>
        <w:fldChar w:fldCharType="begin"/>
      </w:r>
      <w:r>
        <w:instrText xml:space="preserve"> PAGEREF _Toc347319299 \h </w:instrText>
      </w:r>
      <w:r>
        <w:fldChar w:fldCharType="separate"/>
      </w:r>
      <w:r>
        <w:t>64</w:t>
      </w:r>
      <w:r>
        <w:fldChar w:fldCharType="end"/>
      </w:r>
    </w:p>
    <w:p>
      <w:pPr>
        <w:pStyle w:val="TOC8"/>
        <w:rPr>
          <w:sz w:val="24"/>
          <w:szCs w:val="24"/>
          <w:lang w:val="en-US"/>
        </w:rPr>
      </w:pPr>
      <w:r>
        <w:t>25</w:t>
      </w:r>
      <w:r>
        <w:rPr>
          <w:snapToGrid w:val="0"/>
        </w:rPr>
        <w:t>.</w:t>
      </w:r>
      <w:r>
        <w:rPr>
          <w:snapToGrid w:val="0"/>
        </w:rPr>
        <w:tab/>
        <w:t>Money payable under Act, how payable</w:t>
      </w:r>
      <w:r>
        <w:tab/>
      </w:r>
      <w:r>
        <w:fldChar w:fldCharType="begin"/>
      </w:r>
      <w:r>
        <w:instrText xml:space="preserve"> PAGEREF _Toc347319300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 (Sch. 3)</w:t>
      </w:r>
      <w:r>
        <w:tab/>
      </w:r>
      <w:r>
        <w:fldChar w:fldCharType="begin"/>
      </w:r>
      <w:r>
        <w:instrText xml:space="preserve"> PAGEREF _Toc347319301 \h </w:instrText>
      </w:r>
      <w:r>
        <w:fldChar w:fldCharType="separate"/>
      </w:r>
      <w:r>
        <w:t>65</w:t>
      </w:r>
      <w:r>
        <w:fldChar w:fldCharType="end"/>
      </w:r>
    </w:p>
    <w:p>
      <w:pPr>
        <w:pStyle w:val="TOC8"/>
        <w:rPr>
          <w:sz w:val="24"/>
          <w:szCs w:val="24"/>
          <w:lang w:val="en-US"/>
        </w:rPr>
      </w:pPr>
      <w:r>
        <w:t>27</w:t>
      </w:r>
      <w:r>
        <w:rPr>
          <w:snapToGrid w:val="0"/>
        </w:rPr>
        <w:t>.</w:t>
      </w:r>
      <w:r>
        <w:rPr>
          <w:snapToGrid w:val="0"/>
        </w:rPr>
        <w:tab/>
        <w:t>Infringement notices, forms etc. prescribed for (Act s. 167)</w:t>
      </w:r>
      <w:r>
        <w:tab/>
      </w:r>
      <w:r>
        <w:fldChar w:fldCharType="begin"/>
      </w:r>
      <w:r>
        <w:instrText xml:space="preserve"> PAGEREF _Toc347319302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_Toc347319309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w:t>
            </w:r>
            <w:r>
              <w:rPr>
                <w:b/>
                <w:snapToGrid w:val="0"/>
                <w:sz w:val="22"/>
              </w:rPr>
              <w:t xml:space="preserve"> January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47319224"/>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47319225"/>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47319226"/>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47319227"/>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47319228"/>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47319229"/>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47319230"/>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47319231"/>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47319232"/>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47319233"/>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47319234"/>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47319235"/>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47319236"/>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47319237"/>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47319238"/>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47319239"/>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47319240"/>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47319241"/>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47319242"/>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47319243"/>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47319244"/>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47319245"/>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47319246"/>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47319247"/>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47319248"/>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47319249"/>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47319250"/>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47319251"/>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47319252"/>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47319253"/>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47319254"/>
      <w:r>
        <w:rPr>
          <w:rStyle w:val="CharSectno"/>
        </w:rPr>
        <w:t>9F</w:t>
      </w:r>
      <w:r>
        <w:t>.</w:t>
      </w:r>
      <w:r>
        <w:tab/>
        <w:t xml:space="preserve">Kinds of permit prescribed </w:t>
      </w:r>
      <w:r>
        <w:rPr>
          <w:snapToGrid w:val="0"/>
        </w:rPr>
        <w:t>(Act s. </w:t>
      </w:r>
      <w:r>
        <w:t>38(1)(b)</w:t>
      </w:r>
      <w:bookmarkEnd w:id="258"/>
      <w:r>
        <w:t>)</w:t>
      </w:r>
      <w:bookmarkEnd w:id="259"/>
      <w:bookmarkEnd w:id="260"/>
      <w:bookmarkEnd w:id="26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2" w:name="_Toc172713923"/>
      <w:bookmarkStart w:id="263" w:name="_Toc264018267"/>
      <w:bookmarkStart w:id="264" w:name="_Toc303323159"/>
      <w:bookmarkStart w:id="265" w:name="_Toc347319255"/>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47319256"/>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47319257"/>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47319258"/>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47319259"/>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47319260"/>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47319261"/>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47319262"/>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47319263"/>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47319264"/>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47319265"/>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47319266"/>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47319267"/>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47319268"/>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47319269"/>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47319270"/>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47319271"/>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47319272"/>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47319273"/>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47319274"/>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47319275"/>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47319276"/>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47319277"/>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47319278"/>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 prescribed as evidence of age</w:t>
      </w:r>
      <w:bookmarkEnd w:id="411"/>
      <w:bookmarkEnd w:id="412"/>
      <w:bookmarkEnd w:id="413"/>
      <w:bookmarkEnd w:id="414"/>
      <w:bookmarkEnd w:id="415"/>
      <w:bookmarkEnd w:id="416"/>
      <w:bookmarkEnd w:id="417"/>
      <w:bookmarkEnd w:id="418"/>
      <w:bookmarkEnd w:id="419"/>
      <w:bookmarkEnd w:id="420"/>
      <w:bookmarkEnd w:id="421"/>
      <w:bookmarkEnd w:id="422"/>
      <w:r>
        <w:rPr>
          <w:snapToGrid w:val="0"/>
        </w:rPr>
        <w:t xml:space="preserve"> etc. (Act s. 126(1)(b)(i)(III))</w:t>
      </w:r>
      <w:bookmarkEnd w:id="423"/>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47319279"/>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47319280"/>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47319281"/>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47319282"/>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47319283"/>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47319284"/>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47319285"/>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47319286"/>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47319287"/>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47319288"/>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47319289"/>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47319290"/>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47319291"/>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47319292"/>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1" o:title=""/>
          </v:shape>
          <o:OLEObject Type="Embed" ProgID="Equation.3" ShapeID="_x0000_i1025" DrawAspect="Content" ObjectID="_1644262246"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47319293"/>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47319294"/>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47319295"/>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47319296"/>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47319297"/>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47319298"/>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47319299"/>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47319300"/>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47319301"/>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spacing w:before="200"/>
      </w:pPr>
      <w:r>
        <w:tab/>
        <w:t>(4)</w:t>
      </w:r>
      <w:r>
        <w:tab/>
        <w:t xml:space="preserve">If — </w:t>
      </w:r>
    </w:p>
    <w:p>
      <w:pPr>
        <w:pStyle w:val="Indenta"/>
        <w:spacing w:before="100"/>
      </w:pPr>
      <w:r>
        <w:tab/>
        <w:t>(a)</w:t>
      </w:r>
      <w:r>
        <w:tab/>
        <w:t xml:space="preserve">under the Act a person is required to lodge a document within a particular period of time (the </w:t>
      </w:r>
      <w:r>
        <w:rPr>
          <w:rStyle w:val="CharDefText"/>
        </w:rPr>
        <w:t>lodgment period</w:t>
      </w:r>
      <w:r>
        <w:t>); and</w:t>
      </w:r>
    </w:p>
    <w:p>
      <w:pPr>
        <w:pStyle w:val="Indenta"/>
        <w:spacing w:before="100"/>
      </w:pPr>
      <w:r>
        <w:tab/>
        <w:t>(b)</w:t>
      </w:r>
      <w:r>
        <w:tab/>
        <w:t xml:space="preserve">a fee (the </w:t>
      </w:r>
      <w:r>
        <w:rPr>
          <w:rStyle w:val="CharDefText"/>
        </w:rPr>
        <w:t>lodgment fee</w:t>
      </w:r>
      <w:r>
        <w:t>) is payable under subregulation (1) for or in respect of the lodgment of the document; and</w:t>
      </w:r>
    </w:p>
    <w:p>
      <w:pPr>
        <w:pStyle w:val="Indenta"/>
        <w:spacing w:before="100"/>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spacing w:before="60"/>
      </w:pPr>
      <w:r>
        <w:tab/>
        <w:t>(a)</w:t>
      </w:r>
      <w:r>
        <w:tab/>
        <w:t>an amount equal to the lodgment fee, or $115, whichever is the lesser amount, if the document is submitted for lodgment not later than one month after the expiry of the lodgment period; or</w:t>
      </w:r>
    </w:p>
    <w:p>
      <w:pPr>
        <w:pStyle w:val="Indenta"/>
        <w:spacing w:before="60"/>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47319302"/>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6" w:name="_Toc534780069"/>
      <w:bookmarkStart w:id="667" w:name="_Toc3352151"/>
      <w:bookmarkStart w:id="668" w:name="_Toc22966252"/>
      <w:bookmarkStart w:id="669" w:name="_Toc66263859"/>
      <w:bookmarkStart w:id="670" w:name="_Toc67978809"/>
      <w:bookmarkStart w:id="671" w:name="_Toc79826631"/>
      <w:bookmarkStart w:id="672" w:name="_Toc113176298"/>
      <w:bookmarkStart w:id="673" w:name="_Toc113180387"/>
      <w:bookmarkStart w:id="674" w:name="_Toc114391762"/>
      <w:bookmarkStart w:id="675" w:name="_Toc115171739"/>
      <w:bookmarkStart w:id="676" w:name="_Toc118609141"/>
      <w:bookmarkStart w:id="677" w:name="_Toc119294100"/>
      <w:bookmarkStart w:id="678" w:name="_Toc123633193"/>
      <w:bookmarkStart w:id="679" w:name="_Toc123633280"/>
      <w:bookmarkStart w:id="680" w:name="_Toc127594637"/>
      <w:bookmarkStart w:id="681" w:name="_Toc155066800"/>
      <w:bookmarkStart w:id="682" w:name="_Toc155084698"/>
      <w:bookmarkStart w:id="683" w:name="_Toc166316640"/>
      <w:bookmarkStart w:id="684" w:name="_Toc169665139"/>
      <w:bookmarkStart w:id="685" w:name="_Toc169672017"/>
      <w:bookmarkStart w:id="686" w:name="_Toc171323205"/>
      <w:bookmarkStart w:id="687" w:name="_Toc172713669"/>
      <w:bookmarkStart w:id="688" w:name="_Toc172713962"/>
      <w:bookmarkStart w:id="689" w:name="_Toc173550873"/>
      <w:bookmarkStart w:id="690" w:name="_Toc173560586"/>
      <w:bookmarkStart w:id="691" w:name="_Toc178676593"/>
      <w:bookmarkStart w:id="692" w:name="_Toc178676873"/>
      <w:bookmarkStart w:id="693" w:name="_Toc178677070"/>
      <w:bookmarkStart w:id="694" w:name="_Toc178734884"/>
      <w:bookmarkStart w:id="695" w:name="_Toc178741343"/>
      <w:bookmarkStart w:id="696" w:name="_Toc179100283"/>
      <w:bookmarkStart w:id="697" w:name="_Toc179103249"/>
      <w:bookmarkStart w:id="698" w:name="_Toc179708631"/>
      <w:bookmarkStart w:id="699" w:name="_Toc179708737"/>
      <w:bookmarkStart w:id="700" w:name="_Toc185652746"/>
      <w:bookmarkStart w:id="701" w:name="_Toc185654451"/>
      <w:bookmarkStart w:id="702" w:name="_Toc196630684"/>
      <w:bookmarkStart w:id="703" w:name="_Toc197489584"/>
      <w:bookmarkStart w:id="704" w:name="_Toc197489655"/>
      <w:bookmarkStart w:id="705" w:name="_Toc197493322"/>
      <w:bookmarkStart w:id="706" w:name="_Toc201728696"/>
      <w:bookmarkStart w:id="707" w:name="_Toc201738254"/>
      <w:bookmarkStart w:id="708" w:name="_Toc201738324"/>
      <w:bookmarkStart w:id="709" w:name="_Toc201741262"/>
      <w:bookmarkStart w:id="710" w:name="_Toc201741453"/>
      <w:bookmarkStart w:id="711" w:name="_Toc202058819"/>
      <w:bookmarkStart w:id="712" w:name="_Toc202842898"/>
      <w:bookmarkStart w:id="713" w:name="_Toc212535052"/>
      <w:bookmarkStart w:id="714" w:name="_Toc212605403"/>
      <w:bookmarkStart w:id="715" w:name="_Toc212947104"/>
      <w:bookmarkStart w:id="716" w:name="_Toc213749826"/>
      <w:bookmarkStart w:id="717" w:name="_Toc231026184"/>
      <w:bookmarkStart w:id="718" w:name="_Toc231026255"/>
      <w:bookmarkStart w:id="719" w:name="_Toc231694208"/>
      <w:bookmarkStart w:id="720" w:name="_Toc233777098"/>
      <w:bookmarkStart w:id="721" w:name="_Toc234034471"/>
      <w:bookmarkStart w:id="722" w:name="_Toc234036699"/>
      <w:bookmarkStart w:id="723" w:name="_Toc236127827"/>
      <w:bookmarkStart w:id="724" w:name="_Toc246401792"/>
      <w:bookmarkStart w:id="725" w:name="_Toc246403942"/>
      <w:bookmarkStart w:id="726" w:name="_Toc249257448"/>
      <w:bookmarkStart w:id="727" w:name="_Toc251246184"/>
      <w:bookmarkStart w:id="728" w:name="_Toc255309760"/>
      <w:bookmarkStart w:id="729" w:name="_Toc259617853"/>
      <w:bookmarkStart w:id="730" w:name="_Toc260654289"/>
      <w:bookmarkStart w:id="731" w:name="_Toc262460751"/>
      <w:bookmarkStart w:id="732" w:name="_Toc262656767"/>
      <w:bookmarkStart w:id="733" w:name="_Toc262718309"/>
      <w:bookmarkStart w:id="734" w:name="_Toc262718754"/>
      <w:bookmarkStart w:id="735" w:name="_Toc263073553"/>
      <w:bookmarkStart w:id="736" w:name="_Toc264018305"/>
      <w:bookmarkStart w:id="737" w:name="_Toc272322666"/>
      <w:bookmarkStart w:id="738" w:name="_Toc272411022"/>
      <w:bookmarkStart w:id="739" w:name="_Toc272411093"/>
      <w:bookmarkStart w:id="740" w:name="_Toc275443542"/>
      <w:bookmarkStart w:id="741" w:name="_Toc279141665"/>
      <w:bookmarkStart w:id="742" w:name="_Toc281463891"/>
      <w:bookmarkStart w:id="743" w:name="_Toc292112291"/>
      <w:bookmarkStart w:id="744" w:name="_Toc292112362"/>
      <w:bookmarkStart w:id="745" w:name="_Toc294260092"/>
      <w:bookmarkStart w:id="746" w:name="_Toc294860733"/>
      <w:bookmarkStart w:id="747" w:name="_Toc298410637"/>
      <w:bookmarkStart w:id="748" w:name="_Toc300583791"/>
      <w:bookmarkStart w:id="749" w:name="_Toc300837727"/>
      <w:bookmarkStart w:id="750" w:name="_Toc300926170"/>
      <w:bookmarkStart w:id="751" w:name="_Toc301770415"/>
      <w:bookmarkStart w:id="752" w:name="_Toc302391554"/>
      <w:bookmarkStart w:id="753" w:name="_Toc303261623"/>
      <w:bookmarkStart w:id="754" w:name="_Toc303261707"/>
      <w:bookmarkStart w:id="755" w:name="_Toc303323205"/>
      <w:bookmarkStart w:id="756" w:name="_Toc303323522"/>
      <w:bookmarkStart w:id="757" w:name="_Toc303323606"/>
      <w:bookmarkStart w:id="758" w:name="_Toc303323690"/>
      <w:bookmarkStart w:id="759" w:name="_Toc303323774"/>
      <w:bookmarkStart w:id="760" w:name="_Toc303323858"/>
      <w:bookmarkStart w:id="761" w:name="_Toc303323942"/>
      <w:bookmarkStart w:id="762" w:name="_Toc303926988"/>
      <w:bookmarkStart w:id="763" w:name="_Toc305158261"/>
      <w:bookmarkStart w:id="764" w:name="_Toc305680046"/>
      <w:bookmarkStart w:id="765" w:name="_Toc308164116"/>
      <w:bookmarkStart w:id="766" w:name="_Toc310862767"/>
      <w:bookmarkStart w:id="767" w:name="_Toc310863199"/>
      <w:bookmarkStart w:id="768" w:name="_Toc312915543"/>
      <w:bookmarkStart w:id="769" w:name="_Toc313530431"/>
      <w:bookmarkStart w:id="770" w:name="_Toc332284849"/>
      <w:bookmarkStart w:id="771" w:name="_Toc333819434"/>
      <w:bookmarkStart w:id="772" w:name="_Toc333821733"/>
      <w:bookmarkStart w:id="773" w:name="_Toc338407378"/>
      <w:bookmarkStart w:id="774" w:name="_Toc339519212"/>
      <w:bookmarkStart w:id="775" w:name="_Toc339522541"/>
      <w:bookmarkStart w:id="776" w:name="_Toc339523102"/>
      <w:bookmarkStart w:id="777" w:name="_Toc344975455"/>
      <w:bookmarkStart w:id="778" w:name="_Toc344975545"/>
      <w:bookmarkStart w:id="779" w:name="_Toc344979603"/>
      <w:bookmarkStart w:id="780" w:name="_Toc346003589"/>
      <w:bookmarkStart w:id="781" w:name="_Toc346605941"/>
      <w:bookmarkStart w:id="782" w:name="_Toc346606028"/>
      <w:bookmarkStart w:id="783" w:name="_Toc346606115"/>
      <w:bookmarkStart w:id="784" w:name="_Toc346606202"/>
      <w:bookmarkStart w:id="785" w:name="_Toc346607176"/>
      <w:bookmarkStart w:id="786" w:name="_Toc346613836"/>
      <w:bookmarkStart w:id="787" w:name="_Toc347319303"/>
      <w:r>
        <w:rPr>
          <w:rStyle w:val="CharSchNo"/>
        </w:rPr>
        <w:t>Schedule 1</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ShoulderClause"/>
        <w:spacing w:before="60"/>
        <w:rPr>
          <w:snapToGrid w:val="0"/>
        </w:rPr>
      </w:pPr>
      <w:r>
        <w:rPr>
          <w:snapToGrid w:val="0"/>
        </w:rPr>
        <w:t>[Regulation 3]</w:t>
      </w:r>
    </w:p>
    <w:p>
      <w:pPr>
        <w:pStyle w:val="yHeading2"/>
        <w:outlineLvl w:val="9"/>
      </w:pPr>
      <w:bookmarkStart w:id="788" w:name="_Toc113176299"/>
      <w:bookmarkStart w:id="789" w:name="_Toc113180388"/>
      <w:bookmarkStart w:id="790" w:name="_Toc114391763"/>
      <w:bookmarkStart w:id="791" w:name="_Toc115171740"/>
      <w:bookmarkStart w:id="792" w:name="_Toc118609142"/>
      <w:bookmarkStart w:id="793" w:name="_Toc119294101"/>
      <w:bookmarkStart w:id="794" w:name="_Toc123633194"/>
      <w:bookmarkStart w:id="795" w:name="_Toc123633281"/>
      <w:bookmarkStart w:id="796" w:name="_Toc127594638"/>
      <w:bookmarkStart w:id="797" w:name="_Toc155066801"/>
      <w:bookmarkStart w:id="798" w:name="_Toc155084699"/>
      <w:bookmarkStart w:id="799" w:name="_Toc166316641"/>
      <w:bookmarkStart w:id="800" w:name="_Toc169665140"/>
      <w:bookmarkStart w:id="801" w:name="_Toc169672018"/>
      <w:bookmarkStart w:id="802" w:name="_Toc171323206"/>
      <w:bookmarkStart w:id="803" w:name="_Toc172713670"/>
      <w:bookmarkStart w:id="804" w:name="_Toc172713963"/>
      <w:bookmarkStart w:id="805" w:name="_Toc173550874"/>
      <w:bookmarkStart w:id="806" w:name="_Toc173560587"/>
      <w:bookmarkStart w:id="807" w:name="_Toc178676594"/>
      <w:bookmarkStart w:id="808" w:name="_Toc178676874"/>
      <w:bookmarkStart w:id="809" w:name="_Toc178677071"/>
      <w:bookmarkStart w:id="810" w:name="_Toc178734885"/>
      <w:bookmarkStart w:id="811" w:name="_Toc178741344"/>
      <w:bookmarkStart w:id="812" w:name="_Toc179100284"/>
      <w:bookmarkStart w:id="813" w:name="_Toc179103250"/>
      <w:bookmarkStart w:id="814" w:name="_Toc179708632"/>
      <w:bookmarkStart w:id="815" w:name="_Toc179708738"/>
      <w:bookmarkStart w:id="816" w:name="_Toc185652747"/>
      <w:bookmarkStart w:id="817" w:name="_Toc185654452"/>
      <w:bookmarkStart w:id="818" w:name="_Toc196630685"/>
      <w:bookmarkStart w:id="819" w:name="_Toc197489585"/>
      <w:bookmarkStart w:id="820" w:name="_Toc197489656"/>
      <w:bookmarkStart w:id="821" w:name="_Toc197493323"/>
      <w:bookmarkStart w:id="822" w:name="_Toc201728697"/>
      <w:bookmarkStart w:id="823" w:name="_Toc201738255"/>
      <w:bookmarkStart w:id="824" w:name="_Toc201738325"/>
      <w:bookmarkStart w:id="825" w:name="_Toc201741263"/>
      <w:bookmarkStart w:id="826" w:name="_Toc201741454"/>
      <w:bookmarkStart w:id="827" w:name="_Toc202058820"/>
      <w:bookmarkStart w:id="828" w:name="_Toc202842899"/>
      <w:bookmarkStart w:id="829" w:name="_Toc212535053"/>
      <w:bookmarkStart w:id="830" w:name="_Toc212605404"/>
      <w:bookmarkStart w:id="831" w:name="_Toc212947105"/>
      <w:bookmarkStart w:id="832" w:name="_Toc213749827"/>
      <w:bookmarkStart w:id="833" w:name="_Toc231026185"/>
      <w:bookmarkStart w:id="834" w:name="_Toc231026256"/>
      <w:bookmarkStart w:id="835" w:name="_Toc231694209"/>
      <w:bookmarkStart w:id="836" w:name="_Toc233777099"/>
      <w:bookmarkStart w:id="837" w:name="_Toc234034472"/>
      <w:bookmarkStart w:id="838" w:name="_Toc234036700"/>
      <w:bookmarkStart w:id="839" w:name="_Toc236127828"/>
      <w:bookmarkStart w:id="840" w:name="_Toc246401793"/>
      <w:bookmarkStart w:id="841" w:name="_Toc246403943"/>
      <w:bookmarkStart w:id="842" w:name="_Toc249257449"/>
      <w:bookmarkStart w:id="843" w:name="_Toc251246185"/>
      <w:bookmarkStart w:id="844" w:name="_Toc255309761"/>
      <w:bookmarkStart w:id="845" w:name="_Toc259617854"/>
      <w:bookmarkStart w:id="846" w:name="_Toc260654290"/>
      <w:bookmarkStart w:id="847" w:name="_Toc262460752"/>
      <w:bookmarkStart w:id="848" w:name="_Toc262656768"/>
      <w:bookmarkStart w:id="849" w:name="_Toc262718310"/>
      <w:bookmarkStart w:id="850" w:name="_Toc262718755"/>
      <w:bookmarkStart w:id="851" w:name="_Toc263073554"/>
      <w:bookmarkStart w:id="852" w:name="_Toc264018306"/>
      <w:bookmarkStart w:id="853" w:name="_Toc272322667"/>
      <w:bookmarkStart w:id="854" w:name="_Toc272411023"/>
      <w:bookmarkStart w:id="855" w:name="_Toc272411094"/>
      <w:bookmarkStart w:id="856" w:name="_Toc275443543"/>
      <w:bookmarkStart w:id="857" w:name="_Toc279141666"/>
      <w:bookmarkStart w:id="858" w:name="_Toc281463892"/>
      <w:bookmarkStart w:id="859" w:name="_Toc292112292"/>
      <w:bookmarkStart w:id="860" w:name="_Toc292112363"/>
      <w:bookmarkStart w:id="861" w:name="_Toc294260093"/>
      <w:bookmarkStart w:id="862" w:name="_Toc294860734"/>
      <w:bookmarkStart w:id="863" w:name="_Toc298410638"/>
      <w:bookmarkStart w:id="864" w:name="_Toc300583792"/>
      <w:bookmarkStart w:id="865" w:name="_Toc300837728"/>
      <w:bookmarkStart w:id="866" w:name="_Toc300926171"/>
      <w:bookmarkStart w:id="867" w:name="_Toc301770416"/>
      <w:bookmarkStart w:id="868" w:name="_Toc302391555"/>
      <w:bookmarkStart w:id="869" w:name="_Toc303261624"/>
      <w:bookmarkStart w:id="870" w:name="_Toc303261708"/>
      <w:bookmarkStart w:id="871" w:name="_Toc303323206"/>
      <w:bookmarkStart w:id="872" w:name="_Toc303323523"/>
      <w:bookmarkStart w:id="873" w:name="_Toc303323607"/>
      <w:bookmarkStart w:id="874" w:name="_Toc303323691"/>
      <w:bookmarkStart w:id="875" w:name="_Toc303323775"/>
      <w:bookmarkStart w:id="876" w:name="_Toc303323859"/>
      <w:bookmarkStart w:id="877" w:name="_Toc303323943"/>
      <w:bookmarkStart w:id="878" w:name="_Toc303926989"/>
      <w:bookmarkStart w:id="879" w:name="_Toc305158262"/>
      <w:bookmarkStart w:id="880" w:name="_Toc305680047"/>
      <w:bookmarkStart w:id="881" w:name="_Toc308164117"/>
      <w:bookmarkStart w:id="882" w:name="_Toc310862768"/>
      <w:bookmarkStart w:id="883" w:name="_Toc310863200"/>
      <w:bookmarkStart w:id="884" w:name="_Toc312915544"/>
      <w:bookmarkStart w:id="885" w:name="_Toc313530432"/>
      <w:bookmarkStart w:id="886" w:name="_Toc332284850"/>
      <w:bookmarkStart w:id="887" w:name="_Toc333819435"/>
      <w:bookmarkStart w:id="888" w:name="_Toc333821734"/>
      <w:bookmarkStart w:id="889" w:name="_Toc338407379"/>
      <w:bookmarkStart w:id="890" w:name="_Toc339519213"/>
      <w:bookmarkStart w:id="891" w:name="_Toc339522542"/>
      <w:bookmarkStart w:id="892" w:name="_Toc339523103"/>
      <w:bookmarkStart w:id="893" w:name="_Toc344975456"/>
      <w:bookmarkStart w:id="894" w:name="_Toc344975546"/>
      <w:bookmarkStart w:id="895" w:name="_Toc344979604"/>
      <w:bookmarkStart w:id="896" w:name="_Toc346003590"/>
      <w:bookmarkStart w:id="897" w:name="_Toc346605942"/>
      <w:bookmarkStart w:id="898" w:name="_Toc346606029"/>
      <w:bookmarkStart w:id="899" w:name="_Toc346606116"/>
      <w:bookmarkStart w:id="900" w:name="_Toc346606203"/>
      <w:bookmarkStart w:id="901" w:name="_Toc346607177"/>
      <w:bookmarkStart w:id="902" w:name="_Toc346613837"/>
      <w:bookmarkStart w:id="903" w:name="_Toc347319304"/>
      <w:r>
        <w:rPr>
          <w:rStyle w:val="CharSchText"/>
        </w:rPr>
        <w:t>Forms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904" w:name="_Toc534780070"/>
      <w:bookmarkStart w:id="905" w:name="_Toc3352152"/>
      <w:bookmarkStart w:id="906" w:name="_Toc22966253"/>
      <w:bookmarkStart w:id="907" w:name="_Toc66263860"/>
      <w:bookmarkStart w:id="908" w:name="_Toc67978811"/>
      <w:bookmarkStart w:id="909" w:name="_Toc79826633"/>
      <w:bookmarkStart w:id="910" w:name="_Toc113176300"/>
      <w:bookmarkStart w:id="911" w:name="_Toc113180389"/>
      <w:bookmarkStart w:id="912" w:name="_Toc114391764"/>
      <w:bookmarkStart w:id="913" w:name="_Toc115171741"/>
      <w:bookmarkStart w:id="914" w:name="_Toc118609143"/>
      <w:bookmarkStart w:id="915" w:name="_Toc119294102"/>
      <w:bookmarkStart w:id="916" w:name="_Toc123633195"/>
      <w:bookmarkStart w:id="917" w:name="_Toc123633282"/>
      <w:bookmarkStart w:id="918" w:name="_Toc127594639"/>
      <w:bookmarkStart w:id="919" w:name="_Toc155066802"/>
      <w:bookmarkStart w:id="920" w:name="_Toc155084700"/>
      <w:bookmarkStart w:id="921" w:name="_Toc166316642"/>
      <w:bookmarkStart w:id="922" w:name="_Toc169665141"/>
      <w:bookmarkStart w:id="923" w:name="_Toc169672019"/>
      <w:bookmarkStart w:id="924" w:name="_Toc171323207"/>
      <w:bookmarkStart w:id="925" w:name="_Toc172713671"/>
      <w:bookmarkStart w:id="926" w:name="_Toc172713964"/>
      <w:bookmarkStart w:id="927" w:name="_Toc173550875"/>
      <w:bookmarkStart w:id="928" w:name="_Toc173560588"/>
      <w:bookmarkStart w:id="929" w:name="_Toc178676595"/>
      <w:bookmarkStart w:id="930" w:name="_Toc178676875"/>
      <w:bookmarkStart w:id="931" w:name="_Toc178677072"/>
      <w:bookmarkStart w:id="932" w:name="_Toc178734886"/>
      <w:bookmarkStart w:id="933" w:name="_Toc178741345"/>
      <w:bookmarkStart w:id="934" w:name="_Toc179100285"/>
      <w:bookmarkStart w:id="935" w:name="_Toc179103251"/>
      <w:bookmarkStart w:id="936" w:name="_Toc179708633"/>
      <w:bookmarkStart w:id="937" w:name="_Toc179708739"/>
      <w:bookmarkStart w:id="938" w:name="_Toc185652748"/>
      <w:bookmarkStart w:id="939" w:name="_Toc185654453"/>
      <w:bookmarkStart w:id="940" w:name="_Toc196630686"/>
      <w:bookmarkStart w:id="941" w:name="_Toc197489586"/>
      <w:bookmarkStart w:id="942" w:name="_Toc197489657"/>
      <w:bookmarkStart w:id="943" w:name="_Toc197493324"/>
      <w:bookmarkStart w:id="944" w:name="_Toc201728698"/>
      <w:bookmarkStart w:id="945" w:name="_Toc201738256"/>
      <w:bookmarkStart w:id="946" w:name="_Toc201738326"/>
      <w:bookmarkStart w:id="947" w:name="_Toc201741264"/>
      <w:bookmarkStart w:id="948" w:name="_Toc201741455"/>
      <w:bookmarkStart w:id="949" w:name="_Toc202058821"/>
      <w:bookmarkStart w:id="950" w:name="_Toc202842900"/>
      <w:bookmarkStart w:id="951" w:name="_Toc212535054"/>
      <w:bookmarkStart w:id="952" w:name="_Toc212605405"/>
      <w:bookmarkStart w:id="953" w:name="_Toc212947106"/>
      <w:bookmarkStart w:id="954" w:name="_Toc213749828"/>
      <w:bookmarkStart w:id="955" w:name="_Toc231026186"/>
      <w:bookmarkStart w:id="956" w:name="_Toc231026257"/>
      <w:bookmarkStart w:id="957" w:name="_Toc231694210"/>
      <w:bookmarkStart w:id="958" w:name="_Toc233777100"/>
      <w:bookmarkStart w:id="959" w:name="_Toc234034473"/>
      <w:bookmarkStart w:id="960" w:name="_Toc234036701"/>
      <w:bookmarkStart w:id="961" w:name="_Toc236127829"/>
      <w:bookmarkStart w:id="962" w:name="_Toc246401794"/>
      <w:bookmarkStart w:id="963" w:name="_Toc246403944"/>
      <w:bookmarkStart w:id="964" w:name="_Toc249257450"/>
      <w:bookmarkStart w:id="965" w:name="_Toc251246186"/>
      <w:bookmarkStart w:id="966" w:name="_Toc255309762"/>
      <w:bookmarkStart w:id="967" w:name="_Toc259617855"/>
      <w:bookmarkStart w:id="968" w:name="_Toc260654291"/>
      <w:bookmarkStart w:id="969" w:name="_Toc262460753"/>
      <w:bookmarkStart w:id="970" w:name="_Toc262656769"/>
      <w:bookmarkStart w:id="971" w:name="_Toc262718311"/>
      <w:bookmarkStart w:id="972" w:name="_Toc262718756"/>
      <w:bookmarkStart w:id="973" w:name="_Toc263073555"/>
      <w:bookmarkStart w:id="974" w:name="_Toc264018307"/>
      <w:bookmarkStart w:id="975" w:name="_Toc272322668"/>
      <w:bookmarkStart w:id="976" w:name="_Toc272411024"/>
      <w:bookmarkStart w:id="977" w:name="_Toc272411095"/>
      <w:bookmarkStart w:id="978" w:name="_Toc275443544"/>
      <w:bookmarkStart w:id="979" w:name="_Toc279141667"/>
      <w:bookmarkStart w:id="980" w:name="_Toc281463893"/>
      <w:bookmarkStart w:id="981" w:name="_Toc292112293"/>
      <w:bookmarkStart w:id="982" w:name="_Toc292112364"/>
      <w:bookmarkStart w:id="983" w:name="_Toc294260094"/>
      <w:bookmarkStart w:id="984" w:name="_Toc294860735"/>
      <w:bookmarkStart w:id="985" w:name="_Toc298410639"/>
      <w:bookmarkStart w:id="986" w:name="_Toc300583793"/>
      <w:bookmarkStart w:id="987" w:name="_Toc300837729"/>
      <w:bookmarkStart w:id="988" w:name="_Toc300926172"/>
      <w:bookmarkStart w:id="989" w:name="_Toc301770417"/>
      <w:bookmarkStart w:id="990" w:name="_Toc302391556"/>
    </w:p>
    <w:p>
      <w:pPr>
        <w:pStyle w:val="yScheduleHeading"/>
      </w:pPr>
      <w:bookmarkStart w:id="991" w:name="_Toc303261625"/>
      <w:bookmarkStart w:id="992" w:name="_Toc303261709"/>
      <w:bookmarkStart w:id="993" w:name="_Toc303323207"/>
      <w:bookmarkStart w:id="994" w:name="_Toc303323524"/>
      <w:bookmarkStart w:id="995" w:name="_Toc303323608"/>
      <w:bookmarkStart w:id="996" w:name="_Toc303323692"/>
      <w:bookmarkStart w:id="997" w:name="_Toc303323776"/>
      <w:bookmarkStart w:id="998" w:name="_Toc303323860"/>
      <w:bookmarkStart w:id="999" w:name="_Toc303323944"/>
      <w:bookmarkStart w:id="1000" w:name="_Toc303926990"/>
      <w:bookmarkStart w:id="1001" w:name="_Toc305158263"/>
      <w:bookmarkStart w:id="1002" w:name="_Toc305680048"/>
      <w:bookmarkStart w:id="1003" w:name="_Toc308164118"/>
      <w:bookmarkStart w:id="1004" w:name="_Toc310862769"/>
      <w:bookmarkStart w:id="1005" w:name="_Toc310863201"/>
      <w:bookmarkStart w:id="1006" w:name="_Toc312915545"/>
      <w:bookmarkStart w:id="1007" w:name="_Toc313530433"/>
      <w:bookmarkStart w:id="1008" w:name="_Toc332284851"/>
      <w:bookmarkStart w:id="1009" w:name="_Toc333819436"/>
      <w:bookmarkStart w:id="1010" w:name="_Toc333821735"/>
      <w:bookmarkStart w:id="1011" w:name="_Toc338407380"/>
      <w:bookmarkStart w:id="1012" w:name="_Toc339519214"/>
      <w:bookmarkStart w:id="1013" w:name="_Toc339522543"/>
      <w:bookmarkStart w:id="1014" w:name="_Toc339523104"/>
      <w:bookmarkStart w:id="1015" w:name="_Toc344975457"/>
      <w:bookmarkStart w:id="1016" w:name="_Toc344975547"/>
      <w:bookmarkStart w:id="1017" w:name="_Toc344979605"/>
      <w:bookmarkStart w:id="1018" w:name="_Toc346003591"/>
      <w:bookmarkStart w:id="1019" w:name="_Toc346605943"/>
      <w:bookmarkStart w:id="1020" w:name="_Toc346606030"/>
      <w:bookmarkStart w:id="1021" w:name="_Toc346606117"/>
      <w:bookmarkStart w:id="1022" w:name="_Toc346606204"/>
      <w:bookmarkStart w:id="1023" w:name="_Toc346607178"/>
      <w:bookmarkStart w:id="1024" w:name="_Toc346613838"/>
      <w:bookmarkStart w:id="1025" w:name="_Toc347319305"/>
      <w:r>
        <w:rPr>
          <w:rStyle w:val="CharSchNo"/>
        </w:rPr>
        <w:t>Schedule 2</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spacing w:before="60"/>
        <w:rPr>
          <w:snapToGrid w:val="0"/>
        </w:rPr>
      </w:pPr>
      <w:r>
        <w:rPr>
          <w:snapToGrid w:val="0"/>
        </w:rPr>
        <w:t>[Regulation 13]</w:t>
      </w:r>
    </w:p>
    <w:p>
      <w:pPr>
        <w:pStyle w:val="yHeading2"/>
        <w:spacing w:before="120" w:after="80"/>
      </w:pPr>
      <w:bookmarkStart w:id="1026" w:name="_Toc113176301"/>
      <w:bookmarkStart w:id="1027" w:name="_Toc113180390"/>
      <w:bookmarkStart w:id="1028" w:name="_Toc114391765"/>
      <w:bookmarkStart w:id="1029" w:name="_Toc115171742"/>
      <w:bookmarkStart w:id="1030" w:name="_Toc118609144"/>
      <w:bookmarkStart w:id="1031" w:name="_Toc119294103"/>
      <w:bookmarkStart w:id="1032" w:name="_Toc123633196"/>
      <w:bookmarkStart w:id="1033" w:name="_Toc123633283"/>
      <w:bookmarkStart w:id="1034" w:name="_Toc127594640"/>
      <w:bookmarkStart w:id="1035" w:name="_Toc155066803"/>
      <w:bookmarkStart w:id="1036" w:name="_Toc155084701"/>
      <w:bookmarkStart w:id="1037" w:name="_Toc166316643"/>
      <w:bookmarkStart w:id="1038" w:name="_Toc169665142"/>
      <w:bookmarkStart w:id="1039" w:name="_Toc169672020"/>
      <w:bookmarkStart w:id="1040" w:name="_Toc171323208"/>
      <w:bookmarkStart w:id="1041" w:name="_Toc172713672"/>
      <w:bookmarkStart w:id="1042" w:name="_Toc172713965"/>
      <w:bookmarkStart w:id="1043" w:name="_Toc173550876"/>
      <w:bookmarkStart w:id="1044" w:name="_Toc173560589"/>
      <w:bookmarkStart w:id="1045" w:name="_Toc178676596"/>
      <w:bookmarkStart w:id="1046" w:name="_Toc178676876"/>
      <w:bookmarkStart w:id="1047" w:name="_Toc178677073"/>
      <w:bookmarkStart w:id="1048" w:name="_Toc178734887"/>
      <w:bookmarkStart w:id="1049" w:name="_Toc178741346"/>
      <w:bookmarkStart w:id="1050" w:name="_Toc179100286"/>
      <w:bookmarkStart w:id="1051" w:name="_Toc179103252"/>
      <w:bookmarkStart w:id="1052" w:name="_Toc179708634"/>
      <w:bookmarkStart w:id="1053" w:name="_Toc179708740"/>
      <w:bookmarkStart w:id="1054" w:name="_Toc185652749"/>
      <w:bookmarkStart w:id="1055" w:name="_Toc185654454"/>
      <w:bookmarkStart w:id="1056" w:name="_Toc196630687"/>
      <w:bookmarkStart w:id="1057" w:name="_Toc197489587"/>
      <w:bookmarkStart w:id="1058" w:name="_Toc197489658"/>
      <w:bookmarkStart w:id="1059" w:name="_Toc197493325"/>
      <w:bookmarkStart w:id="1060" w:name="_Toc201728699"/>
      <w:bookmarkStart w:id="1061" w:name="_Toc201738257"/>
      <w:bookmarkStart w:id="1062" w:name="_Toc201738327"/>
      <w:bookmarkStart w:id="1063" w:name="_Toc201741265"/>
      <w:bookmarkStart w:id="1064" w:name="_Toc201741456"/>
      <w:bookmarkStart w:id="1065" w:name="_Toc202058822"/>
      <w:bookmarkStart w:id="1066" w:name="_Toc202842901"/>
      <w:bookmarkStart w:id="1067" w:name="_Toc212535055"/>
      <w:bookmarkStart w:id="1068" w:name="_Toc212605406"/>
      <w:bookmarkStart w:id="1069" w:name="_Toc212947107"/>
      <w:bookmarkStart w:id="1070" w:name="_Toc213749829"/>
      <w:bookmarkStart w:id="1071" w:name="_Toc231026187"/>
      <w:bookmarkStart w:id="1072" w:name="_Toc231026258"/>
      <w:bookmarkStart w:id="1073" w:name="_Toc231694211"/>
      <w:bookmarkStart w:id="1074" w:name="_Toc233777101"/>
      <w:bookmarkStart w:id="1075" w:name="_Toc234034474"/>
      <w:bookmarkStart w:id="1076" w:name="_Toc234036702"/>
      <w:bookmarkStart w:id="1077" w:name="_Toc236127830"/>
      <w:bookmarkStart w:id="1078" w:name="_Toc246401795"/>
      <w:bookmarkStart w:id="1079" w:name="_Toc246403945"/>
      <w:bookmarkStart w:id="1080" w:name="_Toc249257451"/>
      <w:bookmarkStart w:id="1081" w:name="_Toc251246187"/>
      <w:bookmarkStart w:id="1082" w:name="_Toc255309763"/>
      <w:bookmarkStart w:id="1083" w:name="_Toc259617856"/>
      <w:bookmarkStart w:id="1084" w:name="_Toc260654292"/>
      <w:bookmarkStart w:id="1085" w:name="_Toc262460754"/>
      <w:bookmarkStart w:id="1086" w:name="_Toc262656770"/>
      <w:bookmarkStart w:id="1087" w:name="_Toc262718312"/>
      <w:bookmarkStart w:id="1088" w:name="_Toc262718757"/>
      <w:bookmarkStart w:id="1089" w:name="_Toc263073556"/>
      <w:bookmarkStart w:id="1090" w:name="_Toc264018308"/>
      <w:bookmarkStart w:id="1091" w:name="_Toc272322669"/>
      <w:bookmarkStart w:id="1092" w:name="_Toc272411025"/>
      <w:bookmarkStart w:id="1093" w:name="_Toc272411096"/>
      <w:bookmarkStart w:id="1094" w:name="_Toc275443545"/>
      <w:bookmarkStart w:id="1095" w:name="_Toc279141668"/>
      <w:bookmarkStart w:id="1096" w:name="_Toc281463894"/>
      <w:bookmarkStart w:id="1097" w:name="_Toc292112294"/>
      <w:bookmarkStart w:id="1098" w:name="_Toc292112365"/>
      <w:bookmarkStart w:id="1099" w:name="_Toc294260095"/>
      <w:bookmarkStart w:id="1100" w:name="_Toc294860736"/>
      <w:bookmarkStart w:id="1101" w:name="_Toc298410640"/>
      <w:bookmarkStart w:id="1102" w:name="_Toc300583794"/>
      <w:bookmarkStart w:id="1103" w:name="_Toc300837730"/>
      <w:bookmarkStart w:id="1104" w:name="_Toc300926173"/>
      <w:bookmarkStart w:id="1105" w:name="_Toc301770418"/>
      <w:bookmarkStart w:id="1106" w:name="_Toc302391557"/>
      <w:bookmarkStart w:id="1107" w:name="_Toc303261626"/>
      <w:bookmarkStart w:id="1108" w:name="_Toc303261710"/>
      <w:bookmarkStart w:id="1109" w:name="_Toc303323208"/>
      <w:bookmarkStart w:id="1110" w:name="_Toc303323525"/>
      <w:bookmarkStart w:id="1111" w:name="_Toc303323609"/>
      <w:bookmarkStart w:id="1112" w:name="_Toc303323693"/>
      <w:bookmarkStart w:id="1113" w:name="_Toc303323777"/>
      <w:bookmarkStart w:id="1114" w:name="_Toc303323861"/>
      <w:bookmarkStart w:id="1115" w:name="_Toc303323945"/>
      <w:bookmarkStart w:id="1116" w:name="_Toc303926991"/>
      <w:bookmarkStart w:id="1117" w:name="_Toc305158264"/>
      <w:bookmarkStart w:id="1118" w:name="_Toc305680049"/>
      <w:bookmarkStart w:id="1119" w:name="_Toc308164119"/>
      <w:bookmarkStart w:id="1120" w:name="_Toc310862770"/>
      <w:bookmarkStart w:id="1121" w:name="_Toc310863202"/>
      <w:bookmarkStart w:id="1122" w:name="_Toc312915546"/>
      <w:bookmarkStart w:id="1123" w:name="_Toc313530434"/>
      <w:bookmarkStart w:id="1124" w:name="_Toc332284852"/>
      <w:bookmarkStart w:id="1125" w:name="_Toc333819437"/>
      <w:bookmarkStart w:id="1126" w:name="_Toc333821736"/>
      <w:bookmarkStart w:id="1127" w:name="_Toc338407381"/>
      <w:bookmarkStart w:id="1128" w:name="_Toc339519215"/>
      <w:bookmarkStart w:id="1129" w:name="_Toc339522544"/>
      <w:bookmarkStart w:id="1130" w:name="_Toc339523105"/>
      <w:bookmarkStart w:id="1131" w:name="_Toc344975458"/>
      <w:bookmarkStart w:id="1132" w:name="_Toc344975548"/>
      <w:bookmarkStart w:id="1133" w:name="_Toc344979606"/>
      <w:bookmarkStart w:id="1134" w:name="_Toc346003592"/>
      <w:bookmarkStart w:id="1135" w:name="_Toc346605944"/>
      <w:bookmarkStart w:id="1136" w:name="_Toc346606031"/>
      <w:bookmarkStart w:id="1137" w:name="_Toc346606118"/>
      <w:bookmarkStart w:id="1138" w:name="_Toc346606205"/>
      <w:bookmarkStart w:id="1139" w:name="_Toc346607179"/>
      <w:bookmarkStart w:id="1140" w:name="_Toc346613839"/>
      <w:bookmarkStart w:id="1141" w:name="_Toc347319306"/>
      <w:r>
        <w:rPr>
          <w:rStyle w:val="CharSchText"/>
        </w:rPr>
        <w:t>Details of applicant</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42" w:name="_Toc343675146"/>
      <w:bookmarkStart w:id="1143" w:name="_Toc343675233"/>
      <w:bookmarkStart w:id="1144" w:name="_Toc344975459"/>
      <w:bookmarkStart w:id="1145" w:name="_Toc344975549"/>
      <w:bookmarkStart w:id="1146" w:name="_Toc344979607"/>
      <w:bookmarkStart w:id="1147" w:name="_Toc346003593"/>
      <w:bookmarkStart w:id="1148" w:name="_Toc346605945"/>
      <w:bookmarkStart w:id="1149" w:name="_Toc346606032"/>
      <w:bookmarkStart w:id="1150" w:name="_Toc346606119"/>
      <w:bookmarkStart w:id="1151" w:name="_Toc346606206"/>
      <w:bookmarkStart w:id="1152" w:name="_Toc346607180"/>
      <w:bookmarkStart w:id="1153" w:name="_Toc346613840"/>
      <w:bookmarkStart w:id="1154" w:name="_Toc347319307"/>
      <w:bookmarkStart w:id="1155" w:name="_Toc281463895"/>
      <w:bookmarkStart w:id="1156" w:name="_Toc292112295"/>
      <w:bookmarkStart w:id="1157" w:name="_Toc292112366"/>
      <w:bookmarkStart w:id="1158" w:name="_Toc294260096"/>
      <w:bookmarkStart w:id="1159" w:name="_Toc294860737"/>
      <w:bookmarkStart w:id="1160" w:name="_Toc298410641"/>
      <w:bookmarkStart w:id="1161" w:name="_Toc300583795"/>
      <w:bookmarkStart w:id="1162" w:name="_Toc300837731"/>
      <w:bookmarkStart w:id="1163" w:name="_Toc300926174"/>
      <w:bookmarkStart w:id="1164" w:name="_Toc301770419"/>
      <w:bookmarkStart w:id="1165" w:name="_Toc302391558"/>
      <w:bookmarkStart w:id="1166" w:name="_Toc303261627"/>
      <w:bookmarkStart w:id="1167" w:name="_Toc303261711"/>
      <w:bookmarkStart w:id="1168" w:name="_Toc303323209"/>
      <w:bookmarkStart w:id="1169" w:name="_Toc303323526"/>
      <w:bookmarkStart w:id="1170" w:name="_Toc303323610"/>
      <w:bookmarkStart w:id="1171" w:name="_Toc303323694"/>
      <w:bookmarkStart w:id="1172" w:name="_Toc303323778"/>
      <w:bookmarkStart w:id="1173" w:name="_Toc303323862"/>
      <w:bookmarkStart w:id="1174" w:name="_Toc303323946"/>
      <w:bookmarkStart w:id="1175" w:name="_Toc303926992"/>
      <w:bookmarkStart w:id="1176" w:name="_Toc305158265"/>
      <w:bookmarkStart w:id="1177" w:name="_Toc305680050"/>
      <w:bookmarkStart w:id="1178" w:name="_Toc308164120"/>
      <w:bookmarkStart w:id="1179" w:name="_Toc310862771"/>
      <w:bookmarkStart w:id="1180" w:name="_Toc310863203"/>
      <w:bookmarkStart w:id="1181" w:name="_Toc312915547"/>
      <w:bookmarkStart w:id="1182" w:name="_Toc313530435"/>
      <w:bookmarkStart w:id="1183" w:name="_Toc332284853"/>
      <w:bookmarkStart w:id="1184" w:name="_Toc334429911"/>
      <w:bookmarkStart w:id="1185" w:name="_Toc334430344"/>
      <w:bookmarkStart w:id="1186" w:name="_Toc335662581"/>
      <w:bookmarkStart w:id="1187" w:name="_Toc340761766"/>
      <w:bookmarkStart w:id="1188" w:name="_Toc343520502"/>
      <w:r>
        <w:rPr>
          <w:rStyle w:val="CharSchNo"/>
        </w:rPr>
        <w:t>Schedule 3</w:t>
      </w:r>
      <w:r>
        <w:rPr>
          <w:rStyle w:val="CharSDivNo"/>
        </w:rPr>
        <w:t> </w:t>
      </w:r>
      <w:r>
        <w:t>—</w:t>
      </w:r>
      <w:r>
        <w:rPr>
          <w:rStyle w:val="CharSDivText"/>
        </w:rPr>
        <w:t> </w:t>
      </w:r>
      <w:r>
        <w:rPr>
          <w:rStyle w:val="CharSchText"/>
        </w:rPr>
        <w:t>Fees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r>
              <w:tab/>
            </w:r>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r>
              <w:tab/>
            </w:r>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189" w:name="_Toc66263862"/>
      <w:bookmarkStart w:id="1190" w:name="_Toc72140219"/>
      <w:bookmarkStart w:id="1191" w:name="_Toc79826637"/>
      <w:bookmarkStart w:id="1192" w:name="_Toc89577182"/>
      <w:bookmarkStart w:id="1193" w:name="_Toc89580193"/>
      <w:bookmarkStart w:id="1194" w:name="_Toc92425375"/>
      <w:bookmarkStart w:id="1195" w:name="_Toc93288107"/>
      <w:bookmarkStart w:id="1196" w:name="_Toc112152488"/>
      <w:bookmarkStart w:id="1197" w:name="_Toc113173950"/>
      <w:bookmarkStart w:id="1198" w:name="_Toc113174007"/>
      <w:bookmarkStart w:id="1199" w:name="_Toc113176304"/>
      <w:bookmarkStart w:id="1200" w:name="_Toc113180393"/>
      <w:bookmarkStart w:id="1201" w:name="_Toc114391768"/>
      <w:bookmarkStart w:id="1202" w:name="_Toc115171745"/>
      <w:bookmarkStart w:id="1203" w:name="_Toc118609147"/>
      <w:bookmarkStart w:id="1204" w:name="_Toc119294106"/>
      <w:bookmarkStart w:id="1205" w:name="_Toc123633199"/>
      <w:bookmarkStart w:id="1206" w:name="_Toc123633286"/>
      <w:bookmarkStart w:id="1207" w:name="_Toc127594642"/>
      <w:bookmarkStart w:id="1208" w:name="_Toc155066805"/>
      <w:bookmarkStart w:id="1209" w:name="_Toc155084703"/>
      <w:bookmarkStart w:id="1210" w:name="_Toc166316645"/>
      <w:bookmarkStart w:id="1211" w:name="_Toc169665144"/>
      <w:bookmarkStart w:id="1212" w:name="_Toc169672022"/>
      <w:bookmarkStart w:id="1213" w:name="_Toc171323210"/>
      <w:bookmarkStart w:id="1214" w:name="_Toc172713674"/>
      <w:bookmarkStart w:id="1215" w:name="_Toc172713967"/>
      <w:bookmarkStart w:id="1216" w:name="_Toc173550878"/>
      <w:bookmarkStart w:id="1217" w:name="_Toc173560591"/>
      <w:bookmarkStart w:id="1218" w:name="_Toc178676598"/>
      <w:bookmarkStart w:id="1219" w:name="_Toc178676878"/>
      <w:bookmarkStart w:id="1220" w:name="_Toc178677075"/>
      <w:bookmarkStart w:id="1221" w:name="_Toc178734889"/>
      <w:bookmarkStart w:id="1222" w:name="_Toc178741348"/>
      <w:bookmarkStart w:id="1223" w:name="_Toc179100288"/>
      <w:bookmarkStart w:id="1224" w:name="_Toc179103254"/>
      <w:bookmarkStart w:id="1225" w:name="_Toc179708636"/>
      <w:bookmarkStart w:id="1226" w:name="_Toc179708742"/>
      <w:bookmarkStart w:id="1227" w:name="_Toc185652752"/>
      <w:bookmarkStart w:id="1228" w:name="_Toc185654456"/>
      <w:bookmarkStart w:id="1229" w:name="_Toc196630689"/>
      <w:bookmarkStart w:id="1230" w:name="_Toc197489589"/>
      <w:bookmarkStart w:id="1231" w:name="_Toc197489660"/>
      <w:bookmarkStart w:id="1232" w:name="_Toc197493327"/>
      <w:bookmarkStart w:id="1233" w:name="_Toc201728701"/>
      <w:bookmarkStart w:id="1234" w:name="_Toc201738259"/>
      <w:bookmarkStart w:id="1235" w:name="_Toc201738329"/>
      <w:bookmarkStart w:id="1236" w:name="_Toc201741267"/>
      <w:bookmarkStart w:id="1237" w:name="_Toc201741458"/>
      <w:bookmarkStart w:id="1238" w:name="_Toc202058824"/>
      <w:bookmarkStart w:id="1239" w:name="_Toc202842903"/>
      <w:bookmarkStart w:id="1240" w:name="_Toc212535058"/>
      <w:bookmarkStart w:id="1241" w:name="_Toc212605408"/>
      <w:bookmarkStart w:id="1242" w:name="_Toc212947109"/>
      <w:bookmarkStart w:id="1243" w:name="_Toc213749831"/>
      <w:bookmarkStart w:id="1244" w:name="_Toc231026189"/>
      <w:bookmarkStart w:id="1245" w:name="_Toc231026260"/>
      <w:bookmarkStart w:id="1246" w:name="_Toc231694213"/>
      <w:bookmarkStart w:id="1247" w:name="_Toc233777103"/>
      <w:bookmarkStart w:id="1248" w:name="_Toc234034476"/>
      <w:bookmarkStart w:id="1249" w:name="_Toc234036704"/>
      <w:bookmarkStart w:id="1250" w:name="_Toc236127832"/>
      <w:bookmarkStart w:id="1251" w:name="_Toc246401797"/>
      <w:bookmarkStart w:id="1252" w:name="_Toc246403947"/>
      <w:bookmarkStart w:id="1253" w:name="_Toc249257453"/>
      <w:bookmarkStart w:id="1254" w:name="_Toc251246189"/>
      <w:bookmarkStart w:id="1255" w:name="_Toc255309765"/>
      <w:bookmarkStart w:id="1256" w:name="_Toc259617858"/>
      <w:bookmarkStart w:id="1257" w:name="_Toc260654294"/>
      <w:bookmarkStart w:id="1258" w:name="_Toc262460756"/>
      <w:bookmarkStart w:id="1259" w:name="_Toc262656772"/>
      <w:bookmarkStart w:id="1260" w:name="_Toc262718314"/>
      <w:bookmarkStart w:id="1261" w:name="_Toc262718759"/>
      <w:bookmarkStart w:id="1262" w:name="_Toc263073558"/>
      <w:bookmarkStart w:id="1263" w:name="_Toc264018310"/>
      <w:bookmarkStart w:id="1264" w:name="_Toc272322671"/>
      <w:bookmarkStart w:id="1265" w:name="_Toc272411027"/>
      <w:bookmarkStart w:id="1266" w:name="_Toc272411098"/>
      <w:bookmarkStart w:id="1267" w:name="_Toc275443547"/>
      <w:bookmarkStart w:id="1268" w:name="_Toc279141670"/>
      <w:bookmarkStart w:id="1269" w:name="_Toc281463896"/>
      <w:bookmarkStart w:id="1270" w:name="_Toc292112296"/>
      <w:bookmarkStart w:id="1271" w:name="_Toc292112367"/>
      <w:bookmarkStart w:id="1272" w:name="_Toc294260097"/>
      <w:bookmarkStart w:id="1273" w:name="_Toc294860738"/>
      <w:bookmarkStart w:id="1274" w:name="_Toc298410642"/>
      <w:bookmarkStart w:id="1275" w:name="_Toc300583796"/>
      <w:bookmarkStart w:id="1276" w:name="_Toc300837732"/>
      <w:bookmarkStart w:id="1277" w:name="_Toc300926175"/>
      <w:bookmarkStart w:id="1278" w:name="_Toc301770420"/>
      <w:bookmarkStart w:id="1279" w:name="_Toc302391559"/>
      <w:bookmarkStart w:id="1280" w:name="_Toc303261628"/>
      <w:bookmarkStart w:id="1281" w:name="_Toc303261712"/>
      <w:bookmarkStart w:id="1282" w:name="_Toc303323210"/>
      <w:bookmarkStart w:id="1283" w:name="_Toc303323527"/>
      <w:bookmarkStart w:id="1284" w:name="_Toc303323611"/>
      <w:bookmarkStart w:id="1285" w:name="_Toc303323695"/>
      <w:bookmarkStart w:id="1286" w:name="_Toc303323779"/>
      <w:bookmarkStart w:id="1287" w:name="_Toc303323863"/>
      <w:bookmarkStart w:id="1288" w:name="_Toc303323947"/>
      <w:bookmarkStart w:id="1289" w:name="_Toc303926993"/>
      <w:bookmarkStart w:id="1290" w:name="_Toc305158266"/>
      <w:bookmarkStart w:id="1291" w:name="_Toc305680051"/>
      <w:bookmarkStart w:id="1292" w:name="_Toc308164121"/>
      <w:bookmarkStart w:id="1293" w:name="_Toc310862772"/>
      <w:bookmarkStart w:id="1294" w:name="_Toc310863204"/>
      <w:bookmarkStart w:id="1295" w:name="_Toc312915548"/>
      <w:bookmarkStart w:id="1296" w:name="_Toc313530436"/>
      <w:bookmarkStart w:id="1297" w:name="_Toc332284854"/>
      <w:bookmarkStart w:id="1298" w:name="_Toc333819439"/>
      <w:bookmarkStart w:id="1299" w:name="_Toc333821738"/>
      <w:bookmarkStart w:id="1300" w:name="_Toc338407383"/>
      <w:bookmarkStart w:id="1301" w:name="_Toc339519217"/>
      <w:bookmarkStart w:id="1302" w:name="_Toc339522546"/>
      <w:bookmarkStart w:id="1303" w:name="_Toc339523107"/>
      <w:bookmarkStart w:id="1304" w:name="_Toc344975460"/>
      <w:bookmarkStart w:id="1305" w:name="_Toc344975550"/>
      <w:bookmarkStart w:id="1306" w:name="_Toc344979608"/>
      <w:bookmarkStart w:id="1307" w:name="_Toc346003594"/>
      <w:bookmarkStart w:id="1308" w:name="_Toc346605946"/>
      <w:bookmarkStart w:id="1309" w:name="_Toc346606033"/>
      <w:bookmarkStart w:id="1310" w:name="_Toc346606120"/>
      <w:bookmarkStart w:id="1311" w:name="_Toc346606207"/>
      <w:bookmarkStart w:id="1312" w:name="_Toc346607181"/>
      <w:bookmarkStart w:id="1313" w:name="_Toc346613841"/>
      <w:bookmarkStart w:id="1314" w:name="_Toc347319308"/>
      <w:r>
        <w:t>Notes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Subsection"/>
        <w:rPr>
          <w:snapToGrid w:val="0"/>
        </w:rPr>
      </w:pPr>
      <w:r>
        <w:rPr>
          <w:snapToGrid w:val="0"/>
          <w:vertAlign w:val="superscript"/>
        </w:rPr>
        <w:t>1</w:t>
      </w:r>
      <w:r>
        <w:rPr>
          <w:snapToGrid w:val="0"/>
        </w:rPr>
        <w:tab/>
        <w:t xml:space="preserve">This reprint is a compilation as at 11 January 2013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5" w:name="_Toc347319309"/>
      <w:r>
        <w:rPr>
          <w:snapToGrid w:val="0"/>
        </w:rPr>
        <w:t>Compilation table</w:t>
      </w:r>
      <w:bookmarkEnd w:id="13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316" w:name="_Toc294860740"/>
      <w:bookmarkStart w:id="1317" w:name="_Toc298410644"/>
      <w:bookmarkStart w:id="1318" w:name="_Toc300583798"/>
      <w:bookmarkStart w:id="1319" w:name="_Toc300837734"/>
      <w:bookmarkStart w:id="1320" w:name="_Toc300926177"/>
      <w:bookmarkStart w:id="1321" w:name="_Toc301770422"/>
      <w:bookmarkStart w:id="1322" w:name="_Toc302391561"/>
      <w:bookmarkStart w:id="1323" w:name="_Toc303261630"/>
      <w:bookmarkStart w:id="1324" w:name="_Toc303261714"/>
      <w:bookmarkStart w:id="1325" w:name="_Toc303323212"/>
      <w:bookmarkStart w:id="1326" w:name="_Toc303323529"/>
      <w:bookmarkStart w:id="1327" w:name="_Toc303323613"/>
      <w:bookmarkStart w:id="1328" w:name="_Toc303323697"/>
      <w:bookmarkStart w:id="1329" w:name="_Toc303323781"/>
      <w:bookmarkStart w:id="1330" w:name="_Toc303323865"/>
      <w:bookmarkStart w:id="1331" w:name="_Toc303323949"/>
      <w:bookmarkStart w:id="1332" w:name="_Toc303926995"/>
      <w:bookmarkStart w:id="1333" w:name="_Toc305158268"/>
      <w:bookmarkStart w:id="1334" w:name="_Toc305680053"/>
      <w:bookmarkStart w:id="1335" w:name="_Toc308164124"/>
      <w:bookmarkStart w:id="1336" w:name="_Toc310862775"/>
      <w:bookmarkStart w:id="1337" w:name="_Toc310863207"/>
      <w:bookmarkStart w:id="1338" w:name="_Toc312915550"/>
      <w:bookmarkStart w:id="1339" w:name="_Toc313530438"/>
      <w:bookmarkStart w:id="1340" w:name="_Toc332284856"/>
      <w:bookmarkStart w:id="1341" w:name="_Toc333819441"/>
      <w:bookmarkStart w:id="1342" w:name="_Toc333821740"/>
      <w:bookmarkStart w:id="1343" w:name="_Toc338407385"/>
      <w:bookmarkStart w:id="1344" w:name="_Toc339519219"/>
      <w:bookmarkStart w:id="1345" w:name="_Toc339522548"/>
      <w:bookmarkStart w:id="1346" w:name="_Toc339523109"/>
      <w:bookmarkStart w:id="1347" w:name="_Toc344975462"/>
      <w:bookmarkStart w:id="1348" w:name="_Toc344975552"/>
      <w:bookmarkStart w:id="1349" w:name="_Toc344979610"/>
      <w:bookmarkStart w:id="1350" w:name="_Toc346003596"/>
      <w:bookmarkStart w:id="1351" w:name="_Toc346605948"/>
      <w:bookmarkStart w:id="1352" w:name="_Toc346606035"/>
      <w:bookmarkStart w:id="1353" w:name="_Toc346606122"/>
      <w:bookmarkStart w:id="1354" w:name="_Toc346606209"/>
      <w:bookmarkStart w:id="1355" w:name="_Toc346607183"/>
      <w:bookmarkStart w:id="1356" w:name="_Toc346613843"/>
      <w:bookmarkStart w:id="1357" w:name="_Toc347319310"/>
      <w:r>
        <w:rPr>
          <w:sz w:val="28"/>
        </w:rPr>
        <w:t>Defined terms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58" w:name="DefinedTerms"/>
      <w:bookmarkEnd w:id="1358"/>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5.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24711</Words>
  <Characters>119110</Characters>
  <Application>Microsoft Office Word</Application>
  <DocSecurity>0</DocSecurity>
  <Lines>4253</Lines>
  <Paragraphs>2479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1989 - 11-a0-01</dc:title>
  <dc:subject/>
  <dc:creator/>
  <cp:keywords/>
  <dc:description/>
  <cp:lastModifiedBy>svcMRProcess</cp:lastModifiedBy>
  <cp:revision>4</cp:revision>
  <cp:lastPrinted>2013-01-22T02:27:00Z</cp:lastPrinted>
  <dcterms:created xsi:type="dcterms:W3CDTF">2020-02-26T14:44:00Z</dcterms:created>
  <dcterms:modified xsi:type="dcterms:W3CDTF">2020-02-26T14:44:00Z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20130111</vt:lpwstr>
  </property>
  <property fmtid="{D5CDD505-2E9C-101B-9397-08002B2CF9AE}" pid="4" name="DocumentType">
    <vt:lpwstr>Reg</vt:lpwstr>
  </property>
  <property fmtid="{D5CDD505-2E9C-101B-9397-08002B2CF9AE}" pid="5" name="OwlsUID">
    <vt:i4>4569</vt:i4>
  </property>
  <property fmtid="{D5CDD505-2E9C-101B-9397-08002B2CF9AE}" pid="6" name="AsAtDate">
    <vt:lpwstr>11 Jan 2013</vt:lpwstr>
  </property>
  <property fmtid="{D5CDD505-2E9C-101B-9397-08002B2CF9AE}" pid="7" name="Suffix">
    <vt:lpwstr>11-a0-01</vt:lpwstr>
  </property>
  <property fmtid="{D5CDD505-2E9C-101B-9397-08002B2CF9AE}" pid="8" name="ReprintNo">
    <vt:lpwstr>11</vt:lpwstr>
  </property>
  <property fmtid="{D5CDD505-2E9C-101B-9397-08002B2CF9AE}" pid="9" name="ReprintedAsAt">
    <vt:filetime>2013-01-10T16:00:00Z</vt:filetime>
  </property>
</Properties>
</file>