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Soil and Land Conservation Act 1945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_Toc434850177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This Act to be supplementary to other Acts</w:t>
      </w:r>
      <w:r>
        <w:tab/>
      </w:r>
      <w:r>
        <w:fldChar w:fldCharType="begin"/>
      </w:r>
      <w:r>
        <w:instrText xml:space="preserve"> PAGEREF _Toc434850178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_Toc434850179 \h </w:instrText>
      </w:r>
      <w:r>
        <w:fldChar w:fldCharType="separate"/>
      </w:r>
      <w:r>
        <w:t>2</w:t>
      </w:r>
      <w:r>
        <w:fldChar w:fldCharType="end"/>
      </w:r>
    </w:p>
    <w:p>
      <w:pPr>
        <w:pStyle w:val="TOC8"/>
        <w:rPr>
          <w:rFonts w:asciiTheme="minorHAnsi" w:eastAsiaTheme="minorEastAsia" w:hAnsiTheme="minorHAnsi" w:cstheme="minorBidi"/>
          <w:szCs w:val="22"/>
        </w:rPr>
      </w:pPr>
      <w:r>
        <w:t>4A.</w:t>
      </w:r>
      <w:r>
        <w:tab/>
        <w:t>Regulations and soil conservation notices do not apply to prevent commercial harvest of plantation products</w:t>
      </w:r>
      <w:r>
        <w:tab/>
      </w:r>
      <w:r>
        <w:fldChar w:fldCharType="begin"/>
      </w:r>
      <w:r>
        <w:instrText xml:space="preserve"> PAGEREF _Toc434850180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5</w:t>
      </w:r>
      <w:r>
        <w:rPr>
          <w:snapToGrid w:val="0"/>
        </w:rPr>
        <w:t>.</w:t>
      </w:r>
      <w:r>
        <w:rPr>
          <w:snapToGrid w:val="0"/>
        </w:rPr>
        <w:tab/>
        <w:t>Administration of Act</w:t>
      </w:r>
      <w:r>
        <w:tab/>
      </w:r>
      <w:r>
        <w:fldChar w:fldCharType="begin"/>
      </w:r>
      <w:r>
        <w:instrText xml:space="preserve"> PAGEREF _Toc434850182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Commissioner</w:t>
      </w:r>
      <w:r>
        <w:tab/>
      </w:r>
      <w:r>
        <w:fldChar w:fldCharType="begin"/>
      </w:r>
      <w:r>
        <w:instrText xml:space="preserve"> PAGEREF _Toc434850183 \h </w:instrText>
      </w:r>
      <w:r>
        <w:fldChar w:fldCharType="separate"/>
      </w:r>
      <w:r>
        <w:t>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Deputy Commissioner</w:t>
      </w:r>
      <w:r>
        <w:tab/>
      </w:r>
      <w:r>
        <w:fldChar w:fldCharType="begin"/>
      </w:r>
      <w:r>
        <w:instrText xml:space="preserve"> PAGEREF _Toc434850184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Officers and employees</w:t>
      </w:r>
      <w:r>
        <w:tab/>
      </w:r>
      <w:r>
        <w:fldChar w:fldCharType="begin"/>
      </w:r>
      <w:r>
        <w:instrText xml:space="preserve"> PAGEREF _Toc434850185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Soil and Land Conservation Council</w:t>
      </w:r>
      <w:r>
        <w:tab/>
      </w:r>
      <w:r>
        <w:fldChar w:fldCharType="begin"/>
      </w:r>
      <w:r>
        <w:instrText xml:space="preserve"> PAGEREF _Toc434850186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Deputy members</w:t>
      </w:r>
      <w:r>
        <w:tab/>
      </w:r>
      <w:r>
        <w:fldChar w:fldCharType="begin"/>
      </w:r>
      <w:r>
        <w:instrText xml:space="preserve"> PAGEREF _Toc434850187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Remuneration of Council</w:t>
      </w:r>
      <w:r>
        <w:tab/>
      </w:r>
      <w:r>
        <w:fldChar w:fldCharType="begin"/>
      </w:r>
      <w:r>
        <w:instrText xml:space="preserve"> PAGEREF _Toc434850188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Proceedings of Council</w:t>
      </w:r>
      <w:r>
        <w:tab/>
      </w:r>
      <w:r>
        <w:fldChar w:fldCharType="begin"/>
      </w:r>
      <w:r>
        <w:instrText xml:space="preserve"> PAGEREF _Toc434850189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Secretary to Council</w:t>
      </w:r>
      <w:r>
        <w:tab/>
      </w:r>
      <w:r>
        <w:fldChar w:fldCharType="begin"/>
      </w:r>
      <w:r>
        <w:instrText xml:space="preserve"> PAGEREF _Toc434850190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w:t>
      </w:r>
    </w:p>
    <w:p>
      <w:pPr>
        <w:pStyle w:val="TOC8"/>
        <w:rPr>
          <w:rFonts w:asciiTheme="minorHAnsi" w:eastAsiaTheme="minorEastAsia" w:hAnsiTheme="minorHAnsi" w:cstheme="minorBidi"/>
          <w:szCs w:val="22"/>
        </w:rPr>
      </w:pPr>
      <w:r>
        <w:t>13</w:t>
      </w:r>
      <w:r>
        <w:rPr>
          <w:snapToGrid w:val="0"/>
        </w:rPr>
        <w:t>.</w:t>
      </w:r>
      <w:r>
        <w:rPr>
          <w:snapToGrid w:val="0"/>
        </w:rPr>
        <w:tab/>
        <w:t>Functions of Commissioner</w:t>
      </w:r>
      <w:r>
        <w:tab/>
      </w:r>
      <w:r>
        <w:fldChar w:fldCharType="begin"/>
      </w:r>
      <w:r>
        <w:instrText xml:space="preserve"> PAGEREF _Toc434850192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Duties of Commissioner</w:t>
      </w:r>
      <w:r>
        <w:tab/>
      </w:r>
      <w:r>
        <w:fldChar w:fldCharType="begin"/>
      </w:r>
      <w:r>
        <w:instrText xml:space="preserve"> PAGEREF _Toc434850193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Special powers of Commissioner</w:t>
      </w:r>
      <w:r>
        <w:tab/>
      </w:r>
      <w:r>
        <w:fldChar w:fldCharType="begin"/>
      </w:r>
      <w:r>
        <w:instrText xml:space="preserve"> PAGEREF _Toc434850194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Council</w:t>
      </w:r>
      <w:r>
        <w:tab/>
      </w:r>
      <w:r>
        <w:fldChar w:fldCharType="begin"/>
      </w:r>
      <w:r>
        <w:instrText xml:space="preserve"> PAGEREF _Toc434850195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Coordination of works of Government departments in respect of land degradation and soil conservation and reclamation</w:t>
      </w:r>
      <w:r>
        <w:tab/>
      </w:r>
      <w:r>
        <w:fldChar w:fldCharType="begin"/>
      </w:r>
      <w:r>
        <w:instrText xml:space="preserve"> PAGEREF _Toc434850196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to Government departments and public authorities</w:t>
      </w:r>
      <w:r>
        <w:tab/>
      </w:r>
      <w:r>
        <w:fldChar w:fldCharType="begin"/>
      </w:r>
      <w:r>
        <w:instrText xml:space="preserve"> PAGEREF _Toc434850197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Commissioner may advise as to dealing with Crown land</w:t>
      </w:r>
      <w:r>
        <w:tab/>
      </w:r>
      <w:r>
        <w:fldChar w:fldCharType="begin"/>
      </w:r>
      <w:r>
        <w:instrText xml:space="preserve"> PAGEREF _Toc434850198 \h </w:instrText>
      </w:r>
      <w:r>
        <w:fldChar w:fldCharType="separate"/>
      </w:r>
      <w:r>
        <w:t>18</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Alteration of covenants etc. of certain leases etc.</w:t>
      </w:r>
      <w:r>
        <w:tab/>
      </w:r>
      <w:r>
        <w:fldChar w:fldCharType="begin"/>
      </w:r>
      <w:r>
        <w:instrText xml:space="preserve"> PAGEREF _Toc434850199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Carrying out of works by Minister or Commissioner</w:t>
      </w:r>
      <w:r>
        <w:tab/>
      </w:r>
      <w:r>
        <w:fldChar w:fldCharType="begin"/>
      </w:r>
      <w:r>
        <w:instrText xml:space="preserve"> PAGEREF _Toc434850200 \h </w:instrText>
      </w:r>
      <w:r>
        <w:fldChar w:fldCharType="separate"/>
      </w:r>
      <w:r>
        <w:t>19</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Minister may make certain advances and payments</w:t>
      </w:r>
      <w:r>
        <w:tab/>
      </w:r>
      <w:r>
        <w:fldChar w:fldCharType="begin"/>
      </w:r>
      <w:r>
        <w:instrText xml:space="preserve"> PAGEREF _Toc434850201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entry</w:t>
      </w:r>
      <w:r>
        <w:tab/>
      </w:r>
      <w:r>
        <w:fldChar w:fldCharType="begin"/>
      </w:r>
      <w:r>
        <w:instrText xml:space="preserve"> PAGEREF _Toc434850202 \h </w:instrText>
      </w:r>
      <w:r>
        <w:fldChar w:fldCharType="separate"/>
      </w:r>
      <w:r>
        <w:t>20</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Work in relation to State forests and timber reserves</w:t>
      </w:r>
      <w:r>
        <w:tab/>
      </w:r>
      <w:r>
        <w:fldChar w:fldCharType="begin"/>
      </w:r>
      <w:r>
        <w:instrText xml:space="preserve"> PAGEREF _Toc434850203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IIIA — Land conservation districts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land conservation districts and appointment and functions of district committees</w:t>
      </w:r>
    </w:p>
    <w:p>
      <w:pPr>
        <w:pStyle w:val="TOC8"/>
        <w:rPr>
          <w:rFonts w:asciiTheme="minorHAnsi" w:eastAsiaTheme="minorEastAsia" w:hAnsiTheme="minorHAnsi" w:cstheme="minorBidi"/>
          <w:szCs w:val="22"/>
        </w:rPr>
      </w:pPr>
      <w:r>
        <w:t>22</w:t>
      </w:r>
      <w:r>
        <w:rPr>
          <w:snapToGrid w:val="0"/>
        </w:rPr>
        <w:t>.</w:t>
      </w:r>
      <w:r>
        <w:rPr>
          <w:snapToGrid w:val="0"/>
        </w:rPr>
        <w:tab/>
        <w:t>Soil conservation districts</w:t>
      </w:r>
      <w:r>
        <w:tab/>
      </w:r>
      <w:r>
        <w:fldChar w:fldCharType="begin"/>
      </w:r>
      <w:r>
        <w:instrText xml:space="preserve"> PAGEREF _Toc434850206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Constitution and membership of district committees</w:t>
      </w:r>
      <w:r>
        <w:tab/>
      </w:r>
      <w:r>
        <w:fldChar w:fldCharType="begin"/>
      </w:r>
      <w:r>
        <w:instrText xml:space="preserve"> PAGEREF _Toc434850207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Functions of district committees</w:t>
      </w:r>
      <w:r>
        <w:tab/>
      </w:r>
      <w:r>
        <w:fldChar w:fldCharType="begin"/>
      </w:r>
      <w:r>
        <w:instrText xml:space="preserve"> PAGEREF _Toc434850208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co</w:t>
      </w:r>
      <w:r>
        <w:rPr>
          <w:snapToGrid w:val="0"/>
        </w:rPr>
        <w:noBreakHyphen/>
        <w:t>opt certain persons</w:t>
      </w:r>
      <w:r>
        <w:tab/>
      </w:r>
      <w:r>
        <w:fldChar w:fldCharType="begin"/>
      </w:r>
      <w:r>
        <w:instrText xml:space="preserve"> PAGEREF _Toc434850209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Rating and finance</w:t>
      </w:r>
    </w:p>
    <w:p>
      <w:pPr>
        <w:pStyle w:val="TOC8"/>
        <w:rPr>
          <w:rFonts w:asciiTheme="minorHAnsi" w:eastAsiaTheme="minorEastAsia" w:hAnsiTheme="minorHAnsi" w:cstheme="minorBidi"/>
          <w:szCs w:val="22"/>
        </w:rPr>
      </w:pPr>
      <w:r>
        <w:t>25A</w:t>
      </w:r>
      <w:r>
        <w:rPr>
          <w:snapToGrid w:val="0"/>
        </w:rPr>
        <w:t>.</w:t>
      </w:r>
      <w:r>
        <w:rPr>
          <w:snapToGrid w:val="0"/>
        </w:rPr>
        <w:tab/>
        <w:t>Imposition of rate or service charge</w:t>
      </w:r>
      <w:r>
        <w:tab/>
      </w:r>
      <w:r>
        <w:fldChar w:fldCharType="begin"/>
      </w:r>
      <w:r>
        <w:instrText xml:space="preserve"> PAGEREF _Toc434850211 \h </w:instrText>
      </w:r>
      <w:r>
        <w:fldChar w:fldCharType="separate"/>
      </w:r>
      <w:r>
        <w:t>28</w:t>
      </w:r>
      <w:r>
        <w:fldChar w:fldCharType="end"/>
      </w:r>
    </w:p>
    <w:p>
      <w:pPr>
        <w:pStyle w:val="TOC8"/>
        <w:rPr>
          <w:rFonts w:asciiTheme="minorHAnsi" w:eastAsiaTheme="minorEastAsia" w:hAnsiTheme="minorHAnsi" w:cstheme="minorBidi"/>
          <w:szCs w:val="22"/>
        </w:rPr>
      </w:pPr>
      <w:r>
        <w:t>25AA.</w:t>
      </w:r>
      <w:r>
        <w:tab/>
        <w:t>Use of money raised by service charge</w:t>
      </w:r>
      <w:r>
        <w:tab/>
      </w:r>
      <w:r>
        <w:fldChar w:fldCharType="begin"/>
      </w:r>
      <w:r>
        <w:instrText xml:space="preserve"> PAGEREF _Toc434850212 \h </w:instrText>
      </w:r>
      <w:r>
        <w:fldChar w:fldCharType="separate"/>
      </w:r>
      <w:r>
        <w:t>32</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Assessment, collection and payment of rate or service charge</w:t>
      </w:r>
      <w:r>
        <w:tab/>
      </w:r>
      <w:r>
        <w:fldChar w:fldCharType="begin"/>
      </w:r>
      <w:r>
        <w:instrText xml:space="preserve"> PAGEREF _Toc434850213 \h </w:instrText>
      </w:r>
      <w:r>
        <w:fldChar w:fldCharType="separate"/>
      </w:r>
      <w:r>
        <w:t>32</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Land Conservation Districts Account</w:t>
      </w:r>
      <w:r>
        <w:tab/>
      </w:r>
      <w:r>
        <w:fldChar w:fldCharType="begin"/>
      </w:r>
      <w:r>
        <w:instrText xml:space="preserve"> PAGEREF _Toc434850214 \h </w:instrText>
      </w:r>
      <w:r>
        <w:fldChar w:fldCharType="separate"/>
      </w:r>
      <w:r>
        <w:t>35</w:t>
      </w:r>
      <w:r>
        <w:fldChar w:fldCharType="end"/>
      </w:r>
    </w:p>
    <w:p>
      <w:pPr>
        <w:pStyle w:val="TOC8"/>
        <w:rPr>
          <w:rFonts w:asciiTheme="minorHAnsi" w:eastAsiaTheme="minorEastAsia" w:hAnsiTheme="minorHAnsi" w:cstheme="minorBidi"/>
          <w:szCs w:val="22"/>
        </w:rPr>
      </w:pPr>
      <w:r>
        <w:t>25D</w:t>
      </w:r>
      <w:r>
        <w:rPr>
          <w:snapToGrid w:val="0"/>
        </w:rPr>
        <w:t>.</w:t>
      </w:r>
      <w:r>
        <w:rPr>
          <w:snapToGrid w:val="0"/>
        </w:rPr>
        <w:tab/>
        <w:t>Advances by Treasurer</w:t>
      </w:r>
      <w:r>
        <w:tab/>
      </w:r>
      <w:r>
        <w:fldChar w:fldCharType="begin"/>
      </w:r>
      <w:r>
        <w:instrText xml:space="preserve"> PAGEREF _Toc434850215 \h </w:instrText>
      </w:r>
      <w:r>
        <w:fldChar w:fldCharType="separate"/>
      </w:r>
      <w:r>
        <w:t>37</w:t>
      </w:r>
      <w:r>
        <w:fldChar w:fldCharType="end"/>
      </w:r>
    </w:p>
    <w:p>
      <w:pPr>
        <w:pStyle w:val="TOC8"/>
        <w:rPr>
          <w:rFonts w:asciiTheme="minorHAnsi" w:eastAsiaTheme="minorEastAsia" w:hAnsiTheme="minorHAnsi" w:cstheme="minorBidi"/>
          <w:szCs w:val="22"/>
        </w:rPr>
      </w:pPr>
      <w:r>
        <w:t>25E</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_Toc434850216 \h </w:instrText>
      </w:r>
      <w:r>
        <w:fldChar w:fldCharType="separate"/>
      </w:r>
      <w:r>
        <w:t>38</w:t>
      </w:r>
      <w:r>
        <w:fldChar w:fldCharType="end"/>
      </w:r>
    </w:p>
    <w:p>
      <w:pPr>
        <w:pStyle w:val="TOC8"/>
        <w:rPr>
          <w:rFonts w:asciiTheme="minorHAnsi" w:eastAsiaTheme="minorEastAsia" w:hAnsiTheme="minorHAnsi" w:cstheme="minorBidi"/>
          <w:szCs w:val="22"/>
        </w:rPr>
      </w:pPr>
      <w:r>
        <w:t>25F</w:t>
      </w:r>
      <w:r>
        <w:rPr>
          <w:snapToGrid w:val="0"/>
        </w:rPr>
        <w:t>.</w:t>
      </w:r>
      <w:r>
        <w:rPr>
          <w:snapToGrid w:val="0"/>
        </w:rPr>
        <w:tab/>
        <w:t>Commissioner’s report</w:t>
      </w:r>
      <w:r>
        <w:tab/>
      </w:r>
      <w:r>
        <w:fldChar w:fldCharType="begin"/>
      </w:r>
      <w:r>
        <w:instrText xml:space="preserve"> PAGEREF _Toc434850217 \h </w:instrText>
      </w:r>
      <w:r>
        <w:fldChar w:fldCharType="separate"/>
      </w:r>
      <w:r>
        <w:t>38</w:t>
      </w:r>
      <w:r>
        <w:fldChar w:fldCharType="end"/>
      </w:r>
    </w:p>
    <w:p>
      <w:pPr>
        <w:pStyle w:val="TOC8"/>
        <w:rPr>
          <w:rFonts w:asciiTheme="minorHAnsi" w:eastAsiaTheme="minorEastAsia" w:hAnsiTheme="minorHAnsi" w:cstheme="minorBidi"/>
          <w:szCs w:val="22"/>
        </w:rPr>
      </w:pPr>
      <w:r>
        <w:t>25G</w:t>
      </w:r>
      <w:r>
        <w:rPr>
          <w:snapToGrid w:val="0"/>
        </w:rPr>
        <w:t>.</w:t>
      </w:r>
      <w:r>
        <w:rPr>
          <w:snapToGrid w:val="0"/>
        </w:rPr>
        <w:tab/>
        <w:t>Commissioner’s annual estimates</w:t>
      </w:r>
      <w:r>
        <w:tab/>
      </w:r>
      <w:r>
        <w:fldChar w:fldCharType="begin"/>
      </w:r>
      <w:r>
        <w:instrText xml:space="preserve"> PAGEREF _Toc434850218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IV — Soil conservation reserves</w:t>
      </w:r>
    </w:p>
    <w:p>
      <w:pPr>
        <w:pStyle w:val="TOC8"/>
        <w:rPr>
          <w:rFonts w:asciiTheme="minorHAnsi" w:eastAsiaTheme="minorEastAsia" w:hAnsiTheme="minorHAnsi" w:cstheme="minorBidi"/>
          <w:szCs w:val="22"/>
        </w:rPr>
      </w:pPr>
      <w:r>
        <w:t>26</w:t>
      </w:r>
      <w:r>
        <w:rPr>
          <w:snapToGrid w:val="0"/>
        </w:rPr>
        <w:t>.</w:t>
      </w:r>
      <w:r>
        <w:rPr>
          <w:snapToGrid w:val="0"/>
        </w:rPr>
        <w:tab/>
        <w:t>Soil conservation reserves</w:t>
      </w:r>
      <w:r>
        <w:tab/>
      </w:r>
      <w:r>
        <w:fldChar w:fldCharType="begin"/>
      </w:r>
      <w:r>
        <w:instrText xml:space="preserve"> PAGEREF _Toc434850220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Minister to manage soil conservation reserves</w:t>
      </w:r>
      <w:r>
        <w:tab/>
      </w:r>
      <w:r>
        <w:fldChar w:fldCharType="begin"/>
      </w:r>
      <w:r>
        <w:instrText xml:space="preserve"> PAGEREF _Toc434850221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Offences in relation to soil conservation reserves</w:t>
      </w:r>
      <w:r>
        <w:tab/>
      </w:r>
      <w:r>
        <w:fldChar w:fldCharType="begin"/>
      </w:r>
      <w:r>
        <w:instrText xml:space="preserve"> PAGEREF _Toc434850222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Execution of works for land degradation</w:t>
      </w:r>
      <w:r>
        <w:tab/>
      </w:r>
      <w:r>
        <w:fldChar w:fldCharType="begin"/>
      </w:r>
      <w:r>
        <w:instrText xml:space="preserve"> PAGEREF _Toc434850223 \h </w:instrText>
      </w:r>
      <w:r>
        <w:fldChar w:fldCharType="separate"/>
      </w:r>
      <w:r>
        <w:t>42</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Vesting of works in public authority</w:t>
      </w:r>
      <w:r>
        <w:tab/>
      </w:r>
      <w:r>
        <w:fldChar w:fldCharType="begin"/>
      </w:r>
      <w:r>
        <w:instrText xml:space="preserve"> PAGEREF _Toc434850224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Leasing of land in soil conservation reserves</w:t>
      </w:r>
      <w:r>
        <w:tab/>
      </w:r>
      <w:r>
        <w:fldChar w:fldCharType="begin"/>
      </w:r>
      <w:r>
        <w:instrText xml:space="preserve"> PAGEREF _Toc434850225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IVA — Conservation covenants and agreements to reserve</w:t>
      </w:r>
    </w:p>
    <w:p>
      <w:pPr>
        <w:pStyle w:val="TOC8"/>
        <w:rPr>
          <w:rFonts w:asciiTheme="minorHAnsi" w:eastAsiaTheme="minorEastAsia" w:hAnsiTheme="minorHAnsi" w:cstheme="minorBidi"/>
          <w:szCs w:val="22"/>
        </w:rPr>
      </w:pPr>
      <w:r>
        <w:t>30A</w:t>
      </w:r>
      <w:r>
        <w:rPr>
          <w:snapToGrid w:val="0"/>
        </w:rPr>
        <w:t>.</w:t>
      </w:r>
      <w:r>
        <w:rPr>
          <w:snapToGrid w:val="0"/>
        </w:rPr>
        <w:tab/>
        <w:t>Term used: covenant or agreement</w:t>
      </w:r>
      <w:r>
        <w:tab/>
      </w:r>
      <w:r>
        <w:fldChar w:fldCharType="begin"/>
      </w:r>
      <w:r>
        <w:instrText xml:space="preserve"> PAGEREF _Toc434850227 \h </w:instrText>
      </w:r>
      <w:r>
        <w:fldChar w:fldCharType="separate"/>
      </w:r>
      <w:r>
        <w:t>44</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Registration and form of covenant or agreement</w:t>
      </w:r>
      <w:r>
        <w:tab/>
      </w:r>
      <w:r>
        <w:fldChar w:fldCharType="begin"/>
      </w:r>
      <w:r>
        <w:instrText xml:space="preserve"> PAGEREF _Toc434850228 \h </w:instrText>
      </w:r>
      <w:r>
        <w:fldChar w:fldCharType="separate"/>
      </w:r>
      <w:r>
        <w:t>44</w:t>
      </w:r>
      <w:r>
        <w:fldChar w:fldCharType="end"/>
      </w:r>
    </w:p>
    <w:p>
      <w:pPr>
        <w:pStyle w:val="TOC8"/>
        <w:rPr>
          <w:rFonts w:asciiTheme="minorHAnsi" w:eastAsiaTheme="minorEastAsia" w:hAnsiTheme="minorHAnsi" w:cstheme="minorBidi"/>
          <w:szCs w:val="22"/>
        </w:rPr>
      </w:pPr>
      <w:r>
        <w:t>30C</w:t>
      </w:r>
      <w:r>
        <w:rPr>
          <w:snapToGrid w:val="0"/>
        </w:rPr>
        <w:t>.</w:t>
      </w:r>
      <w:r>
        <w:rPr>
          <w:snapToGrid w:val="0"/>
        </w:rPr>
        <w:tab/>
        <w:t>Effect of covenant or agreement</w:t>
      </w:r>
      <w:r>
        <w:tab/>
      </w:r>
      <w:r>
        <w:fldChar w:fldCharType="begin"/>
      </w:r>
      <w:r>
        <w:instrText xml:space="preserve"> PAGEREF _Toc434850229 \h </w:instrText>
      </w:r>
      <w:r>
        <w:fldChar w:fldCharType="separate"/>
      </w:r>
      <w:r>
        <w:t>45</w:t>
      </w:r>
      <w:r>
        <w:fldChar w:fldCharType="end"/>
      </w:r>
    </w:p>
    <w:p>
      <w:pPr>
        <w:pStyle w:val="TOC8"/>
        <w:rPr>
          <w:rFonts w:asciiTheme="minorHAnsi" w:eastAsiaTheme="minorEastAsia" w:hAnsiTheme="minorHAnsi" w:cstheme="minorBidi"/>
          <w:szCs w:val="22"/>
        </w:rPr>
      </w:pPr>
      <w:r>
        <w:t>30D</w:t>
      </w:r>
      <w:r>
        <w:rPr>
          <w:snapToGrid w:val="0"/>
        </w:rPr>
        <w:t>.</w:t>
      </w:r>
      <w:r>
        <w:rPr>
          <w:snapToGrid w:val="0"/>
        </w:rPr>
        <w:tab/>
        <w:t>Duties upon passing interests in affected land</w:t>
      </w:r>
      <w:r>
        <w:tab/>
      </w:r>
      <w:r>
        <w:fldChar w:fldCharType="begin"/>
      </w:r>
      <w:r>
        <w:instrText xml:space="preserve"> PAGEREF _Toc434850230 \h </w:instrText>
      </w:r>
      <w:r>
        <w:fldChar w:fldCharType="separate"/>
      </w:r>
      <w:r>
        <w:t>45</w:t>
      </w:r>
      <w:r>
        <w:fldChar w:fldCharType="end"/>
      </w:r>
    </w:p>
    <w:p>
      <w:pPr>
        <w:pStyle w:val="TOC8"/>
        <w:rPr>
          <w:rFonts w:asciiTheme="minorHAnsi" w:eastAsiaTheme="minorEastAsia" w:hAnsiTheme="minorHAnsi" w:cstheme="minorBidi"/>
          <w:szCs w:val="22"/>
        </w:rPr>
      </w:pPr>
      <w:r>
        <w:t>30E</w:t>
      </w:r>
      <w:r>
        <w:rPr>
          <w:snapToGrid w:val="0"/>
        </w:rPr>
        <w:t>.</w:t>
      </w:r>
      <w:r>
        <w:rPr>
          <w:snapToGrid w:val="0"/>
        </w:rPr>
        <w:tab/>
        <w:t>Discharge of agreement to reserve</w:t>
      </w:r>
      <w:r>
        <w:tab/>
      </w:r>
      <w:r>
        <w:fldChar w:fldCharType="begin"/>
      </w:r>
      <w:r>
        <w:instrText xml:space="preserve"> PAGEREF _Toc434850231 \h </w:instrText>
      </w:r>
      <w:r>
        <w:fldChar w:fldCharType="separate"/>
      </w:r>
      <w:r>
        <w:t>46</w:t>
      </w:r>
      <w:r>
        <w:fldChar w:fldCharType="end"/>
      </w:r>
    </w:p>
    <w:p>
      <w:pPr>
        <w:pStyle w:val="TOC8"/>
        <w:rPr>
          <w:rFonts w:asciiTheme="minorHAnsi" w:eastAsiaTheme="minorEastAsia" w:hAnsiTheme="minorHAnsi" w:cstheme="minorBidi"/>
          <w:szCs w:val="22"/>
        </w:rPr>
      </w:pPr>
      <w:r>
        <w:t>30F</w:t>
      </w:r>
      <w:r>
        <w:rPr>
          <w:snapToGrid w:val="0"/>
        </w:rPr>
        <w:t>.</w:t>
      </w:r>
      <w:r>
        <w:rPr>
          <w:snapToGrid w:val="0"/>
        </w:rPr>
        <w:tab/>
        <w:t>Cancelling registration of memorial</w:t>
      </w:r>
      <w:r>
        <w:tab/>
      </w:r>
      <w:r>
        <w:fldChar w:fldCharType="begin"/>
      </w:r>
      <w:r>
        <w:instrText xml:space="preserve"> PAGEREF _Toc434850232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V — Soil conservation notices</w:t>
      </w:r>
    </w:p>
    <w:p>
      <w:pPr>
        <w:pStyle w:val="TOC8"/>
        <w:rPr>
          <w:rFonts w:asciiTheme="minorHAnsi" w:eastAsiaTheme="minorEastAsia" w:hAnsiTheme="minorHAnsi" w:cstheme="minorBidi"/>
          <w:szCs w:val="22"/>
        </w:rPr>
      </w:pPr>
      <w:r>
        <w:t>31</w:t>
      </w:r>
      <w:r>
        <w:rPr>
          <w:snapToGrid w:val="0"/>
        </w:rPr>
        <w:t>.</w:t>
      </w:r>
      <w:r>
        <w:rPr>
          <w:snapToGrid w:val="0"/>
        </w:rPr>
        <w:tab/>
        <w:t>Term used: soil conservation notice</w:t>
      </w:r>
      <w:r>
        <w:tab/>
      </w:r>
      <w:r>
        <w:fldChar w:fldCharType="begin"/>
      </w:r>
      <w:r>
        <w:instrText xml:space="preserve"> PAGEREF _Toc434850234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Service, content and effect of notice</w:t>
      </w:r>
      <w:r>
        <w:tab/>
      </w:r>
      <w:r>
        <w:fldChar w:fldCharType="begin"/>
      </w:r>
      <w:r>
        <w:instrText xml:space="preserve"> PAGEREF _Toc434850235 \h </w:instrText>
      </w:r>
      <w:r>
        <w:fldChar w:fldCharType="separate"/>
      </w:r>
      <w:r>
        <w:t>48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to SAT for review of issue of notice</w:t>
      </w:r>
      <w:r>
        <w:tab/>
      </w:r>
      <w:r>
        <w:fldChar w:fldCharType="begin"/>
      </w:r>
      <w:r>
        <w:instrText xml:space="preserve"> PAGEREF _Toc434850236 \h </w:instrText>
      </w:r>
      <w:r>
        <w:fldChar w:fldCharType="separate"/>
      </w:r>
      <w:r>
        <w:t>50</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Registration of memorial of notice</w:t>
      </w:r>
      <w:r>
        <w:tab/>
      </w:r>
      <w:r>
        <w:fldChar w:fldCharType="begin"/>
      </w:r>
      <w:r>
        <w:instrText xml:space="preserve"> PAGEREF _Toc434850237 \h </w:instrText>
      </w:r>
      <w:r>
        <w:fldChar w:fldCharType="separate"/>
      </w:r>
      <w:r>
        <w:t>50</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Duties upon passing interests in affected land</w:t>
      </w:r>
      <w:r>
        <w:tab/>
      </w:r>
      <w:r>
        <w:fldChar w:fldCharType="begin"/>
      </w:r>
      <w:r>
        <w:instrText xml:space="preserve"> PAGEREF _Toc434850238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Enforcement of notice</w:t>
      </w:r>
      <w:r>
        <w:tab/>
      </w:r>
      <w:r>
        <w:fldChar w:fldCharType="begin"/>
      </w:r>
      <w:r>
        <w:instrText xml:space="preserve"> PAGEREF _Toc434850239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Expense to be charge on land</w:t>
      </w:r>
      <w:r>
        <w:tab/>
      </w:r>
      <w:r>
        <w:fldChar w:fldCharType="begin"/>
      </w:r>
      <w:r>
        <w:instrText xml:space="preserve"> PAGEREF _Toc434850240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 of mortgagee to add expense to mortgage</w:t>
      </w:r>
      <w:r>
        <w:tab/>
      </w:r>
      <w:r>
        <w:fldChar w:fldCharType="begin"/>
      </w:r>
      <w:r>
        <w:instrText xml:space="preserve"> PAGEREF _Toc434850241 \h </w:instrText>
      </w:r>
      <w:r>
        <w:fldChar w:fldCharType="separate"/>
      </w:r>
      <w:r>
        <w:t>57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Discharge of notice</w:t>
      </w:r>
      <w:r>
        <w:tab/>
      </w:r>
      <w:r>
        <w:fldChar w:fldCharType="begin"/>
      </w:r>
      <w:r>
        <w:instrText xml:space="preserve"> PAGEREF _Toc434850242 \h </w:instrText>
      </w:r>
      <w:r>
        <w:fldChar w:fldCharType="separate"/>
      </w:r>
      <w:r>
        <w:t>57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 to SAT for review of refusal to discharge notices</w:t>
      </w:r>
      <w:r>
        <w:tab/>
      </w:r>
      <w:r>
        <w:fldChar w:fldCharType="begin"/>
      </w:r>
      <w:r>
        <w:instrText xml:space="preserve"> PAGEREF _Toc434850243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VA — Landcare Trust</w:t>
      </w:r>
    </w:p>
    <w:p>
      <w:pPr>
        <w:pStyle w:val="TOC8"/>
        <w:rPr>
          <w:rFonts w:asciiTheme="minorHAnsi" w:eastAsiaTheme="minorEastAsia" w:hAnsiTheme="minorHAnsi" w:cstheme="minorBidi"/>
          <w:szCs w:val="22"/>
        </w:rPr>
      </w:pPr>
      <w:r>
        <w:t>40</w:t>
      </w:r>
      <w:r>
        <w:rPr>
          <w:snapToGrid w:val="0"/>
        </w:rPr>
        <w:t>.</w:t>
      </w:r>
      <w:r>
        <w:rPr>
          <w:snapToGrid w:val="0"/>
        </w:rPr>
        <w:tab/>
        <w:t>Landcare Trust established</w:t>
      </w:r>
      <w:r>
        <w:tab/>
      </w:r>
      <w:r>
        <w:fldChar w:fldCharType="begin"/>
      </w:r>
      <w:r>
        <w:instrText xml:space="preserve"> PAGEREF _Toc434850245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Membership of Trust</w:t>
      </w:r>
      <w:r>
        <w:tab/>
      </w:r>
      <w:r>
        <w:fldChar w:fldCharType="begin"/>
      </w:r>
      <w:r>
        <w:instrText xml:space="preserve"> PAGEREF _Toc434850246 \h </w:instrText>
      </w:r>
      <w:r>
        <w:fldChar w:fldCharType="separate"/>
      </w:r>
      <w:r>
        <w:t>59</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Functions of Trust</w:t>
      </w:r>
      <w:r>
        <w:tab/>
      </w:r>
      <w:r>
        <w:fldChar w:fldCharType="begin"/>
      </w:r>
      <w:r>
        <w:instrText xml:space="preserve"> PAGEREF _Toc434850247 \h </w:instrText>
      </w:r>
      <w:r>
        <w:fldChar w:fldCharType="separate"/>
      </w:r>
      <w:r>
        <w:t>60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Trust Account</w:t>
      </w:r>
      <w:r>
        <w:tab/>
      </w:r>
      <w:r>
        <w:fldChar w:fldCharType="begin"/>
      </w:r>
      <w:r>
        <w:instrText xml:space="preserve"> PAGEREF _Toc434850248 \h </w:instrText>
      </w:r>
      <w:r>
        <w:fldChar w:fldCharType="separate"/>
      </w:r>
      <w:r>
        <w:t>61</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Ministerial directions</w:t>
      </w:r>
      <w:r>
        <w:tab/>
      </w:r>
      <w:r>
        <w:fldChar w:fldCharType="begin"/>
      </w:r>
      <w:r>
        <w:instrText xml:space="preserve"> PAGEREF _Toc434850249 \h </w:instrText>
      </w:r>
      <w:r>
        <w:fldChar w:fldCharType="separate"/>
      </w:r>
      <w:r>
        <w:t>61</w:t>
      </w:r>
      <w:r>
        <w:fldChar w:fldCharType="end"/>
      </w:r>
    </w:p>
    <w:p>
      <w:pPr>
        <w:pStyle w:val="TOC8"/>
        <w:rPr>
          <w:rFonts w:asciiTheme="minorHAnsi" w:eastAsiaTheme="minorEastAsia" w:hAnsiTheme="minorHAnsi" w:cstheme="minorBidi"/>
          <w:szCs w:val="22"/>
        </w:rPr>
      </w:pPr>
      <w:r>
        <w:t>41D</w:t>
      </w:r>
      <w:r>
        <w:rPr>
          <w:snapToGrid w:val="0"/>
        </w:rPr>
        <w:t>.</w:t>
      </w:r>
      <w:r>
        <w:rPr>
          <w:snapToGrid w:val="0"/>
        </w:rPr>
        <w:tab/>
        <w:t>Minister to have access to information</w:t>
      </w:r>
      <w:r>
        <w:tab/>
      </w:r>
      <w:r>
        <w:fldChar w:fldCharType="begin"/>
      </w:r>
      <w:r>
        <w:instrText xml:space="preserve"> PAGEREF _Toc434850250 \h </w:instrText>
      </w:r>
      <w:r>
        <w:fldChar w:fldCharType="separate"/>
      </w:r>
      <w:r>
        <w:t>62</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Staff and support</w:t>
      </w:r>
      <w:r>
        <w:tab/>
      </w:r>
      <w:r>
        <w:fldChar w:fldCharType="begin"/>
      </w:r>
      <w:r>
        <w:instrText xml:space="preserve"> PAGEREF _Toc434850251 \h </w:instrText>
      </w:r>
      <w:r>
        <w:fldChar w:fldCharType="separate"/>
      </w:r>
      <w:r>
        <w:t>63</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Execution of documents by Trust</w:t>
      </w:r>
      <w:r>
        <w:tab/>
      </w:r>
      <w:r>
        <w:fldChar w:fldCharType="begin"/>
      </w:r>
      <w:r>
        <w:instrText xml:space="preserve"> PAGEREF _Toc434850252 \h </w:instrText>
      </w:r>
      <w:r>
        <w:fldChar w:fldCharType="separate"/>
      </w:r>
      <w:r>
        <w:t>63</w:t>
      </w:r>
      <w:r>
        <w:fldChar w:fldCharType="end"/>
      </w:r>
    </w:p>
    <w:p>
      <w:pPr>
        <w:pStyle w:val="TOC8"/>
        <w:rPr>
          <w:rFonts w:asciiTheme="minorHAnsi" w:eastAsiaTheme="minorEastAsia" w:hAnsiTheme="minorHAnsi" w:cstheme="minorBidi"/>
          <w:szCs w:val="22"/>
        </w:rPr>
      </w:pPr>
      <w:r>
        <w:t>41G</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_Toc434850253 \h </w:instrText>
      </w:r>
      <w:r>
        <w:fldChar w:fldCharType="separate"/>
      </w:r>
      <w:r>
        <w:t>64</w:t>
      </w:r>
      <w:r>
        <w:fldChar w:fldCharType="end"/>
      </w:r>
    </w:p>
    <w:p>
      <w:pPr>
        <w:pStyle w:val="TOC8"/>
        <w:rPr>
          <w:rFonts w:asciiTheme="minorHAnsi" w:eastAsiaTheme="minorEastAsia" w:hAnsiTheme="minorHAnsi" w:cstheme="minorBidi"/>
          <w:szCs w:val="22"/>
        </w:rPr>
      </w:pPr>
      <w:r>
        <w:t>41H</w:t>
      </w:r>
      <w:r>
        <w:rPr>
          <w:snapToGrid w:val="0"/>
        </w:rPr>
        <w:t>.</w:t>
      </w:r>
      <w:r>
        <w:rPr>
          <w:snapToGrid w:val="0"/>
        </w:rPr>
        <w:tab/>
        <w:t>Review</w:t>
      </w:r>
      <w:r>
        <w:tab/>
      </w:r>
      <w:r>
        <w:fldChar w:fldCharType="begin"/>
      </w:r>
      <w:r>
        <w:instrText xml:space="preserve"> PAGEREF _Toc434850254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42</w:t>
      </w:r>
      <w:r>
        <w:rPr>
          <w:snapToGrid w:val="0"/>
        </w:rPr>
        <w:t>.</w:t>
      </w:r>
      <w:r>
        <w:rPr>
          <w:snapToGrid w:val="0"/>
        </w:rPr>
        <w:tab/>
        <w:t>Interferences with or damage to works etc.</w:t>
      </w:r>
      <w:r>
        <w:tab/>
      </w:r>
      <w:r>
        <w:fldChar w:fldCharType="begin"/>
      </w:r>
      <w:r>
        <w:instrText xml:space="preserve"> PAGEREF _Toc434850256 \h </w:instrText>
      </w:r>
      <w:r>
        <w:fldChar w:fldCharType="separate"/>
      </w:r>
      <w:r>
        <w:t>65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Penalties and proceedings for offences</w:t>
      </w:r>
      <w:r>
        <w:tab/>
      </w:r>
      <w:r>
        <w:fldChar w:fldCharType="begin"/>
      </w:r>
      <w:r>
        <w:instrText xml:space="preserve"> PAGEREF _Toc434850257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Commencing proceedings</w:t>
      </w:r>
      <w:r>
        <w:tab/>
      </w:r>
      <w:r>
        <w:fldChar w:fldCharType="begin"/>
      </w:r>
      <w:r>
        <w:instrText xml:space="preserve"> PAGEREF _Toc434850258 \h </w:instrText>
      </w:r>
      <w:r>
        <w:fldChar w:fldCharType="separate"/>
      </w:r>
      <w:r>
        <w:t>66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Protection of Minister, Commissioner, officers etc.</w:t>
      </w:r>
      <w:r>
        <w:tab/>
      </w:r>
      <w:r>
        <w:fldChar w:fldCharType="begin"/>
      </w:r>
      <w:r>
        <w:instrText xml:space="preserve"> PAGEREF _Toc434850259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_Toc434850260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 Acts to which this Act is supplementary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_Toc434850263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4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3" w:name="_Toc377393692"/>
      <w:bookmarkStart w:id="4" w:name="_Toc424547433"/>
      <w:bookmarkStart w:id="5" w:name="_Toc434850176"/>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by No. 19 of 2010 s. 43(3)(a).]</w:t>
      </w:r>
    </w:p>
    <w:p>
      <w:pPr>
        <w:pStyle w:val="Heading5"/>
        <w:spacing w:before="260"/>
        <w:rPr>
          <w:snapToGrid w:val="0"/>
        </w:rPr>
      </w:pPr>
      <w:bookmarkStart w:id="6" w:name="_Toc377393693"/>
      <w:bookmarkStart w:id="7" w:name="_Toc434850177"/>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spacing w:before="260"/>
      </w:pPr>
      <w:r>
        <w:t>[</w:t>
      </w:r>
      <w:r>
        <w:rPr>
          <w:b/>
        </w:rPr>
        <w:t>2.</w:t>
      </w:r>
      <w:r>
        <w:tab/>
        <w:t>Deleted by No. 42 of 1982 s. 6.]</w:t>
      </w:r>
    </w:p>
    <w:p>
      <w:pPr>
        <w:pStyle w:val="Footnoteheading"/>
      </w:pPr>
      <w:r>
        <w:tab/>
        <w:t>[Heading deleted by No. 19 of 2010 s. 43(3)(b).]</w:t>
      </w:r>
    </w:p>
    <w:p>
      <w:pPr>
        <w:pStyle w:val="Heading5"/>
        <w:spacing w:before="260"/>
        <w:rPr>
          <w:snapToGrid w:val="0"/>
        </w:rPr>
      </w:pPr>
      <w:bookmarkStart w:id="8" w:name="_Toc377393694"/>
      <w:bookmarkStart w:id="9" w:name="_Toc434850178"/>
      <w:r>
        <w:rPr>
          <w:rStyle w:val="CharSectno"/>
        </w:rPr>
        <w:t>3</w:t>
      </w:r>
      <w:r>
        <w:rPr>
          <w:snapToGrid w:val="0"/>
        </w:rPr>
        <w:t>.</w:t>
      </w:r>
      <w:r>
        <w:rPr>
          <w:snapToGrid w:val="0"/>
        </w:rPr>
        <w:tab/>
        <w:t>This Act to be supplementary to other Acts</w:t>
      </w:r>
      <w:bookmarkEnd w:id="8"/>
      <w:bookmarkEnd w:id="9"/>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10" w:name="_Toc377393695"/>
      <w:bookmarkStart w:id="11" w:name="_Toc434850179"/>
      <w:r>
        <w:rPr>
          <w:rStyle w:val="CharSectno"/>
        </w:rPr>
        <w:t>4</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context or subject matter otherwise indicates or requires —</w:t>
      </w:r>
    </w:p>
    <w:p>
      <w:pPr>
        <w:pStyle w:val="Defstart"/>
        <w:spacing w:before="100"/>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spacing w:before="100"/>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appointed by the Governor under this Act;</w:t>
      </w:r>
    </w:p>
    <w:p>
      <w:pPr>
        <w:pStyle w:val="Defstart"/>
        <w:spacing w:before="100"/>
      </w:pPr>
      <w:r>
        <w:rPr>
          <w:b/>
        </w:rPr>
        <w:tab/>
      </w:r>
      <w:r>
        <w:rPr>
          <w:rStyle w:val="CharDefText"/>
        </w:rPr>
        <w:t>Crown lands</w:t>
      </w:r>
      <w:r>
        <w:t xml:space="preserve"> includes any lands vested in or controlled by any public authority;</w:t>
      </w:r>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keepNext/>
        <w:spacing w:before="100"/>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 and</w:t>
      </w:r>
    </w:p>
    <w:p>
      <w:pPr>
        <w:pStyle w:val="Defpara"/>
      </w:pPr>
      <w:r>
        <w:tab/>
        <w:t>(b)</w:t>
      </w:r>
      <w:r>
        <w:tab/>
        <w:t>any Minister of the Crown charged with the administration of any Act relating to water supply, sewerage or drainage; and</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pPr>
        <w:pStyle w:val="Defpara"/>
      </w:pPr>
      <w:r>
        <w:tab/>
        <w:t>(ca)</w:t>
      </w:r>
      <w:r>
        <w:tab/>
        <w:t xml:space="preserve">the Public Transport Authority of Western Australia established by the </w:t>
      </w:r>
      <w:r>
        <w:rPr>
          <w:i/>
        </w:rPr>
        <w:t>Public Transport Authority Act 2003</w:t>
      </w:r>
      <w:r>
        <w:t xml:space="preserve"> section 5; and</w:t>
      </w:r>
    </w:p>
    <w:p>
      <w:pPr>
        <w:pStyle w:val="Defpara"/>
      </w:pPr>
      <w:r>
        <w:tab/>
        <w:t>(d)</w:t>
      </w:r>
      <w:r>
        <w:tab/>
        <w:t>every board or local government established or constituted under any of the Acts mentioned in the Schedule to this Act; and</w:t>
      </w:r>
    </w:p>
    <w:p>
      <w:pPr>
        <w:pStyle w:val="Ednotedefpara"/>
        <w:rPr>
          <w:iCs/>
        </w:rPr>
      </w:pPr>
      <w:r>
        <w:rPr>
          <w:iCs/>
        </w:rPr>
        <w:tab/>
        <w:t>[(e)</w:t>
      </w:r>
      <w:r>
        <w:rPr>
          <w:iCs/>
        </w:rPr>
        <w:tab/>
        <w:t>deleted]</w:t>
      </w:r>
    </w:p>
    <w:p>
      <w:pPr>
        <w:pStyle w:val="Defpara"/>
        <w:spacing w:before="100"/>
      </w:pPr>
      <w:r>
        <w:tab/>
        <w:t>(f)</w:t>
      </w:r>
      <w:r>
        <w:tab/>
        <w:t xml:space="preserve">the CEO as defined in section 3 of the </w:t>
      </w:r>
      <w:r>
        <w:rPr>
          <w:i/>
        </w:rPr>
        <w:t>Conservation and Land Management Act 1984</w:t>
      </w:r>
      <w:r>
        <w:t>; and</w:t>
      </w:r>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tab/>
      </w:r>
      <w:r>
        <w:rPr>
          <w:rStyle w:val="CharDefText"/>
        </w:rPr>
        <w:t>soil conservation reserve</w:t>
      </w:r>
      <w:r>
        <w:t xml:space="preserve"> means a soil conservation reserve created under this Act;</w:t>
      </w:r>
    </w:p>
    <w:p>
      <w:pPr>
        <w:pStyle w:val="Defstart"/>
        <w:spacing w:before="100"/>
      </w:pPr>
      <w:r>
        <w:rPr>
          <w:b/>
        </w:rPr>
        <w:tab/>
      </w:r>
      <w:r>
        <w:rPr>
          <w:rStyle w:val="CharDefText"/>
        </w:rPr>
        <w:t>Treasurer</w:t>
      </w:r>
      <w:r>
        <w:t xml:space="preserve"> means the Treasurer of the State;</w:t>
      </w:r>
    </w:p>
    <w:p>
      <w:pPr>
        <w:pStyle w:val="Defstart"/>
        <w:spacing w:before="100"/>
      </w:pPr>
      <w:r>
        <w:rPr>
          <w:b/>
        </w:rPr>
        <w:tab/>
      </w:r>
      <w:r>
        <w:rPr>
          <w:rStyle w:val="CharDefText"/>
        </w:rPr>
        <w:t>Trust</w:t>
      </w:r>
      <w:r>
        <w:t xml:space="preserve"> means the Landcare Trust established by section 40;</w:t>
      </w:r>
    </w:p>
    <w:p>
      <w:pPr>
        <w:pStyle w:val="Defstart"/>
        <w:spacing w:before="100"/>
      </w:pPr>
      <w:r>
        <w:rPr>
          <w:b/>
        </w:rPr>
        <w:tab/>
      </w:r>
      <w:r>
        <w:rPr>
          <w:rStyle w:val="CharDefText"/>
        </w:rPr>
        <w:t>Trust Account</w:t>
      </w:r>
      <w:r>
        <w:t xml:space="preserve"> means the Landcare Trust Account established under section 41B.</w:t>
      </w:r>
    </w:p>
    <w:p>
      <w:pPr>
        <w:pStyle w:val="Footnotesection"/>
        <w:keepLines w:val="0"/>
        <w:ind w:left="890" w:hanging="890"/>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w:t>
      </w:r>
    </w:p>
    <w:p>
      <w:pPr>
        <w:pStyle w:val="Heading5"/>
      </w:pPr>
      <w:bookmarkStart w:id="12" w:name="_Toc377393696"/>
      <w:bookmarkStart w:id="13" w:name="_Toc434850180"/>
      <w:r>
        <w:rPr>
          <w:rStyle w:val="CharSectno"/>
        </w:rPr>
        <w:t>4A</w:t>
      </w:r>
      <w:r>
        <w:t>.</w:t>
      </w:r>
      <w:r>
        <w:tab/>
        <w:t>Regulations and soil conservation notices do not apply to prevent commercial harvest of plantation products</w:t>
      </w:r>
      <w:bookmarkEnd w:id="12"/>
      <w:bookmarkEnd w:id="13"/>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4" w:name="_Toc377393697"/>
      <w:bookmarkStart w:id="15" w:name="_Toc424547438"/>
      <w:bookmarkStart w:id="16" w:name="_Toc434850181"/>
      <w:r>
        <w:rPr>
          <w:rStyle w:val="CharPartNo"/>
        </w:rPr>
        <w:t>Part II</w:t>
      </w:r>
      <w:r>
        <w:rPr>
          <w:rStyle w:val="CharDivNo"/>
        </w:rPr>
        <w:t> </w:t>
      </w:r>
      <w:r>
        <w:t>—</w:t>
      </w:r>
      <w:r>
        <w:rPr>
          <w:rStyle w:val="CharDivText"/>
        </w:rPr>
        <w:t> </w:t>
      </w:r>
      <w:r>
        <w:rPr>
          <w:rStyle w:val="CharPartText"/>
        </w:rPr>
        <w:t>Administration</w:t>
      </w:r>
      <w:bookmarkEnd w:id="14"/>
      <w:bookmarkEnd w:id="15"/>
      <w:bookmarkEnd w:id="16"/>
    </w:p>
    <w:p>
      <w:pPr>
        <w:pStyle w:val="Heading5"/>
        <w:rPr>
          <w:snapToGrid w:val="0"/>
        </w:rPr>
      </w:pPr>
      <w:bookmarkStart w:id="17" w:name="_Toc377393698"/>
      <w:bookmarkStart w:id="18" w:name="_Toc434850182"/>
      <w:r>
        <w:rPr>
          <w:rStyle w:val="CharSectno"/>
        </w:rPr>
        <w:t>5</w:t>
      </w:r>
      <w:r>
        <w:rPr>
          <w:snapToGrid w:val="0"/>
        </w:rPr>
        <w:t>.</w:t>
      </w:r>
      <w:r>
        <w:rPr>
          <w:snapToGrid w:val="0"/>
        </w:rPr>
        <w:tab/>
        <w:t>Administration of Act</w:t>
      </w:r>
      <w:bookmarkEnd w:id="17"/>
      <w:bookmarkEnd w:id="18"/>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19" w:name="_Toc377393699"/>
      <w:bookmarkStart w:id="20" w:name="_Toc434850183"/>
      <w:r>
        <w:rPr>
          <w:rStyle w:val="CharSectno"/>
        </w:rPr>
        <w:t>7</w:t>
      </w:r>
      <w:r>
        <w:rPr>
          <w:snapToGrid w:val="0"/>
        </w:rPr>
        <w:t>.</w:t>
      </w:r>
      <w:r>
        <w:rPr>
          <w:snapToGrid w:val="0"/>
        </w:rPr>
        <w:tab/>
        <w:t>Commissioner</w:t>
      </w:r>
      <w:bookmarkEnd w:id="19"/>
      <w:bookmarkEnd w:id="2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21" w:name="_Toc377393700"/>
      <w:bookmarkStart w:id="22" w:name="_Toc434850184"/>
      <w:r>
        <w:rPr>
          <w:rStyle w:val="CharSectno"/>
        </w:rPr>
        <w:t>7A</w:t>
      </w:r>
      <w:r>
        <w:rPr>
          <w:snapToGrid w:val="0"/>
        </w:rPr>
        <w:t>.</w:t>
      </w:r>
      <w:r>
        <w:rPr>
          <w:snapToGrid w:val="0"/>
        </w:rPr>
        <w:tab/>
        <w:t>Deputy Commissioner</w:t>
      </w:r>
      <w:bookmarkEnd w:id="21"/>
      <w:bookmarkEnd w:id="2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23" w:name="_Toc377393701"/>
      <w:bookmarkStart w:id="24" w:name="_Toc434850185"/>
      <w:r>
        <w:rPr>
          <w:rStyle w:val="CharSectno"/>
        </w:rPr>
        <w:t>8</w:t>
      </w:r>
      <w:r>
        <w:rPr>
          <w:snapToGrid w:val="0"/>
        </w:rPr>
        <w:t>.</w:t>
      </w:r>
      <w:r>
        <w:rPr>
          <w:snapToGrid w:val="0"/>
        </w:rPr>
        <w:tab/>
        <w:t>Officers and employees</w:t>
      </w:r>
      <w:bookmarkEnd w:id="23"/>
      <w:bookmarkEnd w:id="2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spacing w:before="260"/>
        <w:rPr>
          <w:snapToGrid w:val="0"/>
        </w:rPr>
      </w:pPr>
      <w:bookmarkStart w:id="25" w:name="_Toc377393702"/>
      <w:bookmarkStart w:id="26" w:name="_Toc434850186"/>
      <w:r>
        <w:rPr>
          <w:rStyle w:val="CharSectno"/>
        </w:rPr>
        <w:t>9</w:t>
      </w:r>
      <w:r>
        <w:rPr>
          <w:snapToGrid w:val="0"/>
        </w:rPr>
        <w:t>.</w:t>
      </w:r>
      <w:r>
        <w:rPr>
          <w:snapToGrid w:val="0"/>
        </w:rPr>
        <w:tab/>
        <w:t>Soil and Land Conservation Council</w:t>
      </w:r>
      <w:bookmarkEnd w:id="25"/>
      <w:bookmarkEnd w:id="26"/>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spacing w:before="100"/>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spacing w:before="100"/>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spacing w:before="100"/>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spacing w:before="10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27" w:name="_Toc377393703"/>
      <w:bookmarkStart w:id="28" w:name="_Toc434850187"/>
      <w:r>
        <w:rPr>
          <w:rStyle w:val="CharSectno"/>
        </w:rPr>
        <w:t>9A</w:t>
      </w:r>
      <w:r>
        <w:rPr>
          <w:snapToGrid w:val="0"/>
        </w:rPr>
        <w:t>.</w:t>
      </w:r>
      <w:r>
        <w:rPr>
          <w:snapToGrid w:val="0"/>
        </w:rPr>
        <w:tab/>
        <w:t>Deputy members</w:t>
      </w:r>
      <w:bookmarkEnd w:id="27"/>
      <w:bookmarkEnd w:id="28"/>
    </w:p>
    <w:p>
      <w:pPr>
        <w:pStyle w:val="Subsection"/>
        <w:spacing w:before="120"/>
        <w:rPr>
          <w:snapToGrid w:val="0"/>
        </w:rPr>
      </w:pPr>
      <w:r>
        <w:rPr>
          <w:snapToGrid w:val="0"/>
        </w:rPr>
        <w:tab/>
        <w:t>(1)</w:t>
      </w:r>
      <w:r>
        <w:rPr>
          <w:snapToGrid w:val="0"/>
        </w:rPr>
        <w:tab/>
        <w:t>For each member of the Council appointed under section 9 other than —</w:t>
      </w:r>
    </w:p>
    <w:p>
      <w:pPr>
        <w:pStyle w:val="Indenta"/>
        <w:spacing w:before="60"/>
        <w:rPr>
          <w:snapToGrid w:val="0"/>
        </w:rPr>
      </w:pPr>
      <w:r>
        <w:rPr>
          <w:snapToGrid w:val="0"/>
        </w:rPr>
        <w:tab/>
        <w:t>(a)</w:t>
      </w:r>
      <w:r>
        <w:rPr>
          <w:snapToGrid w:val="0"/>
        </w:rPr>
        <w:tab/>
        <w:t>the Commissioner; and</w:t>
      </w:r>
    </w:p>
    <w:p>
      <w:pPr>
        <w:pStyle w:val="Indenta"/>
        <w:spacing w:before="60"/>
        <w:rPr>
          <w:snapToGrid w:val="0"/>
        </w:rPr>
      </w:pPr>
      <w:r>
        <w:rPr>
          <w:snapToGrid w:val="0"/>
        </w:rPr>
        <w:tab/>
        <w:t>(b)</w:t>
      </w:r>
      <w:r>
        <w:rPr>
          <w:snapToGrid w:val="0"/>
        </w:rPr>
        <w:tab/>
        <w:t>the Chairperson; and</w:t>
      </w:r>
    </w:p>
    <w:p>
      <w:pPr>
        <w:pStyle w:val="Indenta"/>
        <w:spacing w:before="60"/>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spacing w:before="100"/>
      </w:pPr>
      <w:r>
        <w:tab/>
        <w:t>[Section 9A inserted by No. 47 of 1994 s. 5.]</w:t>
      </w:r>
    </w:p>
    <w:p>
      <w:pPr>
        <w:pStyle w:val="Heading5"/>
        <w:rPr>
          <w:snapToGrid w:val="0"/>
        </w:rPr>
      </w:pPr>
      <w:bookmarkStart w:id="29" w:name="_Toc377393704"/>
      <w:bookmarkStart w:id="30" w:name="_Toc434850188"/>
      <w:r>
        <w:rPr>
          <w:rStyle w:val="CharSectno"/>
        </w:rPr>
        <w:t>10</w:t>
      </w:r>
      <w:r>
        <w:rPr>
          <w:snapToGrid w:val="0"/>
        </w:rPr>
        <w:t>.</w:t>
      </w:r>
      <w:r>
        <w:rPr>
          <w:snapToGrid w:val="0"/>
        </w:rPr>
        <w:tab/>
        <w:t>Remuneration of Council</w:t>
      </w:r>
      <w:bookmarkEnd w:id="29"/>
      <w:bookmarkEnd w:id="30"/>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spacing w:before="100"/>
        <w:rPr>
          <w:spacing w:val="-4"/>
        </w:rPr>
      </w:pPr>
      <w:r>
        <w:rPr>
          <w:spacing w:val="-4"/>
        </w:rPr>
        <w:tab/>
        <w:t>[Section 10 amended by No. 91 of 1990 s. 16; No. 47 of 1994 s. 6.]</w:t>
      </w:r>
    </w:p>
    <w:p>
      <w:pPr>
        <w:pStyle w:val="Heading5"/>
        <w:rPr>
          <w:snapToGrid w:val="0"/>
        </w:rPr>
      </w:pPr>
      <w:bookmarkStart w:id="31" w:name="_Toc377393705"/>
      <w:bookmarkStart w:id="32" w:name="_Toc434850189"/>
      <w:r>
        <w:rPr>
          <w:rStyle w:val="CharSectno"/>
        </w:rPr>
        <w:t>11</w:t>
      </w:r>
      <w:r>
        <w:rPr>
          <w:snapToGrid w:val="0"/>
        </w:rPr>
        <w:t>.</w:t>
      </w:r>
      <w:r>
        <w:rPr>
          <w:snapToGrid w:val="0"/>
        </w:rPr>
        <w:tab/>
        <w:t>Proceedings of Council</w:t>
      </w:r>
      <w:bookmarkEnd w:id="31"/>
      <w:bookmarkEnd w:id="32"/>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33" w:name="_Toc377393706"/>
      <w:bookmarkStart w:id="34" w:name="_Toc434850190"/>
      <w:r>
        <w:rPr>
          <w:rStyle w:val="CharSectno"/>
        </w:rPr>
        <w:t>12</w:t>
      </w:r>
      <w:r>
        <w:rPr>
          <w:snapToGrid w:val="0"/>
        </w:rPr>
        <w:t>.</w:t>
      </w:r>
      <w:r>
        <w:rPr>
          <w:snapToGrid w:val="0"/>
        </w:rPr>
        <w:tab/>
        <w:t>Secretary to Council</w:t>
      </w:r>
      <w:bookmarkEnd w:id="33"/>
      <w:bookmarkEnd w:id="34"/>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35" w:name="_Toc377393707"/>
      <w:bookmarkStart w:id="36" w:name="_Toc424547448"/>
      <w:bookmarkStart w:id="37" w:name="_Toc434850191"/>
      <w:r>
        <w:rPr>
          <w:rStyle w:val="CharPartNo"/>
        </w:rPr>
        <w:t>Part III</w:t>
      </w:r>
      <w:r>
        <w:rPr>
          <w:rStyle w:val="CharDivNo"/>
        </w:rPr>
        <w:t> </w:t>
      </w:r>
      <w:r>
        <w:t>—</w:t>
      </w:r>
      <w:r>
        <w:rPr>
          <w:rStyle w:val="CharDivText"/>
        </w:rPr>
        <w:t> </w:t>
      </w:r>
      <w:r>
        <w:rPr>
          <w:rStyle w:val="CharPartText"/>
        </w:rPr>
        <w:t>Functions and powers</w:t>
      </w:r>
      <w:bookmarkEnd w:id="35"/>
      <w:bookmarkEnd w:id="36"/>
      <w:bookmarkEnd w:id="37"/>
    </w:p>
    <w:p>
      <w:pPr>
        <w:pStyle w:val="Footnoteheading"/>
      </w:pPr>
      <w:r>
        <w:tab/>
        <w:t>[Heading inserted by No. 42 of 1982 s. 15.]</w:t>
      </w:r>
    </w:p>
    <w:p>
      <w:pPr>
        <w:pStyle w:val="Heading5"/>
        <w:spacing w:before="180"/>
        <w:rPr>
          <w:snapToGrid w:val="0"/>
        </w:rPr>
      </w:pPr>
      <w:bookmarkStart w:id="38" w:name="_Toc377393708"/>
      <w:bookmarkStart w:id="39" w:name="_Toc434850192"/>
      <w:r>
        <w:rPr>
          <w:rStyle w:val="CharSectno"/>
        </w:rPr>
        <w:t>13</w:t>
      </w:r>
      <w:r>
        <w:rPr>
          <w:snapToGrid w:val="0"/>
        </w:rPr>
        <w:t>.</w:t>
      </w:r>
      <w:r>
        <w:rPr>
          <w:snapToGrid w:val="0"/>
        </w:rPr>
        <w:tab/>
        <w:t>Functions of Commissioner</w:t>
      </w:r>
      <w:bookmarkEnd w:id="38"/>
      <w:bookmarkEnd w:id="39"/>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 and</w:t>
      </w:r>
    </w:p>
    <w:p>
      <w:pPr>
        <w:pStyle w:val="Indenta"/>
        <w:rPr>
          <w:snapToGrid w:val="0"/>
        </w:rPr>
      </w:pPr>
      <w:r>
        <w:rPr>
          <w:snapToGrid w:val="0"/>
        </w:rPr>
        <w:tab/>
        <w:t>(b)</w:t>
      </w:r>
      <w:r>
        <w:rPr>
          <w:snapToGrid w:val="0"/>
        </w:rPr>
        <w:tab/>
        <w:t>the promotion of soil conservation; and</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40" w:name="_Toc377393709"/>
      <w:bookmarkStart w:id="41" w:name="_Toc434850193"/>
      <w:r>
        <w:rPr>
          <w:rStyle w:val="CharSectno"/>
        </w:rPr>
        <w:t>14</w:t>
      </w:r>
      <w:r>
        <w:rPr>
          <w:snapToGrid w:val="0"/>
        </w:rPr>
        <w:t>.</w:t>
      </w:r>
      <w:r>
        <w:rPr>
          <w:snapToGrid w:val="0"/>
        </w:rPr>
        <w:tab/>
        <w:t>Duties of Commissioner</w:t>
      </w:r>
      <w:bookmarkEnd w:id="40"/>
      <w:bookmarkEnd w:id="41"/>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42" w:name="_Toc377393710"/>
      <w:bookmarkStart w:id="43" w:name="_Toc434850194"/>
      <w:r>
        <w:rPr>
          <w:rStyle w:val="CharSectno"/>
        </w:rPr>
        <w:t>15</w:t>
      </w:r>
      <w:r>
        <w:rPr>
          <w:snapToGrid w:val="0"/>
        </w:rPr>
        <w:t>.</w:t>
      </w:r>
      <w:r>
        <w:rPr>
          <w:snapToGrid w:val="0"/>
        </w:rPr>
        <w:tab/>
        <w:t>Special powers of Commissioner</w:t>
      </w:r>
      <w:bookmarkEnd w:id="42"/>
      <w:bookmarkEnd w:id="43"/>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44" w:name="_Toc377393711"/>
      <w:bookmarkStart w:id="45" w:name="_Toc434850195"/>
      <w:r>
        <w:rPr>
          <w:rStyle w:val="CharSectno"/>
        </w:rPr>
        <w:t>16</w:t>
      </w:r>
      <w:r>
        <w:rPr>
          <w:snapToGrid w:val="0"/>
        </w:rPr>
        <w:t>.</w:t>
      </w:r>
      <w:r>
        <w:rPr>
          <w:snapToGrid w:val="0"/>
        </w:rPr>
        <w:tab/>
        <w:t>Functions of Council</w:t>
      </w:r>
      <w:bookmarkEnd w:id="44"/>
      <w:bookmarkEnd w:id="45"/>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46" w:name="_Toc377393712"/>
      <w:bookmarkStart w:id="47" w:name="_Toc434850196"/>
      <w:r>
        <w:rPr>
          <w:rStyle w:val="CharSectno"/>
        </w:rPr>
        <w:t>17</w:t>
      </w:r>
      <w:r>
        <w:rPr>
          <w:snapToGrid w:val="0"/>
        </w:rPr>
        <w:t>.</w:t>
      </w:r>
      <w:r>
        <w:rPr>
          <w:snapToGrid w:val="0"/>
        </w:rPr>
        <w:tab/>
        <w:t>Coordination of works of Government departments in respect of land degradation and soil conservation and reclamation</w:t>
      </w:r>
      <w:bookmarkEnd w:id="46"/>
      <w:bookmarkEnd w:id="47"/>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48" w:name="_Toc377393713"/>
      <w:bookmarkStart w:id="49" w:name="_Toc434850197"/>
      <w:r>
        <w:rPr>
          <w:rStyle w:val="CharSectno"/>
        </w:rPr>
        <w:t>18</w:t>
      </w:r>
      <w:r>
        <w:rPr>
          <w:snapToGrid w:val="0"/>
        </w:rPr>
        <w:t>.</w:t>
      </w:r>
      <w:r>
        <w:rPr>
          <w:snapToGrid w:val="0"/>
        </w:rPr>
        <w:tab/>
        <w:t>Powers to Government departments and public authorities</w:t>
      </w:r>
      <w:bookmarkEnd w:id="48"/>
      <w:bookmarkEnd w:id="49"/>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50" w:name="_Toc377393714"/>
      <w:bookmarkStart w:id="51" w:name="_Toc434850198"/>
      <w:r>
        <w:rPr>
          <w:rStyle w:val="CharSectno"/>
        </w:rPr>
        <w:t>19</w:t>
      </w:r>
      <w:r>
        <w:rPr>
          <w:snapToGrid w:val="0"/>
        </w:rPr>
        <w:t>.</w:t>
      </w:r>
      <w:r>
        <w:rPr>
          <w:snapToGrid w:val="0"/>
        </w:rPr>
        <w:tab/>
        <w:t>Commissioner may advise as to dealing with Crown land</w:t>
      </w:r>
      <w:bookmarkEnd w:id="50"/>
      <w:bookmarkEnd w:id="51"/>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52" w:name="_Toc377393715"/>
      <w:bookmarkStart w:id="53" w:name="_Toc434850199"/>
      <w:r>
        <w:rPr>
          <w:rStyle w:val="CharSectno"/>
        </w:rPr>
        <w:t>19A</w:t>
      </w:r>
      <w:r>
        <w:rPr>
          <w:snapToGrid w:val="0"/>
        </w:rPr>
        <w:t>.</w:t>
      </w:r>
      <w:r>
        <w:rPr>
          <w:snapToGrid w:val="0"/>
        </w:rPr>
        <w:tab/>
        <w:t>Alteration of covenants etc. of certain leases etc.</w:t>
      </w:r>
      <w:bookmarkEnd w:id="52"/>
      <w:bookmarkEnd w:id="53"/>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54" w:name="_Toc377393716"/>
      <w:bookmarkStart w:id="55" w:name="_Toc434850200"/>
      <w:r>
        <w:rPr>
          <w:rStyle w:val="CharSectno"/>
        </w:rPr>
        <w:t>20</w:t>
      </w:r>
      <w:r>
        <w:rPr>
          <w:snapToGrid w:val="0"/>
        </w:rPr>
        <w:t>.</w:t>
      </w:r>
      <w:r>
        <w:rPr>
          <w:snapToGrid w:val="0"/>
        </w:rPr>
        <w:tab/>
        <w:t>Carrying out of works by Minister or Commissioner</w:t>
      </w:r>
      <w:bookmarkEnd w:id="54"/>
      <w:bookmarkEnd w:id="55"/>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56" w:name="_Toc377393717"/>
      <w:bookmarkStart w:id="57" w:name="_Toc434850201"/>
      <w:r>
        <w:rPr>
          <w:rStyle w:val="CharSectno"/>
        </w:rPr>
        <w:t>20A</w:t>
      </w:r>
      <w:r>
        <w:rPr>
          <w:snapToGrid w:val="0"/>
        </w:rPr>
        <w:t>.</w:t>
      </w:r>
      <w:r>
        <w:rPr>
          <w:snapToGrid w:val="0"/>
        </w:rPr>
        <w:tab/>
        <w:t>Minister may make certain advances and payments</w:t>
      </w:r>
      <w:bookmarkEnd w:id="56"/>
      <w:bookmarkEnd w:id="57"/>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58" w:name="_Toc377393718"/>
      <w:bookmarkStart w:id="59" w:name="_Toc434850202"/>
      <w:r>
        <w:rPr>
          <w:rStyle w:val="CharSectno"/>
        </w:rPr>
        <w:t>21</w:t>
      </w:r>
      <w:r>
        <w:rPr>
          <w:snapToGrid w:val="0"/>
        </w:rPr>
        <w:t>.</w:t>
      </w:r>
      <w:r>
        <w:rPr>
          <w:snapToGrid w:val="0"/>
        </w:rPr>
        <w:tab/>
        <w:t>Power of entry</w:t>
      </w:r>
      <w:bookmarkEnd w:id="58"/>
      <w:bookmarkEnd w:id="59"/>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spacing w:before="600"/>
        <w:rPr>
          <w:snapToGrid w:val="0"/>
        </w:rPr>
      </w:pPr>
      <w:bookmarkStart w:id="60" w:name="_Toc377393719"/>
      <w:bookmarkStart w:id="61" w:name="_Toc434850203"/>
      <w:r>
        <w:rPr>
          <w:rStyle w:val="CharSectno"/>
        </w:rPr>
        <w:t>21A</w:t>
      </w:r>
      <w:r>
        <w:rPr>
          <w:snapToGrid w:val="0"/>
        </w:rPr>
        <w:t>.</w:t>
      </w:r>
      <w:r>
        <w:rPr>
          <w:snapToGrid w:val="0"/>
        </w:rPr>
        <w:tab/>
        <w:t>Work in relation to State forests and timber reserves</w:t>
      </w:r>
      <w:bookmarkEnd w:id="60"/>
      <w:bookmarkEnd w:id="61"/>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62" w:name="_Toc377393720"/>
      <w:bookmarkStart w:id="63" w:name="_Toc424547461"/>
      <w:bookmarkStart w:id="64" w:name="_Toc434850204"/>
      <w:r>
        <w:rPr>
          <w:rStyle w:val="CharPartNo"/>
        </w:rPr>
        <w:t>Part IIIA</w:t>
      </w:r>
      <w:r>
        <w:t> — </w:t>
      </w:r>
      <w:r>
        <w:rPr>
          <w:rStyle w:val="CharPartText"/>
        </w:rPr>
        <w:t>Land conservation districts</w:t>
      </w:r>
      <w:bookmarkEnd w:id="62"/>
      <w:bookmarkEnd w:id="63"/>
      <w:bookmarkEnd w:id="64"/>
    </w:p>
    <w:p>
      <w:pPr>
        <w:pStyle w:val="Footnoteheading"/>
      </w:pPr>
      <w:r>
        <w:tab/>
        <w:t>[Heading inserted by No. 42 of 1982 s. 23; amended by No. 46 of 1988 s. 6.]</w:t>
      </w:r>
    </w:p>
    <w:p>
      <w:pPr>
        <w:pStyle w:val="Heading3"/>
      </w:pPr>
      <w:bookmarkStart w:id="65" w:name="_Toc377393721"/>
      <w:bookmarkStart w:id="66" w:name="_Toc424547462"/>
      <w:bookmarkStart w:id="67" w:name="_Toc434850205"/>
      <w:r>
        <w:rPr>
          <w:rStyle w:val="CharDivNo"/>
        </w:rPr>
        <w:t>Division 1</w:t>
      </w:r>
      <w:r>
        <w:rPr>
          <w:snapToGrid w:val="0"/>
        </w:rPr>
        <w:t> — </w:t>
      </w:r>
      <w:r>
        <w:rPr>
          <w:rStyle w:val="CharDivText"/>
        </w:rPr>
        <w:t>Constitution of land conservation districts and appointment and functions of district committees</w:t>
      </w:r>
      <w:bookmarkEnd w:id="65"/>
      <w:bookmarkEnd w:id="66"/>
      <w:bookmarkEnd w:id="67"/>
    </w:p>
    <w:p>
      <w:pPr>
        <w:pStyle w:val="Footnoteheading"/>
      </w:pPr>
      <w:r>
        <w:tab/>
        <w:t>[Heading inserted by No. 42 of 1982 s. 23; amended by No. 46 of 1988 s. 7.]</w:t>
      </w:r>
    </w:p>
    <w:p>
      <w:pPr>
        <w:pStyle w:val="Heading5"/>
        <w:rPr>
          <w:snapToGrid w:val="0"/>
        </w:rPr>
      </w:pPr>
      <w:bookmarkStart w:id="68" w:name="_Toc377393722"/>
      <w:bookmarkStart w:id="69" w:name="_Toc434850206"/>
      <w:r>
        <w:rPr>
          <w:rStyle w:val="CharSectno"/>
        </w:rPr>
        <w:t>22</w:t>
      </w:r>
      <w:r>
        <w:rPr>
          <w:snapToGrid w:val="0"/>
        </w:rPr>
        <w:t>.</w:t>
      </w:r>
      <w:r>
        <w:rPr>
          <w:snapToGrid w:val="0"/>
        </w:rPr>
        <w:tab/>
        <w:t>Soil conservation districts</w:t>
      </w:r>
      <w:bookmarkEnd w:id="68"/>
      <w:bookmarkEnd w:id="69"/>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70" w:name="_Toc377393723"/>
      <w:bookmarkStart w:id="71" w:name="_Toc434850207"/>
      <w:r>
        <w:rPr>
          <w:rStyle w:val="CharSectno"/>
        </w:rPr>
        <w:t>23</w:t>
      </w:r>
      <w:r>
        <w:rPr>
          <w:snapToGrid w:val="0"/>
        </w:rPr>
        <w:t>.</w:t>
      </w:r>
      <w:r>
        <w:rPr>
          <w:snapToGrid w:val="0"/>
        </w:rPr>
        <w:tab/>
        <w:t>Constitution and membership of district committees</w:t>
      </w:r>
      <w:bookmarkEnd w:id="70"/>
      <w:bookmarkEnd w:id="71"/>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 and</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 and</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spacing w:before="400"/>
        <w:rPr>
          <w:snapToGrid w:val="0"/>
        </w:rPr>
      </w:pPr>
      <w:bookmarkStart w:id="72" w:name="_Toc377393724"/>
      <w:bookmarkStart w:id="73" w:name="_Toc434850208"/>
      <w:r>
        <w:rPr>
          <w:rStyle w:val="CharSectno"/>
        </w:rPr>
        <w:t>24</w:t>
      </w:r>
      <w:r>
        <w:rPr>
          <w:snapToGrid w:val="0"/>
        </w:rPr>
        <w:t>.</w:t>
      </w:r>
      <w:r>
        <w:rPr>
          <w:snapToGrid w:val="0"/>
        </w:rPr>
        <w:tab/>
        <w:t>Functions of district committees</w:t>
      </w:r>
      <w:bookmarkEnd w:id="72"/>
      <w:bookmarkEnd w:id="73"/>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 and</w:t>
      </w:r>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pPr>
        <w:pStyle w:val="Indenta"/>
        <w:spacing w:before="54"/>
        <w:rPr>
          <w:snapToGrid w:val="0"/>
        </w:rPr>
      </w:pPr>
      <w:r>
        <w:rPr>
          <w:snapToGrid w:val="0"/>
        </w:rPr>
        <w:tab/>
        <w:t>(f)</w:t>
      </w:r>
      <w:r>
        <w:rPr>
          <w:snapToGrid w:val="0"/>
        </w:rPr>
        <w:tab/>
        <w:t>to make recommendations to the Minister for the purposes of section 25A(1) or (1a); and</w:t>
      </w:r>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74" w:name="_Toc377393725"/>
      <w:bookmarkStart w:id="75" w:name="_Toc434850209"/>
      <w:r>
        <w:rPr>
          <w:rStyle w:val="CharSectno"/>
        </w:rPr>
        <w:t>25</w:t>
      </w:r>
      <w:r>
        <w:rPr>
          <w:snapToGrid w:val="0"/>
        </w:rPr>
        <w:t>.</w:t>
      </w:r>
      <w:r>
        <w:rPr>
          <w:snapToGrid w:val="0"/>
        </w:rPr>
        <w:tab/>
        <w:t>Power to co</w:t>
      </w:r>
      <w:r>
        <w:rPr>
          <w:snapToGrid w:val="0"/>
        </w:rPr>
        <w:noBreakHyphen/>
        <w:t>opt certain persons</w:t>
      </w:r>
      <w:bookmarkEnd w:id="74"/>
      <w:bookmarkEnd w:id="75"/>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76" w:name="_Toc377393726"/>
      <w:bookmarkStart w:id="77" w:name="_Toc424547467"/>
      <w:bookmarkStart w:id="78" w:name="_Toc434850210"/>
      <w:r>
        <w:rPr>
          <w:rStyle w:val="CharDivNo"/>
        </w:rPr>
        <w:t>Division 2</w:t>
      </w:r>
      <w:r>
        <w:rPr>
          <w:snapToGrid w:val="0"/>
        </w:rPr>
        <w:t> — </w:t>
      </w:r>
      <w:r>
        <w:rPr>
          <w:rStyle w:val="CharDivText"/>
        </w:rPr>
        <w:t>Rating and finance</w:t>
      </w:r>
      <w:bookmarkEnd w:id="76"/>
      <w:bookmarkEnd w:id="77"/>
      <w:bookmarkEnd w:id="78"/>
    </w:p>
    <w:p>
      <w:pPr>
        <w:pStyle w:val="Footnoteheading"/>
      </w:pPr>
      <w:r>
        <w:tab/>
        <w:t>[Heading inserted by No. 42 of 1982 s. 28.]</w:t>
      </w:r>
    </w:p>
    <w:p>
      <w:pPr>
        <w:pStyle w:val="Heading5"/>
        <w:rPr>
          <w:snapToGrid w:val="0"/>
        </w:rPr>
      </w:pPr>
      <w:bookmarkStart w:id="79" w:name="_Toc377393727"/>
      <w:bookmarkStart w:id="80" w:name="_Toc434850211"/>
      <w:r>
        <w:rPr>
          <w:rStyle w:val="CharSectno"/>
        </w:rPr>
        <w:t>25A</w:t>
      </w:r>
      <w:r>
        <w:rPr>
          <w:snapToGrid w:val="0"/>
        </w:rPr>
        <w:t>.</w:t>
      </w:r>
      <w:r>
        <w:rPr>
          <w:snapToGrid w:val="0"/>
        </w:rPr>
        <w:tab/>
        <w:t>Imposition of rate or service charge</w:t>
      </w:r>
      <w:bookmarkEnd w:id="79"/>
      <w:bookmarkEnd w:id="80"/>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 and</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 and</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81" w:name="_Toc377393728"/>
      <w:bookmarkStart w:id="82" w:name="_Toc434850212"/>
      <w:r>
        <w:rPr>
          <w:rStyle w:val="CharSectno"/>
        </w:rPr>
        <w:t>25AA</w:t>
      </w:r>
      <w:r>
        <w:t>.</w:t>
      </w:r>
      <w:r>
        <w:tab/>
        <w:t>Use of money raised by service charge</w:t>
      </w:r>
      <w:bookmarkEnd w:id="81"/>
      <w:bookmarkEnd w:id="82"/>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83" w:name="_Toc377393729"/>
      <w:bookmarkStart w:id="84" w:name="_Toc434850213"/>
      <w:r>
        <w:rPr>
          <w:rStyle w:val="CharSectno"/>
        </w:rPr>
        <w:t>25B</w:t>
      </w:r>
      <w:r>
        <w:rPr>
          <w:snapToGrid w:val="0"/>
        </w:rPr>
        <w:t>.</w:t>
      </w:r>
      <w:r>
        <w:rPr>
          <w:snapToGrid w:val="0"/>
        </w:rPr>
        <w:tab/>
        <w:t>Assessment, collection and payment of rate or service charge</w:t>
      </w:r>
      <w:bookmarkEnd w:id="83"/>
      <w:bookmarkEnd w:id="84"/>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 and</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85" w:name="_Toc377393730"/>
      <w:bookmarkStart w:id="86" w:name="_Toc434850214"/>
      <w:r>
        <w:rPr>
          <w:rStyle w:val="CharSectno"/>
        </w:rPr>
        <w:t>25C</w:t>
      </w:r>
      <w:r>
        <w:rPr>
          <w:snapToGrid w:val="0"/>
        </w:rPr>
        <w:t>.</w:t>
      </w:r>
      <w:r>
        <w:rPr>
          <w:snapToGrid w:val="0"/>
        </w:rPr>
        <w:tab/>
        <w:t>Land Conservation Districts Account</w:t>
      </w:r>
      <w:bookmarkEnd w:id="85"/>
      <w:bookmarkEnd w:id="86"/>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 and</w:t>
      </w:r>
    </w:p>
    <w:p>
      <w:pPr>
        <w:pStyle w:val="Indenta"/>
        <w:rPr>
          <w:snapToGrid w:val="0"/>
        </w:rPr>
      </w:pPr>
      <w:r>
        <w:rPr>
          <w:snapToGrid w:val="0"/>
        </w:rPr>
        <w:tab/>
        <w:t>(b)</w:t>
      </w:r>
      <w:r>
        <w:rPr>
          <w:snapToGrid w:val="0"/>
        </w:rPr>
        <w:tab/>
        <w:t>subject to section 25B(8), any rates or service charges collected under section 25B in respect of land in a district; and</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 or</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Sch. 1 cl. 158(2) and (9).]</w:t>
      </w:r>
    </w:p>
    <w:p>
      <w:pPr>
        <w:pStyle w:val="Heading5"/>
        <w:spacing w:before="800"/>
        <w:rPr>
          <w:snapToGrid w:val="0"/>
        </w:rPr>
      </w:pPr>
      <w:bookmarkStart w:id="87" w:name="_Toc377393731"/>
      <w:bookmarkStart w:id="88" w:name="_Toc434850215"/>
      <w:r>
        <w:rPr>
          <w:rStyle w:val="CharSectno"/>
        </w:rPr>
        <w:t>25D</w:t>
      </w:r>
      <w:r>
        <w:rPr>
          <w:snapToGrid w:val="0"/>
        </w:rPr>
        <w:t>.</w:t>
      </w:r>
      <w:r>
        <w:rPr>
          <w:snapToGrid w:val="0"/>
        </w:rPr>
        <w:tab/>
        <w:t>Advances by Treasurer</w:t>
      </w:r>
      <w:bookmarkEnd w:id="87"/>
      <w:bookmarkEnd w:id="88"/>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[Section 25D inserted by No. 42 of 1982 s. 28; amended by No. 98 of 1985 s. 3; No. 46 of 1988 s. 12 and 19; No. 47 of 1994 s. 15; No. 77 of 2006 Sch. 1 cl. 158(9).]</w:t>
      </w:r>
    </w:p>
    <w:p>
      <w:pPr>
        <w:pStyle w:val="Heading5"/>
        <w:rPr>
          <w:snapToGrid w:val="0"/>
        </w:rPr>
      </w:pPr>
      <w:bookmarkStart w:id="89" w:name="_Toc377393732"/>
      <w:bookmarkStart w:id="90" w:name="_Toc434850216"/>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89"/>
      <w:bookmarkEnd w:id="90"/>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[Section 25E inserted by No. 98 of 1985 s. 3; amended by No. 47 of 1994 s. 16; No. 77 of 2006 s. 6 and Sch. 1 cl. 158(3).]</w:t>
      </w:r>
    </w:p>
    <w:p>
      <w:pPr>
        <w:pStyle w:val="Heading5"/>
        <w:rPr>
          <w:snapToGrid w:val="0"/>
        </w:rPr>
      </w:pPr>
      <w:bookmarkStart w:id="91" w:name="_Toc377393733"/>
      <w:bookmarkStart w:id="92" w:name="_Toc434850217"/>
      <w:r>
        <w:rPr>
          <w:rStyle w:val="CharSectno"/>
        </w:rPr>
        <w:t>25F</w:t>
      </w:r>
      <w:r>
        <w:rPr>
          <w:snapToGrid w:val="0"/>
        </w:rPr>
        <w:t>.</w:t>
      </w:r>
      <w:r>
        <w:rPr>
          <w:snapToGrid w:val="0"/>
        </w:rPr>
        <w:tab/>
        <w:t>Commissioner’s report</w:t>
      </w:r>
      <w:bookmarkEnd w:id="91"/>
      <w:bookmarkEnd w:id="92"/>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93" w:name="_Toc377393734"/>
      <w:bookmarkStart w:id="94" w:name="_Toc434850218"/>
      <w:r>
        <w:rPr>
          <w:rStyle w:val="CharSectno"/>
        </w:rPr>
        <w:t>25G</w:t>
      </w:r>
      <w:r>
        <w:rPr>
          <w:snapToGrid w:val="0"/>
        </w:rPr>
        <w:t>.</w:t>
      </w:r>
      <w:r>
        <w:rPr>
          <w:snapToGrid w:val="0"/>
        </w:rPr>
        <w:tab/>
        <w:t>Commissioner’s annual estimates</w:t>
      </w:r>
      <w:bookmarkEnd w:id="93"/>
      <w:bookmarkEnd w:id="94"/>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Sch. 1 cl. 158(4).]</w:t>
      </w:r>
    </w:p>
    <w:p>
      <w:pPr>
        <w:pStyle w:val="Heading2"/>
      </w:pPr>
      <w:bookmarkStart w:id="95" w:name="_Toc377393735"/>
      <w:bookmarkStart w:id="96" w:name="_Toc424547476"/>
      <w:bookmarkStart w:id="97" w:name="_Toc434850219"/>
      <w:r>
        <w:rPr>
          <w:rStyle w:val="CharPartNo"/>
        </w:rPr>
        <w:t>Part IV</w:t>
      </w:r>
      <w:r>
        <w:rPr>
          <w:rStyle w:val="CharDivNo"/>
        </w:rPr>
        <w:t> </w:t>
      </w:r>
      <w:r>
        <w:t>—</w:t>
      </w:r>
      <w:r>
        <w:rPr>
          <w:rStyle w:val="CharDivText"/>
        </w:rPr>
        <w:t> </w:t>
      </w:r>
      <w:r>
        <w:rPr>
          <w:rStyle w:val="CharPartText"/>
        </w:rPr>
        <w:t>Soil conservation reserves</w:t>
      </w:r>
      <w:bookmarkEnd w:id="95"/>
      <w:bookmarkEnd w:id="96"/>
      <w:bookmarkEnd w:id="97"/>
    </w:p>
    <w:p>
      <w:pPr>
        <w:pStyle w:val="Heading5"/>
        <w:rPr>
          <w:snapToGrid w:val="0"/>
        </w:rPr>
      </w:pPr>
      <w:bookmarkStart w:id="98" w:name="_Toc377393736"/>
      <w:bookmarkStart w:id="99" w:name="_Toc434850220"/>
      <w:r>
        <w:rPr>
          <w:rStyle w:val="CharSectno"/>
        </w:rPr>
        <w:t>26</w:t>
      </w:r>
      <w:r>
        <w:rPr>
          <w:snapToGrid w:val="0"/>
        </w:rPr>
        <w:t>.</w:t>
      </w:r>
      <w:r>
        <w:rPr>
          <w:snapToGrid w:val="0"/>
        </w:rPr>
        <w:tab/>
        <w:t>Soil conservation reserves</w:t>
      </w:r>
      <w:bookmarkEnd w:id="98"/>
      <w:bookmarkEnd w:id="99"/>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00" w:name="_Toc377393737"/>
      <w:bookmarkStart w:id="101" w:name="_Toc434850221"/>
      <w:r>
        <w:rPr>
          <w:rStyle w:val="CharSectno"/>
        </w:rPr>
        <w:t>27</w:t>
      </w:r>
      <w:r>
        <w:rPr>
          <w:snapToGrid w:val="0"/>
        </w:rPr>
        <w:t>.</w:t>
      </w:r>
      <w:r>
        <w:rPr>
          <w:snapToGrid w:val="0"/>
        </w:rPr>
        <w:tab/>
        <w:t>Minister to manage soil conservation reserves</w:t>
      </w:r>
      <w:bookmarkEnd w:id="100"/>
      <w:bookmarkEnd w:id="101"/>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02" w:name="_Toc377393738"/>
      <w:bookmarkStart w:id="103" w:name="_Toc434850222"/>
      <w:r>
        <w:rPr>
          <w:rStyle w:val="CharSectno"/>
        </w:rPr>
        <w:t>28</w:t>
      </w:r>
      <w:r>
        <w:rPr>
          <w:snapToGrid w:val="0"/>
        </w:rPr>
        <w:t>.</w:t>
      </w:r>
      <w:r>
        <w:rPr>
          <w:snapToGrid w:val="0"/>
        </w:rPr>
        <w:tab/>
        <w:t>Offences in relation to soil conservation reserves</w:t>
      </w:r>
      <w:bookmarkEnd w:id="102"/>
      <w:bookmarkEnd w:id="103"/>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04" w:name="_Toc377393739"/>
      <w:bookmarkStart w:id="105" w:name="_Toc434850223"/>
      <w:r>
        <w:rPr>
          <w:rStyle w:val="CharSectno"/>
        </w:rPr>
        <w:t>29</w:t>
      </w:r>
      <w:r>
        <w:rPr>
          <w:snapToGrid w:val="0"/>
        </w:rPr>
        <w:t>.</w:t>
      </w:r>
      <w:r>
        <w:rPr>
          <w:snapToGrid w:val="0"/>
        </w:rPr>
        <w:tab/>
        <w:t>Execution of works for land degradation</w:t>
      </w:r>
      <w:bookmarkEnd w:id="104"/>
      <w:bookmarkEnd w:id="105"/>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06" w:name="_Toc377393740"/>
      <w:bookmarkStart w:id="107" w:name="_Toc434850224"/>
      <w:r>
        <w:rPr>
          <w:rStyle w:val="CharSectno"/>
        </w:rPr>
        <w:t>29A</w:t>
      </w:r>
      <w:r>
        <w:rPr>
          <w:snapToGrid w:val="0"/>
        </w:rPr>
        <w:t>.</w:t>
      </w:r>
      <w:r>
        <w:rPr>
          <w:snapToGrid w:val="0"/>
        </w:rPr>
        <w:tab/>
        <w:t>Vesting of works in public authority</w:t>
      </w:r>
      <w:bookmarkEnd w:id="106"/>
      <w:bookmarkEnd w:id="107"/>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08" w:name="_Toc377393741"/>
      <w:bookmarkStart w:id="109" w:name="_Toc434850225"/>
      <w:r>
        <w:rPr>
          <w:rStyle w:val="CharSectno"/>
        </w:rPr>
        <w:t>30</w:t>
      </w:r>
      <w:r>
        <w:rPr>
          <w:snapToGrid w:val="0"/>
        </w:rPr>
        <w:t>.</w:t>
      </w:r>
      <w:r>
        <w:rPr>
          <w:snapToGrid w:val="0"/>
        </w:rPr>
        <w:tab/>
        <w:t>Leasing of land in soil conservation reserves</w:t>
      </w:r>
      <w:bookmarkEnd w:id="108"/>
      <w:bookmarkEnd w:id="109"/>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10" w:name="_Toc377393742"/>
      <w:bookmarkStart w:id="111" w:name="_Toc424547483"/>
      <w:bookmarkStart w:id="112" w:name="_Toc434850226"/>
      <w:r>
        <w:rPr>
          <w:rStyle w:val="CharPartNo"/>
        </w:rPr>
        <w:t>Part IVA</w:t>
      </w:r>
      <w:r>
        <w:rPr>
          <w:rStyle w:val="CharDivNo"/>
        </w:rPr>
        <w:t> </w:t>
      </w:r>
      <w:r>
        <w:t>—</w:t>
      </w:r>
      <w:r>
        <w:rPr>
          <w:rStyle w:val="CharDivText"/>
        </w:rPr>
        <w:t> </w:t>
      </w:r>
      <w:r>
        <w:rPr>
          <w:rStyle w:val="CharPartText"/>
        </w:rPr>
        <w:t>Conservation covenants and agreements to reserve</w:t>
      </w:r>
      <w:bookmarkEnd w:id="110"/>
      <w:bookmarkEnd w:id="111"/>
      <w:bookmarkEnd w:id="112"/>
    </w:p>
    <w:p>
      <w:pPr>
        <w:pStyle w:val="Footnoteheading"/>
      </w:pPr>
      <w:r>
        <w:tab/>
        <w:t>[Heading inserted by No. 91 of 1990 s. 9.]</w:t>
      </w:r>
    </w:p>
    <w:p>
      <w:pPr>
        <w:pStyle w:val="Heading5"/>
        <w:rPr>
          <w:snapToGrid w:val="0"/>
        </w:rPr>
      </w:pPr>
      <w:bookmarkStart w:id="113" w:name="_Toc377393743"/>
      <w:bookmarkStart w:id="114" w:name="_Toc434850227"/>
      <w:r>
        <w:rPr>
          <w:rStyle w:val="CharSectno"/>
        </w:rPr>
        <w:t>30A</w:t>
      </w:r>
      <w:r>
        <w:rPr>
          <w:snapToGrid w:val="0"/>
        </w:rPr>
        <w:t>.</w:t>
      </w:r>
      <w:r>
        <w:rPr>
          <w:snapToGrid w:val="0"/>
        </w:rPr>
        <w:tab/>
        <w:t>Term used: covenant or agreement</w:t>
      </w:r>
      <w:bookmarkEnd w:id="113"/>
      <w:bookmarkEnd w:id="114"/>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15" w:name="_Toc377393744"/>
      <w:bookmarkStart w:id="116" w:name="_Toc434850228"/>
      <w:r>
        <w:rPr>
          <w:rStyle w:val="CharSectno"/>
        </w:rPr>
        <w:t>30B</w:t>
      </w:r>
      <w:r>
        <w:rPr>
          <w:snapToGrid w:val="0"/>
        </w:rPr>
        <w:t>.</w:t>
      </w:r>
      <w:r>
        <w:rPr>
          <w:snapToGrid w:val="0"/>
        </w:rPr>
        <w:tab/>
        <w:t>Registration and form of covenant or agreement</w:t>
      </w:r>
      <w:bookmarkEnd w:id="115"/>
      <w:bookmarkEnd w:id="116"/>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17" w:name="_Toc377393745"/>
      <w:bookmarkStart w:id="118" w:name="_Toc434850229"/>
      <w:r>
        <w:rPr>
          <w:rStyle w:val="CharSectno"/>
        </w:rPr>
        <w:t>30C</w:t>
      </w:r>
      <w:r>
        <w:rPr>
          <w:snapToGrid w:val="0"/>
        </w:rPr>
        <w:t>.</w:t>
      </w:r>
      <w:r>
        <w:rPr>
          <w:snapToGrid w:val="0"/>
        </w:rPr>
        <w:tab/>
        <w:t>Effect of covenant or agreement</w:t>
      </w:r>
      <w:bookmarkEnd w:id="117"/>
      <w:bookmarkEnd w:id="118"/>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19" w:name="_Toc377393746"/>
      <w:bookmarkStart w:id="120" w:name="_Toc434850230"/>
      <w:r>
        <w:rPr>
          <w:rStyle w:val="CharSectno"/>
        </w:rPr>
        <w:t>30D</w:t>
      </w:r>
      <w:r>
        <w:rPr>
          <w:snapToGrid w:val="0"/>
        </w:rPr>
        <w:t>.</w:t>
      </w:r>
      <w:r>
        <w:rPr>
          <w:snapToGrid w:val="0"/>
        </w:rPr>
        <w:tab/>
        <w:t>Duties upon passing interests in affected land</w:t>
      </w:r>
      <w:bookmarkEnd w:id="119"/>
      <w:bookmarkEnd w:id="120"/>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21" w:name="_Toc377393747"/>
      <w:bookmarkStart w:id="122" w:name="_Toc434850231"/>
      <w:r>
        <w:rPr>
          <w:rStyle w:val="CharSectno"/>
        </w:rPr>
        <w:t>30E</w:t>
      </w:r>
      <w:r>
        <w:rPr>
          <w:snapToGrid w:val="0"/>
        </w:rPr>
        <w:t>.</w:t>
      </w:r>
      <w:r>
        <w:rPr>
          <w:snapToGrid w:val="0"/>
        </w:rPr>
        <w:tab/>
        <w:t>Discharge of agreement to reserve</w:t>
      </w:r>
      <w:bookmarkEnd w:id="121"/>
      <w:bookmarkEnd w:id="122"/>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23" w:name="_Toc377393748"/>
      <w:bookmarkStart w:id="124" w:name="_Toc434850232"/>
      <w:r>
        <w:rPr>
          <w:rStyle w:val="CharSectno"/>
        </w:rPr>
        <w:t>30F</w:t>
      </w:r>
      <w:r>
        <w:rPr>
          <w:snapToGrid w:val="0"/>
        </w:rPr>
        <w:t>.</w:t>
      </w:r>
      <w:r>
        <w:rPr>
          <w:snapToGrid w:val="0"/>
        </w:rPr>
        <w:tab/>
        <w:t>Cancelling registration of memorial</w:t>
      </w:r>
      <w:bookmarkEnd w:id="123"/>
      <w:bookmarkEnd w:id="124"/>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25" w:name="_Toc377393749"/>
      <w:bookmarkStart w:id="126" w:name="_Toc424547490"/>
      <w:bookmarkStart w:id="127" w:name="_Toc434850233"/>
      <w:r>
        <w:rPr>
          <w:rStyle w:val="CharPartNo"/>
        </w:rPr>
        <w:t>Part V</w:t>
      </w:r>
      <w:r>
        <w:rPr>
          <w:rStyle w:val="CharDivNo"/>
        </w:rPr>
        <w:t> </w:t>
      </w:r>
      <w:r>
        <w:t>—</w:t>
      </w:r>
      <w:r>
        <w:rPr>
          <w:rStyle w:val="CharDivText"/>
        </w:rPr>
        <w:t> </w:t>
      </w:r>
      <w:r>
        <w:rPr>
          <w:rStyle w:val="CharPartText"/>
        </w:rPr>
        <w:t>Soil conservation notices</w:t>
      </w:r>
      <w:bookmarkEnd w:id="125"/>
      <w:bookmarkEnd w:id="126"/>
      <w:bookmarkEnd w:id="127"/>
    </w:p>
    <w:p>
      <w:pPr>
        <w:pStyle w:val="Footnoteheading"/>
      </w:pPr>
      <w:r>
        <w:tab/>
        <w:t>[Heading amended by No. 42 of 1982 s. 32.]</w:t>
      </w:r>
    </w:p>
    <w:p>
      <w:pPr>
        <w:pStyle w:val="Heading5"/>
        <w:spacing w:before="180"/>
        <w:rPr>
          <w:snapToGrid w:val="0"/>
        </w:rPr>
      </w:pPr>
      <w:bookmarkStart w:id="128" w:name="_Toc377393750"/>
      <w:bookmarkStart w:id="129" w:name="_Toc434850234"/>
      <w:r>
        <w:rPr>
          <w:rStyle w:val="CharSectno"/>
        </w:rPr>
        <w:t>31</w:t>
      </w:r>
      <w:r>
        <w:rPr>
          <w:snapToGrid w:val="0"/>
        </w:rPr>
        <w:t>.</w:t>
      </w:r>
      <w:r>
        <w:rPr>
          <w:snapToGrid w:val="0"/>
        </w:rPr>
        <w:tab/>
        <w:t>Term used: soil conservation notice</w:t>
      </w:r>
      <w:bookmarkEnd w:id="128"/>
      <w:bookmarkEnd w:id="129"/>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30" w:name="_Toc377393751"/>
      <w:bookmarkStart w:id="131" w:name="_Toc434850235"/>
      <w:r>
        <w:rPr>
          <w:rStyle w:val="CharSectno"/>
        </w:rPr>
        <w:t>32</w:t>
      </w:r>
      <w:r>
        <w:rPr>
          <w:snapToGrid w:val="0"/>
        </w:rPr>
        <w:t>.</w:t>
      </w:r>
      <w:r>
        <w:rPr>
          <w:snapToGrid w:val="0"/>
        </w:rPr>
        <w:tab/>
        <w:t>Service, content and effect of notice</w:t>
      </w:r>
      <w:bookmarkEnd w:id="130"/>
      <w:bookmarkEnd w:id="131"/>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 or</w:t>
      </w:r>
    </w:p>
    <w:p>
      <w:pPr>
        <w:pStyle w:val="Indenta"/>
        <w:rPr>
          <w:snapToGrid w:val="0"/>
        </w:rPr>
      </w:pPr>
      <w:r>
        <w:rPr>
          <w:snapToGrid w:val="0"/>
        </w:rPr>
        <w:tab/>
        <w:t>(b)</w:t>
      </w:r>
      <w:r>
        <w:rPr>
          <w:snapToGrid w:val="0"/>
        </w:rPr>
        <w:tab/>
        <w:t>clearing or intended clearing; or</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32" w:name="_Toc377393752"/>
      <w:bookmarkStart w:id="133" w:name="_Toc434850236"/>
      <w:r>
        <w:rPr>
          <w:rStyle w:val="CharSectno"/>
        </w:rPr>
        <w:t>34</w:t>
      </w:r>
      <w:r>
        <w:rPr>
          <w:snapToGrid w:val="0"/>
        </w:rPr>
        <w:t>.</w:t>
      </w:r>
      <w:r>
        <w:rPr>
          <w:snapToGrid w:val="0"/>
        </w:rPr>
        <w:tab/>
        <w:t>Application to SAT for review of issue of notice</w:t>
      </w:r>
      <w:bookmarkEnd w:id="132"/>
      <w:bookmarkEnd w:id="133"/>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34" w:name="_Toc377393753"/>
      <w:bookmarkStart w:id="135" w:name="_Toc434850237"/>
      <w:r>
        <w:rPr>
          <w:rStyle w:val="CharSectno"/>
        </w:rPr>
        <w:t>34A</w:t>
      </w:r>
      <w:r>
        <w:rPr>
          <w:snapToGrid w:val="0"/>
        </w:rPr>
        <w:t>.</w:t>
      </w:r>
      <w:r>
        <w:rPr>
          <w:snapToGrid w:val="0"/>
        </w:rPr>
        <w:tab/>
        <w:t>Registration of memorial of notice</w:t>
      </w:r>
      <w:bookmarkEnd w:id="134"/>
      <w:bookmarkEnd w:id="135"/>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36" w:name="_Toc377393754"/>
      <w:bookmarkStart w:id="137" w:name="_Toc434850238"/>
      <w:r>
        <w:rPr>
          <w:rStyle w:val="CharSectno"/>
        </w:rPr>
        <w:t>34B</w:t>
      </w:r>
      <w:r>
        <w:rPr>
          <w:snapToGrid w:val="0"/>
        </w:rPr>
        <w:t>.</w:t>
      </w:r>
      <w:r>
        <w:rPr>
          <w:snapToGrid w:val="0"/>
        </w:rPr>
        <w:tab/>
        <w:t>Duties upon passing interests in affected land</w:t>
      </w:r>
      <w:bookmarkEnd w:id="136"/>
      <w:bookmarkEnd w:id="137"/>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38" w:name="_Toc377393755"/>
      <w:bookmarkStart w:id="139" w:name="_Toc434850239"/>
      <w:r>
        <w:rPr>
          <w:rStyle w:val="CharSectno"/>
        </w:rPr>
        <w:t>35</w:t>
      </w:r>
      <w:r>
        <w:rPr>
          <w:snapToGrid w:val="0"/>
        </w:rPr>
        <w:t>.</w:t>
      </w:r>
      <w:r>
        <w:rPr>
          <w:snapToGrid w:val="0"/>
        </w:rPr>
        <w:tab/>
        <w:t>Enforcement of notice</w:t>
      </w:r>
      <w:bookmarkEnd w:id="138"/>
      <w:bookmarkEnd w:id="139"/>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40" w:name="_Toc377393756"/>
      <w:bookmarkStart w:id="141" w:name="_Toc434850240"/>
      <w:r>
        <w:rPr>
          <w:rStyle w:val="CharSectno"/>
        </w:rPr>
        <w:t>36</w:t>
      </w:r>
      <w:r>
        <w:rPr>
          <w:snapToGrid w:val="0"/>
        </w:rPr>
        <w:t>.</w:t>
      </w:r>
      <w:r>
        <w:rPr>
          <w:snapToGrid w:val="0"/>
        </w:rPr>
        <w:tab/>
        <w:t>Expense to be charge on land</w:t>
      </w:r>
      <w:bookmarkEnd w:id="140"/>
      <w:bookmarkEnd w:id="141"/>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Sch. 1 cl. 35; No. 19 of 2010 s. 51.]</w:t>
      </w:r>
    </w:p>
    <w:p>
      <w:pPr>
        <w:pStyle w:val="Heading5"/>
        <w:rPr>
          <w:snapToGrid w:val="0"/>
        </w:rPr>
      </w:pPr>
      <w:bookmarkStart w:id="142" w:name="_Toc377393757"/>
      <w:bookmarkStart w:id="143" w:name="_Toc434850241"/>
      <w:r>
        <w:rPr>
          <w:rStyle w:val="CharSectno"/>
        </w:rPr>
        <w:t>37</w:t>
      </w:r>
      <w:r>
        <w:rPr>
          <w:snapToGrid w:val="0"/>
        </w:rPr>
        <w:t>.</w:t>
      </w:r>
      <w:r>
        <w:rPr>
          <w:snapToGrid w:val="0"/>
        </w:rPr>
        <w:tab/>
        <w:t>Right of mortgagee to add expense to mortgage</w:t>
      </w:r>
      <w:bookmarkEnd w:id="142"/>
      <w:bookmarkEnd w:id="143"/>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14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 by No. 32 of 1958 s. 8; amended by No. 42 of 1982 s. 35.]</w:t>
      </w:r>
    </w:p>
    <w:p>
      <w:pPr>
        <w:pStyle w:val="Heading5"/>
        <w:rPr>
          <w:snapToGrid w:val="0"/>
        </w:rPr>
      </w:pPr>
      <w:bookmarkStart w:id="144" w:name="_Toc377393758"/>
      <w:bookmarkStart w:id="145" w:name="_Toc434850242"/>
      <w:r>
        <w:rPr>
          <w:rStyle w:val="CharSectno"/>
        </w:rPr>
        <w:t>38</w:t>
      </w:r>
      <w:r>
        <w:rPr>
          <w:snapToGrid w:val="0"/>
        </w:rPr>
        <w:t>.</w:t>
      </w:r>
      <w:r>
        <w:rPr>
          <w:snapToGrid w:val="0"/>
        </w:rPr>
        <w:tab/>
        <w:t>Discharge of notice</w:t>
      </w:r>
      <w:bookmarkEnd w:id="144"/>
      <w:bookmarkEnd w:id="145"/>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The Commissioner shall consider an application made under subsection (2) and notify the applicant of his decision.</w:t>
      </w:r>
    </w:p>
    <w:p>
      <w:pPr>
        <w:pStyle w:val="Footnotesection"/>
        <w:spacing w:before="100"/>
      </w:pPr>
      <w:r>
        <w:tab/>
        <w:t>[Section 38 inserted by No. 42 of 1982 s. 36; amended by No. 47 of 1994 s. 21.]</w:t>
      </w:r>
    </w:p>
    <w:p>
      <w:pPr>
        <w:pStyle w:val="Heading5"/>
        <w:rPr>
          <w:snapToGrid w:val="0"/>
        </w:rPr>
      </w:pPr>
      <w:bookmarkStart w:id="146" w:name="_Toc377393759"/>
      <w:bookmarkStart w:id="147" w:name="_Toc434850243"/>
      <w:r>
        <w:rPr>
          <w:rStyle w:val="CharSectno"/>
        </w:rPr>
        <w:t>39</w:t>
      </w:r>
      <w:r>
        <w:rPr>
          <w:snapToGrid w:val="0"/>
        </w:rPr>
        <w:t>.</w:t>
      </w:r>
      <w:r>
        <w:rPr>
          <w:snapToGrid w:val="0"/>
        </w:rPr>
        <w:tab/>
        <w:t>Application to SAT for review of refusal to discharge notices</w:t>
      </w:r>
      <w:bookmarkEnd w:id="146"/>
      <w:bookmarkEnd w:id="147"/>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48" w:name="_Toc377393760"/>
      <w:bookmarkStart w:id="149" w:name="_Toc424547501"/>
      <w:bookmarkStart w:id="150" w:name="_Toc43485024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148"/>
      <w:bookmarkEnd w:id="149"/>
      <w:bookmarkEnd w:id="150"/>
    </w:p>
    <w:p>
      <w:pPr>
        <w:pStyle w:val="Footnoteheading"/>
      </w:pPr>
      <w:r>
        <w:tab/>
        <w:t>[Heading inserted by No. 91 of 1990 s. 12.]</w:t>
      </w:r>
    </w:p>
    <w:p>
      <w:pPr>
        <w:pStyle w:val="Heading5"/>
        <w:rPr>
          <w:snapToGrid w:val="0"/>
        </w:rPr>
      </w:pPr>
      <w:bookmarkStart w:id="151" w:name="_Toc377393761"/>
      <w:bookmarkStart w:id="152" w:name="_Toc434850245"/>
      <w:r>
        <w:rPr>
          <w:rStyle w:val="CharSectno"/>
        </w:rPr>
        <w:t>40</w:t>
      </w:r>
      <w:r>
        <w:rPr>
          <w:snapToGrid w:val="0"/>
        </w:rPr>
        <w:t>.</w:t>
      </w:r>
      <w:r>
        <w:rPr>
          <w:snapToGrid w:val="0"/>
        </w:rPr>
        <w:tab/>
        <w:t>Landcare Trust established</w:t>
      </w:r>
      <w:bookmarkEnd w:id="151"/>
      <w:bookmarkEnd w:id="152"/>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53" w:name="_Toc377393762"/>
      <w:bookmarkStart w:id="154" w:name="_Toc434850246"/>
      <w:r>
        <w:rPr>
          <w:rStyle w:val="CharSectno"/>
        </w:rPr>
        <w:t>41</w:t>
      </w:r>
      <w:r>
        <w:rPr>
          <w:snapToGrid w:val="0"/>
        </w:rPr>
        <w:t>.</w:t>
      </w:r>
      <w:r>
        <w:rPr>
          <w:snapToGrid w:val="0"/>
        </w:rPr>
        <w:tab/>
        <w:t>Membership of Trust</w:t>
      </w:r>
      <w:bookmarkEnd w:id="153"/>
      <w:bookmarkEnd w:id="154"/>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 and</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 and</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155" w:name="_Toc377393763"/>
      <w:bookmarkStart w:id="156" w:name="_Toc434850247"/>
      <w:r>
        <w:rPr>
          <w:rStyle w:val="CharSectno"/>
        </w:rPr>
        <w:t>41A</w:t>
      </w:r>
      <w:r>
        <w:rPr>
          <w:snapToGrid w:val="0"/>
        </w:rPr>
        <w:t>.</w:t>
      </w:r>
      <w:r>
        <w:rPr>
          <w:snapToGrid w:val="0"/>
        </w:rPr>
        <w:tab/>
        <w:t>Functions of Trust</w:t>
      </w:r>
      <w:bookmarkEnd w:id="155"/>
      <w:bookmarkEnd w:id="156"/>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Sch. 1 cl. 158(9).]</w:t>
      </w:r>
    </w:p>
    <w:p>
      <w:pPr>
        <w:pStyle w:val="Heading5"/>
        <w:rPr>
          <w:snapToGrid w:val="0"/>
        </w:rPr>
      </w:pPr>
      <w:bookmarkStart w:id="157" w:name="_Toc377393764"/>
      <w:bookmarkStart w:id="158" w:name="_Toc434850248"/>
      <w:r>
        <w:rPr>
          <w:rStyle w:val="CharSectno"/>
        </w:rPr>
        <w:t>41B</w:t>
      </w:r>
      <w:r>
        <w:rPr>
          <w:snapToGrid w:val="0"/>
        </w:rPr>
        <w:t>.</w:t>
      </w:r>
      <w:r>
        <w:rPr>
          <w:snapToGrid w:val="0"/>
        </w:rPr>
        <w:tab/>
        <w:t>Trust Account</w:t>
      </w:r>
      <w:bookmarkEnd w:id="157"/>
      <w:bookmarkEnd w:id="158"/>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Sch. 1 cl. 158(5), (6) and (9).]</w:t>
      </w:r>
    </w:p>
    <w:p>
      <w:pPr>
        <w:pStyle w:val="Heading5"/>
        <w:rPr>
          <w:snapToGrid w:val="0"/>
        </w:rPr>
      </w:pPr>
      <w:bookmarkStart w:id="159" w:name="_Toc377393765"/>
      <w:bookmarkStart w:id="160" w:name="_Toc434850249"/>
      <w:r>
        <w:rPr>
          <w:rStyle w:val="CharSectno"/>
        </w:rPr>
        <w:t>41C</w:t>
      </w:r>
      <w:r>
        <w:rPr>
          <w:snapToGrid w:val="0"/>
        </w:rPr>
        <w:t>.</w:t>
      </w:r>
      <w:r>
        <w:rPr>
          <w:snapToGrid w:val="0"/>
        </w:rPr>
        <w:tab/>
        <w:t>Ministerial directions</w:t>
      </w:r>
      <w:bookmarkEnd w:id="159"/>
      <w:bookmarkEnd w:id="160"/>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Sch. 1 cl. 158(7).]</w:t>
      </w:r>
    </w:p>
    <w:p>
      <w:pPr>
        <w:pStyle w:val="Heading5"/>
        <w:rPr>
          <w:snapToGrid w:val="0"/>
        </w:rPr>
      </w:pPr>
      <w:bookmarkStart w:id="161" w:name="_Toc377393766"/>
      <w:bookmarkStart w:id="162" w:name="_Toc434850250"/>
      <w:r>
        <w:rPr>
          <w:rStyle w:val="CharSectno"/>
        </w:rPr>
        <w:t>41D</w:t>
      </w:r>
      <w:r>
        <w:rPr>
          <w:snapToGrid w:val="0"/>
        </w:rPr>
        <w:t>.</w:t>
      </w:r>
      <w:r>
        <w:rPr>
          <w:snapToGrid w:val="0"/>
        </w:rPr>
        <w:tab/>
        <w:t>Minister to have access to information</w:t>
      </w:r>
      <w:bookmarkEnd w:id="161"/>
      <w:bookmarkEnd w:id="162"/>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163" w:name="_Toc377393767"/>
      <w:bookmarkStart w:id="164" w:name="_Toc434850251"/>
      <w:r>
        <w:rPr>
          <w:rStyle w:val="CharSectno"/>
        </w:rPr>
        <w:t>41E</w:t>
      </w:r>
      <w:r>
        <w:rPr>
          <w:snapToGrid w:val="0"/>
        </w:rPr>
        <w:t>.</w:t>
      </w:r>
      <w:r>
        <w:rPr>
          <w:snapToGrid w:val="0"/>
        </w:rPr>
        <w:tab/>
        <w:t>Staff and support</w:t>
      </w:r>
      <w:bookmarkEnd w:id="163"/>
      <w:bookmarkEnd w:id="164"/>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165" w:name="_Toc377393768"/>
      <w:bookmarkStart w:id="166" w:name="_Toc434850252"/>
      <w:r>
        <w:rPr>
          <w:rStyle w:val="CharSectno"/>
        </w:rPr>
        <w:t>41F</w:t>
      </w:r>
      <w:r>
        <w:rPr>
          <w:snapToGrid w:val="0"/>
        </w:rPr>
        <w:t>.</w:t>
      </w:r>
      <w:r>
        <w:rPr>
          <w:snapToGrid w:val="0"/>
        </w:rPr>
        <w:tab/>
        <w:t>Execution of documents by Trust</w:t>
      </w:r>
      <w:bookmarkEnd w:id="165"/>
      <w:bookmarkEnd w:id="166"/>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167" w:name="_Toc377393769"/>
      <w:bookmarkStart w:id="168" w:name="_Toc434850253"/>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67"/>
      <w:bookmarkEnd w:id="168"/>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Sch. 1 cl. 158(8).]</w:t>
      </w:r>
    </w:p>
    <w:p>
      <w:pPr>
        <w:pStyle w:val="Heading5"/>
        <w:rPr>
          <w:snapToGrid w:val="0"/>
        </w:rPr>
      </w:pPr>
      <w:bookmarkStart w:id="169" w:name="_Toc377393770"/>
      <w:bookmarkStart w:id="170" w:name="_Toc434850254"/>
      <w:r>
        <w:rPr>
          <w:rStyle w:val="CharSectno"/>
        </w:rPr>
        <w:t>41H</w:t>
      </w:r>
      <w:r>
        <w:rPr>
          <w:snapToGrid w:val="0"/>
        </w:rPr>
        <w:t>.</w:t>
      </w:r>
      <w:r>
        <w:rPr>
          <w:snapToGrid w:val="0"/>
        </w:rPr>
        <w:tab/>
        <w:t>Review</w:t>
      </w:r>
      <w:bookmarkEnd w:id="169"/>
      <w:bookmarkEnd w:id="170"/>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171" w:name="_Toc377393771"/>
      <w:bookmarkStart w:id="172" w:name="_Toc424547512"/>
      <w:bookmarkStart w:id="173" w:name="_Toc434850255"/>
      <w:r>
        <w:rPr>
          <w:rStyle w:val="CharPartNo"/>
        </w:rPr>
        <w:t>Part VI</w:t>
      </w:r>
      <w:r>
        <w:rPr>
          <w:rStyle w:val="CharDivNo"/>
        </w:rPr>
        <w:t> </w:t>
      </w:r>
      <w:r>
        <w:t>— </w:t>
      </w:r>
      <w:r>
        <w:rPr>
          <w:rStyle w:val="CharPartText"/>
        </w:rPr>
        <w:t>Miscellaneous</w:t>
      </w:r>
      <w:bookmarkEnd w:id="171"/>
      <w:bookmarkEnd w:id="172"/>
      <w:bookmarkEnd w:id="173"/>
    </w:p>
    <w:p>
      <w:pPr>
        <w:pStyle w:val="Heading5"/>
        <w:rPr>
          <w:snapToGrid w:val="0"/>
        </w:rPr>
      </w:pPr>
      <w:bookmarkStart w:id="174" w:name="_Toc377393772"/>
      <w:bookmarkStart w:id="175" w:name="_Toc434850256"/>
      <w:r>
        <w:rPr>
          <w:rStyle w:val="CharSectno"/>
        </w:rPr>
        <w:t>42</w:t>
      </w:r>
      <w:r>
        <w:rPr>
          <w:snapToGrid w:val="0"/>
        </w:rPr>
        <w:t>.</w:t>
      </w:r>
      <w:r>
        <w:rPr>
          <w:snapToGrid w:val="0"/>
        </w:rPr>
        <w:tab/>
        <w:t>Interferences with or damage to works etc.</w:t>
      </w:r>
      <w:bookmarkEnd w:id="174"/>
      <w:bookmarkEnd w:id="175"/>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176" w:name="_Toc377393773"/>
      <w:bookmarkStart w:id="177" w:name="_Toc434850257"/>
      <w:r>
        <w:rPr>
          <w:rStyle w:val="CharSectno"/>
        </w:rPr>
        <w:t>44</w:t>
      </w:r>
      <w:r>
        <w:rPr>
          <w:snapToGrid w:val="0"/>
        </w:rPr>
        <w:t>.</w:t>
      </w:r>
      <w:r>
        <w:rPr>
          <w:snapToGrid w:val="0"/>
        </w:rPr>
        <w:tab/>
        <w:t>Penalties and proceedings for offences</w:t>
      </w:r>
      <w:bookmarkEnd w:id="176"/>
      <w:bookmarkEnd w:id="177"/>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178" w:name="_Toc377393774"/>
      <w:bookmarkStart w:id="179" w:name="_Toc434850258"/>
      <w:r>
        <w:rPr>
          <w:rStyle w:val="CharSectno"/>
        </w:rPr>
        <w:t>45</w:t>
      </w:r>
      <w:r>
        <w:rPr>
          <w:snapToGrid w:val="0"/>
        </w:rPr>
        <w:t>.</w:t>
      </w:r>
      <w:r>
        <w:rPr>
          <w:snapToGrid w:val="0"/>
        </w:rPr>
        <w:tab/>
        <w:t>Commencing proceedings</w:t>
      </w:r>
      <w:bookmarkEnd w:id="178"/>
      <w:bookmarkEnd w:id="179"/>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180" w:name="_Toc377393775"/>
      <w:bookmarkStart w:id="181" w:name="_Toc434850259"/>
      <w:r>
        <w:rPr>
          <w:rStyle w:val="CharSectno"/>
        </w:rPr>
        <w:t>46</w:t>
      </w:r>
      <w:r>
        <w:rPr>
          <w:snapToGrid w:val="0"/>
        </w:rPr>
        <w:t>.</w:t>
      </w:r>
      <w:r>
        <w:rPr>
          <w:snapToGrid w:val="0"/>
        </w:rPr>
        <w:tab/>
        <w:t>Protection of Minister, Commissioner, officers etc.</w:t>
      </w:r>
      <w:bookmarkEnd w:id="180"/>
      <w:bookmarkEnd w:id="181"/>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182" w:name="_Toc377393776"/>
      <w:bookmarkStart w:id="183" w:name="_Toc434850260"/>
      <w:r>
        <w:rPr>
          <w:rStyle w:val="CharSectno"/>
        </w:rPr>
        <w:t>48</w:t>
      </w:r>
      <w:r>
        <w:rPr>
          <w:snapToGrid w:val="0"/>
        </w:rPr>
        <w:t>.</w:t>
      </w:r>
      <w:r>
        <w:rPr>
          <w:snapToGrid w:val="0"/>
        </w:rPr>
        <w:tab/>
        <w:t>Regulations</w:t>
      </w:r>
      <w:bookmarkEnd w:id="182"/>
      <w:bookmarkEnd w:id="183"/>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 and</w:t>
      </w:r>
    </w:p>
    <w:p>
      <w:pPr>
        <w:pStyle w:val="Indenti"/>
      </w:pPr>
      <w:r>
        <w:tab/>
        <w:t>(ii)</w:t>
      </w:r>
      <w:r>
        <w:tab/>
        <w:t>the public meetings to be held; and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84" w:name="_Toc377393777"/>
      <w:bookmarkStart w:id="185" w:name="_Toc424547518"/>
      <w:bookmarkStart w:id="186" w:name="_Toc434850261"/>
      <w:r>
        <w:rPr>
          <w:rStyle w:val="CharSchNo"/>
        </w:rPr>
        <w:t>Schedule</w:t>
      </w:r>
      <w:r>
        <w:t xml:space="preserve"> — </w:t>
      </w:r>
      <w:r>
        <w:rPr>
          <w:rStyle w:val="CharSchText"/>
        </w:rPr>
        <w:t>Acts to which this Act is supplementary</w:t>
      </w:r>
      <w:bookmarkEnd w:id="184"/>
      <w:bookmarkEnd w:id="185"/>
      <w:bookmarkEnd w:id="186"/>
    </w:p>
    <w:p>
      <w:pPr>
        <w:pStyle w:val="yShoulderClause"/>
        <w:rPr>
          <w:snapToGrid w:val="0"/>
        </w:rPr>
      </w:pPr>
      <w:r>
        <w:rPr>
          <w:snapToGrid w:val="0"/>
        </w:rPr>
        <w:t>[s. 3]</w:t>
      </w:r>
    </w:p>
    <w:p>
      <w:pPr>
        <w:pStyle w:val="yFootnotesection"/>
      </w:pPr>
      <w:r>
        <w:tab/>
        <w:t>[Heading amended by No. 19 of 2010 s. 4.]</w:t>
      </w:r>
    </w:p>
    <w:p>
      <w:pPr>
        <w:pStyle w:val="yMiscellaneousBody"/>
        <w:rPr>
          <w:i/>
          <w:iCs/>
        </w:rPr>
      </w:pP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r>
        <w:rPr>
          <w:iCs/>
          <w:snapToGrid w:val="0"/>
        </w:rPr>
        <w:t xml:space="preserve"> </w:t>
      </w:r>
      <w:r>
        <w:rPr>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r>
        <w:rPr>
          <w:iCs/>
          <w:snapToGrid w:val="0"/>
        </w:rPr>
        <w:t xml:space="preserve"> </w:t>
      </w:r>
      <w:r>
        <w:rPr>
          <w:iCs/>
          <w:snapToGrid w:val="0"/>
          <w:vertAlign w:val="superscript"/>
        </w:rPr>
        <w:t>6</w:t>
      </w:r>
    </w:p>
    <w:p>
      <w:pPr>
        <w:pStyle w:val="yMiscellaneousBody"/>
        <w:rPr>
          <w:i/>
          <w:iCs/>
          <w:snapToGrid w:val="0"/>
        </w:rPr>
      </w:pPr>
      <w:r>
        <w:rPr>
          <w:i/>
          <w:iCs/>
          <w:snapToGrid w:val="0"/>
        </w:rPr>
        <w:t>Forests Act 1918</w:t>
      </w:r>
      <w:r>
        <w:rPr>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Cs/>
        </w:rPr>
      </w:pPr>
      <w:r>
        <w:rPr>
          <w:i/>
          <w:iCs/>
          <w:snapToGrid w:val="0"/>
        </w:rPr>
        <w:t>Water Services Act 2012</w:t>
      </w:r>
    </w:p>
    <w:p>
      <w:pPr>
        <w:pStyle w:val="yFootnotesection"/>
      </w:pPr>
      <w:r>
        <w:tab/>
        <w:t>[Schedule inserted by No. 42 of 1982 s. 43; amended by No. 46 of 1994 s. 40; No. 14 of 1996 s. 4; No. 31 of 1997 s. 141; No. 38 of 2005 s. 15; No. 35 of 2007 s. 105; No. 24 of 2007 s. 80; No. 24 of 2011 s. 173; No. 25 of 2012 s. 229.]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88" w:name="_Toc377393778"/>
      <w:bookmarkStart w:id="189" w:name="_Toc424547519"/>
      <w:bookmarkStart w:id="190" w:name="_Toc434850262"/>
      <w:r>
        <w:t>Notes</w:t>
      </w:r>
      <w:bookmarkEnd w:id="188"/>
      <w:bookmarkEnd w:id="189"/>
      <w:bookmarkEnd w:id="190"/>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1" w:name="_Toc377393779"/>
      <w:bookmarkStart w:id="192" w:name="_Toc434850263"/>
      <w:r>
        <w:rPr>
          <w:snapToGrid w:val="0"/>
        </w:rPr>
        <w:t>Compilation table</w:t>
      </w:r>
      <w:bookmarkEnd w:id="191"/>
      <w:bookmarkEnd w:id="1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vertAlign w:val="superscript"/>
              </w:rPr>
            </w:pPr>
            <w:r>
              <w:rPr>
                <w:i/>
              </w:rPr>
              <w:t>Soil Conservation Act 1945</w:t>
            </w:r>
            <w:r>
              <w:rPr>
                <w:i/>
                <w:vertAlign w:val="superscript"/>
              </w:rPr>
              <w:t> </w:t>
            </w:r>
            <w:r>
              <w:rPr>
                <w:vertAlign w:val="superscript"/>
              </w:rPr>
              <w:t>7</w:t>
            </w:r>
          </w:p>
        </w:tc>
        <w:tc>
          <w:tcPr>
            <w:tcW w:w="1134" w:type="dxa"/>
          </w:tcPr>
          <w:p>
            <w:pPr>
              <w:pStyle w:val="nTable"/>
              <w:spacing w:after="40"/>
            </w:pPr>
            <w:r>
              <w:t>15 of 1945 (9 and 10 Geo. VI No. 15)</w:t>
            </w:r>
          </w:p>
        </w:tc>
        <w:tc>
          <w:tcPr>
            <w:tcW w:w="1134" w:type="dxa"/>
          </w:tcPr>
          <w:p>
            <w:pPr>
              <w:pStyle w:val="nTable"/>
              <w:spacing w:after="40"/>
            </w:pPr>
            <w:r>
              <w:t>9 Jan 1946</w:t>
            </w:r>
          </w:p>
        </w:tc>
        <w:tc>
          <w:tcPr>
            <w:tcW w:w="2551" w:type="dxa"/>
          </w:tcPr>
          <w:p>
            <w:pPr>
              <w:pStyle w:val="nTable"/>
              <w:spacing w:after="40"/>
            </w:pPr>
            <w:r>
              <w:t xml:space="preserve">1 Jul 1946 (see s. 1 and </w:t>
            </w:r>
            <w:r>
              <w:rPr>
                <w:i/>
              </w:rPr>
              <w:t>Gazette</w:t>
            </w:r>
            <w:r>
              <w:t xml:space="preserve"> 28 Jun 1946 p. 789)</w:t>
            </w:r>
          </w:p>
        </w:tc>
      </w:tr>
      <w:tr>
        <w:tc>
          <w:tcPr>
            <w:tcW w:w="2268" w:type="dxa"/>
          </w:tcPr>
          <w:p>
            <w:pPr>
              <w:pStyle w:val="nTable"/>
              <w:spacing w:after="40"/>
            </w:pPr>
            <w:r>
              <w:rPr>
                <w:i/>
              </w:rPr>
              <w:t>Soil Conservation Act Amendment Act 1955</w:t>
            </w:r>
          </w:p>
        </w:tc>
        <w:tc>
          <w:tcPr>
            <w:tcW w:w="1134" w:type="dxa"/>
          </w:tcPr>
          <w:p>
            <w:pPr>
              <w:pStyle w:val="nTable"/>
              <w:spacing w:after="40"/>
            </w:pPr>
            <w:r>
              <w:t>32 of 1955 (4 Eliz. II No. 32)</w:t>
            </w:r>
          </w:p>
        </w:tc>
        <w:tc>
          <w:tcPr>
            <w:tcW w:w="1134" w:type="dxa"/>
          </w:tcPr>
          <w:p>
            <w:pPr>
              <w:pStyle w:val="nTable"/>
              <w:spacing w:after="40"/>
            </w:pPr>
            <w:r>
              <w:t>24 Nov 1955</w:t>
            </w:r>
          </w:p>
        </w:tc>
        <w:tc>
          <w:tcPr>
            <w:tcW w:w="2551" w:type="dxa"/>
          </w:tcPr>
          <w:p>
            <w:pPr>
              <w:pStyle w:val="nTable"/>
              <w:spacing w:after="40"/>
            </w:pPr>
            <w:r>
              <w:t>24 Nov 1955</w:t>
            </w:r>
          </w:p>
        </w:tc>
      </w:tr>
      <w:tr>
        <w:trPr>
          <w:cantSplit/>
        </w:trPr>
        <w:tc>
          <w:tcPr>
            <w:tcW w:w="7087" w:type="dxa"/>
            <w:gridSpan w:val="4"/>
          </w:tcPr>
          <w:p>
            <w:pPr>
              <w:pStyle w:val="nTable"/>
              <w:spacing w:after="40"/>
            </w:pPr>
            <w:r>
              <w:rPr>
                <w:b/>
              </w:rPr>
              <w:t xml:space="preserve">Reprint of the </w:t>
            </w:r>
            <w:r>
              <w:rPr>
                <w:b/>
                <w:i/>
              </w:rPr>
              <w:t>Soil Conservation Act 1945</w:t>
            </w:r>
            <w:r>
              <w:rPr>
                <w:b/>
              </w:rPr>
              <w:t xml:space="preserve"> approved 22 Oct 1959 in Vol. 14 of Reprinted Acts</w:t>
            </w:r>
            <w:r>
              <w:t xml:space="preserve"> (includes amendments listed above)</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w:t>
            </w:r>
            <w:r>
              <w:noBreakHyphen/>
              <w:t>9: 14 Feb 1966 (see s. 2(2))</w:t>
            </w:r>
          </w:p>
        </w:tc>
      </w:tr>
      <w:tr>
        <w:tc>
          <w:tcPr>
            <w:tcW w:w="2268" w:type="dxa"/>
          </w:tcPr>
          <w:p>
            <w:pPr>
              <w:pStyle w:val="nTable"/>
              <w:spacing w:after="40"/>
            </w:pPr>
            <w:r>
              <w:rPr>
                <w:i/>
              </w:rPr>
              <w:t>Soil Conservation Act Amendment Act 1967</w:t>
            </w:r>
          </w:p>
        </w:tc>
        <w:tc>
          <w:tcPr>
            <w:tcW w:w="1134" w:type="dxa"/>
          </w:tcPr>
          <w:p>
            <w:pPr>
              <w:pStyle w:val="nTable"/>
              <w:spacing w:after="40"/>
            </w:pPr>
            <w:r>
              <w:t>67 of 1967</w:t>
            </w:r>
          </w:p>
        </w:tc>
        <w:tc>
          <w:tcPr>
            <w:tcW w:w="1134" w:type="dxa"/>
          </w:tcPr>
          <w:p>
            <w:pPr>
              <w:pStyle w:val="nTable"/>
              <w:spacing w:after="40"/>
            </w:pPr>
            <w:r>
              <w:t>5 Dec 1967</w:t>
            </w:r>
          </w:p>
        </w:tc>
        <w:tc>
          <w:tcPr>
            <w:tcW w:w="2551" w:type="dxa"/>
          </w:tcPr>
          <w:p>
            <w:pPr>
              <w:pStyle w:val="nTable"/>
              <w:spacing w:after="40"/>
            </w:pPr>
            <w:r>
              <w:t xml:space="preserve">17 Nov 1972 (see s. 2 and </w:t>
            </w:r>
            <w:r>
              <w:rPr>
                <w:i/>
              </w:rPr>
              <w:t>Gazette</w:t>
            </w:r>
            <w:r>
              <w:t xml:space="preserve"> 17 Nov 1972 p. 4382</w:t>
            </w:r>
            <w:r>
              <w:noBreakHyphen/>
              <w:t>3)</w:t>
            </w:r>
          </w:p>
        </w:tc>
      </w:tr>
      <w:tr>
        <w:tc>
          <w:tcPr>
            <w:tcW w:w="2268" w:type="dxa"/>
          </w:tcPr>
          <w:p>
            <w:pPr>
              <w:pStyle w:val="nTable"/>
              <w:spacing w:after="40"/>
            </w:pPr>
            <w:r>
              <w:rPr>
                <w:i/>
              </w:rPr>
              <w:t>Metric Conversion Act 1972</w:t>
            </w:r>
          </w:p>
        </w:tc>
        <w:tc>
          <w:tcPr>
            <w:tcW w:w="1134" w:type="dxa"/>
          </w:tcPr>
          <w:p>
            <w:pPr>
              <w:pStyle w:val="nTable"/>
              <w:spacing w:after="40"/>
            </w:pPr>
            <w:r>
              <w:t>94 of 1972</w:t>
            </w:r>
            <w:r>
              <w:br/>
              <w:t>(as amended by No. 19 of 1973)</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8</w:t>
            </w:r>
            <w:r>
              <w:t xml:space="preserve">) took effect on 1 Jan 1974 (see s. 4(2) and </w:t>
            </w:r>
            <w:r>
              <w:rPr>
                <w:i/>
              </w:rPr>
              <w:t>Gazette</w:t>
            </w:r>
            <w:r>
              <w:t xml:space="preserve"> 26 Oct 1973 p. 4087)</w:t>
            </w:r>
          </w:p>
        </w:tc>
      </w:tr>
      <w:tr>
        <w:tc>
          <w:tcPr>
            <w:tcW w:w="2268" w:type="dxa"/>
          </w:tcPr>
          <w:p>
            <w:pPr>
              <w:pStyle w:val="nTable"/>
              <w:spacing w:after="40"/>
            </w:pPr>
            <w:r>
              <w:rPr>
                <w:i/>
              </w:rPr>
              <w:t>Soil Conservation Act Amendment Act 1974</w:t>
            </w:r>
          </w:p>
        </w:tc>
        <w:tc>
          <w:tcPr>
            <w:tcW w:w="1134" w:type="dxa"/>
          </w:tcPr>
          <w:p>
            <w:pPr>
              <w:pStyle w:val="nTable"/>
              <w:spacing w:after="40"/>
            </w:pPr>
            <w:r>
              <w:t>40 of 1974</w:t>
            </w:r>
          </w:p>
        </w:tc>
        <w:tc>
          <w:tcPr>
            <w:tcW w:w="1134" w:type="dxa"/>
          </w:tcPr>
          <w:p>
            <w:pPr>
              <w:pStyle w:val="nTable"/>
              <w:spacing w:after="40"/>
            </w:pPr>
            <w:r>
              <w:t>15 Nov 1974</w:t>
            </w:r>
          </w:p>
        </w:tc>
        <w:tc>
          <w:tcPr>
            <w:tcW w:w="2551" w:type="dxa"/>
          </w:tcPr>
          <w:p>
            <w:pPr>
              <w:pStyle w:val="nTable"/>
              <w:spacing w:after="40"/>
            </w:pPr>
            <w:r>
              <w:t xml:space="preserve">28 Feb 1975 (see s. 2 and </w:t>
            </w:r>
            <w:r>
              <w:rPr>
                <w:i/>
              </w:rPr>
              <w:t>Gazette</w:t>
            </w:r>
            <w:r>
              <w:t xml:space="preserve"> 28 Feb 1975 p. 721)</w:t>
            </w:r>
          </w:p>
        </w:tc>
      </w:tr>
      <w:tr>
        <w:trPr>
          <w:cantSplit/>
        </w:trPr>
        <w:tc>
          <w:tcPr>
            <w:tcW w:w="7087" w:type="dxa"/>
            <w:gridSpan w:val="4"/>
          </w:tcPr>
          <w:p>
            <w:pPr>
              <w:pStyle w:val="nTable"/>
              <w:spacing w:after="40"/>
            </w:pPr>
            <w:r>
              <w:rPr>
                <w:b/>
              </w:rPr>
              <w:t xml:space="preserve">Reprint of the </w:t>
            </w:r>
            <w:r>
              <w:rPr>
                <w:b/>
                <w:i/>
              </w:rPr>
              <w:t>Soil Conservation Act 1945</w:t>
            </w:r>
            <w:r>
              <w:rPr>
                <w:b/>
              </w:rPr>
              <w:t xml:space="preserve"> approved 9 Sep 1975</w:t>
            </w:r>
            <w:r>
              <w:t xml:space="preserve"> (includes amendments listed above)</w:t>
            </w:r>
          </w:p>
        </w:tc>
      </w:tr>
      <w:tr>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c>
          <w:tcPr>
            <w:tcW w:w="2268" w:type="dxa"/>
          </w:tcPr>
          <w:p>
            <w:pPr>
              <w:pStyle w:val="nTable"/>
              <w:spacing w:after="40"/>
            </w:pPr>
            <w:r>
              <w:rPr>
                <w:i/>
              </w:rPr>
              <w:t xml:space="preserve">Acts Amendment (Soil Conservation) Act 1982 </w:t>
            </w:r>
            <w:r>
              <w:t>Pt. II</w:t>
            </w:r>
          </w:p>
        </w:tc>
        <w:tc>
          <w:tcPr>
            <w:tcW w:w="1134" w:type="dxa"/>
          </w:tcPr>
          <w:p>
            <w:pPr>
              <w:pStyle w:val="nTable"/>
              <w:spacing w:after="40"/>
            </w:pPr>
            <w:r>
              <w:t>42 of 1982</w:t>
            </w:r>
          </w:p>
        </w:tc>
        <w:tc>
          <w:tcPr>
            <w:tcW w:w="1134" w:type="dxa"/>
          </w:tcPr>
          <w:p>
            <w:pPr>
              <w:pStyle w:val="nTable"/>
              <w:spacing w:after="40"/>
            </w:pPr>
            <w:r>
              <w:t>27 May 1982</w:t>
            </w:r>
          </w:p>
        </w:tc>
        <w:tc>
          <w:tcPr>
            <w:tcW w:w="2551" w:type="dxa"/>
          </w:tcPr>
          <w:p>
            <w:pPr>
              <w:pStyle w:val="nTable"/>
              <w:spacing w:after="40"/>
            </w:pPr>
            <w:r>
              <w:t xml:space="preserve">1 Oct 1982 (see s. 2 and </w:t>
            </w:r>
            <w:r>
              <w:rPr>
                <w:i/>
              </w:rPr>
              <w:t>Gazette</w:t>
            </w:r>
            <w:r>
              <w:t xml:space="preserve"> 1 Oct 1982 p. 3886)</w:t>
            </w:r>
          </w:p>
        </w:tc>
      </w:tr>
      <w:tr>
        <w:trPr>
          <w:cantSplit/>
        </w:trPr>
        <w:tc>
          <w:tcPr>
            <w:tcW w:w="7087" w:type="dxa"/>
            <w:gridSpan w:val="4"/>
          </w:tcPr>
          <w:p>
            <w:pPr>
              <w:pStyle w:val="nTable"/>
              <w:spacing w:after="40"/>
            </w:pPr>
            <w:r>
              <w:rPr>
                <w:b/>
              </w:rPr>
              <w:t xml:space="preserve">Reprint of the </w:t>
            </w:r>
            <w:r>
              <w:rPr>
                <w:b/>
                <w:i/>
              </w:rPr>
              <w:t>Soil and Land Conservation Act 1945</w:t>
            </w:r>
            <w:r>
              <w:rPr>
                <w:b/>
              </w:rPr>
              <w:t xml:space="preserve"> approved 13 Dec 1982</w:t>
            </w:r>
            <w:r>
              <w:t xml:space="preserve"> (includes amendments listed above)</w:t>
            </w:r>
          </w:p>
        </w:tc>
      </w:tr>
      <w:tr>
        <w:trPr>
          <w:cantSplit/>
        </w:trPr>
        <w:tc>
          <w:tcPr>
            <w:tcW w:w="2268" w:type="dxa"/>
          </w:tcPr>
          <w:p>
            <w:pPr>
              <w:pStyle w:val="nTable"/>
              <w:spacing w:after="40"/>
            </w:pPr>
            <w:r>
              <w:rPr>
                <w:i/>
              </w:rPr>
              <w:t xml:space="preserve">Acts Amendment (Financial Administration and Audit) Act 1985 </w:t>
            </w:r>
            <w:r>
              <w:t xml:space="preserve">s. 3 </w:t>
            </w:r>
            <w:r>
              <w:rPr>
                <w:vertAlign w:val="superscript"/>
              </w:rPr>
              <w:t>9</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pPr>
            <w:r>
              <w:rPr>
                <w:i/>
              </w:rPr>
              <w:t>Soil and Land Conservation Amendment Act 1988</w:t>
            </w:r>
          </w:p>
        </w:tc>
        <w:tc>
          <w:tcPr>
            <w:tcW w:w="1134" w:type="dxa"/>
          </w:tcPr>
          <w:p>
            <w:pPr>
              <w:pStyle w:val="nTable"/>
              <w:spacing w:after="40"/>
            </w:pPr>
            <w:r>
              <w:t>46 of 1988</w:t>
            </w:r>
          </w:p>
        </w:tc>
        <w:tc>
          <w:tcPr>
            <w:tcW w:w="1134" w:type="dxa"/>
          </w:tcPr>
          <w:p>
            <w:pPr>
              <w:pStyle w:val="nTable"/>
              <w:spacing w:after="40"/>
            </w:pPr>
            <w:r>
              <w:t>30 Nov 1988</w:t>
            </w:r>
          </w:p>
        </w:tc>
        <w:tc>
          <w:tcPr>
            <w:tcW w:w="2551" w:type="dxa"/>
          </w:tcPr>
          <w:p>
            <w:pPr>
              <w:pStyle w:val="nTable"/>
              <w:spacing w:after="40"/>
            </w:pPr>
            <w:r>
              <w:t>s. 16(b): 1 Apr 1988 (see s. 2(3));</w:t>
            </w:r>
            <w:r>
              <w:br/>
              <w:t>s. 15 and 16(a): 16 Sep 1988 (see s. 2(2) and </w:t>
            </w:r>
            <w:r>
              <w:rPr>
                <w:i/>
              </w:rPr>
              <w:t>Gazette</w:t>
            </w:r>
            <w:r>
              <w:t xml:space="preserve"> 16 Sep 1988 p. 3637);</w:t>
            </w:r>
            <w:r>
              <w:br/>
              <w:t>s. 1 and 2: 30 Nov 1988;</w:t>
            </w:r>
            <w:r>
              <w:br/>
              <w:t xml:space="preserve">Act other than s. 1, 2, 15 and 16: 20 Jan 1989 (see s. 2(1) and </w:t>
            </w:r>
            <w:r>
              <w:rPr>
                <w:i/>
              </w:rPr>
              <w:t>Gazette</w:t>
            </w:r>
            <w:r>
              <w:t xml:space="preserve"> 20 Jan 1989 p. 110)</w:t>
            </w:r>
          </w:p>
        </w:tc>
      </w:tr>
      <w:tr>
        <w:tc>
          <w:tcPr>
            <w:tcW w:w="2268" w:type="dxa"/>
          </w:tcPr>
          <w:p>
            <w:pPr>
              <w:pStyle w:val="nTable"/>
              <w:spacing w:after="4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c>
          <w:tcPr>
            <w:tcW w:w="2268" w:type="dxa"/>
          </w:tcPr>
          <w:p>
            <w:pPr>
              <w:pStyle w:val="nTable"/>
              <w:spacing w:after="40"/>
            </w:pPr>
            <w:r>
              <w:rPr>
                <w:i/>
              </w:rPr>
              <w:t>Soil and Land Conservation Amendment Act 1990</w:t>
            </w:r>
          </w:p>
        </w:tc>
        <w:tc>
          <w:tcPr>
            <w:tcW w:w="1134" w:type="dxa"/>
          </w:tcPr>
          <w:p>
            <w:pPr>
              <w:pStyle w:val="nTable"/>
              <w:keepNext/>
              <w:spacing w:after="40"/>
            </w:pPr>
            <w:r>
              <w:t>91 of 1990</w:t>
            </w:r>
          </w:p>
        </w:tc>
        <w:tc>
          <w:tcPr>
            <w:tcW w:w="1134" w:type="dxa"/>
          </w:tcPr>
          <w:p>
            <w:pPr>
              <w:pStyle w:val="nTable"/>
              <w:keepNext/>
              <w:spacing w:after="40"/>
            </w:pPr>
            <w:r>
              <w:t>17 Dec 1990</w:t>
            </w:r>
          </w:p>
        </w:tc>
        <w:tc>
          <w:tcPr>
            <w:tcW w:w="2551" w:type="dxa"/>
          </w:tcPr>
          <w:p>
            <w:pPr>
              <w:pStyle w:val="nTable"/>
              <w:keepNext/>
              <w:spacing w:after="40"/>
            </w:pPr>
            <w:r>
              <w:t>s. 1 and 2: 17 Dec 1990;</w:t>
            </w:r>
            <w:r>
              <w:br/>
              <w:t xml:space="preserve">Act other than s. 1 and 2, the definitions of </w:t>
            </w:r>
            <w:r>
              <w:rPr>
                <w:b/>
                <w:i/>
              </w:rPr>
              <w:t>the trust</w:t>
            </w:r>
            <w:r>
              <w:t xml:space="preserve"> and </w:t>
            </w:r>
            <w:r>
              <w:rPr>
                <w:b/>
                <w:i/>
              </w:rPr>
              <w:t>the Trust Fund</w:t>
            </w:r>
            <w:r>
              <w:t xml:space="preserve"> in s. 4(c), s. 12 and Sch. it. 1(b), 2 and 3: 3 May 1991 (see s. 2 and </w:t>
            </w:r>
            <w:r>
              <w:rPr>
                <w:i/>
              </w:rPr>
              <w:t>Gazette</w:t>
            </w:r>
            <w:r>
              <w:t xml:space="preserve"> 3 May 1991 p. 1936); </w:t>
            </w:r>
            <w:r>
              <w:br/>
              <w:t xml:space="preserve">balance: 28 Oct 1995 (see s. 2 and </w:t>
            </w:r>
            <w:r>
              <w:rPr>
                <w:i/>
              </w:rPr>
              <w:t>Gazette</w:t>
            </w:r>
            <w:r>
              <w:t xml:space="preserve"> 27 Oct 1995 p. 4937)</w:t>
            </w:r>
          </w:p>
        </w:tc>
      </w:tr>
      <w:tr>
        <w:tc>
          <w:tcPr>
            <w:tcW w:w="2268" w:type="dxa"/>
          </w:tcPr>
          <w:p>
            <w:pPr>
              <w:pStyle w:val="nTable"/>
              <w:spacing w:after="40"/>
            </w:pPr>
            <w:r>
              <w:rPr>
                <w:i/>
                <w:spacing w:val="-2"/>
              </w:rPr>
              <w:t xml:space="preserve">Rates and Charges (Rebates and Deferments) Act 1992 </w:t>
            </w:r>
            <w:r>
              <w:rPr>
                <w:spacing w:val="-2"/>
              </w:rPr>
              <w:t>s. 52(2)</w:t>
            </w:r>
          </w:p>
        </w:tc>
        <w:tc>
          <w:tcPr>
            <w:tcW w:w="1134" w:type="dxa"/>
          </w:tcPr>
          <w:p>
            <w:pPr>
              <w:pStyle w:val="nTable"/>
              <w:spacing w:after="40"/>
              <w:rPr>
                <w:spacing w:val="-2"/>
              </w:rPr>
            </w:pPr>
            <w:r>
              <w:rPr>
                <w:spacing w:val="-2"/>
              </w:rPr>
              <w:t>31 of 1992</w:t>
            </w:r>
          </w:p>
        </w:tc>
        <w:tc>
          <w:tcPr>
            <w:tcW w:w="1134" w:type="dxa"/>
          </w:tcPr>
          <w:p>
            <w:pPr>
              <w:pStyle w:val="nTable"/>
              <w:spacing w:after="40"/>
            </w:pPr>
            <w:r>
              <w:rPr>
                <w:spacing w:val="-2"/>
              </w:rPr>
              <w:t>19 Jun 1992</w:t>
            </w:r>
          </w:p>
        </w:tc>
        <w:tc>
          <w:tcPr>
            <w:tcW w:w="2551" w:type="dxa"/>
          </w:tcPr>
          <w:p>
            <w:pPr>
              <w:pStyle w:val="nTable"/>
              <w:spacing w:after="40"/>
            </w:pPr>
            <w:r>
              <w:rPr>
                <w:spacing w:val="-2"/>
              </w:rPr>
              <w:t xml:space="preserve">1 Jul 1992 (see s. 2 and </w:t>
            </w:r>
            <w:r>
              <w:rPr>
                <w:i/>
                <w:spacing w:val="-2"/>
              </w:rPr>
              <w:t>Gazette</w:t>
            </w:r>
            <w:r>
              <w:rPr>
                <w:spacing w:val="-2"/>
              </w:rPr>
              <w:t xml:space="preserve"> 26 Jun 1992 p. 2643)</w:t>
            </w:r>
          </w:p>
        </w:tc>
      </w:tr>
      <w:tr>
        <w:tc>
          <w:tcPr>
            <w:tcW w:w="2268" w:type="dxa"/>
          </w:tcPr>
          <w:p>
            <w:pPr>
              <w:pStyle w:val="nTable"/>
              <w:spacing w:after="40"/>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1" w:type="dxa"/>
          </w:tcPr>
          <w:p>
            <w:pPr>
              <w:pStyle w:val="nTable"/>
              <w:spacing w:after="40"/>
            </w:pPr>
            <w:r>
              <w:rPr>
                <w:spacing w:val="-2"/>
              </w:rPr>
              <w:t>1 Jul 1993 (see s. 2(1))</w:t>
            </w:r>
          </w:p>
        </w:tc>
      </w:tr>
      <w:tr>
        <w:tc>
          <w:tcPr>
            <w:tcW w:w="2268" w:type="dxa"/>
          </w:tcPr>
          <w:p>
            <w:pPr>
              <w:pStyle w:val="nTable"/>
              <w:spacing w:after="40"/>
            </w:pPr>
            <w:r>
              <w:rPr>
                <w:i/>
                <w:spacing w:val="-2"/>
              </w:rPr>
              <w:t xml:space="preserve">R &amp; I Bank Amendment Act 1994 </w:t>
            </w:r>
            <w:r>
              <w:rPr>
                <w:spacing w:val="-2"/>
              </w:rPr>
              <w:t>s. 13</w:t>
            </w:r>
          </w:p>
        </w:tc>
        <w:tc>
          <w:tcPr>
            <w:tcW w:w="1134" w:type="dxa"/>
          </w:tcPr>
          <w:p>
            <w:pPr>
              <w:pStyle w:val="nTable"/>
              <w:spacing w:after="40"/>
              <w:rPr>
                <w:spacing w:val="-2"/>
              </w:rPr>
            </w:pPr>
            <w:r>
              <w:rPr>
                <w:spacing w:val="-2"/>
              </w:rPr>
              <w:t>6 of 1994</w:t>
            </w:r>
          </w:p>
        </w:tc>
        <w:tc>
          <w:tcPr>
            <w:tcW w:w="1134" w:type="dxa"/>
          </w:tcPr>
          <w:p>
            <w:pPr>
              <w:pStyle w:val="nTable"/>
              <w:spacing w:after="40"/>
            </w:pPr>
            <w:r>
              <w:rPr>
                <w:spacing w:val="-2"/>
              </w:rPr>
              <w:t>11 Apr 1994</w:t>
            </w:r>
          </w:p>
        </w:tc>
        <w:tc>
          <w:tcPr>
            <w:tcW w:w="2551" w:type="dxa"/>
          </w:tcPr>
          <w:p>
            <w:pPr>
              <w:pStyle w:val="nTable"/>
              <w:spacing w:after="40"/>
            </w:pPr>
            <w:r>
              <w:rPr>
                <w:spacing w:val="-2"/>
              </w:rPr>
              <w:t xml:space="preserve">26 Apr 1994 (see s. 2 and </w:t>
            </w:r>
            <w:r>
              <w:rPr>
                <w:i/>
                <w:spacing w:val="-2"/>
              </w:rPr>
              <w:t>Gazette</w:t>
            </w:r>
            <w:r>
              <w:rPr>
                <w:spacing w:val="-2"/>
              </w:rPr>
              <w:t xml:space="preserve"> 26 Apr 1994 p. 1743)</w:t>
            </w:r>
          </w:p>
        </w:tc>
      </w:tr>
      <w:tr>
        <w:tc>
          <w:tcPr>
            <w:tcW w:w="2268" w:type="dxa"/>
          </w:tcPr>
          <w:p>
            <w:pPr>
              <w:pStyle w:val="nTable"/>
              <w:spacing w:after="40"/>
            </w:pPr>
            <w:r>
              <w:rPr>
                <w:i/>
                <w:spacing w:val="-2"/>
              </w:rPr>
              <w:t xml:space="preserve">Local Government Amendment Act 1994 </w:t>
            </w:r>
            <w:r>
              <w:rPr>
                <w:spacing w:val="-2"/>
              </w:rPr>
              <w:t>s. 42</w:t>
            </w:r>
          </w:p>
        </w:tc>
        <w:tc>
          <w:tcPr>
            <w:tcW w:w="1134" w:type="dxa"/>
          </w:tcPr>
          <w:p>
            <w:pPr>
              <w:pStyle w:val="nTable"/>
              <w:spacing w:after="40"/>
              <w:rPr>
                <w:spacing w:val="-2"/>
              </w:rPr>
            </w:pPr>
            <w:r>
              <w:rPr>
                <w:spacing w:val="-2"/>
              </w:rPr>
              <w:t>27 of 1994</w:t>
            </w:r>
          </w:p>
        </w:tc>
        <w:tc>
          <w:tcPr>
            <w:tcW w:w="1134" w:type="dxa"/>
          </w:tcPr>
          <w:p>
            <w:pPr>
              <w:pStyle w:val="nTable"/>
              <w:spacing w:after="40"/>
            </w:pPr>
            <w:r>
              <w:rPr>
                <w:spacing w:val="-2"/>
              </w:rPr>
              <w:t>23 Jun 1994</w:t>
            </w:r>
          </w:p>
        </w:tc>
        <w:tc>
          <w:tcPr>
            <w:tcW w:w="2551" w:type="dxa"/>
          </w:tcPr>
          <w:p>
            <w:pPr>
              <w:pStyle w:val="nTable"/>
              <w:spacing w:after="40"/>
            </w:pPr>
            <w:r>
              <w:rPr>
                <w:spacing w:val="-2"/>
              </w:rPr>
              <w:t>1 Jul 1994 (see s. 2)</w:t>
            </w:r>
          </w:p>
        </w:tc>
      </w:tr>
      <w:tr>
        <w:tc>
          <w:tcPr>
            <w:tcW w:w="2268" w:type="dxa"/>
          </w:tcPr>
          <w:p>
            <w:pPr>
              <w:pStyle w:val="nTable"/>
              <w:spacing w:after="40"/>
            </w:pPr>
            <w:r>
              <w:rPr>
                <w:i/>
                <w:spacing w:val="-2"/>
              </w:rPr>
              <w:t xml:space="preserve">Acts Amendment (Public Sector Management) Act 1994 </w:t>
            </w:r>
            <w:r>
              <w:rPr>
                <w:spacing w:val="-2"/>
              </w:rPr>
              <w:t>s. 3(2)</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1" w:type="dxa"/>
          </w:tcPr>
          <w:p>
            <w:pPr>
              <w:pStyle w:val="nTable"/>
              <w:spacing w:after="40"/>
            </w:pPr>
            <w:r>
              <w:rPr>
                <w:spacing w:val="-2"/>
              </w:rPr>
              <w:t xml:space="preserve">1 Oct 1994 (see s. 2 and </w:t>
            </w:r>
            <w:r>
              <w:rPr>
                <w:i/>
                <w:spacing w:val="-2"/>
              </w:rPr>
              <w:t>Gazette</w:t>
            </w:r>
            <w:r>
              <w:rPr>
                <w:spacing w:val="-2"/>
              </w:rPr>
              <w:t xml:space="preserve"> 30 Sep 1994 p. 4948)</w:t>
            </w:r>
          </w:p>
        </w:tc>
      </w:tr>
      <w:tr>
        <w:tc>
          <w:tcPr>
            <w:tcW w:w="2268" w:type="dxa"/>
          </w:tcPr>
          <w:p>
            <w:pPr>
              <w:pStyle w:val="nTable"/>
              <w:spacing w:after="40"/>
            </w:pPr>
            <w:r>
              <w:rPr>
                <w:i/>
                <w:spacing w:val="-2"/>
              </w:rPr>
              <w:t xml:space="preserve">Stock (Brands and Movement) Amendment Act 1994 </w:t>
            </w:r>
            <w:r>
              <w:rPr>
                <w:spacing w:val="-2"/>
              </w:rPr>
              <w:t>s. 40</w:t>
            </w:r>
          </w:p>
        </w:tc>
        <w:tc>
          <w:tcPr>
            <w:tcW w:w="1134" w:type="dxa"/>
          </w:tcPr>
          <w:p>
            <w:pPr>
              <w:pStyle w:val="nTable"/>
              <w:spacing w:after="40"/>
              <w:rPr>
                <w:spacing w:val="-2"/>
              </w:rPr>
            </w:pPr>
            <w:r>
              <w:rPr>
                <w:spacing w:val="-2"/>
              </w:rPr>
              <w:t>46 of 1994</w:t>
            </w:r>
          </w:p>
        </w:tc>
        <w:tc>
          <w:tcPr>
            <w:tcW w:w="1134" w:type="dxa"/>
          </w:tcPr>
          <w:p>
            <w:pPr>
              <w:pStyle w:val="nTable"/>
              <w:spacing w:after="40"/>
            </w:pPr>
            <w:r>
              <w:rPr>
                <w:spacing w:val="-2"/>
              </w:rPr>
              <w:t>27 Sep 1994</w:t>
            </w:r>
          </w:p>
        </w:tc>
        <w:tc>
          <w:tcPr>
            <w:tcW w:w="2551" w:type="dxa"/>
          </w:tcPr>
          <w:p>
            <w:pPr>
              <w:pStyle w:val="nTable"/>
              <w:spacing w:after="40"/>
            </w:pPr>
            <w:r>
              <w:rPr>
                <w:spacing w:val="-2"/>
              </w:rPr>
              <w:t xml:space="preserve">17 May 1995 (see s. 2 and </w:t>
            </w:r>
            <w:r>
              <w:rPr>
                <w:i/>
                <w:spacing w:val="-2"/>
              </w:rPr>
              <w:t>Gazette</w:t>
            </w:r>
            <w:r>
              <w:rPr>
                <w:spacing w:val="-2"/>
              </w:rPr>
              <w:t xml:space="preserve"> 16 May 1995 p. 1839)</w:t>
            </w:r>
          </w:p>
        </w:tc>
      </w:tr>
      <w:tr>
        <w:tc>
          <w:tcPr>
            <w:tcW w:w="2268" w:type="dxa"/>
          </w:tcPr>
          <w:p>
            <w:pPr>
              <w:pStyle w:val="nTable"/>
              <w:spacing w:after="40"/>
              <w:rPr>
                <w:spacing w:val="-2"/>
              </w:rPr>
            </w:pPr>
            <w:r>
              <w:rPr>
                <w:i/>
                <w:spacing w:val="-2"/>
              </w:rPr>
              <w:t>Soil and Land Conservation Amendment Act 1994</w:t>
            </w:r>
          </w:p>
        </w:tc>
        <w:tc>
          <w:tcPr>
            <w:tcW w:w="1134" w:type="dxa"/>
          </w:tcPr>
          <w:p>
            <w:pPr>
              <w:pStyle w:val="nTable"/>
              <w:spacing w:after="40"/>
              <w:rPr>
                <w:spacing w:val="-2"/>
              </w:rPr>
            </w:pPr>
            <w:r>
              <w:rPr>
                <w:spacing w:val="-2"/>
              </w:rPr>
              <w:t>47 of 1994</w:t>
            </w:r>
          </w:p>
        </w:tc>
        <w:tc>
          <w:tcPr>
            <w:tcW w:w="1134" w:type="dxa"/>
          </w:tcPr>
          <w:p>
            <w:pPr>
              <w:pStyle w:val="nTable"/>
              <w:spacing w:after="40"/>
            </w:pPr>
            <w:r>
              <w:rPr>
                <w:spacing w:val="-2"/>
              </w:rPr>
              <w:t>27 Sep 1994</w:t>
            </w:r>
          </w:p>
        </w:tc>
        <w:tc>
          <w:tcPr>
            <w:tcW w:w="2551" w:type="dxa"/>
          </w:tcPr>
          <w:p>
            <w:pPr>
              <w:pStyle w:val="nTable"/>
              <w:spacing w:after="40"/>
            </w:pPr>
            <w:r>
              <w:rPr>
                <w:spacing w:val="-2"/>
              </w:rPr>
              <w:t>25 Oct 1994</w:t>
            </w:r>
          </w:p>
        </w:tc>
      </w:tr>
      <w:tr>
        <w:tc>
          <w:tcPr>
            <w:tcW w:w="2268" w:type="dxa"/>
          </w:tcPr>
          <w:p>
            <w:pPr>
              <w:pStyle w:val="nTable"/>
              <w:spacing w:after="40"/>
            </w:pPr>
            <w:r>
              <w:rPr>
                <w:i/>
                <w:spacing w:val="-2"/>
              </w:rPr>
              <w:t xml:space="preserve">Statutes (Repeals and Minor Amendments) Act 1994 </w:t>
            </w:r>
            <w:r>
              <w:rPr>
                <w:spacing w:val="-2"/>
              </w:rPr>
              <w:t>s. 4</w:t>
            </w:r>
          </w:p>
        </w:tc>
        <w:tc>
          <w:tcPr>
            <w:tcW w:w="1134" w:type="dxa"/>
          </w:tcPr>
          <w:p>
            <w:pPr>
              <w:pStyle w:val="nTable"/>
              <w:spacing w:after="40"/>
              <w:rPr>
                <w:spacing w:val="-2"/>
              </w:rPr>
            </w:pPr>
            <w:r>
              <w:rPr>
                <w:spacing w:val="-2"/>
              </w:rPr>
              <w:t>73 of 1994</w:t>
            </w:r>
          </w:p>
        </w:tc>
        <w:tc>
          <w:tcPr>
            <w:tcW w:w="1134" w:type="dxa"/>
          </w:tcPr>
          <w:p>
            <w:pPr>
              <w:pStyle w:val="nTable"/>
              <w:spacing w:after="40"/>
            </w:pPr>
            <w:r>
              <w:rPr>
                <w:spacing w:val="-2"/>
              </w:rPr>
              <w:t>9 Dec 1994</w:t>
            </w:r>
          </w:p>
        </w:tc>
        <w:tc>
          <w:tcPr>
            <w:tcW w:w="2551" w:type="dxa"/>
          </w:tcPr>
          <w:p>
            <w:pPr>
              <w:pStyle w:val="nTable"/>
              <w:spacing w:after="40"/>
            </w:pPr>
            <w:r>
              <w:rPr>
                <w:spacing w:val="-2"/>
              </w:rPr>
              <w:t>9 Dec 1994 (see s. 2)</w:t>
            </w:r>
          </w:p>
        </w:tc>
      </w:tr>
      <w:tr>
        <w:tc>
          <w:tcPr>
            <w:tcW w:w="2268" w:type="dxa"/>
          </w:tcPr>
          <w:p>
            <w:pPr>
              <w:pStyle w:val="nTable"/>
              <w:spacing w:after="40"/>
            </w:pPr>
            <w:r>
              <w:rPr>
                <w:i/>
                <w:spacing w:val="-2"/>
              </w:rPr>
              <w:t xml:space="preserve">Bank of </w:t>
            </w:r>
            <w:smartTag w:uri="urn:schemas-microsoft-com:office:smarttags" w:element="place">
              <w:smartTag w:uri="urn:schemas-microsoft-com:office:smarttags" w:element="State">
                <w:r>
                  <w:rPr>
                    <w:i/>
                    <w:spacing w:val="-2"/>
                  </w:rPr>
                  <w:t>Western Australia</w:t>
                </w:r>
              </w:smartTag>
            </w:smartTag>
            <w:r>
              <w:rPr>
                <w:i/>
                <w:spacing w:val="-2"/>
              </w:rPr>
              <w:t xml:space="preserve"> Act 1995 </w:t>
            </w:r>
            <w:r>
              <w:rPr>
                <w:spacing w:val="-2"/>
              </w:rPr>
              <w:t>s. 44</w:t>
            </w:r>
          </w:p>
        </w:tc>
        <w:tc>
          <w:tcPr>
            <w:tcW w:w="1134" w:type="dxa"/>
          </w:tcPr>
          <w:p>
            <w:pPr>
              <w:pStyle w:val="nTable"/>
              <w:spacing w:after="40"/>
              <w:rPr>
                <w:spacing w:val="-2"/>
              </w:rPr>
            </w:pPr>
            <w:r>
              <w:rPr>
                <w:spacing w:val="-2"/>
              </w:rPr>
              <w:t>14 of 1995</w:t>
            </w:r>
          </w:p>
        </w:tc>
        <w:tc>
          <w:tcPr>
            <w:tcW w:w="1134" w:type="dxa"/>
          </w:tcPr>
          <w:p>
            <w:pPr>
              <w:pStyle w:val="nTable"/>
              <w:spacing w:after="40"/>
            </w:pPr>
            <w:r>
              <w:rPr>
                <w:spacing w:val="-2"/>
              </w:rPr>
              <w:t>4 Jul 1995</w:t>
            </w:r>
          </w:p>
        </w:tc>
        <w:tc>
          <w:tcPr>
            <w:tcW w:w="2551" w:type="dxa"/>
          </w:tcPr>
          <w:p>
            <w:pPr>
              <w:pStyle w:val="nTable"/>
              <w:spacing w:after="40"/>
            </w:pPr>
            <w:r>
              <w:rPr>
                <w:spacing w:val="-2"/>
              </w:rPr>
              <w:t xml:space="preserve">1 Dec 1995 (see s. 2(3) and 9(1) and </w:t>
            </w:r>
            <w:r>
              <w:rPr>
                <w:i/>
                <w:spacing w:val="-2"/>
              </w:rPr>
              <w:t>Gazette</w:t>
            </w:r>
            <w:r>
              <w:rPr>
                <w:spacing w:val="-2"/>
              </w:rPr>
              <w:t xml:space="preserve"> 29 Nov 1995 p. 5529)</w:t>
            </w:r>
          </w:p>
        </w:tc>
      </w:tr>
      <w:tr>
        <w:tc>
          <w:tcPr>
            <w:tcW w:w="2268" w:type="dxa"/>
          </w:tcPr>
          <w:p>
            <w:pPr>
              <w:pStyle w:val="nTable"/>
              <w:spacing w:after="40"/>
            </w:pPr>
            <w:r>
              <w:rPr>
                <w:i/>
                <w:spacing w:val="-2"/>
              </w:rPr>
              <w:t xml:space="preserve">Water Agencies Restructure (Transitional and Consequential Provisions) Act 1995 </w:t>
            </w:r>
            <w:r>
              <w:rPr>
                <w:spacing w:val="-2"/>
              </w:rPr>
              <w:t>s. 188</w:t>
            </w:r>
          </w:p>
        </w:tc>
        <w:tc>
          <w:tcPr>
            <w:tcW w:w="1134" w:type="dxa"/>
          </w:tcPr>
          <w:p>
            <w:pPr>
              <w:pStyle w:val="nTable"/>
              <w:spacing w:after="40"/>
              <w:rPr>
                <w:spacing w:val="-2"/>
              </w:rPr>
            </w:pPr>
            <w:r>
              <w:rPr>
                <w:spacing w:val="-2"/>
              </w:rPr>
              <w:t>73 of 1995</w:t>
            </w:r>
          </w:p>
        </w:tc>
        <w:tc>
          <w:tcPr>
            <w:tcW w:w="1134" w:type="dxa"/>
          </w:tcPr>
          <w:p>
            <w:pPr>
              <w:pStyle w:val="nTable"/>
              <w:spacing w:after="40"/>
            </w:pPr>
            <w:r>
              <w:rPr>
                <w:spacing w:val="-2"/>
              </w:rPr>
              <w:t>27 Dec 1995</w:t>
            </w:r>
          </w:p>
        </w:tc>
        <w:tc>
          <w:tcPr>
            <w:tcW w:w="2551" w:type="dxa"/>
          </w:tcPr>
          <w:p>
            <w:pPr>
              <w:pStyle w:val="nTable"/>
              <w:spacing w:after="40"/>
            </w:pPr>
            <w:r>
              <w:rPr>
                <w:spacing w:val="-2"/>
              </w:rPr>
              <w:t xml:space="preserve">1 Jan 1996 (see s. 2(2) and </w:t>
            </w:r>
            <w:r>
              <w:rPr>
                <w:i/>
                <w:spacing w:val="-2"/>
              </w:rPr>
              <w:t>Gazette</w:t>
            </w:r>
            <w:r>
              <w:rPr>
                <w:spacing w:val="-2"/>
              </w:rPr>
              <w:t xml:space="preserve"> 29 Dec 1995 p. 6291)</w:t>
            </w:r>
          </w:p>
        </w:tc>
      </w:tr>
      <w:tr>
        <w:trPr>
          <w:cantSplit/>
        </w:trPr>
        <w:tc>
          <w:tcPr>
            <w:tcW w:w="7087" w:type="dxa"/>
            <w:gridSpan w:val="4"/>
          </w:tcPr>
          <w:p>
            <w:pPr>
              <w:pStyle w:val="nTable"/>
              <w:spacing w:after="40"/>
              <w:rPr>
                <w:spacing w:val="-2"/>
              </w:rPr>
            </w:pPr>
            <w:r>
              <w:rPr>
                <w:b/>
              </w:rPr>
              <w:t xml:space="preserve">Reprint of the </w:t>
            </w:r>
            <w:r>
              <w:rPr>
                <w:b/>
                <w:i/>
              </w:rPr>
              <w:t>Soil and Land Conservation Act 1945</w:t>
            </w:r>
            <w:r>
              <w:rPr>
                <w:b/>
              </w:rPr>
              <w:t xml:space="preserve"> as at 30 Jan 1996</w:t>
            </w:r>
            <w:r>
              <w:t xml:space="preserve"> (includes amendments listed above)</w:t>
            </w:r>
          </w:p>
        </w:tc>
      </w:tr>
      <w:tr>
        <w:tc>
          <w:tcPr>
            <w:tcW w:w="2268" w:type="dxa"/>
          </w:tcPr>
          <w:p>
            <w:pPr>
              <w:pStyle w:val="nTable"/>
              <w:spacing w:after="4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1" w:type="dxa"/>
          </w:tcPr>
          <w:p>
            <w:pPr>
              <w:pStyle w:val="nTable"/>
              <w:spacing w:after="40"/>
            </w:pPr>
            <w:r>
              <w:rPr>
                <w:spacing w:val="-2"/>
              </w:rPr>
              <w:t>1 Jul 1996 (see s. 2)</w:t>
            </w:r>
          </w:p>
        </w:tc>
      </w:tr>
      <w:tr>
        <w:tc>
          <w:tcPr>
            <w:tcW w:w="2268" w:type="dxa"/>
          </w:tcPr>
          <w:p>
            <w:pPr>
              <w:pStyle w:val="nTable"/>
              <w:spacing w:after="40"/>
            </w:pPr>
            <w:r>
              <w:rPr>
                <w:i/>
                <w:spacing w:val="-2"/>
              </w:rPr>
              <w:t xml:space="preserve">Financial Legislation Amendment Act 1996 </w:t>
            </w:r>
            <w:r>
              <w:rPr>
                <w:spacing w:val="-2"/>
              </w:rPr>
              <w:t>s.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1" w:type="dxa"/>
          </w:tcPr>
          <w:p>
            <w:pPr>
              <w:pStyle w:val="nTable"/>
              <w:spacing w:after="40"/>
            </w:pPr>
            <w:r>
              <w:rPr>
                <w:spacing w:val="-2"/>
              </w:rPr>
              <w:t>25 Oct 1996 (see s. 2(1))</w:t>
            </w:r>
          </w:p>
        </w:tc>
      </w:tr>
      <w:tr>
        <w:tc>
          <w:tcPr>
            <w:tcW w:w="2268" w:type="dxa"/>
          </w:tcPr>
          <w:p>
            <w:pPr>
              <w:pStyle w:val="nTable"/>
              <w:spacing w:after="40"/>
            </w:pPr>
            <w:r>
              <w:rPr>
                <w:i/>
                <w:spacing w:val="-2"/>
              </w:rPr>
              <w:t xml:space="preserve">Transfer of Land Amendment Act 1996 </w:t>
            </w:r>
            <w:r>
              <w:rPr>
                <w:spacing w:val="-2"/>
              </w:rPr>
              <w:t>s. 153(1)</w:t>
            </w:r>
          </w:p>
        </w:tc>
        <w:tc>
          <w:tcPr>
            <w:tcW w:w="1134" w:type="dxa"/>
          </w:tcPr>
          <w:p>
            <w:pPr>
              <w:pStyle w:val="nTable"/>
              <w:spacing w:after="40"/>
              <w:rPr>
                <w:spacing w:val="-2"/>
              </w:rPr>
            </w:pPr>
            <w:r>
              <w:rPr>
                <w:spacing w:val="-2"/>
              </w:rPr>
              <w:t>81 of 1996</w:t>
            </w:r>
          </w:p>
        </w:tc>
        <w:tc>
          <w:tcPr>
            <w:tcW w:w="1134" w:type="dxa"/>
          </w:tcPr>
          <w:p>
            <w:pPr>
              <w:pStyle w:val="nTable"/>
              <w:spacing w:after="40"/>
            </w:pPr>
            <w:r>
              <w:rPr>
                <w:spacing w:val="-2"/>
              </w:rPr>
              <w:t>14 Nov 1996</w:t>
            </w:r>
          </w:p>
        </w:tc>
        <w:tc>
          <w:tcPr>
            <w:tcW w:w="2551" w:type="dxa"/>
          </w:tcPr>
          <w:p>
            <w:pPr>
              <w:pStyle w:val="nTable"/>
              <w:spacing w:after="40"/>
            </w:pPr>
            <w:r>
              <w:rPr>
                <w:spacing w:val="-2"/>
              </w:rPr>
              <w:t>14 Nov 1996 (see s. 2(1))</w:t>
            </w:r>
          </w:p>
        </w:tc>
      </w:tr>
      <w:tr>
        <w:trPr>
          <w:cantSplit/>
        </w:trPr>
        <w:tc>
          <w:tcPr>
            <w:tcW w:w="7087" w:type="dxa"/>
            <w:gridSpan w:val="4"/>
          </w:tcPr>
          <w:p>
            <w:pPr>
              <w:pStyle w:val="nTable"/>
              <w:spacing w:after="40"/>
              <w:rPr>
                <w:spacing w:val="-2"/>
              </w:rPr>
            </w:pPr>
            <w:r>
              <w:rPr>
                <w:b/>
              </w:rPr>
              <w:t xml:space="preserve">Reprint of the </w:t>
            </w:r>
            <w:r>
              <w:rPr>
                <w:b/>
                <w:i/>
              </w:rPr>
              <w:t>Soil and Land Conservation Act 1945</w:t>
            </w:r>
            <w:r>
              <w:rPr>
                <w:b/>
              </w:rPr>
              <w:t xml:space="preserve"> as at 12 Aug 1997 </w:t>
            </w:r>
            <w:r>
              <w:t>(includes amendments listed above)</w:t>
            </w:r>
          </w:p>
        </w:tc>
      </w:tr>
      <w:tr>
        <w:tc>
          <w:tcPr>
            <w:tcW w:w="2268" w:type="dxa"/>
          </w:tcPr>
          <w:p>
            <w:pPr>
              <w:pStyle w:val="nTable"/>
              <w:spacing w:after="40"/>
              <w:rPr>
                <w:spacing w:val="-2"/>
              </w:rPr>
            </w:pPr>
            <w:r>
              <w:rPr>
                <w:i/>
                <w:spacing w:val="-2"/>
              </w:rPr>
              <w:t xml:space="preserve">Acts Amendment (Land Administration) Act 1997 </w:t>
            </w:r>
            <w:r>
              <w:rPr>
                <w:spacing w:val="-2"/>
              </w:rPr>
              <w:t>Pt. 54 and s. 141 and 142</w:t>
            </w:r>
          </w:p>
        </w:tc>
        <w:tc>
          <w:tcPr>
            <w:tcW w:w="1134" w:type="dxa"/>
          </w:tcPr>
          <w:p>
            <w:pPr>
              <w:pStyle w:val="nTable"/>
              <w:spacing w:after="40"/>
              <w:rPr>
                <w:spacing w:val="-2"/>
              </w:rPr>
            </w:pPr>
            <w:r>
              <w:rPr>
                <w:spacing w:val="-2"/>
              </w:rPr>
              <w:t>31 of 1997</w:t>
            </w:r>
          </w:p>
        </w:tc>
        <w:tc>
          <w:tcPr>
            <w:tcW w:w="1134" w:type="dxa"/>
          </w:tcPr>
          <w:p>
            <w:pPr>
              <w:pStyle w:val="nTable"/>
              <w:spacing w:after="40"/>
              <w:rPr>
                <w:spacing w:val="-2"/>
              </w:rPr>
            </w:pPr>
            <w:r>
              <w:rPr>
                <w:spacing w:val="-2"/>
              </w:rPr>
              <w:t>3 Oct 1997</w:t>
            </w:r>
          </w:p>
        </w:tc>
        <w:tc>
          <w:tcPr>
            <w:tcW w:w="2551" w:type="dxa"/>
          </w:tcPr>
          <w:p>
            <w:pPr>
              <w:pStyle w:val="nTable"/>
              <w:spacing w:after="40"/>
              <w:rPr>
                <w:spacing w:val="-2"/>
              </w:rPr>
            </w:pPr>
            <w:r>
              <w:rPr>
                <w:spacing w:val="-2"/>
              </w:rPr>
              <w:t xml:space="preserve">30 Mar 1998 (see s. 2 and </w:t>
            </w:r>
            <w:r>
              <w:rPr>
                <w:i/>
                <w:spacing w:val="-2"/>
              </w:rPr>
              <w:t>Gazette</w:t>
            </w:r>
            <w:r>
              <w:rPr>
                <w:spacing w:val="-2"/>
              </w:rPr>
              <w:t xml:space="preserve"> 27 Mar 1998 p. 1765)</w:t>
            </w:r>
          </w:p>
        </w:tc>
      </w:tr>
      <w:tr>
        <w:tc>
          <w:tcPr>
            <w:tcW w:w="2268" w:type="dxa"/>
          </w:tcPr>
          <w:p>
            <w:pPr>
              <w:pStyle w:val="nTable"/>
              <w:spacing w:after="40"/>
              <w:rPr>
                <w:spacing w:val="-2"/>
              </w:rPr>
            </w:pPr>
            <w:r>
              <w:rPr>
                <w:i/>
                <w:spacing w:val="-2"/>
              </w:rPr>
              <w:t xml:space="preserve">Statutes (Repeals and Minor Amendments) Act 1997 </w:t>
            </w:r>
            <w:r>
              <w:rPr>
                <w:spacing w:val="-2"/>
              </w:rPr>
              <w:t>s. 111</w:t>
            </w:r>
          </w:p>
        </w:tc>
        <w:tc>
          <w:tcPr>
            <w:tcW w:w="1134" w:type="dxa"/>
          </w:tcPr>
          <w:p>
            <w:pPr>
              <w:pStyle w:val="nTable"/>
              <w:keepNext/>
              <w:keepLines/>
              <w:spacing w:after="40"/>
              <w:rPr>
                <w:spacing w:val="-2"/>
              </w:rPr>
            </w:pPr>
            <w:r>
              <w:rPr>
                <w:spacing w:val="-2"/>
              </w:rPr>
              <w:t>57 of 1997</w:t>
            </w:r>
          </w:p>
        </w:tc>
        <w:tc>
          <w:tcPr>
            <w:tcW w:w="1134" w:type="dxa"/>
          </w:tcPr>
          <w:p>
            <w:pPr>
              <w:pStyle w:val="nTable"/>
              <w:keepNext/>
              <w:keepLines/>
              <w:spacing w:after="40"/>
              <w:rPr>
                <w:spacing w:val="-2"/>
              </w:rPr>
            </w:pPr>
            <w:r>
              <w:rPr>
                <w:spacing w:val="-2"/>
              </w:rPr>
              <w:t>15 Dec 1997</w:t>
            </w:r>
          </w:p>
        </w:tc>
        <w:tc>
          <w:tcPr>
            <w:tcW w:w="2551" w:type="dxa"/>
          </w:tcPr>
          <w:p>
            <w:pPr>
              <w:pStyle w:val="nTable"/>
              <w:keepNext/>
              <w:keepLines/>
              <w:spacing w:after="40"/>
              <w:rPr>
                <w:spacing w:val="-2"/>
              </w:rPr>
            </w:pPr>
            <w:r>
              <w:rPr>
                <w:spacing w:val="-2"/>
              </w:rPr>
              <w:t>15 Dec 1997 (see s. 2(1))</w:t>
            </w:r>
          </w:p>
        </w:tc>
      </w:tr>
      <w:tr>
        <w:tc>
          <w:tcPr>
            <w:tcW w:w="2268" w:type="dxa"/>
          </w:tcPr>
          <w:p>
            <w:pPr>
              <w:pStyle w:val="nTable"/>
              <w:spacing w:after="40"/>
              <w:rPr>
                <w:i/>
                <w:spacing w:val="-2"/>
              </w:rPr>
            </w:pPr>
            <w:r>
              <w:rPr>
                <w:i/>
                <w:spacing w:val="-2"/>
              </w:rPr>
              <w:t>Soil and Land Conservation Amendment Act 1999</w:t>
            </w:r>
          </w:p>
        </w:tc>
        <w:tc>
          <w:tcPr>
            <w:tcW w:w="1134" w:type="dxa"/>
          </w:tcPr>
          <w:p>
            <w:pPr>
              <w:pStyle w:val="nTable"/>
              <w:keepNext/>
              <w:keepLines/>
              <w:spacing w:after="40"/>
              <w:rPr>
                <w:spacing w:val="-2"/>
              </w:rPr>
            </w:pPr>
            <w:r>
              <w:rPr>
                <w:spacing w:val="-2"/>
              </w:rPr>
              <w:t>4 of 1999</w:t>
            </w:r>
          </w:p>
        </w:tc>
        <w:tc>
          <w:tcPr>
            <w:tcW w:w="1134" w:type="dxa"/>
          </w:tcPr>
          <w:p>
            <w:pPr>
              <w:pStyle w:val="nTable"/>
              <w:keepNext/>
              <w:keepLines/>
              <w:spacing w:after="40"/>
              <w:rPr>
                <w:spacing w:val="-2"/>
              </w:rPr>
            </w:pPr>
            <w:r>
              <w:rPr>
                <w:spacing w:val="-2"/>
              </w:rPr>
              <w:t>25 Mar 1999</w:t>
            </w:r>
          </w:p>
        </w:tc>
        <w:tc>
          <w:tcPr>
            <w:tcW w:w="2551" w:type="dxa"/>
          </w:tcPr>
          <w:p>
            <w:pPr>
              <w:pStyle w:val="nTable"/>
              <w:keepNext/>
              <w:keepLines/>
              <w:spacing w:after="40"/>
              <w:rPr>
                <w:spacing w:val="-2"/>
              </w:rPr>
            </w:pPr>
            <w:r>
              <w:rPr>
                <w:spacing w:val="-2"/>
              </w:rPr>
              <w:t>s. 1 and 2: 25 Mar 1999;</w:t>
            </w:r>
            <w:r>
              <w:rPr>
                <w:spacing w:val="-2"/>
              </w:rPr>
              <w:br/>
              <w:t xml:space="preserve">Act other than s. 1 and 2: 12 Jun 1999 (see s. 2 and </w:t>
            </w:r>
            <w:r>
              <w:rPr>
                <w:i/>
                <w:spacing w:val="-2"/>
              </w:rPr>
              <w:t>Gazette</w:t>
            </w:r>
            <w:r>
              <w:rPr>
                <w:spacing w:val="-2"/>
              </w:rPr>
              <w:t xml:space="preserve"> 11 Jun 1999 p. 2533</w:t>
            </w:r>
            <w:r>
              <w:rPr>
                <w:spacing w:val="-2"/>
              </w:rPr>
              <w:noBreakHyphen/>
              <w:t>4)</w:t>
            </w:r>
          </w:p>
        </w:tc>
      </w:tr>
      <w:tr>
        <w:tc>
          <w:tcPr>
            <w:tcW w:w="2268" w:type="dxa"/>
          </w:tcPr>
          <w:p>
            <w:pPr>
              <w:pStyle w:val="nTable"/>
              <w:spacing w:after="40"/>
              <w:rPr>
                <w:i/>
                <w:spacing w:val="-2"/>
              </w:rPr>
            </w:pPr>
            <w:r>
              <w:rPr>
                <w:i/>
                <w:spacing w:val="-2"/>
              </w:rPr>
              <w:t xml:space="preserve">Taxation Administration (Consequential Provisions) Act 2002 </w:t>
            </w:r>
            <w:r>
              <w:rPr>
                <w:spacing w:val="-2"/>
              </w:rPr>
              <w:t>s. 22</w:t>
            </w:r>
          </w:p>
        </w:tc>
        <w:tc>
          <w:tcPr>
            <w:tcW w:w="1134" w:type="dxa"/>
          </w:tcPr>
          <w:p>
            <w:pPr>
              <w:pStyle w:val="nTable"/>
              <w:keepNext/>
              <w:keepLines/>
              <w:spacing w:after="40"/>
              <w:rPr>
                <w:spacing w:val="-2"/>
              </w:rPr>
            </w:pPr>
            <w:r>
              <w:rPr>
                <w:spacing w:val="-2"/>
              </w:rPr>
              <w:t>45 of 2002</w:t>
            </w:r>
          </w:p>
        </w:tc>
        <w:tc>
          <w:tcPr>
            <w:tcW w:w="1134" w:type="dxa"/>
          </w:tcPr>
          <w:p>
            <w:pPr>
              <w:pStyle w:val="nTable"/>
              <w:keepNext/>
              <w:keepLines/>
              <w:spacing w:after="40"/>
              <w:rPr>
                <w:spacing w:val="-2"/>
              </w:rPr>
            </w:pPr>
            <w:r>
              <w:rPr>
                <w:spacing w:val="-2"/>
              </w:rPr>
              <w:t>20 Mar 2003</w:t>
            </w:r>
          </w:p>
        </w:tc>
        <w:tc>
          <w:tcPr>
            <w:tcW w:w="2551" w:type="dxa"/>
          </w:tcPr>
          <w:p>
            <w:pPr>
              <w:pStyle w:val="nTable"/>
              <w:keepNext/>
              <w:keepLines/>
              <w:spacing w:after="40"/>
              <w:rPr>
                <w:spacing w:val="-2"/>
              </w:rPr>
            </w:pPr>
            <w:r>
              <w:t xml:space="preserve">1 Jul 2003 (see s. 2(1) and </w:t>
            </w:r>
            <w:r>
              <w:rPr>
                <w:i/>
              </w:rPr>
              <w:t>Gazette</w:t>
            </w:r>
            <w:r>
              <w:t xml:space="preserve"> 27 Jun 2003 p. 2383)</w:t>
            </w:r>
          </w:p>
        </w:tc>
      </w:tr>
      <w:tr>
        <w:tc>
          <w:tcPr>
            <w:tcW w:w="2268" w:type="dxa"/>
          </w:tcPr>
          <w:p>
            <w:pPr>
              <w:pStyle w:val="nTable"/>
              <w:spacing w:after="40"/>
              <w:rPr>
                <w:i/>
                <w:spacing w:val="-2"/>
              </w:rPr>
            </w:pPr>
            <w:r>
              <w:rPr>
                <w:i/>
              </w:rPr>
              <w:t>Public Transport Authority Act 2003</w:t>
            </w:r>
            <w:r>
              <w:t xml:space="preserve"> s. 168 </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7087" w:type="dxa"/>
            <w:gridSpan w:val="4"/>
          </w:tcPr>
          <w:p>
            <w:pPr>
              <w:pStyle w:val="nTable"/>
              <w:spacing w:after="40"/>
            </w:pPr>
            <w:r>
              <w:rPr>
                <w:b/>
              </w:rPr>
              <w:t xml:space="preserve">Reprint 6:  The </w:t>
            </w:r>
            <w:r>
              <w:rPr>
                <w:b/>
                <w:i/>
              </w:rPr>
              <w:t>Soil and Land Conservation Act 1945</w:t>
            </w:r>
            <w:r>
              <w:rPr>
                <w:b/>
              </w:rPr>
              <w:t xml:space="preserve"> as at 3 Oct 2003</w:t>
            </w:r>
            <w:r>
              <w:t xml:space="preserve"> (includes amendments listed above)</w:t>
            </w:r>
          </w:p>
        </w:tc>
      </w:tr>
      <w:tr>
        <w:tc>
          <w:tcPr>
            <w:tcW w:w="2268" w:type="dxa"/>
          </w:tcPr>
          <w:p>
            <w:pPr>
              <w:pStyle w:val="nTable"/>
              <w:spacing w:after="40"/>
              <w:rPr>
                <w:spacing w:val="-2"/>
              </w:rPr>
            </w:pPr>
            <w:r>
              <w:rPr>
                <w:i/>
                <w:spacing w:val="-2"/>
              </w:rPr>
              <w:t xml:space="preserve">Acts Amendment (Carbon Rights and Tree </w:t>
            </w:r>
            <w:smartTag w:uri="urn:schemas-microsoft-com:office:smarttags" w:element="place">
              <w:smartTag w:uri="urn:schemas-microsoft-com:office:smarttags" w:element="City">
                <w:r>
                  <w:rPr>
                    <w:i/>
                    <w:spacing w:val="-2"/>
                  </w:rPr>
                  <w:t>Plantation</w:t>
                </w:r>
              </w:smartTag>
            </w:smartTag>
            <w:r>
              <w:rPr>
                <w:i/>
                <w:spacing w:val="-2"/>
              </w:rPr>
              <w:t xml:space="preserve"> Agreements) Act 2003</w:t>
            </w:r>
            <w:r>
              <w:rPr>
                <w:spacing w:val="-2"/>
              </w:rPr>
              <w:t xml:space="preserve"> Pt. 3</w:t>
            </w:r>
          </w:p>
        </w:tc>
        <w:tc>
          <w:tcPr>
            <w:tcW w:w="1134" w:type="dxa"/>
          </w:tcPr>
          <w:p>
            <w:pPr>
              <w:pStyle w:val="nTable"/>
              <w:spacing w:after="40"/>
              <w:rPr>
                <w:spacing w:val="-2"/>
              </w:rPr>
            </w:pPr>
            <w:r>
              <w:t>56 of 2003</w:t>
            </w:r>
          </w:p>
        </w:tc>
        <w:tc>
          <w:tcPr>
            <w:tcW w:w="1134" w:type="dxa"/>
          </w:tcPr>
          <w:p>
            <w:pPr>
              <w:pStyle w:val="nTable"/>
              <w:spacing w:after="40"/>
              <w:rPr>
                <w:spacing w:val="-2"/>
              </w:rPr>
            </w:pPr>
            <w:r>
              <w:t>29 Oct 2003</w:t>
            </w:r>
          </w:p>
        </w:tc>
        <w:tc>
          <w:tcPr>
            <w:tcW w:w="2551" w:type="dxa"/>
          </w:tcPr>
          <w:p>
            <w:pPr>
              <w:pStyle w:val="nTable"/>
              <w:spacing w:after="40"/>
            </w:pPr>
            <w:r>
              <w:t xml:space="preserve">24 Mar 2004 (see s. 2 and </w:t>
            </w:r>
            <w:r>
              <w:rPr>
                <w:i/>
              </w:rPr>
              <w:t>Gazette</w:t>
            </w:r>
            <w:r>
              <w:t xml:space="preserve"> 23 Mar 2004 p. 975)</w:t>
            </w:r>
          </w:p>
        </w:tc>
      </w:tr>
      <w:tr>
        <w:trPr>
          <w:cantSplit/>
        </w:trPr>
        <w:tc>
          <w:tcPr>
            <w:tcW w:w="2268" w:type="dxa"/>
          </w:tcPr>
          <w:p>
            <w:pPr>
              <w:pStyle w:val="nTable"/>
              <w:spacing w:after="40"/>
              <w:rPr>
                <w:i/>
                <w:spacing w:val="-2"/>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c>
          <w:tcPr>
            <w:tcW w:w="2268" w:type="dxa"/>
          </w:tcPr>
          <w:p>
            <w:pPr>
              <w:pStyle w:val="nTable"/>
              <w:spacing w:after="40"/>
              <w:rPr>
                <w:i/>
                <w:snapToGrid w:val="0"/>
              </w:rPr>
            </w:pPr>
            <w:r>
              <w:rPr>
                <w:i/>
                <w:spacing w:val="-2"/>
              </w:rPr>
              <w:t>State Administrative Tribunal (Conferral of Jurisdiction) Amendment and Repeal Act 2004</w:t>
            </w:r>
            <w:r>
              <w:rPr>
                <w:spacing w:val="-2"/>
              </w:rPr>
              <w:t xml:space="preserve"> Pt. 2 Div. 119</w:t>
            </w:r>
            <w:r>
              <w:rPr>
                <w:spacing w:val="-2"/>
                <w:vertAlign w:val="superscript"/>
              </w:rPr>
              <w:t> 10</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1" w:type="dxa"/>
          </w:tcPr>
          <w:p>
            <w:pPr>
              <w:pStyle w:val="nTable"/>
              <w:spacing w:after="40"/>
              <w:rPr>
                <w:snapToGrid w:val="0"/>
              </w:rPr>
            </w:pPr>
            <w:r>
              <w:t xml:space="preserve">1 Jan 2005 (see s. 2 and </w:t>
            </w:r>
            <w:r>
              <w:rPr>
                <w:i/>
              </w:rPr>
              <w:t>Gazette</w:t>
            </w:r>
            <w:r>
              <w:t xml:space="preserve"> 31 Dec 2004 p. 7130)</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7:  The </w:t>
            </w:r>
            <w:r>
              <w:rPr>
                <w:b/>
                <w:i/>
              </w:rPr>
              <w:t>Soil and Land Conservation Act 1945</w:t>
            </w:r>
            <w:r>
              <w:rPr>
                <w:b/>
              </w:rPr>
              <w:t xml:space="preserve"> as at 19 May 2006</w:t>
            </w:r>
            <w:r>
              <w:t xml:space="preserve"> (includes amendments listed above)</w:t>
            </w:r>
          </w:p>
        </w:tc>
      </w:tr>
      <w:tr>
        <w:tc>
          <w:tcPr>
            <w:tcW w:w="2268" w:type="dxa"/>
          </w:tcPr>
          <w:p>
            <w:pPr>
              <w:pStyle w:val="nTable"/>
              <w:spacing w:after="40"/>
              <w:rPr>
                <w:i/>
                <w:snapToGrid w:val="0"/>
              </w:rPr>
            </w:pPr>
            <w:r>
              <w:rPr>
                <w:i/>
                <w:snapToGrid w:val="0"/>
              </w:rPr>
              <w:t xml:space="preserve">Machinery of Government (Miscellaneous Amendments) Act 2006 </w:t>
            </w:r>
            <w:r>
              <w:rPr>
                <w:snapToGrid w:val="0"/>
              </w:rPr>
              <w:t>Pt. 2 Div. 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6 and Sch. 1 cl. 158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80</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105</w:t>
            </w:r>
            <w:r>
              <w:t> </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snapToGrid w:val="0"/>
              </w:rPr>
              <w:t>Water Resources Legislation Amendment Act 2007</w:t>
            </w:r>
            <w:r>
              <w:rPr>
                <w:iCs/>
                <w:snapToGrid w:val="0"/>
              </w:rPr>
              <w:t xml:space="preserve"> s. 200 </w:t>
            </w:r>
          </w:p>
        </w:tc>
        <w:tc>
          <w:tcPr>
            <w:tcW w:w="1134" w:type="dxa"/>
          </w:tcPr>
          <w:p>
            <w:pPr>
              <w:pStyle w:val="nTable"/>
              <w:keepNext/>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2268" w:type="dxa"/>
          </w:tcPr>
          <w:p>
            <w:pPr>
              <w:pStyle w:val="nTable"/>
              <w:spacing w:after="40"/>
              <w:rPr>
                <w:i/>
                <w:snapToGrid w:val="0"/>
              </w:rPr>
            </w:pPr>
            <w:r>
              <w:rPr>
                <w:i/>
              </w:rPr>
              <w:t>Duties Legislation Amendment Act 2008</w:t>
            </w:r>
            <w:r>
              <w:rPr>
                <w:iCs/>
              </w:rPr>
              <w:t xml:space="preserve"> Sch. 1 cl. 35</w:t>
            </w:r>
          </w:p>
        </w:tc>
        <w:tc>
          <w:tcPr>
            <w:tcW w:w="1134" w:type="dxa"/>
          </w:tcPr>
          <w:p>
            <w:pPr>
              <w:pStyle w:val="nTable"/>
              <w:keepNext/>
              <w:spacing w:after="40"/>
              <w:rPr>
                <w:snapToGrid w:val="0"/>
              </w:rPr>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7087" w:type="dxa"/>
            <w:gridSpan w:val="4"/>
          </w:tcPr>
          <w:p>
            <w:pPr>
              <w:pStyle w:val="nTable"/>
              <w:spacing w:after="40"/>
            </w:pPr>
            <w:r>
              <w:rPr>
                <w:b/>
              </w:rPr>
              <w:t xml:space="preserve">Reprint 8:  The </w:t>
            </w:r>
            <w:r>
              <w:rPr>
                <w:b/>
                <w:i/>
              </w:rPr>
              <w:t>Soil and Land Conservation Act 1945</w:t>
            </w:r>
            <w:r>
              <w:rPr>
                <w:b/>
              </w:rPr>
              <w:t xml:space="preserve"> as at 17 Oct 2008</w:t>
            </w:r>
            <w:r>
              <w:t xml:space="preserve"> (includes amendments listed above except those in the </w:t>
            </w:r>
            <w:r>
              <w:rPr>
                <w:i/>
              </w:rPr>
              <w:t>Biosecurity and Agriculture Management (Repeal and Consequential Provisions) Act 2007</w:t>
            </w:r>
            <w:r>
              <w:t>)</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43(3)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173</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shd w:val="clear" w:color="auto" w:fill="auto"/>
          </w:tcPr>
          <w:p>
            <w:pPr>
              <w:pStyle w:val="nTable"/>
              <w:keepLines/>
              <w:tabs>
                <w:tab w:val="left" w:pos="893"/>
              </w:tabs>
              <w:spacing w:after="40"/>
              <w:ind w:right="113"/>
              <w:rPr>
                <w:i/>
                <w:iCs/>
                <w:snapToGrid w:val="0"/>
              </w:rPr>
            </w:pPr>
            <w:r>
              <w:rPr>
                <w:i/>
                <w:snapToGrid w:val="0"/>
              </w:rPr>
              <w:t>Water Services Legislation Amendment and Repeal Act 2012</w:t>
            </w:r>
            <w:r>
              <w:rPr>
                <w:snapToGrid w:val="0"/>
              </w:rPr>
              <w:t xml:space="preserve"> s. 229</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9:  </w:t>
            </w:r>
            <w:r>
              <w:t xml:space="preserve">The </w:t>
            </w:r>
            <w:r>
              <w:rPr>
                <w:b/>
                <w:i/>
              </w:rPr>
              <w:t>Soil and Land Conservation Act 1945</w:t>
            </w:r>
            <w:r>
              <w:rPr>
                <w:b/>
              </w:rPr>
              <w:t xml:space="preserve"> as at 12 Jul 2013</w:t>
            </w:r>
            <w:r>
              <w:t xml:space="preserve"> (includes amendments listed above except those in the </w:t>
            </w:r>
            <w:r>
              <w:rPr>
                <w:i/>
              </w:rPr>
              <w:t>Water Services Legislation Amendment and Repeal Act 2012</w:t>
            </w:r>
            <w:r>
              <w:t>)</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194" w:name="_Toc434850264"/>
      <w:r>
        <w:rPr>
          <w:sz w:val="28"/>
        </w:rPr>
        <w:t>Defined terms</w:t>
      </w:r>
      <w:bookmarkEnd w:id="1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 to reserve</w:t>
      </w:r>
      <w:r>
        <w:tab/>
        <w:t>30B(2)</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pPr>
      <w:r>
        <w:t>document</w:t>
      </w:r>
      <w:r>
        <w:tab/>
        <w:t>41D(4)</w:t>
      </w:r>
    </w:p>
    <w:p>
      <w:pPr>
        <w:pStyle w:val="DefinedTerms"/>
      </w:pPr>
      <w:r>
        <w:t>eutrophication</w:t>
      </w:r>
      <w:r>
        <w:tab/>
        <w:t>4</w:t>
      </w:r>
    </w:p>
    <w:p>
      <w:pPr>
        <w:pStyle w:val="DefinedTerms"/>
      </w:pPr>
      <w:r>
        <w:t>financial year</w:t>
      </w:r>
      <w: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producer organizations</w:t>
      </w:r>
      <w:r>
        <w:tab/>
        <w:t>23(1)</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4</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specified service</w:t>
      </w:r>
      <w:r>
        <w:tab/>
        <w:t>25AA(1)</w:t>
      </w:r>
    </w:p>
    <w:p>
      <w:pPr>
        <w:pStyle w:val="DefinedTerms"/>
      </w:pPr>
      <w:r>
        <w:t>Treasurer</w:t>
      </w:r>
      <w:r>
        <w:tab/>
        <w:t>4</w:t>
      </w:r>
    </w:p>
    <w:p>
      <w:pPr>
        <w:pStyle w:val="DefinedTerms"/>
      </w:pPr>
      <w:r>
        <w:t>tree</w:t>
      </w:r>
      <w:r>
        <w:tab/>
        <w:t>4A(1)</w:t>
      </w:r>
    </w:p>
    <w:p>
      <w:pPr>
        <w:pStyle w:val="DefinedTerms"/>
      </w:pPr>
      <w:r>
        <w:t>Trust</w:t>
      </w:r>
      <w:r>
        <w:tab/>
        <w:t>4</w:t>
      </w:r>
    </w:p>
    <w:p>
      <w:pPr>
        <w:pStyle w:val="DefinedTerms"/>
      </w:pPr>
      <w:r>
        <w:t>Trust Account</w:t>
      </w:r>
      <w:r>
        <w:tab/>
        <w:t>4</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sz w:val="20"/>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7" w:name="Schedule"/>
    <w:bookmarkEnd w:id="1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3" w:name="Compilation"/>
    <w:bookmarkEnd w:id="1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5" w:name="DefinedTerms"/>
    <w:bookmarkEnd w:id="19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6" w:name="Coversheet"/>
    <w:bookmarkEnd w:id="1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00F6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427"/>
    <w:docVar w:name="WAFER_20140113162220" w:val="RemoveTocBookmarks,RemoveUnusedBookmarks,RemoveLanguageTags,UsedStyles,ResetPageSize,UpdateArrangement"/>
    <w:docVar w:name="WAFER_20140113162220_GUID" w:val="af38c854-377c-4e12-9ac3-1b74de739d4b"/>
    <w:docVar w:name="WAFER_20140113162227" w:val="RemoveTocBookmarks,RunningHeaders"/>
    <w:docVar w:name="WAFER_20140113162227_GUID" w:val="c26e1b69-cb35-4e7f-a00d-1c4898e42794"/>
    <w:docVar w:name="WAFER_20150713103524" w:val="ResetPageSize,UpdateArrangement,UpdateNTable"/>
    <w:docVar w:name="WAFER_20150713103524_GUID" w:val="2153106f-11ac-43eb-8d95-caa14054baf7"/>
    <w:docVar w:name="WAFER_20151109160417" w:val="UpdateStyles,UsedStyles"/>
    <w:docVar w:name="WAFER_20151109160417_GUID" w:val="a066600e-e36c-40c8-947f-ae0c8e2517ae"/>
    <w:docVar w:name="WAFER_20151109160427" w:val="UpdateStyles,UsedStyles"/>
    <w:docVar w:name="WAFER_20151109160427_GUID" w:val="236ca5ed-e9c4-447e-861c-4c6338a89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ED5A4-E9B5-4503-A4C7-F2E3E337D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20513</Words>
  <Characters>95387</Characters>
  <Application>Microsoft Office Word</Application>
  <DocSecurity>0</DocSecurity>
  <Lines>2649</Lines>
  <Paragraphs>1363</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114537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1945 - 09-b0-03</dc:title>
  <dc:subject/>
  <dc:creator/>
  <cp:keywords/>
  <dc:description/>
  <cp:lastModifiedBy>svcMRProcess</cp:lastModifiedBy>
  <cp:revision>4</cp:revision>
  <cp:lastPrinted>2013-06-28T07:50:00Z</cp:lastPrinted>
  <dcterms:created xsi:type="dcterms:W3CDTF">2018-09-08T13:27:00Z</dcterms:created>
  <dcterms:modified xsi:type="dcterms:W3CDTF">2018-09-08T13:27:00Z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756</vt:i4>
  </property>
  <property fmtid="{D5CDD505-2E9C-101B-9397-08002B2CF9AE}" pid="6" name="ReprintNo">
    <vt:lpwstr>9</vt:lpwstr>
  </property>
  <property fmtid="{D5CDD505-2E9C-101B-9397-08002B2CF9AE}" pid="7" name="ReprintedAsAt">
    <vt:filetime>2013-07-11T16:00:00Z</vt:filetime>
  </property>
  <property fmtid="{D5CDD505-2E9C-101B-9397-08002B2CF9AE}" pid="8" name="AsAtDate">
    <vt:lpwstr>18 Nov 2013</vt:lpwstr>
  </property>
  <property fmtid="{D5CDD505-2E9C-101B-9397-08002B2CF9AE}" pid="9" name="Suffix">
    <vt:lpwstr>09-b0-03</vt:lpwstr>
  </property>
</Properties>
</file>