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E5B5335" wp14:editId="6093C296">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211BD6">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211BD6">
        <w:rPr>
          <w:noProof/>
        </w:rPr>
        <w:t>Navigable Waters Regulations 1958</w:t>
      </w:r>
      <w:r>
        <w:fldChar w:fldCharType="end"/>
      </w:r>
    </w:p>
    <w:p w:rsidR="00361820" w:rsidRDefault="00361820" w:rsidP="00A16A83">
      <w:pPr>
        <w:pStyle w:val="Arrangement"/>
      </w:pPr>
      <w:r>
        <w:t>Contents</w:t>
      </w:r>
    </w:p>
    <w:p w:rsidR="005328CD" w:rsidRDefault="0036182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328CD">
        <w:t>Part I — Preliminary</w:t>
      </w:r>
    </w:p>
    <w:p w:rsidR="005328CD" w:rsidRDefault="005328CD">
      <w:pPr>
        <w:pStyle w:val="TOC8"/>
        <w:rPr>
          <w:rFonts w:asciiTheme="minorHAnsi" w:eastAsiaTheme="minorEastAsia" w:hAnsiTheme="minorHAnsi" w:cstheme="minorBidi"/>
          <w:szCs w:val="22"/>
        </w:rPr>
      </w:pPr>
      <w:r>
        <w:t>1</w:t>
      </w:r>
      <w:r w:rsidRPr="005842E5">
        <w:rPr>
          <w:snapToGrid w:val="0"/>
        </w:rPr>
        <w:t>.</w:t>
      </w:r>
      <w:r w:rsidRPr="005842E5">
        <w:rPr>
          <w:snapToGrid w:val="0"/>
        </w:rPr>
        <w:tab/>
        <w:t>Citation and commencement</w:t>
      </w:r>
      <w:r>
        <w:tab/>
      </w:r>
      <w:r>
        <w:fldChar w:fldCharType="begin"/>
      </w:r>
      <w:r>
        <w:instrText xml:space="preserve"> PAGEREF _Toc393969727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w:t>
      </w:r>
      <w:r w:rsidRPr="005842E5">
        <w:rPr>
          <w:snapToGrid w:val="0"/>
        </w:rPr>
        <w:t>.</w:t>
      </w:r>
      <w:r w:rsidRPr="005842E5">
        <w:rPr>
          <w:snapToGrid w:val="0"/>
        </w:rPr>
        <w:tab/>
        <w:t>Terms used</w:t>
      </w:r>
      <w:r>
        <w:tab/>
      </w:r>
      <w:r>
        <w:fldChar w:fldCharType="begin"/>
      </w:r>
      <w:r>
        <w:instrText xml:space="preserve"> PAGEREF _Toc393969728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w:t>
      </w:r>
      <w:r w:rsidRPr="005842E5">
        <w:rPr>
          <w:snapToGrid w:val="0"/>
        </w:rPr>
        <w:t>.</w:t>
      </w:r>
      <w:r w:rsidRPr="005842E5">
        <w:rPr>
          <w:snapToGrid w:val="0"/>
        </w:rPr>
        <w:tab/>
        <w:t>Responsibility of master and owner</w:t>
      </w:r>
      <w:r>
        <w:tab/>
      </w:r>
      <w:r>
        <w:fldChar w:fldCharType="begin"/>
      </w:r>
      <w:r>
        <w:instrText xml:space="preserve"> PAGEREF _Toc393969729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3A</w:t>
      </w:r>
      <w:r w:rsidRPr="005842E5">
        <w:rPr>
          <w:snapToGrid w:val="0"/>
        </w:rPr>
        <w:t>.</w:t>
      </w:r>
      <w:r w:rsidRPr="005842E5">
        <w:rPr>
          <w:snapToGrid w:val="0"/>
        </w:rPr>
        <w:tab/>
        <w:t>When emergency vessels exempt</w:t>
      </w:r>
      <w:r>
        <w:tab/>
      </w:r>
      <w:r>
        <w:fldChar w:fldCharType="begin"/>
      </w:r>
      <w:r>
        <w:instrText xml:space="preserve"> PAGEREF _Toc393969730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II — General good order regulations</w:t>
      </w:r>
    </w:p>
    <w:p w:rsidR="005328CD" w:rsidRDefault="005328CD">
      <w:pPr>
        <w:pStyle w:val="TOC8"/>
        <w:rPr>
          <w:rFonts w:asciiTheme="minorHAnsi" w:eastAsiaTheme="minorEastAsia" w:hAnsiTheme="minorHAnsi" w:cstheme="minorBidi"/>
          <w:szCs w:val="22"/>
        </w:rPr>
      </w:pPr>
      <w:r>
        <w:t>4</w:t>
      </w:r>
      <w:r w:rsidRPr="005842E5">
        <w:rPr>
          <w:snapToGrid w:val="0"/>
        </w:rPr>
        <w:t>.</w:t>
      </w:r>
      <w:r w:rsidRPr="005842E5">
        <w:rPr>
          <w:snapToGrid w:val="0"/>
        </w:rPr>
        <w:tab/>
        <w:t>Regulations, application of</w:t>
      </w:r>
      <w:r>
        <w:tab/>
      </w:r>
      <w:r>
        <w:fldChar w:fldCharType="begin"/>
      </w:r>
      <w:r>
        <w:instrText xml:space="preserve"> PAGEREF _Toc393969732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w:t>
      </w:r>
      <w:r w:rsidRPr="005842E5">
        <w:rPr>
          <w:snapToGrid w:val="0"/>
        </w:rPr>
        <w:t>.</w:t>
      </w:r>
      <w:r w:rsidRPr="005842E5">
        <w:rPr>
          <w:snapToGrid w:val="0"/>
        </w:rPr>
        <w:tab/>
        <w:t>Inspection of vessels</w:t>
      </w:r>
      <w:r>
        <w:tab/>
      </w:r>
      <w:r>
        <w:fldChar w:fldCharType="begin"/>
      </w:r>
      <w:r>
        <w:instrText xml:space="preserve"> PAGEREF _Toc393969733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6</w:t>
      </w:r>
      <w:r w:rsidRPr="005842E5">
        <w:rPr>
          <w:snapToGrid w:val="0"/>
        </w:rPr>
        <w:t>.</w:t>
      </w:r>
      <w:r w:rsidRPr="005842E5">
        <w:rPr>
          <w:snapToGrid w:val="0"/>
        </w:rPr>
        <w:tab/>
        <w:t>Lifesaving equipment not to be interfered with</w:t>
      </w:r>
      <w:r>
        <w:tab/>
      </w:r>
      <w:r>
        <w:fldChar w:fldCharType="begin"/>
      </w:r>
      <w:r>
        <w:instrText xml:space="preserve"> PAGEREF _Toc393969734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6A</w:t>
      </w:r>
      <w:r w:rsidRPr="005842E5">
        <w:rPr>
          <w:snapToGrid w:val="0"/>
        </w:rPr>
        <w:t>.</w:t>
      </w:r>
      <w:r w:rsidRPr="005842E5">
        <w:rPr>
          <w:snapToGrid w:val="0"/>
        </w:rPr>
        <w:tab/>
        <w:t>Owner of vessel to comply with directions</w:t>
      </w:r>
      <w:r>
        <w:tab/>
      </w:r>
      <w:r>
        <w:fldChar w:fldCharType="begin"/>
      </w:r>
      <w:r>
        <w:instrText xml:space="preserve"> PAGEREF _Toc393969735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7</w:t>
      </w:r>
      <w:r w:rsidRPr="005842E5">
        <w:rPr>
          <w:snapToGrid w:val="0"/>
        </w:rPr>
        <w:t>.</w:t>
      </w:r>
      <w:r w:rsidRPr="005842E5">
        <w:rPr>
          <w:snapToGrid w:val="0"/>
        </w:rPr>
        <w:tab/>
        <w:t>Aids to navigation not to be interfered with</w:t>
      </w:r>
      <w:r>
        <w:tab/>
      </w:r>
      <w:r>
        <w:fldChar w:fldCharType="begin"/>
      </w:r>
      <w:r>
        <w:instrText xml:space="preserve"> PAGEREF _Toc393969736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8</w:t>
      </w:r>
      <w:r w:rsidRPr="005842E5">
        <w:rPr>
          <w:snapToGrid w:val="0"/>
        </w:rPr>
        <w:t>.</w:t>
      </w:r>
      <w:r w:rsidRPr="005842E5">
        <w:rPr>
          <w:snapToGrid w:val="0"/>
        </w:rPr>
        <w:tab/>
        <w:t>Rubbish</w:t>
      </w:r>
      <w:r>
        <w:tab/>
      </w:r>
      <w:r>
        <w:fldChar w:fldCharType="begin"/>
      </w:r>
      <w:r>
        <w:instrText xml:space="preserve"> PAGEREF _Toc393969737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9</w:t>
      </w:r>
      <w:r w:rsidRPr="005842E5">
        <w:rPr>
          <w:snapToGrid w:val="0"/>
        </w:rPr>
        <w:t>.</w:t>
      </w:r>
      <w:r w:rsidRPr="005842E5">
        <w:rPr>
          <w:snapToGrid w:val="0"/>
        </w:rPr>
        <w:tab/>
        <w:t>Sand below high water mark not to be interfered with</w:t>
      </w:r>
      <w:r>
        <w:tab/>
      </w:r>
      <w:r>
        <w:fldChar w:fldCharType="begin"/>
      </w:r>
      <w:r>
        <w:instrText xml:space="preserve"> PAGEREF _Toc393969738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10</w:t>
      </w:r>
      <w:r w:rsidRPr="005842E5">
        <w:rPr>
          <w:snapToGrid w:val="0"/>
        </w:rPr>
        <w:t>.</w:t>
      </w:r>
      <w:r w:rsidRPr="005842E5">
        <w:rPr>
          <w:snapToGrid w:val="0"/>
        </w:rPr>
        <w:tab/>
        <w:t>Conduct on or near vessels, public jetties or bridges</w:t>
      </w:r>
      <w:r>
        <w:tab/>
      </w:r>
      <w:r>
        <w:fldChar w:fldCharType="begin"/>
      </w:r>
      <w:r>
        <w:instrText xml:space="preserve"> PAGEREF _Toc393969739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10A</w:t>
      </w:r>
      <w:r w:rsidRPr="005842E5">
        <w:rPr>
          <w:snapToGrid w:val="0"/>
        </w:rPr>
        <w:t>.</w:t>
      </w:r>
      <w:r w:rsidRPr="005842E5">
        <w:rPr>
          <w:snapToGrid w:val="0"/>
        </w:rPr>
        <w:tab/>
        <w:t>Areas for swimming</w:t>
      </w:r>
      <w:r>
        <w:tab/>
      </w:r>
      <w:r>
        <w:fldChar w:fldCharType="begin"/>
      </w:r>
      <w:r>
        <w:instrText xml:space="preserve"> PAGEREF _Toc393969740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11</w:t>
      </w:r>
      <w:r w:rsidRPr="005842E5">
        <w:rPr>
          <w:snapToGrid w:val="0"/>
        </w:rPr>
        <w:t>.</w:t>
      </w:r>
      <w:r w:rsidRPr="005842E5">
        <w:rPr>
          <w:snapToGrid w:val="0"/>
        </w:rPr>
        <w:tab/>
        <w:t>Swimming from public jetty to be at own risk</w:t>
      </w:r>
      <w:r>
        <w:tab/>
      </w:r>
      <w:r>
        <w:fldChar w:fldCharType="begin"/>
      </w:r>
      <w:r>
        <w:instrText xml:space="preserve"> PAGEREF _Toc393969741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12</w:t>
      </w:r>
      <w:r w:rsidRPr="005842E5">
        <w:rPr>
          <w:snapToGrid w:val="0"/>
        </w:rPr>
        <w:t>.</w:t>
      </w:r>
      <w:r w:rsidRPr="005842E5">
        <w:rPr>
          <w:snapToGrid w:val="0"/>
        </w:rPr>
        <w:tab/>
        <w:t>Regattas</w:t>
      </w:r>
      <w:r>
        <w:tab/>
      </w:r>
      <w:r>
        <w:fldChar w:fldCharType="begin"/>
      </w:r>
      <w:r>
        <w:instrText xml:space="preserve"> PAGEREF _Toc393969742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13</w:t>
      </w:r>
      <w:r w:rsidRPr="005842E5">
        <w:rPr>
          <w:snapToGrid w:val="0"/>
        </w:rPr>
        <w:t>.</w:t>
      </w:r>
      <w:r w:rsidRPr="005842E5">
        <w:rPr>
          <w:snapToGrid w:val="0"/>
        </w:rPr>
        <w:tab/>
      </w:r>
      <w:r w:rsidRPr="005842E5">
        <w:rPr>
          <w:i/>
          <w:snapToGrid w:val="0"/>
        </w:rPr>
        <w:t>Prevention of Collisions at Sea Regulations 1983</w:t>
      </w:r>
      <w:r w:rsidRPr="005842E5">
        <w:rPr>
          <w:snapToGrid w:val="0"/>
        </w:rPr>
        <w:t xml:space="preserve"> apply</w:t>
      </w:r>
      <w:r>
        <w:tab/>
      </w:r>
      <w:r>
        <w:fldChar w:fldCharType="begin"/>
      </w:r>
      <w:r>
        <w:instrText xml:space="preserve"> PAGEREF _Toc393969743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14</w:t>
      </w:r>
      <w:r w:rsidRPr="005842E5">
        <w:rPr>
          <w:snapToGrid w:val="0"/>
        </w:rPr>
        <w:t>.</w:t>
      </w:r>
      <w:r w:rsidRPr="005842E5">
        <w:rPr>
          <w:snapToGrid w:val="0"/>
        </w:rPr>
        <w:tab/>
        <w:t>Vessel not to be used to cause nuisance or damage</w:t>
      </w:r>
      <w:r>
        <w:tab/>
      </w:r>
      <w:r>
        <w:fldChar w:fldCharType="begin"/>
      </w:r>
      <w:r>
        <w:instrText xml:space="preserve"> PAGEREF _Toc393969744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14A</w:t>
      </w:r>
      <w:r w:rsidRPr="005842E5">
        <w:rPr>
          <w:snapToGrid w:val="0"/>
        </w:rPr>
        <w:t>.</w:t>
      </w:r>
      <w:r w:rsidRPr="005842E5">
        <w:rPr>
          <w:snapToGrid w:val="0"/>
        </w:rPr>
        <w:tab/>
        <w:t>Safe navigation of vessels</w:t>
      </w:r>
      <w:r>
        <w:tab/>
      </w:r>
      <w:r>
        <w:fldChar w:fldCharType="begin"/>
      </w:r>
      <w:r>
        <w:instrText xml:space="preserve"> PAGEREF _Toc393969745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14B</w:t>
      </w:r>
      <w:r w:rsidRPr="005842E5">
        <w:rPr>
          <w:snapToGrid w:val="0"/>
        </w:rPr>
        <w:t>.</w:t>
      </w:r>
      <w:r w:rsidRPr="005842E5">
        <w:rPr>
          <w:snapToGrid w:val="0"/>
        </w:rPr>
        <w:tab/>
        <w:t>Passengers to keep within certain limits of vessel during navigation</w:t>
      </w:r>
      <w:r>
        <w:tab/>
      </w:r>
      <w:r>
        <w:fldChar w:fldCharType="begin"/>
      </w:r>
      <w:r>
        <w:instrText xml:space="preserve"> PAGEREF _Toc393969746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15</w:t>
      </w:r>
      <w:r w:rsidRPr="005842E5">
        <w:rPr>
          <w:snapToGrid w:val="0"/>
        </w:rPr>
        <w:t>.</w:t>
      </w:r>
      <w:r w:rsidRPr="005842E5">
        <w:rPr>
          <w:snapToGrid w:val="0"/>
        </w:rPr>
        <w:tab/>
        <w:t>Towing vessels</w:t>
      </w:r>
      <w:r>
        <w:tab/>
      </w:r>
      <w:r>
        <w:fldChar w:fldCharType="begin"/>
      </w:r>
      <w:r>
        <w:instrText xml:space="preserve"> PAGEREF _Toc393969747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lastRenderedPageBreak/>
        <w:t>16</w:t>
      </w:r>
      <w:r w:rsidRPr="005842E5">
        <w:rPr>
          <w:snapToGrid w:val="0"/>
        </w:rPr>
        <w:t>.</w:t>
      </w:r>
      <w:r w:rsidRPr="005842E5">
        <w:rPr>
          <w:snapToGrid w:val="0"/>
        </w:rPr>
        <w:tab/>
        <w:t>Inflammable liquid</w:t>
      </w:r>
      <w:r>
        <w:tab/>
      </w:r>
      <w:r>
        <w:fldChar w:fldCharType="begin"/>
      </w:r>
      <w:r>
        <w:instrText xml:space="preserve"> PAGEREF _Toc393969748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17</w:t>
      </w:r>
      <w:r w:rsidRPr="005842E5">
        <w:rPr>
          <w:snapToGrid w:val="0"/>
        </w:rPr>
        <w:t>.</w:t>
      </w:r>
      <w:r w:rsidRPr="005842E5">
        <w:rPr>
          <w:snapToGrid w:val="0"/>
        </w:rPr>
        <w:tab/>
        <w:t>Two vessels leaving adjacent berths at the same time</w:t>
      </w:r>
      <w:r>
        <w:tab/>
      </w:r>
      <w:r>
        <w:fldChar w:fldCharType="begin"/>
      </w:r>
      <w:r>
        <w:instrText xml:space="preserve"> PAGEREF _Toc393969749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18</w:t>
      </w:r>
      <w:r w:rsidRPr="005842E5">
        <w:rPr>
          <w:snapToGrid w:val="0"/>
        </w:rPr>
        <w:t>.</w:t>
      </w:r>
      <w:r w:rsidRPr="005842E5">
        <w:rPr>
          <w:snapToGrid w:val="0"/>
        </w:rPr>
        <w:tab/>
        <w:t>Right of way when approaching jetties</w:t>
      </w:r>
      <w:r>
        <w:tab/>
      </w:r>
      <w:r>
        <w:fldChar w:fldCharType="begin"/>
      </w:r>
      <w:r>
        <w:instrText xml:space="preserve"> PAGEREF _Toc393969750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18A</w:t>
      </w:r>
      <w:r w:rsidRPr="005842E5">
        <w:rPr>
          <w:snapToGrid w:val="0"/>
        </w:rPr>
        <w:t>.</w:t>
      </w:r>
      <w:r w:rsidRPr="005842E5">
        <w:rPr>
          <w:snapToGrid w:val="0"/>
        </w:rPr>
        <w:tab/>
        <w:t>At least 2 persons to man sea going vessel</w:t>
      </w:r>
      <w:r>
        <w:tab/>
      </w:r>
      <w:r>
        <w:fldChar w:fldCharType="begin"/>
      </w:r>
      <w:r>
        <w:instrText xml:space="preserve"> PAGEREF _Toc393969751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w:t>
      </w:r>
      <w:r w:rsidRPr="005842E5">
        <w:rPr>
          <w:snapToGrid w:val="0"/>
        </w:rPr>
        <w:t>.</w:t>
      </w:r>
      <w:r w:rsidRPr="005842E5">
        <w:rPr>
          <w:snapToGrid w:val="0"/>
        </w:rPr>
        <w:tab/>
        <w:t>Certain vessels to remain within 5 nautical miles</w:t>
      </w:r>
      <w:r>
        <w:tab/>
      </w:r>
      <w:r>
        <w:fldChar w:fldCharType="begin"/>
      </w:r>
      <w:r>
        <w:instrText xml:space="preserve"> PAGEREF _Toc393969752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19A</w:t>
      </w:r>
      <w:r w:rsidRPr="005842E5">
        <w:rPr>
          <w:snapToGrid w:val="0"/>
        </w:rPr>
        <w:t>.</w:t>
      </w:r>
      <w:r w:rsidRPr="005842E5">
        <w:rPr>
          <w:snapToGrid w:val="0"/>
        </w:rPr>
        <w:tab/>
        <w:t>Speed limit in Swan and Canning Rivers</w:t>
      </w:r>
      <w:r>
        <w:tab/>
      </w:r>
      <w:r>
        <w:fldChar w:fldCharType="begin"/>
      </w:r>
      <w:r>
        <w:instrText xml:space="preserve"> PAGEREF _Toc393969753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19B</w:t>
      </w:r>
      <w:r w:rsidRPr="005842E5">
        <w:rPr>
          <w:snapToGrid w:val="0"/>
        </w:rPr>
        <w:t>.</w:t>
      </w:r>
      <w:r w:rsidRPr="005842E5">
        <w:rPr>
          <w:snapToGrid w:val="0"/>
        </w:rPr>
        <w:tab/>
        <w:t>Use of signals and flares etc.</w:t>
      </w:r>
      <w:r>
        <w:tab/>
      </w:r>
      <w:r>
        <w:fldChar w:fldCharType="begin"/>
      </w:r>
      <w:r>
        <w:instrText xml:space="preserve"> PAGEREF _Toc393969754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19C</w:t>
      </w:r>
      <w:r w:rsidRPr="005842E5">
        <w:rPr>
          <w:snapToGrid w:val="0"/>
        </w:rPr>
        <w:t>.</w:t>
      </w:r>
      <w:r w:rsidRPr="005842E5">
        <w:rPr>
          <w:snapToGrid w:val="0"/>
        </w:rPr>
        <w:tab/>
        <w:t>Master to display diving signals during diving</w:t>
      </w:r>
      <w:r>
        <w:tab/>
      </w:r>
      <w:r>
        <w:fldChar w:fldCharType="begin"/>
      </w:r>
      <w:r>
        <w:instrText xml:space="preserve"> PAGEREF _Toc393969755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_Toc393969756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19E</w:t>
      </w:r>
      <w:r w:rsidRPr="005842E5">
        <w:rPr>
          <w:snapToGrid w:val="0"/>
        </w:rPr>
        <w:t>.</w:t>
      </w:r>
      <w:r w:rsidRPr="005842E5">
        <w:rPr>
          <w:snapToGrid w:val="0"/>
        </w:rPr>
        <w:tab/>
        <w:t>Precautions when approaching diving operations</w:t>
      </w:r>
      <w:r>
        <w:tab/>
      </w:r>
      <w:r>
        <w:fldChar w:fldCharType="begin"/>
      </w:r>
      <w:r>
        <w:instrText xml:space="preserve"> PAGEREF _Toc393969757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19F</w:t>
      </w:r>
      <w:r w:rsidRPr="005842E5">
        <w:rPr>
          <w:snapToGrid w:val="0"/>
        </w:rPr>
        <w:t>.</w:t>
      </w:r>
      <w:r w:rsidRPr="005842E5">
        <w:rPr>
          <w:snapToGrid w:val="0"/>
        </w:rPr>
        <w:tab/>
        <w:t>Owner of vessel to supply driver’s name and address</w:t>
      </w:r>
      <w:r>
        <w:tab/>
      </w:r>
      <w:r>
        <w:fldChar w:fldCharType="begin"/>
      </w:r>
      <w:r>
        <w:instrText xml:space="preserve"> PAGEREF _Toc393969758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19G</w:t>
      </w:r>
      <w:r w:rsidRPr="005842E5">
        <w:rPr>
          <w:snapToGrid w:val="0"/>
        </w:rPr>
        <w:t>.</w:t>
      </w:r>
      <w:r w:rsidRPr="005842E5">
        <w:rPr>
          <w:snapToGrid w:val="0"/>
        </w:rPr>
        <w:tab/>
        <w:t>Certificate of appointment</w:t>
      </w:r>
      <w:r>
        <w:tab/>
      </w:r>
      <w:r>
        <w:fldChar w:fldCharType="begin"/>
      </w:r>
      <w:r>
        <w:instrText xml:space="preserve"> PAGEREF _Toc393969759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19H</w:t>
      </w:r>
      <w:r w:rsidRPr="005842E5">
        <w:rPr>
          <w:snapToGrid w:val="0"/>
        </w:rPr>
        <w:t>.</w:t>
      </w:r>
      <w:r w:rsidRPr="005842E5">
        <w:rPr>
          <w:snapToGrid w:val="0"/>
        </w:rPr>
        <w:tab/>
        <w:t>Declaration of emergency vessel</w:t>
      </w:r>
      <w:r>
        <w:tab/>
      </w:r>
      <w:r>
        <w:fldChar w:fldCharType="begin"/>
      </w:r>
      <w:r>
        <w:instrText xml:space="preserve"> PAGEREF _Toc393969760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19I</w:t>
      </w:r>
      <w:r w:rsidRPr="005842E5">
        <w:rPr>
          <w:snapToGrid w:val="0"/>
        </w:rPr>
        <w:t>.</w:t>
      </w:r>
      <w:r w:rsidRPr="005842E5">
        <w:rPr>
          <w:snapToGrid w:val="0"/>
        </w:rPr>
        <w:tab/>
        <w:t>Flashing blue lamps</w:t>
      </w:r>
      <w:r>
        <w:tab/>
      </w:r>
      <w:r>
        <w:fldChar w:fldCharType="begin"/>
      </w:r>
      <w:r>
        <w:instrText xml:space="preserve"> PAGEREF _Toc393969761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20</w:t>
      </w:r>
      <w:r w:rsidRPr="005842E5">
        <w:rPr>
          <w:snapToGrid w:val="0"/>
        </w:rPr>
        <w:t>.</w:t>
      </w:r>
      <w:r w:rsidRPr="005842E5">
        <w:rPr>
          <w:snapToGrid w:val="0"/>
        </w:rPr>
        <w:tab/>
        <w:t>Penalties</w:t>
      </w:r>
      <w:r>
        <w:tab/>
      </w:r>
      <w:r>
        <w:fldChar w:fldCharType="begin"/>
      </w:r>
      <w:r>
        <w:instrText xml:space="preserve"> PAGEREF _Toc393969762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III — Use of public jetties</w:t>
      </w:r>
    </w:p>
    <w:p w:rsidR="005328CD" w:rsidRDefault="005328CD">
      <w:pPr>
        <w:pStyle w:val="TOC8"/>
        <w:rPr>
          <w:rFonts w:asciiTheme="minorHAnsi" w:eastAsiaTheme="minorEastAsia" w:hAnsiTheme="minorHAnsi" w:cstheme="minorBidi"/>
          <w:szCs w:val="22"/>
        </w:rPr>
      </w:pPr>
      <w:r>
        <w:t>21</w:t>
      </w:r>
      <w:r w:rsidRPr="005842E5">
        <w:rPr>
          <w:snapToGrid w:val="0"/>
        </w:rPr>
        <w:t>.</w:t>
      </w:r>
      <w:r w:rsidRPr="005842E5">
        <w:rPr>
          <w:snapToGrid w:val="0"/>
        </w:rPr>
        <w:tab/>
        <w:t>Terms used</w:t>
      </w:r>
      <w:r>
        <w:tab/>
      </w:r>
      <w:r>
        <w:fldChar w:fldCharType="begin"/>
      </w:r>
      <w:r>
        <w:instrText xml:space="preserve"> PAGEREF _Toc393969764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22</w:t>
      </w:r>
      <w:r w:rsidRPr="005842E5">
        <w:rPr>
          <w:snapToGrid w:val="0"/>
        </w:rPr>
        <w:t>.</w:t>
      </w:r>
      <w:r w:rsidRPr="005842E5">
        <w:rPr>
          <w:snapToGrid w:val="0"/>
        </w:rPr>
        <w:tab/>
        <w:t>Application of this Part</w:t>
      </w:r>
      <w:r>
        <w:tab/>
      </w:r>
      <w:r>
        <w:fldChar w:fldCharType="begin"/>
      </w:r>
      <w:r>
        <w:instrText xml:space="preserve"> PAGEREF _Toc393969765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23</w:t>
      </w:r>
      <w:r w:rsidRPr="005842E5">
        <w:rPr>
          <w:snapToGrid w:val="0"/>
        </w:rPr>
        <w:t>.</w:t>
      </w:r>
      <w:r w:rsidRPr="005842E5">
        <w:rPr>
          <w:snapToGrid w:val="0"/>
        </w:rPr>
        <w:tab/>
        <w:t>Jetties to be in accordance with these regulations</w:t>
      </w:r>
      <w:r>
        <w:tab/>
      </w:r>
      <w:r>
        <w:fldChar w:fldCharType="begin"/>
      </w:r>
      <w:r>
        <w:instrText xml:space="preserve"> PAGEREF _Toc393969766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24</w:t>
      </w:r>
      <w:r w:rsidRPr="005842E5">
        <w:rPr>
          <w:snapToGrid w:val="0"/>
        </w:rPr>
        <w:t>.</w:t>
      </w:r>
      <w:r w:rsidRPr="005842E5">
        <w:rPr>
          <w:snapToGrid w:val="0"/>
        </w:rPr>
        <w:tab/>
        <w:t>Vessels moored to jetties</w:t>
      </w:r>
      <w:r>
        <w:tab/>
      </w:r>
      <w:r>
        <w:fldChar w:fldCharType="begin"/>
      </w:r>
      <w:r>
        <w:instrText xml:space="preserve"> PAGEREF _Toc393969767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25</w:t>
      </w:r>
      <w:r w:rsidRPr="005842E5">
        <w:rPr>
          <w:snapToGrid w:val="0"/>
        </w:rPr>
        <w:t>.</w:t>
      </w:r>
      <w:r w:rsidRPr="005842E5">
        <w:rPr>
          <w:snapToGrid w:val="0"/>
        </w:rPr>
        <w:tab/>
        <w:t>Vessels not to remain at jetties</w:t>
      </w:r>
      <w:r>
        <w:tab/>
      </w:r>
      <w:r>
        <w:fldChar w:fldCharType="begin"/>
      </w:r>
      <w:r>
        <w:instrText xml:space="preserve"> PAGEREF _Toc393969768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26</w:t>
      </w:r>
      <w:r w:rsidRPr="005842E5">
        <w:rPr>
          <w:snapToGrid w:val="0"/>
        </w:rPr>
        <w:t>.</w:t>
      </w:r>
      <w:r w:rsidRPr="005842E5">
        <w:rPr>
          <w:snapToGrid w:val="0"/>
        </w:rPr>
        <w:tab/>
        <w:t>Cargo or property not to be left on jetties</w:t>
      </w:r>
      <w:r>
        <w:tab/>
      </w:r>
      <w:r>
        <w:fldChar w:fldCharType="begin"/>
      </w:r>
      <w:r>
        <w:instrText xml:space="preserve"> PAGEREF _Toc393969769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27</w:t>
      </w:r>
      <w:r w:rsidRPr="005842E5">
        <w:rPr>
          <w:snapToGrid w:val="0"/>
        </w:rPr>
        <w:t>.</w:t>
      </w:r>
      <w:r w:rsidRPr="005842E5">
        <w:rPr>
          <w:snapToGrid w:val="0"/>
        </w:rPr>
        <w:tab/>
        <w:t>Explosives not to be landed on jetties</w:t>
      </w:r>
      <w:r>
        <w:tab/>
      </w:r>
      <w:r>
        <w:fldChar w:fldCharType="begin"/>
      </w:r>
      <w:r>
        <w:instrText xml:space="preserve"> PAGEREF _Toc393969770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28</w:t>
      </w:r>
      <w:r w:rsidRPr="005842E5">
        <w:rPr>
          <w:snapToGrid w:val="0"/>
        </w:rPr>
        <w:t>.</w:t>
      </w:r>
      <w:r w:rsidRPr="005842E5">
        <w:rPr>
          <w:snapToGrid w:val="0"/>
        </w:rPr>
        <w:tab/>
        <w:t>Vehicles and bicycles on jetties</w:t>
      </w:r>
      <w:r>
        <w:tab/>
      </w:r>
      <w:r>
        <w:fldChar w:fldCharType="begin"/>
      </w:r>
      <w:r>
        <w:instrText xml:space="preserve"> PAGEREF _Toc393969771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29</w:t>
      </w:r>
      <w:r w:rsidRPr="005842E5">
        <w:rPr>
          <w:snapToGrid w:val="0"/>
        </w:rPr>
        <w:t>.</w:t>
      </w:r>
      <w:r w:rsidRPr="005842E5">
        <w:rPr>
          <w:snapToGrid w:val="0"/>
        </w:rPr>
        <w:tab/>
        <w:t>Written permission required for bulk cargoes</w:t>
      </w:r>
      <w:r>
        <w:tab/>
      </w:r>
      <w:r>
        <w:fldChar w:fldCharType="begin"/>
      </w:r>
      <w:r>
        <w:instrText xml:space="preserve"> PAGEREF _Toc393969772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30</w:t>
      </w:r>
      <w:r w:rsidRPr="005842E5">
        <w:rPr>
          <w:snapToGrid w:val="0"/>
        </w:rPr>
        <w:t>.</w:t>
      </w:r>
      <w:r w:rsidRPr="005842E5">
        <w:rPr>
          <w:snapToGrid w:val="0"/>
        </w:rPr>
        <w:tab/>
        <w:t>Damage to jetties</w:t>
      </w:r>
      <w:r>
        <w:tab/>
      </w:r>
      <w:r>
        <w:fldChar w:fldCharType="begin"/>
      </w:r>
      <w:r>
        <w:instrText xml:space="preserve"> PAGEREF _Toc393969773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31</w:t>
      </w:r>
      <w:r w:rsidRPr="005842E5">
        <w:rPr>
          <w:snapToGrid w:val="0"/>
        </w:rPr>
        <w:t>.</w:t>
      </w:r>
      <w:r w:rsidRPr="005842E5">
        <w:rPr>
          <w:snapToGrid w:val="0"/>
        </w:rPr>
        <w:tab/>
        <w:t>Fishing from public bridges and jetties</w:t>
      </w:r>
      <w:r>
        <w:tab/>
      </w:r>
      <w:r>
        <w:fldChar w:fldCharType="begin"/>
      </w:r>
      <w:r>
        <w:instrText xml:space="preserve"> PAGEREF _Toc393969774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32</w:t>
      </w:r>
      <w:r w:rsidRPr="005842E5">
        <w:rPr>
          <w:snapToGrid w:val="0"/>
        </w:rPr>
        <w:t>.</w:t>
      </w:r>
      <w:r w:rsidRPr="005842E5">
        <w:rPr>
          <w:snapToGrid w:val="0"/>
        </w:rPr>
        <w:tab/>
        <w:t>Hawking, meetings etc. prohibited</w:t>
      </w:r>
      <w:r>
        <w:tab/>
      </w:r>
      <w:r>
        <w:fldChar w:fldCharType="begin"/>
      </w:r>
      <w:r>
        <w:instrText xml:space="preserve"> PAGEREF _Toc393969775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33</w:t>
      </w:r>
      <w:r w:rsidRPr="005842E5">
        <w:rPr>
          <w:snapToGrid w:val="0"/>
        </w:rPr>
        <w:t>.</w:t>
      </w:r>
      <w:r w:rsidRPr="005842E5">
        <w:rPr>
          <w:snapToGrid w:val="0"/>
        </w:rPr>
        <w:tab/>
        <w:t>Gangways to be provided</w:t>
      </w:r>
      <w:r>
        <w:tab/>
      </w:r>
      <w:r>
        <w:fldChar w:fldCharType="begin"/>
      </w:r>
      <w:r>
        <w:instrText xml:space="preserve"> PAGEREF _Toc393969776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34</w:t>
      </w:r>
      <w:r w:rsidRPr="005842E5">
        <w:rPr>
          <w:snapToGrid w:val="0"/>
        </w:rPr>
        <w:t>.</w:t>
      </w:r>
      <w:r w:rsidRPr="005842E5">
        <w:rPr>
          <w:snapToGrid w:val="0"/>
        </w:rPr>
        <w:tab/>
        <w:t>Material not to be removed without permission</w:t>
      </w:r>
      <w:r>
        <w:tab/>
      </w:r>
      <w:r>
        <w:fldChar w:fldCharType="begin"/>
      </w:r>
      <w:r>
        <w:instrText xml:space="preserve"> PAGEREF _Toc393969777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35</w:t>
      </w:r>
      <w:r w:rsidRPr="005842E5">
        <w:rPr>
          <w:snapToGrid w:val="0"/>
        </w:rPr>
        <w:t>.</w:t>
      </w:r>
      <w:r w:rsidRPr="005842E5">
        <w:rPr>
          <w:snapToGrid w:val="0"/>
        </w:rPr>
        <w:tab/>
        <w:t>Obstruction of jetties or officer</w:t>
      </w:r>
      <w:r>
        <w:tab/>
      </w:r>
      <w:r>
        <w:fldChar w:fldCharType="begin"/>
      </w:r>
      <w:r>
        <w:instrText xml:space="preserve"> PAGEREF _Toc393969778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36</w:t>
      </w:r>
      <w:r w:rsidRPr="005842E5">
        <w:rPr>
          <w:snapToGrid w:val="0"/>
        </w:rPr>
        <w:t>.</w:t>
      </w:r>
      <w:r w:rsidRPr="005842E5">
        <w:rPr>
          <w:snapToGrid w:val="0"/>
        </w:rPr>
        <w:tab/>
        <w:t>Penalties</w:t>
      </w:r>
      <w:r>
        <w:tab/>
      </w:r>
      <w:r>
        <w:fldChar w:fldCharType="begin"/>
      </w:r>
      <w:r>
        <w:instrText xml:space="preserve"> PAGEREF _Toc393969779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IV — Berthing and mooring</w:t>
      </w:r>
    </w:p>
    <w:p w:rsidR="005328CD" w:rsidRDefault="005328CD">
      <w:pPr>
        <w:pStyle w:val="TOC8"/>
        <w:rPr>
          <w:rFonts w:asciiTheme="minorHAnsi" w:eastAsiaTheme="minorEastAsia" w:hAnsiTheme="minorHAnsi" w:cstheme="minorBidi"/>
          <w:szCs w:val="22"/>
        </w:rPr>
      </w:pPr>
      <w:r>
        <w:t>37</w:t>
      </w:r>
      <w:r w:rsidRPr="005842E5">
        <w:rPr>
          <w:snapToGrid w:val="0"/>
        </w:rPr>
        <w:t>.</w:t>
      </w:r>
      <w:r w:rsidRPr="005842E5">
        <w:rPr>
          <w:snapToGrid w:val="0"/>
        </w:rPr>
        <w:tab/>
        <w:t>Application of this Part</w:t>
      </w:r>
      <w:r>
        <w:tab/>
      </w:r>
      <w:r>
        <w:fldChar w:fldCharType="begin"/>
      </w:r>
      <w:r>
        <w:instrText xml:space="preserve"> PAGEREF _Toc393969781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38</w:t>
      </w:r>
      <w:r w:rsidRPr="005842E5">
        <w:rPr>
          <w:snapToGrid w:val="0"/>
        </w:rPr>
        <w:t>.</w:t>
      </w:r>
      <w:r w:rsidRPr="005842E5">
        <w:rPr>
          <w:snapToGrid w:val="0"/>
        </w:rPr>
        <w:tab/>
        <w:t>Vessels to be moored, berthed or take their departure as directed</w:t>
      </w:r>
      <w:r>
        <w:tab/>
      </w:r>
      <w:r>
        <w:fldChar w:fldCharType="begin"/>
      </w:r>
      <w:r>
        <w:instrText xml:space="preserve"> PAGEREF _Toc393969782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lastRenderedPageBreak/>
        <w:t>39</w:t>
      </w:r>
      <w:r w:rsidRPr="005842E5">
        <w:rPr>
          <w:snapToGrid w:val="0"/>
        </w:rPr>
        <w:t>.</w:t>
      </w:r>
      <w:r w:rsidRPr="005842E5">
        <w:rPr>
          <w:snapToGrid w:val="0"/>
        </w:rPr>
        <w:tab/>
        <w:t>Vessels and moorings not to be interfered with</w:t>
      </w:r>
      <w:r>
        <w:tab/>
      </w:r>
      <w:r>
        <w:fldChar w:fldCharType="begin"/>
      </w:r>
      <w:r>
        <w:instrText xml:space="preserve"> PAGEREF _Toc393969783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40</w:t>
      </w:r>
      <w:r w:rsidRPr="005842E5">
        <w:rPr>
          <w:snapToGrid w:val="0"/>
        </w:rPr>
        <w:t>.</w:t>
      </w:r>
      <w:r w:rsidRPr="005842E5">
        <w:rPr>
          <w:snapToGrid w:val="0"/>
        </w:rPr>
        <w:tab/>
        <w:t>Penalties</w:t>
      </w:r>
      <w:r>
        <w:tab/>
      </w:r>
      <w:r>
        <w:fldChar w:fldCharType="begin"/>
      </w:r>
      <w:r>
        <w:instrText xml:space="preserve"> PAGEREF _Toc393969784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V — Obstruction and wrecks</w:t>
      </w:r>
    </w:p>
    <w:p w:rsidR="005328CD" w:rsidRDefault="005328CD">
      <w:pPr>
        <w:pStyle w:val="TOC8"/>
        <w:rPr>
          <w:rFonts w:asciiTheme="minorHAnsi" w:eastAsiaTheme="minorEastAsia" w:hAnsiTheme="minorHAnsi" w:cstheme="minorBidi"/>
          <w:szCs w:val="22"/>
        </w:rPr>
      </w:pPr>
      <w:r>
        <w:t>41</w:t>
      </w:r>
      <w:r w:rsidRPr="005842E5">
        <w:rPr>
          <w:snapToGrid w:val="0"/>
        </w:rPr>
        <w:t>.</w:t>
      </w:r>
      <w:r w:rsidRPr="005842E5">
        <w:rPr>
          <w:snapToGrid w:val="0"/>
        </w:rPr>
        <w:tab/>
        <w:t>Application of this Part</w:t>
      </w:r>
      <w:r>
        <w:tab/>
      </w:r>
      <w:r>
        <w:fldChar w:fldCharType="begin"/>
      </w:r>
      <w:r>
        <w:instrText xml:space="preserve"> PAGEREF _Toc393969786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42</w:t>
      </w:r>
      <w:r w:rsidRPr="005842E5">
        <w:rPr>
          <w:snapToGrid w:val="0"/>
        </w:rPr>
        <w:t>.</w:t>
      </w:r>
      <w:r w:rsidRPr="005842E5">
        <w:rPr>
          <w:snapToGrid w:val="0"/>
        </w:rPr>
        <w:tab/>
        <w:t>Vessels not to be moored in fairway or channel</w:t>
      </w:r>
      <w:r>
        <w:tab/>
      </w:r>
      <w:r>
        <w:fldChar w:fldCharType="begin"/>
      </w:r>
      <w:r>
        <w:instrText xml:space="preserve"> PAGEREF _Toc393969787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43</w:t>
      </w:r>
      <w:r w:rsidRPr="005842E5">
        <w:rPr>
          <w:snapToGrid w:val="0"/>
        </w:rPr>
        <w:t>.</w:t>
      </w:r>
      <w:r w:rsidRPr="005842E5">
        <w:rPr>
          <w:snapToGrid w:val="0"/>
        </w:rPr>
        <w:tab/>
        <w:t>Channels or fairways not to be obstructed by nets etc.</w:t>
      </w:r>
      <w:r>
        <w:tab/>
      </w:r>
      <w:r>
        <w:fldChar w:fldCharType="begin"/>
      </w:r>
      <w:r>
        <w:instrText xml:space="preserve"> PAGEREF _Toc393969788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44</w:t>
      </w:r>
      <w:r w:rsidRPr="005842E5">
        <w:rPr>
          <w:snapToGrid w:val="0"/>
        </w:rPr>
        <w:t>.</w:t>
      </w:r>
      <w:r w:rsidRPr="005842E5">
        <w:rPr>
          <w:snapToGrid w:val="0"/>
        </w:rPr>
        <w:tab/>
        <w:t>Beached vessels to be removed by owner or officer</w:t>
      </w:r>
      <w:r>
        <w:tab/>
      </w:r>
      <w:r>
        <w:fldChar w:fldCharType="begin"/>
      </w:r>
      <w:r>
        <w:instrText xml:space="preserve"> PAGEREF _Toc393969789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w:t>
      </w:r>
      <w:r w:rsidRPr="005842E5">
        <w:rPr>
          <w:snapToGrid w:val="0"/>
        </w:rPr>
        <w:t>.</w:t>
      </w:r>
      <w:r w:rsidRPr="005842E5">
        <w:rPr>
          <w:snapToGrid w:val="0"/>
        </w:rPr>
        <w:tab/>
        <w:t>Penalties</w:t>
      </w:r>
      <w:r>
        <w:tab/>
      </w:r>
      <w:r>
        <w:fldChar w:fldCharType="begin"/>
      </w:r>
      <w:r>
        <w:instrText xml:space="preserve"> PAGEREF _Toc393969790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VA — Registration of private pleasure boats</w:t>
      </w:r>
    </w:p>
    <w:p w:rsidR="005328CD" w:rsidRDefault="005328CD">
      <w:pPr>
        <w:pStyle w:val="TOC8"/>
        <w:rPr>
          <w:rFonts w:asciiTheme="minorHAnsi" w:eastAsiaTheme="minorEastAsia" w:hAnsiTheme="minorHAnsi" w:cstheme="minorBidi"/>
          <w:szCs w:val="22"/>
        </w:rPr>
      </w:pPr>
      <w:r>
        <w:t>45A</w:t>
      </w:r>
      <w:r w:rsidRPr="005842E5">
        <w:rPr>
          <w:snapToGrid w:val="0"/>
        </w:rPr>
        <w:t>.</w:t>
      </w:r>
      <w:r w:rsidRPr="005842E5">
        <w:rPr>
          <w:snapToGrid w:val="0"/>
        </w:rPr>
        <w:tab/>
        <w:t>Terms used and application of this Part</w:t>
      </w:r>
      <w:r>
        <w:tab/>
      </w:r>
      <w:r>
        <w:fldChar w:fldCharType="begin"/>
      </w:r>
      <w:r>
        <w:instrText xml:space="preserve"> PAGEREF _Toc393969792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45B</w:t>
      </w:r>
      <w:r w:rsidRPr="005842E5">
        <w:rPr>
          <w:snapToGrid w:val="0"/>
        </w:rPr>
        <w:t>.</w:t>
      </w:r>
      <w:r w:rsidRPr="005842E5">
        <w:rPr>
          <w:snapToGrid w:val="0"/>
        </w:rPr>
        <w:tab/>
        <w:t>Registration of vessels</w:t>
      </w:r>
      <w:r>
        <w:tab/>
      </w:r>
      <w:r>
        <w:fldChar w:fldCharType="begin"/>
      </w:r>
      <w:r>
        <w:instrText xml:space="preserve"> PAGEREF _Toc393969793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45BAA</w:t>
      </w:r>
      <w:r w:rsidRPr="005842E5">
        <w:rPr>
          <w:snapToGrid w:val="0"/>
        </w:rPr>
        <w:t>.</w:t>
      </w:r>
      <w:r w:rsidRPr="005842E5">
        <w:rPr>
          <w:snapToGrid w:val="0"/>
        </w:rPr>
        <w:tab/>
        <w:t>Registration of foreign pleasure vessels</w:t>
      </w:r>
      <w:r>
        <w:tab/>
      </w:r>
      <w:r>
        <w:fldChar w:fldCharType="begin"/>
      </w:r>
      <w:r>
        <w:instrText xml:space="preserve"> PAGEREF _Toc393969794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45BA</w:t>
      </w:r>
      <w:r w:rsidRPr="005842E5">
        <w:rPr>
          <w:snapToGrid w:val="0"/>
        </w:rPr>
        <w:t>.</w:t>
      </w:r>
      <w:r w:rsidRPr="005842E5">
        <w:rPr>
          <w:snapToGrid w:val="0"/>
        </w:rPr>
        <w:tab/>
        <w:t>Dealers plates</w:t>
      </w:r>
      <w:r>
        <w:tab/>
      </w:r>
      <w:r>
        <w:fldChar w:fldCharType="begin"/>
      </w:r>
      <w:r>
        <w:instrText xml:space="preserve"> PAGEREF _Toc393969795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45C</w:t>
      </w:r>
      <w:r w:rsidRPr="005842E5">
        <w:rPr>
          <w:snapToGrid w:val="0"/>
        </w:rPr>
        <w:t>.</w:t>
      </w:r>
      <w:r w:rsidRPr="005842E5">
        <w:rPr>
          <w:snapToGrid w:val="0"/>
        </w:rPr>
        <w:tab/>
        <w:t>Duration of registration etc.</w:t>
      </w:r>
      <w:r>
        <w:tab/>
      </w:r>
      <w:r>
        <w:fldChar w:fldCharType="begin"/>
      </w:r>
      <w:r>
        <w:instrText xml:space="preserve"> PAGEREF _Toc393969796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45D</w:t>
      </w:r>
      <w:r w:rsidRPr="005842E5">
        <w:rPr>
          <w:snapToGrid w:val="0"/>
        </w:rPr>
        <w:t>.</w:t>
      </w:r>
      <w:r w:rsidRPr="005842E5">
        <w:rPr>
          <w:snapToGrid w:val="0"/>
        </w:rPr>
        <w:tab/>
        <w:t>Owners to furnish particulars of changes of address etc.</w:t>
      </w:r>
      <w:r>
        <w:tab/>
      </w:r>
      <w:r>
        <w:fldChar w:fldCharType="begin"/>
      </w:r>
      <w:r>
        <w:instrText xml:space="preserve"> PAGEREF _Toc393969797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45E</w:t>
      </w:r>
      <w:r w:rsidRPr="005842E5">
        <w:rPr>
          <w:snapToGrid w:val="0"/>
        </w:rPr>
        <w:t>.</w:t>
      </w:r>
      <w:r w:rsidRPr="005842E5">
        <w:rPr>
          <w:snapToGrid w:val="0"/>
        </w:rPr>
        <w:tab/>
        <w:t>Transfers of vessels</w:t>
      </w:r>
      <w:r>
        <w:tab/>
      </w:r>
      <w:r>
        <w:fldChar w:fldCharType="begin"/>
      </w:r>
      <w:r>
        <w:instrText xml:space="preserve"> PAGEREF _Toc393969798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_Toc393969799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_Toc393969800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45F.</w:t>
      </w:r>
      <w:r>
        <w:tab/>
        <w:t>Penalties</w:t>
      </w:r>
      <w:r>
        <w:tab/>
      </w:r>
      <w:r>
        <w:fldChar w:fldCharType="begin"/>
      </w:r>
      <w:r>
        <w:instrText xml:space="preserve"> PAGEREF _Toc393969801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VI — Private pleasure boats</w:t>
      </w:r>
    </w:p>
    <w:p w:rsidR="005328CD" w:rsidRDefault="005328CD">
      <w:pPr>
        <w:pStyle w:val="TOC8"/>
        <w:rPr>
          <w:rFonts w:asciiTheme="minorHAnsi" w:eastAsiaTheme="minorEastAsia" w:hAnsiTheme="minorHAnsi" w:cstheme="minorBidi"/>
          <w:szCs w:val="22"/>
        </w:rPr>
      </w:pPr>
      <w:r>
        <w:t>46</w:t>
      </w:r>
      <w:r w:rsidRPr="005842E5">
        <w:rPr>
          <w:snapToGrid w:val="0"/>
        </w:rPr>
        <w:t>.</w:t>
      </w:r>
      <w:r w:rsidRPr="005842E5">
        <w:rPr>
          <w:snapToGrid w:val="0"/>
        </w:rPr>
        <w:tab/>
        <w:t>Terms used</w:t>
      </w:r>
      <w:r>
        <w:tab/>
      </w:r>
      <w:r>
        <w:fldChar w:fldCharType="begin"/>
      </w:r>
      <w:r>
        <w:instrText xml:space="preserve"> PAGEREF _Toc393969803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_Toc393969804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_Toc393969805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_Toc393969806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47B</w:t>
      </w:r>
      <w:r w:rsidRPr="005842E5">
        <w:rPr>
          <w:iCs/>
        </w:rPr>
        <w:t>.</w:t>
      </w:r>
      <w:r w:rsidRPr="005842E5">
        <w:rPr>
          <w:iCs/>
        </w:rPr>
        <w:tab/>
        <w:t>Learner deemed to be directly supervised</w:t>
      </w:r>
      <w:r>
        <w:tab/>
      </w:r>
      <w:r>
        <w:fldChar w:fldCharType="begin"/>
      </w:r>
      <w:r>
        <w:instrText xml:space="preserve"> PAGEREF _Toc393969807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_Toc393969808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_Toc393969809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_Toc393969810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47F.</w:t>
      </w:r>
      <w:r>
        <w:tab/>
        <w:t>Exemptions</w:t>
      </w:r>
      <w:r>
        <w:tab/>
      </w:r>
      <w:r>
        <w:fldChar w:fldCharType="begin"/>
      </w:r>
      <w:r>
        <w:instrText xml:space="preserve"> PAGEREF _Toc393969811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_Toc393969812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47H</w:t>
      </w:r>
      <w:r w:rsidRPr="005842E5">
        <w:rPr>
          <w:iCs/>
        </w:rPr>
        <w:t>.</w:t>
      </w:r>
      <w:r w:rsidRPr="005842E5">
        <w:rPr>
          <w:iCs/>
        </w:rPr>
        <w:tab/>
        <w:t>Ticket</w:t>
      </w:r>
      <w:r>
        <w:t xml:space="preserve"> </w:t>
      </w:r>
      <w:r w:rsidRPr="005842E5">
        <w:rPr>
          <w:iCs/>
        </w:rPr>
        <w:t>to be produced on request</w:t>
      </w:r>
      <w:r>
        <w:tab/>
      </w:r>
      <w:r>
        <w:fldChar w:fldCharType="begin"/>
      </w:r>
      <w:r>
        <w:instrText xml:space="preserve"> PAGEREF _Toc393969813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lastRenderedPageBreak/>
        <w:t>47I</w:t>
      </w:r>
      <w:r w:rsidRPr="005842E5">
        <w:rPr>
          <w:iCs/>
        </w:rPr>
        <w:t>.</w:t>
      </w:r>
      <w:r w:rsidRPr="005842E5">
        <w:rPr>
          <w:iCs/>
        </w:rPr>
        <w:tab/>
        <w:t xml:space="preserve">Ticket </w:t>
      </w:r>
      <w:r>
        <w:t>holder to notify change of details</w:t>
      </w:r>
      <w:r>
        <w:tab/>
      </w:r>
      <w:r>
        <w:fldChar w:fldCharType="begin"/>
      </w:r>
      <w:r>
        <w:instrText xml:space="preserve"> PAGEREF _Toc393969814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48</w:t>
      </w:r>
      <w:r w:rsidRPr="005842E5">
        <w:rPr>
          <w:snapToGrid w:val="0"/>
        </w:rPr>
        <w:t>.</w:t>
      </w:r>
      <w:r w:rsidRPr="005842E5">
        <w:rPr>
          <w:snapToGrid w:val="0"/>
        </w:rPr>
        <w:tab/>
        <w:t>Limitation of speed</w:t>
      </w:r>
      <w:r>
        <w:tab/>
      </w:r>
      <w:r>
        <w:fldChar w:fldCharType="begin"/>
      </w:r>
      <w:r>
        <w:instrText xml:space="preserve"> PAGEREF _Toc393969815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48A</w:t>
      </w:r>
      <w:r w:rsidRPr="005842E5">
        <w:rPr>
          <w:snapToGrid w:val="0"/>
        </w:rPr>
        <w:t>.</w:t>
      </w:r>
      <w:r w:rsidRPr="005842E5">
        <w:rPr>
          <w:snapToGrid w:val="0"/>
        </w:rPr>
        <w:tab/>
        <w:t>Areas for speed boats and water ski</w:t>
      </w:r>
      <w:r w:rsidRPr="005842E5">
        <w:rPr>
          <w:snapToGrid w:val="0"/>
        </w:rPr>
        <w:noBreakHyphen/>
        <w:t>ing</w:t>
      </w:r>
      <w:r>
        <w:tab/>
      </w:r>
      <w:r>
        <w:fldChar w:fldCharType="begin"/>
      </w:r>
      <w:r>
        <w:instrText xml:space="preserve"> PAGEREF _Toc393969816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w:t>
      </w:r>
      <w:r w:rsidRPr="005842E5">
        <w:rPr>
          <w:snapToGrid w:val="0"/>
        </w:rPr>
        <w:t>.</w:t>
      </w:r>
      <w:r w:rsidRPr="005842E5">
        <w:rPr>
          <w:snapToGrid w:val="0"/>
        </w:rPr>
        <w:tab/>
        <w:t>Driver to be accompanied and to be alert</w:t>
      </w:r>
      <w:r>
        <w:tab/>
      </w:r>
      <w:r>
        <w:fldChar w:fldCharType="begin"/>
      </w:r>
      <w:r>
        <w:instrText xml:space="preserve"> PAGEREF _Toc393969817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49C</w:t>
      </w:r>
      <w:r w:rsidRPr="005842E5">
        <w:rPr>
          <w:snapToGrid w:val="0"/>
        </w:rPr>
        <w:t>.</w:t>
      </w:r>
      <w:r w:rsidRPr="005842E5">
        <w:rPr>
          <w:snapToGrid w:val="0"/>
        </w:rPr>
        <w:tab/>
        <w:t>Driving speed boats behind skiers</w:t>
      </w:r>
      <w:r>
        <w:tab/>
      </w:r>
      <w:r>
        <w:fldChar w:fldCharType="begin"/>
      </w:r>
      <w:r>
        <w:instrText xml:space="preserve"> PAGEREF _Toc393969818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49D</w:t>
      </w:r>
      <w:r w:rsidRPr="005842E5">
        <w:rPr>
          <w:snapToGrid w:val="0"/>
        </w:rPr>
        <w:t>.</w:t>
      </w:r>
      <w:r w:rsidRPr="005842E5">
        <w:rPr>
          <w:snapToGrid w:val="0"/>
        </w:rPr>
        <w:tab/>
        <w:t>Right of way when landing a water skier</w:t>
      </w:r>
      <w:r>
        <w:tab/>
      </w:r>
      <w:r>
        <w:fldChar w:fldCharType="begin"/>
      </w:r>
      <w:r>
        <w:instrText xml:space="preserve"> PAGEREF _Toc393969819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49E</w:t>
      </w:r>
      <w:r w:rsidRPr="005842E5">
        <w:rPr>
          <w:snapToGrid w:val="0"/>
        </w:rPr>
        <w:t>.</w:t>
      </w:r>
      <w:r w:rsidRPr="005842E5">
        <w:rPr>
          <w:snapToGrid w:val="0"/>
        </w:rPr>
        <w:tab/>
        <w:t>Ski ropes</w:t>
      </w:r>
      <w:r>
        <w:tab/>
      </w:r>
      <w:r>
        <w:fldChar w:fldCharType="begin"/>
      </w:r>
      <w:r>
        <w:instrText xml:space="preserve"> PAGEREF _Toc393969820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49F</w:t>
      </w:r>
      <w:r w:rsidRPr="005842E5">
        <w:rPr>
          <w:snapToGrid w:val="0"/>
        </w:rPr>
        <w:t>.</w:t>
      </w:r>
      <w:r w:rsidRPr="005842E5">
        <w:rPr>
          <w:snapToGrid w:val="0"/>
        </w:rPr>
        <w:tab/>
        <w:t>Towing trick water skiers</w:t>
      </w:r>
      <w:r>
        <w:tab/>
      </w:r>
      <w:r>
        <w:fldChar w:fldCharType="begin"/>
      </w:r>
      <w:r>
        <w:instrText xml:space="preserve"> PAGEREF _Toc393969821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49G</w:t>
      </w:r>
      <w:r w:rsidRPr="005842E5">
        <w:rPr>
          <w:snapToGrid w:val="0"/>
        </w:rPr>
        <w:t>.</w:t>
      </w:r>
      <w:r w:rsidRPr="005842E5">
        <w:rPr>
          <w:snapToGrid w:val="0"/>
        </w:rPr>
        <w:tab/>
        <w:t>Towing skiers near landing or take</w:t>
      </w:r>
      <w:r w:rsidRPr="005842E5">
        <w:rPr>
          <w:snapToGrid w:val="0"/>
        </w:rPr>
        <w:noBreakHyphen/>
        <w:t>off areas</w:t>
      </w:r>
      <w:r>
        <w:tab/>
      </w:r>
      <w:r>
        <w:fldChar w:fldCharType="begin"/>
      </w:r>
      <w:r>
        <w:instrText xml:space="preserve"> PAGEREF _Toc393969822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49H</w:t>
      </w:r>
      <w:r w:rsidRPr="005842E5">
        <w:rPr>
          <w:snapToGrid w:val="0"/>
        </w:rPr>
        <w:t>.</w:t>
      </w:r>
      <w:r w:rsidRPr="005842E5">
        <w:rPr>
          <w:snapToGrid w:val="0"/>
        </w:rPr>
        <w:tab/>
        <w:t>Ski line to be retrieved</w:t>
      </w:r>
      <w:r>
        <w:tab/>
      </w:r>
      <w:r>
        <w:fldChar w:fldCharType="begin"/>
      </w:r>
      <w:r>
        <w:instrText xml:space="preserve"> PAGEREF _Toc393969823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49I</w:t>
      </w:r>
      <w:r w:rsidRPr="005842E5">
        <w:rPr>
          <w:snapToGrid w:val="0"/>
        </w:rPr>
        <w:t>.</w:t>
      </w:r>
      <w:r w:rsidRPr="005842E5">
        <w:rPr>
          <w:snapToGrid w:val="0"/>
        </w:rPr>
        <w:tab/>
        <w:t>Driver of speed boat not to approach shore where skier has landed</w:t>
      </w:r>
      <w:r>
        <w:tab/>
      </w:r>
      <w:r>
        <w:fldChar w:fldCharType="begin"/>
      </w:r>
      <w:r>
        <w:instrText xml:space="preserve"> PAGEREF _Toc393969824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49J</w:t>
      </w:r>
      <w:r w:rsidRPr="005842E5">
        <w:rPr>
          <w:snapToGrid w:val="0"/>
        </w:rPr>
        <w:t>.</w:t>
      </w:r>
      <w:r w:rsidRPr="005842E5">
        <w:rPr>
          <w:snapToGrid w:val="0"/>
        </w:rPr>
        <w:tab/>
        <w:t>Sitting on gunwale or back of driver’s seat prohibited</w:t>
      </w:r>
      <w:r>
        <w:tab/>
      </w:r>
      <w:r>
        <w:fldChar w:fldCharType="begin"/>
      </w:r>
      <w:r>
        <w:instrText xml:space="preserve"> PAGEREF _Toc393969825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49K</w:t>
      </w:r>
      <w:r w:rsidRPr="005842E5">
        <w:rPr>
          <w:snapToGrid w:val="0"/>
        </w:rPr>
        <w:t>.</w:t>
      </w:r>
      <w:r w:rsidRPr="005842E5">
        <w:rPr>
          <w:snapToGrid w:val="0"/>
        </w:rPr>
        <w:tab/>
        <w:t>Water skis to be retrieved immediately</w:t>
      </w:r>
      <w:r>
        <w:tab/>
      </w:r>
      <w:r>
        <w:fldChar w:fldCharType="begin"/>
      </w:r>
      <w:r>
        <w:instrText xml:space="preserve"> PAGEREF _Toc393969826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49M</w:t>
      </w:r>
      <w:r w:rsidRPr="005842E5">
        <w:rPr>
          <w:snapToGrid w:val="0"/>
        </w:rPr>
        <w:t>.</w:t>
      </w:r>
      <w:r w:rsidRPr="005842E5">
        <w:rPr>
          <w:snapToGrid w:val="0"/>
        </w:rPr>
        <w:tab/>
        <w:t>Slalom ski</w:t>
      </w:r>
      <w:r w:rsidRPr="005842E5">
        <w:rPr>
          <w:snapToGrid w:val="0"/>
        </w:rPr>
        <w:noBreakHyphen/>
        <w:t>ing or ski</w:t>
      </w:r>
      <w:r w:rsidRPr="005842E5">
        <w:rPr>
          <w:snapToGrid w:val="0"/>
        </w:rPr>
        <w:noBreakHyphen/>
        <w:t>jumping, restrictions on</w:t>
      </w:r>
      <w:r>
        <w:tab/>
      </w:r>
      <w:r>
        <w:fldChar w:fldCharType="begin"/>
      </w:r>
      <w:r>
        <w:instrText xml:space="preserve"> PAGEREF _Toc393969827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50</w:t>
      </w:r>
      <w:r w:rsidRPr="005842E5">
        <w:rPr>
          <w:snapToGrid w:val="0"/>
        </w:rPr>
        <w:t>.</w:t>
      </w:r>
      <w:r w:rsidRPr="005842E5">
        <w:rPr>
          <w:snapToGrid w:val="0"/>
        </w:rPr>
        <w:tab/>
        <w:t>Towing of water skier prohibited at certain times</w:t>
      </w:r>
      <w:r>
        <w:tab/>
      </w:r>
      <w:r>
        <w:fldChar w:fldCharType="begin"/>
      </w:r>
      <w:r>
        <w:instrText xml:space="preserve"> PAGEREF _Toc393969828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50A</w:t>
      </w:r>
      <w:r w:rsidRPr="005842E5">
        <w:rPr>
          <w:snapToGrid w:val="0"/>
        </w:rPr>
        <w:t>.</w:t>
      </w:r>
      <w:r w:rsidRPr="005842E5">
        <w:rPr>
          <w:snapToGrid w:val="0"/>
        </w:rPr>
        <w:tab/>
        <w:t>Freestyle driving, surfing and wave jumping on personal watercraft, restrictions on</w:t>
      </w:r>
      <w:r>
        <w:tab/>
      </w:r>
      <w:r>
        <w:fldChar w:fldCharType="begin"/>
      </w:r>
      <w:r>
        <w:instrText xml:space="preserve"> PAGEREF _Toc393969829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50B</w:t>
      </w:r>
      <w:r w:rsidRPr="005842E5">
        <w:rPr>
          <w:snapToGrid w:val="0"/>
        </w:rPr>
        <w:t>.</w:t>
      </w:r>
      <w:r w:rsidRPr="005842E5">
        <w:rPr>
          <w:snapToGrid w:val="0"/>
        </w:rPr>
        <w:tab/>
        <w:t>Personal flotation device to be worn by the driver and passenger of a personal watercraft</w:t>
      </w:r>
      <w:r>
        <w:tab/>
      </w:r>
      <w:r>
        <w:fldChar w:fldCharType="begin"/>
      </w:r>
      <w:r>
        <w:instrText xml:space="preserve"> PAGEREF _Toc393969830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_Toc393969831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51</w:t>
      </w:r>
      <w:r w:rsidRPr="005842E5">
        <w:rPr>
          <w:snapToGrid w:val="0"/>
        </w:rPr>
        <w:t>.</w:t>
      </w:r>
      <w:r w:rsidRPr="005842E5">
        <w:rPr>
          <w:snapToGrid w:val="0"/>
        </w:rPr>
        <w:tab/>
        <w:t>Silencers on motor boats</w:t>
      </w:r>
      <w:r>
        <w:tab/>
      </w:r>
      <w:r>
        <w:fldChar w:fldCharType="begin"/>
      </w:r>
      <w:r>
        <w:instrText xml:space="preserve"> PAGEREF _Toc393969832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51A</w:t>
      </w:r>
      <w:r w:rsidRPr="005842E5">
        <w:rPr>
          <w:snapToGrid w:val="0"/>
        </w:rPr>
        <w:t>.</w:t>
      </w:r>
      <w:r w:rsidRPr="005842E5">
        <w:rPr>
          <w:snapToGrid w:val="0"/>
        </w:rPr>
        <w:tab/>
        <w:t>Motor boats not to emit smoke or vapour</w:t>
      </w:r>
      <w:r>
        <w:tab/>
      </w:r>
      <w:r>
        <w:fldChar w:fldCharType="begin"/>
      </w:r>
      <w:r>
        <w:instrText xml:space="preserve"> PAGEREF _Toc393969833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51C</w:t>
      </w:r>
      <w:r w:rsidRPr="005842E5">
        <w:rPr>
          <w:snapToGrid w:val="0"/>
        </w:rPr>
        <w:t>.</w:t>
      </w:r>
      <w:r w:rsidRPr="005842E5">
        <w:rPr>
          <w:snapToGrid w:val="0"/>
        </w:rPr>
        <w:tab/>
        <w:t>Organized races, displays, regattas and aquatic sports</w:t>
      </w:r>
      <w:r>
        <w:tab/>
      </w:r>
      <w:r>
        <w:fldChar w:fldCharType="begin"/>
      </w:r>
      <w:r>
        <w:instrText xml:space="preserve"> PAGEREF _Toc393969834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51D</w:t>
      </w:r>
      <w:r w:rsidRPr="005842E5">
        <w:rPr>
          <w:snapToGrid w:val="0"/>
        </w:rPr>
        <w:t>.</w:t>
      </w:r>
      <w:r w:rsidRPr="005842E5">
        <w:rPr>
          <w:snapToGrid w:val="0"/>
        </w:rPr>
        <w:tab/>
        <w:t>Certain vessels to be equipped with bilge pumps</w:t>
      </w:r>
      <w:r>
        <w:tab/>
      </w:r>
      <w:r>
        <w:fldChar w:fldCharType="begin"/>
      </w:r>
      <w:r>
        <w:instrText xml:space="preserve"> PAGEREF _Toc393969835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w:t>
      </w:r>
      <w:r w:rsidRPr="005842E5">
        <w:rPr>
          <w:snapToGrid w:val="0"/>
        </w:rPr>
        <w:t>.</w:t>
      </w:r>
      <w:r w:rsidRPr="005842E5">
        <w:rPr>
          <w:snapToGrid w:val="0"/>
        </w:rPr>
        <w:tab/>
        <w:t>Certain vessels to be equipped with fire extinguishers</w:t>
      </w:r>
      <w:r>
        <w:tab/>
      </w:r>
      <w:r>
        <w:fldChar w:fldCharType="begin"/>
      </w:r>
      <w:r>
        <w:instrText xml:space="preserve"> PAGEREF _Toc393969836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52A</w:t>
      </w:r>
      <w:r w:rsidRPr="005842E5">
        <w:rPr>
          <w:snapToGrid w:val="0"/>
        </w:rPr>
        <w:t>.</w:t>
      </w:r>
      <w:r w:rsidRPr="005842E5">
        <w:rPr>
          <w:snapToGrid w:val="0"/>
        </w:rPr>
        <w:tab/>
        <w:t>Vessels to be equipped with personal flotation devices or life jackets</w:t>
      </w:r>
      <w:r>
        <w:tab/>
      </w:r>
      <w:r>
        <w:fldChar w:fldCharType="begin"/>
      </w:r>
      <w:r>
        <w:instrText xml:space="preserve"> PAGEREF _Toc393969837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w:t>
      </w:r>
      <w:r w:rsidRPr="005842E5">
        <w:rPr>
          <w:snapToGrid w:val="0"/>
        </w:rPr>
        <w:t>.</w:t>
      </w:r>
      <w:r w:rsidRPr="005842E5">
        <w:rPr>
          <w:snapToGrid w:val="0"/>
        </w:rPr>
        <w:tab/>
        <w:t>Vessels to be equipped with certain distress signals</w:t>
      </w:r>
      <w:r>
        <w:tab/>
      </w:r>
      <w:r>
        <w:fldChar w:fldCharType="begin"/>
      </w:r>
      <w:r>
        <w:instrText xml:space="preserve"> PAGEREF _Toc393969838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52BAA</w:t>
      </w:r>
      <w:r w:rsidRPr="005842E5">
        <w:rPr>
          <w:snapToGrid w:val="0"/>
        </w:rPr>
        <w:t>.</w:t>
      </w:r>
      <w:r w:rsidRPr="005842E5">
        <w:rPr>
          <w:snapToGrid w:val="0"/>
        </w:rPr>
        <w:tab/>
        <w:t>Certain vessels to be equipped with marine transceiver</w:t>
      </w:r>
      <w:r>
        <w:tab/>
      </w:r>
      <w:r>
        <w:fldChar w:fldCharType="begin"/>
      </w:r>
      <w:r>
        <w:instrText xml:space="preserve"> PAGEREF _Toc393969839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52BAB</w:t>
      </w:r>
      <w:r w:rsidRPr="005842E5">
        <w:rPr>
          <w:snapToGrid w:val="0"/>
        </w:rPr>
        <w:t>.</w:t>
      </w:r>
      <w:r w:rsidRPr="005842E5">
        <w:rPr>
          <w:snapToGrid w:val="0"/>
        </w:rPr>
        <w:tab/>
        <w:t>Certain vessels to carry Emergency Position Indicating Radio Beacons</w:t>
      </w:r>
      <w:r>
        <w:tab/>
      </w:r>
      <w:r>
        <w:fldChar w:fldCharType="begin"/>
      </w:r>
      <w:r>
        <w:instrText xml:space="preserve"> PAGEREF _Toc393969840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_Toc393969841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_Toc393969842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52BA</w:t>
      </w:r>
      <w:r w:rsidRPr="005842E5">
        <w:rPr>
          <w:snapToGrid w:val="0"/>
        </w:rPr>
        <w:t>.</w:t>
      </w:r>
      <w:r w:rsidRPr="005842E5">
        <w:rPr>
          <w:snapToGrid w:val="0"/>
        </w:rPr>
        <w:tab/>
        <w:t>Equipment to be maintained in a serviceable condition and readily accessible</w:t>
      </w:r>
      <w:r>
        <w:tab/>
      </w:r>
      <w:r>
        <w:fldChar w:fldCharType="begin"/>
      </w:r>
      <w:r>
        <w:instrText xml:space="preserve"> PAGEREF _Toc393969843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52C</w:t>
      </w:r>
      <w:r w:rsidRPr="005842E5">
        <w:rPr>
          <w:snapToGrid w:val="0"/>
        </w:rPr>
        <w:t>.</w:t>
      </w:r>
      <w:r w:rsidRPr="005842E5">
        <w:rPr>
          <w:snapToGrid w:val="0"/>
        </w:rPr>
        <w:tab/>
        <w:t>Vessels to be equipped with efficient anchor and lines</w:t>
      </w:r>
      <w:r>
        <w:tab/>
      </w:r>
      <w:r>
        <w:fldChar w:fldCharType="begin"/>
      </w:r>
      <w:r>
        <w:instrText xml:space="preserve"> PAGEREF _Toc393969844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52CA</w:t>
      </w:r>
      <w:r w:rsidRPr="005842E5">
        <w:rPr>
          <w:snapToGrid w:val="0"/>
        </w:rPr>
        <w:t>.</w:t>
      </w:r>
      <w:r w:rsidRPr="005842E5">
        <w:rPr>
          <w:snapToGrid w:val="0"/>
        </w:rPr>
        <w:tab/>
        <w:t>Chief executive officer may grant exemption from compliance with r. 52A, 52B, 52BAC, 52BAD and 52C</w:t>
      </w:r>
      <w:r>
        <w:tab/>
      </w:r>
      <w:r>
        <w:fldChar w:fldCharType="begin"/>
      </w:r>
      <w:r>
        <w:instrText xml:space="preserve"> PAGEREF _Toc393969845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52D</w:t>
      </w:r>
      <w:r w:rsidRPr="005842E5">
        <w:rPr>
          <w:snapToGrid w:val="0"/>
        </w:rPr>
        <w:t>.</w:t>
      </w:r>
      <w:r w:rsidRPr="005842E5">
        <w:rPr>
          <w:snapToGrid w:val="0"/>
        </w:rPr>
        <w:tab/>
        <w:t>Person in charge of vessel, sailboard or recreational paddle craft in unsafe circumstances to obey directions of departmental officer</w:t>
      </w:r>
      <w:r>
        <w:tab/>
      </w:r>
      <w:r>
        <w:fldChar w:fldCharType="begin"/>
      </w:r>
      <w:r>
        <w:instrText xml:space="preserve"> PAGEREF _Toc393969846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52E</w:t>
      </w:r>
      <w:r w:rsidRPr="005842E5">
        <w:rPr>
          <w:snapToGrid w:val="0"/>
        </w:rPr>
        <w:t>.</w:t>
      </w:r>
      <w:r w:rsidRPr="005842E5">
        <w:rPr>
          <w:snapToGrid w:val="0"/>
        </w:rPr>
        <w:tab/>
        <w:t>Storage and use of fuel in motor boats</w:t>
      </w:r>
      <w:r>
        <w:tab/>
      </w:r>
      <w:r>
        <w:fldChar w:fldCharType="begin"/>
      </w:r>
      <w:r>
        <w:instrText xml:space="preserve"> PAGEREF _Toc393969847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52F</w:t>
      </w:r>
      <w:r w:rsidRPr="005842E5">
        <w:rPr>
          <w:snapToGrid w:val="0"/>
        </w:rPr>
        <w:t>.</w:t>
      </w:r>
      <w:r w:rsidRPr="005842E5">
        <w:rPr>
          <w:snapToGrid w:val="0"/>
        </w:rPr>
        <w:tab/>
        <w:t>Ventilation of engine compartment</w:t>
      </w:r>
      <w:r>
        <w:tab/>
      </w:r>
      <w:r>
        <w:fldChar w:fldCharType="begin"/>
      </w:r>
      <w:r>
        <w:instrText xml:space="preserve"> PAGEREF _Toc393969848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52G</w:t>
      </w:r>
      <w:r w:rsidRPr="005842E5">
        <w:rPr>
          <w:snapToGrid w:val="0"/>
        </w:rPr>
        <w:t>.</w:t>
      </w:r>
      <w:r w:rsidRPr="005842E5">
        <w:rPr>
          <w:snapToGrid w:val="0"/>
        </w:rPr>
        <w:tab/>
        <w:t>Navigation lights</w:t>
      </w:r>
      <w:r>
        <w:tab/>
      </w:r>
      <w:r>
        <w:fldChar w:fldCharType="begin"/>
      </w:r>
      <w:r>
        <w:instrText xml:space="preserve"> PAGEREF _Toc393969849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52H</w:t>
      </w:r>
      <w:r w:rsidRPr="005842E5">
        <w:rPr>
          <w:snapToGrid w:val="0"/>
        </w:rPr>
        <w:t>.</w:t>
      </w:r>
      <w:r w:rsidRPr="005842E5">
        <w:rPr>
          <w:snapToGrid w:val="0"/>
        </w:rPr>
        <w:tab/>
        <w:t>Reporting accidents and fires</w:t>
      </w:r>
      <w:r>
        <w:tab/>
      </w:r>
      <w:r>
        <w:fldChar w:fldCharType="begin"/>
      </w:r>
      <w:r>
        <w:instrText xml:space="preserve"> PAGEREF _Toc393969850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53</w:t>
      </w:r>
      <w:r w:rsidRPr="005842E5">
        <w:rPr>
          <w:snapToGrid w:val="0"/>
        </w:rPr>
        <w:t>.</w:t>
      </w:r>
      <w:r w:rsidRPr="005842E5">
        <w:rPr>
          <w:snapToGrid w:val="0"/>
        </w:rPr>
        <w:tab/>
        <w:t>Offences and penalties</w:t>
      </w:r>
      <w:r>
        <w:tab/>
      </w:r>
      <w:r>
        <w:fldChar w:fldCharType="begin"/>
      </w:r>
      <w:r>
        <w:instrText xml:space="preserve"> PAGEREF _Toc393969851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VII — Regulations applying to certain areas</w:t>
      </w:r>
    </w:p>
    <w:p w:rsidR="005328CD" w:rsidRDefault="005328CD">
      <w:pPr>
        <w:pStyle w:val="TOC8"/>
        <w:rPr>
          <w:rFonts w:asciiTheme="minorHAnsi" w:eastAsiaTheme="minorEastAsia" w:hAnsiTheme="minorHAnsi" w:cstheme="minorBidi"/>
          <w:szCs w:val="22"/>
        </w:rPr>
      </w:pPr>
      <w:r>
        <w:t>54</w:t>
      </w:r>
      <w:r w:rsidRPr="005842E5">
        <w:rPr>
          <w:snapToGrid w:val="0"/>
        </w:rPr>
        <w:t>.</w:t>
      </w:r>
      <w:r w:rsidRPr="005842E5">
        <w:rPr>
          <w:snapToGrid w:val="0"/>
        </w:rPr>
        <w:tab/>
        <w:t>Application of Part</w:t>
      </w:r>
      <w:r>
        <w:tab/>
      </w:r>
      <w:r>
        <w:fldChar w:fldCharType="begin"/>
      </w:r>
      <w:r>
        <w:instrText xml:space="preserve"> PAGEREF _Toc393969853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57</w:t>
      </w:r>
      <w:r w:rsidRPr="005842E5">
        <w:rPr>
          <w:snapToGrid w:val="0"/>
        </w:rPr>
        <w:t>.</w:t>
      </w:r>
      <w:r w:rsidRPr="005842E5">
        <w:rPr>
          <w:snapToGrid w:val="0"/>
        </w:rPr>
        <w:tab/>
        <w:t>Permanent berths for exclusive use</w:t>
      </w:r>
      <w:r>
        <w:tab/>
      </w:r>
      <w:r>
        <w:fldChar w:fldCharType="begin"/>
      </w:r>
      <w:r>
        <w:instrText xml:space="preserve"> PAGEREF _Toc393969854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58</w:t>
      </w:r>
      <w:r w:rsidRPr="005842E5">
        <w:rPr>
          <w:snapToGrid w:val="0"/>
        </w:rPr>
        <w:t>.</w:t>
      </w:r>
      <w:r w:rsidRPr="005842E5">
        <w:rPr>
          <w:snapToGrid w:val="0"/>
        </w:rPr>
        <w:tab/>
        <w:t>Wharfage dues</w:t>
      </w:r>
      <w:r>
        <w:tab/>
      </w:r>
      <w:r>
        <w:fldChar w:fldCharType="begin"/>
      </w:r>
      <w:r>
        <w:instrText xml:space="preserve"> PAGEREF _Toc393969855 \h </w:instrText>
      </w:r>
      <w:r>
        <w:fldChar w:fldCharType="separate"/>
      </w:r>
      <w:r w:rsidR="00211BD6">
        <w:t>2</w:t>
      </w:r>
      <w:r>
        <w:fldChar w:fldCharType="end"/>
      </w:r>
    </w:p>
    <w:p w:rsidR="005328CD" w:rsidRDefault="005328CD">
      <w:pPr>
        <w:pStyle w:val="TOC8"/>
        <w:rPr>
          <w:rFonts w:asciiTheme="minorHAnsi" w:eastAsiaTheme="minorEastAsia" w:hAnsiTheme="minorHAnsi" w:cstheme="minorBidi"/>
          <w:szCs w:val="22"/>
        </w:rPr>
      </w:pPr>
      <w:r>
        <w:t>67</w:t>
      </w:r>
      <w:r w:rsidRPr="005842E5">
        <w:rPr>
          <w:snapToGrid w:val="0"/>
        </w:rPr>
        <w:t>.</w:t>
      </w:r>
      <w:r w:rsidRPr="005842E5">
        <w:rPr>
          <w:snapToGrid w:val="0"/>
        </w:rPr>
        <w:tab/>
        <w:t>Penalties</w:t>
      </w:r>
      <w:r>
        <w:tab/>
      </w:r>
      <w:r>
        <w:fldChar w:fldCharType="begin"/>
      </w:r>
      <w:r>
        <w:instrText xml:space="preserve"> PAGEREF _Toc393969856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Part VIII — Miscellaneous</w:t>
      </w:r>
    </w:p>
    <w:p w:rsidR="005328CD" w:rsidRDefault="005328CD">
      <w:pPr>
        <w:pStyle w:val="TOC8"/>
        <w:rPr>
          <w:rFonts w:asciiTheme="minorHAnsi" w:eastAsiaTheme="minorEastAsia" w:hAnsiTheme="minorHAnsi" w:cstheme="minorBidi"/>
          <w:szCs w:val="22"/>
        </w:rPr>
      </w:pPr>
      <w:r>
        <w:t>68</w:t>
      </w:r>
      <w:r w:rsidRPr="005842E5">
        <w:rPr>
          <w:snapToGrid w:val="0"/>
        </w:rPr>
        <w:t>.</w:t>
      </w:r>
      <w:r w:rsidRPr="005842E5">
        <w:rPr>
          <w:snapToGrid w:val="0"/>
        </w:rPr>
        <w:tab/>
        <w:t>Duty of owner or person navigating vessel</w:t>
      </w:r>
      <w:r>
        <w:tab/>
      </w:r>
      <w:r>
        <w:fldChar w:fldCharType="begin"/>
      </w:r>
      <w:r>
        <w:instrText xml:space="preserve"> PAGEREF _Toc393969858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Notes</w:t>
      </w:r>
    </w:p>
    <w:p w:rsidR="005328CD" w:rsidRDefault="005328CD" w:rsidP="005328CD">
      <w:pPr>
        <w:pStyle w:val="TOC8"/>
        <w:rPr>
          <w:rFonts w:asciiTheme="minorHAnsi" w:eastAsiaTheme="minorEastAsia" w:hAnsiTheme="minorHAnsi" w:cstheme="minorBidi"/>
          <w:szCs w:val="22"/>
        </w:rPr>
      </w:pPr>
      <w:r>
        <w:rPr>
          <w:snapToGrid w:val="0"/>
        </w:rPr>
        <w:tab/>
      </w:r>
      <w:r w:rsidRPr="005842E5">
        <w:rPr>
          <w:snapToGrid w:val="0"/>
        </w:rPr>
        <w:t>Compilation table</w:t>
      </w:r>
      <w:r>
        <w:tab/>
      </w:r>
      <w:r>
        <w:fldChar w:fldCharType="begin"/>
      </w:r>
      <w:r>
        <w:instrText xml:space="preserve"> PAGEREF _Toc393969860 \h </w:instrText>
      </w:r>
      <w:r>
        <w:fldChar w:fldCharType="separate"/>
      </w:r>
      <w:r w:rsidR="00211BD6">
        <w:t>2</w:t>
      </w:r>
      <w:r>
        <w:fldChar w:fldCharType="end"/>
      </w:r>
    </w:p>
    <w:p w:rsidR="005328CD" w:rsidRDefault="005328CD">
      <w:pPr>
        <w:pStyle w:val="TOC2"/>
        <w:tabs>
          <w:tab w:val="right" w:leader="dot" w:pos="7086"/>
        </w:tabs>
        <w:rPr>
          <w:rFonts w:asciiTheme="minorHAnsi" w:eastAsiaTheme="minorEastAsia" w:hAnsiTheme="minorHAnsi" w:cstheme="minorBidi"/>
          <w:b w:val="0"/>
          <w:sz w:val="22"/>
          <w:szCs w:val="22"/>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391647438"/>
      <w:bookmarkStart w:id="2" w:name="_Toc393969407"/>
      <w:bookmarkStart w:id="3" w:name="_Toc393969543"/>
      <w:bookmarkStart w:id="4" w:name="_Toc393969726"/>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bookmarkEnd w:id="3"/>
      <w:bookmarkEnd w:id="4"/>
    </w:p>
    <w:p w:rsidR="00361820" w:rsidRPr="00B667DA" w:rsidRDefault="00361820" w:rsidP="00247753">
      <w:pPr>
        <w:pStyle w:val="Heading5"/>
        <w:rPr>
          <w:snapToGrid w:val="0"/>
        </w:rPr>
      </w:pPr>
      <w:bookmarkStart w:id="5" w:name="_Toc393969727"/>
      <w:r w:rsidRPr="00B667DA">
        <w:rPr>
          <w:rStyle w:val="CharSectno"/>
        </w:rPr>
        <w:t>1</w:t>
      </w:r>
      <w:r w:rsidRPr="00B667DA">
        <w:rPr>
          <w:snapToGrid w:val="0"/>
        </w:rPr>
        <w:t>.</w:t>
      </w:r>
      <w:r w:rsidRPr="00B667DA">
        <w:rPr>
          <w:snapToGrid w:val="0"/>
        </w:rPr>
        <w:tab/>
        <w:t>Citation and commencement</w:t>
      </w:r>
      <w:bookmarkEnd w:id="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6" w:name="_Toc393969728"/>
      <w:r w:rsidRPr="00B667DA">
        <w:rPr>
          <w:rStyle w:val="CharSectno"/>
        </w:rPr>
        <w:t>2</w:t>
      </w:r>
      <w:r w:rsidRPr="00B667DA">
        <w:rPr>
          <w:snapToGrid w:val="0"/>
        </w:rPr>
        <w:t>.</w:t>
      </w:r>
      <w:r w:rsidRPr="00B667DA">
        <w:rPr>
          <w:snapToGrid w:val="0"/>
        </w:rPr>
        <w:tab/>
        <w:t>Terms used</w:t>
      </w:r>
      <w:bookmarkEnd w:id="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7" w:name="_Toc393969729"/>
      <w:r w:rsidRPr="00B667DA">
        <w:rPr>
          <w:rStyle w:val="CharSectno"/>
        </w:rPr>
        <w:t>3</w:t>
      </w:r>
      <w:r w:rsidRPr="00B667DA">
        <w:rPr>
          <w:snapToGrid w:val="0"/>
        </w:rPr>
        <w:t>.</w:t>
      </w:r>
      <w:r w:rsidRPr="00B667DA">
        <w:rPr>
          <w:snapToGrid w:val="0"/>
        </w:rPr>
        <w:tab/>
        <w:t>Responsibility of master and owner</w:t>
      </w:r>
      <w:bookmarkEnd w:id="7"/>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706BD7" w:rsidRPr="00B667DA" w:rsidRDefault="00706BD7" w:rsidP="00706BD7">
      <w:pPr>
        <w:pStyle w:val="Subsection"/>
        <w:rPr>
          <w:snapToGrid w:val="0"/>
        </w:rPr>
      </w:pPr>
      <w:r w:rsidRPr="00B667DA">
        <w:rPr>
          <w:snapToGrid w:val="0"/>
        </w:rPr>
        <w:tab/>
        <w:t>(2)</w:t>
      </w:r>
      <w:r w:rsidRPr="00B667DA">
        <w:rPr>
          <w:snapToGrid w:val="0"/>
        </w:rPr>
        <w:tab/>
        <w:t xml:space="preserve">For the purposes of this </w:t>
      </w:r>
      <w:r>
        <w:t xml:space="preserve">regulation and except where otherwise expressly provided, </w:t>
      </w:r>
      <w:r w:rsidRPr="00B667DA">
        <w:rPr>
          <w:snapToGrid w:val="0"/>
        </w:rPr>
        <w:t>the provisions of regulations 51C and 52B to 52D, inclusive apply to every vessel being a vessel within the meaning of the Acts or to every owner or person in charge of any such vessel, as the case may be.</w:t>
      </w:r>
    </w:p>
    <w:p w:rsidR="00706BD7" w:rsidRPr="00B667DA" w:rsidRDefault="00706BD7" w:rsidP="00706BD7">
      <w:pPr>
        <w:pStyle w:val="Footnotesection"/>
      </w:pPr>
      <w:r w:rsidRPr="00B667DA">
        <w:tab/>
        <w:t>[Regulation 3 amended in Gazette 19 Dec 1962 p. 4014; 10 Feb 2006 p. 667; 27 Aug 2010 p. 4113</w:t>
      </w:r>
      <w:r>
        <w:t>; 25 Jul 2014 p. 2581</w:t>
      </w:r>
      <w:r w:rsidRPr="00B667DA">
        <w:t xml:space="preserve">.] </w:t>
      </w:r>
    </w:p>
    <w:p w:rsidR="00361820" w:rsidRPr="00B667DA" w:rsidRDefault="00361820" w:rsidP="00363817">
      <w:pPr>
        <w:pStyle w:val="Heading5"/>
        <w:rPr>
          <w:snapToGrid w:val="0"/>
        </w:rPr>
      </w:pPr>
      <w:bookmarkStart w:id="8" w:name="_Toc393969730"/>
      <w:r w:rsidRPr="00B667DA">
        <w:rPr>
          <w:rStyle w:val="CharSectno"/>
        </w:rPr>
        <w:t>3A</w:t>
      </w:r>
      <w:r w:rsidRPr="00B667DA">
        <w:rPr>
          <w:snapToGrid w:val="0"/>
        </w:rPr>
        <w:t>.</w:t>
      </w:r>
      <w:r w:rsidRPr="00B667DA">
        <w:rPr>
          <w:snapToGrid w:val="0"/>
        </w:rPr>
        <w:tab/>
        <w:t>When emergency vessels exempt</w:t>
      </w:r>
      <w:bookmarkEnd w:id="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9" w:name="_Toc391647443"/>
      <w:bookmarkStart w:id="10" w:name="_Toc393969412"/>
      <w:bookmarkStart w:id="11" w:name="_Toc393969548"/>
      <w:bookmarkStart w:id="12" w:name="_Toc393969731"/>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9"/>
      <w:bookmarkEnd w:id="10"/>
      <w:bookmarkEnd w:id="11"/>
      <w:bookmarkEnd w:id="12"/>
      <w:r w:rsidRPr="00B667DA">
        <w:rPr>
          <w:rStyle w:val="CharPartText"/>
        </w:rPr>
        <w:t xml:space="preserve"> </w:t>
      </w:r>
    </w:p>
    <w:p w:rsidR="00361820" w:rsidRPr="00B667DA" w:rsidRDefault="00361820">
      <w:pPr>
        <w:pStyle w:val="Heading5"/>
        <w:rPr>
          <w:snapToGrid w:val="0"/>
        </w:rPr>
      </w:pPr>
      <w:bookmarkStart w:id="13" w:name="_Toc393969732"/>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r w:rsidR="00705B42" w:rsidRPr="00B667DA">
        <w:rPr>
          <w:snapToGrid w:val="0"/>
        </w:rPr>
        <w:t>, application of</w:t>
      </w:r>
      <w:bookmarkEnd w:id="1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4" w:name="_Toc393969733"/>
      <w:r w:rsidRPr="00B667DA">
        <w:rPr>
          <w:rStyle w:val="CharSectno"/>
        </w:rPr>
        <w:t>5</w:t>
      </w:r>
      <w:r w:rsidRPr="00B667DA">
        <w:rPr>
          <w:snapToGrid w:val="0"/>
        </w:rPr>
        <w:t>.</w:t>
      </w:r>
      <w:r w:rsidRPr="00B667DA">
        <w:rPr>
          <w:snapToGrid w:val="0"/>
        </w:rPr>
        <w:tab/>
        <w:t>Inspection of vessels</w:t>
      </w:r>
      <w:bookmarkEnd w:id="14"/>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5" w:name="_Toc393969734"/>
      <w:r w:rsidRPr="00B667DA">
        <w:rPr>
          <w:rStyle w:val="CharSectno"/>
        </w:rPr>
        <w:t>6</w:t>
      </w:r>
      <w:r w:rsidRPr="00B667DA">
        <w:rPr>
          <w:snapToGrid w:val="0"/>
        </w:rPr>
        <w:t>.</w:t>
      </w:r>
      <w:r w:rsidRPr="00B667DA">
        <w:rPr>
          <w:snapToGrid w:val="0"/>
        </w:rPr>
        <w:tab/>
        <w:t>Lifesaving equipment</w:t>
      </w:r>
      <w:r w:rsidR="006A1AC8" w:rsidRPr="00B667DA">
        <w:rPr>
          <w:snapToGrid w:val="0"/>
        </w:rPr>
        <w:t xml:space="preserve"> </w:t>
      </w:r>
      <w:r w:rsidR="00C82719" w:rsidRPr="00B667DA">
        <w:rPr>
          <w:snapToGrid w:val="0"/>
        </w:rPr>
        <w:t>not to be interfered with</w:t>
      </w:r>
      <w:bookmarkEnd w:id="15"/>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6" w:name="_Toc393969735"/>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6"/>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7" w:name="_Toc393969736"/>
      <w:r w:rsidRPr="00B667DA">
        <w:rPr>
          <w:rStyle w:val="CharSectno"/>
        </w:rPr>
        <w:t>7</w:t>
      </w:r>
      <w:r w:rsidRPr="00B667DA">
        <w:rPr>
          <w:snapToGrid w:val="0"/>
        </w:rPr>
        <w:t>.</w:t>
      </w:r>
      <w:r w:rsidRPr="00B667DA">
        <w:rPr>
          <w:snapToGrid w:val="0"/>
        </w:rPr>
        <w:tab/>
        <w:t>Aids to navigation</w:t>
      </w:r>
      <w:r w:rsidR="008B778D" w:rsidRPr="00B667DA">
        <w:rPr>
          <w:snapToGrid w:val="0"/>
        </w:rPr>
        <w:t xml:space="preserve"> not to be interfered with</w:t>
      </w:r>
      <w:bookmarkEnd w:id="17"/>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8" w:name="_Toc393969737"/>
      <w:r w:rsidRPr="00B667DA">
        <w:rPr>
          <w:rStyle w:val="CharSectno"/>
        </w:rPr>
        <w:t>8</w:t>
      </w:r>
      <w:r w:rsidRPr="00B667DA">
        <w:rPr>
          <w:snapToGrid w:val="0"/>
        </w:rPr>
        <w:t>.</w:t>
      </w:r>
      <w:r w:rsidRPr="00B667DA">
        <w:rPr>
          <w:snapToGrid w:val="0"/>
        </w:rPr>
        <w:tab/>
        <w:t>Rubbish</w:t>
      </w:r>
      <w:bookmarkEnd w:id="18"/>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9" w:name="_Toc393969738"/>
      <w:r w:rsidRPr="00B667DA">
        <w:rPr>
          <w:rStyle w:val="CharSectno"/>
        </w:rPr>
        <w:t>9</w:t>
      </w:r>
      <w:r w:rsidRPr="00B667DA">
        <w:rPr>
          <w:snapToGrid w:val="0"/>
        </w:rPr>
        <w:t>.</w:t>
      </w:r>
      <w:r w:rsidRPr="00B667DA">
        <w:rPr>
          <w:snapToGrid w:val="0"/>
        </w:rPr>
        <w:tab/>
        <w:t>Sand below high water mark not to be interfered with</w:t>
      </w:r>
      <w:bookmarkEnd w:id="19"/>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20" w:name="_Toc393969739"/>
      <w:r w:rsidRPr="00B667DA">
        <w:rPr>
          <w:rStyle w:val="CharSectno"/>
        </w:rPr>
        <w:t>10</w:t>
      </w:r>
      <w:r w:rsidRPr="00B667DA">
        <w:rPr>
          <w:snapToGrid w:val="0"/>
        </w:rPr>
        <w:t>.</w:t>
      </w:r>
      <w:r w:rsidRPr="00B667DA">
        <w:rPr>
          <w:snapToGrid w:val="0"/>
        </w:rPr>
        <w:tab/>
        <w:t>Conduct on or near vessels, public jetties or bridges</w:t>
      </w:r>
      <w:bookmarkEnd w:id="2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21" w:name="_Toc393969740"/>
      <w:r w:rsidRPr="00B667DA">
        <w:rPr>
          <w:rStyle w:val="CharSectno"/>
        </w:rPr>
        <w:t>10A</w:t>
      </w:r>
      <w:r w:rsidRPr="00B667DA">
        <w:rPr>
          <w:snapToGrid w:val="0"/>
        </w:rPr>
        <w:t>.</w:t>
      </w:r>
      <w:r w:rsidRPr="00B667DA">
        <w:rPr>
          <w:snapToGrid w:val="0"/>
        </w:rPr>
        <w:tab/>
        <w:t>Areas for swimming</w:t>
      </w:r>
      <w:bookmarkEnd w:id="2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22" w:name="_Toc393969741"/>
      <w:r w:rsidRPr="00B667DA">
        <w:rPr>
          <w:rStyle w:val="CharSectno"/>
        </w:rPr>
        <w:t>11</w:t>
      </w:r>
      <w:r w:rsidRPr="00B667DA">
        <w:rPr>
          <w:snapToGrid w:val="0"/>
        </w:rPr>
        <w:t>.</w:t>
      </w:r>
      <w:r w:rsidRPr="00B667DA">
        <w:rPr>
          <w:snapToGrid w:val="0"/>
        </w:rPr>
        <w:tab/>
        <w:t>Swimming from public jetty to be at own risk</w:t>
      </w:r>
      <w:bookmarkEnd w:id="22"/>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23" w:name="_Toc393969742"/>
      <w:r w:rsidRPr="00B667DA">
        <w:rPr>
          <w:rStyle w:val="CharSectno"/>
        </w:rPr>
        <w:t>12</w:t>
      </w:r>
      <w:r w:rsidRPr="00B667DA">
        <w:rPr>
          <w:snapToGrid w:val="0"/>
        </w:rPr>
        <w:t>.</w:t>
      </w:r>
      <w:r w:rsidRPr="00B667DA">
        <w:rPr>
          <w:snapToGrid w:val="0"/>
        </w:rPr>
        <w:tab/>
        <w:t>Regattas</w:t>
      </w:r>
      <w:bookmarkEnd w:id="23"/>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24" w:name="_Toc393969743"/>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2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25" w:name="_Toc393969744"/>
      <w:r w:rsidRPr="00B667DA">
        <w:rPr>
          <w:rStyle w:val="CharSectno"/>
        </w:rPr>
        <w:t>14</w:t>
      </w:r>
      <w:r w:rsidRPr="00B667DA">
        <w:rPr>
          <w:snapToGrid w:val="0"/>
        </w:rPr>
        <w:t>.</w:t>
      </w:r>
      <w:r w:rsidRPr="00B667DA">
        <w:rPr>
          <w:snapToGrid w:val="0"/>
        </w:rPr>
        <w:tab/>
        <w:t>Vessel not to be used to cause nuisance or damage</w:t>
      </w:r>
      <w:bookmarkEnd w:id="25"/>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6" w:name="_Toc393969745"/>
      <w:r w:rsidRPr="00B667DA">
        <w:rPr>
          <w:rStyle w:val="CharSectno"/>
        </w:rPr>
        <w:t>14A</w:t>
      </w:r>
      <w:r w:rsidRPr="00B667DA">
        <w:rPr>
          <w:snapToGrid w:val="0"/>
        </w:rPr>
        <w:t>.</w:t>
      </w:r>
      <w:r w:rsidRPr="00B667DA">
        <w:rPr>
          <w:snapToGrid w:val="0"/>
        </w:rPr>
        <w:tab/>
        <w:t>Safe navigation of vessels</w:t>
      </w:r>
      <w:bookmarkEnd w:id="2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7" w:name="_Toc393969746"/>
      <w:r w:rsidRPr="00B667DA">
        <w:rPr>
          <w:rStyle w:val="CharSectno"/>
        </w:rPr>
        <w:t>14B</w:t>
      </w:r>
      <w:r w:rsidRPr="00B667DA">
        <w:rPr>
          <w:snapToGrid w:val="0"/>
        </w:rPr>
        <w:t>.</w:t>
      </w:r>
      <w:r w:rsidRPr="00B667DA">
        <w:rPr>
          <w:snapToGrid w:val="0"/>
        </w:rPr>
        <w:tab/>
        <w:t>Passengers to keep within certain limits of vessel during navigation</w:t>
      </w:r>
      <w:bookmarkEnd w:id="27"/>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8" w:name="_Toc393969747"/>
      <w:r w:rsidRPr="00B667DA">
        <w:rPr>
          <w:rStyle w:val="CharSectno"/>
        </w:rPr>
        <w:t>15</w:t>
      </w:r>
      <w:r w:rsidRPr="00B667DA">
        <w:rPr>
          <w:snapToGrid w:val="0"/>
        </w:rPr>
        <w:t>.</w:t>
      </w:r>
      <w:r w:rsidRPr="00B667DA">
        <w:rPr>
          <w:snapToGrid w:val="0"/>
        </w:rPr>
        <w:tab/>
        <w:t>Towing vessels</w:t>
      </w:r>
      <w:bookmarkEnd w:id="28"/>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9" w:name="_Toc393969748"/>
      <w:r w:rsidRPr="00B667DA">
        <w:rPr>
          <w:rStyle w:val="CharSectno"/>
        </w:rPr>
        <w:t>16</w:t>
      </w:r>
      <w:r w:rsidRPr="00B667DA">
        <w:rPr>
          <w:snapToGrid w:val="0"/>
        </w:rPr>
        <w:t>.</w:t>
      </w:r>
      <w:r w:rsidRPr="00B667DA">
        <w:rPr>
          <w:snapToGrid w:val="0"/>
        </w:rPr>
        <w:tab/>
        <w:t>Inflammable liquid</w:t>
      </w:r>
      <w:bookmarkEnd w:id="29"/>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30" w:name="_Toc393969749"/>
      <w:r w:rsidRPr="00B667DA">
        <w:rPr>
          <w:rStyle w:val="CharSectno"/>
        </w:rPr>
        <w:t>17</w:t>
      </w:r>
      <w:r w:rsidRPr="00B667DA">
        <w:rPr>
          <w:snapToGrid w:val="0"/>
        </w:rPr>
        <w:t>.</w:t>
      </w:r>
      <w:r w:rsidRPr="00B667DA">
        <w:rPr>
          <w:snapToGrid w:val="0"/>
        </w:rPr>
        <w:tab/>
        <w:t>Two vessels leaving adjacent berths at the same time</w:t>
      </w:r>
      <w:bookmarkEnd w:id="3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31" w:name="_Toc393969750"/>
      <w:r w:rsidRPr="00B667DA">
        <w:rPr>
          <w:rStyle w:val="CharSectno"/>
        </w:rPr>
        <w:t>18</w:t>
      </w:r>
      <w:r w:rsidRPr="00B667DA">
        <w:rPr>
          <w:snapToGrid w:val="0"/>
        </w:rPr>
        <w:t>.</w:t>
      </w:r>
      <w:r w:rsidRPr="00B667DA">
        <w:rPr>
          <w:snapToGrid w:val="0"/>
        </w:rPr>
        <w:tab/>
        <w:t>Right of way when approaching jetties</w:t>
      </w:r>
      <w:bookmarkEnd w:id="31"/>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32" w:name="_Toc393969751"/>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32"/>
      <w:r w:rsidRPr="00B667DA">
        <w:rPr>
          <w:snapToGrid w:val="0"/>
        </w:rPr>
        <w:t xml:space="preserve"> </w:t>
      </w:r>
    </w:p>
    <w:p w:rsidR="00706BD7" w:rsidRPr="00B667DA" w:rsidRDefault="00706BD7" w:rsidP="00706BD7">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w:t>
      </w:r>
      <w:r>
        <w:t xml:space="preserve">any vessel, other than a recreational paddle craft (as defined in regulation 46(2)) that is a vessel, </w:t>
      </w:r>
      <w:r w:rsidRPr="00B667DA">
        <w:rPr>
          <w:snapToGrid w:val="0"/>
        </w:rPr>
        <w:t>held for the purpose of pleasure privately and not for hire or reward.</w:t>
      </w:r>
    </w:p>
    <w:p w:rsidR="00706BD7" w:rsidRPr="00B667DA" w:rsidRDefault="00706BD7" w:rsidP="00706BD7">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706BD7" w:rsidRPr="00B667DA" w:rsidRDefault="00706BD7" w:rsidP="00706BD7">
      <w:pPr>
        <w:pStyle w:val="Footnotesection"/>
      </w:pPr>
      <w:r w:rsidRPr="00B667DA">
        <w:tab/>
        <w:t>[Regulation 18A inserted in Gazette 30 Dec 1966 p. 3465</w:t>
      </w:r>
      <w:r>
        <w:t>; amended in Gazette 25 Jul 2014 p. 2581</w:t>
      </w:r>
      <w:r w:rsidRPr="00B667DA">
        <w:t xml:space="preserve">.] </w:t>
      </w:r>
    </w:p>
    <w:p w:rsidR="00361820" w:rsidRPr="00B667DA" w:rsidRDefault="00361820" w:rsidP="000B3956">
      <w:pPr>
        <w:pStyle w:val="Heading5"/>
        <w:spacing w:before="240"/>
        <w:rPr>
          <w:snapToGrid w:val="0"/>
        </w:rPr>
      </w:pPr>
      <w:bookmarkStart w:id="33" w:name="_Toc393969752"/>
      <w:r w:rsidRPr="00B667DA">
        <w:rPr>
          <w:rStyle w:val="CharSectno"/>
        </w:rPr>
        <w:t>19</w:t>
      </w:r>
      <w:r w:rsidRPr="00B667DA">
        <w:rPr>
          <w:snapToGrid w:val="0"/>
        </w:rPr>
        <w:t>.</w:t>
      </w:r>
      <w:r w:rsidRPr="00B667DA">
        <w:rPr>
          <w:snapToGrid w:val="0"/>
        </w:rPr>
        <w:tab/>
        <w:t>Certain vessels to remain within 5 nautical miles</w:t>
      </w:r>
      <w:bookmarkEnd w:id="33"/>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34" w:name="_Toc393969753"/>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34"/>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35" w:name="_Toc393969754"/>
      <w:r w:rsidRPr="00B667DA">
        <w:rPr>
          <w:rStyle w:val="CharSectno"/>
        </w:rPr>
        <w:t>19B</w:t>
      </w:r>
      <w:r w:rsidRPr="00B667DA">
        <w:rPr>
          <w:snapToGrid w:val="0"/>
        </w:rPr>
        <w:t>.</w:t>
      </w:r>
      <w:r w:rsidRPr="00B667DA">
        <w:rPr>
          <w:snapToGrid w:val="0"/>
        </w:rPr>
        <w:tab/>
        <w:t>Use of signals and flares etc.</w:t>
      </w:r>
      <w:bookmarkEnd w:id="35"/>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36" w:name="_Toc393969755"/>
      <w:r w:rsidRPr="00B667DA">
        <w:rPr>
          <w:rStyle w:val="CharSectno"/>
        </w:rPr>
        <w:t>19C</w:t>
      </w:r>
      <w:r w:rsidRPr="00B667DA">
        <w:rPr>
          <w:snapToGrid w:val="0"/>
        </w:rPr>
        <w:t>.</w:t>
      </w:r>
      <w:r w:rsidRPr="00B667DA">
        <w:rPr>
          <w:snapToGrid w:val="0"/>
        </w:rPr>
        <w:tab/>
        <w:t>Master to display diving signals during diving</w:t>
      </w:r>
      <w:bookmarkEnd w:id="3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37" w:name="_Toc393969756"/>
      <w:r w:rsidRPr="00B667DA">
        <w:rPr>
          <w:rStyle w:val="CharSectno"/>
        </w:rPr>
        <w:t>19D</w:t>
      </w:r>
      <w:r w:rsidRPr="00B667DA">
        <w:t>.</w:t>
      </w:r>
      <w:r w:rsidRPr="00B667DA">
        <w:tab/>
        <w:t>Person to display certain signals when diving otherwise than from vessel</w:t>
      </w:r>
      <w:bookmarkEnd w:id="37"/>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38" w:name="_Toc393969757"/>
      <w:r w:rsidRPr="00B667DA">
        <w:rPr>
          <w:rStyle w:val="CharSectno"/>
        </w:rPr>
        <w:t>19E</w:t>
      </w:r>
      <w:r w:rsidRPr="00B667DA">
        <w:rPr>
          <w:snapToGrid w:val="0"/>
        </w:rPr>
        <w:t>.</w:t>
      </w:r>
      <w:r w:rsidRPr="00B667DA">
        <w:rPr>
          <w:snapToGrid w:val="0"/>
        </w:rPr>
        <w:tab/>
        <w:t>Precautions when approaching diving operations</w:t>
      </w:r>
      <w:bookmarkEnd w:id="38"/>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39" w:name="_Toc393969758"/>
      <w:r w:rsidRPr="00B667DA">
        <w:rPr>
          <w:rStyle w:val="CharSectno"/>
        </w:rPr>
        <w:t>19F</w:t>
      </w:r>
      <w:r w:rsidRPr="00B667DA">
        <w:rPr>
          <w:snapToGrid w:val="0"/>
        </w:rPr>
        <w:t>.</w:t>
      </w:r>
      <w:r w:rsidRPr="00B667DA">
        <w:rPr>
          <w:snapToGrid w:val="0"/>
        </w:rPr>
        <w:tab/>
        <w:t>Owner of vessel to supply driver’s name and address</w:t>
      </w:r>
      <w:bookmarkEnd w:id="39"/>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40" w:name="_Toc393969759"/>
      <w:r w:rsidRPr="00B667DA">
        <w:rPr>
          <w:rStyle w:val="CharSectno"/>
        </w:rPr>
        <w:t>19G</w:t>
      </w:r>
      <w:r w:rsidRPr="00B667DA">
        <w:rPr>
          <w:snapToGrid w:val="0"/>
        </w:rPr>
        <w:t>.</w:t>
      </w:r>
      <w:r w:rsidRPr="00B667DA">
        <w:rPr>
          <w:snapToGrid w:val="0"/>
        </w:rPr>
        <w:tab/>
        <w:t>Certificate of appointment</w:t>
      </w:r>
      <w:bookmarkEnd w:id="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41" w:name="_Toc393969760"/>
      <w:r w:rsidRPr="00B667DA">
        <w:rPr>
          <w:rStyle w:val="CharSectno"/>
        </w:rPr>
        <w:t>19H</w:t>
      </w:r>
      <w:r w:rsidRPr="00B667DA">
        <w:rPr>
          <w:snapToGrid w:val="0"/>
        </w:rPr>
        <w:t>.</w:t>
      </w:r>
      <w:r w:rsidRPr="00B667DA">
        <w:rPr>
          <w:snapToGrid w:val="0"/>
        </w:rPr>
        <w:tab/>
        <w:t>Declaration of emergency vessel</w:t>
      </w:r>
      <w:bookmarkEnd w:id="4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42" w:name="_Toc393969761"/>
      <w:r w:rsidRPr="00B667DA">
        <w:rPr>
          <w:rStyle w:val="CharSectno"/>
        </w:rPr>
        <w:t>19I</w:t>
      </w:r>
      <w:r w:rsidRPr="00B667DA">
        <w:rPr>
          <w:snapToGrid w:val="0"/>
        </w:rPr>
        <w:t>.</w:t>
      </w:r>
      <w:r w:rsidRPr="00B667DA">
        <w:rPr>
          <w:snapToGrid w:val="0"/>
        </w:rPr>
        <w:tab/>
        <w:t>Flashing blue lamps</w:t>
      </w:r>
      <w:bookmarkEnd w:id="4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43" w:name="_Toc393969762"/>
      <w:r w:rsidRPr="00B667DA">
        <w:rPr>
          <w:rStyle w:val="CharSectno"/>
        </w:rPr>
        <w:t>20</w:t>
      </w:r>
      <w:r w:rsidRPr="00B667DA">
        <w:rPr>
          <w:snapToGrid w:val="0"/>
        </w:rPr>
        <w:t>.</w:t>
      </w:r>
      <w:r w:rsidRPr="00B667DA">
        <w:rPr>
          <w:snapToGrid w:val="0"/>
        </w:rPr>
        <w:tab/>
        <w:t>Penalties</w:t>
      </w:r>
      <w:bookmarkEnd w:id="4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44" w:name="_Toc391647475"/>
      <w:bookmarkStart w:id="45" w:name="_Toc393969444"/>
      <w:bookmarkStart w:id="46" w:name="_Toc393969580"/>
      <w:bookmarkStart w:id="47" w:name="_Toc393969763"/>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44"/>
      <w:bookmarkEnd w:id="45"/>
      <w:bookmarkEnd w:id="46"/>
      <w:bookmarkEnd w:id="47"/>
      <w:r w:rsidRPr="00B667DA">
        <w:rPr>
          <w:rStyle w:val="CharPartText"/>
        </w:rPr>
        <w:t xml:space="preserve"> </w:t>
      </w:r>
    </w:p>
    <w:p w:rsidR="00361820" w:rsidRPr="00B667DA" w:rsidRDefault="00361820">
      <w:pPr>
        <w:pStyle w:val="Heading5"/>
        <w:rPr>
          <w:snapToGrid w:val="0"/>
        </w:rPr>
      </w:pPr>
      <w:bookmarkStart w:id="48" w:name="_Toc393969764"/>
      <w:r w:rsidRPr="00B667DA">
        <w:rPr>
          <w:rStyle w:val="CharSectno"/>
        </w:rPr>
        <w:t>21</w:t>
      </w:r>
      <w:r w:rsidRPr="00B667DA">
        <w:rPr>
          <w:snapToGrid w:val="0"/>
        </w:rPr>
        <w:t>.</w:t>
      </w:r>
      <w:r w:rsidRPr="00B667DA">
        <w:rPr>
          <w:snapToGrid w:val="0"/>
        </w:rPr>
        <w:tab/>
        <w:t>Terms used</w:t>
      </w:r>
      <w:bookmarkEnd w:id="48"/>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49" w:name="_Toc393969765"/>
      <w:r w:rsidRPr="00B667DA">
        <w:rPr>
          <w:rStyle w:val="CharSectno"/>
        </w:rPr>
        <w:t>22</w:t>
      </w:r>
      <w:r w:rsidRPr="00B667DA">
        <w:rPr>
          <w:snapToGrid w:val="0"/>
        </w:rPr>
        <w:t>.</w:t>
      </w:r>
      <w:r w:rsidRPr="00B667DA">
        <w:rPr>
          <w:snapToGrid w:val="0"/>
        </w:rPr>
        <w:tab/>
        <w:t>Application of this Part</w:t>
      </w:r>
      <w:bookmarkEnd w:id="4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50" w:name="_Toc393969766"/>
      <w:r w:rsidRPr="00B667DA">
        <w:rPr>
          <w:rStyle w:val="CharSectno"/>
        </w:rPr>
        <w:t>23</w:t>
      </w:r>
      <w:r w:rsidRPr="00B667DA">
        <w:rPr>
          <w:snapToGrid w:val="0"/>
        </w:rPr>
        <w:t>.</w:t>
      </w:r>
      <w:r w:rsidRPr="00B667DA">
        <w:rPr>
          <w:snapToGrid w:val="0"/>
        </w:rPr>
        <w:tab/>
        <w:t>Jetties to be in accordance with these regulations</w:t>
      </w:r>
      <w:bookmarkEnd w:id="5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51" w:name="_Toc393969767"/>
      <w:r w:rsidRPr="00B667DA">
        <w:rPr>
          <w:rStyle w:val="CharSectno"/>
        </w:rPr>
        <w:t>24</w:t>
      </w:r>
      <w:r w:rsidRPr="00B667DA">
        <w:rPr>
          <w:snapToGrid w:val="0"/>
        </w:rPr>
        <w:t>.</w:t>
      </w:r>
      <w:r w:rsidRPr="00B667DA">
        <w:rPr>
          <w:snapToGrid w:val="0"/>
        </w:rPr>
        <w:tab/>
        <w:t>Vessels moored to jetties</w:t>
      </w:r>
      <w:bookmarkEnd w:id="5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52" w:name="_Toc393969768"/>
      <w:r w:rsidRPr="00B667DA">
        <w:rPr>
          <w:rStyle w:val="CharSectno"/>
        </w:rPr>
        <w:t>25</w:t>
      </w:r>
      <w:r w:rsidRPr="00B667DA">
        <w:rPr>
          <w:snapToGrid w:val="0"/>
        </w:rPr>
        <w:t>.</w:t>
      </w:r>
      <w:r w:rsidRPr="00B667DA">
        <w:rPr>
          <w:snapToGrid w:val="0"/>
        </w:rPr>
        <w:tab/>
        <w:t>Vessels not to remain at jetties</w:t>
      </w:r>
      <w:bookmarkEnd w:id="5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53" w:name="_Toc393969769"/>
      <w:r w:rsidRPr="00B667DA">
        <w:rPr>
          <w:rStyle w:val="CharSectno"/>
        </w:rPr>
        <w:t>26</w:t>
      </w:r>
      <w:r w:rsidRPr="00B667DA">
        <w:rPr>
          <w:snapToGrid w:val="0"/>
        </w:rPr>
        <w:t>.</w:t>
      </w:r>
      <w:r w:rsidRPr="00B667DA">
        <w:rPr>
          <w:snapToGrid w:val="0"/>
        </w:rPr>
        <w:tab/>
        <w:t>Cargo or property not to be left on jetties</w:t>
      </w:r>
      <w:bookmarkEnd w:id="53"/>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54" w:name="_Toc393969770"/>
      <w:r w:rsidRPr="00B667DA">
        <w:rPr>
          <w:rStyle w:val="CharSectno"/>
        </w:rPr>
        <w:t>27</w:t>
      </w:r>
      <w:r w:rsidRPr="00B667DA">
        <w:rPr>
          <w:snapToGrid w:val="0"/>
        </w:rPr>
        <w:t>.</w:t>
      </w:r>
      <w:r w:rsidRPr="00B667DA">
        <w:rPr>
          <w:snapToGrid w:val="0"/>
        </w:rPr>
        <w:tab/>
        <w:t>Explosives not to be landed on jetties</w:t>
      </w:r>
      <w:bookmarkEnd w:id="54"/>
      <w:r w:rsidRPr="00B667DA">
        <w:rPr>
          <w:snapToGrid w:val="0"/>
        </w:rPr>
        <w:t xml:space="preserve"> </w:t>
      </w:r>
    </w:p>
    <w:p w:rsidR="00706BD7" w:rsidRPr="00B667DA" w:rsidRDefault="00706BD7" w:rsidP="00706BD7">
      <w:pPr>
        <w:pStyle w:val="Subsection"/>
        <w:rPr>
          <w:snapToGrid w:val="0"/>
        </w:rPr>
      </w:pPr>
      <w:r w:rsidRPr="00B667DA">
        <w:rPr>
          <w:snapToGrid w:val="0"/>
        </w:rPr>
        <w:tab/>
      </w:r>
      <w:r w:rsidRPr="00B667DA">
        <w:rPr>
          <w:snapToGrid w:val="0"/>
        </w:rPr>
        <w:tab/>
        <w:t>Without the permission of the department, no person shall land, place or handle on a jetty an explosive as defined in</w:t>
      </w:r>
      <w:r w:rsidRPr="00D76E41">
        <w:t xml:space="preserve"> </w:t>
      </w:r>
      <w:r>
        <w:t xml:space="preserve">the </w:t>
      </w:r>
      <w:r>
        <w:rPr>
          <w:i/>
        </w:rPr>
        <w:t>Dangerous Goods Safety (Explosives) Regulations 2007</w:t>
      </w:r>
      <w:r>
        <w:t xml:space="preserve"> regulation 8.</w:t>
      </w:r>
    </w:p>
    <w:p w:rsidR="00706BD7" w:rsidRPr="00B667DA" w:rsidRDefault="00706BD7" w:rsidP="00706BD7">
      <w:pPr>
        <w:pStyle w:val="Footnotesection"/>
      </w:pPr>
      <w:r w:rsidRPr="00B667DA">
        <w:tab/>
        <w:t>[Regulation 27 amended in Gazette 24 Apr 1998 p. 2161</w:t>
      </w:r>
      <w:r>
        <w:t>; 25 Jul 2014 p. 2582</w:t>
      </w:r>
      <w:r w:rsidRPr="00B667DA">
        <w:t xml:space="preserve">.] </w:t>
      </w:r>
    </w:p>
    <w:p w:rsidR="00361820" w:rsidRPr="00B667DA" w:rsidRDefault="00361820">
      <w:pPr>
        <w:pStyle w:val="Heading5"/>
        <w:keepNext w:val="0"/>
        <w:keepLines w:val="0"/>
        <w:rPr>
          <w:snapToGrid w:val="0"/>
        </w:rPr>
      </w:pPr>
      <w:bookmarkStart w:id="55" w:name="_Toc393969771"/>
      <w:r w:rsidRPr="00B667DA">
        <w:rPr>
          <w:rStyle w:val="CharSectno"/>
        </w:rPr>
        <w:t>28</w:t>
      </w:r>
      <w:r w:rsidRPr="00B667DA">
        <w:rPr>
          <w:snapToGrid w:val="0"/>
        </w:rPr>
        <w:t>.</w:t>
      </w:r>
      <w:r w:rsidRPr="00B667DA">
        <w:rPr>
          <w:snapToGrid w:val="0"/>
        </w:rPr>
        <w:tab/>
        <w:t>Vehicles and bicycles on jetties</w:t>
      </w:r>
      <w:bookmarkEnd w:id="5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56" w:name="_Toc393969772"/>
      <w:r w:rsidRPr="00B667DA">
        <w:rPr>
          <w:rStyle w:val="CharSectno"/>
        </w:rPr>
        <w:t>29</w:t>
      </w:r>
      <w:r w:rsidRPr="00B667DA">
        <w:rPr>
          <w:snapToGrid w:val="0"/>
        </w:rPr>
        <w:t>.</w:t>
      </w:r>
      <w:r w:rsidRPr="00B667DA">
        <w:rPr>
          <w:snapToGrid w:val="0"/>
        </w:rPr>
        <w:tab/>
        <w:t>Written permission required for bulk cargoes</w:t>
      </w:r>
      <w:bookmarkEnd w:id="5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57" w:name="_Toc393969773"/>
      <w:r w:rsidRPr="00B667DA">
        <w:rPr>
          <w:rStyle w:val="CharSectno"/>
        </w:rPr>
        <w:t>30</w:t>
      </w:r>
      <w:r w:rsidRPr="00B667DA">
        <w:rPr>
          <w:snapToGrid w:val="0"/>
        </w:rPr>
        <w:t>.</w:t>
      </w:r>
      <w:r w:rsidRPr="00B667DA">
        <w:rPr>
          <w:snapToGrid w:val="0"/>
        </w:rPr>
        <w:tab/>
        <w:t>Damage to jetties</w:t>
      </w:r>
      <w:bookmarkEnd w:id="57"/>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58" w:name="_Toc393969774"/>
      <w:r w:rsidRPr="00B667DA">
        <w:rPr>
          <w:rStyle w:val="CharSectno"/>
        </w:rPr>
        <w:t>31</w:t>
      </w:r>
      <w:r w:rsidRPr="00B667DA">
        <w:rPr>
          <w:snapToGrid w:val="0"/>
        </w:rPr>
        <w:t>.</w:t>
      </w:r>
      <w:r w:rsidRPr="00B667DA">
        <w:rPr>
          <w:snapToGrid w:val="0"/>
        </w:rPr>
        <w:tab/>
        <w:t>Fishing from public bridges and jetties</w:t>
      </w:r>
      <w:bookmarkEnd w:id="58"/>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59" w:name="_Toc393969775"/>
      <w:r w:rsidRPr="00B667DA">
        <w:rPr>
          <w:rStyle w:val="CharSectno"/>
        </w:rPr>
        <w:t>32</w:t>
      </w:r>
      <w:r w:rsidRPr="00B667DA">
        <w:rPr>
          <w:snapToGrid w:val="0"/>
        </w:rPr>
        <w:t>.</w:t>
      </w:r>
      <w:r w:rsidRPr="00B667DA">
        <w:rPr>
          <w:snapToGrid w:val="0"/>
        </w:rPr>
        <w:tab/>
        <w:t>Hawking, meetings etc. prohibited</w:t>
      </w:r>
      <w:bookmarkEnd w:id="5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60" w:name="_Toc393969776"/>
      <w:r w:rsidRPr="00B667DA">
        <w:rPr>
          <w:rStyle w:val="CharSectno"/>
        </w:rPr>
        <w:t>33</w:t>
      </w:r>
      <w:r w:rsidRPr="00B667DA">
        <w:rPr>
          <w:snapToGrid w:val="0"/>
        </w:rPr>
        <w:t>.</w:t>
      </w:r>
      <w:r w:rsidRPr="00B667DA">
        <w:rPr>
          <w:snapToGrid w:val="0"/>
        </w:rPr>
        <w:tab/>
        <w:t>Gangways to be provided</w:t>
      </w:r>
      <w:bookmarkEnd w:id="6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61" w:name="_Toc393969777"/>
      <w:r w:rsidRPr="00B667DA">
        <w:rPr>
          <w:rStyle w:val="CharSectno"/>
        </w:rPr>
        <w:t>34</w:t>
      </w:r>
      <w:r w:rsidRPr="00B667DA">
        <w:rPr>
          <w:snapToGrid w:val="0"/>
        </w:rPr>
        <w:t>.</w:t>
      </w:r>
      <w:r w:rsidRPr="00B667DA">
        <w:rPr>
          <w:snapToGrid w:val="0"/>
        </w:rPr>
        <w:tab/>
        <w:t xml:space="preserve">Material not to be removed </w:t>
      </w:r>
      <w:r w:rsidR="00D95A16" w:rsidRPr="00B667DA">
        <w:rPr>
          <w:snapToGrid w:val="0"/>
        </w:rPr>
        <w:t>without permission</w:t>
      </w:r>
      <w:bookmarkEnd w:id="61"/>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62" w:name="_Toc393969778"/>
      <w:r w:rsidRPr="00B667DA">
        <w:rPr>
          <w:rStyle w:val="CharSectno"/>
        </w:rPr>
        <w:t>35</w:t>
      </w:r>
      <w:r w:rsidRPr="00B667DA">
        <w:rPr>
          <w:snapToGrid w:val="0"/>
        </w:rPr>
        <w:t>.</w:t>
      </w:r>
      <w:r w:rsidRPr="00B667DA">
        <w:rPr>
          <w:snapToGrid w:val="0"/>
        </w:rPr>
        <w:tab/>
        <w:t>Obstruction of jetties or officer</w:t>
      </w:r>
      <w:bookmarkEnd w:id="62"/>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63" w:name="_Toc393969779"/>
      <w:r w:rsidRPr="00B667DA">
        <w:rPr>
          <w:rStyle w:val="CharSectno"/>
        </w:rPr>
        <w:t>36</w:t>
      </w:r>
      <w:r w:rsidRPr="00B667DA">
        <w:rPr>
          <w:snapToGrid w:val="0"/>
        </w:rPr>
        <w:t>.</w:t>
      </w:r>
      <w:r w:rsidRPr="00B667DA">
        <w:rPr>
          <w:snapToGrid w:val="0"/>
        </w:rPr>
        <w:tab/>
        <w:t>Penalties</w:t>
      </w:r>
      <w:bookmarkEnd w:id="6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64" w:name="_Toc391647492"/>
      <w:bookmarkStart w:id="65" w:name="_Toc393969461"/>
      <w:bookmarkStart w:id="66" w:name="_Toc393969597"/>
      <w:bookmarkStart w:id="67" w:name="_Toc393969780"/>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64"/>
      <w:bookmarkEnd w:id="65"/>
      <w:bookmarkEnd w:id="66"/>
      <w:bookmarkEnd w:id="67"/>
      <w:r w:rsidRPr="00B667DA">
        <w:rPr>
          <w:rStyle w:val="CharPartText"/>
        </w:rPr>
        <w:t xml:space="preserve"> </w:t>
      </w:r>
    </w:p>
    <w:p w:rsidR="00361820" w:rsidRPr="00B667DA" w:rsidRDefault="00361820">
      <w:pPr>
        <w:pStyle w:val="Heading5"/>
        <w:rPr>
          <w:snapToGrid w:val="0"/>
        </w:rPr>
      </w:pPr>
      <w:bookmarkStart w:id="68" w:name="_Toc393969781"/>
      <w:r w:rsidRPr="00B667DA">
        <w:rPr>
          <w:rStyle w:val="CharSectno"/>
        </w:rPr>
        <w:t>37</w:t>
      </w:r>
      <w:r w:rsidRPr="00B667DA">
        <w:rPr>
          <w:snapToGrid w:val="0"/>
        </w:rPr>
        <w:t>.</w:t>
      </w:r>
      <w:r w:rsidRPr="00B667DA">
        <w:rPr>
          <w:snapToGrid w:val="0"/>
        </w:rPr>
        <w:tab/>
        <w:t>Application of this Part</w:t>
      </w:r>
      <w:bookmarkEnd w:id="6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69" w:name="_Toc393969782"/>
      <w:r w:rsidRPr="00B667DA">
        <w:rPr>
          <w:rStyle w:val="CharSectno"/>
        </w:rPr>
        <w:t>38</w:t>
      </w:r>
      <w:r w:rsidRPr="00B667DA">
        <w:rPr>
          <w:snapToGrid w:val="0"/>
        </w:rPr>
        <w:t>.</w:t>
      </w:r>
      <w:r w:rsidRPr="00B667DA">
        <w:rPr>
          <w:snapToGrid w:val="0"/>
        </w:rPr>
        <w:tab/>
        <w:t>Vessels to be moored, berthed or take their departure as directed</w:t>
      </w:r>
      <w:bookmarkEnd w:id="6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70" w:name="_Toc393969783"/>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7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71" w:name="_Toc393969784"/>
      <w:r w:rsidRPr="00B667DA">
        <w:rPr>
          <w:rStyle w:val="CharSectno"/>
        </w:rPr>
        <w:t>40</w:t>
      </w:r>
      <w:r w:rsidRPr="00B667DA">
        <w:rPr>
          <w:snapToGrid w:val="0"/>
        </w:rPr>
        <w:t>.</w:t>
      </w:r>
      <w:r w:rsidRPr="00B667DA">
        <w:rPr>
          <w:snapToGrid w:val="0"/>
        </w:rPr>
        <w:tab/>
        <w:t>Penalties</w:t>
      </w:r>
      <w:bookmarkEnd w:id="7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72" w:name="_Toc391647497"/>
      <w:bookmarkStart w:id="73" w:name="_Toc393969466"/>
      <w:bookmarkStart w:id="74" w:name="_Toc393969602"/>
      <w:bookmarkStart w:id="75" w:name="_Toc393969785"/>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72"/>
      <w:bookmarkEnd w:id="73"/>
      <w:bookmarkEnd w:id="74"/>
      <w:bookmarkEnd w:id="75"/>
      <w:r w:rsidRPr="00B667DA">
        <w:rPr>
          <w:rStyle w:val="CharPartText"/>
        </w:rPr>
        <w:t xml:space="preserve"> </w:t>
      </w:r>
    </w:p>
    <w:p w:rsidR="00361820" w:rsidRPr="00B667DA" w:rsidRDefault="00361820">
      <w:pPr>
        <w:pStyle w:val="Heading5"/>
        <w:rPr>
          <w:snapToGrid w:val="0"/>
        </w:rPr>
      </w:pPr>
      <w:bookmarkStart w:id="76" w:name="_Toc393969786"/>
      <w:r w:rsidRPr="00B667DA">
        <w:rPr>
          <w:rStyle w:val="CharSectno"/>
        </w:rPr>
        <w:t>41</w:t>
      </w:r>
      <w:r w:rsidRPr="00B667DA">
        <w:rPr>
          <w:snapToGrid w:val="0"/>
        </w:rPr>
        <w:t>.</w:t>
      </w:r>
      <w:r w:rsidRPr="00B667DA">
        <w:rPr>
          <w:snapToGrid w:val="0"/>
        </w:rPr>
        <w:tab/>
        <w:t>Application of this Part</w:t>
      </w:r>
      <w:bookmarkEnd w:id="7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77" w:name="_Toc393969787"/>
      <w:r w:rsidRPr="00B667DA">
        <w:rPr>
          <w:rStyle w:val="CharSectno"/>
        </w:rPr>
        <w:t>42</w:t>
      </w:r>
      <w:r w:rsidRPr="00B667DA">
        <w:rPr>
          <w:snapToGrid w:val="0"/>
        </w:rPr>
        <w:t>.</w:t>
      </w:r>
      <w:r w:rsidRPr="00B667DA">
        <w:rPr>
          <w:snapToGrid w:val="0"/>
        </w:rPr>
        <w:tab/>
        <w:t>Vessels not to be moored in fairway or channel</w:t>
      </w:r>
      <w:bookmarkEnd w:id="7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78" w:name="_Toc393969788"/>
      <w:r w:rsidRPr="00B667DA">
        <w:rPr>
          <w:rStyle w:val="CharSectno"/>
        </w:rPr>
        <w:t>43</w:t>
      </w:r>
      <w:r w:rsidRPr="00B667DA">
        <w:rPr>
          <w:snapToGrid w:val="0"/>
        </w:rPr>
        <w:t>.</w:t>
      </w:r>
      <w:r w:rsidRPr="00B667DA">
        <w:rPr>
          <w:snapToGrid w:val="0"/>
        </w:rPr>
        <w:tab/>
        <w:t>Channels or fairways not to be obstructed by nets etc.</w:t>
      </w:r>
      <w:bookmarkEnd w:id="78"/>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79" w:name="_Toc393969789"/>
      <w:r w:rsidRPr="00B667DA">
        <w:rPr>
          <w:rStyle w:val="CharSectno"/>
        </w:rPr>
        <w:t>44</w:t>
      </w:r>
      <w:r w:rsidRPr="00B667DA">
        <w:rPr>
          <w:snapToGrid w:val="0"/>
        </w:rPr>
        <w:t>.</w:t>
      </w:r>
      <w:r w:rsidRPr="00B667DA">
        <w:rPr>
          <w:snapToGrid w:val="0"/>
        </w:rPr>
        <w:tab/>
        <w:t>Beached vessels to be removed by owner or officer</w:t>
      </w:r>
      <w:bookmarkEnd w:id="7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80" w:name="_Toc393969790"/>
      <w:r w:rsidRPr="00B667DA">
        <w:rPr>
          <w:rStyle w:val="CharSectno"/>
        </w:rPr>
        <w:t>45</w:t>
      </w:r>
      <w:r w:rsidRPr="00B667DA">
        <w:rPr>
          <w:snapToGrid w:val="0"/>
        </w:rPr>
        <w:t>.</w:t>
      </w:r>
      <w:r w:rsidRPr="00B667DA">
        <w:rPr>
          <w:snapToGrid w:val="0"/>
        </w:rPr>
        <w:tab/>
        <w:t>Penalties</w:t>
      </w:r>
      <w:bookmarkEnd w:id="80"/>
      <w:r w:rsidRPr="00B667DA">
        <w:rPr>
          <w:snapToGrid w:val="0"/>
        </w:rPr>
        <w:t xml:space="preserve"> </w:t>
      </w:r>
    </w:p>
    <w:p w:rsidR="00706BD7" w:rsidRPr="00B667DA" w:rsidRDefault="00706BD7" w:rsidP="00706BD7">
      <w:pPr>
        <w:pStyle w:val="Subsection"/>
        <w:rPr>
          <w:snapToGrid w:val="0"/>
        </w:rPr>
      </w:pPr>
      <w:bookmarkStart w:id="81" w:name="_Toc391647503"/>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w:t>
      </w:r>
      <w:r>
        <w:rPr>
          <w:snapToGrid w:val="0"/>
        </w:rPr>
        <w:t xml:space="preserve"> </w:t>
      </w:r>
      <w:r>
        <w:t>$500.</w:t>
      </w:r>
    </w:p>
    <w:p w:rsidR="00706BD7" w:rsidRPr="00B667DA" w:rsidRDefault="00706BD7" w:rsidP="00706BD7">
      <w:pPr>
        <w:pStyle w:val="Footnotesection"/>
      </w:pPr>
      <w:r w:rsidRPr="00B667DA">
        <w:tab/>
        <w:t>[Regulation 45 amended in Gazette 17 Sep 1976 p. 3463; 28 Aug 1992 p. 4242; 20 Jun 2000 p. 3038; 17 Nov 2009 p. 4630</w:t>
      </w:r>
      <w:r>
        <w:t>; 25 Jul 2014 p. 2582</w:t>
      </w:r>
      <w:r w:rsidRPr="00B667DA">
        <w:t xml:space="preserve">.] </w:t>
      </w:r>
    </w:p>
    <w:p w:rsidR="00361820" w:rsidRPr="00931B06" w:rsidRDefault="00361820">
      <w:pPr>
        <w:pStyle w:val="Heading2"/>
      </w:pPr>
      <w:bookmarkStart w:id="82" w:name="_Toc393969472"/>
      <w:bookmarkStart w:id="83" w:name="_Toc393969608"/>
      <w:bookmarkStart w:id="84" w:name="_Toc393969791"/>
      <w:r w:rsidRPr="00B667DA">
        <w:rPr>
          <w:rStyle w:val="CharPartNo"/>
        </w:rPr>
        <w:t xml:space="preserve">Part </w:t>
      </w:r>
      <w:smartTag w:uri="urn:schemas-microsoft-com:office:smarttags" w:element="State">
        <w:r w:rsidRPr="00B667DA">
          <w:rPr>
            <w:rStyle w:val="CharPartNo"/>
          </w:rPr>
          <w:t>VA</w:t>
        </w:r>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81"/>
      <w:bookmarkEnd w:id="82"/>
      <w:bookmarkEnd w:id="83"/>
      <w:bookmarkEnd w:id="84"/>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85" w:name="_Toc393969792"/>
      <w:r w:rsidRPr="00B667DA">
        <w:rPr>
          <w:rStyle w:val="CharSectno"/>
        </w:rPr>
        <w:t>45A</w:t>
      </w:r>
      <w:r w:rsidRPr="00B667DA">
        <w:rPr>
          <w:snapToGrid w:val="0"/>
        </w:rPr>
        <w:t>.</w:t>
      </w:r>
      <w:r w:rsidRPr="00B667DA">
        <w:rPr>
          <w:snapToGrid w:val="0"/>
        </w:rPr>
        <w:tab/>
        <w:t>Terms used and application of this Part</w:t>
      </w:r>
      <w:bookmarkEnd w:id="8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86" w:name="_Toc393969793"/>
      <w:r w:rsidRPr="00B667DA">
        <w:rPr>
          <w:rStyle w:val="CharSectno"/>
        </w:rPr>
        <w:t>45B</w:t>
      </w:r>
      <w:r w:rsidRPr="00B667DA">
        <w:rPr>
          <w:snapToGrid w:val="0"/>
        </w:rPr>
        <w:t>.</w:t>
      </w:r>
      <w:r w:rsidRPr="00B667DA">
        <w:rPr>
          <w:snapToGrid w:val="0"/>
        </w:rPr>
        <w:tab/>
        <w:t>Registration of vessels</w:t>
      </w:r>
      <w:bookmarkEnd w:id="8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5F66BB" w:rsidRDefault="005F66BB" w:rsidP="00FA5B8A">
      <w:pPr>
        <w:pStyle w:val="THeadingNAm"/>
        <w:keepLines/>
        <w:ind w:left="0" w:right="-2"/>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rsidR="005F66BB" w:rsidTr="008F67A6">
        <w:trPr>
          <w:tblHeader/>
        </w:trPr>
        <w:tc>
          <w:tcPr>
            <w:tcW w:w="3969" w:type="dxa"/>
          </w:tcPr>
          <w:p w:rsidR="005F66BB" w:rsidRDefault="005F66BB" w:rsidP="008F67A6">
            <w:pPr>
              <w:pStyle w:val="TableNAm"/>
            </w:pPr>
            <w:r>
              <w:rPr>
                <w:b/>
                <w:bCs/>
              </w:rPr>
              <w:t>Length of vessel</w:t>
            </w:r>
          </w:p>
        </w:tc>
        <w:tc>
          <w:tcPr>
            <w:tcW w:w="1559" w:type="dxa"/>
          </w:tcPr>
          <w:p w:rsidR="005F66BB" w:rsidRDefault="005F66BB" w:rsidP="00FA5B8A">
            <w:pPr>
              <w:pStyle w:val="TableNAm"/>
              <w:jc w:val="center"/>
            </w:pPr>
            <w:r>
              <w:rPr>
                <w:b/>
                <w:bCs/>
              </w:rPr>
              <w:t>Fee ($)</w:t>
            </w:r>
          </w:p>
        </w:tc>
      </w:tr>
      <w:tr w:rsidR="005F66BB" w:rsidTr="008F67A6">
        <w:tc>
          <w:tcPr>
            <w:tcW w:w="3969" w:type="dxa"/>
          </w:tcPr>
          <w:p w:rsidR="005F66BB" w:rsidRDefault="005F66BB" w:rsidP="00FA5B8A">
            <w:pPr>
              <w:pStyle w:val="TableNAm"/>
              <w:ind w:left="601" w:hanging="601"/>
            </w:pPr>
            <w:r>
              <w:t>(i)</w:t>
            </w:r>
            <w:r>
              <w:tab/>
              <w:t>less than 5</w:t>
            </w:r>
            <w:r w:rsidR="00FA5B8A">
              <w:t> </w:t>
            </w:r>
            <w:r>
              <w:t>m</w:t>
            </w:r>
          </w:p>
        </w:tc>
        <w:tc>
          <w:tcPr>
            <w:tcW w:w="1559" w:type="dxa"/>
          </w:tcPr>
          <w:p w:rsidR="005F66BB" w:rsidRDefault="005F66BB" w:rsidP="00FA5B8A">
            <w:pPr>
              <w:pStyle w:val="TableNAm"/>
              <w:jc w:val="center"/>
            </w:pPr>
            <w:r>
              <w:t>100.50</w:t>
            </w:r>
          </w:p>
        </w:tc>
      </w:tr>
      <w:tr w:rsidR="005F66BB" w:rsidTr="008F67A6">
        <w:tc>
          <w:tcPr>
            <w:tcW w:w="3969" w:type="dxa"/>
          </w:tcPr>
          <w:p w:rsidR="005F66BB" w:rsidRDefault="005F66BB" w:rsidP="00FA5B8A">
            <w:pPr>
              <w:pStyle w:val="TableNAm"/>
              <w:ind w:left="601" w:hanging="601"/>
            </w:pPr>
            <w:r>
              <w:t>(ii)</w:t>
            </w:r>
            <w:r>
              <w:tab/>
              <w:t>5</w:t>
            </w:r>
            <w:r w:rsidR="00FA5B8A">
              <w:t> </w:t>
            </w:r>
            <w:r>
              <w:t>m or more but less than 10</w:t>
            </w:r>
            <w:r w:rsidR="00FA5B8A">
              <w:t> </w:t>
            </w:r>
            <w:r>
              <w:t>m</w:t>
            </w:r>
          </w:p>
        </w:tc>
        <w:tc>
          <w:tcPr>
            <w:tcW w:w="1559" w:type="dxa"/>
          </w:tcPr>
          <w:p w:rsidR="005F66BB" w:rsidRDefault="005F66BB" w:rsidP="00FA5B8A">
            <w:pPr>
              <w:pStyle w:val="TableNAm"/>
              <w:jc w:val="center"/>
            </w:pPr>
            <w:r>
              <w:t>213.60</w:t>
            </w:r>
          </w:p>
        </w:tc>
      </w:tr>
      <w:tr w:rsidR="005F66BB" w:rsidTr="008F67A6">
        <w:tc>
          <w:tcPr>
            <w:tcW w:w="3969" w:type="dxa"/>
          </w:tcPr>
          <w:p w:rsidR="005F66BB" w:rsidRDefault="005F66BB" w:rsidP="00FA5B8A">
            <w:pPr>
              <w:pStyle w:val="TableNAm"/>
              <w:ind w:left="601" w:hanging="601"/>
            </w:pPr>
            <w:r>
              <w:t>(iii)</w:t>
            </w:r>
            <w:r>
              <w:tab/>
              <w:t>10</w:t>
            </w:r>
            <w:r w:rsidR="00FA5B8A">
              <w:t> </w:t>
            </w:r>
            <w:r>
              <w:t>m or more but less than 20</w:t>
            </w:r>
            <w:r w:rsidR="00FA5B8A">
              <w:t> </w:t>
            </w:r>
            <w:r>
              <w:t>m</w:t>
            </w:r>
          </w:p>
        </w:tc>
        <w:tc>
          <w:tcPr>
            <w:tcW w:w="1559" w:type="dxa"/>
          </w:tcPr>
          <w:p w:rsidR="005F66BB" w:rsidRDefault="005F66BB" w:rsidP="00FA5B8A">
            <w:pPr>
              <w:pStyle w:val="TableNAm"/>
              <w:jc w:val="center"/>
            </w:pPr>
            <w:r>
              <w:t>428.40</w:t>
            </w:r>
          </w:p>
        </w:tc>
      </w:tr>
      <w:tr w:rsidR="005F66BB" w:rsidTr="008F67A6">
        <w:tc>
          <w:tcPr>
            <w:tcW w:w="3969" w:type="dxa"/>
          </w:tcPr>
          <w:p w:rsidR="005F66BB" w:rsidRDefault="005F66BB" w:rsidP="00FA5B8A">
            <w:pPr>
              <w:pStyle w:val="TableNAm"/>
              <w:ind w:left="601" w:hanging="601"/>
            </w:pPr>
            <w:r>
              <w:t>(iv)</w:t>
            </w:r>
            <w:r>
              <w:tab/>
              <w:t>20</w:t>
            </w:r>
            <w:r w:rsidR="00FA5B8A">
              <w:t> </w:t>
            </w:r>
            <w:r>
              <w:t>m or more</w:t>
            </w:r>
          </w:p>
        </w:tc>
        <w:tc>
          <w:tcPr>
            <w:tcW w:w="1559" w:type="dxa"/>
          </w:tcPr>
          <w:p w:rsidR="005F66BB" w:rsidRDefault="005F66BB" w:rsidP="00FA5B8A">
            <w:pPr>
              <w:pStyle w:val="TableNAm"/>
              <w:jc w:val="center"/>
            </w:pPr>
            <w:r>
              <w:t>626.60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005F66BB">
        <w:t>; 16 May 2014 p. 1542</w:t>
      </w:r>
      <w:r w:rsidRPr="00B667DA">
        <w:t xml:space="preserve">.] </w:t>
      </w:r>
    </w:p>
    <w:p w:rsidR="00361820" w:rsidRPr="00B667DA" w:rsidRDefault="00361820">
      <w:pPr>
        <w:pStyle w:val="Heading5"/>
        <w:rPr>
          <w:snapToGrid w:val="0"/>
        </w:rPr>
      </w:pPr>
      <w:bookmarkStart w:id="87" w:name="_Toc393969794"/>
      <w:r w:rsidRPr="00B667DA">
        <w:rPr>
          <w:rStyle w:val="CharSectno"/>
        </w:rPr>
        <w:t>45BAA</w:t>
      </w:r>
      <w:r w:rsidRPr="00B667DA">
        <w:rPr>
          <w:snapToGrid w:val="0"/>
        </w:rPr>
        <w:t>.</w:t>
      </w:r>
      <w:r w:rsidRPr="00B667DA">
        <w:rPr>
          <w:snapToGrid w:val="0"/>
        </w:rPr>
        <w:tab/>
        <w:t>Registration of foreign pleasure vessels</w:t>
      </w:r>
      <w:bookmarkEnd w:id="8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88" w:name="_Toc393969795"/>
      <w:r w:rsidRPr="00B667DA">
        <w:rPr>
          <w:rStyle w:val="CharSectno"/>
        </w:rPr>
        <w:t>45BA</w:t>
      </w:r>
      <w:r w:rsidRPr="00B667DA">
        <w:rPr>
          <w:snapToGrid w:val="0"/>
        </w:rPr>
        <w:t>.</w:t>
      </w:r>
      <w:r w:rsidRPr="00B667DA">
        <w:rPr>
          <w:snapToGrid w:val="0"/>
        </w:rPr>
        <w:tab/>
        <w:t>Dealers plates</w:t>
      </w:r>
      <w:bookmarkEnd w:id="88"/>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5F66BB">
        <w:t xml:space="preserve">$325.00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5F66BB">
        <w:t xml:space="preserve">$100.00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5F66BB">
        <w:t xml:space="preserve">$245.00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5F66BB">
        <w:t>$100.00.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005F66BB">
        <w:t>; 16 May 2014 p. 1542</w:t>
      </w:r>
      <w:r w:rsidR="005F66BB">
        <w:noBreakHyphen/>
        <w:t>3</w:t>
      </w:r>
      <w:r w:rsidRPr="00B667DA">
        <w:t xml:space="preserve">.] </w:t>
      </w:r>
    </w:p>
    <w:p w:rsidR="00361820" w:rsidRPr="00B667DA" w:rsidRDefault="00361820" w:rsidP="00DC7C5E">
      <w:pPr>
        <w:pStyle w:val="Heading5"/>
        <w:rPr>
          <w:snapToGrid w:val="0"/>
        </w:rPr>
      </w:pPr>
      <w:bookmarkStart w:id="89" w:name="_Toc393969796"/>
      <w:r w:rsidRPr="00B667DA">
        <w:rPr>
          <w:rStyle w:val="CharSectno"/>
        </w:rPr>
        <w:t>45C</w:t>
      </w:r>
      <w:r w:rsidRPr="00B667DA">
        <w:rPr>
          <w:snapToGrid w:val="0"/>
        </w:rPr>
        <w:t>.</w:t>
      </w:r>
      <w:r w:rsidRPr="00B667DA">
        <w:rPr>
          <w:snapToGrid w:val="0"/>
        </w:rPr>
        <w:tab/>
        <w:t>Duration of registration etc.</w:t>
      </w:r>
      <w:bookmarkEnd w:id="89"/>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90" w:name="_Toc393969797"/>
      <w:r w:rsidRPr="00B667DA">
        <w:rPr>
          <w:rStyle w:val="CharSectno"/>
        </w:rPr>
        <w:t>45D</w:t>
      </w:r>
      <w:r w:rsidRPr="00B667DA">
        <w:rPr>
          <w:snapToGrid w:val="0"/>
        </w:rPr>
        <w:t>.</w:t>
      </w:r>
      <w:r w:rsidRPr="00B667DA">
        <w:rPr>
          <w:snapToGrid w:val="0"/>
        </w:rPr>
        <w:tab/>
        <w:t>Owners to furnish particulars of changes of address etc.</w:t>
      </w:r>
      <w:bookmarkEnd w:id="90"/>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91" w:name="_Toc393969798"/>
      <w:r w:rsidRPr="00B667DA">
        <w:rPr>
          <w:rStyle w:val="CharSectno"/>
        </w:rPr>
        <w:t>45E</w:t>
      </w:r>
      <w:r w:rsidRPr="00B667DA">
        <w:rPr>
          <w:snapToGrid w:val="0"/>
        </w:rPr>
        <w:t>.</w:t>
      </w:r>
      <w:r w:rsidRPr="00B667DA">
        <w:rPr>
          <w:snapToGrid w:val="0"/>
        </w:rPr>
        <w:tab/>
        <w:t>Transfers of vessels</w:t>
      </w:r>
      <w:bookmarkEnd w:id="9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92" w:name="_Toc393969799"/>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92"/>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93" w:name="_Toc393969800"/>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93"/>
      <w:r w:rsidRPr="00B667DA">
        <w:t xml:space="preserve"> </w:t>
      </w:r>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94" w:name="_Toc393969801"/>
      <w:r w:rsidRPr="00B667DA">
        <w:rPr>
          <w:rStyle w:val="CharSectno"/>
        </w:rPr>
        <w:t>45F</w:t>
      </w:r>
      <w:r w:rsidRPr="00B667DA">
        <w:t>.</w:t>
      </w:r>
      <w:r w:rsidRPr="00B667DA">
        <w:tab/>
        <w:t>Penalties</w:t>
      </w:r>
      <w:bookmarkEnd w:id="94"/>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95" w:name="_Toc391647514"/>
      <w:bookmarkStart w:id="96" w:name="_Toc393969483"/>
      <w:bookmarkStart w:id="97" w:name="_Toc393969619"/>
      <w:bookmarkStart w:id="98" w:name="_Toc393969802"/>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95"/>
      <w:bookmarkEnd w:id="96"/>
      <w:bookmarkEnd w:id="97"/>
      <w:bookmarkEnd w:id="98"/>
      <w:r w:rsidRPr="00B667DA">
        <w:rPr>
          <w:rStyle w:val="CharPartText"/>
        </w:rPr>
        <w:t xml:space="preserve"> </w:t>
      </w:r>
    </w:p>
    <w:p w:rsidR="00361820" w:rsidRPr="00B667DA" w:rsidRDefault="00361820">
      <w:pPr>
        <w:pStyle w:val="Heading5"/>
        <w:rPr>
          <w:snapToGrid w:val="0"/>
        </w:rPr>
      </w:pPr>
      <w:bookmarkStart w:id="99" w:name="_Toc393969803"/>
      <w:r w:rsidRPr="00B667DA">
        <w:rPr>
          <w:rStyle w:val="CharSectno"/>
        </w:rPr>
        <w:t>46</w:t>
      </w:r>
      <w:r w:rsidRPr="00B667DA">
        <w:rPr>
          <w:snapToGrid w:val="0"/>
        </w:rPr>
        <w:t>.</w:t>
      </w:r>
      <w:r w:rsidRPr="00B667DA">
        <w:rPr>
          <w:snapToGrid w:val="0"/>
        </w:rPr>
        <w:tab/>
        <w:t>Terms used</w:t>
      </w:r>
      <w:bookmarkEnd w:id="9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8F67A6" w:rsidRDefault="008F67A6" w:rsidP="008F67A6">
      <w:pPr>
        <w:pStyle w:val="Defstart"/>
      </w:pPr>
      <w:r>
        <w:tab/>
      </w:r>
      <w:r w:rsidRPr="00A31D40">
        <w:rPr>
          <w:rStyle w:val="CharDefText"/>
        </w:rPr>
        <w:t xml:space="preserve">Emergency Position Indicating </w:t>
      </w:r>
      <w:r>
        <w:rPr>
          <w:rStyle w:val="CharDefText"/>
        </w:rPr>
        <w:t xml:space="preserve">Radio </w:t>
      </w:r>
      <w:r w:rsidRPr="00A31D40">
        <w:rPr>
          <w:rStyle w:val="CharDefText"/>
        </w:rPr>
        <w:t>Beacon</w:t>
      </w:r>
      <w:r>
        <w:t xml:space="preserve"> means an Emergency Position Indicating Radio Beacon that satisfies the requirements of regulation 52BAB(1)(a) and (b);</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8F67A6" w:rsidRDefault="008F67A6" w:rsidP="008F67A6">
      <w:pPr>
        <w:pStyle w:val="Defstart"/>
      </w:pPr>
      <w:r>
        <w:tab/>
      </w:r>
      <w:r w:rsidRPr="00A31D40">
        <w:rPr>
          <w:rStyle w:val="CharDefText"/>
        </w:rPr>
        <w:t>personal locator beacon</w:t>
      </w:r>
      <w:r>
        <w:t xml:space="preserve"> means a personal locator beacon that complies with AS/NZS 4280.2:2003 and is registered with the Australian Maritime Safety Authority established under the </w:t>
      </w:r>
      <w:r w:rsidRPr="00AC0E0C">
        <w:rPr>
          <w:i/>
        </w:rPr>
        <w:t>Australian Maritime Safety Authority Act</w:t>
      </w:r>
      <w:r>
        <w:rPr>
          <w:i/>
        </w:rPr>
        <w:t> </w:t>
      </w:r>
      <w:r w:rsidRPr="00AC0E0C">
        <w:rPr>
          <w:i/>
        </w:rPr>
        <w:t>199</w:t>
      </w:r>
      <w:r w:rsidRPr="00A5093F">
        <w:rPr>
          <w:i/>
        </w:rPr>
        <w:t>0</w:t>
      </w:r>
      <w:r w:rsidRPr="00A5093F">
        <w:t xml:space="preserve"> (</w:t>
      </w:r>
      <w:r>
        <w:t>Commonwealth);</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8F67A6" w:rsidRDefault="008F67A6" w:rsidP="008F67A6">
      <w:pPr>
        <w:pStyle w:val="Defstart"/>
      </w:pPr>
      <w:r w:rsidRPr="0081617E">
        <w:tab/>
      </w:r>
      <w:r w:rsidRPr="0081617E">
        <w:rPr>
          <w:rStyle w:val="CharDefText"/>
        </w:rPr>
        <w:t>recreational paddle craft</w:t>
      </w:r>
      <w:r w:rsidRPr="0081617E">
        <w:t xml:space="preserve"> means a canoe, a kayak, a surfski, an inflatable c</w:t>
      </w:r>
      <w:r>
        <w:t xml:space="preserve">raft or any other similar craft, whether or not a vessel, </w:t>
      </w:r>
      <w:r w:rsidRPr="0081617E">
        <w:t>that is propelled by paddle or otherwise by the movements of a person operating the craft, but</w:t>
      </w:r>
      <w:r>
        <w:t xml:space="preserve"> does not include such a craft that is or may be propelled by </w:t>
      </w:r>
      <w:r w:rsidRPr="0081617E">
        <w:t>mechanical power;</w:t>
      </w:r>
    </w:p>
    <w:p w:rsidR="008F67A6" w:rsidRPr="00DA5C54" w:rsidRDefault="008F67A6" w:rsidP="008F67A6">
      <w:pPr>
        <w:pStyle w:val="Defstart"/>
      </w:pPr>
      <w:r>
        <w:tab/>
      </w:r>
      <w:r w:rsidRPr="00DA5C54">
        <w:rPr>
          <w:rStyle w:val="CharDefText"/>
        </w:rPr>
        <w:t>sailboard</w:t>
      </w:r>
      <w:r>
        <w:t xml:space="preserve"> means a sailboard, a kite surfboard or any other similar recreational equipment that is principally propelled by wind;</w:t>
      </w:r>
    </w:p>
    <w:p w:rsidR="008F67A6" w:rsidRDefault="008F67A6" w:rsidP="008F67A6">
      <w:pPr>
        <w:pStyle w:val="Defstart"/>
      </w:pPr>
      <w:r>
        <w:tab/>
      </w:r>
      <w:r w:rsidRPr="00337E42">
        <w:rPr>
          <w:rStyle w:val="CharDefText"/>
        </w:rPr>
        <w:t>sailboard</w:t>
      </w:r>
      <w:r>
        <w:rPr>
          <w:rStyle w:val="CharDefText"/>
        </w:rPr>
        <w:t xml:space="preserve"> riding</w:t>
      </w:r>
      <w:r>
        <w:t xml:space="preserve"> means sailboard riding, windsurfing, kitesurfing, kiteboarding or otherwise using a sailboard for the purpose of engaging in a water related recreational activity;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r>
      <w:r w:rsidR="008F67A6">
        <w:t>Except where otherwise expressly provided, regulations</w:t>
      </w:r>
      <w:r w:rsidRPr="00B667DA">
        <w:rPr>
          <w:snapToGrid w:val="0"/>
        </w:rPr>
        <w:t xml:space="preserve">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1; 24 Apr 1998 p. 2162; 8 May 2001 p. 2273; 1 Sep 2006 p. 3599; 9 Jan 2009 p. 37; 27 Aug 2010 p. 4113</w:t>
      </w:r>
      <w:r w:rsidR="008F67A6">
        <w:t>; 25 Jul 2014 p. 2582</w:t>
      </w:r>
      <w:r w:rsidRPr="00B667DA">
        <w:t xml:space="preserve">.] </w:t>
      </w:r>
    </w:p>
    <w:p w:rsidR="00361820" w:rsidRPr="00B667DA" w:rsidRDefault="00361820">
      <w:pPr>
        <w:pStyle w:val="Heading5"/>
      </w:pPr>
      <w:bookmarkStart w:id="100" w:name="_Toc393969804"/>
      <w:r w:rsidRPr="00B667DA">
        <w:rPr>
          <w:rStyle w:val="CharSectno"/>
        </w:rPr>
        <w:t>46A</w:t>
      </w:r>
      <w:r w:rsidRPr="00B667DA">
        <w:t>.</w:t>
      </w:r>
      <w:r w:rsidRPr="00B667DA">
        <w:tab/>
        <w:t>Personal flotation devices</w:t>
      </w:r>
      <w:bookmarkEnd w:id="100"/>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101" w:name="_Toc393969805"/>
      <w:r w:rsidRPr="00B667DA">
        <w:rPr>
          <w:rStyle w:val="CharSectno"/>
        </w:rPr>
        <w:t>47</w:t>
      </w:r>
      <w:r w:rsidRPr="00B667DA">
        <w:t>.</w:t>
      </w:r>
      <w:r w:rsidRPr="00B667DA">
        <w:tab/>
      </w:r>
      <w:r w:rsidR="0012029B">
        <w:t>T</w:t>
      </w:r>
      <w:r w:rsidRPr="00B667DA">
        <w:t>erms used</w:t>
      </w:r>
      <w:r w:rsidR="0012029B">
        <w:t xml:space="preserve"> etc. in r. 47 to 47I</w:t>
      </w:r>
      <w:bookmarkEnd w:id="101"/>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8F67A6" w:rsidRPr="00B667DA" w:rsidRDefault="008F67A6" w:rsidP="008F67A6">
      <w:pPr>
        <w:pStyle w:val="Ednotesection"/>
        <w:ind w:left="890" w:hanging="890"/>
      </w:pPr>
      <w:r w:rsidRPr="00B667DA">
        <w:t>[</w:t>
      </w:r>
      <w:r w:rsidRPr="00B667DA">
        <w:rPr>
          <w:b/>
        </w:rPr>
        <w:t>4</w:t>
      </w:r>
      <w:r>
        <w:rPr>
          <w:b/>
        </w:rPr>
        <w:t>7AA, 47AB</w:t>
      </w:r>
      <w:r w:rsidRPr="00B667DA">
        <w:rPr>
          <w:b/>
        </w:rPr>
        <w:t>.</w:t>
      </w:r>
      <w:r w:rsidRPr="00B667DA">
        <w:tab/>
        <w:t xml:space="preserve">Deleted </w:t>
      </w:r>
      <w:r>
        <w:t>in Gazette 25 Jul 2014 p. 2583</w:t>
      </w:r>
      <w:r w:rsidRPr="00B667DA">
        <w:t>.]</w:t>
      </w:r>
    </w:p>
    <w:p w:rsidR="00361820" w:rsidRPr="00B667DA" w:rsidRDefault="00361820">
      <w:pPr>
        <w:pStyle w:val="Heading5"/>
        <w:keepLines w:val="0"/>
      </w:pPr>
      <w:bookmarkStart w:id="102" w:name="_Toc393969806"/>
      <w:r w:rsidRPr="00B667DA">
        <w:rPr>
          <w:rStyle w:val="CharSectno"/>
        </w:rPr>
        <w:t>47A</w:t>
      </w:r>
      <w:r w:rsidRPr="00B667DA">
        <w:t>.</w:t>
      </w:r>
      <w:r w:rsidRPr="00B667DA">
        <w:tab/>
        <w:t>Who may drive motor boat — from 1 April 2008</w:t>
      </w:r>
      <w:bookmarkEnd w:id="102"/>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103" w:name="_Toc393969807"/>
      <w:r w:rsidRPr="00B667DA">
        <w:rPr>
          <w:rStyle w:val="CharSectno"/>
        </w:rPr>
        <w:t>47B</w:t>
      </w:r>
      <w:r w:rsidRPr="00B667DA">
        <w:rPr>
          <w:iCs/>
        </w:rPr>
        <w:t>.</w:t>
      </w:r>
      <w:r w:rsidRPr="00B667DA">
        <w:rPr>
          <w:iCs/>
        </w:rPr>
        <w:tab/>
        <w:t>Learner deemed to be directly supervised</w:t>
      </w:r>
      <w:bookmarkEnd w:id="103"/>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r w:rsidRPr="00B667DA">
        <w:tab/>
        <w:t>[Regulation 47B inserted in Gazette 10 Feb 2006 p. 670.]</w:t>
      </w:r>
    </w:p>
    <w:p w:rsidR="00361820" w:rsidRPr="00B667DA" w:rsidRDefault="00361820">
      <w:pPr>
        <w:pStyle w:val="Heading5"/>
      </w:pPr>
      <w:bookmarkStart w:id="104" w:name="_Toc393969808"/>
      <w:r w:rsidRPr="00B667DA">
        <w:rPr>
          <w:rStyle w:val="CharSectno"/>
        </w:rPr>
        <w:t>47C</w:t>
      </w:r>
      <w:r w:rsidRPr="00B667DA">
        <w:t>.</w:t>
      </w:r>
      <w:r w:rsidRPr="00B667DA">
        <w:tab/>
        <w:t>Recreational skipper’s ticket</w:t>
      </w:r>
      <w:bookmarkEnd w:id="104"/>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8F67A6" w:rsidRPr="00B667DA" w:rsidRDefault="008F67A6" w:rsidP="008F67A6">
      <w:pPr>
        <w:pStyle w:val="Ednotesection"/>
        <w:ind w:left="890" w:hanging="890"/>
      </w:pPr>
      <w:r w:rsidRPr="00B667DA">
        <w:t>[</w:t>
      </w:r>
      <w:r w:rsidRPr="00B667DA">
        <w:rPr>
          <w:b/>
        </w:rPr>
        <w:t>4</w:t>
      </w:r>
      <w:r>
        <w:rPr>
          <w:b/>
        </w:rPr>
        <w:t>7CA</w:t>
      </w:r>
      <w:r w:rsidRPr="00B667DA">
        <w:rPr>
          <w:b/>
        </w:rPr>
        <w:t>.</w:t>
      </w:r>
      <w:r w:rsidRPr="00B667DA">
        <w:tab/>
        <w:t xml:space="preserve">Deleted </w:t>
      </w:r>
      <w:r>
        <w:t>in Gazette 25 Jul 2014 p. 2583</w:t>
      </w:r>
      <w:r w:rsidRPr="00B667DA">
        <w:t>.]</w:t>
      </w:r>
    </w:p>
    <w:p w:rsidR="00361820" w:rsidRPr="00B667DA" w:rsidRDefault="00361820">
      <w:pPr>
        <w:pStyle w:val="Heading5"/>
      </w:pPr>
      <w:bookmarkStart w:id="105" w:name="_Toc393969809"/>
      <w:r w:rsidRPr="00B667DA">
        <w:rPr>
          <w:rStyle w:val="CharSectno"/>
        </w:rPr>
        <w:t>47D</w:t>
      </w:r>
      <w:r w:rsidRPr="00B667DA">
        <w:t>.</w:t>
      </w:r>
      <w:r w:rsidRPr="00B667DA">
        <w:tab/>
      </w:r>
      <w:r w:rsidR="008F138C" w:rsidRPr="00B667DA">
        <w:t>R</w:t>
      </w:r>
      <w:r w:rsidRPr="00B667DA">
        <w:t>ecreational skipper’s ticket</w:t>
      </w:r>
      <w:r w:rsidR="008F138C" w:rsidRPr="00B667DA">
        <w:t>, conditions on</w:t>
      </w:r>
      <w:bookmarkEnd w:id="105"/>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106" w:name="_Toc393969810"/>
      <w:r w:rsidRPr="00B667DA">
        <w:rPr>
          <w:rStyle w:val="CharSectno"/>
        </w:rPr>
        <w:t>47E</w:t>
      </w:r>
      <w:r w:rsidRPr="00B667DA">
        <w:t>.</w:t>
      </w:r>
      <w:r w:rsidRPr="00B667DA">
        <w:tab/>
        <w:t>Interstate or overseas ticket valid for 3 months</w:t>
      </w:r>
      <w:bookmarkEnd w:id="106"/>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107" w:name="_Toc393969811"/>
      <w:r w:rsidRPr="00B667DA">
        <w:rPr>
          <w:rStyle w:val="CharSectno"/>
        </w:rPr>
        <w:t>47F</w:t>
      </w:r>
      <w:r w:rsidRPr="00B667DA">
        <w:t>.</w:t>
      </w:r>
      <w:r w:rsidRPr="00B667DA">
        <w:tab/>
        <w:t>Exemptions</w:t>
      </w:r>
      <w:bookmarkEnd w:id="107"/>
    </w:p>
    <w:p w:rsidR="00361820" w:rsidRPr="00B667DA" w:rsidRDefault="00361820" w:rsidP="008B778D">
      <w:pPr>
        <w:pStyle w:val="Subsection"/>
      </w:pPr>
      <w:r w:rsidRPr="00B667DA">
        <w:tab/>
        <w:t>(1)</w:t>
      </w:r>
      <w:r w:rsidRPr="00B667DA">
        <w:tab/>
        <w:t>The CEO may exempt a person or class of persons from all or any of the provisions of regulation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r w:rsidR="008F67A6">
        <w:t>; amended</w:t>
      </w:r>
      <w:r w:rsidR="008F67A6" w:rsidRPr="008F67A6">
        <w:t xml:space="preserve"> </w:t>
      </w:r>
      <w:r w:rsidR="008F67A6">
        <w:t>in Gazette 25 Jul 2014 p. 2583</w:t>
      </w:r>
      <w:r w:rsidRPr="00B667DA">
        <w:t>.]</w:t>
      </w:r>
    </w:p>
    <w:p w:rsidR="00361820" w:rsidRPr="00B667DA" w:rsidRDefault="00361820">
      <w:pPr>
        <w:pStyle w:val="Heading5"/>
        <w:spacing w:before="260"/>
      </w:pPr>
      <w:bookmarkStart w:id="108" w:name="_Toc393969812"/>
      <w:r w:rsidRPr="00B667DA">
        <w:rPr>
          <w:rStyle w:val="CharSectno"/>
        </w:rPr>
        <w:t>47G</w:t>
      </w:r>
      <w:r w:rsidRPr="00B667DA">
        <w:t>.</w:t>
      </w:r>
      <w:r w:rsidRPr="00B667DA">
        <w:tab/>
      </w:r>
      <w:r w:rsidR="008F138C" w:rsidRPr="00B667DA">
        <w:t>R</w:t>
      </w:r>
      <w:r w:rsidRPr="00B667DA">
        <w:t>ecreational skipper’s ticket</w:t>
      </w:r>
      <w:r w:rsidR="008F138C" w:rsidRPr="00B667DA">
        <w:t>, CEO may refuse, cancel or suspend</w:t>
      </w:r>
      <w:bookmarkEnd w:id="108"/>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109" w:name="_Toc393969813"/>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109"/>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110" w:name="_Toc393969814"/>
      <w:r w:rsidRPr="00B667DA">
        <w:rPr>
          <w:rStyle w:val="CharSectno"/>
        </w:rPr>
        <w:t>47I</w:t>
      </w:r>
      <w:r w:rsidRPr="00B667DA">
        <w:rPr>
          <w:iCs/>
        </w:rPr>
        <w:t>.</w:t>
      </w:r>
      <w:r w:rsidRPr="00B667DA">
        <w:rPr>
          <w:iCs/>
        </w:rPr>
        <w:tab/>
        <w:t xml:space="preserve">Ticket </w:t>
      </w:r>
      <w:r w:rsidRPr="00B667DA">
        <w:t>holder to notify change of details</w:t>
      </w:r>
      <w:bookmarkEnd w:id="110"/>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111" w:name="_Toc393969815"/>
      <w:r w:rsidRPr="00B667DA">
        <w:rPr>
          <w:rStyle w:val="CharSectno"/>
        </w:rPr>
        <w:t>48</w:t>
      </w:r>
      <w:r w:rsidRPr="00B667DA">
        <w:rPr>
          <w:snapToGrid w:val="0"/>
        </w:rPr>
        <w:t>.</w:t>
      </w:r>
      <w:r w:rsidRPr="00B667DA">
        <w:rPr>
          <w:snapToGrid w:val="0"/>
        </w:rPr>
        <w:tab/>
        <w:t>Limitation of speed</w:t>
      </w:r>
      <w:bookmarkEnd w:id="11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112" w:name="_Toc393969816"/>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11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113" w:name="_Toc393969817"/>
      <w:r w:rsidRPr="00B667DA">
        <w:rPr>
          <w:rStyle w:val="CharSectno"/>
        </w:rPr>
        <w:t>49</w:t>
      </w:r>
      <w:r w:rsidRPr="00B667DA">
        <w:rPr>
          <w:snapToGrid w:val="0"/>
        </w:rPr>
        <w:t>.</w:t>
      </w:r>
      <w:r w:rsidRPr="00B667DA">
        <w:rPr>
          <w:snapToGrid w:val="0"/>
        </w:rPr>
        <w:tab/>
        <w:t>Driver to be accompanied and to be alert</w:t>
      </w:r>
      <w:bookmarkEnd w:id="113"/>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114" w:name="_Toc393969818"/>
      <w:r w:rsidRPr="00B667DA">
        <w:rPr>
          <w:rStyle w:val="CharSectno"/>
        </w:rPr>
        <w:t>49C</w:t>
      </w:r>
      <w:r w:rsidRPr="00B667DA">
        <w:rPr>
          <w:snapToGrid w:val="0"/>
        </w:rPr>
        <w:t>.</w:t>
      </w:r>
      <w:r w:rsidRPr="00B667DA">
        <w:rPr>
          <w:snapToGrid w:val="0"/>
        </w:rPr>
        <w:tab/>
        <w:t>Driving speed boats behind skiers</w:t>
      </w:r>
      <w:bookmarkEnd w:id="114"/>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115" w:name="_Toc393969819"/>
      <w:r w:rsidRPr="00B667DA">
        <w:rPr>
          <w:rStyle w:val="CharSectno"/>
        </w:rPr>
        <w:t>49D</w:t>
      </w:r>
      <w:r w:rsidRPr="00B667DA">
        <w:rPr>
          <w:snapToGrid w:val="0"/>
        </w:rPr>
        <w:t>.</w:t>
      </w:r>
      <w:r w:rsidRPr="00B667DA">
        <w:rPr>
          <w:snapToGrid w:val="0"/>
        </w:rPr>
        <w:tab/>
        <w:t>Right of way when landing a water skier</w:t>
      </w:r>
      <w:bookmarkEnd w:id="11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116" w:name="_Toc393969820"/>
      <w:r w:rsidRPr="00B667DA">
        <w:rPr>
          <w:rStyle w:val="CharSectno"/>
        </w:rPr>
        <w:t>49E</w:t>
      </w:r>
      <w:r w:rsidRPr="00B667DA">
        <w:rPr>
          <w:snapToGrid w:val="0"/>
        </w:rPr>
        <w:t>.</w:t>
      </w:r>
      <w:r w:rsidRPr="00B667DA">
        <w:rPr>
          <w:snapToGrid w:val="0"/>
        </w:rPr>
        <w:tab/>
        <w:t>Ski ropes</w:t>
      </w:r>
      <w:bookmarkEnd w:id="116"/>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117" w:name="_Toc393969821"/>
      <w:r w:rsidRPr="00B667DA">
        <w:rPr>
          <w:rStyle w:val="CharSectno"/>
        </w:rPr>
        <w:t>49F</w:t>
      </w:r>
      <w:r w:rsidRPr="00B667DA">
        <w:rPr>
          <w:snapToGrid w:val="0"/>
        </w:rPr>
        <w:t>.</w:t>
      </w:r>
      <w:r w:rsidRPr="00B667DA">
        <w:rPr>
          <w:snapToGrid w:val="0"/>
        </w:rPr>
        <w:tab/>
        <w:t>Towing trick water skiers</w:t>
      </w:r>
      <w:bookmarkEnd w:id="117"/>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118" w:name="_Toc393969822"/>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118"/>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119" w:name="_Toc393969823"/>
      <w:r w:rsidRPr="00B667DA">
        <w:rPr>
          <w:rStyle w:val="CharSectno"/>
        </w:rPr>
        <w:t>49H</w:t>
      </w:r>
      <w:r w:rsidRPr="00B667DA">
        <w:rPr>
          <w:snapToGrid w:val="0"/>
        </w:rPr>
        <w:t>.</w:t>
      </w:r>
      <w:r w:rsidRPr="00B667DA">
        <w:rPr>
          <w:snapToGrid w:val="0"/>
        </w:rPr>
        <w:tab/>
        <w:t>Ski line to be retrieved</w:t>
      </w:r>
      <w:bookmarkEnd w:id="119"/>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120" w:name="_Toc393969824"/>
      <w:r w:rsidRPr="00B667DA">
        <w:rPr>
          <w:rStyle w:val="CharSectno"/>
        </w:rPr>
        <w:t>49I</w:t>
      </w:r>
      <w:r w:rsidRPr="00B667DA">
        <w:rPr>
          <w:snapToGrid w:val="0"/>
        </w:rPr>
        <w:t>.</w:t>
      </w:r>
      <w:r w:rsidRPr="00B667DA">
        <w:rPr>
          <w:snapToGrid w:val="0"/>
        </w:rPr>
        <w:tab/>
        <w:t>Driver of speed boat not to approach shore where skier has landed</w:t>
      </w:r>
      <w:bookmarkEnd w:id="120"/>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121" w:name="_Toc393969825"/>
      <w:r w:rsidRPr="00B667DA">
        <w:rPr>
          <w:rStyle w:val="CharSectno"/>
        </w:rPr>
        <w:t>49J</w:t>
      </w:r>
      <w:r w:rsidRPr="00B667DA">
        <w:rPr>
          <w:snapToGrid w:val="0"/>
        </w:rPr>
        <w:t>.</w:t>
      </w:r>
      <w:r w:rsidRPr="00B667DA">
        <w:rPr>
          <w:snapToGrid w:val="0"/>
        </w:rPr>
        <w:tab/>
        <w:t>Sitting on gunwale or back of driver’s seat prohibited</w:t>
      </w:r>
      <w:bookmarkEnd w:id="121"/>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122" w:name="_Toc393969826"/>
      <w:r w:rsidRPr="00B667DA">
        <w:rPr>
          <w:rStyle w:val="CharSectno"/>
        </w:rPr>
        <w:t>49K</w:t>
      </w:r>
      <w:r w:rsidRPr="00B667DA">
        <w:rPr>
          <w:snapToGrid w:val="0"/>
        </w:rPr>
        <w:t>.</w:t>
      </w:r>
      <w:r w:rsidRPr="00B667DA">
        <w:rPr>
          <w:snapToGrid w:val="0"/>
        </w:rPr>
        <w:tab/>
        <w:t>Water skis to be retrieved immediately</w:t>
      </w:r>
      <w:bookmarkEnd w:id="12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123" w:name="_Toc393969827"/>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r w:rsidR="008F138C" w:rsidRPr="00B667DA">
        <w:rPr>
          <w:snapToGrid w:val="0"/>
        </w:rPr>
        <w:t>, restrictions on</w:t>
      </w:r>
      <w:bookmarkEnd w:id="12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124" w:name="_Toc393969828"/>
      <w:r w:rsidRPr="00B667DA">
        <w:rPr>
          <w:rStyle w:val="CharSectno"/>
        </w:rPr>
        <w:t>50</w:t>
      </w:r>
      <w:r w:rsidRPr="00B667DA">
        <w:rPr>
          <w:snapToGrid w:val="0"/>
        </w:rPr>
        <w:t>.</w:t>
      </w:r>
      <w:r w:rsidRPr="00B667DA">
        <w:rPr>
          <w:snapToGrid w:val="0"/>
        </w:rPr>
        <w:tab/>
        <w:t>Towing of water skier prohibited at certain times</w:t>
      </w:r>
      <w:bookmarkEnd w:id="124"/>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125" w:name="_Toc393969829"/>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r w:rsidR="008F138C" w:rsidRPr="00B667DA">
        <w:rPr>
          <w:snapToGrid w:val="0"/>
        </w:rPr>
        <w:t>, restrictions on</w:t>
      </w:r>
      <w:bookmarkEnd w:id="125"/>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126" w:name="_Toc393969830"/>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126"/>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8F67A6" w:rsidRDefault="008F67A6" w:rsidP="008F67A6">
      <w:pPr>
        <w:pStyle w:val="Heading5"/>
      </w:pPr>
      <w:bookmarkStart w:id="127" w:name="_Toc393456390"/>
      <w:bookmarkStart w:id="128" w:name="_Toc393969831"/>
      <w:r w:rsidRPr="00973E91">
        <w:rPr>
          <w:rStyle w:val="CharSectno"/>
        </w:rPr>
        <w:t>50C</w:t>
      </w:r>
      <w:r>
        <w:t>.</w:t>
      </w:r>
      <w:r>
        <w:tab/>
        <w:t>Restrictions on sailboard riding</w:t>
      </w:r>
      <w:bookmarkEnd w:id="127"/>
      <w:bookmarkEnd w:id="128"/>
    </w:p>
    <w:p w:rsidR="008F67A6" w:rsidRDefault="008F67A6" w:rsidP="008F67A6">
      <w:pPr>
        <w:pStyle w:val="Subsection"/>
      </w:pPr>
      <w:r>
        <w:tab/>
        <w:t>(1)</w:t>
      </w:r>
      <w:r>
        <w:tab/>
        <w:t xml:space="preserve">The chief executive officer may, by notice published in the </w:t>
      </w:r>
      <w:r>
        <w:rPr>
          <w:i/>
        </w:rPr>
        <w:t>Gazette</w:t>
      </w:r>
      <w:r>
        <w:t xml:space="preserve"> — </w:t>
      </w:r>
    </w:p>
    <w:p w:rsidR="008F67A6" w:rsidRDefault="008F67A6" w:rsidP="008F67A6">
      <w:pPr>
        <w:pStyle w:val="Indenta"/>
      </w:pPr>
      <w:r>
        <w:tab/>
        <w:t>(a)</w:t>
      </w:r>
      <w:r>
        <w:tab/>
        <w:t>define and set aside any area of navigable waters where sailboard riding is prohibited;</w:t>
      </w:r>
    </w:p>
    <w:p w:rsidR="008F67A6" w:rsidRDefault="008F67A6" w:rsidP="008F67A6">
      <w:pPr>
        <w:pStyle w:val="Indenta"/>
      </w:pPr>
      <w:r>
        <w:tab/>
        <w:t>(b)</w:t>
      </w:r>
      <w:r>
        <w:tab/>
        <w:t>vary or cancel any previous notice under this subregulation.</w:t>
      </w:r>
    </w:p>
    <w:p w:rsidR="008F67A6" w:rsidRDefault="008F67A6" w:rsidP="008F67A6">
      <w:pPr>
        <w:pStyle w:val="Subsection"/>
      </w:pPr>
      <w:r>
        <w:tab/>
        <w:t>(2)</w:t>
      </w:r>
      <w:r>
        <w:tab/>
        <w:t>A person must not engage in sailboard riding in an area defined and set aside by the chief executive officer under subregulation (1).</w:t>
      </w:r>
    </w:p>
    <w:p w:rsidR="008F67A6" w:rsidRPr="00213415" w:rsidRDefault="008F67A6" w:rsidP="008F67A6">
      <w:pPr>
        <w:pStyle w:val="Subsection"/>
      </w:pPr>
      <w:r>
        <w:tab/>
        <w:t>(3)</w:t>
      </w:r>
      <w:r>
        <w:tab/>
        <w:t>A person who contravenes subregulation (2) commits an offence.</w:t>
      </w:r>
    </w:p>
    <w:p w:rsidR="008F67A6" w:rsidRPr="00B667DA" w:rsidRDefault="008F67A6" w:rsidP="008F67A6">
      <w:pPr>
        <w:pStyle w:val="Footnotesection"/>
      </w:pPr>
      <w:r w:rsidRPr="00B667DA">
        <w:tab/>
        <w:t>[Regulation 5</w:t>
      </w:r>
      <w:r w:rsidR="00973E91">
        <w:t>0C</w:t>
      </w:r>
      <w:r w:rsidRPr="00B667DA">
        <w:t xml:space="preserve"> inserted </w:t>
      </w:r>
      <w:r>
        <w:t>in Gazette 25 Jul 2014 p. 2583</w:t>
      </w:r>
      <w:r w:rsidRPr="00B667DA">
        <w:t xml:space="preserve">.] </w:t>
      </w:r>
    </w:p>
    <w:p w:rsidR="00361820" w:rsidRPr="00B667DA" w:rsidRDefault="00361820" w:rsidP="008F67A6">
      <w:pPr>
        <w:pStyle w:val="Ednotesection"/>
      </w:pPr>
      <w:r w:rsidRPr="00B667DA">
        <w:t>[</w:t>
      </w:r>
      <w:r w:rsidRPr="00B667DA">
        <w:rPr>
          <w:b/>
        </w:rPr>
        <w:t>50D.</w:t>
      </w:r>
      <w:r w:rsidRPr="00B667DA">
        <w:rPr>
          <w:b/>
        </w:rPr>
        <w:tab/>
      </w:r>
      <w:r w:rsidRPr="00B667DA">
        <w:t>Deleted in Gazette 19 Dec 1962 p. 4017.]</w:t>
      </w:r>
    </w:p>
    <w:p w:rsidR="00361820" w:rsidRPr="00B667DA" w:rsidRDefault="00361820">
      <w:pPr>
        <w:pStyle w:val="Heading5"/>
        <w:rPr>
          <w:snapToGrid w:val="0"/>
        </w:rPr>
      </w:pPr>
      <w:bookmarkStart w:id="129" w:name="_Toc393969832"/>
      <w:r w:rsidRPr="00B667DA">
        <w:rPr>
          <w:rStyle w:val="CharSectno"/>
        </w:rPr>
        <w:t>51</w:t>
      </w:r>
      <w:r w:rsidRPr="00B667DA">
        <w:rPr>
          <w:snapToGrid w:val="0"/>
        </w:rPr>
        <w:t>.</w:t>
      </w:r>
      <w:r w:rsidRPr="00B667DA">
        <w:rPr>
          <w:snapToGrid w:val="0"/>
        </w:rPr>
        <w:tab/>
        <w:t>Silencers on motor boats</w:t>
      </w:r>
      <w:bookmarkEnd w:id="12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130" w:name="_Toc393969833"/>
      <w:r w:rsidRPr="00B667DA">
        <w:rPr>
          <w:rStyle w:val="CharSectno"/>
        </w:rPr>
        <w:t>51A</w:t>
      </w:r>
      <w:r w:rsidRPr="00B667DA">
        <w:rPr>
          <w:snapToGrid w:val="0"/>
        </w:rPr>
        <w:t>.</w:t>
      </w:r>
      <w:r w:rsidRPr="00B667DA">
        <w:rPr>
          <w:snapToGrid w:val="0"/>
        </w:rPr>
        <w:tab/>
        <w:t>Motor boats not to emit smoke or vapour</w:t>
      </w:r>
      <w:bookmarkEnd w:id="13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131" w:name="_Toc393969834"/>
      <w:r w:rsidRPr="00B667DA">
        <w:rPr>
          <w:rStyle w:val="CharSectno"/>
        </w:rPr>
        <w:t>51C</w:t>
      </w:r>
      <w:r w:rsidRPr="00B667DA">
        <w:rPr>
          <w:snapToGrid w:val="0"/>
        </w:rPr>
        <w:t>.</w:t>
      </w:r>
      <w:r w:rsidRPr="00B667DA">
        <w:rPr>
          <w:snapToGrid w:val="0"/>
        </w:rPr>
        <w:tab/>
        <w:t>Organized races, displays, regattas and aquatic sports</w:t>
      </w:r>
      <w:bookmarkEnd w:id="131"/>
      <w:r w:rsidRPr="00B667DA">
        <w:rPr>
          <w:snapToGrid w:val="0"/>
        </w:rPr>
        <w:t xml:space="preserve"> </w:t>
      </w:r>
    </w:p>
    <w:p w:rsidR="00361820" w:rsidRPr="00B667DA" w:rsidRDefault="008F67A6">
      <w:pPr>
        <w:pStyle w:val="Subsection"/>
        <w:rPr>
          <w:snapToGrid w:val="0"/>
        </w:rPr>
      </w:pPr>
      <w:r>
        <w:tab/>
        <w:t>(1)</w:t>
      </w:r>
      <w:r>
        <w:tab/>
        <w:t>A</w:t>
      </w:r>
      <w:r w:rsidRPr="00B667DA" w:rsidDel="00BD56D1">
        <w:rPr>
          <w:snapToGrid w:val="0"/>
        </w:rPr>
        <w:t xml:space="preserve"> </w:t>
      </w:r>
      <w:r w:rsidR="00361820" w:rsidRPr="00B667DA">
        <w:rPr>
          <w:snapToGrid w:val="0"/>
        </w:rPr>
        <w:t>person shall not organize, promote or conduct a race, display or regatta for vessels of any description or an exhibition of any form of aquatic sport, including water ski</w:t>
      </w:r>
      <w:r w:rsidR="00361820" w:rsidRPr="00B667DA">
        <w:rPr>
          <w:snapToGrid w:val="0"/>
        </w:rPr>
        <w:noBreakHyphen/>
        <w:t xml:space="preserve">ing, in any navigable waters, unless permission therefor has first been granted by the </w:t>
      </w:r>
      <w:r w:rsidR="00DD5A1D" w:rsidRPr="00B667DA">
        <w:t>chief executive officer.</w:t>
      </w:r>
    </w:p>
    <w:p w:rsidR="008F67A6" w:rsidRDefault="008F67A6" w:rsidP="008F67A6">
      <w:pPr>
        <w:pStyle w:val="Subsection"/>
      </w:pPr>
      <w:r>
        <w:tab/>
        <w:t>(2)</w:t>
      </w:r>
      <w:r>
        <w:tab/>
        <w:t xml:space="preserve">For the purposes of subregulation (1) — </w:t>
      </w:r>
    </w:p>
    <w:p w:rsidR="008F67A6" w:rsidRDefault="008F67A6" w:rsidP="008F67A6">
      <w:pPr>
        <w:pStyle w:val="Indenta"/>
      </w:pPr>
      <w:r>
        <w:tab/>
        <w:t>(a)</w:t>
      </w:r>
      <w:r>
        <w:tab/>
        <w:t>a sailboard is to be taken to be a vessel; and</w:t>
      </w:r>
    </w:p>
    <w:p w:rsidR="008F67A6" w:rsidRPr="00FF23A4" w:rsidRDefault="008F67A6" w:rsidP="008F67A6">
      <w:pPr>
        <w:pStyle w:val="Indenta"/>
      </w:pPr>
      <w:r>
        <w:tab/>
        <w:t>(b)</w:t>
      </w:r>
      <w:r>
        <w:tab/>
        <w:t>a recreational paddle craft that is not a vessel is to be taken to be a vessel.</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008F67A6">
        <w:t>; 25 Jul 2014 p. 2583</w:t>
      </w:r>
      <w:r w:rsidRPr="00B667DA">
        <w:t xml:space="preserve">.] </w:t>
      </w:r>
    </w:p>
    <w:p w:rsidR="00361820" w:rsidRPr="00B667DA" w:rsidRDefault="00361820">
      <w:pPr>
        <w:pStyle w:val="Heading5"/>
        <w:rPr>
          <w:snapToGrid w:val="0"/>
        </w:rPr>
      </w:pPr>
      <w:bookmarkStart w:id="132" w:name="_Toc393969835"/>
      <w:r w:rsidRPr="00B667DA">
        <w:rPr>
          <w:rStyle w:val="CharSectno"/>
        </w:rPr>
        <w:t>51D</w:t>
      </w:r>
      <w:r w:rsidRPr="00B667DA">
        <w:rPr>
          <w:snapToGrid w:val="0"/>
        </w:rPr>
        <w:t>.</w:t>
      </w:r>
      <w:r w:rsidRPr="00B667DA">
        <w:rPr>
          <w:snapToGrid w:val="0"/>
        </w:rPr>
        <w:tab/>
        <w:t>Certain vessels to be equipped with bilge pumps</w:t>
      </w:r>
      <w:bookmarkEnd w:id="132"/>
      <w:r w:rsidRPr="00B667DA">
        <w:rPr>
          <w:snapToGrid w:val="0"/>
        </w:rPr>
        <w:t xml:space="preserve"> </w:t>
      </w:r>
    </w:p>
    <w:p w:rsidR="008F67A6" w:rsidRPr="00DB2ED6" w:rsidRDefault="008F67A6" w:rsidP="008F67A6">
      <w:pPr>
        <w:pStyle w:val="Subsection"/>
      </w:pPr>
      <w:r>
        <w:tab/>
      </w:r>
      <w:r w:rsidRPr="00DB2ED6">
        <w:t>(1A)</w:t>
      </w:r>
      <w:r w:rsidRPr="00DB2ED6">
        <w:tab/>
        <w:t xml:space="preserve">This regulation does not apply to a </w:t>
      </w:r>
      <w:r>
        <w:t xml:space="preserve">recreational paddle craft that is a </w:t>
      </w:r>
      <w:r w:rsidRPr="00DB2ED6">
        <w:t xml:space="preserve">vessel if — </w:t>
      </w:r>
    </w:p>
    <w:p w:rsidR="008F67A6" w:rsidRPr="00DB2ED6" w:rsidRDefault="008F67A6" w:rsidP="008F67A6">
      <w:pPr>
        <w:pStyle w:val="Indenta"/>
      </w:pPr>
      <w:r w:rsidRPr="00DB2ED6">
        <w:tab/>
        <w:t>(a)</w:t>
      </w:r>
      <w:r w:rsidRPr="00DB2ED6">
        <w:tab/>
        <w:t>it is being used within 400 m of any shore; or</w:t>
      </w:r>
    </w:p>
    <w:p w:rsidR="008F67A6" w:rsidRDefault="008F67A6" w:rsidP="008F67A6">
      <w:pPr>
        <w:pStyle w:val="Indenta"/>
      </w:pPr>
      <w:r w:rsidRPr="00DB2ED6">
        <w:tab/>
        <w:t>(b)</w:t>
      </w:r>
      <w:r w:rsidRPr="00DB2ED6">
        <w:tab/>
        <w:t>it is self</w:t>
      </w:r>
      <w:r>
        <w:noBreakHyphen/>
      </w:r>
      <w:r w:rsidRPr="00DB2ED6">
        <w:t>draining.</w:t>
      </w:r>
    </w:p>
    <w:p w:rsidR="008F67A6" w:rsidRDefault="008F67A6" w:rsidP="008F67A6">
      <w:pPr>
        <w:pStyle w:val="Subsection"/>
      </w:pPr>
      <w:r>
        <w:tab/>
        <w:t>(1B)</w:t>
      </w:r>
      <w:r>
        <w:tab/>
        <w:t xml:space="preserve">In subregulation (1A) — </w:t>
      </w:r>
    </w:p>
    <w:p w:rsidR="008F67A6" w:rsidRPr="009B11B1" w:rsidRDefault="008F67A6" w:rsidP="008F67A6">
      <w:pPr>
        <w:pStyle w:val="Defstart"/>
      </w:pPr>
      <w:r>
        <w:tab/>
      </w:r>
      <w:r w:rsidRPr="009B11B1">
        <w:rPr>
          <w:rStyle w:val="CharDefText"/>
        </w:rPr>
        <w:t>shore</w:t>
      </w:r>
      <w:r>
        <w:t xml:space="preserve"> includes a jetty, wharf or similar structure connected to the shore.</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[Regulation 51D inserted in Gazette 31 Dec 1993 p. 6913</w:t>
      </w:r>
      <w:r w:rsidR="008F67A6">
        <w:t>; amended in Gazette 25 Jul 2014 p. 2584</w:t>
      </w:r>
      <w:r w:rsidRPr="00B667DA">
        <w:t xml:space="preserve">.] </w:t>
      </w:r>
    </w:p>
    <w:p w:rsidR="00361820" w:rsidRPr="00B667DA" w:rsidRDefault="00361820">
      <w:pPr>
        <w:pStyle w:val="Heading5"/>
        <w:rPr>
          <w:snapToGrid w:val="0"/>
        </w:rPr>
      </w:pPr>
      <w:bookmarkStart w:id="133" w:name="_Toc393969836"/>
      <w:r w:rsidRPr="00B667DA">
        <w:rPr>
          <w:rStyle w:val="CharSectno"/>
        </w:rPr>
        <w:t>52</w:t>
      </w:r>
      <w:r w:rsidRPr="00B667DA">
        <w:rPr>
          <w:snapToGrid w:val="0"/>
        </w:rPr>
        <w:t>.</w:t>
      </w:r>
      <w:r w:rsidRPr="00B667DA">
        <w:rPr>
          <w:snapToGrid w:val="0"/>
        </w:rPr>
        <w:tab/>
        <w:t>Certain vessels to be equipped with fire extinguishers</w:t>
      </w:r>
      <w:bookmarkEnd w:id="13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134" w:name="_Toc393969837"/>
      <w:r w:rsidRPr="00B667DA">
        <w:rPr>
          <w:rStyle w:val="CharSectno"/>
        </w:rPr>
        <w:t>52A</w:t>
      </w:r>
      <w:r w:rsidRPr="00B667DA">
        <w:rPr>
          <w:snapToGrid w:val="0"/>
        </w:rPr>
        <w:t>.</w:t>
      </w:r>
      <w:r w:rsidRPr="00B667DA">
        <w:rPr>
          <w:snapToGrid w:val="0"/>
        </w:rPr>
        <w:tab/>
        <w:t>Vessels to be equipped with personal flotation devices or life jackets</w:t>
      </w:r>
      <w:bookmarkEnd w:id="134"/>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8F67A6" w:rsidRPr="00B9260E" w:rsidRDefault="008F67A6" w:rsidP="008F67A6">
      <w:pPr>
        <w:pStyle w:val="Subsection"/>
      </w:pPr>
      <w:r>
        <w:tab/>
      </w:r>
      <w:r w:rsidRPr="00B9260E">
        <w:t>(2)</w:t>
      </w:r>
      <w:r w:rsidRPr="00B9260E">
        <w:tab/>
      </w:r>
      <w:r>
        <w:t>Subregulation (</w:t>
      </w:r>
      <w:r w:rsidRPr="00B9260E">
        <w:t xml:space="preserve">1) does not apply to — </w:t>
      </w:r>
    </w:p>
    <w:p w:rsidR="008F67A6" w:rsidRPr="00B9260E" w:rsidRDefault="008F67A6" w:rsidP="008F67A6">
      <w:pPr>
        <w:pStyle w:val="Indenta"/>
      </w:pPr>
      <w:r w:rsidRPr="00B9260E">
        <w:tab/>
        <w:t>(a)</w:t>
      </w:r>
      <w:r w:rsidRPr="00B9260E">
        <w:tab/>
        <w:t>a personal watercraft being used within 400 m of any shore; or</w:t>
      </w:r>
    </w:p>
    <w:p w:rsidR="008F67A6" w:rsidRDefault="008F67A6" w:rsidP="008F67A6">
      <w:pPr>
        <w:pStyle w:val="Indenta"/>
      </w:pPr>
      <w:r w:rsidRPr="00B9260E">
        <w:tab/>
        <w:t>(b)</w:t>
      </w:r>
      <w:r w:rsidRPr="00B9260E">
        <w:tab/>
        <w:t xml:space="preserve">a </w:t>
      </w:r>
      <w:r>
        <w:t xml:space="preserve">recreational paddle craft that is a </w:t>
      </w:r>
      <w:r w:rsidRPr="00B9260E">
        <w:t>vessel.</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52A inserted in Gazette 24 Apr 1998 p. 2163; amended in Gazette 19 Mar 2010 p. 1036</w:t>
      </w:r>
      <w:r w:rsidR="008F67A6">
        <w:t>; 25 Jul 2014 p. 2584</w:t>
      </w:r>
      <w:r w:rsidRPr="00B667DA">
        <w:t xml:space="preserve">.] </w:t>
      </w:r>
    </w:p>
    <w:p w:rsidR="00361820" w:rsidRPr="00B667DA" w:rsidRDefault="00361820" w:rsidP="0034053F">
      <w:pPr>
        <w:pStyle w:val="Heading5"/>
        <w:rPr>
          <w:snapToGrid w:val="0"/>
        </w:rPr>
      </w:pPr>
      <w:bookmarkStart w:id="135" w:name="_Toc393969838"/>
      <w:r w:rsidRPr="00B667DA">
        <w:rPr>
          <w:rStyle w:val="CharSectno"/>
        </w:rPr>
        <w:t>52B</w:t>
      </w:r>
      <w:r w:rsidRPr="00B667DA">
        <w:rPr>
          <w:snapToGrid w:val="0"/>
        </w:rPr>
        <w:t>.</w:t>
      </w:r>
      <w:r w:rsidRPr="00B667DA">
        <w:rPr>
          <w:snapToGrid w:val="0"/>
        </w:rPr>
        <w:tab/>
        <w:t>Vessels to be equipped with certain distress signals</w:t>
      </w:r>
      <w:bookmarkEnd w:id="135"/>
      <w:r w:rsidRPr="00B667DA">
        <w:rPr>
          <w:snapToGrid w:val="0"/>
        </w:rPr>
        <w:t xml:space="preserve"> </w:t>
      </w:r>
    </w:p>
    <w:p w:rsidR="00660532" w:rsidRDefault="00660532" w:rsidP="00660532">
      <w:pPr>
        <w:pStyle w:val="Subsection"/>
      </w:pPr>
      <w:r>
        <w:tab/>
        <w:t>(1AA)</w:t>
      </w:r>
      <w:r>
        <w:tab/>
        <w:t xml:space="preserve">For the purposes of this regulation, a vessel is taken not to be equipped with a particular distress signal if — </w:t>
      </w:r>
    </w:p>
    <w:p w:rsidR="00660532" w:rsidRDefault="00660532" w:rsidP="00660532">
      <w:pPr>
        <w:pStyle w:val="Indenta"/>
      </w:pPr>
      <w:r>
        <w:tab/>
        <w:t>(a)</w:t>
      </w:r>
      <w:r>
        <w:tab/>
        <w:t>the distress signal has a date of expiry marked on it by its manufacturer; and</w:t>
      </w:r>
    </w:p>
    <w:p w:rsidR="00660532" w:rsidRDefault="00660532" w:rsidP="00660532">
      <w:pPr>
        <w:pStyle w:val="Indenta"/>
      </w:pPr>
      <w:r>
        <w:tab/>
        <w:t>(b)</w:t>
      </w:r>
      <w:r>
        <w:tab/>
        <w:t>the date of expiry has passed.</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rsidP="00D752F2">
      <w:pPr>
        <w:pStyle w:val="Indenta"/>
        <w:keepNext/>
        <w:rPr>
          <w:snapToGrid w:val="0"/>
        </w:rPr>
      </w:pPr>
      <w:r w:rsidRPr="00B667DA">
        <w:rPr>
          <w:snapToGrid w:val="0"/>
        </w:rPr>
        <w:tab/>
        <w:t>(a)</w:t>
      </w:r>
      <w:r w:rsidRPr="00B667DA">
        <w:rPr>
          <w:snapToGrid w:val="0"/>
        </w:rPr>
        <w:tab/>
      </w:r>
      <w:r w:rsidR="008F67A6">
        <w:t>not fewer than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r>
      <w:r w:rsidR="008F67A6">
        <w:t>not fewer than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r>
      <w:r w:rsidR="008F67A6">
        <w:t>not fewer than</w:t>
      </w:r>
      <w:r w:rsidR="008F67A6" w:rsidRPr="00B667DA" w:rsidDel="007B0B3A">
        <w:rPr>
          <w:snapToGrid w:val="0"/>
        </w:rPr>
        <w:t xml:space="preserve"> </w:t>
      </w:r>
      <w:r w:rsidRPr="00B667DA">
        <w:rPr>
          <w:snapToGrid w:val="0"/>
        </w:rPr>
        <w:t>2 parachute distress rockets; and</w:t>
      </w:r>
    </w:p>
    <w:p w:rsidR="00361820" w:rsidRPr="00B667DA" w:rsidRDefault="00361820">
      <w:pPr>
        <w:pStyle w:val="Indenta"/>
        <w:rPr>
          <w:snapToGrid w:val="0"/>
        </w:rPr>
      </w:pPr>
      <w:r w:rsidRPr="00B667DA">
        <w:rPr>
          <w:snapToGrid w:val="0"/>
        </w:rPr>
        <w:tab/>
        <w:t>(b)</w:t>
      </w:r>
      <w:r w:rsidRPr="00B667DA">
        <w:rPr>
          <w:snapToGrid w:val="0"/>
        </w:rPr>
        <w:tab/>
      </w:r>
      <w:r w:rsidR="008F67A6">
        <w:t>not fewer than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8F67A6" w:rsidRPr="00376E97" w:rsidRDefault="008F67A6" w:rsidP="008F67A6">
      <w:pPr>
        <w:pStyle w:val="Subsection"/>
      </w:pPr>
      <w:r>
        <w:tab/>
      </w:r>
      <w:r w:rsidRPr="00376E97">
        <w:t>(2A)</w:t>
      </w:r>
      <w:r w:rsidRPr="00376E97">
        <w:tab/>
      </w:r>
      <w:r>
        <w:t>Subregulations (</w:t>
      </w:r>
      <w:r w:rsidRPr="00376E97">
        <w:t xml:space="preserve">1) and (1a) do not apply to — </w:t>
      </w:r>
    </w:p>
    <w:p w:rsidR="008F67A6" w:rsidRPr="00376E97" w:rsidRDefault="008F67A6" w:rsidP="008F67A6">
      <w:pPr>
        <w:pStyle w:val="Indenta"/>
      </w:pPr>
      <w:r w:rsidRPr="00376E97">
        <w:tab/>
        <w:t>(a)</w:t>
      </w:r>
      <w:r w:rsidRPr="00376E97">
        <w:tab/>
        <w:t>a personal watercraft</w:t>
      </w:r>
      <w:r>
        <w:t xml:space="preserve"> </w:t>
      </w:r>
      <w:r w:rsidRPr="005D1999">
        <w:t>being</w:t>
      </w:r>
      <w:r>
        <w:t xml:space="preserve"> used within 400 m of any shore</w:t>
      </w:r>
      <w:r w:rsidRPr="00376E97">
        <w:t>; or</w:t>
      </w:r>
    </w:p>
    <w:p w:rsidR="008F67A6" w:rsidRPr="00376E97" w:rsidRDefault="008F67A6" w:rsidP="008F67A6">
      <w:pPr>
        <w:pStyle w:val="Indenta"/>
      </w:pPr>
      <w:r w:rsidRPr="00376E97">
        <w:tab/>
        <w:t>(b)</w:t>
      </w:r>
      <w:r w:rsidRPr="00376E97">
        <w:tab/>
        <w:t xml:space="preserve">a </w:t>
      </w:r>
      <w:r>
        <w:t xml:space="preserve">recreational paddle craft that is a </w:t>
      </w:r>
      <w:r w:rsidRPr="00376E97">
        <w:t>vessel</w:t>
      </w:r>
      <w:r>
        <w:t>.</w:t>
      </w:r>
    </w:p>
    <w:p w:rsidR="00361820" w:rsidRPr="00B667DA" w:rsidRDefault="00361820" w:rsidP="00D752F2">
      <w:pPr>
        <w:pStyle w:val="Subsection"/>
        <w:keepNext/>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r w:rsidR="00660532">
        <w:t>; 13 Dec 2013 p. 6177</w:t>
      </w:r>
      <w:r w:rsidR="008F67A6">
        <w:t>; 25 Jul 2014 p. 2584</w:t>
      </w:r>
      <w:r w:rsidRPr="00B667DA">
        <w:t>.]</w:t>
      </w:r>
    </w:p>
    <w:p w:rsidR="00361820" w:rsidRPr="00B667DA" w:rsidRDefault="00361820">
      <w:pPr>
        <w:pStyle w:val="Heading5"/>
        <w:rPr>
          <w:snapToGrid w:val="0"/>
        </w:rPr>
      </w:pPr>
      <w:bookmarkStart w:id="136" w:name="_Toc393969839"/>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136"/>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8F67A6" w:rsidRDefault="008F67A6" w:rsidP="008F67A6">
      <w:pPr>
        <w:pStyle w:val="Subsection"/>
      </w:pPr>
      <w:r w:rsidRPr="000F322A">
        <w:tab/>
        <w:t>(3A)</w:t>
      </w:r>
      <w:r w:rsidRPr="000F322A">
        <w:tab/>
        <w:t>This regulation does not apply to a</w:t>
      </w:r>
      <w:r>
        <w:t xml:space="preserve"> recreational paddle craft that is a</w:t>
      </w:r>
      <w:r w:rsidRPr="000F322A">
        <w:t xml:space="preserve"> vessel</w:t>
      </w:r>
      <w:r>
        <w:t>.</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52BAA inserted in Gazette 31 Dec 1993 p. 6914; amended in Gazette 24 Apr 1998 p. 2164</w:t>
      </w:r>
      <w:r w:rsidR="008F67A6">
        <w:t>; 25 Jul 2014 p. 2585</w:t>
      </w:r>
      <w:r w:rsidRPr="00B667DA">
        <w:t xml:space="preserve">.] </w:t>
      </w:r>
    </w:p>
    <w:p w:rsidR="00361820" w:rsidRPr="00B667DA" w:rsidRDefault="00361820" w:rsidP="0034053F">
      <w:pPr>
        <w:pStyle w:val="Heading5"/>
        <w:rPr>
          <w:snapToGrid w:val="0"/>
        </w:rPr>
      </w:pPr>
      <w:bookmarkStart w:id="137" w:name="_Toc393969840"/>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137"/>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8F67A6" w:rsidRDefault="008F67A6" w:rsidP="008F67A6">
      <w:pPr>
        <w:pStyle w:val="Defstart"/>
      </w:pPr>
      <w:r>
        <w:tab/>
      </w:r>
      <w:r w:rsidRPr="00E9047E">
        <w:rPr>
          <w:rStyle w:val="CharDefText"/>
        </w:rPr>
        <w:t>prescribed</w:t>
      </w:r>
      <w:r>
        <w:rPr>
          <w:rStyle w:val="CharDefText"/>
        </w:rPr>
        <w:t xml:space="preserve"> </w:t>
      </w:r>
      <w:r w:rsidRPr="00E9047E">
        <w:rPr>
          <w:rStyle w:val="CharDefText"/>
        </w:rPr>
        <w:t>standard</w:t>
      </w:r>
      <w:r>
        <w:t xml:space="preserve"> means AS/NZS 4280.1:2003.</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 xml:space="preserve">complies with </w:t>
      </w:r>
      <w:r w:rsidR="008F67A6">
        <w:t>the prescribed</w:t>
      </w:r>
      <w:r w:rsidR="008F67A6" w:rsidRPr="00B667DA" w:rsidDel="002C3E2F">
        <w:t xml:space="preserve"> </w:t>
      </w:r>
      <w:r w:rsidRPr="00B667DA">
        <w:t>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8F67A6" w:rsidRDefault="008F67A6" w:rsidP="008F67A6">
      <w:pPr>
        <w:pStyle w:val="Subsection"/>
      </w:pPr>
      <w:r>
        <w:tab/>
      </w:r>
      <w:r w:rsidRPr="000F322A">
        <w:t>(2A)</w:t>
      </w:r>
      <w:r w:rsidRPr="000F322A">
        <w:tab/>
      </w:r>
      <w:r>
        <w:t>Subregulation (</w:t>
      </w:r>
      <w:r w:rsidRPr="000F322A">
        <w:t xml:space="preserve">1) does not apply to a </w:t>
      </w:r>
      <w:r>
        <w:t xml:space="preserve">recreational paddle craft that is a </w:t>
      </w:r>
      <w:r w:rsidRPr="000F322A">
        <w:t>vessel</w:t>
      </w:r>
      <w:r>
        <w:t>.</w:t>
      </w:r>
    </w:p>
    <w:p w:rsidR="00361820" w:rsidRPr="00B667DA" w:rsidRDefault="00361820">
      <w:pPr>
        <w:pStyle w:val="Subsection"/>
        <w:rPr>
          <w:snapToGrid w:val="0"/>
        </w:rPr>
      </w:pPr>
      <w:r w:rsidRPr="00B667DA">
        <w:rPr>
          <w:snapToGrid w:val="0"/>
        </w:rPr>
        <w:tab/>
        <w:t>(2)</w:t>
      </w:r>
      <w:r w:rsidRPr="00B667DA">
        <w:rPr>
          <w:snapToGrid w:val="0"/>
        </w:rPr>
        <w:tab/>
      </w:r>
      <w:r w:rsidR="00C847F6">
        <w:rPr>
          <w:snapToGrid w:val="0"/>
        </w:rPr>
        <w:t>An</w:t>
      </w:r>
      <w:r w:rsidRPr="00B667DA">
        <w:rPr>
          <w:snapToGrid w:val="0"/>
        </w:rPr>
        <w:t xml:space="preserve"> owner who contravenes </w:t>
      </w:r>
      <w:r w:rsidRPr="00B667DA">
        <w:t xml:space="preserve">subregulation (1) </w:t>
      </w:r>
      <w:r w:rsidRPr="00B667DA">
        <w:rPr>
          <w:snapToGrid w:val="0"/>
        </w:rPr>
        <w:t>commits an offence.</w:t>
      </w:r>
    </w:p>
    <w:p w:rsidR="00C847F6" w:rsidRDefault="00C847F6" w:rsidP="00C847F6">
      <w:pPr>
        <w:pStyle w:val="Ednotesubsection"/>
      </w:pPr>
      <w:r>
        <w:tab/>
        <w:t>[(3)</w:t>
      </w:r>
      <w:r>
        <w:tab/>
        <w:t>deleted]</w:t>
      </w:r>
    </w:p>
    <w:p w:rsidR="00361820" w:rsidRPr="00B667DA" w:rsidRDefault="00361820">
      <w:pPr>
        <w:pStyle w:val="Footnotesection"/>
      </w:pPr>
      <w:r w:rsidRPr="00B667DA">
        <w:tab/>
        <w:t>[Regulation 52BAB inserted in Gazette 31 Dec 1993 p. 6914</w:t>
      </w:r>
      <w:r w:rsidRPr="00B667DA">
        <w:noBreakHyphen/>
        <w:t>15; amended in Gazette 3 Apr 1998 p. 1990; 3 Apr 1998 p. 1991; 24 Jun 2008 p. 2892</w:t>
      </w:r>
      <w:r w:rsidR="00C847F6">
        <w:t>; 6 Sep 2013 p. 4247</w:t>
      </w:r>
      <w:r w:rsidR="008F67A6">
        <w:t>; 25 Jul 2014 p. 2585</w:t>
      </w:r>
      <w:r w:rsidRPr="00B667DA">
        <w:t xml:space="preserve">.] </w:t>
      </w:r>
    </w:p>
    <w:p w:rsidR="008F67A6" w:rsidRDefault="008F67A6" w:rsidP="008F67A6">
      <w:pPr>
        <w:pStyle w:val="Heading5"/>
      </w:pPr>
      <w:bookmarkStart w:id="138" w:name="_Toc393456400"/>
      <w:bookmarkStart w:id="139" w:name="_Toc393969841"/>
      <w:r w:rsidRPr="00973E91">
        <w:rPr>
          <w:rStyle w:val="CharSectno"/>
        </w:rPr>
        <w:t>52BAC</w:t>
      </w:r>
      <w:r>
        <w:t>.</w:t>
      </w:r>
      <w:r>
        <w:tab/>
        <w:t>Sailboard riders to carry personal flotation devices, distress signals and emergency beacons</w:t>
      </w:r>
      <w:bookmarkEnd w:id="138"/>
      <w:bookmarkEnd w:id="139"/>
    </w:p>
    <w:p w:rsidR="008F67A6" w:rsidRDefault="008F67A6" w:rsidP="008F67A6">
      <w:pPr>
        <w:pStyle w:val="Subsection"/>
      </w:pPr>
      <w:r>
        <w:tab/>
        <w:t>(1)</w:t>
      </w:r>
      <w:r>
        <w:tab/>
        <w:t xml:space="preserve">For the purposes of this regulation, a person who is sailboard riding is to be taken not to be carrying a particular distress signal — </w:t>
      </w:r>
    </w:p>
    <w:p w:rsidR="008F67A6" w:rsidRDefault="008F67A6" w:rsidP="008F67A6">
      <w:pPr>
        <w:pStyle w:val="Indenta"/>
      </w:pPr>
      <w:r>
        <w:tab/>
        <w:t>(a)</w:t>
      </w:r>
      <w:r>
        <w:tab/>
        <w:t>if the distress signal has a date of expiry marked on it by its manufacturer and the date of expiry has passed; or</w:t>
      </w:r>
    </w:p>
    <w:p w:rsidR="008F67A6" w:rsidRDefault="008F67A6" w:rsidP="008F67A6">
      <w:pPr>
        <w:pStyle w:val="Indenta"/>
      </w:pPr>
      <w:r>
        <w:tab/>
        <w:t>(b)</w:t>
      </w:r>
      <w:r>
        <w:tab/>
        <w:t>if applicable to the distress signal — if subregulation (6) or (7) is not complied with.</w:t>
      </w:r>
    </w:p>
    <w:p w:rsidR="008F67A6" w:rsidRDefault="008F67A6" w:rsidP="008F67A6">
      <w:pPr>
        <w:pStyle w:val="Subsection"/>
      </w:pPr>
      <w:r w:rsidRPr="007C6DA7">
        <w:tab/>
        <w:t>(</w:t>
      </w:r>
      <w:r>
        <w:t>2</w:t>
      </w:r>
      <w:r w:rsidRPr="007C6DA7">
        <w:t>)</w:t>
      </w:r>
      <w:r w:rsidRPr="007C6DA7">
        <w:tab/>
        <w:t>A person who is sailboard riding outside protected waters and more than 400 m from any shore must wear a PFD Type 1, a PFD Type 2 or a PFD Type 3.</w:t>
      </w:r>
    </w:p>
    <w:p w:rsidR="008F67A6" w:rsidRDefault="008F67A6" w:rsidP="008F67A6">
      <w:pPr>
        <w:pStyle w:val="Subsection"/>
      </w:pPr>
      <w:r>
        <w:tab/>
        <w:t>(3)</w:t>
      </w:r>
      <w:r>
        <w:tab/>
        <w:t xml:space="preserve">Unless subregulation (4) or (5) applies, a person who is sailboard riding outside protected waters and more than 400 m from any shore must carry — </w:t>
      </w:r>
    </w:p>
    <w:p w:rsidR="008F67A6" w:rsidRDefault="008F67A6" w:rsidP="008F67A6">
      <w:pPr>
        <w:pStyle w:val="Indenta"/>
      </w:pPr>
      <w:r>
        <w:tab/>
        <w:t>(a)</w:t>
      </w:r>
      <w:r>
        <w:tab/>
        <w:t>an Emergency Position Indicating Radio Beacon or personal locator beacon; or</w:t>
      </w:r>
    </w:p>
    <w:p w:rsidR="008F67A6" w:rsidRDefault="008F67A6" w:rsidP="00973E91">
      <w:pPr>
        <w:pStyle w:val="Indenta"/>
        <w:keepNext/>
      </w:pPr>
      <w:r>
        <w:tab/>
        <w:t>(b)</w:t>
      </w:r>
      <w:r>
        <w:tab/>
        <w:t xml:space="preserve">the following distress signals — </w:t>
      </w:r>
    </w:p>
    <w:p w:rsidR="008F67A6" w:rsidRDefault="008F67A6" w:rsidP="008F67A6">
      <w:pPr>
        <w:pStyle w:val="Indenti"/>
      </w:pPr>
      <w:r>
        <w:tab/>
        <w:t>(i)</w:t>
      </w:r>
      <w:r>
        <w:tab/>
        <w:t xml:space="preserve">not fewer than — </w:t>
      </w:r>
    </w:p>
    <w:p w:rsidR="008F67A6" w:rsidRDefault="008F67A6" w:rsidP="008F67A6">
      <w:pPr>
        <w:pStyle w:val="IndentI0"/>
      </w:pPr>
      <w:r>
        <w:tab/>
        <w:t>(I)</w:t>
      </w:r>
      <w:r>
        <w:tab/>
        <w:t>2 red hand held flares; or</w:t>
      </w:r>
    </w:p>
    <w:p w:rsidR="008F67A6" w:rsidRDefault="008F67A6" w:rsidP="008F67A6">
      <w:pPr>
        <w:pStyle w:val="IndentI0"/>
      </w:pPr>
      <w:r>
        <w:tab/>
        <w:t>(II)</w:t>
      </w:r>
      <w:r>
        <w:tab/>
        <w:t>2 parachute distress rockets;</w:t>
      </w:r>
    </w:p>
    <w:p w:rsidR="008F67A6" w:rsidRDefault="008F67A6" w:rsidP="008F67A6">
      <w:pPr>
        <w:pStyle w:val="Indenti"/>
      </w:pPr>
      <w:r>
        <w:tab/>
        <w:t>(ii)</w:t>
      </w:r>
      <w:r>
        <w:tab/>
        <w:t xml:space="preserve">not fewer than — </w:t>
      </w:r>
    </w:p>
    <w:p w:rsidR="008F67A6" w:rsidRDefault="008F67A6" w:rsidP="008F67A6">
      <w:pPr>
        <w:pStyle w:val="IndentI0"/>
      </w:pPr>
      <w:r>
        <w:tab/>
        <w:t>(I)</w:t>
      </w:r>
      <w:r>
        <w:tab/>
        <w:t>2 hand held orange smoke signals; or</w:t>
      </w:r>
    </w:p>
    <w:p w:rsidR="008F67A6" w:rsidRDefault="008F67A6" w:rsidP="008F67A6">
      <w:pPr>
        <w:pStyle w:val="IndentI0"/>
      </w:pPr>
      <w:r>
        <w:tab/>
        <w:t>(II)</w:t>
      </w:r>
      <w:r>
        <w:tab/>
        <w:t>one orange smoke canister.</w:t>
      </w:r>
    </w:p>
    <w:p w:rsidR="008F67A6" w:rsidRDefault="008F67A6" w:rsidP="008F67A6">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rsidR="008F67A6" w:rsidRDefault="008F67A6" w:rsidP="008F67A6">
      <w:pPr>
        <w:pStyle w:val="Subsection"/>
      </w:pPr>
      <w:r>
        <w:tab/>
        <w:t>(5)</w:t>
      </w:r>
      <w:r>
        <w:tab/>
        <w:t xml:space="preserve">A person who is sailboard riding more than 5 nautical miles from the mainland, or more than one nautical mile from an island situated more than 5 nautical miles from the mainland, must carry — </w:t>
      </w:r>
    </w:p>
    <w:p w:rsidR="008F67A6" w:rsidRDefault="008F67A6" w:rsidP="008F67A6">
      <w:pPr>
        <w:pStyle w:val="Indenta"/>
      </w:pPr>
      <w:r>
        <w:tab/>
        <w:t>(a)</w:t>
      </w:r>
      <w:r>
        <w:tab/>
        <w:t>an Emergency Position Indicating Radio Beacon or personal locator beacon; and</w:t>
      </w:r>
    </w:p>
    <w:p w:rsidR="008F67A6" w:rsidRDefault="008F67A6" w:rsidP="008F67A6">
      <w:pPr>
        <w:pStyle w:val="Indenta"/>
      </w:pPr>
      <w:r>
        <w:tab/>
        <w:t>(b)</w:t>
      </w:r>
      <w:r>
        <w:tab/>
        <w:t>not fewer than 2 parachute distress rockets; and</w:t>
      </w:r>
    </w:p>
    <w:p w:rsidR="008F67A6" w:rsidRDefault="008F67A6" w:rsidP="008F67A6">
      <w:pPr>
        <w:pStyle w:val="Indenta"/>
      </w:pPr>
      <w:r>
        <w:tab/>
        <w:t>(c)</w:t>
      </w:r>
      <w:r>
        <w:tab/>
        <w:t xml:space="preserve">not fewer than — </w:t>
      </w:r>
    </w:p>
    <w:p w:rsidR="008F67A6" w:rsidRDefault="008F67A6" w:rsidP="008F67A6">
      <w:pPr>
        <w:pStyle w:val="Indenti"/>
      </w:pPr>
      <w:r>
        <w:tab/>
        <w:t>(i)</w:t>
      </w:r>
      <w:r>
        <w:tab/>
        <w:t>2 hand held orange smoke signals; or</w:t>
      </w:r>
    </w:p>
    <w:p w:rsidR="008F67A6" w:rsidRDefault="008F67A6" w:rsidP="008F67A6">
      <w:pPr>
        <w:pStyle w:val="Indenti"/>
      </w:pPr>
      <w:r>
        <w:tab/>
        <w:t>(ii)</w:t>
      </w:r>
      <w:r>
        <w:tab/>
        <w:t>one orange smoke canister.</w:t>
      </w:r>
    </w:p>
    <w:p w:rsidR="008F67A6" w:rsidRDefault="008F67A6" w:rsidP="008F67A6">
      <w:pPr>
        <w:pStyle w:val="Subsection"/>
      </w:pPr>
      <w:r>
        <w:tab/>
        <w:t>(6)</w:t>
      </w:r>
      <w:r>
        <w:tab/>
        <w:t xml:space="preserve">The parachute distress rockets required by subregulations (3)(b)(i)(II) and (5)(b) must comply with the </w:t>
      </w:r>
      <w:r w:rsidRPr="00AC0E0C">
        <w:rPr>
          <w:i/>
        </w:rPr>
        <w:t xml:space="preserve">Marine Orders </w:t>
      </w:r>
      <w:r>
        <w:rPr>
          <w:i/>
        </w:rPr>
        <w:t>Part </w:t>
      </w:r>
      <w:r w:rsidRPr="00AC0E0C">
        <w:rPr>
          <w:i/>
        </w:rPr>
        <w:t>2</w:t>
      </w:r>
      <w:r w:rsidRPr="00A5093F">
        <w:rPr>
          <w:i/>
        </w:rPr>
        <w:t>5</w:t>
      </w:r>
      <w:r w:rsidRPr="00A5093F">
        <w:t xml:space="preserve"> (</w:t>
      </w:r>
      <w:r>
        <w:t>Commonwealth).</w:t>
      </w:r>
    </w:p>
    <w:p w:rsidR="008F67A6" w:rsidRDefault="008F67A6" w:rsidP="008F67A6">
      <w:pPr>
        <w:pStyle w:val="Subsection"/>
      </w:pPr>
      <w:r>
        <w:tab/>
        <w:t>(7)</w:t>
      </w:r>
      <w:r>
        <w:tab/>
        <w:t xml:space="preserve">The other distress signals required by subregulations (3)(b) and (5)(c) must comply with — </w:t>
      </w:r>
    </w:p>
    <w:p w:rsidR="008F67A6" w:rsidRDefault="008F67A6" w:rsidP="008F67A6">
      <w:pPr>
        <w:pStyle w:val="Indenta"/>
      </w:pPr>
      <w:r>
        <w:tab/>
        <w:t>(a)</w:t>
      </w:r>
      <w:r>
        <w:tab/>
        <w:t xml:space="preserve">the </w:t>
      </w:r>
      <w:r w:rsidRPr="00AC0E0C">
        <w:rPr>
          <w:i/>
        </w:rPr>
        <w:t xml:space="preserve">Marine Orders </w:t>
      </w:r>
      <w:r>
        <w:rPr>
          <w:i/>
        </w:rPr>
        <w:t>Part </w:t>
      </w:r>
      <w:r w:rsidRPr="00AC0E0C">
        <w:rPr>
          <w:i/>
        </w:rPr>
        <w:t>2</w:t>
      </w:r>
      <w:r w:rsidRPr="00A5093F">
        <w:rPr>
          <w:i/>
        </w:rPr>
        <w:t>5</w:t>
      </w:r>
      <w:r w:rsidRPr="00A5093F">
        <w:t xml:space="preserve"> (</w:t>
      </w:r>
      <w:r>
        <w:t>Commonwealth); or</w:t>
      </w:r>
    </w:p>
    <w:p w:rsidR="008F67A6" w:rsidRDefault="008F67A6" w:rsidP="008F67A6">
      <w:pPr>
        <w:pStyle w:val="Indenta"/>
      </w:pPr>
      <w:r>
        <w:tab/>
        <w:t>(b)</w:t>
      </w:r>
      <w:r>
        <w:tab/>
        <w:t>Australian Standard 2092</w:t>
      </w:r>
      <w:r>
        <w:noBreakHyphen/>
        <w:t xml:space="preserve">2004 </w:t>
      </w:r>
      <w:r w:rsidRPr="00AC0E0C">
        <w:rPr>
          <w:i/>
        </w:rPr>
        <w:t>Pyrotechnic marine distress flares and signals for pleasure craft</w:t>
      </w:r>
      <w:r>
        <w:t xml:space="preserve"> published by Standards Australia on 10 May 2004.</w:t>
      </w:r>
    </w:p>
    <w:p w:rsidR="008F67A6" w:rsidRDefault="008F67A6" w:rsidP="008F67A6">
      <w:pPr>
        <w:pStyle w:val="Subsection"/>
      </w:pPr>
      <w:r>
        <w:tab/>
        <w:t>(8)</w:t>
      </w:r>
      <w:r>
        <w:tab/>
        <w:t xml:space="preserve">A person who is required to wear or carry any equipment while sailboard riding under subregulation (2), (3), (4) or (5) must — </w:t>
      </w:r>
    </w:p>
    <w:p w:rsidR="008F67A6" w:rsidRDefault="008F67A6" w:rsidP="008F67A6">
      <w:pPr>
        <w:pStyle w:val="Indenta"/>
      </w:pPr>
      <w:r>
        <w:tab/>
        <w:t>(a)</w:t>
      </w:r>
      <w:r>
        <w:tab/>
        <w:t>maintain the equipment in a serviceable condition; and</w:t>
      </w:r>
    </w:p>
    <w:p w:rsidR="008F67A6" w:rsidRPr="00C853EE" w:rsidRDefault="008F67A6" w:rsidP="008F67A6">
      <w:pPr>
        <w:pStyle w:val="Indenta"/>
      </w:pPr>
      <w:r>
        <w:tab/>
        <w:t>(b)</w:t>
      </w:r>
      <w:r>
        <w:tab/>
        <w:t>produce the equipment to an officer of the department on demand.</w:t>
      </w:r>
    </w:p>
    <w:p w:rsidR="008F67A6" w:rsidRDefault="008F67A6" w:rsidP="008F67A6">
      <w:pPr>
        <w:pStyle w:val="Subsection"/>
      </w:pPr>
      <w:r>
        <w:tab/>
        <w:t>(9)</w:t>
      </w:r>
      <w:r>
        <w:tab/>
        <w:t>A person who contravenes subregulation (2), (3), (4), (5) or (8) commits an offence.</w:t>
      </w:r>
    </w:p>
    <w:p w:rsidR="008F67A6" w:rsidRPr="00B667DA" w:rsidRDefault="008F67A6" w:rsidP="008F67A6">
      <w:pPr>
        <w:pStyle w:val="Footnotesection"/>
      </w:pPr>
      <w:r w:rsidRPr="00B667DA">
        <w:tab/>
        <w:t>[Regulation 52BA</w:t>
      </w:r>
      <w:r>
        <w:t>C</w:t>
      </w:r>
      <w:r w:rsidRPr="00B667DA">
        <w:t xml:space="preserve"> inserted </w:t>
      </w:r>
      <w:r>
        <w:t>in Gazette 25 Jul 2014 p. 2585</w:t>
      </w:r>
      <w:r>
        <w:noBreakHyphen/>
        <w:t>7</w:t>
      </w:r>
      <w:r w:rsidRPr="00B667DA">
        <w:t xml:space="preserve">.] </w:t>
      </w:r>
    </w:p>
    <w:p w:rsidR="008F67A6" w:rsidRPr="009A4AB8" w:rsidRDefault="008F67A6" w:rsidP="008F67A6">
      <w:pPr>
        <w:pStyle w:val="Heading5"/>
      </w:pPr>
      <w:bookmarkStart w:id="140" w:name="_Toc393456401"/>
      <w:bookmarkStart w:id="141" w:name="_Toc393969842"/>
      <w:r w:rsidRPr="00973E91">
        <w:rPr>
          <w:rStyle w:val="CharSectno"/>
        </w:rPr>
        <w:t>52BAD</w:t>
      </w:r>
      <w:r w:rsidRPr="009A4AB8">
        <w:t>.</w:t>
      </w:r>
      <w:r w:rsidRPr="009A4AB8">
        <w:tab/>
        <w:t>Owners to ensure recreational paddle craft are equipped with personal flotation devices, distress signals and emergency beacons</w:t>
      </w:r>
      <w:bookmarkEnd w:id="140"/>
      <w:bookmarkEnd w:id="141"/>
    </w:p>
    <w:p w:rsidR="008F67A6" w:rsidRPr="009A4AB8" w:rsidRDefault="008F67A6" w:rsidP="008F67A6">
      <w:pPr>
        <w:pStyle w:val="Subsection"/>
      </w:pPr>
      <w:r w:rsidRPr="009A4AB8">
        <w:tab/>
        <w:t>(1)</w:t>
      </w:r>
      <w:r w:rsidRPr="009A4AB8">
        <w:tab/>
        <w:t xml:space="preserve">In this regulation — </w:t>
      </w:r>
    </w:p>
    <w:p w:rsidR="008F67A6" w:rsidRPr="009A4AB8" w:rsidRDefault="008F67A6" w:rsidP="008F67A6">
      <w:pPr>
        <w:pStyle w:val="Defstart"/>
      </w:pPr>
      <w:r w:rsidRPr="009A4AB8">
        <w:tab/>
      </w:r>
      <w:r w:rsidRPr="009A4AB8">
        <w:rPr>
          <w:rStyle w:val="CharDefText"/>
        </w:rPr>
        <w:t>owner</w:t>
      </w:r>
      <w:r w:rsidRPr="009A4AB8">
        <w:t xml:space="preserve">, in relation to — </w:t>
      </w:r>
    </w:p>
    <w:p w:rsidR="008F67A6" w:rsidRPr="009A4AB8" w:rsidRDefault="008F67A6" w:rsidP="008F67A6">
      <w:pPr>
        <w:pStyle w:val="Defpara"/>
      </w:pPr>
      <w:r w:rsidRPr="009A4AB8">
        <w:tab/>
        <w:t>(a)</w:t>
      </w:r>
      <w:r w:rsidRPr="009A4AB8">
        <w:tab/>
        <w:t>a recreational paddle craft that is a vessel, has the meaning given in regulation</w:t>
      </w:r>
      <w:r>
        <w:t> </w:t>
      </w:r>
      <w:r w:rsidRPr="009A4AB8">
        <w:t>2;</w:t>
      </w:r>
    </w:p>
    <w:p w:rsidR="008F67A6" w:rsidRPr="009A4AB8" w:rsidRDefault="008F67A6" w:rsidP="008F67A6">
      <w:pPr>
        <w:pStyle w:val="Defpara"/>
      </w:pPr>
      <w:r w:rsidRPr="009A4AB8">
        <w:tab/>
        <w:t>(b)</w:t>
      </w:r>
      <w:r w:rsidRPr="009A4AB8">
        <w:tab/>
        <w:t>a recreational paddle craft that is not a vessel, includes the person in charge of the recreational paddle craft;</w:t>
      </w:r>
    </w:p>
    <w:p w:rsidR="008F67A6" w:rsidRPr="009A4AB8" w:rsidRDefault="008F67A6" w:rsidP="008F67A6">
      <w:pPr>
        <w:pStyle w:val="Defstart"/>
      </w:pPr>
      <w:r w:rsidRPr="009A4AB8">
        <w:tab/>
      </w:r>
      <w:r w:rsidRPr="009A4AB8">
        <w:rPr>
          <w:rStyle w:val="CharDefText"/>
        </w:rPr>
        <w:t>shore</w:t>
      </w:r>
      <w:r w:rsidRPr="009A4AB8">
        <w:t xml:space="preserve"> includes a jetty, wharf or similar structure connected to the shore.</w:t>
      </w:r>
    </w:p>
    <w:p w:rsidR="008F67A6" w:rsidRPr="009A4AB8" w:rsidRDefault="008F67A6" w:rsidP="008F67A6">
      <w:pPr>
        <w:pStyle w:val="Subsection"/>
      </w:pPr>
      <w:r w:rsidRPr="009A4AB8">
        <w:tab/>
        <w:t>(2)</w:t>
      </w:r>
      <w:r w:rsidRPr="009A4AB8">
        <w:tab/>
        <w:t xml:space="preserve">For the purposes of this regulation, a recreational paddle craft is </w:t>
      </w:r>
      <w:r>
        <w:t xml:space="preserve">to be </w:t>
      </w:r>
      <w:r w:rsidRPr="009A4AB8">
        <w:t xml:space="preserve">taken not to be equipped with a particular distress signal if — </w:t>
      </w:r>
    </w:p>
    <w:p w:rsidR="008F67A6" w:rsidRDefault="008F67A6" w:rsidP="008F67A6">
      <w:pPr>
        <w:pStyle w:val="Indenta"/>
      </w:pPr>
      <w:r w:rsidRPr="009A4AB8">
        <w:tab/>
        <w:t>(a)</w:t>
      </w:r>
      <w:r w:rsidRPr="009A4AB8">
        <w:tab/>
        <w:t>the distress signal has a date of expiry marked on it by its manufacturer and</w:t>
      </w:r>
      <w:r>
        <w:t xml:space="preserve"> the date of expiry has passed; or</w:t>
      </w:r>
    </w:p>
    <w:p w:rsidR="008F67A6" w:rsidRDefault="008F67A6" w:rsidP="008F67A6">
      <w:pPr>
        <w:pStyle w:val="Indenta"/>
      </w:pPr>
      <w:r>
        <w:tab/>
        <w:t>(b)</w:t>
      </w:r>
      <w:r>
        <w:tab/>
        <w:t>if applicable to the distress signal, subregulation (8) or (9) is not complied with.</w:t>
      </w:r>
    </w:p>
    <w:p w:rsidR="008F67A6" w:rsidRPr="009A4AB8" w:rsidRDefault="008F67A6" w:rsidP="008F67A6">
      <w:pPr>
        <w:pStyle w:val="Subsection"/>
      </w:pPr>
      <w:r w:rsidRPr="009A4AB8">
        <w:tab/>
        <w:t>(3)</w:t>
      </w:r>
      <w:r w:rsidRPr="009A4AB8">
        <w:tab/>
        <w:t xml:space="preserve">The owner of a recreational paddle craft that proceeds outside protected waters and more than 400 m from any shore must ensure that the recreational paddle craft is equipped with — </w:t>
      </w:r>
    </w:p>
    <w:p w:rsidR="008F67A6" w:rsidRPr="009A4AB8" w:rsidRDefault="008F67A6" w:rsidP="008F67A6">
      <w:pPr>
        <w:pStyle w:val="Indenta"/>
      </w:pPr>
      <w:r w:rsidRPr="009A4AB8">
        <w:tab/>
        <w:t>(a)</w:t>
      </w:r>
      <w:r w:rsidRPr="009A4AB8">
        <w:tab/>
        <w:t>a PFD Type 3 for each person on board who has reached 12</w:t>
      </w:r>
      <w:r>
        <w:t> </w:t>
      </w:r>
      <w:r w:rsidRPr="009A4AB8">
        <w:t>months of age, appropriate in terms of the buoyancy and size to the body mass of every such person; and</w:t>
      </w:r>
    </w:p>
    <w:p w:rsidR="008F67A6" w:rsidRPr="009A4AB8" w:rsidRDefault="008F67A6" w:rsidP="008F67A6">
      <w:pPr>
        <w:pStyle w:val="Indenta"/>
      </w:pPr>
      <w:r w:rsidRPr="009A4AB8">
        <w:tab/>
        <w:t>(b)</w:t>
      </w:r>
      <w:r w:rsidRPr="009A4AB8">
        <w:tab/>
        <w:t>a bailer, if the recreational paddle craft is not self</w:t>
      </w:r>
      <w:r>
        <w:noBreakHyphen/>
      </w:r>
      <w:r w:rsidRPr="009A4AB8">
        <w:t>draining.</w:t>
      </w:r>
    </w:p>
    <w:p w:rsidR="008F67A6" w:rsidRPr="009A4AB8" w:rsidRDefault="008F67A6" w:rsidP="008F67A6">
      <w:pPr>
        <w:pStyle w:val="Subsection"/>
      </w:pPr>
      <w:r w:rsidRPr="009A4AB8">
        <w:tab/>
        <w:t>(4)</w:t>
      </w:r>
      <w:r w:rsidRPr="009A4AB8">
        <w:tab/>
        <w:t xml:space="preserve">Unless </w:t>
      </w:r>
      <w:r>
        <w:t>subregulation (</w:t>
      </w:r>
      <w:r w:rsidRPr="009A4AB8">
        <w:t xml:space="preserve">5) or (6) applies, the owner of a recreational paddle craft that proceeds outside protected waters and more than 400 m from any shore must ensure that the recreational paddle craft is equipped with — </w:t>
      </w:r>
    </w:p>
    <w:p w:rsidR="008F67A6" w:rsidRPr="009A4AB8" w:rsidRDefault="008F67A6" w:rsidP="008F67A6">
      <w:pPr>
        <w:pStyle w:val="Indenta"/>
      </w:pPr>
      <w:r w:rsidRPr="009A4AB8">
        <w:tab/>
        <w:t>(a)</w:t>
      </w:r>
      <w:r w:rsidRPr="009A4AB8">
        <w:tab/>
        <w:t>an Emergency Position Indicating Radio Beacon or personal locator beacon; or</w:t>
      </w:r>
    </w:p>
    <w:p w:rsidR="008F67A6" w:rsidRPr="009A4AB8" w:rsidRDefault="008F67A6" w:rsidP="008F67A6">
      <w:pPr>
        <w:pStyle w:val="Indenta"/>
      </w:pPr>
      <w:r w:rsidRPr="009A4AB8">
        <w:tab/>
        <w:t>(b)</w:t>
      </w:r>
      <w:r w:rsidRPr="009A4AB8">
        <w:tab/>
        <w:t>distress signals as required by regulation 52BAC(3)(b).</w:t>
      </w:r>
    </w:p>
    <w:p w:rsidR="008F67A6" w:rsidRPr="009A4AB8" w:rsidRDefault="008F67A6" w:rsidP="008F67A6">
      <w:pPr>
        <w:pStyle w:val="Subsection"/>
      </w:pPr>
      <w:r w:rsidRPr="009A4AB8">
        <w:tab/>
        <w:t>(5)</w:t>
      </w:r>
      <w:r w:rsidRPr="009A4AB8">
        <w:tab/>
        <w:t xml:space="preserve">Unless </w:t>
      </w:r>
      <w:r>
        <w:t>subregulation (</w:t>
      </w:r>
      <w:r w:rsidRPr="009A4AB8">
        <w:t>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rsidR="008F67A6" w:rsidRPr="009A4AB8" w:rsidRDefault="008F67A6" w:rsidP="008F67A6">
      <w:pPr>
        <w:pStyle w:val="Subsection"/>
      </w:pPr>
      <w:r w:rsidRPr="009A4AB8">
        <w:tab/>
        <w:t>(6)</w:t>
      </w:r>
      <w:r w:rsidRPr="009A4AB8">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rsidR="008F67A6" w:rsidRPr="009A4AB8" w:rsidRDefault="008F67A6" w:rsidP="008F67A6">
      <w:pPr>
        <w:pStyle w:val="Indenta"/>
      </w:pPr>
      <w:r w:rsidRPr="009A4AB8">
        <w:tab/>
        <w:t>(a)</w:t>
      </w:r>
      <w:r w:rsidRPr="009A4AB8">
        <w:tab/>
        <w:t>an Emergency Position Indicating Radio Beacon or personal locator beacon; and</w:t>
      </w:r>
    </w:p>
    <w:p w:rsidR="008F67A6" w:rsidRPr="009A4AB8" w:rsidRDefault="008F67A6" w:rsidP="008F67A6">
      <w:pPr>
        <w:pStyle w:val="Indenta"/>
      </w:pPr>
      <w:r w:rsidRPr="009A4AB8">
        <w:tab/>
        <w:t>(b)</w:t>
      </w:r>
      <w:r w:rsidRPr="009A4AB8">
        <w:tab/>
        <w:t>a marine transceiver approved by the Spectrum Management Authority of the Commonwealth; and</w:t>
      </w:r>
    </w:p>
    <w:p w:rsidR="008F67A6" w:rsidRPr="009A4AB8" w:rsidRDefault="008F67A6" w:rsidP="008F67A6">
      <w:pPr>
        <w:pStyle w:val="Indenta"/>
      </w:pPr>
      <w:r w:rsidRPr="009A4AB8">
        <w:tab/>
        <w:t>(c)</w:t>
      </w:r>
      <w:r w:rsidRPr="009A4AB8">
        <w:tab/>
        <w:t>not fewer than 2 parachute distress rockets; and</w:t>
      </w:r>
    </w:p>
    <w:p w:rsidR="008F67A6" w:rsidRPr="009A4AB8" w:rsidRDefault="008F67A6" w:rsidP="008F67A6">
      <w:pPr>
        <w:pStyle w:val="Indenta"/>
      </w:pPr>
      <w:r w:rsidRPr="009A4AB8">
        <w:tab/>
        <w:t>(d)</w:t>
      </w:r>
      <w:r w:rsidRPr="009A4AB8">
        <w:tab/>
        <w:t xml:space="preserve">not fewer than — </w:t>
      </w:r>
    </w:p>
    <w:p w:rsidR="008F67A6" w:rsidRPr="009A4AB8" w:rsidRDefault="008F67A6" w:rsidP="008F67A6">
      <w:pPr>
        <w:pStyle w:val="Indenti"/>
      </w:pPr>
      <w:r w:rsidRPr="009A4AB8">
        <w:tab/>
        <w:t>(i)</w:t>
      </w:r>
      <w:r w:rsidRPr="009A4AB8">
        <w:tab/>
        <w:t>2 hand held orange smoke signals; or</w:t>
      </w:r>
    </w:p>
    <w:p w:rsidR="008F67A6" w:rsidRPr="009A4AB8" w:rsidRDefault="008F67A6" w:rsidP="008F67A6">
      <w:pPr>
        <w:pStyle w:val="Indenti"/>
      </w:pPr>
      <w:r w:rsidRPr="009A4AB8">
        <w:tab/>
        <w:t>(ii)</w:t>
      </w:r>
      <w:r w:rsidRPr="009A4AB8">
        <w:tab/>
        <w:t>one orange smoke canister.</w:t>
      </w:r>
    </w:p>
    <w:p w:rsidR="008F67A6" w:rsidRPr="009A4AB8" w:rsidRDefault="008F67A6" w:rsidP="008F67A6">
      <w:pPr>
        <w:pStyle w:val="Subsection"/>
      </w:pPr>
      <w:r w:rsidRPr="009A4AB8">
        <w:tab/>
        <w:t>(7)</w:t>
      </w:r>
      <w:r w:rsidRPr="009A4AB8">
        <w:tab/>
      </w:r>
      <w:r>
        <w:t>A</w:t>
      </w:r>
      <w:r w:rsidRPr="009A4AB8">
        <w:t xml:space="preserve"> recreational paddle craft </w:t>
      </w:r>
      <w:r>
        <w:t xml:space="preserve">is to be taken not to </w:t>
      </w:r>
      <w:r w:rsidRPr="009A4AB8">
        <w:t xml:space="preserve">be equipped with a personal locator beacon </w:t>
      </w:r>
      <w:r>
        <w:t>for the purposes of</w:t>
      </w:r>
      <w:r w:rsidRPr="009A4AB8">
        <w:t xml:space="preserve"> </w:t>
      </w:r>
      <w:r>
        <w:t>subregulation (</w:t>
      </w:r>
      <w:r w:rsidRPr="009A4AB8">
        <w:t>4)(a), (5) or (6)(a)</w:t>
      </w:r>
      <w:r>
        <w:t xml:space="preserve"> unless </w:t>
      </w:r>
      <w:r w:rsidRPr="009A4AB8">
        <w:t>the personal locator beacon</w:t>
      </w:r>
      <w:r>
        <w:t xml:space="preserve"> is</w:t>
      </w:r>
      <w:r w:rsidRPr="009A4AB8">
        <w:t xml:space="preserve"> securely attached to a person on board the recreational paddle craft.</w:t>
      </w:r>
    </w:p>
    <w:p w:rsidR="008F67A6" w:rsidRPr="009A4AB8" w:rsidRDefault="008F67A6" w:rsidP="008F67A6">
      <w:pPr>
        <w:pStyle w:val="Subsection"/>
      </w:pPr>
      <w:r w:rsidRPr="009A4AB8">
        <w:tab/>
        <w:t>(8)</w:t>
      </w:r>
      <w:r w:rsidRPr="009A4AB8">
        <w:tab/>
        <w:t xml:space="preserve">The parachute distress rockets required by </w:t>
      </w:r>
      <w:r>
        <w:t>subregulations (</w:t>
      </w:r>
      <w:r w:rsidRPr="009A4AB8">
        <w:t xml:space="preserve">4)(b) and (6)(c) must comply with the </w:t>
      </w:r>
      <w:r w:rsidRPr="00AC0E0C">
        <w:rPr>
          <w:i/>
        </w:rPr>
        <w:t xml:space="preserve">Marine Orders </w:t>
      </w:r>
      <w:r>
        <w:rPr>
          <w:i/>
        </w:rPr>
        <w:t>Part </w:t>
      </w:r>
      <w:r w:rsidRPr="00AC0E0C">
        <w:rPr>
          <w:i/>
        </w:rPr>
        <w:t>2</w:t>
      </w:r>
      <w:r w:rsidRPr="00A5093F">
        <w:rPr>
          <w:i/>
        </w:rPr>
        <w:t>5</w:t>
      </w:r>
      <w:r w:rsidRPr="00A5093F">
        <w:t xml:space="preserve"> (</w:t>
      </w:r>
      <w:r w:rsidRPr="009A4AB8">
        <w:t>Commonwealth).</w:t>
      </w:r>
    </w:p>
    <w:p w:rsidR="008F67A6" w:rsidRPr="009A4AB8" w:rsidRDefault="008F67A6" w:rsidP="008F67A6">
      <w:pPr>
        <w:pStyle w:val="Subsection"/>
      </w:pPr>
      <w:r w:rsidRPr="009A4AB8">
        <w:tab/>
        <w:t>(9)</w:t>
      </w:r>
      <w:r w:rsidRPr="009A4AB8">
        <w:tab/>
        <w:t xml:space="preserve">The other distress signals required by </w:t>
      </w:r>
      <w:r>
        <w:t>subregulations (</w:t>
      </w:r>
      <w:r w:rsidRPr="009A4AB8">
        <w:t xml:space="preserve">4)(b) and (6)(d) must comply with — </w:t>
      </w:r>
    </w:p>
    <w:p w:rsidR="008F67A6" w:rsidRPr="009A4AB8" w:rsidRDefault="008F67A6" w:rsidP="008F67A6">
      <w:pPr>
        <w:pStyle w:val="Indenta"/>
      </w:pPr>
      <w:r w:rsidRPr="009A4AB8">
        <w:tab/>
        <w:t>(a)</w:t>
      </w:r>
      <w:r w:rsidRPr="009A4AB8">
        <w:tab/>
        <w:t xml:space="preserve">the </w:t>
      </w:r>
      <w:r w:rsidRPr="00AC0E0C">
        <w:rPr>
          <w:i/>
        </w:rPr>
        <w:t xml:space="preserve">Marine Orders </w:t>
      </w:r>
      <w:r>
        <w:rPr>
          <w:i/>
        </w:rPr>
        <w:t>Part </w:t>
      </w:r>
      <w:r w:rsidRPr="00AC0E0C">
        <w:rPr>
          <w:i/>
        </w:rPr>
        <w:t>2</w:t>
      </w:r>
      <w:r w:rsidRPr="00A5093F">
        <w:rPr>
          <w:i/>
        </w:rPr>
        <w:t>5</w:t>
      </w:r>
      <w:r w:rsidRPr="00A5093F">
        <w:t xml:space="preserve"> (</w:t>
      </w:r>
      <w:r w:rsidRPr="009A4AB8">
        <w:t>Commonwealth); or</w:t>
      </w:r>
    </w:p>
    <w:p w:rsidR="008F67A6" w:rsidRPr="009A4AB8" w:rsidRDefault="008F67A6" w:rsidP="008F67A6">
      <w:pPr>
        <w:pStyle w:val="Indenta"/>
      </w:pPr>
      <w:r w:rsidRPr="009A4AB8">
        <w:tab/>
        <w:t>(b)</w:t>
      </w:r>
      <w:r w:rsidRPr="009A4AB8">
        <w:tab/>
        <w:t>Australian Standard 2092</w:t>
      </w:r>
      <w:r>
        <w:noBreakHyphen/>
      </w:r>
      <w:r w:rsidRPr="009A4AB8">
        <w:t xml:space="preserve">2004 </w:t>
      </w:r>
      <w:r w:rsidRPr="00AC0E0C">
        <w:rPr>
          <w:i/>
        </w:rPr>
        <w:t>Pyrotechnic marine distress flares and signals for pleasure craft</w:t>
      </w:r>
      <w:r w:rsidRPr="009A4AB8">
        <w:t xml:space="preserve"> published by Standards Australia on 10</w:t>
      </w:r>
      <w:r>
        <w:t> May </w:t>
      </w:r>
      <w:r w:rsidRPr="009A4AB8">
        <w:t>2004.</w:t>
      </w:r>
    </w:p>
    <w:p w:rsidR="008F67A6" w:rsidRPr="009A4AB8" w:rsidRDefault="008F67A6" w:rsidP="008F67A6">
      <w:pPr>
        <w:pStyle w:val="Subsection"/>
      </w:pPr>
      <w:r w:rsidRPr="009A4AB8">
        <w:tab/>
        <w:t>(10)</w:t>
      </w:r>
      <w:r w:rsidRPr="009A4AB8">
        <w:tab/>
        <w:t xml:space="preserve">A person who is required to ensure that a recreational paddle craft is equipped in accordance with </w:t>
      </w:r>
      <w:r>
        <w:t>subregulation (</w:t>
      </w:r>
      <w:r w:rsidRPr="009A4AB8">
        <w:t xml:space="preserve">3), (4), (5) or (6) must — </w:t>
      </w:r>
    </w:p>
    <w:p w:rsidR="008F67A6" w:rsidRPr="009A4AB8" w:rsidRDefault="008F67A6" w:rsidP="008F67A6">
      <w:pPr>
        <w:pStyle w:val="Indenta"/>
      </w:pPr>
      <w:r w:rsidRPr="009A4AB8">
        <w:tab/>
        <w:t>(a)</w:t>
      </w:r>
      <w:r w:rsidRPr="009A4AB8">
        <w:tab/>
        <w:t>maintain the equipment in a serviceable condition; and</w:t>
      </w:r>
    </w:p>
    <w:p w:rsidR="008F67A6" w:rsidRDefault="008F67A6" w:rsidP="008F67A6">
      <w:pPr>
        <w:pStyle w:val="Indenta"/>
      </w:pPr>
      <w:r w:rsidRPr="009A4AB8">
        <w:tab/>
        <w:t>(b)</w:t>
      </w:r>
      <w:r w:rsidRPr="009A4AB8">
        <w:tab/>
        <w:t>produce the equipment to an officer of the department on demand.</w:t>
      </w:r>
    </w:p>
    <w:p w:rsidR="008F67A6" w:rsidRDefault="008F67A6" w:rsidP="008F67A6">
      <w:pPr>
        <w:pStyle w:val="Subsection"/>
        <w:spacing w:before="100"/>
      </w:pPr>
      <w:r w:rsidRPr="009A4AB8">
        <w:tab/>
        <w:t>(11)</w:t>
      </w:r>
      <w:r w:rsidRPr="009A4AB8">
        <w:tab/>
        <w:t xml:space="preserve">A person </w:t>
      </w:r>
      <w:r w:rsidRPr="00672E6B">
        <w:rPr>
          <w:snapToGrid w:val="0"/>
        </w:rPr>
        <w:t>who</w:t>
      </w:r>
      <w:r w:rsidRPr="009A4AB8">
        <w:t xml:space="preserve"> contravenes </w:t>
      </w:r>
      <w:r>
        <w:t>subregulation (</w:t>
      </w:r>
      <w:r w:rsidRPr="009A4AB8">
        <w:t>3), (4), (5), (6) or (10) commits an offence.</w:t>
      </w:r>
    </w:p>
    <w:p w:rsidR="008F67A6" w:rsidRPr="00B667DA" w:rsidRDefault="008F67A6" w:rsidP="008F67A6">
      <w:pPr>
        <w:pStyle w:val="Footnotesection"/>
      </w:pPr>
      <w:r w:rsidRPr="00B667DA">
        <w:tab/>
        <w:t>[Regulation 52BA</w:t>
      </w:r>
      <w:r>
        <w:t>D</w:t>
      </w:r>
      <w:r w:rsidRPr="00B667DA">
        <w:t xml:space="preserve"> inserted </w:t>
      </w:r>
      <w:r>
        <w:t>in Gazette 25 Jul 2014 p. 2587</w:t>
      </w:r>
      <w:r>
        <w:noBreakHyphen/>
        <w:t>8</w:t>
      </w:r>
      <w:r w:rsidRPr="00B667DA">
        <w:t xml:space="preserve">.] </w:t>
      </w:r>
    </w:p>
    <w:p w:rsidR="00361820" w:rsidRPr="00B667DA" w:rsidRDefault="00361820">
      <w:pPr>
        <w:pStyle w:val="Heading5"/>
        <w:rPr>
          <w:snapToGrid w:val="0"/>
        </w:rPr>
      </w:pPr>
      <w:bookmarkStart w:id="142" w:name="_Toc393969843"/>
      <w:r w:rsidRPr="00B667DA">
        <w:rPr>
          <w:rStyle w:val="CharSectno"/>
        </w:rPr>
        <w:t>52BA</w:t>
      </w:r>
      <w:r w:rsidRPr="00B667DA">
        <w:rPr>
          <w:snapToGrid w:val="0"/>
        </w:rPr>
        <w:t>.</w:t>
      </w:r>
      <w:r w:rsidRPr="00B667DA">
        <w:rPr>
          <w:snapToGrid w:val="0"/>
        </w:rPr>
        <w:tab/>
        <w:t>Equipment to be maintained in a serviceable condition and readily accessible</w:t>
      </w:r>
      <w:bookmarkEnd w:id="142"/>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143" w:name="_Toc393969844"/>
      <w:r w:rsidRPr="00B667DA">
        <w:rPr>
          <w:rStyle w:val="CharSectno"/>
        </w:rPr>
        <w:t>52C</w:t>
      </w:r>
      <w:r w:rsidRPr="00B667DA">
        <w:rPr>
          <w:snapToGrid w:val="0"/>
        </w:rPr>
        <w:t>.</w:t>
      </w:r>
      <w:r w:rsidRPr="00B667DA">
        <w:rPr>
          <w:snapToGrid w:val="0"/>
        </w:rPr>
        <w:tab/>
        <w:t>Vessels to be equipped with efficient anchor and lines</w:t>
      </w:r>
      <w:bookmarkEnd w:id="143"/>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w:t>
      </w:r>
      <w:r w:rsidR="008F67A6" w:rsidRPr="0058459A">
        <w:t xml:space="preserve"> </w:t>
      </w:r>
      <w:r w:rsidR="008F67A6">
        <w:t xml:space="preserve">recreational paddle craft that is a </w:t>
      </w:r>
      <w:r w:rsidR="008F67A6" w:rsidRPr="000F322A">
        <w:t>vessel</w:t>
      </w:r>
      <w:r w:rsidR="008F67A6">
        <w:t>.</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[Regulation 52C inserted in Gazette 24 Apr 1998 p. 2164</w:t>
      </w:r>
      <w:r w:rsidR="008F67A6">
        <w:t>; amended in Gazette 25 Jul 2014 p. 2589</w:t>
      </w:r>
      <w:r w:rsidRPr="00B667DA">
        <w:t xml:space="preserve">.] </w:t>
      </w:r>
    </w:p>
    <w:p w:rsidR="00361820" w:rsidRPr="00B667DA" w:rsidRDefault="00361820" w:rsidP="00AB2354">
      <w:pPr>
        <w:pStyle w:val="Heading5"/>
        <w:rPr>
          <w:snapToGrid w:val="0"/>
        </w:rPr>
      </w:pPr>
      <w:bookmarkStart w:id="144" w:name="_Toc393969845"/>
      <w:r w:rsidRPr="00B667DA">
        <w:rPr>
          <w:rStyle w:val="CharSectno"/>
        </w:rPr>
        <w:t>52CA</w:t>
      </w:r>
      <w:r w:rsidRPr="00B667DA">
        <w:rPr>
          <w:snapToGrid w:val="0"/>
        </w:rPr>
        <w:t>.</w:t>
      </w:r>
      <w:r w:rsidRPr="00B667DA">
        <w:rPr>
          <w:snapToGrid w:val="0"/>
        </w:rPr>
        <w:tab/>
      </w:r>
      <w:r w:rsidR="008F67A6" w:rsidRPr="008F67A6">
        <w:rPr>
          <w:snapToGrid w:val="0"/>
        </w:rPr>
        <w:t>Chief executive officer may grant exemption from compliance with r. 52A, 52B, 52BAC, 52BAD and 52C</w:t>
      </w:r>
      <w:bookmarkEnd w:id="144"/>
    </w:p>
    <w:p w:rsidR="008F67A6" w:rsidRDefault="008F67A6" w:rsidP="008F67A6">
      <w:pPr>
        <w:pStyle w:val="Subsection"/>
      </w:pPr>
      <w:r>
        <w:tab/>
        <w:t>(1A)</w:t>
      </w:r>
      <w:r>
        <w:tab/>
        <w:t>For the purposes of this regulation, a reference in subregulations (1) and (2) to a vessel is to be taken to include a reference to a sailboard and to a recreational paddle craft that is not a vessel.</w:t>
      </w:r>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8F67A6" w:rsidRDefault="008F67A6" w:rsidP="008F67A6">
      <w:pPr>
        <w:pStyle w:val="Subsection"/>
      </w:pPr>
      <w:r>
        <w:tab/>
        <w:t>(2A)</w:t>
      </w:r>
      <w:r>
        <w:tab/>
        <w:t>Subregulation (</w:t>
      </w:r>
      <w:r w:rsidRPr="00947F1C">
        <w:t>1) has effect in relation to a sailboard as if that subregulation</w:t>
      </w:r>
      <w:r>
        <w:t xml:space="preserve"> referred </w:t>
      </w:r>
      <w:r w:rsidRPr="00947F1C">
        <w:t xml:space="preserve">to </w:t>
      </w:r>
      <w:r>
        <w:t xml:space="preserve">a provision of </w:t>
      </w:r>
      <w:r w:rsidRPr="00947F1C">
        <w:t>regulation</w:t>
      </w:r>
      <w:r>
        <w:t> </w:t>
      </w:r>
      <w:r w:rsidRPr="00947F1C">
        <w:t>52BAC in</w:t>
      </w:r>
      <w:r>
        <w:t>stead of referring</w:t>
      </w:r>
      <w:r w:rsidRPr="00947F1C">
        <w:t xml:space="preserve"> to </w:t>
      </w:r>
      <w:r>
        <w:t xml:space="preserve">a provision of </w:t>
      </w:r>
      <w:r w:rsidRPr="00A5093F">
        <w:t>regulations 5</w:t>
      </w:r>
      <w:r>
        <w:t xml:space="preserve">2A, </w:t>
      </w:r>
      <w:r w:rsidRPr="00947F1C">
        <w:t>52B and 52C.</w:t>
      </w:r>
    </w:p>
    <w:p w:rsidR="008F67A6" w:rsidRPr="00021C0B" w:rsidRDefault="008F67A6" w:rsidP="008F67A6">
      <w:pPr>
        <w:pStyle w:val="Subsection"/>
      </w:pPr>
      <w:r>
        <w:tab/>
        <w:t>(2B)</w:t>
      </w:r>
      <w:r>
        <w:tab/>
        <w:t>Subregulation (</w:t>
      </w:r>
      <w:r w:rsidRPr="00E724FA">
        <w:t>1) has effect in relation to a recreational paddle craft as if that subregulation referred to a provision of regulation</w:t>
      </w:r>
      <w:r>
        <w:t> </w:t>
      </w:r>
      <w:r w:rsidRPr="00E724FA">
        <w:t xml:space="preserve">52BAD instead of referring to a provision </w:t>
      </w:r>
      <w:r>
        <w:t xml:space="preserve">of </w:t>
      </w:r>
      <w:r w:rsidRPr="00A5093F">
        <w:t>regulations 5</w:t>
      </w:r>
      <w:r>
        <w:t>2A, 52B and 52C.</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008F67A6">
        <w:t>; 25 Jul 2014 p. 2589</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145" w:name="_Toc393969846"/>
      <w:r w:rsidRPr="00B667DA">
        <w:rPr>
          <w:rStyle w:val="CharSectno"/>
        </w:rPr>
        <w:t>52D</w:t>
      </w:r>
      <w:r w:rsidRPr="00B667DA">
        <w:rPr>
          <w:snapToGrid w:val="0"/>
        </w:rPr>
        <w:t>.</w:t>
      </w:r>
      <w:r w:rsidRPr="00B667DA">
        <w:rPr>
          <w:snapToGrid w:val="0"/>
        </w:rPr>
        <w:tab/>
      </w:r>
      <w:r w:rsidR="008F67A6" w:rsidRPr="008F67A6">
        <w:rPr>
          <w:snapToGrid w:val="0"/>
        </w:rPr>
        <w:t>Person in charge of vessel, sailboard or recreational paddle craft in unsafe circumstances to obey directions of departmental officer</w:t>
      </w:r>
      <w:bookmarkEnd w:id="145"/>
    </w:p>
    <w:p w:rsidR="00361820" w:rsidRPr="00B667DA" w:rsidRDefault="008F67A6">
      <w:pPr>
        <w:pStyle w:val="Subsection"/>
        <w:rPr>
          <w:snapToGrid w:val="0"/>
        </w:rPr>
      </w:pPr>
      <w:r>
        <w:tab/>
        <w:t>(1)</w:t>
      </w:r>
      <w:r>
        <w:tab/>
        <w:t>When</w:t>
      </w:r>
      <w:r w:rsidRPr="00B667DA" w:rsidDel="0058459A">
        <w:rPr>
          <w:snapToGrid w:val="0"/>
        </w:rPr>
        <w:t xml:space="preserve"> </w:t>
      </w:r>
      <w:r w:rsidR="00361820" w:rsidRPr="00B667DA">
        <w:rPr>
          <w:snapToGrid w:val="0"/>
        </w:rPr>
        <w:t>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8F67A6" w:rsidRDefault="008F67A6" w:rsidP="008F67A6">
      <w:pPr>
        <w:pStyle w:val="Subsection"/>
      </w:pPr>
      <w:r>
        <w:tab/>
        <w:t>(2)</w:t>
      </w:r>
      <w:r>
        <w:tab/>
        <w:t xml:space="preserve">For the purposes of subregulation (1) — </w:t>
      </w:r>
    </w:p>
    <w:p w:rsidR="008F67A6" w:rsidRDefault="008F67A6" w:rsidP="008F67A6">
      <w:pPr>
        <w:pStyle w:val="Indenta"/>
      </w:pPr>
      <w:r>
        <w:tab/>
        <w:t>(a)</w:t>
      </w:r>
      <w:r>
        <w:tab/>
        <w:t>a sailboard is to be taken to be a vessel; and</w:t>
      </w:r>
    </w:p>
    <w:p w:rsidR="008F67A6" w:rsidRPr="006F65C1" w:rsidRDefault="008F67A6" w:rsidP="008F67A6">
      <w:pPr>
        <w:pStyle w:val="Indenta"/>
      </w:pPr>
      <w:r>
        <w:tab/>
        <w:t>(b)</w:t>
      </w:r>
      <w:r>
        <w:tab/>
        <w:t>a recreational paddle craft that is not a vessel is to be taken to be a vessel.</w:t>
      </w:r>
    </w:p>
    <w:p w:rsidR="00361820" w:rsidRPr="00B667DA" w:rsidRDefault="00361820">
      <w:pPr>
        <w:pStyle w:val="Footnotesection"/>
      </w:pPr>
      <w:r w:rsidRPr="00B667DA">
        <w:tab/>
        <w:t>[Regulation 52D inserted in Gazette 19 Dec 1962 p. 4017</w:t>
      </w:r>
      <w:r w:rsidR="00004EB8">
        <w:t>;</w:t>
      </w:r>
      <w:r w:rsidR="008F67A6">
        <w:t xml:space="preserve"> amended in Gazette 25 Jul 2014 p. 2589</w:t>
      </w:r>
      <w:r w:rsidRPr="00B667DA">
        <w:t xml:space="preserve">.] </w:t>
      </w:r>
    </w:p>
    <w:p w:rsidR="00361820" w:rsidRPr="00B667DA" w:rsidRDefault="00361820">
      <w:pPr>
        <w:pStyle w:val="Heading5"/>
        <w:rPr>
          <w:snapToGrid w:val="0"/>
        </w:rPr>
      </w:pPr>
      <w:bookmarkStart w:id="146" w:name="_Toc393969847"/>
      <w:r w:rsidRPr="00B667DA">
        <w:rPr>
          <w:rStyle w:val="CharSectno"/>
        </w:rPr>
        <w:t>52E</w:t>
      </w:r>
      <w:r w:rsidRPr="00B667DA">
        <w:rPr>
          <w:snapToGrid w:val="0"/>
        </w:rPr>
        <w:t>.</w:t>
      </w:r>
      <w:r w:rsidRPr="00B667DA">
        <w:rPr>
          <w:snapToGrid w:val="0"/>
        </w:rPr>
        <w:tab/>
        <w:t>Storage and use of fuel in motor boats</w:t>
      </w:r>
      <w:bookmarkEnd w:id="146"/>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147" w:name="_Toc393969848"/>
      <w:r w:rsidRPr="00B667DA">
        <w:rPr>
          <w:rStyle w:val="CharSectno"/>
        </w:rPr>
        <w:t>52F</w:t>
      </w:r>
      <w:r w:rsidRPr="00B667DA">
        <w:rPr>
          <w:snapToGrid w:val="0"/>
        </w:rPr>
        <w:t>.</w:t>
      </w:r>
      <w:r w:rsidRPr="00B667DA">
        <w:rPr>
          <w:snapToGrid w:val="0"/>
        </w:rPr>
        <w:tab/>
        <w:t>Ventilation of engine compartment</w:t>
      </w:r>
      <w:bookmarkEnd w:id="14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148" w:name="_Toc393969849"/>
      <w:r w:rsidRPr="00B667DA">
        <w:rPr>
          <w:rStyle w:val="CharSectno"/>
        </w:rPr>
        <w:t>52G</w:t>
      </w:r>
      <w:r w:rsidRPr="00B667DA">
        <w:rPr>
          <w:snapToGrid w:val="0"/>
        </w:rPr>
        <w:t>.</w:t>
      </w:r>
      <w:r w:rsidRPr="00B667DA">
        <w:rPr>
          <w:snapToGrid w:val="0"/>
        </w:rPr>
        <w:tab/>
        <w:t>Navigation lights</w:t>
      </w:r>
      <w:bookmarkEnd w:id="14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149" w:name="_Toc393969850"/>
      <w:r w:rsidRPr="00B667DA">
        <w:rPr>
          <w:rStyle w:val="CharSectno"/>
        </w:rPr>
        <w:t>52H</w:t>
      </w:r>
      <w:r w:rsidRPr="00B667DA">
        <w:rPr>
          <w:snapToGrid w:val="0"/>
        </w:rPr>
        <w:t>.</w:t>
      </w:r>
      <w:r w:rsidRPr="00B667DA">
        <w:rPr>
          <w:snapToGrid w:val="0"/>
        </w:rPr>
        <w:tab/>
        <w:t>Reporting accidents and fires</w:t>
      </w:r>
      <w:bookmarkEnd w:id="14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150" w:name="_Toc393969851"/>
      <w:r w:rsidRPr="00B667DA">
        <w:rPr>
          <w:rStyle w:val="CharSectno"/>
        </w:rPr>
        <w:t>53</w:t>
      </w:r>
      <w:r w:rsidRPr="00B667DA">
        <w:rPr>
          <w:snapToGrid w:val="0"/>
        </w:rPr>
        <w:t>.</w:t>
      </w:r>
      <w:r w:rsidRPr="00B667DA">
        <w:rPr>
          <w:snapToGrid w:val="0"/>
        </w:rPr>
        <w:tab/>
      </w:r>
      <w:r w:rsidR="008F67A6" w:rsidRPr="008F67A6">
        <w:rPr>
          <w:snapToGrid w:val="0"/>
        </w:rPr>
        <w:t>Offences and penalties</w:t>
      </w:r>
      <w:bookmarkEnd w:id="150"/>
    </w:p>
    <w:p w:rsidR="008F67A6" w:rsidRPr="00B667DA" w:rsidRDefault="008F67A6" w:rsidP="008F67A6">
      <w:pPr>
        <w:pStyle w:val="Subsection"/>
        <w:rPr>
          <w:snapToGrid w:val="0"/>
        </w:rPr>
      </w:pPr>
      <w:r w:rsidRPr="00B667DA">
        <w:rPr>
          <w:snapToGrid w:val="0"/>
        </w:rPr>
        <w:tab/>
        <w:t>(1)</w:t>
      </w:r>
      <w:r w:rsidRPr="00B667DA">
        <w:rPr>
          <w:snapToGrid w:val="0"/>
        </w:rPr>
        <w:tab/>
        <w:t xml:space="preserve">Every person who by act or omission contravenes the provisions of any regulation </w:t>
      </w:r>
      <w:r>
        <w:t xml:space="preserve">in this Part that does not itself provide that the contravention is an offence, </w:t>
      </w:r>
      <w:r w:rsidRPr="00B667DA">
        <w:rPr>
          <w:snapToGrid w:val="0"/>
        </w:rPr>
        <w:t xml:space="preserve">or the provisions of any notice published under, and by virtue of, this Part, commits an </w:t>
      </w:r>
      <w:r>
        <w:t>offence.</w:t>
      </w:r>
    </w:p>
    <w:p w:rsidR="008F67A6" w:rsidRPr="00B667DA" w:rsidRDefault="008F67A6" w:rsidP="008F67A6">
      <w:pPr>
        <w:pStyle w:val="Subsection"/>
        <w:rPr>
          <w:snapToGrid w:val="0"/>
        </w:rPr>
      </w:pPr>
      <w:bookmarkStart w:id="151" w:name="_Toc391647564"/>
      <w:r w:rsidRPr="00B667DA">
        <w:rPr>
          <w:snapToGrid w:val="0"/>
        </w:rPr>
        <w:tab/>
        <w:t>(2)</w:t>
      </w:r>
      <w:r w:rsidRPr="00B667DA">
        <w:rPr>
          <w:snapToGrid w:val="0"/>
        </w:rPr>
        <w:tab/>
        <w:t xml:space="preserve">Every person who by act or omission fails to comply with any condition imposed on him under regulation 52CA(2) commits an </w:t>
      </w:r>
      <w:r>
        <w:t>offence.</w:t>
      </w:r>
    </w:p>
    <w:p w:rsidR="008F67A6" w:rsidRPr="00B667DA" w:rsidRDefault="008F67A6" w:rsidP="008F67A6">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8F67A6" w:rsidRDefault="008F67A6" w:rsidP="008F67A6">
      <w:pPr>
        <w:pStyle w:val="Subsection"/>
      </w:pPr>
      <w:r>
        <w:tab/>
        <w:t>(4)</w:t>
      </w:r>
      <w:r>
        <w:tab/>
        <w:t xml:space="preserve">For the purposes of subregulation (3) — </w:t>
      </w:r>
    </w:p>
    <w:p w:rsidR="008F67A6" w:rsidRDefault="008F67A6" w:rsidP="008F67A6">
      <w:pPr>
        <w:pStyle w:val="Indenta"/>
      </w:pPr>
      <w:r>
        <w:tab/>
        <w:t>(a)</w:t>
      </w:r>
      <w:r>
        <w:tab/>
        <w:t>a sailboard is to be taken to be a vessel; and</w:t>
      </w:r>
    </w:p>
    <w:p w:rsidR="008F67A6" w:rsidRPr="006F65C1" w:rsidRDefault="008F67A6" w:rsidP="008F67A6">
      <w:pPr>
        <w:pStyle w:val="Indenta"/>
      </w:pPr>
      <w:r>
        <w:tab/>
        <w:t>(b)</w:t>
      </w:r>
      <w:r>
        <w:tab/>
        <w:t>a recreational paddle craft that is not a vessel is to be taken to be a vessel.</w:t>
      </w:r>
    </w:p>
    <w:p w:rsidR="008F67A6" w:rsidRDefault="008F67A6" w:rsidP="008F67A6">
      <w:pPr>
        <w:pStyle w:val="Subsection"/>
      </w:pPr>
      <w:r>
        <w:tab/>
        <w:t>(5)</w:t>
      </w:r>
      <w:r>
        <w:tab/>
        <w:t>A person who commits an offence under this Part is liable on conviction to a fine not exceeding $500.</w:t>
      </w:r>
    </w:p>
    <w:p w:rsidR="008F67A6" w:rsidRPr="00B667DA" w:rsidRDefault="008F67A6" w:rsidP="008F67A6">
      <w:pPr>
        <w:pStyle w:val="Footnotesection"/>
      </w:pPr>
      <w:r w:rsidRPr="00B667DA">
        <w:tab/>
        <w:t>[Regulation 53 inserted in Gazette 19 Dec 1962 p. 4017; amended in Gazette 17 Sep 1976 p. 3464; 4 Sep 1981 p. 3862; 28 Aug 1992 p. 4242; 20 Jun 2000 p. 3039; 14 May 2004 p. 1447; 17 Nov 2009 p. 4630</w:t>
      </w:r>
      <w:r>
        <w:t>; 25 Jul 2014 p. </w:t>
      </w:r>
      <w:r w:rsidR="00E849C4">
        <w:t>2590</w:t>
      </w:r>
      <w:r w:rsidRPr="00B667DA">
        <w:t xml:space="preserve">.] </w:t>
      </w:r>
    </w:p>
    <w:p w:rsidR="00361820" w:rsidRPr="00B667DA" w:rsidRDefault="00361820">
      <w:pPr>
        <w:pStyle w:val="Heading2"/>
      </w:pPr>
      <w:bookmarkStart w:id="152" w:name="_Toc393969533"/>
      <w:bookmarkStart w:id="153" w:name="_Toc393969669"/>
      <w:bookmarkStart w:id="154" w:name="_Toc393969852"/>
      <w:r w:rsidRPr="00B667DA">
        <w:rPr>
          <w:rStyle w:val="CharPartNo"/>
        </w:rPr>
        <w:t>Part VII</w:t>
      </w:r>
      <w:r w:rsidRPr="00F56083">
        <w:rPr>
          <w:rStyle w:val="CharDivNo"/>
        </w:rPr>
        <w:t> </w:t>
      </w:r>
      <w:r w:rsidRPr="00B667DA">
        <w:t>—</w:t>
      </w:r>
      <w:r w:rsidRPr="00F56083">
        <w:rPr>
          <w:rStyle w:val="CharDivText"/>
        </w:rPr>
        <w:t> </w:t>
      </w:r>
      <w:r w:rsidRPr="00B667DA">
        <w:rPr>
          <w:rStyle w:val="CharPartText"/>
        </w:rPr>
        <w:t>Regulations applying to certain areas</w:t>
      </w:r>
      <w:bookmarkEnd w:id="151"/>
      <w:bookmarkEnd w:id="152"/>
      <w:bookmarkEnd w:id="153"/>
      <w:bookmarkEnd w:id="154"/>
      <w:r w:rsidRPr="00B667DA">
        <w:rPr>
          <w:rStyle w:val="CharPartText"/>
        </w:rPr>
        <w:t xml:space="preserve"> </w:t>
      </w:r>
    </w:p>
    <w:p w:rsidR="00E849C4" w:rsidRPr="00B667DA" w:rsidRDefault="00E849C4" w:rsidP="00F56083">
      <w:pPr>
        <w:pStyle w:val="Ednotedivision"/>
      </w:pPr>
      <w:bookmarkStart w:id="155" w:name="_Toc391647565"/>
      <w:r w:rsidRPr="00B667DA">
        <w:t>[</w:t>
      </w:r>
      <w:r>
        <w:t>Heading deleted in Gazette 25 Jul 2014 p. 2590.]</w:t>
      </w:r>
    </w:p>
    <w:p w:rsidR="00361820" w:rsidRPr="00B667DA" w:rsidRDefault="00361820">
      <w:pPr>
        <w:pStyle w:val="Heading5"/>
        <w:rPr>
          <w:snapToGrid w:val="0"/>
        </w:rPr>
      </w:pPr>
      <w:bookmarkStart w:id="156" w:name="_Toc393969853"/>
      <w:bookmarkEnd w:id="155"/>
      <w:r w:rsidRPr="00B667DA">
        <w:rPr>
          <w:rStyle w:val="CharSectno"/>
        </w:rPr>
        <w:t>54</w:t>
      </w:r>
      <w:r w:rsidRPr="00B667DA">
        <w:rPr>
          <w:snapToGrid w:val="0"/>
        </w:rPr>
        <w:t>.</w:t>
      </w:r>
      <w:r w:rsidRPr="00B667DA">
        <w:rPr>
          <w:snapToGrid w:val="0"/>
        </w:rPr>
        <w:tab/>
      </w:r>
      <w:r w:rsidR="00E849C4">
        <w:rPr>
          <w:snapToGrid w:val="0"/>
        </w:rPr>
        <w:t>Application of Part</w:t>
      </w:r>
      <w:bookmarkEnd w:id="156"/>
    </w:p>
    <w:p w:rsidR="00361820" w:rsidRPr="00B667DA" w:rsidRDefault="00361820">
      <w:pPr>
        <w:pStyle w:val="Subsection"/>
        <w:rPr>
          <w:snapToGrid w:val="0"/>
        </w:rPr>
      </w:pPr>
      <w:r w:rsidRPr="00B667DA">
        <w:rPr>
          <w:snapToGrid w:val="0"/>
        </w:rPr>
        <w:tab/>
      </w:r>
      <w:r w:rsidRPr="00B667DA">
        <w:rPr>
          <w:snapToGrid w:val="0"/>
        </w:rPr>
        <w:tab/>
        <w:t xml:space="preserve">Regulations in this </w:t>
      </w:r>
      <w:r w:rsidR="00E849C4">
        <w:t>Part</w:t>
      </w:r>
      <w:r w:rsidR="00E849C4" w:rsidRPr="00B667DA" w:rsidDel="00C659E0">
        <w:rPr>
          <w:snapToGrid w:val="0"/>
        </w:rPr>
        <w:t xml:space="preserve"> </w:t>
      </w:r>
      <w:r w:rsidRPr="00B667DA">
        <w:rPr>
          <w:snapToGrid w:val="0"/>
        </w:rPr>
        <w:t xml:space="preserve">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[Regulation 54 amended in Gazette 24 Apr 1998 p. 2164</w:t>
      </w:r>
      <w:r w:rsidR="00E849C4">
        <w:t>; 25 Jul 2014 p. 2590</w:t>
      </w:r>
      <w:r w:rsidRPr="00B667DA">
        <w:t xml:space="preserve">.]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57" w:name="_Toc393969854"/>
      <w:r w:rsidRPr="00B667DA">
        <w:rPr>
          <w:rStyle w:val="CharSectno"/>
        </w:rPr>
        <w:t>57</w:t>
      </w:r>
      <w:r w:rsidRPr="00B667DA">
        <w:rPr>
          <w:snapToGrid w:val="0"/>
        </w:rPr>
        <w:t>.</w:t>
      </w:r>
      <w:r w:rsidRPr="00B667DA">
        <w:rPr>
          <w:snapToGrid w:val="0"/>
        </w:rPr>
        <w:tab/>
        <w:t>Permanent berths for exclusive use</w:t>
      </w:r>
      <w:bookmarkEnd w:id="15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58" w:name="_Toc393969855"/>
      <w:r w:rsidRPr="00B667DA">
        <w:rPr>
          <w:rStyle w:val="CharSectno"/>
        </w:rPr>
        <w:t>58</w:t>
      </w:r>
      <w:r w:rsidRPr="00B667DA">
        <w:rPr>
          <w:snapToGrid w:val="0"/>
        </w:rPr>
        <w:t>.</w:t>
      </w:r>
      <w:r w:rsidRPr="00B667DA">
        <w:rPr>
          <w:snapToGrid w:val="0"/>
        </w:rPr>
        <w:tab/>
        <w:t>Wharfage dues</w:t>
      </w:r>
      <w:bookmarkEnd w:id="15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59" w:name="_Toc393969856"/>
      <w:r w:rsidRPr="00B667DA">
        <w:rPr>
          <w:rStyle w:val="CharSectno"/>
        </w:rPr>
        <w:t>67</w:t>
      </w:r>
      <w:r w:rsidRPr="00B667DA">
        <w:rPr>
          <w:snapToGrid w:val="0"/>
        </w:rPr>
        <w:t>.</w:t>
      </w:r>
      <w:r w:rsidRPr="00B667DA">
        <w:rPr>
          <w:snapToGrid w:val="0"/>
        </w:rPr>
        <w:tab/>
        <w:t>Penalties</w:t>
      </w:r>
      <w:bookmarkEnd w:id="15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E849C4" w:rsidRDefault="00E849C4" w:rsidP="00E849C4">
      <w:pPr>
        <w:pStyle w:val="Heading2"/>
      </w:pPr>
      <w:bookmarkStart w:id="160" w:name="_Toc393456416"/>
      <w:bookmarkStart w:id="161" w:name="_Toc393969538"/>
      <w:bookmarkStart w:id="162" w:name="_Toc393969674"/>
      <w:bookmarkStart w:id="163" w:name="_Toc393969857"/>
      <w:r w:rsidRPr="00F56083">
        <w:rPr>
          <w:rStyle w:val="CharPartNo"/>
        </w:rPr>
        <w:t>Part VIII</w:t>
      </w:r>
      <w:r w:rsidRPr="00F56083">
        <w:rPr>
          <w:rStyle w:val="CharDivNo"/>
        </w:rPr>
        <w:t> </w:t>
      </w:r>
      <w:r>
        <w:t>—</w:t>
      </w:r>
      <w:r w:rsidRPr="00F56083">
        <w:rPr>
          <w:rStyle w:val="CharDivText"/>
        </w:rPr>
        <w:t> </w:t>
      </w:r>
      <w:r w:rsidRPr="00F56083">
        <w:rPr>
          <w:rStyle w:val="CharPartText"/>
        </w:rPr>
        <w:t>Miscellaneous</w:t>
      </w:r>
      <w:bookmarkEnd w:id="160"/>
      <w:bookmarkEnd w:id="161"/>
      <w:bookmarkEnd w:id="162"/>
      <w:bookmarkEnd w:id="163"/>
    </w:p>
    <w:p w:rsidR="00E849C4" w:rsidRPr="00B667DA" w:rsidRDefault="00E849C4" w:rsidP="00F56083">
      <w:pPr>
        <w:pStyle w:val="Footnoteheading"/>
      </w:pPr>
      <w:r w:rsidRPr="00B667DA">
        <w:tab/>
        <w:t>[</w:t>
      </w:r>
      <w:r>
        <w:t xml:space="preserve">Heading </w:t>
      </w:r>
      <w:r w:rsidRPr="00B667DA">
        <w:t xml:space="preserve">inserted </w:t>
      </w:r>
      <w:r>
        <w:t>in Gaze</w:t>
      </w:r>
      <w:r w:rsidR="00004EB8">
        <w:t>t</w:t>
      </w:r>
      <w:r>
        <w:t>te 25 Jul 2014 p. 2591.]</w:t>
      </w:r>
    </w:p>
    <w:p w:rsidR="00361820" w:rsidRPr="00B667DA" w:rsidRDefault="00361820">
      <w:pPr>
        <w:pStyle w:val="Heading5"/>
        <w:rPr>
          <w:snapToGrid w:val="0"/>
        </w:rPr>
      </w:pPr>
      <w:bookmarkStart w:id="164" w:name="_Toc393969858"/>
      <w:r w:rsidRPr="00B667DA">
        <w:rPr>
          <w:rStyle w:val="CharSectno"/>
        </w:rPr>
        <w:t>68</w:t>
      </w:r>
      <w:r w:rsidRPr="00B667DA">
        <w:rPr>
          <w:snapToGrid w:val="0"/>
        </w:rPr>
        <w:t>.</w:t>
      </w:r>
      <w:r w:rsidRPr="00B667DA">
        <w:rPr>
          <w:snapToGrid w:val="0"/>
        </w:rPr>
        <w:tab/>
        <w:t>Duty of owner or person navigating vessel</w:t>
      </w:r>
      <w:bookmarkEnd w:id="16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rPr>
        <w:drawing>
          <wp:inline distT="0" distB="0" distL="0" distR="0" wp14:anchorId="35679B41" wp14:editId="62BBD48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rsidP="00FC7B81"/>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p>
    <w:p w:rsidR="00361820" w:rsidRPr="00B667DA" w:rsidRDefault="00361820">
      <w:pPr>
        <w:pStyle w:val="nHeading2"/>
      </w:pPr>
      <w:bookmarkStart w:id="165" w:name="_Toc391647571"/>
      <w:bookmarkStart w:id="166" w:name="_Toc393969540"/>
      <w:bookmarkStart w:id="167" w:name="_Toc393969676"/>
      <w:bookmarkStart w:id="168" w:name="_Toc393969859"/>
      <w:r w:rsidRPr="00B667DA">
        <w:t>Notes</w:t>
      </w:r>
      <w:bookmarkEnd w:id="165"/>
      <w:bookmarkEnd w:id="166"/>
      <w:bookmarkEnd w:id="167"/>
      <w:bookmarkEnd w:id="168"/>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  The table also contains information about any reprint.</w:t>
      </w:r>
    </w:p>
    <w:p w:rsidR="00361820" w:rsidRPr="00B667DA" w:rsidRDefault="00557DF9" w:rsidP="00557DF9">
      <w:pPr>
        <w:pStyle w:val="nHeading3"/>
        <w:rPr>
          <w:snapToGrid w:val="0"/>
        </w:rPr>
      </w:pPr>
      <w:bookmarkStart w:id="169" w:name="_Toc393969860"/>
      <w:r w:rsidRPr="00B667DA">
        <w:rPr>
          <w:snapToGrid w:val="0"/>
        </w:rP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rPr>
              <w:t>r. 1 and 2: 24 Jun 2008 (see r. 2(a));</w:t>
            </w:r>
            <w:r w:rsidRPr="00B667DA">
              <w:rPr>
                <w:snapToGrid w:val="0"/>
                <w:sz w:val="19"/>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 Jul 2008</w:t>
            </w:r>
            <w:r w:rsidRPr="00B667DA">
              <w:rPr>
                <w:snapToGrid w:val="0"/>
                <w:sz w:val="19"/>
              </w:rPr>
              <w:br/>
              <w:t>(see r. 2(a));</w:t>
            </w:r>
            <w:r w:rsidRPr="00B667DA">
              <w:rPr>
                <w:snapToGrid w:val="0"/>
                <w:sz w:val="19"/>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rPr>
              <w:t xml:space="preserve">r. 1 and 2: </w:t>
            </w:r>
            <w:r w:rsidRPr="00B667DA">
              <w:rPr>
                <w:sz w:val="19"/>
              </w:rPr>
              <w:t>24 Oct 2008</w:t>
            </w:r>
            <w:r w:rsidRPr="00B667DA">
              <w:rPr>
                <w:sz w:val="19"/>
              </w:rPr>
              <w:br/>
            </w:r>
            <w:r w:rsidRPr="00B667DA">
              <w:rPr>
                <w:snapToGrid w:val="0"/>
                <w:sz w:val="19"/>
              </w:rPr>
              <w:t>(see r. 2(a));</w:t>
            </w:r>
            <w:r w:rsidRPr="00B667DA">
              <w:rPr>
                <w:snapToGrid w:val="0"/>
                <w:sz w:val="19"/>
              </w:rPr>
              <w:br/>
              <w:t xml:space="preserve">Regulations other than r. 1 and 2: </w:t>
            </w:r>
            <w:r w:rsidRPr="00B667DA">
              <w:rPr>
                <w:sz w:val="19"/>
              </w:rPr>
              <w:t>25 Oct 2008</w:t>
            </w:r>
            <w:r w:rsidRPr="00B667DA">
              <w:rPr>
                <w:snapToGrid w:val="0"/>
                <w:sz w:val="19"/>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rPr>
            </w:pPr>
            <w:r w:rsidRPr="00B667DA">
              <w:rPr>
                <w:snapToGrid w:val="0"/>
                <w:sz w:val="19"/>
              </w:rPr>
              <w:t>r. 1 and 2: 9 Jan 2009</w:t>
            </w:r>
            <w:r w:rsidRPr="00B667DA">
              <w:rPr>
                <w:snapToGrid w:val="0"/>
                <w:sz w:val="19"/>
              </w:rPr>
              <w:br/>
              <w:t>(see r. 2(a));</w:t>
            </w:r>
            <w:r w:rsidRPr="00B667DA">
              <w:rPr>
                <w:snapToGrid w:val="0"/>
                <w:sz w:val="19"/>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13 Mar 2009</w:t>
            </w:r>
            <w:r w:rsidRPr="00B667DA">
              <w:rPr>
                <w:snapToGrid w:val="0"/>
                <w:sz w:val="19"/>
              </w:rPr>
              <w:br/>
              <w:t>(see r. 2(a));</w:t>
            </w:r>
            <w:r w:rsidRPr="00B667DA">
              <w:rPr>
                <w:snapToGrid w:val="0"/>
                <w:sz w:val="19"/>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12 Jun 2009 (see r. 2(a));</w:t>
            </w:r>
            <w:r w:rsidRPr="00B667DA">
              <w:rPr>
                <w:snapToGrid w:val="0"/>
                <w:sz w:val="19"/>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17 Nov 2009 (see r. 2(a));</w:t>
            </w:r>
            <w:r w:rsidRPr="00B667DA">
              <w:rPr>
                <w:snapToGrid w:val="0"/>
                <w:sz w:val="19"/>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11 Dec 2009</w:t>
            </w:r>
            <w:r w:rsidRPr="00B667DA">
              <w:rPr>
                <w:snapToGrid w:val="0"/>
                <w:sz w:val="19"/>
              </w:rPr>
              <w:br/>
              <w:t>(see r. 2(a));</w:t>
            </w:r>
            <w:r w:rsidRPr="00B667DA">
              <w:rPr>
                <w:snapToGrid w:val="0"/>
                <w:sz w:val="19"/>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19 Mar 2010 (see r. 2(a));</w:t>
            </w:r>
            <w:r w:rsidRPr="00B667DA">
              <w:rPr>
                <w:snapToGrid w:val="0"/>
                <w:sz w:val="19"/>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 3, 4(2), 5 and 6: 28 Aug 2010 (see r. 2(b))</w:t>
            </w:r>
            <w:r w:rsidR="00E719EC" w:rsidRPr="00B667DA">
              <w:rPr>
                <w:snapToGrid w:val="0"/>
                <w:sz w:val="19"/>
              </w:rPr>
              <w:t>;</w:t>
            </w:r>
            <w:r w:rsidRPr="00B667DA">
              <w:rPr>
                <w:snapToGrid w:val="0"/>
                <w:sz w:val="19"/>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rPr>
            </w:pPr>
            <w:r w:rsidRPr="00B667DA">
              <w:rPr>
                <w:snapToGrid w:val="0"/>
                <w:sz w:val="19"/>
              </w:rPr>
              <w:t>r. 1 and 2: 21 Jun 2011 (see r. 2(a));</w:t>
            </w:r>
            <w:r w:rsidRPr="00B667DA">
              <w:rPr>
                <w:snapToGrid w:val="0"/>
                <w:sz w:val="19"/>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rPr>
            </w:pPr>
            <w:r w:rsidRPr="00B667DA">
              <w:rPr>
                <w:snapToGrid w:val="0"/>
                <w:spacing w:val="-2"/>
                <w:sz w:val="19"/>
              </w:rPr>
              <w:t>r. 1 and 2: 4 Nov 2011 (see r. 2(a));</w:t>
            </w:r>
            <w:r w:rsidRPr="00B667DA">
              <w:rPr>
                <w:snapToGrid w:val="0"/>
                <w:spacing w:val="-2"/>
                <w:sz w:val="19"/>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rPr>
            </w:pPr>
            <w:r w:rsidRPr="00B667DA">
              <w:rPr>
                <w:snapToGrid w:val="0"/>
                <w:spacing w:val="-2"/>
                <w:sz w:val="19"/>
              </w:rPr>
              <w:t>r. 1 and 2: 25 Nov 2011 (see r. 2(a));</w:t>
            </w:r>
            <w:r w:rsidRPr="00B667DA">
              <w:rPr>
                <w:snapToGrid w:val="0"/>
                <w:spacing w:val="-2"/>
                <w:sz w:val="19"/>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752F2">
        <w:trPr>
          <w:cantSplit/>
        </w:trPr>
        <w:tc>
          <w:tcPr>
            <w:tcW w:w="3118" w:type="dxa"/>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shd w:val="clear" w:color="auto" w:fill="auto"/>
          </w:tcPr>
          <w:p w:rsidR="00B251A0" w:rsidRPr="00D357C5" w:rsidRDefault="00B251A0" w:rsidP="00D357C5">
            <w:pPr>
              <w:pStyle w:val="nTable"/>
              <w:spacing w:after="40"/>
              <w:rPr>
                <w:snapToGrid w:val="0"/>
                <w:sz w:val="19"/>
              </w:rPr>
            </w:pPr>
            <w:r w:rsidRPr="00D357C5">
              <w:rPr>
                <w:snapToGrid w:val="0"/>
                <w:sz w:val="19"/>
              </w:rPr>
              <w:t>r. 1 and 2: 14 Jun 2013 (see r. 2(a));</w:t>
            </w:r>
            <w:r w:rsidRPr="00D357C5">
              <w:rPr>
                <w:snapToGrid w:val="0"/>
                <w:sz w:val="19"/>
              </w:rPr>
              <w:br/>
              <w:t>Regulations other than r. 1 and 2: 1 Jul 2013 (see r. 2(b))</w:t>
            </w:r>
          </w:p>
        </w:tc>
      </w:tr>
      <w:tr w:rsidR="00C847F6" w:rsidRPr="00B251A0" w:rsidTr="00D752F2">
        <w:trPr>
          <w:cantSplit/>
        </w:trPr>
        <w:tc>
          <w:tcPr>
            <w:tcW w:w="3118" w:type="dxa"/>
            <w:shd w:val="clear" w:color="auto" w:fill="auto"/>
          </w:tcPr>
          <w:p w:rsidR="00C847F6" w:rsidRPr="00B251A0" w:rsidRDefault="00C847F6">
            <w:pPr>
              <w:pStyle w:val="nTable"/>
              <w:spacing w:after="40"/>
              <w:rPr>
                <w:i/>
                <w:sz w:val="19"/>
              </w:rPr>
            </w:pPr>
            <w:r w:rsidRPr="004900ED">
              <w:rPr>
                <w:i/>
                <w:sz w:val="19"/>
                <w:szCs w:val="19"/>
              </w:rPr>
              <w:t>Navigable Waters Amendment Regulations (No. 3) 2013</w:t>
            </w:r>
          </w:p>
        </w:tc>
        <w:tc>
          <w:tcPr>
            <w:tcW w:w="1276" w:type="dxa"/>
            <w:shd w:val="clear" w:color="auto" w:fill="auto"/>
          </w:tcPr>
          <w:p w:rsidR="00C847F6" w:rsidRPr="00B251A0" w:rsidRDefault="00C847F6" w:rsidP="00D357C5">
            <w:pPr>
              <w:pStyle w:val="nTable"/>
              <w:spacing w:after="40"/>
              <w:rPr>
                <w:sz w:val="19"/>
              </w:rPr>
            </w:pPr>
            <w:r w:rsidRPr="004900ED">
              <w:rPr>
                <w:sz w:val="19"/>
                <w:szCs w:val="19"/>
              </w:rPr>
              <w:t>6 Sep 2013 p. 4247</w:t>
            </w:r>
          </w:p>
        </w:tc>
        <w:tc>
          <w:tcPr>
            <w:tcW w:w="2693" w:type="dxa"/>
            <w:shd w:val="clear" w:color="auto" w:fill="auto"/>
          </w:tcPr>
          <w:p w:rsidR="00C847F6" w:rsidRPr="00D357C5" w:rsidRDefault="00C847F6" w:rsidP="00C847F6">
            <w:pPr>
              <w:pStyle w:val="nTable"/>
              <w:spacing w:after="40"/>
              <w:rPr>
                <w:snapToGrid w:val="0"/>
                <w:sz w:val="19"/>
              </w:rPr>
            </w:pPr>
            <w:r>
              <w:rPr>
                <w:snapToGrid w:val="0"/>
                <w:sz w:val="19"/>
              </w:rPr>
              <w:t>r. 1 and 2: 6</w:t>
            </w:r>
            <w:r w:rsidRPr="00D357C5">
              <w:rPr>
                <w:snapToGrid w:val="0"/>
                <w:sz w:val="19"/>
              </w:rPr>
              <w:t> </w:t>
            </w:r>
            <w:r>
              <w:rPr>
                <w:snapToGrid w:val="0"/>
                <w:sz w:val="19"/>
              </w:rPr>
              <w:t>Sep</w:t>
            </w:r>
            <w:r w:rsidRPr="00D357C5">
              <w:rPr>
                <w:snapToGrid w:val="0"/>
                <w:sz w:val="19"/>
              </w:rPr>
              <w:t> 2013 (see r. 2(a));</w:t>
            </w:r>
            <w:r w:rsidRPr="00D357C5">
              <w:rPr>
                <w:snapToGrid w:val="0"/>
                <w:sz w:val="19"/>
              </w:rPr>
              <w:br/>
              <w:t>Regulations other than r. 1 and 2:</w:t>
            </w:r>
            <w:r>
              <w:rPr>
                <w:snapToGrid w:val="0"/>
                <w:sz w:val="19"/>
              </w:rPr>
              <w:t xml:space="preserve"> </w:t>
            </w:r>
            <w:r w:rsidRPr="004900ED">
              <w:rPr>
                <w:sz w:val="19"/>
                <w:szCs w:val="19"/>
              </w:rPr>
              <w:t>1 Jan 2014 (see r. 2(b))</w:t>
            </w:r>
          </w:p>
        </w:tc>
      </w:tr>
      <w:tr w:rsidR="00660532" w:rsidRPr="00A12F62" w:rsidTr="00FA5B8A">
        <w:trPr>
          <w:cantSplit/>
        </w:trPr>
        <w:tc>
          <w:tcPr>
            <w:tcW w:w="3118" w:type="dxa"/>
            <w:shd w:val="clear" w:color="auto" w:fill="auto"/>
          </w:tcPr>
          <w:p w:rsidR="00660532" w:rsidRPr="00A12F62" w:rsidRDefault="00660532">
            <w:pPr>
              <w:pStyle w:val="nTable"/>
              <w:spacing w:after="40"/>
              <w:rPr>
                <w:i/>
                <w:sz w:val="19"/>
                <w:szCs w:val="19"/>
              </w:rPr>
            </w:pPr>
            <w:r w:rsidRPr="00A12F62">
              <w:rPr>
                <w:i/>
                <w:sz w:val="19"/>
                <w:szCs w:val="19"/>
              </w:rPr>
              <w:t>Navigable Waters Amendment Regulations (No. 4) 2013</w:t>
            </w:r>
          </w:p>
        </w:tc>
        <w:tc>
          <w:tcPr>
            <w:tcW w:w="1276" w:type="dxa"/>
            <w:shd w:val="clear" w:color="auto" w:fill="auto"/>
          </w:tcPr>
          <w:p w:rsidR="00660532" w:rsidRPr="00A12F62" w:rsidRDefault="00660532" w:rsidP="00D357C5">
            <w:pPr>
              <w:pStyle w:val="nTable"/>
              <w:spacing w:after="40"/>
              <w:rPr>
                <w:sz w:val="19"/>
                <w:szCs w:val="19"/>
              </w:rPr>
            </w:pPr>
            <w:r w:rsidRPr="00A12F62">
              <w:rPr>
                <w:sz w:val="19"/>
                <w:szCs w:val="19"/>
              </w:rPr>
              <w:t>13 Dec 2013 p. 6177</w:t>
            </w:r>
          </w:p>
        </w:tc>
        <w:tc>
          <w:tcPr>
            <w:tcW w:w="2693" w:type="dxa"/>
            <w:shd w:val="clear" w:color="auto" w:fill="auto"/>
          </w:tcPr>
          <w:p w:rsidR="00660532" w:rsidRPr="00A12F62" w:rsidRDefault="00660532" w:rsidP="00D357C5">
            <w:pPr>
              <w:pStyle w:val="nTable"/>
              <w:spacing w:after="40"/>
              <w:rPr>
                <w:snapToGrid w:val="0"/>
                <w:sz w:val="19"/>
                <w:szCs w:val="19"/>
              </w:rPr>
            </w:pPr>
            <w:r w:rsidRPr="00A12F62">
              <w:rPr>
                <w:bCs/>
                <w:snapToGrid w:val="0"/>
                <w:sz w:val="19"/>
                <w:szCs w:val="19"/>
              </w:rPr>
              <w:t>r. 1 and 2: 13 Dec 2013 (see r. 2(a));</w:t>
            </w:r>
            <w:r w:rsidRPr="00A12F62">
              <w:rPr>
                <w:bCs/>
                <w:snapToGrid w:val="0"/>
                <w:sz w:val="19"/>
                <w:szCs w:val="19"/>
              </w:rPr>
              <w:br/>
              <w:t>Regulations other than r. 1 and 2: 14 Dec 2013 (see r. 2(b))</w:t>
            </w:r>
          </w:p>
        </w:tc>
      </w:tr>
      <w:tr w:rsidR="005F66BB" w:rsidTr="00F56083">
        <w:trPr>
          <w:cantSplit/>
        </w:trPr>
        <w:tc>
          <w:tcPr>
            <w:tcW w:w="3118" w:type="dxa"/>
            <w:shd w:val="clear" w:color="auto" w:fill="auto"/>
          </w:tcPr>
          <w:p w:rsidR="005F66BB" w:rsidRPr="005F66BB" w:rsidRDefault="005F66BB" w:rsidP="005F66BB">
            <w:pPr>
              <w:pStyle w:val="nTable"/>
              <w:spacing w:after="40"/>
              <w:rPr>
                <w:i/>
                <w:sz w:val="19"/>
                <w:szCs w:val="19"/>
              </w:rPr>
            </w:pPr>
            <w:r w:rsidRPr="005F66BB">
              <w:rPr>
                <w:i/>
                <w:sz w:val="19"/>
                <w:szCs w:val="19"/>
              </w:rPr>
              <w:t xml:space="preserve">Navigable Waters Amendment Regulations (No. 2) 2014 </w:t>
            </w:r>
          </w:p>
        </w:tc>
        <w:tc>
          <w:tcPr>
            <w:tcW w:w="1276" w:type="dxa"/>
            <w:shd w:val="clear" w:color="auto" w:fill="auto"/>
          </w:tcPr>
          <w:p w:rsidR="005F66BB" w:rsidRPr="005F66BB" w:rsidRDefault="005F66BB" w:rsidP="008F67A6">
            <w:pPr>
              <w:pStyle w:val="nTable"/>
              <w:spacing w:after="40"/>
              <w:rPr>
                <w:sz w:val="19"/>
                <w:szCs w:val="19"/>
              </w:rPr>
            </w:pPr>
            <w:r w:rsidRPr="005F66BB">
              <w:rPr>
                <w:sz w:val="19"/>
                <w:szCs w:val="19"/>
              </w:rPr>
              <w:t>16 May 2014 p. 1542-3</w:t>
            </w:r>
          </w:p>
        </w:tc>
        <w:tc>
          <w:tcPr>
            <w:tcW w:w="2693" w:type="dxa"/>
            <w:shd w:val="clear" w:color="auto" w:fill="auto"/>
          </w:tcPr>
          <w:p w:rsidR="005F66BB" w:rsidRPr="00FA5B8A" w:rsidRDefault="005F66BB">
            <w:pPr>
              <w:pStyle w:val="nTable"/>
              <w:spacing w:after="40"/>
              <w:rPr>
                <w:bCs/>
                <w:snapToGrid w:val="0"/>
                <w:sz w:val="19"/>
                <w:szCs w:val="19"/>
              </w:rPr>
            </w:pPr>
            <w:r w:rsidRPr="00FA5B8A">
              <w:rPr>
                <w:rFonts w:ascii="Times" w:hAnsi="Times"/>
                <w:bCs/>
                <w:snapToGrid w:val="0"/>
                <w:sz w:val="19"/>
                <w:szCs w:val="19"/>
              </w:rPr>
              <w:t>r. 1 and 2: 16 May 2014 (see r. 2(a));</w:t>
            </w:r>
            <w:r w:rsidRPr="00FA5B8A">
              <w:rPr>
                <w:rFonts w:ascii="Times" w:hAnsi="Times"/>
                <w:bCs/>
                <w:snapToGrid w:val="0"/>
                <w:sz w:val="19"/>
                <w:szCs w:val="19"/>
              </w:rPr>
              <w:br/>
              <w:t>Regulations other than r. 1 and 2: 1 Jul 2014 (see r. 2(b))</w:t>
            </w:r>
          </w:p>
        </w:tc>
      </w:tr>
      <w:tr w:rsidR="00E849C4" w:rsidTr="00FA5B8A">
        <w:trPr>
          <w:cantSplit/>
        </w:trPr>
        <w:tc>
          <w:tcPr>
            <w:tcW w:w="3118" w:type="dxa"/>
            <w:tcBorders>
              <w:bottom w:val="single" w:sz="4" w:space="0" w:color="auto"/>
            </w:tcBorders>
            <w:shd w:val="clear" w:color="auto" w:fill="auto"/>
          </w:tcPr>
          <w:p w:rsidR="00E849C4" w:rsidRPr="005F66BB" w:rsidRDefault="00E849C4" w:rsidP="005F66BB">
            <w:pPr>
              <w:pStyle w:val="nTable"/>
              <w:spacing w:after="40"/>
              <w:rPr>
                <w:i/>
                <w:sz w:val="19"/>
                <w:szCs w:val="19"/>
              </w:rPr>
            </w:pPr>
            <w:r>
              <w:rPr>
                <w:i/>
                <w:sz w:val="19"/>
                <w:szCs w:val="19"/>
              </w:rPr>
              <w:t>Navigable Waters Amendment Regulations (No. 3) 2014</w:t>
            </w:r>
          </w:p>
        </w:tc>
        <w:tc>
          <w:tcPr>
            <w:tcW w:w="1276" w:type="dxa"/>
            <w:tcBorders>
              <w:bottom w:val="single" w:sz="4" w:space="0" w:color="auto"/>
            </w:tcBorders>
            <w:shd w:val="clear" w:color="auto" w:fill="auto"/>
          </w:tcPr>
          <w:p w:rsidR="00E849C4" w:rsidRPr="005F66BB" w:rsidRDefault="00E849C4" w:rsidP="008F67A6">
            <w:pPr>
              <w:pStyle w:val="nTable"/>
              <w:spacing w:after="40"/>
              <w:rPr>
                <w:sz w:val="19"/>
                <w:szCs w:val="19"/>
              </w:rPr>
            </w:pPr>
            <w:r>
              <w:rPr>
                <w:sz w:val="19"/>
                <w:szCs w:val="19"/>
              </w:rPr>
              <w:t>25 Jul 2014 p. 2581-91</w:t>
            </w:r>
          </w:p>
        </w:tc>
        <w:tc>
          <w:tcPr>
            <w:tcW w:w="2693" w:type="dxa"/>
            <w:tcBorders>
              <w:bottom w:val="single" w:sz="4" w:space="0" w:color="auto"/>
            </w:tcBorders>
            <w:shd w:val="clear" w:color="auto" w:fill="auto"/>
          </w:tcPr>
          <w:p w:rsidR="00E849C4" w:rsidRPr="00FA5B8A" w:rsidRDefault="00E849C4">
            <w:pPr>
              <w:pStyle w:val="nTable"/>
              <w:spacing w:after="40"/>
              <w:rPr>
                <w:rFonts w:ascii="Times" w:hAnsi="Times"/>
                <w:bCs/>
                <w:snapToGrid w:val="0"/>
                <w:sz w:val="19"/>
                <w:szCs w:val="19"/>
              </w:rPr>
            </w:pPr>
            <w:r w:rsidRPr="00FA5B8A">
              <w:rPr>
                <w:rFonts w:ascii="Times" w:hAnsi="Times"/>
                <w:bCs/>
                <w:snapToGrid w:val="0"/>
                <w:sz w:val="19"/>
                <w:szCs w:val="19"/>
              </w:rPr>
              <w:t xml:space="preserve">r. 1 and 2: </w:t>
            </w:r>
            <w:r>
              <w:rPr>
                <w:rFonts w:ascii="Times" w:hAnsi="Times"/>
                <w:bCs/>
                <w:snapToGrid w:val="0"/>
                <w:sz w:val="19"/>
                <w:szCs w:val="19"/>
              </w:rPr>
              <w:t>25</w:t>
            </w:r>
            <w:r w:rsidRPr="00FA5B8A">
              <w:rPr>
                <w:rFonts w:ascii="Times" w:hAnsi="Times"/>
                <w:bCs/>
                <w:snapToGrid w:val="0"/>
                <w:sz w:val="19"/>
                <w:szCs w:val="19"/>
              </w:rPr>
              <w:t> </w:t>
            </w:r>
            <w:r>
              <w:rPr>
                <w:rFonts w:ascii="Times" w:hAnsi="Times"/>
                <w:bCs/>
                <w:snapToGrid w:val="0"/>
                <w:sz w:val="19"/>
                <w:szCs w:val="19"/>
              </w:rPr>
              <w:t>Jul </w:t>
            </w:r>
            <w:r w:rsidRPr="00FA5B8A">
              <w:rPr>
                <w:rFonts w:ascii="Times" w:hAnsi="Times"/>
                <w:bCs/>
                <w:snapToGrid w:val="0"/>
                <w:sz w:val="19"/>
                <w:szCs w:val="19"/>
              </w:rPr>
              <w:t>2014 (see r. 2(a));</w:t>
            </w:r>
            <w:r w:rsidRPr="00FA5B8A">
              <w:rPr>
                <w:rFonts w:ascii="Times" w:hAnsi="Times"/>
                <w:bCs/>
                <w:snapToGrid w:val="0"/>
                <w:sz w:val="19"/>
                <w:szCs w:val="19"/>
              </w:rPr>
              <w:br/>
              <w:t>Regulations other than r. 1 and 2: 1 </w:t>
            </w:r>
            <w:r>
              <w:rPr>
                <w:rFonts w:ascii="Times" w:hAnsi="Times"/>
                <w:bCs/>
                <w:snapToGrid w:val="0"/>
                <w:sz w:val="19"/>
                <w:szCs w:val="19"/>
              </w:rPr>
              <w:t>Aug</w:t>
            </w:r>
            <w:r w:rsidRPr="00FA5B8A">
              <w:rPr>
                <w:rFonts w:ascii="Times" w:hAnsi="Times"/>
                <w:bCs/>
                <w:snapToGrid w:val="0"/>
                <w:sz w:val="19"/>
                <w:szCs w:val="19"/>
              </w:rPr>
              <w:t xml:space="preserve"> 2014 (see r. 2(b))</w:t>
            </w:r>
          </w:p>
        </w:tc>
      </w:tr>
    </w:tbl>
    <w:p w:rsidR="00361820" w:rsidRPr="00B667DA" w:rsidRDefault="00361820">
      <w:pPr>
        <w:pStyle w:val="nSubsection"/>
        <w:spacing w:before="160"/>
        <w:rPr>
          <w:iCs/>
        </w:rPr>
      </w:pPr>
      <w:r w:rsidRPr="00B667DA">
        <w:rPr>
          <w:vertAlign w:val="superscript"/>
        </w:rPr>
        <w:t>2</w:t>
      </w:r>
      <w:r w:rsidRPr="00B667DA">
        <w:tab/>
      </w:r>
      <w:r w:rsidR="00F56083">
        <w:t>Footnote no longer applicable</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505631" w:rsidRDefault="00505631" w:rsidP="00505631"/>
    <w:p w:rsidR="00E849C4" w:rsidRDefault="00E849C4" w:rsidP="00537835">
      <w:pPr>
        <w:sectPr w:rsidR="00E849C4"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849C4" w:rsidRDefault="00E849C4" w:rsidP="00E849C4">
      <w:pPr>
        <w:pStyle w:val="nHeading2"/>
        <w:rPr>
          <w:sz w:val="28"/>
        </w:rPr>
      </w:pPr>
      <w:bookmarkStart w:id="170" w:name="_Toc393969542"/>
      <w:bookmarkStart w:id="171" w:name="_Toc393969678"/>
      <w:bookmarkStart w:id="172" w:name="_Toc393969861"/>
      <w:r>
        <w:rPr>
          <w:sz w:val="28"/>
        </w:rPr>
        <w:t>Defined terms</w:t>
      </w:r>
      <w:bookmarkEnd w:id="170"/>
      <w:bookmarkEnd w:id="171"/>
      <w:bookmarkEnd w:id="172"/>
    </w:p>
    <w:p w:rsidR="00E849C4" w:rsidRDefault="00E849C4" w:rsidP="00E849C4">
      <w:pPr>
        <w:ind w:left="850" w:right="850"/>
        <w:jc w:val="center"/>
        <w:rPr>
          <w:i/>
          <w:sz w:val="18"/>
        </w:rPr>
      </w:pPr>
    </w:p>
    <w:p w:rsidR="00E849C4" w:rsidRDefault="00E849C4" w:rsidP="00E849C4">
      <w:pPr>
        <w:ind w:left="850" w:right="850"/>
        <w:jc w:val="center"/>
        <w:rPr>
          <w:i/>
          <w:sz w:val="18"/>
        </w:rPr>
      </w:pPr>
      <w:r>
        <w:rPr>
          <w:i/>
          <w:sz w:val="18"/>
        </w:rPr>
        <w:t>[This is a list of terms defined and the provisions where they are defined.  The list is not part of the law.]</w:t>
      </w:r>
    </w:p>
    <w:p w:rsidR="00E849C4" w:rsidRPr="00E849C4" w:rsidRDefault="00E849C4" w:rsidP="00E849C4">
      <w:pPr>
        <w:pBdr>
          <w:bottom w:val="single" w:sz="4" w:space="1" w:color="auto"/>
        </w:pBdr>
        <w:tabs>
          <w:tab w:val="right" w:pos="7070"/>
        </w:tabs>
        <w:ind w:left="578"/>
        <w:rPr>
          <w:b/>
          <w:sz w:val="20"/>
        </w:rPr>
      </w:pPr>
      <w:r>
        <w:rPr>
          <w:b/>
          <w:sz w:val="20"/>
        </w:rPr>
        <w:t>Defined term</w:t>
      </w:r>
      <w:r>
        <w:rPr>
          <w:b/>
          <w:sz w:val="20"/>
        </w:rPr>
        <w:tab/>
        <w:t>Provision(s)</w:t>
      </w:r>
    </w:p>
    <w:p w:rsidR="00E849C4" w:rsidRDefault="00E849C4" w:rsidP="00E849C4">
      <w:pPr>
        <w:pStyle w:val="DefinedTerms"/>
      </w:pPr>
      <w:bookmarkStart w:id="173" w:name="DefinedTerms"/>
      <w:bookmarkEnd w:id="173"/>
      <w:r>
        <w:t>ABP standard</w:t>
      </w:r>
      <w:r>
        <w:tab/>
        <w:t>45A(2)</w:t>
      </w:r>
    </w:p>
    <w:p w:rsidR="00E849C4" w:rsidRDefault="00E849C4" w:rsidP="00E849C4">
      <w:pPr>
        <w:pStyle w:val="DefinedTerms"/>
      </w:pPr>
      <w:r>
        <w:t>Acts</w:t>
      </w:r>
      <w:r>
        <w:tab/>
        <w:t>2</w:t>
      </w:r>
    </w:p>
    <w:p w:rsidR="00E849C4" w:rsidRDefault="00E849C4" w:rsidP="00E849C4">
      <w:pPr>
        <w:pStyle w:val="DefinedTerms"/>
      </w:pPr>
      <w:r>
        <w:t>appropriate personal flotation device</w:t>
      </w:r>
      <w:r>
        <w:tab/>
        <w:t>50B(3)</w:t>
      </w:r>
    </w:p>
    <w:p w:rsidR="00E849C4" w:rsidRDefault="00E849C4" w:rsidP="00E849C4">
      <w:pPr>
        <w:pStyle w:val="DefinedTerms"/>
      </w:pPr>
      <w:r>
        <w:t>appropriate signal</w:t>
      </w:r>
      <w:r>
        <w:tab/>
        <w:t>19E(4)</w:t>
      </w:r>
    </w:p>
    <w:p w:rsidR="00E849C4" w:rsidRDefault="00E849C4" w:rsidP="00E849C4">
      <w:pPr>
        <w:pStyle w:val="DefinedTerms"/>
      </w:pPr>
      <w:r>
        <w:t>AS/NZS</w:t>
      </w:r>
      <w:r>
        <w:tab/>
        <w:t>52BAB(1A)</w:t>
      </w:r>
    </w:p>
    <w:p w:rsidR="00E849C4" w:rsidRDefault="00E849C4" w:rsidP="00E849C4">
      <w:pPr>
        <w:pStyle w:val="DefinedTerms"/>
      </w:pPr>
      <w:r>
        <w:t>authorised person</w:t>
      </w:r>
      <w:r>
        <w:tab/>
        <w:t>2</w:t>
      </w:r>
    </w:p>
    <w:p w:rsidR="00E849C4" w:rsidRDefault="00E849C4" w:rsidP="00E849C4">
      <w:pPr>
        <w:pStyle w:val="DefinedTerms"/>
      </w:pPr>
      <w:r>
        <w:t>CEO</w:t>
      </w:r>
      <w:r>
        <w:tab/>
        <w:t>47(1)</w:t>
      </w:r>
    </w:p>
    <w:p w:rsidR="00E849C4" w:rsidRDefault="00E849C4" w:rsidP="00E849C4">
      <w:pPr>
        <w:pStyle w:val="DefinedTerms"/>
      </w:pPr>
      <w:r>
        <w:t>department</w:t>
      </w:r>
      <w:r>
        <w:tab/>
        <w:t>2</w:t>
      </w:r>
    </w:p>
    <w:p w:rsidR="00E849C4" w:rsidRDefault="00E849C4" w:rsidP="00E849C4">
      <w:pPr>
        <w:pStyle w:val="DefinedTerms"/>
      </w:pPr>
      <w:r>
        <w:t>diving</w:t>
      </w:r>
      <w:r>
        <w:tab/>
        <w:t>2</w:t>
      </w:r>
    </w:p>
    <w:p w:rsidR="00E849C4" w:rsidRDefault="00E849C4" w:rsidP="00E849C4">
      <w:pPr>
        <w:pStyle w:val="DefinedTerms"/>
      </w:pPr>
      <w:r>
        <w:t>Emergency Position Indicating Radio Beacon</w:t>
      </w:r>
      <w:r>
        <w:tab/>
        <w:t>46(2)</w:t>
      </w:r>
    </w:p>
    <w:p w:rsidR="00E849C4" w:rsidRDefault="00E849C4" w:rsidP="00E849C4">
      <w:pPr>
        <w:pStyle w:val="DefinedTerms"/>
      </w:pPr>
      <w:r>
        <w:t>examiner</w:t>
      </w:r>
      <w:r>
        <w:tab/>
        <w:t>47(1)</w:t>
      </w:r>
    </w:p>
    <w:p w:rsidR="00E849C4" w:rsidRDefault="00E849C4" w:rsidP="00E849C4">
      <w:pPr>
        <w:pStyle w:val="DefinedTerms"/>
      </w:pPr>
      <w:r>
        <w:t>foreign pleasure vessel</w:t>
      </w:r>
      <w:r>
        <w:tab/>
        <w:t>45BAA(1)</w:t>
      </w:r>
    </w:p>
    <w:p w:rsidR="00E849C4" w:rsidRDefault="00E849C4" w:rsidP="00E849C4">
      <w:pPr>
        <w:pStyle w:val="DefinedTerms"/>
      </w:pPr>
      <w:r>
        <w:t>foreign skipper’s ticket</w:t>
      </w:r>
      <w:r>
        <w:tab/>
        <w:t>47(1)</w:t>
      </w:r>
    </w:p>
    <w:p w:rsidR="00E849C4" w:rsidRDefault="00E849C4" w:rsidP="00E849C4">
      <w:pPr>
        <w:pStyle w:val="DefinedTerms"/>
      </w:pPr>
      <w:r>
        <w:t>freestyle driving</w:t>
      </w:r>
      <w:r>
        <w:tab/>
        <w:t>50A(4)</w:t>
      </w:r>
    </w:p>
    <w:p w:rsidR="00E849C4" w:rsidRDefault="00E849C4" w:rsidP="00E849C4">
      <w:pPr>
        <w:pStyle w:val="DefinedTerms"/>
      </w:pPr>
      <w:r>
        <w:t>higher qualification</w:t>
      </w:r>
      <w:r>
        <w:tab/>
        <w:t>47C(7)</w:t>
      </w:r>
    </w:p>
    <w:p w:rsidR="00E849C4" w:rsidRDefault="00E849C4" w:rsidP="00E849C4">
      <w:pPr>
        <w:pStyle w:val="DefinedTerms"/>
      </w:pPr>
      <w:r>
        <w:t>hull identification number</w:t>
      </w:r>
      <w:r>
        <w:tab/>
        <w:t>45A(2)</w:t>
      </w:r>
    </w:p>
    <w:p w:rsidR="00E849C4" w:rsidRDefault="00E849C4" w:rsidP="00E849C4">
      <w:pPr>
        <w:pStyle w:val="DefinedTerms"/>
      </w:pPr>
      <w:r>
        <w:t>inspector</w:t>
      </w:r>
      <w:r>
        <w:tab/>
        <w:t>2</w:t>
      </w:r>
    </w:p>
    <w:p w:rsidR="00E849C4" w:rsidRDefault="00E849C4" w:rsidP="00E849C4">
      <w:pPr>
        <w:pStyle w:val="DefinedTerms"/>
      </w:pPr>
      <w:r>
        <w:t>jetty</w:t>
      </w:r>
      <w:r>
        <w:tab/>
        <w:t>21</w:t>
      </w:r>
    </w:p>
    <w:p w:rsidR="00E849C4" w:rsidRDefault="00E849C4" w:rsidP="00E849C4">
      <w:pPr>
        <w:pStyle w:val="DefinedTerms"/>
      </w:pPr>
      <w:r>
        <w:t>learner</w:t>
      </w:r>
      <w:r>
        <w:tab/>
        <w:t>47B(2)</w:t>
      </w:r>
    </w:p>
    <w:p w:rsidR="00E849C4" w:rsidRDefault="00E849C4" w:rsidP="00E849C4">
      <w:pPr>
        <w:pStyle w:val="DefinedTerms"/>
      </w:pPr>
      <w:r>
        <w:t>Level 100</w:t>
      </w:r>
      <w:r>
        <w:tab/>
        <w:t>46(2)</w:t>
      </w:r>
    </w:p>
    <w:p w:rsidR="00E849C4" w:rsidRDefault="00E849C4" w:rsidP="00E849C4">
      <w:pPr>
        <w:pStyle w:val="DefinedTerms"/>
      </w:pPr>
      <w:r>
        <w:t>Level 150</w:t>
      </w:r>
      <w:r>
        <w:tab/>
        <w:t>46(2)</w:t>
      </w:r>
    </w:p>
    <w:p w:rsidR="00E849C4" w:rsidRDefault="00E849C4" w:rsidP="00E849C4">
      <w:pPr>
        <w:pStyle w:val="DefinedTerms"/>
      </w:pPr>
      <w:r>
        <w:t>Level 275</w:t>
      </w:r>
      <w:r>
        <w:tab/>
        <w:t>46(2)</w:t>
      </w:r>
    </w:p>
    <w:p w:rsidR="00E849C4" w:rsidRDefault="00E849C4" w:rsidP="00E849C4">
      <w:pPr>
        <w:pStyle w:val="DefinedTerms"/>
      </w:pPr>
      <w:r>
        <w:t>Level 50</w:t>
      </w:r>
      <w:r>
        <w:tab/>
        <w:t>46(2)</w:t>
      </w:r>
    </w:p>
    <w:p w:rsidR="00E849C4" w:rsidRDefault="00E849C4" w:rsidP="00E849C4">
      <w:pPr>
        <w:pStyle w:val="DefinedTerms"/>
      </w:pPr>
      <w:r>
        <w:t>Level 50S (Special)</w:t>
      </w:r>
      <w:r>
        <w:tab/>
        <w:t>46(2)</w:t>
      </w:r>
    </w:p>
    <w:p w:rsidR="00E849C4" w:rsidRDefault="00E849C4" w:rsidP="00E849C4">
      <w:pPr>
        <w:pStyle w:val="DefinedTerms"/>
      </w:pPr>
      <w:r>
        <w:t>motor boat</w:t>
      </w:r>
      <w:r>
        <w:tab/>
        <w:t>2</w:t>
      </w:r>
    </w:p>
    <w:p w:rsidR="00E849C4" w:rsidRDefault="00E849C4" w:rsidP="00E849C4">
      <w:pPr>
        <w:pStyle w:val="DefinedTerms"/>
      </w:pPr>
      <w:r>
        <w:t>navigable waters</w:t>
      </w:r>
      <w:r>
        <w:tab/>
        <w:t>2</w:t>
      </w:r>
    </w:p>
    <w:p w:rsidR="00E849C4" w:rsidRDefault="00E849C4" w:rsidP="00E849C4">
      <w:pPr>
        <w:pStyle w:val="DefinedTerms"/>
      </w:pPr>
      <w:r>
        <w:t xml:space="preserve">officer of the department </w:t>
      </w:r>
      <w:r>
        <w:tab/>
        <w:t>2</w:t>
      </w:r>
    </w:p>
    <w:p w:rsidR="00E849C4" w:rsidRDefault="00E849C4" w:rsidP="00E849C4">
      <w:pPr>
        <w:pStyle w:val="DefinedTerms"/>
      </w:pPr>
      <w:r>
        <w:t>owner</w:t>
      </w:r>
      <w:r>
        <w:tab/>
        <w:t>2, 45A(2), 46(1), 52BAD(1)</w:t>
      </w:r>
    </w:p>
    <w:p w:rsidR="00E849C4" w:rsidRDefault="00E849C4" w:rsidP="00E849C4">
      <w:pPr>
        <w:pStyle w:val="DefinedTerms"/>
      </w:pPr>
      <w:r>
        <w:t>para</w:t>
      </w:r>
      <w:r>
        <w:noBreakHyphen/>
        <w:t>sailing</w:t>
      </w:r>
      <w:r>
        <w:tab/>
        <w:t>46(2)</w:t>
      </w:r>
    </w:p>
    <w:p w:rsidR="00E849C4" w:rsidRDefault="00E849C4" w:rsidP="00E849C4">
      <w:pPr>
        <w:pStyle w:val="DefinedTerms"/>
      </w:pPr>
      <w:r>
        <w:t>personal locator beacon</w:t>
      </w:r>
      <w:r>
        <w:tab/>
        <w:t>46(2)</w:t>
      </w:r>
    </w:p>
    <w:p w:rsidR="00E849C4" w:rsidRDefault="00E849C4" w:rsidP="00E849C4">
      <w:pPr>
        <w:pStyle w:val="DefinedTerms"/>
      </w:pPr>
      <w:r>
        <w:t>personal watercraft</w:t>
      </w:r>
      <w:r>
        <w:tab/>
        <w:t>46(2)</w:t>
      </w:r>
    </w:p>
    <w:p w:rsidR="00E849C4" w:rsidRDefault="00E849C4" w:rsidP="00E849C4">
      <w:pPr>
        <w:pStyle w:val="DefinedTerms"/>
      </w:pPr>
      <w:r>
        <w:t>PFD Type 1</w:t>
      </w:r>
      <w:r>
        <w:tab/>
        <w:t>46(2)</w:t>
      </w:r>
    </w:p>
    <w:p w:rsidR="00E849C4" w:rsidRDefault="00E849C4" w:rsidP="00E849C4">
      <w:pPr>
        <w:pStyle w:val="DefinedTerms"/>
      </w:pPr>
      <w:r>
        <w:t>PFD Type 2</w:t>
      </w:r>
      <w:r>
        <w:tab/>
        <w:t>46(2)</w:t>
      </w:r>
    </w:p>
    <w:p w:rsidR="00E849C4" w:rsidRDefault="00E849C4" w:rsidP="00E849C4">
      <w:pPr>
        <w:pStyle w:val="DefinedTerms"/>
      </w:pPr>
      <w:r>
        <w:t>PFD Type 3</w:t>
      </w:r>
      <w:r>
        <w:tab/>
        <w:t>46(2)</w:t>
      </w:r>
    </w:p>
    <w:p w:rsidR="00E849C4" w:rsidRDefault="00E849C4" w:rsidP="00E849C4">
      <w:pPr>
        <w:pStyle w:val="DefinedTerms"/>
      </w:pPr>
      <w:r>
        <w:t>prescribed standard</w:t>
      </w:r>
      <w:r>
        <w:tab/>
        <w:t>52BAB(1A)</w:t>
      </w:r>
    </w:p>
    <w:p w:rsidR="00E849C4" w:rsidRDefault="00E849C4" w:rsidP="00E849C4">
      <w:pPr>
        <w:pStyle w:val="DefinedTerms"/>
      </w:pPr>
      <w:r>
        <w:t>proposed departure date</w:t>
      </w:r>
      <w:r>
        <w:tab/>
        <w:t>45BAA(1)</w:t>
      </w:r>
    </w:p>
    <w:p w:rsidR="00E849C4" w:rsidRDefault="00E849C4" w:rsidP="00E849C4">
      <w:pPr>
        <w:pStyle w:val="DefinedTerms"/>
      </w:pPr>
      <w:r>
        <w:t>protected waters</w:t>
      </w:r>
      <w:r>
        <w:tab/>
        <w:t>2</w:t>
      </w:r>
    </w:p>
    <w:p w:rsidR="00E849C4" w:rsidRDefault="00E849C4" w:rsidP="00E849C4">
      <w:pPr>
        <w:pStyle w:val="DefinedTerms"/>
      </w:pPr>
      <w:r>
        <w:t>public jetty</w:t>
      </w:r>
      <w:r>
        <w:tab/>
        <w:t>2</w:t>
      </w:r>
    </w:p>
    <w:p w:rsidR="00E849C4" w:rsidRDefault="00E849C4" w:rsidP="00E849C4">
      <w:pPr>
        <w:pStyle w:val="DefinedTerms"/>
      </w:pPr>
      <w:r>
        <w:t>recreational paddle craft</w:t>
      </w:r>
      <w:r>
        <w:tab/>
        <w:t>46(2)</w:t>
      </w:r>
    </w:p>
    <w:p w:rsidR="00E849C4" w:rsidRDefault="00E849C4" w:rsidP="00E849C4">
      <w:pPr>
        <w:pStyle w:val="DefinedTerms"/>
      </w:pPr>
      <w:r>
        <w:t>recreational skipper’s ticket</w:t>
      </w:r>
      <w:r>
        <w:tab/>
        <w:t>47(1)</w:t>
      </w:r>
    </w:p>
    <w:p w:rsidR="00E849C4" w:rsidRDefault="00E849C4" w:rsidP="00E849C4">
      <w:pPr>
        <w:pStyle w:val="DefinedTerms"/>
      </w:pPr>
      <w:r>
        <w:t>registered interstate pleasure vessel</w:t>
      </w:r>
      <w:r>
        <w:tab/>
        <w:t>45A(2)</w:t>
      </w:r>
    </w:p>
    <w:p w:rsidR="00E849C4" w:rsidRDefault="00E849C4" w:rsidP="00E849C4">
      <w:pPr>
        <w:pStyle w:val="DefinedTerms"/>
      </w:pPr>
      <w:r>
        <w:t>registered vessel</w:t>
      </w:r>
      <w:r>
        <w:tab/>
        <w:t>45A(2)</w:t>
      </w:r>
    </w:p>
    <w:p w:rsidR="00E849C4" w:rsidRDefault="00E849C4" w:rsidP="00E849C4">
      <w:pPr>
        <w:pStyle w:val="DefinedTerms"/>
      </w:pPr>
      <w:r>
        <w:t>registrable vessel</w:t>
      </w:r>
      <w:r>
        <w:tab/>
        <w:t>45A(2)</w:t>
      </w:r>
    </w:p>
    <w:p w:rsidR="00E849C4" w:rsidRDefault="00E849C4" w:rsidP="00E849C4">
      <w:pPr>
        <w:pStyle w:val="DefinedTerms"/>
      </w:pPr>
      <w:r>
        <w:t>RST vessel</w:t>
      </w:r>
      <w:r>
        <w:tab/>
        <w:t>47(1)</w:t>
      </w:r>
    </w:p>
    <w:p w:rsidR="00E849C4" w:rsidRDefault="00E849C4" w:rsidP="00E849C4">
      <w:pPr>
        <w:pStyle w:val="DefinedTerms"/>
      </w:pPr>
      <w:r>
        <w:t>sailboard</w:t>
      </w:r>
      <w:r>
        <w:tab/>
        <w:t>46(2)</w:t>
      </w:r>
    </w:p>
    <w:p w:rsidR="00E849C4" w:rsidRDefault="00E849C4" w:rsidP="00E849C4">
      <w:pPr>
        <w:pStyle w:val="DefinedTerms"/>
      </w:pPr>
      <w:r>
        <w:t>sailboard riding</w:t>
      </w:r>
      <w:r>
        <w:tab/>
        <w:t>46(2)</w:t>
      </w:r>
    </w:p>
    <w:p w:rsidR="00E849C4" w:rsidRDefault="00E849C4" w:rsidP="00E849C4">
      <w:pPr>
        <w:pStyle w:val="DefinedTerms"/>
      </w:pPr>
      <w:r>
        <w:t>shore</w:t>
      </w:r>
      <w:r>
        <w:tab/>
        <w:t>51D(1B), 52BAD(1)</w:t>
      </w:r>
    </w:p>
    <w:p w:rsidR="00E849C4" w:rsidRDefault="00E849C4" w:rsidP="00E849C4">
      <w:pPr>
        <w:pStyle w:val="DefinedTerms"/>
      </w:pPr>
      <w:r>
        <w:t>SOLAS jacket</w:t>
      </w:r>
      <w:r>
        <w:tab/>
        <w:t>46(2)</w:t>
      </w:r>
    </w:p>
    <w:p w:rsidR="00E849C4" w:rsidRDefault="00E849C4" w:rsidP="00E849C4">
      <w:pPr>
        <w:pStyle w:val="DefinedTerms"/>
      </w:pPr>
      <w:r>
        <w:t>speed boat</w:t>
      </w:r>
      <w:r>
        <w:tab/>
        <w:t>2</w:t>
      </w:r>
    </w:p>
    <w:p w:rsidR="00E849C4" w:rsidRDefault="00E849C4" w:rsidP="00E849C4">
      <w:pPr>
        <w:pStyle w:val="DefinedTerms"/>
      </w:pPr>
      <w:r>
        <w:t>surfing</w:t>
      </w:r>
      <w:r>
        <w:tab/>
        <w:t>50A(4)</w:t>
      </w:r>
    </w:p>
    <w:p w:rsidR="00E849C4" w:rsidRDefault="00E849C4" w:rsidP="00E849C4">
      <w:pPr>
        <w:pStyle w:val="DefinedTerms"/>
      </w:pPr>
      <w:r>
        <w:t>tender</w:t>
      </w:r>
      <w:r>
        <w:tab/>
        <w:t>45A(2)</w:t>
      </w:r>
    </w:p>
    <w:p w:rsidR="00E849C4" w:rsidRDefault="00E849C4" w:rsidP="00E849C4">
      <w:pPr>
        <w:pStyle w:val="DefinedTerms"/>
      </w:pPr>
      <w:r>
        <w:t>territorial sea</w:t>
      </w:r>
      <w:r>
        <w:tab/>
        <w:t>2</w:t>
      </w:r>
    </w:p>
    <w:p w:rsidR="00E849C4" w:rsidRDefault="00E849C4" w:rsidP="00E849C4">
      <w:pPr>
        <w:pStyle w:val="DefinedTerms"/>
      </w:pPr>
      <w:r>
        <w:t>trick water ski</w:t>
      </w:r>
      <w:r>
        <w:noBreakHyphen/>
        <w:t>ing</w:t>
      </w:r>
      <w:r>
        <w:tab/>
        <w:t>46(2)</w:t>
      </w:r>
    </w:p>
    <w:p w:rsidR="00E849C4" w:rsidRDefault="00E849C4" w:rsidP="00E849C4">
      <w:pPr>
        <w:pStyle w:val="DefinedTerms"/>
      </w:pPr>
      <w:r>
        <w:t>vessel</w:t>
      </w:r>
      <w:r>
        <w:tab/>
        <w:t>18A(1), 19(1), 21</w:t>
      </w:r>
    </w:p>
    <w:p w:rsidR="00E849C4" w:rsidRDefault="00E849C4" w:rsidP="00E849C4">
      <w:pPr>
        <w:pStyle w:val="DefinedTerms"/>
      </w:pPr>
      <w:r>
        <w:t>water skier</w:t>
      </w:r>
      <w:r>
        <w:tab/>
        <w:t>46(2)</w:t>
      </w:r>
    </w:p>
    <w:p w:rsidR="00E849C4" w:rsidRDefault="00E849C4" w:rsidP="00E849C4">
      <w:pPr>
        <w:pStyle w:val="DefinedTerms"/>
      </w:pPr>
      <w:r>
        <w:t>water ski</w:t>
      </w:r>
      <w:r>
        <w:noBreakHyphen/>
        <w:t>ing</w:t>
      </w:r>
      <w:r>
        <w:tab/>
        <w:t>46(2)</w:t>
      </w:r>
    </w:p>
    <w:p w:rsidR="00E849C4" w:rsidRDefault="00E849C4" w:rsidP="00E849C4">
      <w:pPr>
        <w:pStyle w:val="DefinedTerms"/>
      </w:pPr>
      <w:r>
        <w:t>wave jumping</w:t>
      </w:r>
      <w:r>
        <w:tab/>
        <w:t>50A(4)</w:t>
      </w:r>
    </w:p>
    <w:p w:rsidR="00E849C4" w:rsidRDefault="00E849C4" w:rsidP="00E849C4"/>
    <w:p w:rsidR="00E849C4" w:rsidRDefault="00E849C4" w:rsidP="00E849C4">
      <w:pPr>
        <w:sectPr w:rsidR="00E849C4" w:rsidSect="002C64C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rsidR="00557DF9" w:rsidRPr="00B667DA" w:rsidRDefault="00557DF9" w:rsidP="00E849C4"/>
    <w:sectPr w:rsidR="00557DF9" w:rsidRPr="00B667DA" w:rsidSect="00E849C4">
      <w:headerReference w:type="even" r:id="rId37"/>
      <w:headerReference w:type="default" r:id="rId38"/>
      <w:headerReference w:type="first" r:id="rId3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E91" w:rsidRDefault="00973E91">
      <w:r>
        <w:separator/>
      </w:r>
    </w:p>
  </w:endnote>
  <w:endnote w:type="continuationSeparator" w:id="0">
    <w:p w:rsidR="00973E91" w:rsidRDefault="00973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r>
  </w:p>
  <w:p w:rsidR="00973E91" w:rsidRPr="002C64C7" w:rsidRDefault="00973E91" w:rsidP="002C64C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r>
  </w:p>
  <w:p w:rsidR="00973E91" w:rsidRPr="002C64C7" w:rsidRDefault="00973E91" w:rsidP="002C64C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1BD6">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1BD6">
      <w:rPr>
        <w:rStyle w:val="PageNumber"/>
        <w:rFonts w:ascii="Arial" w:hAnsi="Arial" w:cs="Arial"/>
        <w:noProof/>
      </w:rPr>
      <w:t>iii</w:t>
    </w:r>
    <w:r>
      <w:rPr>
        <w:rStyle w:val="PageNumber"/>
        <w:rFonts w:ascii="Arial" w:hAnsi="Arial" w:cs="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1BD6">
      <w:rPr>
        <w:rStyle w:val="PageNumber"/>
        <w:rFonts w:ascii="Arial" w:hAnsi="Arial" w:cs="Arial"/>
        <w:noProof/>
      </w:rPr>
      <w:t>i</w:t>
    </w:r>
    <w:r>
      <w:rPr>
        <w:rStyle w:val="PageNumber"/>
        <w:rFonts w:ascii="Arial" w:hAnsi="Arial" w:cs="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BD6">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 xml:space="preserve"> </w:t>
    </w:r>
  </w:p>
  <w:p w:rsidR="00973E91" w:rsidRPr="002C64C7" w:rsidRDefault="00973E91" w:rsidP="002C64C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BD6">
      <w:rPr>
        <w:rStyle w:val="CharPageNo"/>
        <w:rFonts w:ascii="Arial" w:hAnsi="Arial"/>
        <w:noProof/>
      </w:rPr>
      <w:t>91</w:t>
    </w:r>
    <w:r>
      <w:rPr>
        <w:rStyle w:val="CharPageNo"/>
        <w:rFonts w:ascii="Arial" w:hAnsi="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BD6">
      <w:rPr>
        <w:rStyle w:val="CharPageNo"/>
        <w:rFonts w:ascii="Arial" w:hAnsi="Arial"/>
        <w:noProof/>
      </w:rPr>
      <w:t>1</w:t>
    </w:r>
    <w:r>
      <w:rPr>
        <w:rStyle w:val="CharPageNo"/>
        <w:rFonts w:ascii="Arial" w:hAnsi="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BD6">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 xml:space="preserve"> </w:t>
    </w:r>
  </w:p>
  <w:p w:rsidR="00973E91" w:rsidRPr="002C64C7" w:rsidRDefault="00973E91" w:rsidP="002C64C7">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1BD6">
      <w:rPr>
        <w:rStyle w:val="CharPageNo"/>
        <w:rFonts w:ascii="Arial" w:hAnsi="Arial"/>
        <w:noProof/>
      </w:rPr>
      <w:t>93</w:t>
    </w:r>
    <w:r>
      <w:rPr>
        <w:rStyle w:val="CharPageNo"/>
        <w:rFonts w:ascii="Arial" w:hAnsi="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Footer"/>
      <w:tabs>
        <w:tab w:val="clear" w:pos="4153"/>
        <w:tab w:val="right" w:pos="7088"/>
      </w:tabs>
      <w:rPr>
        <w:rStyle w:val="PageNumber"/>
      </w:rPr>
    </w:pPr>
  </w:p>
  <w:p w:rsidR="00973E91" w:rsidRDefault="00973E9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11BD6">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11BD6">
      <w:rPr>
        <w:rFonts w:ascii="Arial" w:hAnsi="Arial" w:cs="Arial"/>
        <w:sz w:val="20"/>
      </w:rPr>
      <w:t>15-h0-01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4B4">
      <w:rPr>
        <w:rStyle w:val="CharPageNo"/>
        <w:rFonts w:ascii="Arial" w:hAnsi="Arial"/>
        <w:noProof/>
      </w:rPr>
      <w:t>93</w:t>
    </w:r>
    <w:r>
      <w:rPr>
        <w:rStyle w:val="CharPageNo"/>
        <w:rFonts w:ascii="Arial" w:hAnsi="Arial"/>
      </w:rPr>
      <w:fldChar w:fldCharType="end"/>
    </w:r>
  </w:p>
  <w:p w:rsidR="00973E91" w:rsidRPr="002C64C7" w:rsidRDefault="00973E91" w:rsidP="002C64C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E91" w:rsidRDefault="00973E91">
      <w:r>
        <w:separator/>
      </w:r>
    </w:p>
  </w:footnote>
  <w:footnote w:type="continuationSeparator" w:id="0">
    <w:p w:rsidR="00973E91" w:rsidRDefault="00973E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BD6" w:rsidRDefault="00211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BD6" w:rsidRDefault="00211B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BD6" w:rsidRDefault="00211B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3E91">
      <w:trPr>
        <w:cantSplit/>
      </w:trPr>
      <w:tc>
        <w:tcPr>
          <w:tcW w:w="7258" w:type="dxa"/>
          <w:gridSpan w:val="2"/>
        </w:tcPr>
        <w:p w:rsidR="00973E91" w:rsidRDefault="00004EB8">
          <w:pPr>
            <w:pStyle w:val="HeaderActNameLeft"/>
          </w:pPr>
          <w:fldSimple w:instr=" Styleref &quot;Name of Act/Reg&quot; ">
            <w:r w:rsidR="00211BD6">
              <w:rPr>
                <w:noProof/>
              </w:rPr>
              <w:t>Navigable Waters Regulations 1958</w:t>
            </w:r>
          </w:fldSimple>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rPr>
        <w:cantSplit/>
      </w:trPr>
      <w:tc>
        <w:tcPr>
          <w:tcW w:w="7258" w:type="dxa"/>
          <w:gridSpan w:val="2"/>
        </w:tcPr>
        <w:p w:rsidR="00973E91" w:rsidRDefault="00973E91">
          <w:pPr>
            <w:pStyle w:val="HeaderSectionLeft"/>
            <w:rPr>
              <w:b w:val="0"/>
            </w:rPr>
          </w:pPr>
          <w:r>
            <w:rPr>
              <w:b w:val="0"/>
            </w:rPr>
            <w:t>Contents</w:t>
          </w:r>
        </w:p>
      </w:tc>
    </w:tr>
  </w:tbl>
  <w:p w:rsidR="00973E91" w:rsidRDefault="00973E9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3E91">
      <w:trPr>
        <w:cantSplit/>
      </w:trPr>
      <w:tc>
        <w:tcPr>
          <w:tcW w:w="7258" w:type="dxa"/>
          <w:gridSpan w:val="2"/>
        </w:tcPr>
        <w:p w:rsidR="00973E91" w:rsidRDefault="00004EB8">
          <w:pPr>
            <w:pStyle w:val="HeaderActNameRight"/>
            <w:ind w:right="17"/>
          </w:pPr>
          <w:fldSimple w:instr=" Styleref &quot;Name of Act/Reg&quot; ">
            <w:r w:rsidR="00211BD6">
              <w:rPr>
                <w:noProof/>
              </w:rPr>
              <w:t>Navigable Waters Regulations 1958</w:t>
            </w:r>
          </w:fldSimple>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rPr>
        <w:cantSplit/>
      </w:trPr>
      <w:tc>
        <w:tcPr>
          <w:tcW w:w="7258" w:type="dxa"/>
          <w:gridSpan w:val="2"/>
        </w:tcPr>
        <w:p w:rsidR="00973E91" w:rsidRDefault="00973E91">
          <w:pPr>
            <w:pStyle w:val="HeaderSectionRight"/>
            <w:ind w:right="17"/>
            <w:rPr>
              <w:b w:val="0"/>
            </w:rPr>
          </w:pPr>
          <w:r>
            <w:rPr>
              <w:b w:val="0"/>
            </w:rPr>
            <w:t>Contents</w:t>
          </w:r>
        </w:p>
      </w:tc>
    </w:tr>
  </w:tbl>
  <w:p w:rsidR="00973E91" w:rsidRDefault="00973E9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3E91">
      <w:trPr>
        <w:cantSplit/>
      </w:trPr>
      <w:tc>
        <w:tcPr>
          <w:tcW w:w="7263" w:type="dxa"/>
          <w:gridSpan w:val="2"/>
        </w:tcPr>
        <w:p w:rsidR="00973E91" w:rsidRDefault="00004EB8">
          <w:pPr>
            <w:pStyle w:val="HeaderActNameLeft"/>
          </w:pPr>
          <w:fldSimple w:instr=" Styleref &quot;Name of Act/Reg&quot; ">
            <w:r w:rsidR="00211BD6">
              <w:rPr>
                <w:noProof/>
              </w:rPr>
              <w:t>Navigable Waters Regulations 1958</w:t>
            </w:r>
          </w:fldSimple>
        </w:p>
      </w:tc>
    </w:tr>
    <w:tr w:rsidR="00973E91">
      <w:tc>
        <w:tcPr>
          <w:tcW w:w="1548" w:type="dxa"/>
        </w:tcPr>
        <w:p w:rsidR="00973E91" w:rsidRDefault="00211BD6">
          <w:pPr>
            <w:pStyle w:val="HeaderNumberLeft"/>
          </w:pPr>
          <w:r>
            <w:fldChar w:fldCharType="begin"/>
          </w:r>
          <w:r>
            <w:instrText xml:space="preserve"> styleref CharPartNo </w:instrText>
          </w:r>
          <w:r>
            <w:rPr>
              <w:noProof/>
            </w:rPr>
            <w:fldChar w:fldCharType="end"/>
          </w:r>
        </w:p>
      </w:tc>
      <w:tc>
        <w:tcPr>
          <w:tcW w:w="5715" w:type="dxa"/>
        </w:tcPr>
        <w:p w:rsidR="00973E91" w:rsidRDefault="00973E91">
          <w:pPr>
            <w:pStyle w:val="HeaderTextLeft"/>
            <w:rPr>
              <w:sz w:val="19"/>
            </w:rPr>
          </w:pPr>
          <w:r>
            <w:rPr>
              <w:sz w:val="19"/>
            </w:rPr>
            <w:fldChar w:fldCharType="begin"/>
          </w:r>
          <w:r>
            <w:rPr>
              <w:sz w:val="19"/>
            </w:rPr>
            <w:instrText xml:space="preserve"> styleref CharPartText </w:instrText>
          </w:r>
          <w:r>
            <w:rPr>
              <w:sz w:val="19"/>
            </w:rPr>
            <w:fldChar w:fldCharType="end"/>
          </w:r>
        </w:p>
      </w:tc>
    </w:tr>
    <w:tr w:rsidR="00973E91">
      <w:tc>
        <w:tcPr>
          <w:tcW w:w="1548" w:type="dxa"/>
        </w:tcPr>
        <w:p w:rsidR="00973E91" w:rsidRDefault="00973E91">
          <w:pPr>
            <w:pStyle w:val="HeaderNumberLeft"/>
          </w:pPr>
          <w:r>
            <w:fldChar w:fldCharType="begin"/>
          </w:r>
          <w:r>
            <w:instrText xml:space="preserve"> styleref CharDivNo </w:instrText>
          </w:r>
          <w:r>
            <w:rPr>
              <w:noProof/>
            </w:rPr>
            <w:fldChar w:fldCharType="end"/>
          </w:r>
        </w:p>
      </w:tc>
      <w:tc>
        <w:tcPr>
          <w:tcW w:w="5715" w:type="dxa"/>
        </w:tcPr>
        <w:p w:rsidR="00973E91" w:rsidRDefault="00973E91">
          <w:pPr>
            <w:pStyle w:val="HeaderTextLeft"/>
          </w:pPr>
          <w:r>
            <w:fldChar w:fldCharType="begin"/>
          </w:r>
          <w:r>
            <w:instrText xml:space="preserve"> styleref CharDivText </w:instrText>
          </w:r>
          <w:r>
            <w:rPr>
              <w:noProof/>
            </w:rPr>
            <w:fldChar w:fldCharType="end"/>
          </w:r>
        </w:p>
      </w:tc>
    </w:tr>
    <w:tr w:rsidR="00973E91">
      <w:trPr>
        <w:cantSplit/>
      </w:trPr>
      <w:tc>
        <w:tcPr>
          <w:tcW w:w="7263" w:type="dxa"/>
          <w:gridSpan w:val="2"/>
        </w:tcPr>
        <w:p w:rsidR="00973E91" w:rsidRDefault="00973E91">
          <w:pPr>
            <w:pStyle w:val="HeaderSectionLeft"/>
          </w:pPr>
          <w:r>
            <w:t xml:space="preserve">r. </w:t>
          </w:r>
          <w:fldSimple w:instr=" styleref CharSectno ">
            <w:r w:rsidR="00211BD6">
              <w:rPr>
                <w:noProof/>
              </w:rPr>
              <w:t>1</w:t>
            </w:r>
          </w:fldSimple>
        </w:p>
      </w:tc>
    </w:tr>
  </w:tbl>
  <w:p w:rsidR="00973E91" w:rsidRDefault="00973E9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3E91">
      <w:trPr>
        <w:cantSplit/>
      </w:trPr>
      <w:tc>
        <w:tcPr>
          <w:tcW w:w="7263" w:type="dxa"/>
          <w:gridSpan w:val="2"/>
        </w:tcPr>
        <w:p w:rsidR="00973E91" w:rsidRDefault="00004EB8">
          <w:pPr>
            <w:pStyle w:val="HeaderActNameRight"/>
            <w:ind w:right="17"/>
          </w:pPr>
          <w:fldSimple w:instr=" Styleref &quot;Name of Act/Reg&quot; ">
            <w:r w:rsidR="00211BD6">
              <w:rPr>
                <w:noProof/>
              </w:rPr>
              <w:t>Navigable Waters Regulations 1958</w:t>
            </w:r>
          </w:fldSimple>
        </w:p>
      </w:tc>
    </w:tr>
    <w:tr w:rsidR="00973E91">
      <w:tc>
        <w:tcPr>
          <w:tcW w:w="5715" w:type="dxa"/>
        </w:tcPr>
        <w:p w:rsidR="00973E91" w:rsidRDefault="00973E9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73E91" w:rsidRDefault="00211BD6">
          <w:pPr>
            <w:pStyle w:val="HeaderNumberRight"/>
            <w:ind w:right="17"/>
          </w:pPr>
          <w:r>
            <w:fldChar w:fldCharType="begin"/>
          </w:r>
          <w:r>
            <w:instrText xml:space="preserve"> styleref CharPartNo </w:instrText>
          </w:r>
          <w:r>
            <w:rPr>
              <w:noProof/>
            </w:rPr>
            <w:fldChar w:fldCharType="end"/>
          </w:r>
        </w:p>
      </w:tc>
    </w:tr>
    <w:tr w:rsidR="00973E91">
      <w:tc>
        <w:tcPr>
          <w:tcW w:w="5715" w:type="dxa"/>
        </w:tcPr>
        <w:p w:rsidR="00973E91" w:rsidRDefault="00973E91">
          <w:pPr>
            <w:pStyle w:val="HeaderTextRight"/>
          </w:pPr>
          <w:r>
            <w:fldChar w:fldCharType="begin"/>
          </w:r>
          <w:r>
            <w:instrText xml:space="preserve"> styleref CharDivText </w:instrText>
          </w:r>
          <w:r>
            <w:rPr>
              <w:noProof/>
            </w:rPr>
            <w:fldChar w:fldCharType="end"/>
          </w:r>
        </w:p>
      </w:tc>
      <w:tc>
        <w:tcPr>
          <w:tcW w:w="1548" w:type="dxa"/>
        </w:tcPr>
        <w:p w:rsidR="00973E91" w:rsidRDefault="00973E91">
          <w:pPr>
            <w:pStyle w:val="HeaderNumberRight"/>
            <w:ind w:right="17"/>
          </w:pPr>
          <w:r>
            <w:fldChar w:fldCharType="begin"/>
          </w:r>
          <w:r>
            <w:instrText xml:space="preserve"> styleref CharDivNo </w:instrText>
          </w:r>
          <w:r>
            <w:rPr>
              <w:noProof/>
            </w:rPr>
            <w:fldChar w:fldCharType="end"/>
          </w:r>
        </w:p>
      </w:tc>
    </w:tr>
    <w:tr w:rsidR="00973E91">
      <w:trPr>
        <w:cantSplit/>
      </w:trPr>
      <w:tc>
        <w:tcPr>
          <w:tcW w:w="7263" w:type="dxa"/>
          <w:gridSpan w:val="2"/>
        </w:tcPr>
        <w:p w:rsidR="00973E91" w:rsidRDefault="00973E91">
          <w:pPr>
            <w:pStyle w:val="HeaderSectionRight"/>
            <w:ind w:right="17"/>
          </w:pPr>
          <w:r>
            <w:t xml:space="preserve">r. </w:t>
          </w:r>
          <w:fldSimple w:instr=" styleref CharSectno ">
            <w:r w:rsidR="00211BD6">
              <w:rPr>
                <w:noProof/>
              </w:rPr>
              <w:t>1</w:t>
            </w:r>
          </w:fldSimple>
        </w:p>
      </w:tc>
    </w:tr>
  </w:tbl>
  <w:p w:rsidR="00973E91" w:rsidRDefault="00973E9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3E91">
      <w:trPr>
        <w:cantSplit/>
      </w:trPr>
      <w:tc>
        <w:tcPr>
          <w:tcW w:w="7258" w:type="dxa"/>
          <w:gridSpan w:val="2"/>
        </w:tcPr>
        <w:p w:rsidR="00973E91" w:rsidRDefault="00004EB8">
          <w:pPr>
            <w:pStyle w:val="HeaderActNameLeft"/>
          </w:pPr>
          <w:fldSimple w:instr=" Styleref &quot;Name of Act/Reg&quot; ">
            <w:r w:rsidR="00211BD6">
              <w:rPr>
                <w:noProof/>
              </w:rPr>
              <w:t>Navigable Waters Regulations 1958</w:t>
            </w:r>
          </w:fldSimple>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rPr>
        <w:cantSplit/>
      </w:trPr>
      <w:tc>
        <w:tcPr>
          <w:tcW w:w="7258" w:type="dxa"/>
          <w:gridSpan w:val="2"/>
        </w:tcPr>
        <w:p w:rsidR="00973E91" w:rsidRDefault="00973E91">
          <w:pPr>
            <w:pStyle w:val="HeaderSectionRight"/>
            <w:ind w:right="17"/>
            <w:jc w:val="left"/>
          </w:pPr>
        </w:p>
      </w:tc>
    </w:tr>
  </w:tbl>
  <w:p w:rsidR="00973E91" w:rsidRDefault="00973E9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3E91">
      <w:trPr>
        <w:cantSplit/>
      </w:trPr>
      <w:tc>
        <w:tcPr>
          <w:tcW w:w="7258" w:type="dxa"/>
          <w:gridSpan w:val="2"/>
        </w:tcPr>
        <w:p w:rsidR="00973E91" w:rsidRDefault="00004EB8">
          <w:pPr>
            <w:pStyle w:val="HeaderActNameRight"/>
            <w:ind w:right="17"/>
          </w:pPr>
          <w:fldSimple w:instr=" Styleref &quot;Name of Act/Reg&quot; ">
            <w:r w:rsidR="00211BD6">
              <w:rPr>
                <w:noProof/>
              </w:rPr>
              <w:t>Navigable Waters Regulations 1958</w:t>
            </w:r>
          </w:fldSimple>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rPr>
        <w:cantSplit/>
      </w:trPr>
      <w:tc>
        <w:tcPr>
          <w:tcW w:w="7258" w:type="dxa"/>
          <w:gridSpan w:val="2"/>
        </w:tcPr>
        <w:p w:rsidR="00973E91" w:rsidRDefault="00973E91">
          <w:pPr>
            <w:pStyle w:val="HeaderSectionRight"/>
            <w:ind w:right="17"/>
          </w:pPr>
        </w:p>
      </w:tc>
    </w:tr>
  </w:tbl>
  <w:p w:rsidR="00973E91" w:rsidRDefault="00973E9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3E91">
      <w:trPr>
        <w:cantSplit/>
      </w:trPr>
      <w:tc>
        <w:tcPr>
          <w:tcW w:w="7258" w:type="dxa"/>
          <w:gridSpan w:val="2"/>
        </w:tcPr>
        <w:p w:rsidR="00973E91" w:rsidRDefault="00004EB8">
          <w:pPr>
            <w:pStyle w:val="HeaderActNameLeft"/>
          </w:pPr>
          <w:fldSimple w:instr=" Styleref &quot;Name of Act/Reg&quot; ">
            <w:r w:rsidR="00211BD6">
              <w:rPr>
                <w:noProof/>
              </w:rPr>
              <w:t>Navigable Waters Regulations 1958</w:t>
            </w:r>
          </w:fldSimple>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c>
        <w:tcPr>
          <w:tcW w:w="1548" w:type="dxa"/>
        </w:tcPr>
        <w:p w:rsidR="00973E91" w:rsidRDefault="00973E91">
          <w:pPr>
            <w:pStyle w:val="HeaderNumberLeft"/>
          </w:pPr>
        </w:p>
      </w:tc>
      <w:tc>
        <w:tcPr>
          <w:tcW w:w="5715" w:type="dxa"/>
        </w:tcPr>
        <w:p w:rsidR="00973E91" w:rsidRDefault="00973E91">
          <w:pPr>
            <w:pStyle w:val="HeaderTextLeft"/>
          </w:pPr>
        </w:p>
      </w:tc>
    </w:tr>
    <w:tr w:rsidR="00973E91">
      <w:trPr>
        <w:cantSplit/>
      </w:trPr>
      <w:tc>
        <w:tcPr>
          <w:tcW w:w="7258" w:type="dxa"/>
          <w:gridSpan w:val="2"/>
        </w:tcPr>
        <w:p w:rsidR="00973E91" w:rsidRPr="00E849C4" w:rsidRDefault="00973E91">
          <w:pPr>
            <w:pStyle w:val="HeaderSectionRight"/>
            <w:ind w:right="17"/>
            <w:jc w:val="left"/>
          </w:pPr>
          <w:r>
            <w:t>Defined terms</w:t>
          </w:r>
        </w:p>
      </w:tc>
    </w:tr>
  </w:tbl>
  <w:p w:rsidR="00973E91" w:rsidRDefault="00973E9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3E91">
      <w:trPr>
        <w:cantSplit/>
      </w:trPr>
      <w:tc>
        <w:tcPr>
          <w:tcW w:w="7258" w:type="dxa"/>
          <w:gridSpan w:val="2"/>
        </w:tcPr>
        <w:p w:rsidR="00973E91" w:rsidRDefault="00004EB8">
          <w:pPr>
            <w:pStyle w:val="HeaderActNameRight"/>
            <w:ind w:right="17"/>
          </w:pPr>
          <w:fldSimple w:instr=" Styleref &quot;Name of Act/Reg&quot; ">
            <w:r w:rsidR="00211BD6">
              <w:rPr>
                <w:noProof/>
              </w:rPr>
              <w:t>Navigable Waters Regulations 1958</w:t>
            </w:r>
          </w:fldSimple>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c>
        <w:tcPr>
          <w:tcW w:w="5715" w:type="dxa"/>
        </w:tcPr>
        <w:p w:rsidR="00973E91" w:rsidRDefault="00973E91">
          <w:pPr>
            <w:pStyle w:val="HeaderTextRight"/>
          </w:pPr>
        </w:p>
      </w:tc>
      <w:tc>
        <w:tcPr>
          <w:tcW w:w="1548" w:type="dxa"/>
        </w:tcPr>
        <w:p w:rsidR="00973E91" w:rsidRDefault="00973E91">
          <w:pPr>
            <w:pStyle w:val="HeaderNumberRight"/>
            <w:ind w:right="17"/>
          </w:pPr>
        </w:p>
      </w:tc>
    </w:tr>
    <w:tr w:rsidR="00973E91">
      <w:trPr>
        <w:cantSplit/>
      </w:trPr>
      <w:tc>
        <w:tcPr>
          <w:tcW w:w="7258" w:type="dxa"/>
          <w:gridSpan w:val="2"/>
        </w:tcPr>
        <w:p w:rsidR="00973E91" w:rsidRPr="00E849C4" w:rsidRDefault="00973E91">
          <w:pPr>
            <w:pStyle w:val="HeaderSectionRight"/>
            <w:ind w:right="17"/>
          </w:pPr>
          <w:r>
            <w:t>Defined terms</w:t>
          </w:r>
        </w:p>
      </w:tc>
    </w:tr>
  </w:tbl>
  <w:p w:rsidR="00973E91" w:rsidRDefault="00973E9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partodd"/>
      <w:ind w:left="0" w:firstLine="0"/>
      <w:rPr>
        <w:i/>
      </w:rPr>
    </w:pPr>
    <w:r>
      <w:rPr>
        <w:i/>
      </w:rPr>
      <w:fldChar w:fldCharType="begin"/>
    </w:r>
    <w:r>
      <w:rPr>
        <w:i/>
      </w:rPr>
      <w:instrText xml:space="preserve"> Styleref "Name of Act/Reg" </w:instrText>
    </w:r>
    <w:r>
      <w:rPr>
        <w:i/>
      </w:rPr>
      <w:fldChar w:fldCharType="separate"/>
    </w:r>
    <w:r w:rsidR="00211BD6">
      <w:rPr>
        <w:i/>
        <w:noProof/>
      </w:rPr>
      <w:t>Navigable Waters Regulations 1958</w:t>
    </w:r>
    <w:r>
      <w:rPr>
        <w:i/>
      </w:rPr>
      <w:fldChar w:fldCharType="end"/>
    </w:r>
  </w:p>
  <w:p w:rsidR="00973E91" w:rsidRDefault="00973E91">
    <w:pPr>
      <w:pStyle w:val="headerpartodd"/>
      <w:ind w:left="0" w:firstLine="0"/>
      <w:rPr>
        <w:b w:val="0"/>
        <w:i/>
      </w:rPr>
    </w:pPr>
  </w:p>
  <w:p w:rsidR="00973E91" w:rsidRDefault="00973E91">
    <w:pPr>
      <w:pStyle w:val="headerpart"/>
    </w:pPr>
  </w:p>
  <w:p w:rsidR="00973E91" w:rsidRDefault="00973E91">
    <w:pPr>
      <w:pStyle w:val="headerpart"/>
    </w:pPr>
  </w:p>
  <w:p w:rsidR="00973E91" w:rsidRDefault="00973E91">
    <w:pPr>
      <w:pBdr>
        <w:bottom w:val="single" w:sz="6" w:space="1" w:color="auto"/>
      </w:pBdr>
      <w:rPr>
        <w:b/>
      </w:rPr>
    </w:pPr>
  </w:p>
  <w:p w:rsidR="00973E91" w:rsidRDefault="00973E91"/>
  <w:p w:rsidR="00973E91" w:rsidRDefault="00973E9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partodd"/>
      <w:ind w:left="0" w:firstLine="0"/>
      <w:jc w:val="right"/>
      <w:rPr>
        <w:i/>
      </w:rPr>
    </w:pPr>
    <w:r>
      <w:rPr>
        <w:i/>
      </w:rPr>
      <w:fldChar w:fldCharType="begin"/>
    </w:r>
    <w:r>
      <w:rPr>
        <w:i/>
      </w:rPr>
      <w:instrText xml:space="preserve"> Styleref "Name of Act/Reg" </w:instrText>
    </w:r>
    <w:r>
      <w:rPr>
        <w:i/>
      </w:rPr>
      <w:fldChar w:fldCharType="separate"/>
    </w:r>
    <w:r w:rsidR="00211BD6">
      <w:rPr>
        <w:i/>
        <w:noProof/>
      </w:rPr>
      <w:t>Navigable Waters Regulations 1958</w:t>
    </w:r>
    <w:r>
      <w:rPr>
        <w:i/>
      </w:rPr>
      <w:fldChar w:fldCharType="end"/>
    </w:r>
  </w:p>
  <w:p w:rsidR="00973E91" w:rsidRDefault="00973E91">
    <w:pPr>
      <w:pStyle w:val="headerpartodd"/>
      <w:ind w:left="0" w:firstLine="0"/>
      <w:jc w:val="right"/>
      <w:rPr>
        <w:b w:val="0"/>
        <w:i/>
      </w:rPr>
    </w:pPr>
  </w:p>
  <w:p w:rsidR="00973E91" w:rsidRDefault="00973E91">
    <w:pPr>
      <w:pStyle w:val="headerpart"/>
      <w:jc w:val="right"/>
    </w:pPr>
  </w:p>
  <w:p w:rsidR="00973E91" w:rsidRDefault="00973E91">
    <w:pPr>
      <w:pStyle w:val="headerpart"/>
      <w:jc w:val="right"/>
    </w:pPr>
  </w:p>
  <w:p w:rsidR="00973E91" w:rsidRDefault="00973E91">
    <w:pPr>
      <w:pBdr>
        <w:bottom w:val="single" w:sz="6" w:space="1" w:color="auto"/>
      </w:pBdr>
      <w:jc w:val="right"/>
      <w:rPr>
        <w:b/>
      </w:rPr>
    </w:pPr>
  </w:p>
  <w:p w:rsidR="00973E91" w:rsidRDefault="00973E91"/>
  <w:p w:rsidR="00973E91" w:rsidRDefault="00973E9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E91" w:rsidRDefault="00973E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412212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s>
  <w:rsids>
    <w:rsidRoot w:val="00D614BD"/>
    <w:rsid w:val="00004EB8"/>
    <w:rsid w:val="00012390"/>
    <w:rsid w:val="00037D7B"/>
    <w:rsid w:val="000458D6"/>
    <w:rsid w:val="00053075"/>
    <w:rsid w:val="00073EC1"/>
    <w:rsid w:val="0008116E"/>
    <w:rsid w:val="000B3956"/>
    <w:rsid w:val="000B6AE3"/>
    <w:rsid w:val="000E4357"/>
    <w:rsid w:val="00115C6A"/>
    <w:rsid w:val="001178E1"/>
    <w:rsid w:val="0012029B"/>
    <w:rsid w:val="001605B6"/>
    <w:rsid w:val="00171068"/>
    <w:rsid w:val="0019538C"/>
    <w:rsid w:val="00211BD6"/>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2E0DBB"/>
    <w:rsid w:val="00307805"/>
    <w:rsid w:val="00310399"/>
    <w:rsid w:val="0034053F"/>
    <w:rsid w:val="003611A1"/>
    <w:rsid w:val="00361820"/>
    <w:rsid w:val="00363817"/>
    <w:rsid w:val="00365B6D"/>
    <w:rsid w:val="003B21DA"/>
    <w:rsid w:val="003B4F0F"/>
    <w:rsid w:val="003E5FA3"/>
    <w:rsid w:val="003F37D3"/>
    <w:rsid w:val="00411976"/>
    <w:rsid w:val="004354B3"/>
    <w:rsid w:val="004443C5"/>
    <w:rsid w:val="004625ED"/>
    <w:rsid w:val="004900ED"/>
    <w:rsid w:val="004A2FBA"/>
    <w:rsid w:val="004B3589"/>
    <w:rsid w:val="004B4C55"/>
    <w:rsid w:val="004C139C"/>
    <w:rsid w:val="004E17EE"/>
    <w:rsid w:val="004F5908"/>
    <w:rsid w:val="00505054"/>
    <w:rsid w:val="00505631"/>
    <w:rsid w:val="00507938"/>
    <w:rsid w:val="005109AD"/>
    <w:rsid w:val="00522301"/>
    <w:rsid w:val="005328CD"/>
    <w:rsid w:val="00537835"/>
    <w:rsid w:val="00543165"/>
    <w:rsid w:val="00554528"/>
    <w:rsid w:val="00557DF9"/>
    <w:rsid w:val="005818E2"/>
    <w:rsid w:val="005C5DDC"/>
    <w:rsid w:val="005F66BB"/>
    <w:rsid w:val="00606CBB"/>
    <w:rsid w:val="00607402"/>
    <w:rsid w:val="00610146"/>
    <w:rsid w:val="006242A1"/>
    <w:rsid w:val="00630C95"/>
    <w:rsid w:val="00632DEC"/>
    <w:rsid w:val="00660532"/>
    <w:rsid w:val="00676732"/>
    <w:rsid w:val="006A1AC8"/>
    <w:rsid w:val="006A4B85"/>
    <w:rsid w:val="006C4C4B"/>
    <w:rsid w:val="006E3C7D"/>
    <w:rsid w:val="006F40B4"/>
    <w:rsid w:val="006F548E"/>
    <w:rsid w:val="00705B42"/>
    <w:rsid w:val="00706BD7"/>
    <w:rsid w:val="00712595"/>
    <w:rsid w:val="0071333F"/>
    <w:rsid w:val="0074630E"/>
    <w:rsid w:val="007740ED"/>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C0C94"/>
    <w:rsid w:val="008E2AD7"/>
    <w:rsid w:val="008F138C"/>
    <w:rsid w:val="008F6647"/>
    <w:rsid w:val="008F67A6"/>
    <w:rsid w:val="008F7641"/>
    <w:rsid w:val="00915D3A"/>
    <w:rsid w:val="009164B5"/>
    <w:rsid w:val="00931B06"/>
    <w:rsid w:val="0095524D"/>
    <w:rsid w:val="00957230"/>
    <w:rsid w:val="0096777A"/>
    <w:rsid w:val="00967BC9"/>
    <w:rsid w:val="00973E91"/>
    <w:rsid w:val="00992C03"/>
    <w:rsid w:val="009C14C3"/>
    <w:rsid w:val="009C62BF"/>
    <w:rsid w:val="009E097C"/>
    <w:rsid w:val="009E7C33"/>
    <w:rsid w:val="009F1E3C"/>
    <w:rsid w:val="00A123DB"/>
    <w:rsid w:val="00A12F62"/>
    <w:rsid w:val="00A16A83"/>
    <w:rsid w:val="00A16B8D"/>
    <w:rsid w:val="00A37544"/>
    <w:rsid w:val="00A41CCB"/>
    <w:rsid w:val="00A63D3A"/>
    <w:rsid w:val="00A806E0"/>
    <w:rsid w:val="00AA6188"/>
    <w:rsid w:val="00AA7234"/>
    <w:rsid w:val="00AB2354"/>
    <w:rsid w:val="00AB4639"/>
    <w:rsid w:val="00AD674C"/>
    <w:rsid w:val="00AF0C83"/>
    <w:rsid w:val="00AF24B4"/>
    <w:rsid w:val="00B04FEE"/>
    <w:rsid w:val="00B21DEE"/>
    <w:rsid w:val="00B251A0"/>
    <w:rsid w:val="00B46C09"/>
    <w:rsid w:val="00B57FDE"/>
    <w:rsid w:val="00B667DA"/>
    <w:rsid w:val="00B77500"/>
    <w:rsid w:val="00B80467"/>
    <w:rsid w:val="00B82E10"/>
    <w:rsid w:val="00BC29D3"/>
    <w:rsid w:val="00BD21A8"/>
    <w:rsid w:val="00BD52BF"/>
    <w:rsid w:val="00BD55E1"/>
    <w:rsid w:val="00BD7AB9"/>
    <w:rsid w:val="00BF3368"/>
    <w:rsid w:val="00BF6DE4"/>
    <w:rsid w:val="00C3263A"/>
    <w:rsid w:val="00C82719"/>
    <w:rsid w:val="00C847F6"/>
    <w:rsid w:val="00CC4BDE"/>
    <w:rsid w:val="00CD37EC"/>
    <w:rsid w:val="00CD5D8E"/>
    <w:rsid w:val="00CE76B9"/>
    <w:rsid w:val="00CF52BC"/>
    <w:rsid w:val="00CF7580"/>
    <w:rsid w:val="00D029E0"/>
    <w:rsid w:val="00D1251D"/>
    <w:rsid w:val="00D357C5"/>
    <w:rsid w:val="00D614BD"/>
    <w:rsid w:val="00D752F2"/>
    <w:rsid w:val="00D95A16"/>
    <w:rsid w:val="00DC7C5E"/>
    <w:rsid w:val="00DD5A1D"/>
    <w:rsid w:val="00DE1264"/>
    <w:rsid w:val="00DE60B4"/>
    <w:rsid w:val="00E00021"/>
    <w:rsid w:val="00E05D3F"/>
    <w:rsid w:val="00E1104F"/>
    <w:rsid w:val="00E3477E"/>
    <w:rsid w:val="00E458DD"/>
    <w:rsid w:val="00E544C0"/>
    <w:rsid w:val="00E719EC"/>
    <w:rsid w:val="00E849C4"/>
    <w:rsid w:val="00EB68F6"/>
    <w:rsid w:val="00ED0DAE"/>
    <w:rsid w:val="00ED38F6"/>
    <w:rsid w:val="00EE047A"/>
    <w:rsid w:val="00F15CD3"/>
    <w:rsid w:val="00F230E0"/>
    <w:rsid w:val="00F33849"/>
    <w:rsid w:val="00F56083"/>
    <w:rsid w:val="00F803AA"/>
    <w:rsid w:val="00FA5B8A"/>
    <w:rsid w:val="00FC7B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C44A1-21B2-4F1A-8C30-1CA01D30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25701</Words>
  <Characters>118484</Characters>
  <Application>Microsoft Office Word</Application>
  <DocSecurity>0</DocSecurity>
  <Lines>3484</Lines>
  <Paragraphs>2030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Company>Ministry of Justice</Company>
  <LinksUpToDate>false</LinksUpToDate>
  <CharactersWithSpaces>142155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1958 - 15-h0-01</dc:title>
  <dc:subject>SubIF_N</dc:subject>
  <dc:creator>Clare Dias</dc:creator>
  <cp:lastModifiedBy>svcMRProcess</cp:lastModifiedBy>
  <cp:revision>4</cp:revision>
  <cp:lastPrinted>2012-08-01T01:25:00Z</cp:lastPrinted>
  <dcterms:created xsi:type="dcterms:W3CDTF">2014-07-25T05:15:00Z</dcterms:created>
  <dcterms:modified xsi:type="dcterms:W3CDTF">2014-07-25T05:15:00Z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4657</vt:i4>
  </property>
  <property fmtid="{D5CDD505-2E9C-101B-9397-08002B2CF9AE}" pid="6" name="AsAtDate">
    <vt:lpwstr>01 Aug 2014</vt:lpwstr>
  </property>
  <property fmtid="{D5CDD505-2E9C-101B-9397-08002B2CF9AE}" pid="7" name="Suffix">
    <vt:lpwstr>15-h0-01</vt:lpwstr>
  </property>
  <property fmtid="{D5CDD505-2E9C-101B-9397-08002B2CF9AE}" pid="8" name="ReprintNo">
    <vt:lpwstr>15</vt:lpwstr>
  </property>
  <property fmtid="{D5CDD505-2E9C-101B-9397-08002B2CF9AE}" pid="9" name="ReprintedAsAt">
    <vt:filetime>2012-07-19T16:00:00Z</vt:filetime>
  </property>
</Properties>
</file>