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</w:pPr>
      <w:bookmarkStart w:id="2" w:name="Citation"/>
      <w:bookmarkEnd w:id="2"/>
      <w:r>
        <w:t>Child Welfare Act 1907</w:t>
      </w:r>
    </w:p>
    <w:p>
      <w:pPr>
        <w:pStyle w:val="Subsection"/>
      </w:pPr>
    </w:p>
    <w:p>
      <w:pPr>
        <w:pStyle w:val="Subsection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the </w:t>
      </w:r>
      <w:r>
        <w:rPr>
          <w:i/>
          <w:color w:val="000000"/>
          <w:sz w:val="22"/>
          <w:szCs w:val="22"/>
        </w:rPr>
        <w:t>Child Welfare Act 1947</w:t>
      </w:r>
      <w:r>
        <w:rPr>
          <w:color w:val="000000"/>
          <w:sz w:val="22"/>
          <w:szCs w:val="22"/>
        </w:rPr>
        <w:t xml:space="preserve"> s. 3 (No. 66 of 1947) as at 10 Jan 1948.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2133936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2133936" w:val="UsedStyles"/>
    <w:docVar w:name="WAFER_20160412133936_GUID" w:val="ecb3c01a-faf8-497f-acb3-19d7806f9f00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186</Characters>
  <Application>Microsoft Office Word</Application>
  <DocSecurity>0</DocSecurity>
  <Lines>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Child Welfare Act 1907 - 02-b0-02</dc:title>
  <dc:subject/>
  <dc:creator/>
  <cp:keywords/>
  <dc:description/>
  <cp:lastModifiedBy>svcMRProcess</cp:lastModifiedBy>
  <cp:revision>3</cp:revision>
  <dcterms:created xsi:type="dcterms:W3CDTF">2016-04-12T05:49:00Z</dcterms:created>
  <dcterms:modified xsi:type="dcterms:W3CDTF">2016-04-12T05:49:00Z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02-b0-02</vt:lpwstr>
  </property>
  <property fmtid="{D5CDD505-2E9C-101B-9397-08002B2CF9AE}" pid="3" name="AsAtDate">
    <vt:lpwstr>10 Jan 1948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CommencementDate">
    <vt:lpwstr>19480110</vt:lpwstr>
  </property>
</Properties>
</file>