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226" w:rsidRPr="00723CB8" w:rsidRDefault="005F722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 w:rsidRPr="00723CB8">
        <w:rPr>
          <w:noProof/>
        </w:rPr>
        <w:drawing>
          <wp:anchor distT="0" distB="0" distL="114300" distR="114300" simplePos="0" relativeHeight="251659264" behindDoc="0" locked="0" layoutInCell="1" allowOverlap="1" wp14:anchorId="77215985" wp14:editId="5574310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CB8">
        <w:t>Western Australia</w:t>
      </w:r>
    </w:p>
    <w:p w:rsidR="005F7226" w:rsidRPr="00723CB8" w:rsidRDefault="005F7226" w:rsidP="00B15032">
      <w:pPr>
        <w:pStyle w:val="PrincipalActReg"/>
        <w:spacing w:before="2600" w:after="0"/>
      </w:pPr>
      <w:r w:rsidRPr="00723CB8">
        <w:rPr>
          <w:snapToGrid w:val="0"/>
        </w:rPr>
        <w:t>State Enterprises (Commonwealth Tax Equivalents) Act 1996</w:t>
      </w:r>
    </w:p>
    <w:p w:rsidR="005F7226" w:rsidRPr="00723CB8" w:rsidRDefault="005F7226" w:rsidP="00F60195">
      <w:pPr>
        <w:pStyle w:val="NameofActRegPage1"/>
        <w:spacing w:before="1960" w:after="4200"/>
        <w:outlineLvl w:val="0"/>
        <w:rPr>
          <w:sz w:val="48"/>
        </w:rPr>
      </w:pPr>
      <w:r w:rsidRPr="00723CB8">
        <w:rPr>
          <w:sz w:val="48"/>
        </w:rPr>
        <w:fldChar w:fldCharType="begin"/>
      </w:r>
      <w:r w:rsidRPr="00723CB8">
        <w:rPr>
          <w:sz w:val="48"/>
        </w:rPr>
        <w:instrText xml:space="preserve"> STYLEREF "Name Of Act/Reg"</w:instrText>
      </w:r>
      <w:r w:rsidRPr="00723CB8">
        <w:rPr>
          <w:sz w:val="48"/>
        </w:rPr>
        <w:fldChar w:fldCharType="separate"/>
      </w:r>
      <w:r w:rsidR="0042346D">
        <w:rPr>
          <w:noProof/>
          <w:sz w:val="48"/>
        </w:rPr>
        <w:t>State Enterprises (Commonwealth Tax Equivalents) (Application) Regulations 1997</w:t>
      </w:r>
      <w:r w:rsidRPr="00723CB8">
        <w:rPr>
          <w:sz w:val="48"/>
        </w:rPr>
        <w:fldChar w:fldCharType="end"/>
      </w:r>
    </w:p>
    <w:p w:rsidR="00AA6CEA" w:rsidRPr="00723CB8" w:rsidRDefault="00AA6CEA">
      <w:pPr>
        <w:jc w:val="center"/>
        <w:rPr>
          <w:b/>
        </w:rPr>
        <w:sectPr w:rsidR="00AA6CEA" w:rsidRPr="00723CB8" w:rsidSect="00F601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5F7226" w:rsidRPr="00723CB8">
        <w:trPr>
          <w:cantSplit/>
        </w:trPr>
        <w:tc>
          <w:tcPr>
            <w:tcW w:w="2434" w:type="dxa"/>
            <w:vMerge w:val="restart"/>
          </w:tcPr>
          <w:p w:rsidR="005F7226" w:rsidRPr="00723CB8" w:rsidRDefault="005F7226"/>
        </w:tc>
        <w:tc>
          <w:tcPr>
            <w:tcW w:w="2434" w:type="dxa"/>
            <w:vMerge w:val="restart"/>
          </w:tcPr>
          <w:p w:rsidR="005F7226" w:rsidRPr="00723CB8" w:rsidRDefault="005F7226">
            <w:pPr>
              <w:jc w:val="center"/>
            </w:pPr>
          </w:p>
        </w:tc>
        <w:tc>
          <w:tcPr>
            <w:tcW w:w="2434" w:type="dxa"/>
          </w:tcPr>
          <w:p w:rsidR="005F7226" w:rsidRPr="00723CB8" w:rsidRDefault="005F7226">
            <w:r w:rsidRPr="00723CB8">
              <w:rPr>
                <w:b/>
                <w:sz w:val="22"/>
              </w:rPr>
              <w:t xml:space="preserve">Reprinted under the </w:t>
            </w:r>
            <w:r w:rsidRPr="00723CB8">
              <w:rPr>
                <w:b/>
                <w:i/>
                <w:sz w:val="22"/>
              </w:rPr>
              <w:t>Reprints Act 1984</w:t>
            </w:r>
            <w:r w:rsidRPr="00723CB8">
              <w:rPr>
                <w:b/>
                <w:sz w:val="22"/>
              </w:rPr>
              <w:t xml:space="preserve"> as </w:t>
            </w:r>
          </w:p>
        </w:tc>
      </w:tr>
      <w:tr w:rsidR="005F7226" w:rsidRPr="00723CB8">
        <w:trPr>
          <w:cantSplit/>
        </w:trPr>
        <w:tc>
          <w:tcPr>
            <w:tcW w:w="2434" w:type="dxa"/>
            <w:vMerge/>
          </w:tcPr>
          <w:p w:rsidR="005F7226" w:rsidRPr="00723CB8" w:rsidRDefault="005F7226"/>
        </w:tc>
        <w:tc>
          <w:tcPr>
            <w:tcW w:w="2434" w:type="dxa"/>
            <w:vMerge/>
          </w:tcPr>
          <w:p w:rsidR="005F7226" w:rsidRPr="00723CB8" w:rsidRDefault="005F7226">
            <w:pPr>
              <w:jc w:val="center"/>
            </w:pPr>
          </w:p>
        </w:tc>
        <w:tc>
          <w:tcPr>
            <w:tcW w:w="2434" w:type="dxa"/>
          </w:tcPr>
          <w:p w:rsidR="005F7226" w:rsidRPr="00723CB8" w:rsidRDefault="005F7226">
            <w:pPr>
              <w:keepNext/>
              <w:rPr>
                <w:b/>
                <w:sz w:val="22"/>
              </w:rPr>
            </w:pPr>
            <w:r w:rsidRPr="00723CB8">
              <w:rPr>
                <w:b/>
                <w:sz w:val="22"/>
              </w:rPr>
              <w:t xml:space="preserve">at </w:t>
            </w:r>
            <w:r w:rsidRPr="00723CB8">
              <w:rPr>
                <w:b/>
                <w:sz w:val="22"/>
              </w:rPr>
              <w:fldChar w:fldCharType="begin"/>
            </w:r>
            <w:r w:rsidRPr="00723CB8">
              <w:rPr>
                <w:b/>
                <w:sz w:val="22"/>
              </w:rPr>
              <w:instrText xml:space="preserve"> DOCPROPERTY "ReprintedAsAt"  \@ </w:instrText>
            </w:r>
            <w:r w:rsidRPr="00723CB8">
              <w:rPr>
                <w:b/>
                <w:snapToGrid w:val="0"/>
                <w:sz w:val="22"/>
              </w:rPr>
              <w:instrText xml:space="preserve">"d MMMM yyyy" </w:instrText>
            </w:r>
            <w:r w:rsidRPr="00723CB8">
              <w:rPr>
                <w:b/>
                <w:sz w:val="22"/>
              </w:rPr>
              <w:instrText>\* MERGEFORMAT</w:instrText>
            </w:r>
            <w:r w:rsidRPr="00723CB8">
              <w:rPr>
                <w:b/>
                <w:sz w:val="22"/>
              </w:rPr>
              <w:fldChar w:fldCharType="separate"/>
            </w:r>
            <w:r w:rsidR="0042346D">
              <w:rPr>
                <w:b/>
                <w:sz w:val="22"/>
              </w:rPr>
              <w:t>22 August 2014</w:t>
            </w:r>
            <w:r w:rsidRPr="00723CB8">
              <w:rPr>
                <w:b/>
                <w:sz w:val="22"/>
              </w:rPr>
              <w:fldChar w:fldCharType="end"/>
            </w:r>
          </w:p>
        </w:tc>
      </w:tr>
    </w:tbl>
    <w:p w:rsidR="00AA6CEA" w:rsidRPr="00723CB8" w:rsidRDefault="00570F75" w:rsidP="005F7226">
      <w:pPr>
        <w:pStyle w:val="WA"/>
        <w:spacing w:before="120"/>
      </w:pPr>
      <w:r w:rsidRPr="00723CB8">
        <w:t>Western Australia</w:t>
      </w:r>
    </w:p>
    <w:p w:rsidR="00AA6CEA" w:rsidRPr="00723CB8" w:rsidRDefault="00570F75">
      <w:pPr>
        <w:pStyle w:val="NameofActRegPage1"/>
      </w:pPr>
      <w:r w:rsidRPr="00723CB8">
        <w:fldChar w:fldCharType="begin"/>
      </w:r>
      <w:r w:rsidRPr="00723CB8">
        <w:instrText xml:space="preserve"> STYLEREF "Name Of Act/Reg"</w:instrText>
      </w:r>
      <w:r w:rsidRPr="00723CB8">
        <w:fldChar w:fldCharType="separate"/>
      </w:r>
      <w:r w:rsidR="0042346D">
        <w:rPr>
          <w:noProof/>
        </w:rPr>
        <w:t>State Enterprises (Commonwealth Tax Equivalents) (Application) Regulations 1997</w:t>
      </w:r>
      <w:r w:rsidRPr="00723CB8">
        <w:fldChar w:fldCharType="end"/>
      </w:r>
    </w:p>
    <w:p w:rsidR="00AA6CEA" w:rsidRPr="00723CB8" w:rsidRDefault="00570F75">
      <w:pPr>
        <w:pStyle w:val="Arrangement"/>
      </w:pPr>
      <w:r w:rsidRPr="00723CB8">
        <w:t>Contents</w:t>
      </w:r>
    </w:p>
    <w:p w:rsidR="003A133C" w:rsidRDefault="00570F75">
      <w:pPr>
        <w:pStyle w:val="TOC8"/>
        <w:rPr>
          <w:rFonts w:asciiTheme="minorHAnsi" w:eastAsiaTheme="minorEastAsia" w:hAnsiTheme="minorHAnsi" w:cstheme="minorBidi"/>
          <w:szCs w:val="22"/>
        </w:rPr>
      </w:pPr>
      <w:r w:rsidRPr="00723CB8">
        <w:fldChar w:fldCharType="begin"/>
      </w:r>
      <w:r w:rsidRPr="00723CB8">
        <w:instrText xml:space="preserve"> TOC \t </w:instrText>
      </w:r>
      <w:r w:rsidRPr="00723CB8"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 w:rsidRPr="00723CB8">
        <w:instrText>\n "2</w:instrText>
      </w:r>
      <w:r w:rsidRPr="00723CB8">
        <w:noBreakHyphen/>
        <w:instrText xml:space="preserve">7" \w \* MERGEFORMAT </w:instrText>
      </w:r>
      <w:r w:rsidRPr="00723CB8">
        <w:fldChar w:fldCharType="separate"/>
      </w:r>
      <w:r w:rsidR="003A133C">
        <w:t>1</w:t>
      </w:r>
      <w:r w:rsidR="003A133C" w:rsidRPr="00ED4C53">
        <w:rPr>
          <w:snapToGrid w:val="0"/>
        </w:rPr>
        <w:t>.</w:t>
      </w:r>
      <w:r w:rsidR="003A133C" w:rsidRPr="00ED4C53">
        <w:rPr>
          <w:snapToGrid w:val="0"/>
        </w:rPr>
        <w:tab/>
        <w:t>Citation</w:t>
      </w:r>
      <w:r w:rsidR="003A133C">
        <w:tab/>
      </w:r>
      <w:r w:rsidR="003A133C">
        <w:fldChar w:fldCharType="begin"/>
      </w:r>
      <w:r w:rsidR="003A133C">
        <w:instrText xml:space="preserve"> PAGEREF _Toc390672131 \h </w:instrText>
      </w:r>
      <w:r w:rsidR="003A133C">
        <w:fldChar w:fldCharType="separate"/>
      </w:r>
      <w:r w:rsidR="0042346D">
        <w:t>1</w:t>
      </w:r>
      <w:r w:rsidR="003A133C">
        <w:fldChar w:fldCharType="end"/>
      </w:r>
    </w:p>
    <w:p w:rsidR="003A133C" w:rsidRDefault="003A133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ED4C53">
        <w:rPr>
          <w:snapToGrid w:val="0"/>
        </w:rPr>
        <w:t>.</w:t>
      </w:r>
      <w:r w:rsidRPr="00ED4C53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_Toc390672132 \h </w:instrText>
      </w:r>
      <w:r>
        <w:fldChar w:fldCharType="separate"/>
      </w:r>
      <w:r w:rsidR="0042346D">
        <w:t>1</w:t>
      </w:r>
      <w:r>
        <w:fldChar w:fldCharType="end"/>
      </w:r>
    </w:p>
    <w:p w:rsidR="003A133C" w:rsidRDefault="003A133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ED4C53">
        <w:rPr>
          <w:snapToGrid w:val="0"/>
        </w:rPr>
        <w:t>.</w:t>
      </w:r>
      <w:r w:rsidRPr="00ED4C53"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_Toc390672133 \h </w:instrText>
      </w:r>
      <w:r>
        <w:fldChar w:fldCharType="separate"/>
      </w:r>
      <w:r w:rsidR="0042346D">
        <w:t>1</w:t>
      </w:r>
      <w:r>
        <w:fldChar w:fldCharType="end"/>
      </w:r>
    </w:p>
    <w:p w:rsidR="003A133C" w:rsidRDefault="003A133C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3A133C" w:rsidRDefault="003A133C" w:rsidP="003A133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ED4C53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_Toc390672135 \h </w:instrText>
      </w:r>
      <w:r>
        <w:fldChar w:fldCharType="separate"/>
      </w:r>
      <w:r w:rsidR="0042346D">
        <w:t>1</w:t>
      </w:r>
      <w:r>
        <w:fldChar w:fldCharType="end"/>
      </w:r>
    </w:p>
    <w:p w:rsidR="00AA6CEA" w:rsidRPr="00723CB8" w:rsidRDefault="00570F75">
      <w:pPr>
        <w:pStyle w:val="TOC8"/>
      </w:pPr>
      <w:r w:rsidRPr="00723CB8">
        <w:fldChar w:fldCharType="end"/>
      </w:r>
    </w:p>
    <w:p w:rsidR="00AA6CEA" w:rsidRPr="00723CB8" w:rsidRDefault="00570F75">
      <w:pPr>
        <w:pStyle w:val="NoteHeading"/>
      </w:pPr>
      <w:r w:rsidRPr="00723CB8">
        <w:rPr>
          <w:rStyle w:val="CharPartNo"/>
        </w:rPr>
        <w:t xml:space="preserve"> </w:t>
      </w:r>
      <w:r w:rsidRPr="00723CB8">
        <w:rPr>
          <w:rStyle w:val="CharPartText"/>
        </w:rPr>
        <w:t xml:space="preserve"> </w:t>
      </w:r>
      <w:r w:rsidRPr="00723CB8">
        <w:rPr>
          <w:rStyle w:val="CharDivNo"/>
        </w:rPr>
        <w:t xml:space="preserve"> </w:t>
      </w:r>
      <w:r w:rsidRPr="00723CB8">
        <w:rPr>
          <w:rStyle w:val="CharDivText"/>
        </w:rPr>
        <w:t xml:space="preserve"> </w:t>
      </w:r>
      <w:r w:rsidRPr="00723CB8">
        <w:rPr>
          <w:rStyle w:val="CharSchNo"/>
        </w:rPr>
        <w:t xml:space="preserve"> </w:t>
      </w:r>
      <w:r w:rsidRPr="00723CB8">
        <w:rPr>
          <w:rStyle w:val="CharSchText"/>
        </w:rPr>
        <w:t xml:space="preserve"> </w:t>
      </w:r>
      <w:r w:rsidRPr="00723CB8">
        <w:rPr>
          <w:rStyle w:val="CharSDivNo"/>
        </w:rPr>
        <w:t xml:space="preserve"> </w:t>
      </w:r>
      <w:r w:rsidRPr="00723CB8">
        <w:rPr>
          <w:rStyle w:val="CharSDivText"/>
        </w:rPr>
        <w:t xml:space="preserve"> </w:t>
      </w:r>
      <w:r w:rsidRPr="00723CB8">
        <w:rPr>
          <w:rStyle w:val="CharSClsNo"/>
        </w:rPr>
        <w:t xml:space="preserve"> </w:t>
      </w:r>
    </w:p>
    <w:p w:rsidR="00AA6CEA" w:rsidRPr="00723CB8" w:rsidRDefault="00AA6CEA">
      <w:pPr>
        <w:pStyle w:val="NoteHeading"/>
        <w:sectPr w:rsidR="00AA6CEA" w:rsidRPr="00723CB8" w:rsidSect="00F60195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5F7226" w:rsidRPr="00723CB8">
        <w:trPr>
          <w:cantSplit/>
        </w:trPr>
        <w:tc>
          <w:tcPr>
            <w:tcW w:w="2434" w:type="dxa"/>
            <w:vMerge w:val="restart"/>
          </w:tcPr>
          <w:p w:rsidR="005F7226" w:rsidRPr="00723CB8" w:rsidRDefault="005F7226"/>
        </w:tc>
        <w:tc>
          <w:tcPr>
            <w:tcW w:w="2434" w:type="dxa"/>
            <w:vMerge w:val="restart"/>
          </w:tcPr>
          <w:p w:rsidR="005F7226" w:rsidRPr="00723CB8" w:rsidRDefault="005F7226">
            <w:pPr>
              <w:jc w:val="center"/>
            </w:pPr>
            <w:r w:rsidRPr="00723CB8">
              <w:rPr>
                <w:noProof/>
              </w:rPr>
              <w:drawing>
                <wp:inline distT="0" distB="0" distL="0" distR="0" wp14:anchorId="0EA9340C" wp14:editId="0C3E688F">
                  <wp:extent cx="533400" cy="476250"/>
                  <wp:effectExtent l="0" t="0" r="0" b="0"/>
                  <wp:docPr id="6" name="Picture 6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5F7226" w:rsidRPr="00723CB8" w:rsidRDefault="005F7226">
            <w:r w:rsidRPr="00723CB8">
              <w:rPr>
                <w:b/>
                <w:sz w:val="22"/>
              </w:rPr>
              <w:t xml:space="preserve">Reprinted under the </w:t>
            </w:r>
            <w:r w:rsidRPr="00723CB8">
              <w:rPr>
                <w:b/>
                <w:i/>
                <w:sz w:val="22"/>
              </w:rPr>
              <w:t>Reprints Act 1984</w:t>
            </w:r>
            <w:r w:rsidRPr="00723CB8">
              <w:rPr>
                <w:b/>
                <w:sz w:val="22"/>
              </w:rPr>
              <w:t xml:space="preserve"> as</w:t>
            </w:r>
          </w:p>
        </w:tc>
      </w:tr>
      <w:tr w:rsidR="005F7226" w:rsidRPr="00723CB8">
        <w:trPr>
          <w:cantSplit/>
        </w:trPr>
        <w:tc>
          <w:tcPr>
            <w:tcW w:w="2434" w:type="dxa"/>
            <w:vMerge/>
          </w:tcPr>
          <w:p w:rsidR="005F7226" w:rsidRPr="00723CB8" w:rsidRDefault="005F7226"/>
        </w:tc>
        <w:tc>
          <w:tcPr>
            <w:tcW w:w="2434" w:type="dxa"/>
            <w:vMerge/>
          </w:tcPr>
          <w:p w:rsidR="005F7226" w:rsidRPr="00723CB8" w:rsidRDefault="005F7226">
            <w:pPr>
              <w:jc w:val="center"/>
            </w:pPr>
          </w:p>
        </w:tc>
        <w:tc>
          <w:tcPr>
            <w:tcW w:w="2434" w:type="dxa"/>
          </w:tcPr>
          <w:p w:rsidR="005F7226" w:rsidRPr="00723CB8" w:rsidRDefault="005F7226">
            <w:pPr>
              <w:keepNext/>
              <w:rPr>
                <w:b/>
                <w:sz w:val="22"/>
              </w:rPr>
            </w:pPr>
            <w:r w:rsidRPr="00723CB8">
              <w:rPr>
                <w:b/>
                <w:sz w:val="22"/>
              </w:rPr>
              <w:t xml:space="preserve">at </w:t>
            </w:r>
            <w:r w:rsidRPr="00723CB8">
              <w:rPr>
                <w:b/>
                <w:sz w:val="22"/>
              </w:rPr>
              <w:fldChar w:fldCharType="begin"/>
            </w:r>
            <w:r w:rsidRPr="00723CB8">
              <w:rPr>
                <w:b/>
                <w:sz w:val="22"/>
              </w:rPr>
              <w:instrText xml:space="preserve"> DOCPROPERTY "ReprintedAsAt"  \@ </w:instrText>
            </w:r>
            <w:r w:rsidRPr="00723CB8">
              <w:rPr>
                <w:b/>
                <w:snapToGrid w:val="0"/>
                <w:sz w:val="22"/>
              </w:rPr>
              <w:instrText xml:space="preserve">"d MMMM yyyy" </w:instrText>
            </w:r>
            <w:r w:rsidRPr="00723CB8">
              <w:rPr>
                <w:b/>
                <w:sz w:val="22"/>
              </w:rPr>
              <w:instrText>\* MERGEFORMAT</w:instrText>
            </w:r>
            <w:r w:rsidRPr="00723CB8">
              <w:rPr>
                <w:b/>
                <w:sz w:val="22"/>
              </w:rPr>
              <w:fldChar w:fldCharType="separate"/>
            </w:r>
            <w:r w:rsidR="0042346D">
              <w:rPr>
                <w:b/>
                <w:sz w:val="22"/>
              </w:rPr>
              <w:t>22</w:t>
            </w:r>
            <w:r w:rsidR="0042346D" w:rsidRPr="0042346D">
              <w:rPr>
                <w:b/>
                <w:snapToGrid w:val="0"/>
                <w:sz w:val="22"/>
              </w:rPr>
              <w:t xml:space="preserve"> August 2014</w:t>
            </w:r>
            <w:r w:rsidRPr="00723CB8">
              <w:rPr>
                <w:b/>
                <w:sz w:val="22"/>
              </w:rPr>
              <w:fldChar w:fldCharType="end"/>
            </w:r>
          </w:p>
        </w:tc>
      </w:tr>
    </w:tbl>
    <w:p w:rsidR="00AA6CEA" w:rsidRPr="00723CB8" w:rsidRDefault="00570F75" w:rsidP="002F7159">
      <w:pPr>
        <w:pStyle w:val="WA"/>
        <w:spacing w:before="120" w:after="960"/>
      </w:pPr>
      <w:r w:rsidRPr="00723CB8">
        <w:t>Western Australia</w:t>
      </w:r>
    </w:p>
    <w:p w:rsidR="00AA6CEA" w:rsidRPr="00723CB8" w:rsidRDefault="00570F75" w:rsidP="002F7159">
      <w:pPr>
        <w:pStyle w:val="PrincipalActReg"/>
        <w:rPr>
          <w:snapToGrid w:val="0"/>
        </w:rPr>
      </w:pPr>
      <w:r w:rsidRPr="00723CB8">
        <w:rPr>
          <w:snapToGrid w:val="0"/>
        </w:rPr>
        <w:t>State Enterprises (Commonwealth Tax Equivalents) Act 1996</w:t>
      </w:r>
    </w:p>
    <w:p w:rsidR="00AA6CEA" w:rsidRPr="00723CB8" w:rsidRDefault="00570F75" w:rsidP="002F7159">
      <w:pPr>
        <w:pStyle w:val="NameofActReg"/>
        <w:spacing w:before="960" w:after="960"/>
      </w:pPr>
      <w:r w:rsidRPr="00723CB8">
        <w:t>State Enterprises (Commonwealth Tax Equivalents) (Application) Regulations 1997</w:t>
      </w:r>
    </w:p>
    <w:p w:rsidR="00AA6CEA" w:rsidRPr="00723CB8" w:rsidRDefault="00570F75">
      <w:pPr>
        <w:pStyle w:val="Heading5"/>
        <w:rPr>
          <w:snapToGrid w:val="0"/>
        </w:rPr>
      </w:pPr>
      <w:bookmarkStart w:id="1" w:name="_Toc390672131"/>
      <w:r w:rsidRPr="00723CB8">
        <w:rPr>
          <w:rStyle w:val="CharSectno"/>
        </w:rPr>
        <w:t>1</w:t>
      </w:r>
      <w:r w:rsidRPr="00723CB8">
        <w:rPr>
          <w:snapToGrid w:val="0"/>
        </w:rPr>
        <w:t>.</w:t>
      </w:r>
      <w:r w:rsidRPr="00723CB8">
        <w:rPr>
          <w:snapToGrid w:val="0"/>
        </w:rPr>
        <w:tab/>
        <w:t>Citation</w:t>
      </w:r>
      <w:bookmarkEnd w:id="1"/>
      <w:r w:rsidRPr="00723CB8">
        <w:rPr>
          <w:snapToGrid w:val="0"/>
        </w:rPr>
        <w:t xml:space="preserve"> </w:t>
      </w:r>
    </w:p>
    <w:p w:rsidR="00AA6CEA" w:rsidRPr="00723CB8" w:rsidRDefault="00570F75">
      <w:pPr>
        <w:pStyle w:val="Subsection"/>
        <w:rPr>
          <w:snapToGrid w:val="0"/>
        </w:rPr>
      </w:pPr>
      <w:r w:rsidRPr="00723CB8">
        <w:rPr>
          <w:snapToGrid w:val="0"/>
        </w:rPr>
        <w:tab/>
      </w:r>
      <w:r w:rsidRPr="00723CB8">
        <w:rPr>
          <w:snapToGrid w:val="0"/>
        </w:rPr>
        <w:tab/>
        <w:t xml:space="preserve">These regulations may be cited as the </w:t>
      </w:r>
      <w:r w:rsidRPr="00723CB8">
        <w:rPr>
          <w:i/>
          <w:snapToGrid w:val="0"/>
        </w:rPr>
        <w:t>State Enterprises (Commonwealth Tax Equivalents) (Application) Regulations 1997</w:t>
      </w:r>
      <w:r w:rsidRPr="00723CB8">
        <w:rPr>
          <w:snapToGrid w:val="0"/>
          <w:vertAlign w:val="superscript"/>
        </w:rPr>
        <w:t> 1</w:t>
      </w:r>
      <w:r w:rsidRPr="00723CB8">
        <w:rPr>
          <w:snapToGrid w:val="0"/>
        </w:rPr>
        <w:t>.</w:t>
      </w:r>
    </w:p>
    <w:p w:rsidR="00AA6CEA" w:rsidRPr="00723CB8" w:rsidRDefault="00570F75">
      <w:pPr>
        <w:pStyle w:val="Heading5"/>
        <w:spacing w:before="260"/>
        <w:rPr>
          <w:snapToGrid w:val="0"/>
        </w:rPr>
      </w:pPr>
      <w:bookmarkStart w:id="2" w:name="_Toc390672132"/>
      <w:r w:rsidRPr="00723CB8">
        <w:rPr>
          <w:rStyle w:val="CharSectno"/>
        </w:rPr>
        <w:t>2</w:t>
      </w:r>
      <w:r w:rsidRPr="00723CB8">
        <w:rPr>
          <w:snapToGrid w:val="0"/>
        </w:rPr>
        <w:t>.</w:t>
      </w:r>
      <w:r w:rsidRPr="00723CB8">
        <w:rPr>
          <w:snapToGrid w:val="0"/>
        </w:rPr>
        <w:tab/>
        <w:t>Commencement</w:t>
      </w:r>
      <w:bookmarkEnd w:id="2"/>
      <w:r w:rsidRPr="00723CB8">
        <w:rPr>
          <w:snapToGrid w:val="0"/>
        </w:rPr>
        <w:t xml:space="preserve"> </w:t>
      </w:r>
    </w:p>
    <w:p w:rsidR="00AA6CEA" w:rsidRPr="00723CB8" w:rsidRDefault="00570F75">
      <w:pPr>
        <w:pStyle w:val="Subsection"/>
        <w:spacing w:before="200"/>
        <w:rPr>
          <w:snapToGrid w:val="0"/>
        </w:rPr>
      </w:pPr>
      <w:r w:rsidRPr="00723CB8">
        <w:rPr>
          <w:snapToGrid w:val="0"/>
        </w:rPr>
        <w:tab/>
      </w:r>
      <w:r w:rsidRPr="00723CB8">
        <w:rPr>
          <w:snapToGrid w:val="0"/>
        </w:rPr>
        <w:tab/>
        <w:t xml:space="preserve">These regulations come into operation on the day on which the </w:t>
      </w:r>
      <w:r w:rsidRPr="00723CB8">
        <w:rPr>
          <w:i/>
          <w:snapToGrid w:val="0"/>
        </w:rPr>
        <w:t>State Enterprises (Commonwealth Tax Equivalents) Act 1996</w:t>
      </w:r>
      <w:r w:rsidRPr="00723CB8">
        <w:rPr>
          <w:snapToGrid w:val="0"/>
        </w:rPr>
        <w:t xml:space="preserve"> comes into operation</w:t>
      </w:r>
      <w:r w:rsidRPr="00723CB8">
        <w:rPr>
          <w:snapToGrid w:val="0"/>
          <w:vertAlign w:val="superscript"/>
        </w:rPr>
        <w:t> 1</w:t>
      </w:r>
      <w:r w:rsidRPr="00723CB8">
        <w:rPr>
          <w:snapToGrid w:val="0"/>
        </w:rPr>
        <w:t>.</w:t>
      </w:r>
    </w:p>
    <w:p w:rsidR="00AA6CEA" w:rsidRPr="00723CB8" w:rsidRDefault="00570F75">
      <w:pPr>
        <w:pStyle w:val="Heading5"/>
        <w:spacing w:before="260"/>
        <w:rPr>
          <w:snapToGrid w:val="0"/>
        </w:rPr>
      </w:pPr>
      <w:bookmarkStart w:id="3" w:name="_Toc390672133"/>
      <w:r w:rsidRPr="00723CB8">
        <w:rPr>
          <w:rStyle w:val="CharSectno"/>
        </w:rPr>
        <w:t>3</w:t>
      </w:r>
      <w:r w:rsidRPr="00723CB8">
        <w:rPr>
          <w:snapToGrid w:val="0"/>
        </w:rPr>
        <w:t>.</w:t>
      </w:r>
      <w:r w:rsidRPr="00723CB8">
        <w:rPr>
          <w:snapToGrid w:val="0"/>
        </w:rPr>
        <w:tab/>
        <w:t>State enterprises prescribed (section 5)</w:t>
      </w:r>
      <w:bookmarkEnd w:id="3"/>
      <w:r w:rsidRPr="00723CB8">
        <w:rPr>
          <w:snapToGrid w:val="0"/>
        </w:rPr>
        <w:t xml:space="preserve"> </w:t>
      </w:r>
    </w:p>
    <w:p w:rsidR="00AA6CEA" w:rsidRPr="00723CB8" w:rsidRDefault="00570F75">
      <w:pPr>
        <w:pStyle w:val="Subsection"/>
        <w:spacing w:before="200"/>
        <w:rPr>
          <w:snapToGrid w:val="0"/>
        </w:rPr>
      </w:pPr>
      <w:r w:rsidRPr="00723CB8">
        <w:rPr>
          <w:snapToGrid w:val="0"/>
        </w:rPr>
        <w:tab/>
      </w:r>
      <w:r w:rsidRPr="00723CB8"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AA6CEA" w:rsidRPr="00723CB8" w:rsidRDefault="00570F75" w:rsidP="00640FB3">
      <w:pPr>
        <w:pStyle w:val="THeadingNAm"/>
        <w:spacing w:after="0"/>
        <w:ind w:left="0"/>
        <w:rPr>
          <w:snapToGrid w:val="0"/>
        </w:rPr>
      </w:pPr>
      <w:r w:rsidRPr="00723CB8">
        <w:rPr>
          <w:snapToGrid w:val="0"/>
        </w:rPr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 w:rsidR="00AA6CEA" w:rsidRPr="00640FB3" w:rsidTr="00F14E9A">
        <w:trPr>
          <w:cantSplit/>
          <w:tblHeader/>
        </w:trPr>
        <w:tc>
          <w:tcPr>
            <w:tcW w:w="4111" w:type="dxa"/>
          </w:tcPr>
          <w:p w:rsidR="00AA6CEA" w:rsidRPr="00640FB3" w:rsidRDefault="00570F75" w:rsidP="00F14E9A">
            <w:pPr>
              <w:pStyle w:val="TableNAm"/>
              <w:spacing w:after="20"/>
              <w:ind w:right="283"/>
              <w:jc w:val="center"/>
              <w:rPr>
                <w:b/>
                <w:snapToGrid w:val="0"/>
              </w:rPr>
            </w:pPr>
            <w:r w:rsidRPr="00640FB3"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 w:rsidR="00AA6CEA" w:rsidRPr="00640FB3" w:rsidRDefault="00570F75" w:rsidP="00F15DD6">
            <w:pPr>
              <w:pStyle w:val="TableNAm"/>
              <w:spacing w:after="20"/>
              <w:jc w:val="center"/>
              <w:rPr>
                <w:b/>
                <w:snapToGrid w:val="0"/>
              </w:rPr>
            </w:pPr>
            <w:r w:rsidRPr="00640FB3">
              <w:rPr>
                <w:b/>
                <w:snapToGrid w:val="0"/>
              </w:rPr>
              <w:t>Commencement of application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</w:pPr>
            <w:r w:rsidRPr="00723CB8">
              <w:t xml:space="preserve">Chemistry Centre (WA) established under the </w:t>
            </w:r>
            <w:r w:rsidRPr="00723CB8">
              <w:rPr>
                <w:i/>
                <w:iCs/>
              </w:rPr>
              <w:t>Chemistry Centre (WA) Act</w:t>
            </w:r>
            <w:r w:rsidR="00F14E9A">
              <w:rPr>
                <w:i/>
                <w:iCs/>
              </w:rPr>
              <w:t> </w:t>
            </w:r>
            <w:r w:rsidRPr="00723CB8">
              <w:rPr>
                <w:i/>
                <w:iCs/>
              </w:rPr>
              <w:t>2007</w:t>
            </w:r>
            <w:r w:rsidRPr="00723CB8">
              <w:t xml:space="preserve"> s. 4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pacing w:val="-4"/>
              </w:rPr>
            </w:pPr>
            <w:r>
              <w:rPr>
                <w:spacing w:val="-4"/>
              </w:rPr>
              <w:br/>
            </w:r>
            <w:r w:rsidR="008E0573" w:rsidRPr="00723CB8">
              <w:rPr>
                <w:spacing w:val="-4"/>
              </w:rPr>
              <w:br/>
            </w:r>
            <w:r w:rsidR="00570F75" w:rsidRPr="00723CB8">
              <w:rPr>
                <w:spacing w:val="-4"/>
              </w:rPr>
              <w:t>1 August 2010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Western Carbon Pty Ltd registered under the </w:t>
            </w:r>
            <w:r w:rsidRPr="00723CB8">
              <w:rPr>
                <w:i/>
              </w:rPr>
              <w:t>Corporations Act 2001</w:t>
            </w:r>
            <w:r w:rsidRPr="00723CB8">
              <w:t xml:space="preserve"> of the Commonwealth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pacing w:val="-4"/>
              </w:rPr>
              <w:t xml:space="preserve">The day on which the </w:t>
            </w:r>
            <w:r w:rsidRPr="00723CB8">
              <w:rPr>
                <w:i/>
                <w:spacing w:val="-4"/>
              </w:rPr>
              <w:t>State Enterprises (Commonwealth Tax Equivalents) (App</w:t>
            </w:r>
            <w:r w:rsidR="00723CB8">
              <w:rPr>
                <w:i/>
                <w:spacing w:val="-4"/>
              </w:rPr>
              <w:t>lication) Amendment Regulations </w:t>
            </w:r>
            <w:r w:rsidRPr="00723CB8">
              <w:rPr>
                <w:i/>
                <w:spacing w:val="-4"/>
              </w:rPr>
              <w:t>2003</w:t>
            </w:r>
            <w:r w:rsidRPr="00723CB8">
              <w:t xml:space="preserve"> come into operation </w:t>
            </w:r>
            <w:r w:rsidRPr="00723CB8">
              <w:rPr>
                <w:vertAlign w:val="superscript"/>
              </w:rPr>
              <w:t>1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</w:pPr>
            <w:r w:rsidRPr="00723CB8">
              <w:t xml:space="preserve">Electricity Generation </w:t>
            </w:r>
            <w:r w:rsidR="00CF3E33" w:rsidRPr="00723CB8">
              <w:t xml:space="preserve">and Retail </w:t>
            </w:r>
            <w:r w:rsidRPr="00723CB8">
              <w:t xml:space="preserve">Corporation established by the </w:t>
            </w:r>
            <w:r w:rsidRPr="00723CB8">
              <w:rPr>
                <w:i/>
                <w:iCs/>
              </w:rPr>
              <w:t>Electricity Corporations Act 2005</w:t>
            </w:r>
            <w:r w:rsidRPr="00723CB8">
              <w:t xml:space="preserve"> s. 4</w:t>
            </w:r>
          </w:p>
        </w:tc>
        <w:tc>
          <w:tcPr>
            <w:tcW w:w="2977" w:type="dxa"/>
          </w:tcPr>
          <w:p w:rsidR="00AA6CEA" w:rsidRPr="00723CB8" w:rsidRDefault="00CF3E33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</w:r>
            <w:r w:rsidR="00570F75" w:rsidRPr="00723CB8">
              <w:t>1 April 2006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</w:pPr>
            <w:r w:rsidRPr="00723CB8">
              <w:t xml:space="preserve">Electricity Networks Corporation established by the </w:t>
            </w:r>
            <w:r w:rsidRPr="00723CB8">
              <w:rPr>
                <w:i/>
                <w:iCs/>
              </w:rPr>
              <w:t>Electricity Corporations Act 2005</w:t>
            </w:r>
            <w:r w:rsidRPr="00723CB8">
              <w:t xml:space="preserve"> s. 4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2F7159">
              <w:rPr>
                <w:snapToGrid w:val="0"/>
              </w:rPr>
              <w:br/>
            </w:r>
            <w:r w:rsidR="00570F75" w:rsidRPr="00723CB8">
              <w:t>1 April 2006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Regional Power Corporation established by the </w:t>
            </w:r>
            <w:r w:rsidRPr="00723CB8">
              <w:rPr>
                <w:i/>
                <w:iCs/>
              </w:rPr>
              <w:t>Electricity Corporations Act 2005</w:t>
            </w:r>
            <w:r w:rsidRPr="00723CB8">
              <w:t xml:space="preserve"> s. 4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</w:r>
            <w:r w:rsidR="00570F75" w:rsidRPr="00723CB8">
              <w:t>1 April 2006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Forest Products Commission established under the </w:t>
            </w:r>
            <w:r w:rsidRPr="00723CB8"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napToGrid w:val="0"/>
              </w:rPr>
            </w:pPr>
            <w:r>
              <w:br/>
            </w:r>
            <w:r w:rsidR="00570F75" w:rsidRPr="00723CB8">
              <w:br/>
              <w:t>1 January 2001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Gold Corporation constituted under the </w:t>
            </w:r>
            <w:r w:rsidRPr="00723CB8">
              <w:rPr>
                <w:i/>
              </w:rPr>
              <w:t>Gold Corporation Act 1987</w:t>
            </w:r>
            <w:r w:rsidRPr="00723CB8">
              <w:t xml:space="preserve"> s. 4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  <w:t>1 July 2002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 w:rsidRPr="00723CB8">
              <w:rPr>
                <w:i/>
                <w:snapToGrid w:val="0"/>
              </w:rPr>
              <w:t>Insurance Commission of Western Australia Act 1986</w:t>
            </w:r>
            <w:r w:rsidRPr="00723CB8">
              <w:rPr>
                <w:snapToGrid w:val="0"/>
              </w:rPr>
              <w:t xml:space="preserve"> (formerly called the </w:t>
            </w:r>
            <w:r w:rsidRPr="00723CB8">
              <w:rPr>
                <w:i/>
                <w:snapToGrid w:val="0"/>
              </w:rPr>
              <w:t>State Government Insurance Commission Act 1986</w:t>
            </w:r>
            <w:r w:rsidRPr="00723CB8">
              <w:rPr>
                <w:snapToGrid w:val="0"/>
              </w:rPr>
              <w:t>)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</w:r>
            <w:r w:rsidRPr="00723CB8">
              <w:rPr>
                <w:snapToGrid w:val="0"/>
              </w:rPr>
              <w:br/>
            </w:r>
            <w:r w:rsidR="00F15DD6">
              <w:rPr>
                <w:snapToGrid w:val="0"/>
              </w:rPr>
              <w:br/>
            </w:r>
            <w:r w:rsidR="00CF3E33" w:rsidRPr="00723CB8">
              <w:rPr>
                <w:snapToGrid w:val="0"/>
              </w:rPr>
              <w:br/>
            </w:r>
            <w:r w:rsidRPr="00723CB8">
              <w:rPr>
                <w:snapToGrid w:val="0"/>
              </w:rPr>
              <w:br/>
            </w:r>
            <w:r w:rsidR="002F7159">
              <w:rPr>
                <w:snapToGrid w:val="0"/>
              </w:rPr>
              <w:br/>
            </w:r>
            <w:r w:rsidRPr="00723CB8">
              <w:rPr>
                <w:snapToGrid w:val="0"/>
              </w:rPr>
              <w:br/>
              <w:t>1 July 1997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Western Australian Land Information Authority established by the </w:t>
            </w:r>
            <w:r w:rsidRPr="00723CB8">
              <w:rPr>
                <w:i/>
                <w:iCs/>
              </w:rPr>
              <w:t xml:space="preserve">Land Information Authority Act 2006 </w:t>
            </w:r>
            <w:r w:rsidRPr="00723CB8">
              <w:t>s. 5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t xml:space="preserve">The day on which the </w:t>
            </w:r>
            <w:r w:rsidRPr="00723CB8">
              <w:rPr>
                <w:i/>
                <w:iCs/>
              </w:rPr>
              <w:t xml:space="preserve">Land Information Authority Act 2006 </w:t>
            </w:r>
            <w:r w:rsidRPr="00723CB8">
              <w:t>s. 5 comes into operation</w:t>
            </w:r>
            <w:r w:rsidR="005F7226" w:rsidRPr="00723CB8">
              <w:rPr>
                <w:vertAlign w:val="superscript"/>
              </w:rPr>
              <w:t> 2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keepNext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Albany Port Authority </w:t>
            </w:r>
            <w:r w:rsidRPr="00723CB8">
              <w:t xml:space="preserve">established under the </w:t>
            </w:r>
            <w:r w:rsidRPr="00723CB8"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keepNext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  <w:t>1 July 1996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Bunbury Port Authority established under the </w:t>
            </w:r>
            <w:r w:rsidRPr="00723CB8"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  <w:t>1 July 1999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Esperance Port Authority </w:t>
            </w:r>
            <w:r w:rsidRPr="00723CB8">
              <w:t xml:space="preserve">established under the </w:t>
            </w:r>
            <w:r w:rsidRPr="00723CB8"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  <w:t>1 July 1996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Fremantle Port Authority </w:t>
            </w:r>
            <w:r w:rsidRPr="00723CB8">
              <w:t xml:space="preserve">established under the </w:t>
            </w:r>
            <w:r w:rsidRPr="00723CB8"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  <w:t>1 July 1996</w:t>
            </w:r>
          </w:p>
        </w:tc>
      </w:tr>
      <w:tr w:rsidR="00F14E9A" w:rsidRPr="00723CB8" w:rsidTr="00F14E9A">
        <w:trPr>
          <w:cantSplit/>
        </w:trPr>
        <w:tc>
          <w:tcPr>
            <w:tcW w:w="4111" w:type="dxa"/>
          </w:tcPr>
          <w:p w:rsidR="00F14E9A" w:rsidRPr="00723CB8" w:rsidRDefault="00F14E9A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F14E9A" w:rsidRPr="00723CB8" w:rsidRDefault="00F14E9A" w:rsidP="00F15DD6">
            <w:pPr>
              <w:pStyle w:val="TableNAm"/>
              <w:spacing w:after="20"/>
              <w:rPr>
                <w:snapToGrid w:val="0"/>
              </w:rPr>
            </w:pPr>
            <w:r w:rsidRPr="00C62C34"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 w:rsidRPr="008E3C02">
              <w:t>regulation </w:t>
            </w:r>
            <w:r>
              <w:t>4</w:t>
            </w:r>
            <w:r w:rsidRPr="008E3C02">
              <w:t xml:space="preserve"> </w:t>
            </w:r>
            <w:r w:rsidRPr="00C62C34">
              <w:t>come</w:t>
            </w:r>
            <w:r>
              <w:t>s</w:t>
            </w:r>
            <w:r w:rsidRPr="00C62C34">
              <w:t xml:space="preserve"> into operation</w:t>
            </w:r>
            <w:r>
              <w:rPr>
                <w:vertAlign w:val="superscript"/>
              </w:rPr>
              <w:t> 1</w:t>
            </w:r>
          </w:p>
        </w:tc>
      </w:tr>
      <w:tr w:rsidR="00F14E9A" w:rsidRPr="00723CB8" w:rsidTr="00F14E9A">
        <w:trPr>
          <w:cantSplit/>
        </w:trPr>
        <w:tc>
          <w:tcPr>
            <w:tcW w:w="4111" w:type="dxa"/>
          </w:tcPr>
          <w:p w:rsidR="00F14E9A" w:rsidRPr="00723CB8" w:rsidRDefault="00F14E9A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F14E9A" w:rsidRPr="00723CB8" w:rsidRDefault="00F14E9A" w:rsidP="00F15DD6">
            <w:pPr>
              <w:pStyle w:val="TableNAm"/>
              <w:spacing w:after="20"/>
              <w:rPr>
                <w:snapToGrid w:val="0"/>
              </w:rPr>
            </w:pPr>
            <w:r w:rsidRPr="00C62C34"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 w:rsidRPr="008E3C02">
              <w:t>regulation </w:t>
            </w:r>
            <w:r>
              <w:t>4</w:t>
            </w:r>
            <w:r w:rsidRPr="008E3C02">
              <w:t xml:space="preserve"> </w:t>
            </w:r>
            <w:r w:rsidRPr="00C62C34">
              <w:t>come</w:t>
            </w:r>
            <w:r>
              <w:t>s</w:t>
            </w:r>
            <w:r w:rsidRPr="00C62C34">
              <w:t xml:space="preserve"> into operation</w:t>
            </w:r>
            <w:r>
              <w:rPr>
                <w:vertAlign w:val="superscript"/>
              </w:rPr>
              <w:t> 1</w:t>
            </w:r>
          </w:p>
        </w:tc>
      </w:tr>
      <w:tr w:rsidR="00F14E9A" w:rsidRPr="00723CB8" w:rsidTr="00F14E9A">
        <w:trPr>
          <w:cantSplit/>
        </w:trPr>
        <w:tc>
          <w:tcPr>
            <w:tcW w:w="4111" w:type="dxa"/>
          </w:tcPr>
          <w:p w:rsidR="00F14E9A" w:rsidRPr="00723CB8" w:rsidRDefault="00F14E9A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:rsidR="00F14E9A" w:rsidRPr="00723CB8" w:rsidRDefault="00F14E9A" w:rsidP="00F15DD6">
            <w:pPr>
              <w:pStyle w:val="TableNAm"/>
              <w:spacing w:after="20"/>
              <w:rPr>
                <w:snapToGrid w:val="0"/>
              </w:rPr>
            </w:pPr>
            <w:r w:rsidRPr="00C62C34"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 w:rsidRPr="008E3C02">
              <w:t>regulation </w:t>
            </w:r>
            <w:r>
              <w:t>4</w:t>
            </w:r>
            <w:r w:rsidRPr="008E3C02">
              <w:t xml:space="preserve"> </w:t>
            </w:r>
            <w:r w:rsidRPr="00C62C34">
              <w:t>come</w:t>
            </w:r>
            <w:r>
              <w:t>s</w:t>
            </w:r>
            <w:r w:rsidRPr="00C62C34">
              <w:t xml:space="preserve"> into operation</w:t>
            </w:r>
            <w:r>
              <w:rPr>
                <w:vertAlign w:val="superscript"/>
              </w:rPr>
              <w:t> 1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State Government Insurance Corporation established by the </w:t>
            </w:r>
            <w:r w:rsidR="00723CB8">
              <w:rPr>
                <w:i/>
                <w:snapToGrid w:val="0"/>
              </w:rPr>
              <w:t xml:space="preserve">Insurance Commission </w:t>
            </w:r>
            <w:r w:rsidRPr="00723CB8">
              <w:rPr>
                <w:i/>
                <w:snapToGrid w:val="0"/>
              </w:rPr>
              <w:t>of Western Australia Act 1986 </w:t>
            </w:r>
            <w:r w:rsidR="00F14E9A">
              <w:rPr>
                <w:snapToGrid w:val="0"/>
                <w:vertAlign w:val="superscript"/>
              </w:rPr>
              <w:t>3</w:t>
            </w:r>
            <w:r w:rsidRPr="00723CB8"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  <w:t>1 July 1996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697934" w:rsidP="0085662E"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 w:rsidRPr="00723CB8">
              <w:rPr>
                <w:snapToGrid w:val="0"/>
              </w:rPr>
              <w:t xml:space="preserve">Bunbury Water Corporation constituted under the </w:t>
            </w:r>
            <w:r w:rsidRPr="00723CB8">
              <w:rPr>
                <w:i/>
                <w:snapToGrid w:val="0"/>
              </w:rPr>
              <w:t>Water Corporations Act 1995</w:t>
            </w:r>
            <w:r w:rsidRPr="00723CB8"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 w:rsidR="00AA6CEA" w:rsidRPr="00723CB8" w:rsidRDefault="00697934" w:rsidP="00F14E9A">
            <w:pPr>
              <w:pStyle w:val="TableNAm"/>
              <w:spacing w:after="20"/>
              <w:rPr>
                <w:i/>
                <w:snapToGrid w:val="0"/>
              </w:rPr>
            </w:pPr>
            <w:r w:rsidRPr="00723CB8">
              <w:t xml:space="preserve">The day on which the </w:t>
            </w:r>
            <w:r w:rsidRPr="00723CB8">
              <w:rPr>
                <w:i/>
              </w:rPr>
              <w:t>Water Services Legislation Amendment and Repeal Act 2012</w:t>
            </w:r>
            <w:r w:rsidRPr="00723CB8">
              <w:t xml:space="preserve"> section 114 comes into operation</w:t>
            </w:r>
            <w:r w:rsidR="005F7226" w:rsidRPr="00723CB8">
              <w:rPr>
                <w:vertAlign w:val="superscript"/>
              </w:rPr>
              <w:t> </w:t>
            </w:r>
            <w:r w:rsidR="00F14E9A">
              <w:rPr>
                <w:vertAlign w:val="superscript"/>
              </w:rPr>
              <w:t>4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697934" w:rsidP="0085662E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Busselton Water Corporation constituted under the </w:t>
            </w:r>
            <w:r w:rsidRPr="00723CB8">
              <w:rPr>
                <w:i/>
                <w:snapToGrid w:val="0"/>
              </w:rPr>
              <w:t>Water Corporations Act 1995</w:t>
            </w:r>
            <w:r w:rsidRPr="00723CB8"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 w:rsidR="00AA6CEA" w:rsidRPr="00723CB8" w:rsidRDefault="00697934" w:rsidP="00F14E9A">
            <w:pPr>
              <w:pStyle w:val="TableNAm"/>
              <w:spacing w:after="20"/>
              <w:rPr>
                <w:snapToGrid w:val="0"/>
              </w:rPr>
            </w:pPr>
            <w:r w:rsidRPr="00723CB8">
              <w:t xml:space="preserve">The day on which the </w:t>
            </w:r>
            <w:r w:rsidRPr="00723CB8">
              <w:rPr>
                <w:i/>
              </w:rPr>
              <w:t>Water Services Legislation Amendment and Repeal Act 2012</w:t>
            </w:r>
            <w:r w:rsidRPr="00723CB8">
              <w:t xml:space="preserve"> section 114 comes into operation</w:t>
            </w:r>
            <w:r w:rsidR="005F7226" w:rsidRPr="00723CB8">
              <w:rPr>
                <w:vertAlign w:val="superscript"/>
              </w:rPr>
              <w:t> </w:t>
            </w:r>
            <w:r w:rsidR="00F14E9A">
              <w:rPr>
                <w:vertAlign w:val="superscript"/>
              </w:rPr>
              <w:t>4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rPr>
                <w:snapToGrid w:val="0"/>
              </w:rPr>
              <w:t xml:space="preserve">Water Corporation established by the </w:t>
            </w:r>
            <w:r w:rsidRPr="00723CB8">
              <w:rPr>
                <w:i/>
                <w:snapToGrid w:val="0"/>
              </w:rPr>
              <w:t>Water Corporation Act 1995</w:t>
            </w:r>
            <w:r w:rsidR="005F7226" w:rsidRPr="00723CB8">
              <w:rPr>
                <w:vertAlign w:val="superscript"/>
              </w:rPr>
              <w:t> </w:t>
            </w:r>
            <w:r w:rsidR="00F14E9A">
              <w:rPr>
                <w:vertAlign w:val="superscript"/>
              </w:rPr>
              <w:t>5</w:t>
            </w:r>
            <w:r w:rsidRPr="00723CB8"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</w:tcPr>
          <w:p w:rsidR="00AA6CEA" w:rsidRPr="00723CB8" w:rsidRDefault="00570F75" w:rsidP="00F15DD6">
            <w:pPr>
              <w:pStyle w:val="TableNAm"/>
              <w:spacing w:after="20"/>
              <w:rPr>
                <w:snapToGrid w:val="0"/>
              </w:rPr>
            </w:pPr>
            <w:r w:rsidRPr="00723CB8">
              <w:rPr>
                <w:snapToGrid w:val="0"/>
              </w:rPr>
              <w:br/>
              <w:t>1 July 1996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85662E"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 w:rsidRPr="00723CB8">
              <w:rPr>
                <w:snapToGrid w:val="0"/>
              </w:rPr>
              <w:t xml:space="preserve">Western Australian Land Authority established by the </w:t>
            </w:r>
            <w:r w:rsidRPr="00723CB8">
              <w:rPr>
                <w:i/>
                <w:snapToGrid w:val="0"/>
              </w:rPr>
              <w:t>Western Australian Land Authority Act 1992</w:t>
            </w:r>
            <w:r w:rsidRPr="00723CB8"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  <w:t>1 July 1996</w:t>
            </w:r>
          </w:p>
        </w:tc>
      </w:tr>
      <w:tr w:rsidR="00AA6CEA" w:rsidRPr="00723CB8" w:rsidTr="00F14E9A">
        <w:trPr>
          <w:cantSplit/>
        </w:trPr>
        <w:tc>
          <w:tcPr>
            <w:tcW w:w="4111" w:type="dxa"/>
          </w:tcPr>
          <w:p w:rsidR="00AA6CEA" w:rsidRPr="00723CB8" w:rsidRDefault="00570F75" w:rsidP="00F14E9A">
            <w:pPr>
              <w:pStyle w:val="TableNAm"/>
              <w:spacing w:after="20"/>
              <w:ind w:right="283"/>
              <w:rPr>
                <w:snapToGrid w:val="0"/>
              </w:rPr>
            </w:pPr>
            <w:r w:rsidRPr="00723CB8">
              <w:t xml:space="preserve">Western Australian Treasury Corporation established by the </w:t>
            </w:r>
            <w:r w:rsidRPr="00723CB8"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 w:rsidR="00AA6CEA" w:rsidRPr="00723CB8" w:rsidRDefault="00F15DD6" w:rsidP="00F15DD6"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</w:r>
            <w:r w:rsidR="00570F75" w:rsidRPr="00723CB8">
              <w:rPr>
                <w:snapToGrid w:val="0"/>
              </w:rPr>
              <w:br/>
              <w:t>1 July 1999</w:t>
            </w:r>
          </w:p>
        </w:tc>
      </w:tr>
    </w:tbl>
    <w:p w:rsidR="00AA6CEA" w:rsidRPr="00723CB8" w:rsidRDefault="00570F75" w:rsidP="00640FB3">
      <w:pPr>
        <w:pStyle w:val="Footnotesection"/>
        <w:spacing w:before="100"/>
        <w:rPr>
          <w:snapToGrid/>
        </w:rPr>
      </w:pPr>
      <w:r w:rsidRPr="00723CB8">
        <w:rPr>
          <w:snapToGrid/>
        </w:rPr>
        <w:tab/>
        <w:t>[Regulation 3 amended in Gazette 5 Feb 1999 p. 408; 21 Dec 1999 p. 6420</w:t>
      </w:r>
      <w:r w:rsidRPr="00723CB8">
        <w:rPr>
          <w:snapToGrid/>
        </w:rPr>
        <w:noBreakHyphen/>
        <w:t>1; 29 Dec 2000 p. 7930; 28 Mar 2002 p. 1768; 28 Jun 2002 p. 3109</w:t>
      </w:r>
      <w:r w:rsidRPr="00723CB8">
        <w:rPr>
          <w:snapToGrid/>
        </w:rPr>
        <w:noBreakHyphen/>
        <w:t>10; 6 May 2003 p. 1573; 31 Mar 2006 p. 1353; 22 Dec 2006 p. 5809; 30 Jul 2010 p. 3561-2</w:t>
      </w:r>
      <w:r w:rsidR="00697934" w:rsidRPr="00723CB8">
        <w:rPr>
          <w:snapToGrid/>
        </w:rPr>
        <w:t>;</w:t>
      </w:r>
      <w:r w:rsidR="008E76C0" w:rsidRPr="00723CB8">
        <w:rPr>
          <w:snapToGrid/>
        </w:rPr>
        <w:t xml:space="preserve"> 14 Nov 2013 p. 5072</w:t>
      </w:r>
      <w:r w:rsidR="00CF3E33" w:rsidRPr="00723CB8">
        <w:rPr>
          <w:snapToGrid/>
        </w:rPr>
        <w:t>; 27 Dec 2013 p. 6478</w:t>
      </w:r>
      <w:r w:rsidR="00F15DD6">
        <w:rPr>
          <w:snapToGrid/>
        </w:rPr>
        <w:t>; 27 Jun 2014 p. 2357-8</w:t>
      </w:r>
      <w:r w:rsidRPr="00723CB8">
        <w:rPr>
          <w:snapToGrid/>
        </w:rPr>
        <w:t>.]</w:t>
      </w:r>
    </w:p>
    <w:p w:rsidR="005F7226" w:rsidRPr="00723CB8" w:rsidRDefault="005F7226" w:rsidP="00640FB3">
      <w:pPr>
        <w:pStyle w:val="CentredBaseLine"/>
        <w:spacing w:before="180"/>
        <w:jc w:val="center"/>
      </w:pPr>
      <w:r w:rsidRPr="00723CB8">
        <w:rPr>
          <w:noProof/>
        </w:rPr>
        <w:drawing>
          <wp:inline distT="0" distB="0" distL="0" distR="0" wp14:anchorId="513DF244" wp14:editId="5083FD02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CEA" w:rsidRPr="00723CB8" w:rsidRDefault="00AA6CEA" w:rsidP="005F7226">
      <w:pPr>
        <w:sectPr w:rsidR="00AA6CEA" w:rsidRPr="00723CB8" w:rsidSect="00F60195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A6CEA" w:rsidRPr="00723CB8" w:rsidRDefault="00570F75">
      <w:pPr>
        <w:pStyle w:val="nHeading2"/>
      </w:pPr>
      <w:bookmarkStart w:id="4" w:name="_Toc390672134"/>
      <w:r w:rsidRPr="00723CB8">
        <w:t>Notes</w:t>
      </w:r>
      <w:bookmarkEnd w:id="4"/>
    </w:p>
    <w:p w:rsidR="005F7226" w:rsidRPr="00723CB8" w:rsidRDefault="005F7226">
      <w:pPr>
        <w:pStyle w:val="nSubsection"/>
        <w:rPr>
          <w:snapToGrid w:val="0"/>
        </w:rPr>
      </w:pPr>
      <w:r w:rsidRPr="00723CB8">
        <w:rPr>
          <w:snapToGrid w:val="0"/>
          <w:vertAlign w:val="superscript"/>
        </w:rPr>
        <w:t>1</w:t>
      </w:r>
      <w:r w:rsidRPr="00723CB8">
        <w:rPr>
          <w:snapToGrid w:val="0"/>
        </w:rPr>
        <w:tab/>
        <w:t xml:space="preserve">This reprint is a compilation as at </w:t>
      </w:r>
      <w:r w:rsidR="00F15DD6">
        <w:rPr>
          <w:snapToGrid w:val="0"/>
        </w:rPr>
        <w:t>22 August 2014</w:t>
      </w:r>
      <w:r w:rsidRPr="00723CB8">
        <w:rPr>
          <w:snapToGrid w:val="0"/>
        </w:rPr>
        <w:t xml:space="preserve"> of the </w:t>
      </w:r>
      <w:r w:rsidR="0085662E">
        <w:rPr>
          <w:i/>
          <w:noProof/>
          <w:snapToGrid w:val="0"/>
        </w:rPr>
        <w:t>State Enterprises (Commonwealth Tax Equivalents) (Application) Regulations 1997</w:t>
      </w:r>
      <w:r w:rsidRPr="00723CB8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A6CEA" w:rsidRPr="00723CB8" w:rsidRDefault="005F7226" w:rsidP="005F7226">
      <w:pPr>
        <w:pStyle w:val="nHeading3"/>
        <w:rPr>
          <w:snapToGrid w:val="0"/>
        </w:rPr>
      </w:pPr>
      <w:bookmarkStart w:id="5" w:name="_Toc390672135"/>
      <w:r w:rsidRPr="00723CB8">
        <w:rPr>
          <w:snapToGrid w:val="0"/>
        </w:rPr>
        <w:t>Compilation table</w:t>
      </w:r>
      <w:bookmarkEnd w:id="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AA6CEA" w:rsidRPr="00723CB8" w:rsidTr="005F7226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A6CEA" w:rsidRPr="00723CB8" w:rsidRDefault="005F7226" w:rsidP="005F7226">
            <w:pPr>
              <w:pStyle w:val="nTable"/>
              <w:spacing w:after="40"/>
              <w:rPr>
                <w:b/>
                <w:sz w:val="19"/>
              </w:rPr>
            </w:pPr>
            <w:r w:rsidRPr="00723CB8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A6CEA" w:rsidRPr="00723CB8" w:rsidRDefault="005F7226" w:rsidP="005F7226">
            <w:pPr>
              <w:pStyle w:val="nTable"/>
              <w:spacing w:after="40"/>
              <w:rPr>
                <w:b/>
                <w:sz w:val="19"/>
              </w:rPr>
            </w:pPr>
            <w:r w:rsidRPr="00723CB8">
              <w:rPr>
                <w:b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A6CEA" w:rsidRPr="00723CB8" w:rsidRDefault="005F7226" w:rsidP="005F7226">
            <w:pPr>
              <w:pStyle w:val="nTable"/>
              <w:spacing w:after="40"/>
              <w:rPr>
                <w:b/>
                <w:sz w:val="19"/>
              </w:rPr>
            </w:pPr>
            <w:r w:rsidRPr="00723CB8">
              <w:rPr>
                <w:b/>
                <w:sz w:val="19"/>
              </w:rPr>
              <w:t>Commencement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6 Jun 1997 p. 2645</w:t>
            </w:r>
            <w:r w:rsidRPr="00723CB8">
              <w:rPr>
                <w:sz w:val="19"/>
              </w:rPr>
              <w:noBreakHyphen/>
              <w:t>6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 xml:space="preserve">7 Jun 1997 (see r. 2 and </w:t>
            </w:r>
            <w:r w:rsidRPr="00723CB8">
              <w:rPr>
                <w:i/>
                <w:sz w:val="19"/>
              </w:rPr>
              <w:t>Gazette</w:t>
            </w:r>
            <w:r w:rsidRPr="00723CB8">
              <w:rPr>
                <w:sz w:val="19"/>
              </w:rPr>
              <w:t xml:space="preserve"> 6 Jun 1997 p. 2615) 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5 Feb 1999 p. 408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5 Feb 1999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21 Dec 1999 p. 6420</w:t>
            </w:r>
            <w:r w:rsidRPr="00723CB8">
              <w:rPr>
                <w:sz w:val="19"/>
              </w:rPr>
              <w:noBreakHyphen/>
              <w:t>1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21 Dec 1999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29 Dec 2000 p. 7930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29 Dec 2000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28 Mar 2002 p. 1767</w:t>
            </w:r>
            <w:r w:rsidRPr="00723CB8">
              <w:rPr>
                <w:sz w:val="19"/>
              </w:rPr>
              <w:noBreakHyphen/>
              <w:t>8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28 Mar 2002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28 Jun 2002 p. 3108</w:t>
            </w:r>
            <w:r w:rsidRPr="00723CB8">
              <w:rPr>
                <w:sz w:val="19"/>
              </w:rPr>
              <w:noBreakHyphen/>
              <w:t>10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28 Jun 2002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6 May 2003 p. 1572-3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6 May 2003</w:t>
            </w:r>
          </w:p>
        </w:tc>
      </w:tr>
      <w:tr w:rsidR="00AA6CEA" w:rsidRPr="00723CB8" w:rsidTr="005F7226">
        <w:trPr>
          <w:cantSplit/>
        </w:trPr>
        <w:tc>
          <w:tcPr>
            <w:tcW w:w="7088" w:type="dxa"/>
            <w:gridSpan w:val="3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b/>
                <w:sz w:val="19"/>
              </w:rPr>
              <w:t xml:space="preserve">Reprint 1:  The </w:t>
            </w:r>
            <w:r w:rsidRPr="00723CB8">
              <w:rPr>
                <w:b/>
                <w:i/>
                <w:sz w:val="19"/>
              </w:rPr>
              <w:t>State Enterprises (Commonwealth Tax Equivalents) (Application) Regulations 1997</w:t>
            </w:r>
            <w:r w:rsidRPr="00723CB8">
              <w:rPr>
                <w:i/>
                <w:sz w:val="19"/>
              </w:rPr>
              <w:t xml:space="preserve"> </w:t>
            </w:r>
            <w:r w:rsidRPr="00723CB8">
              <w:rPr>
                <w:b/>
                <w:sz w:val="19"/>
              </w:rPr>
              <w:t xml:space="preserve">as at 6 Jun 2003 </w:t>
            </w:r>
            <w:r w:rsidRPr="00723CB8">
              <w:rPr>
                <w:sz w:val="19"/>
              </w:rPr>
              <w:t>(includes amendments listed above)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i/>
                <w:sz w:val="19"/>
              </w:rPr>
              <w:t>Electricity Corporations (Consequential Amendments) Regulations 2006</w:t>
            </w:r>
            <w:r w:rsidRPr="00723CB8"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31 Mar 2006 p. 1299</w:t>
            </w:r>
            <w:r w:rsidRPr="00723CB8">
              <w:rPr>
                <w:sz w:val="19"/>
              </w:rPr>
              <w:noBreakHyphen/>
            </w:r>
            <w:r w:rsidR="008E0573" w:rsidRPr="00723CB8">
              <w:rPr>
                <w:sz w:val="19"/>
              </w:rPr>
              <w:t>3</w:t>
            </w:r>
            <w:r w:rsidRPr="00723CB8">
              <w:rPr>
                <w:sz w:val="19"/>
              </w:rPr>
              <w:t>57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1 Apr 2006 (see r. 2)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22 Dec 2006 p. 5808-9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 xml:space="preserve">1 Jan 2007 (see r. 2 and </w:t>
            </w:r>
            <w:r w:rsidRPr="00723CB8">
              <w:rPr>
                <w:i/>
                <w:sz w:val="19"/>
              </w:rPr>
              <w:t>Gazette</w:t>
            </w:r>
            <w:r w:rsidRPr="00723CB8">
              <w:rPr>
                <w:iCs/>
                <w:sz w:val="19"/>
              </w:rPr>
              <w:t xml:space="preserve"> 8 Dec 2006 p. 5369)</w:t>
            </w:r>
          </w:p>
        </w:tc>
      </w:tr>
      <w:tr w:rsidR="00AA6CEA" w:rsidRPr="00723CB8" w:rsidTr="005F7226">
        <w:tc>
          <w:tcPr>
            <w:tcW w:w="3118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30 Jul 2010 p. 3561-2</w:t>
            </w:r>
          </w:p>
        </w:tc>
        <w:tc>
          <w:tcPr>
            <w:tcW w:w="2694" w:type="dxa"/>
          </w:tcPr>
          <w:p w:rsidR="00AA6CEA" w:rsidRPr="00723CB8" w:rsidRDefault="00570F75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r. 1 and 2: 30 Jul 2010 (see r. 2(a));</w:t>
            </w:r>
            <w:r w:rsidRPr="00723CB8">
              <w:rPr>
                <w:sz w:val="19"/>
              </w:rPr>
              <w:br/>
              <w:t>Regulations other than r. 1 and 2: 31 Jul 2010 (see r. 2(b))</w:t>
            </w:r>
          </w:p>
        </w:tc>
      </w:tr>
      <w:tr w:rsidR="00697934" w:rsidRPr="00723CB8" w:rsidTr="00F15DD6">
        <w:trPr>
          <w:cantSplit/>
        </w:trPr>
        <w:tc>
          <w:tcPr>
            <w:tcW w:w="3118" w:type="dxa"/>
          </w:tcPr>
          <w:p w:rsidR="00697934" w:rsidRPr="00723CB8" w:rsidRDefault="00697934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 w:rsidR="00697934" w:rsidRPr="00723CB8" w:rsidRDefault="008E76C0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14 Nov 2013 p. 5071</w:t>
            </w:r>
            <w:r w:rsidRPr="00723CB8">
              <w:rPr>
                <w:sz w:val="19"/>
              </w:rPr>
              <w:noBreakHyphen/>
              <w:t>2</w:t>
            </w:r>
          </w:p>
        </w:tc>
        <w:tc>
          <w:tcPr>
            <w:tcW w:w="2694" w:type="dxa"/>
          </w:tcPr>
          <w:p w:rsidR="00697934" w:rsidRPr="00723CB8" w:rsidRDefault="008E76C0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bCs/>
                <w:snapToGrid w:val="0"/>
                <w:sz w:val="19"/>
              </w:rPr>
              <w:t>r. 1 and 2: 14 Nov 2013 (see r. 2(a));</w:t>
            </w:r>
            <w:r w:rsidRPr="00723CB8"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 w:rsidRPr="00723CB8">
              <w:rPr>
                <w:bCs/>
                <w:i/>
                <w:snapToGrid w:val="0"/>
                <w:sz w:val="19"/>
              </w:rPr>
              <w:t xml:space="preserve">Gazette </w:t>
            </w:r>
            <w:r w:rsidRPr="00723CB8">
              <w:rPr>
                <w:bCs/>
                <w:snapToGrid w:val="0"/>
                <w:sz w:val="19"/>
              </w:rPr>
              <w:t>14 Nov 2013 p. 5027)</w:t>
            </w:r>
          </w:p>
        </w:tc>
      </w:tr>
      <w:tr w:rsidR="00CF3E33" w:rsidRPr="00723CB8" w:rsidTr="005F7226">
        <w:tc>
          <w:tcPr>
            <w:tcW w:w="3118" w:type="dxa"/>
            <w:shd w:val="clear" w:color="auto" w:fill="auto"/>
          </w:tcPr>
          <w:p w:rsidR="00CF3E33" w:rsidRPr="00723CB8" w:rsidRDefault="00CF3E33" w:rsidP="005F7226">
            <w:pPr>
              <w:pStyle w:val="nTable"/>
              <w:spacing w:after="40"/>
              <w:rPr>
                <w:i/>
                <w:sz w:val="19"/>
              </w:rPr>
            </w:pPr>
            <w:r w:rsidRPr="00723CB8">
              <w:rPr>
                <w:i/>
                <w:sz w:val="19"/>
              </w:rPr>
              <w:t>Electricity Corporations (Consequential Amendments) Regulations 2013</w:t>
            </w:r>
            <w:r w:rsidRPr="00723CB8">
              <w:rPr>
                <w:sz w:val="19"/>
              </w:rP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 w:rsidR="00CF3E33" w:rsidRPr="00723CB8" w:rsidRDefault="00CF3E33" w:rsidP="005F722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sz w:val="19"/>
              </w:rPr>
              <w:t>27 Dec 2013 p. 6469-79</w:t>
            </w:r>
          </w:p>
        </w:tc>
        <w:tc>
          <w:tcPr>
            <w:tcW w:w="2694" w:type="dxa"/>
            <w:shd w:val="clear" w:color="auto" w:fill="auto"/>
          </w:tcPr>
          <w:p w:rsidR="00CF3E33" w:rsidRPr="00723CB8" w:rsidRDefault="00CF3E33" w:rsidP="005F7226">
            <w:pPr>
              <w:pStyle w:val="nTable"/>
              <w:spacing w:after="40"/>
              <w:rPr>
                <w:bCs/>
                <w:snapToGrid w:val="0"/>
                <w:sz w:val="19"/>
              </w:rPr>
            </w:pPr>
            <w:r w:rsidRPr="00723CB8">
              <w:rPr>
                <w:sz w:val="19"/>
              </w:rPr>
              <w:t xml:space="preserve">1 Jan 2014 (see r. 2(c) and </w:t>
            </w:r>
            <w:r w:rsidRPr="00723CB8">
              <w:rPr>
                <w:i/>
                <w:sz w:val="19"/>
              </w:rPr>
              <w:t>Gazette</w:t>
            </w:r>
            <w:r w:rsidRPr="00723CB8">
              <w:rPr>
                <w:sz w:val="19"/>
              </w:rPr>
              <w:t xml:space="preserve"> 27 Dec 2013 p. 6465)</w:t>
            </w:r>
          </w:p>
        </w:tc>
      </w:tr>
      <w:tr w:rsidR="00F15DD6" w:rsidRPr="00723CB8" w:rsidTr="005F7226">
        <w:tc>
          <w:tcPr>
            <w:tcW w:w="3118" w:type="dxa"/>
            <w:shd w:val="clear" w:color="auto" w:fill="auto"/>
          </w:tcPr>
          <w:p w:rsidR="00F15DD6" w:rsidRPr="00723CB8" w:rsidRDefault="00F15DD6" w:rsidP="005F7226">
            <w:pPr>
              <w:pStyle w:val="nTable"/>
              <w:spacing w:after="40"/>
              <w:rPr>
                <w:i/>
                <w:sz w:val="19"/>
              </w:rPr>
            </w:pPr>
            <w:r w:rsidRPr="00697934">
              <w:rPr>
                <w:i/>
                <w:sz w:val="19"/>
              </w:rPr>
              <w:t>State Enterprises (Commonwealth Tax Equivalents) (Applica</w:t>
            </w:r>
            <w:r>
              <w:rPr>
                <w:i/>
                <w:sz w:val="19"/>
              </w:rPr>
              <w:t>tion) Amendment Regulations 2014</w:t>
            </w:r>
          </w:p>
        </w:tc>
        <w:tc>
          <w:tcPr>
            <w:tcW w:w="1276" w:type="dxa"/>
            <w:shd w:val="clear" w:color="auto" w:fill="auto"/>
          </w:tcPr>
          <w:p w:rsidR="00F15DD6" w:rsidRPr="00723CB8" w:rsidRDefault="00F15DD6" w:rsidP="005F722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2014 p. 2357-8</w:t>
            </w:r>
          </w:p>
        </w:tc>
        <w:tc>
          <w:tcPr>
            <w:tcW w:w="2694" w:type="dxa"/>
            <w:shd w:val="clear" w:color="auto" w:fill="auto"/>
          </w:tcPr>
          <w:p w:rsidR="00F15DD6" w:rsidRPr="00723CB8" w:rsidRDefault="00F15DD6" w:rsidP="005F7226">
            <w:pPr>
              <w:pStyle w:val="nTable"/>
              <w:spacing w:after="40"/>
              <w:rPr>
                <w:sz w:val="19"/>
              </w:rPr>
            </w:pPr>
            <w:r w:rsidRPr="008E76C0">
              <w:rPr>
                <w:bCs/>
                <w:snapToGrid w:val="0"/>
                <w:sz w:val="19"/>
              </w:rPr>
              <w:t xml:space="preserve">r. 1 and 2: </w:t>
            </w:r>
            <w:r>
              <w:rPr>
                <w:bCs/>
                <w:snapToGrid w:val="0"/>
                <w:sz w:val="19"/>
              </w:rPr>
              <w:t>27 Jun 2014</w:t>
            </w:r>
            <w:r w:rsidRPr="008E76C0">
              <w:rPr>
                <w:bCs/>
                <w:snapToGrid w:val="0"/>
                <w:sz w:val="19"/>
              </w:rPr>
              <w:t xml:space="preserve"> (see r. 2(a));</w:t>
            </w:r>
            <w:r w:rsidRPr="008E76C0">
              <w:rPr>
                <w:bCs/>
                <w:snapToGrid w:val="0"/>
                <w:sz w:val="19"/>
              </w:rPr>
              <w:br/>
              <w:t>Regulations other than r. 1 and 2: 1 </w:t>
            </w:r>
            <w:r>
              <w:rPr>
                <w:bCs/>
                <w:snapToGrid w:val="0"/>
                <w:sz w:val="19"/>
              </w:rPr>
              <w:t>Jul </w:t>
            </w:r>
            <w:r w:rsidRPr="008E76C0">
              <w:rPr>
                <w:bCs/>
                <w:snapToGrid w:val="0"/>
                <w:sz w:val="19"/>
              </w:rPr>
              <w:t>201</w:t>
            </w:r>
            <w:r>
              <w:rPr>
                <w:bCs/>
                <w:snapToGrid w:val="0"/>
                <w:sz w:val="19"/>
              </w:rPr>
              <w:t>4</w:t>
            </w:r>
            <w:r w:rsidRPr="008E76C0">
              <w:rPr>
                <w:bCs/>
                <w:snapToGrid w:val="0"/>
                <w:sz w:val="19"/>
              </w:rPr>
              <w:t xml:space="preserve"> (see r. 2(b)</w:t>
            </w:r>
            <w:r>
              <w:rPr>
                <w:bCs/>
                <w:snapToGrid w:val="0"/>
                <w:sz w:val="19"/>
              </w:rPr>
              <w:t>(i)</w:t>
            </w:r>
            <w:r w:rsidRPr="008E76C0">
              <w:rPr>
                <w:bCs/>
                <w:snapToGrid w:val="0"/>
                <w:sz w:val="19"/>
              </w:rPr>
              <w:t>)</w:t>
            </w:r>
          </w:p>
        </w:tc>
      </w:tr>
      <w:tr w:rsidR="005F7226" w:rsidRPr="00723CB8" w:rsidTr="00B732E1"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5F7226" w:rsidRPr="00723CB8" w:rsidRDefault="005F7226" w:rsidP="00F15DD6">
            <w:pPr>
              <w:pStyle w:val="nTable"/>
              <w:spacing w:after="40"/>
              <w:rPr>
                <w:sz w:val="19"/>
              </w:rPr>
            </w:pPr>
            <w:r w:rsidRPr="00723CB8">
              <w:rPr>
                <w:b/>
                <w:sz w:val="19"/>
              </w:rPr>
              <w:t xml:space="preserve">Reprint 2:  The </w:t>
            </w:r>
            <w:r w:rsidRPr="00723CB8">
              <w:rPr>
                <w:b/>
                <w:i/>
                <w:sz w:val="19"/>
              </w:rPr>
              <w:t>State Enterprises (Commonwealth Tax Equivalents) (Application) Regulations 1997</w:t>
            </w:r>
            <w:r w:rsidRPr="00723CB8">
              <w:rPr>
                <w:i/>
                <w:sz w:val="19"/>
              </w:rPr>
              <w:t xml:space="preserve"> </w:t>
            </w:r>
            <w:r w:rsidRPr="00723CB8">
              <w:rPr>
                <w:b/>
                <w:sz w:val="19"/>
              </w:rPr>
              <w:t xml:space="preserve">as at </w:t>
            </w:r>
            <w:r w:rsidR="00723CB8">
              <w:rPr>
                <w:b/>
                <w:sz w:val="19"/>
              </w:rPr>
              <w:t>2</w:t>
            </w:r>
            <w:r w:rsidR="00F15DD6">
              <w:rPr>
                <w:b/>
                <w:sz w:val="19"/>
              </w:rPr>
              <w:t>2</w:t>
            </w:r>
            <w:r w:rsidRPr="00723CB8">
              <w:rPr>
                <w:b/>
                <w:sz w:val="19"/>
              </w:rPr>
              <w:t> </w:t>
            </w:r>
            <w:r w:rsidR="00F15DD6">
              <w:rPr>
                <w:b/>
                <w:sz w:val="19"/>
              </w:rPr>
              <w:t>Aug</w:t>
            </w:r>
            <w:r w:rsidRPr="00723CB8">
              <w:rPr>
                <w:b/>
                <w:sz w:val="19"/>
              </w:rPr>
              <w:t xml:space="preserve"> 2014 </w:t>
            </w:r>
            <w:r w:rsidRPr="00723CB8">
              <w:rPr>
                <w:sz w:val="19"/>
              </w:rPr>
              <w:t>(includes amendments listed above)</w:t>
            </w:r>
          </w:p>
        </w:tc>
      </w:tr>
    </w:tbl>
    <w:p w:rsidR="00AA6CEA" w:rsidRPr="00723CB8" w:rsidRDefault="00570F75">
      <w:pPr>
        <w:pStyle w:val="nSubsection"/>
      </w:pPr>
      <w:r w:rsidRPr="00723CB8">
        <w:rPr>
          <w:vertAlign w:val="superscript"/>
        </w:rPr>
        <w:t>2</w:t>
      </w:r>
      <w:r w:rsidRPr="00723CB8">
        <w:tab/>
        <w:t>Came into operation on 1 Jan </w:t>
      </w:r>
      <w:r w:rsidR="005F7226" w:rsidRPr="00723CB8">
        <w:t>2007</w:t>
      </w:r>
      <w:r w:rsidRPr="00723CB8">
        <w:t>.</w:t>
      </w:r>
    </w:p>
    <w:p w:rsidR="00AA6CEA" w:rsidRPr="00723CB8" w:rsidRDefault="005F7226">
      <w:pPr>
        <w:pStyle w:val="nSubsection"/>
      </w:pPr>
      <w:r w:rsidRPr="00723CB8">
        <w:rPr>
          <w:vertAlign w:val="superscript"/>
        </w:rPr>
        <w:t>3</w:t>
      </w:r>
      <w:r w:rsidRPr="00723CB8">
        <w:tab/>
      </w:r>
      <w:r w:rsidR="00570F75" w:rsidRPr="00723CB8">
        <w:t xml:space="preserve">Formerly referred to the </w:t>
      </w:r>
      <w:r w:rsidR="00570F75" w:rsidRPr="00723CB8">
        <w:rPr>
          <w:i/>
        </w:rPr>
        <w:t xml:space="preserve">State Government Insurance Commission Act 1986 </w:t>
      </w:r>
      <w:r w:rsidR="00570F75" w:rsidRPr="00723CB8">
        <w:t xml:space="preserve">the short title of which was changed to the </w:t>
      </w:r>
      <w:r w:rsidR="00570F75" w:rsidRPr="00723CB8">
        <w:rPr>
          <w:i/>
        </w:rPr>
        <w:t>Insurance Commission of Western Australia Act 1986</w:t>
      </w:r>
      <w:r w:rsidR="00570F75" w:rsidRPr="00723CB8">
        <w:t xml:space="preserve"> by the </w:t>
      </w:r>
      <w:r w:rsidR="00570F75" w:rsidRPr="00723CB8">
        <w:rPr>
          <w:i/>
        </w:rPr>
        <w:t xml:space="preserve">Acts Amendment (ICWA) Act 1996 </w:t>
      </w:r>
      <w:r w:rsidR="00570F75" w:rsidRPr="00723CB8">
        <w:t>s. 5.  The reference was changed under the</w:t>
      </w:r>
      <w:r w:rsidR="00570F75" w:rsidRPr="00723CB8">
        <w:rPr>
          <w:i/>
        </w:rPr>
        <w:t xml:space="preserve"> Reprints Act 1984 </w:t>
      </w:r>
      <w:r w:rsidR="00570F75" w:rsidRPr="00723CB8">
        <w:t>s. 7(3)(gb).</w:t>
      </w:r>
    </w:p>
    <w:p w:rsidR="005F7226" w:rsidRPr="00723CB8" w:rsidRDefault="00F14E9A" w:rsidP="005F7226">
      <w:pPr>
        <w:pStyle w:val="nSubsection"/>
      </w:pPr>
      <w:r>
        <w:rPr>
          <w:vertAlign w:val="superscript"/>
        </w:rPr>
        <w:t>4</w:t>
      </w:r>
      <w:r w:rsidR="005F7226" w:rsidRPr="00723CB8">
        <w:tab/>
        <w:t>Came into operation on 18 Nov 2013.</w:t>
      </w:r>
    </w:p>
    <w:p w:rsidR="005F7226" w:rsidRPr="00723CB8" w:rsidRDefault="00F14E9A" w:rsidP="005F7226">
      <w:pPr>
        <w:pStyle w:val="nSubsection"/>
      </w:pPr>
      <w:r>
        <w:rPr>
          <w:vertAlign w:val="superscript"/>
        </w:rPr>
        <w:t>5</w:t>
      </w:r>
      <w:r w:rsidR="005F7226" w:rsidRPr="00723CB8">
        <w:tab/>
        <w:t xml:space="preserve">Now known as the </w:t>
      </w:r>
      <w:r w:rsidR="005F7226" w:rsidRPr="00723CB8">
        <w:rPr>
          <w:i/>
        </w:rPr>
        <w:t>Water Corporations Act 1995</w:t>
      </w:r>
      <w:r w:rsidR="005F7226" w:rsidRPr="00723CB8">
        <w:t>.</w:t>
      </w:r>
    </w:p>
    <w:p w:rsidR="00AA6CEA" w:rsidRPr="00723CB8" w:rsidRDefault="00AA6CEA"/>
    <w:p w:rsidR="00723CB8" w:rsidRDefault="00723CB8"/>
    <w:p w:rsidR="00723CB8" w:rsidRPr="00723CB8" w:rsidRDefault="00723CB8">
      <w:pPr>
        <w:sectPr w:rsidR="00723CB8" w:rsidRPr="00723CB8" w:rsidSect="00F60195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5F7226" w:rsidRPr="00995DB7" w:rsidRDefault="005F7226" w:rsidP="00995DB7"/>
    <w:sectPr w:rsidR="005F7226" w:rsidRPr="00995DB7" w:rsidSect="00F60195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0ED" w:rsidRDefault="002540ED">
      <w:r>
        <w:separator/>
      </w:r>
    </w:p>
  </w:endnote>
  <w:endnote w:type="continuationSeparator" w:id="0">
    <w:p w:rsidR="002540ED" w:rsidRDefault="0025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</w:p>
  <w:p w:rsidR="000E372D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372D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372D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</w:p>
  <w:p w:rsidR="005F7226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7226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2346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7226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346D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F7226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346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5F7226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95" w:rsidRDefault="00F60195">
    <w:pPr>
      <w:pStyle w:val="Footer"/>
      <w:tabs>
        <w:tab w:val="clear" w:pos="4153"/>
        <w:tab w:val="right" w:pos="7088"/>
      </w:tabs>
      <w:rPr>
        <w:rStyle w:val="PageNumber"/>
      </w:rPr>
    </w:pPr>
  </w:p>
  <w:p w:rsidR="00F60195" w:rsidRDefault="00F6019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2346D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346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F7226" w:rsidRPr="00F60195" w:rsidRDefault="00F60195" w:rsidP="00F6019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0ED" w:rsidRDefault="002540ED">
      <w:r>
        <w:separator/>
      </w:r>
    </w:p>
  </w:footnote>
  <w:footnote w:type="continuationSeparator" w:id="0">
    <w:p w:rsidR="002540ED" w:rsidRDefault="00254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46D" w:rsidRDefault="004234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46D" w:rsidRDefault="004234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46D" w:rsidRDefault="0042346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995DB7">
          <w:pPr>
            <w:pStyle w:val="HeaderActNameLeft"/>
          </w:pPr>
          <w:fldSimple w:instr=" Styleref &quot;Name of Act/Reg&quot; ">
            <w:r w:rsidR="0042346D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995DB7">
          <w:pPr>
            <w:pStyle w:val="HeaderActNameRight"/>
            <w:ind w:right="17"/>
          </w:pPr>
          <w:fldSimple w:instr=" Styleref &quot;Name of Act/Reg&quot; ">
            <w:r w:rsidR="0042346D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995DB7">
          <w:pPr>
            <w:pStyle w:val="HeaderActNameLeft"/>
          </w:pPr>
          <w:fldSimple w:instr=" Styleref &quot;Name of Act/Reg&quot; ">
            <w:r w:rsidR="0042346D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</w:pPr>
          <w:r>
            <w:t xml:space="preserve">r. </w:t>
          </w:r>
          <w:fldSimple w:instr=" styleref CharSectno ">
            <w:r w:rsidR="0042346D">
              <w:rPr>
                <w:noProof/>
              </w:rPr>
              <w:t>1</w:t>
            </w:r>
          </w:fldSimple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995DB7">
          <w:pPr>
            <w:pStyle w:val="HeaderActNameRight"/>
            <w:ind w:right="17"/>
          </w:pPr>
          <w:fldSimple w:instr=" Styleref &quot;Name of Act/Reg&quot; ">
            <w:r w:rsidR="0042346D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42346D">
              <w:rPr>
                <w:noProof/>
              </w:rPr>
              <w:t>1</w:t>
            </w:r>
          </w:fldSimple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995DB7">
          <w:pPr>
            <w:pStyle w:val="HeaderActNameLeft"/>
          </w:pPr>
          <w:fldSimple w:instr=" Styleref &quot;Name of Act/Reg&quot; ">
            <w:r w:rsidR="0042346D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Lef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995DB7">
          <w:pPr>
            <w:pStyle w:val="HeaderActNameRight"/>
          </w:pPr>
          <w:fldSimple w:instr=" Styleref &quot;Name of Act/Reg&quot; ">
            <w:r w:rsidR="0042346D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Righ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346D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rPr>
        <w:b w:val="0"/>
        <w:i/>
      </w:rPr>
    </w:pPr>
  </w:p>
  <w:p w:rsidR="00AA6CEA" w:rsidRDefault="00AA6CEA">
    <w:pPr>
      <w:pStyle w:val="headerpart"/>
    </w:pP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/>
  <w:p w:rsidR="00AA6CEA" w:rsidRDefault="00AA6CEA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346D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jc w:val="right"/>
      <w:rPr>
        <w:b w:val="0"/>
        <w:i/>
      </w:rPr>
    </w:pPr>
  </w:p>
  <w:p w:rsidR="00AA6CEA" w:rsidRDefault="00AA6CEA">
    <w:pPr>
      <w:pStyle w:val="headerpart"/>
      <w:jc w:val="right"/>
    </w:pPr>
  </w:p>
  <w:p w:rsidR="00AA6CEA" w:rsidRDefault="00AA6CEA">
    <w:pPr>
      <w:pStyle w:val="headerpart"/>
      <w:jc w:val="right"/>
    </w:pPr>
  </w:p>
  <w:p w:rsidR="00AA6CEA" w:rsidRDefault="00AA6CEA">
    <w:pPr>
      <w:pBdr>
        <w:bottom w:val="single" w:sz="6" w:space="1" w:color="auto"/>
      </w:pBdr>
      <w:jc w:val="right"/>
      <w:rPr>
        <w:b/>
      </w:rPr>
    </w:pPr>
  </w:p>
  <w:p w:rsidR="00AA6CEA" w:rsidRDefault="00AA6CEA"/>
  <w:p w:rsidR="00AA6CEA" w:rsidRDefault="00AA6C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17"/>
  </w:num>
  <w:num w:numId="14">
    <w:abstractNumId w:val="21"/>
  </w:num>
  <w:num w:numId="15">
    <w:abstractNumId w:val="17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1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16085304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</w:docVars>
  <w:rsids>
    <w:rsidRoot w:val="00570F75"/>
    <w:rsid w:val="00073A39"/>
    <w:rsid w:val="000E372D"/>
    <w:rsid w:val="001C4C26"/>
    <w:rsid w:val="002540ED"/>
    <w:rsid w:val="002F7159"/>
    <w:rsid w:val="003977DB"/>
    <w:rsid w:val="003A133C"/>
    <w:rsid w:val="0042346D"/>
    <w:rsid w:val="00570F75"/>
    <w:rsid w:val="005B19A0"/>
    <w:rsid w:val="005F7226"/>
    <w:rsid w:val="00640FB3"/>
    <w:rsid w:val="00697934"/>
    <w:rsid w:val="00723CB8"/>
    <w:rsid w:val="007260B2"/>
    <w:rsid w:val="00773023"/>
    <w:rsid w:val="0083120A"/>
    <w:rsid w:val="0085662E"/>
    <w:rsid w:val="008E0573"/>
    <w:rsid w:val="008E76C0"/>
    <w:rsid w:val="00995DB7"/>
    <w:rsid w:val="00997B88"/>
    <w:rsid w:val="009D6F59"/>
    <w:rsid w:val="00A43C27"/>
    <w:rsid w:val="00AA6CEA"/>
    <w:rsid w:val="00AF74BD"/>
    <w:rsid w:val="00BD0760"/>
    <w:rsid w:val="00CF3E33"/>
    <w:rsid w:val="00D2368B"/>
    <w:rsid w:val="00E57CD9"/>
    <w:rsid w:val="00EA200E"/>
    <w:rsid w:val="00F14E9A"/>
    <w:rsid w:val="00F15DD6"/>
    <w:rsid w:val="00F60195"/>
    <w:rsid w:val="00FD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7096</Characters>
  <Application>Microsoft Office Word</Application>
  <DocSecurity>0</DocSecurity>
  <Lines>354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1997 - 02-a0-01</dc:title>
  <dc:creator>Brian John Cunnane</dc:creator>
  <cp:lastModifiedBy>svcMRProcess</cp:lastModifiedBy>
  <cp:revision>4</cp:revision>
  <cp:lastPrinted>2014-08-31T23:22:00Z</cp:lastPrinted>
  <dcterms:created xsi:type="dcterms:W3CDTF">2014-10-02T01:53:00Z</dcterms:created>
  <dcterms:modified xsi:type="dcterms:W3CDTF">2014-10-02T01:53:00Z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20140822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22 Aug 2014</vt:lpwstr>
  </property>
  <property fmtid="{D5CDD505-2E9C-101B-9397-08002B2CF9AE}" pid="7" name="Suffix">
    <vt:lpwstr>02-a0-01</vt:lpwstr>
  </property>
  <property fmtid="{D5CDD505-2E9C-101B-9397-08002B2CF9AE}" pid="8" name="ReprintNo">
    <vt:lpwstr>2</vt:lpwstr>
  </property>
  <property fmtid="{D5CDD505-2E9C-101B-9397-08002B2CF9AE}" pid="9" name="ReprintedAsAt">
    <vt:filetime>2014-08-21T16:00:00Z</vt:filetime>
  </property>
</Properties>
</file>