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E48" w:rsidRDefault="00584B93">
      <w:pPr>
        <w:pStyle w:val="WA"/>
      </w:pPr>
      <w:bookmarkStart w:id="0" w:name="_GoBack"/>
      <w:bookmarkEnd w:id="0"/>
      <w:r>
        <w:t>Western Australia</w:t>
      </w:r>
    </w:p>
    <w:p w:rsidR="00402E48" w:rsidRDefault="00584B93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B1BA9">
        <w:rPr>
          <w:noProof/>
        </w:rPr>
        <w:t>Change of Names Regulations 1990</w:t>
      </w:r>
      <w:r>
        <w:fldChar w:fldCharType="end"/>
      </w:r>
    </w:p>
    <w:p w:rsidR="00402E48" w:rsidRDefault="00402E48">
      <w:pPr>
        <w:jc w:val="center"/>
        <w:rPr>
          <w:b/>
        </w:rPr>
        <w:sectPr w:rsidR="00402E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402E48" w:rsidRDefault="00584B93">
      <w:pPr>
        <w:pStyle w:val="WA"/>
      </w:pPr>
      <w:r>
        <w:lastRenderedPageBreak/>
        <w:t>Western Australia</w:t>
      </w:r>
    </w:p>
    <w:p w:rsidR="00402E48" w:rsidRDefault="00584B9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B1BA9">
        <w:rPr>
          <w:noProof/>
        </w:rPr>
        <w:t>Change of Names Regulations 1990</w:t>
      </w:r>
      <w:r>
        <w:fldChar w:fldCharType="end"/>
      </w:r>
    </w:p>
    <w:p w:rsidR="00402E48" w:rsidRDefault="00584B93">
      <w:pPr>
        <w:pStyle w:val="Arrangement"/>
      </w:pPr>
      <w:r>
        <w:t>CONTENTS</w:t>
      </w:r>
    </w:p>
    <w:p w:rsidR="00402E48" w:rsidRDefault="00584B93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_Toc434285939 \h </w:instrText>
      </w:r>
      <w:r>
        <w:rPr>
          <w:noProof/>
        </w:rPr>
      </w:r>
      <w:r>
        <w:rPr>
          <w:noProof/>
        </w:rPr>
        <w:fldChar w:fldCharType="separate"/>
      </w:r>
      <w:r w:rsidR="00EB1BA9">
        <w:rPr>
          <w:noProof/>
        </w:rPr>
        <w:t>1</w:t>
      </w:r>
      <w:r>
        <w:rPr>
          <w:noProof/>
        </w:rPr>
        <w:fldChar w:fldCharType="end"/>
      </w:r>
    </w:p>
    <w:p w:rsidR="00402E48" w:rsidRDefault="00584B93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_Toc434285940 \h </w:instrText>
      </w:r>
      <w:r>
        <w:rPr>
          <w:noProof/>
        </w:rPr>
      </w:r>
      <w:r>
        <w:rPr>
          <w:noProof/>
        </w:rPr>
        <w:fldChar w:fldCharType="separate"/>
      </w:r>
      <w:r w:rsidR="00EB1BA9">
        <w:rPr>
          <w:noProof/>
        </w:rPr>
        <w:t>1</w:t>
      </w:r>
      <w:r>
        <w:rPr>
          <w:noProof/>
        </w:rPr>
        <w:fldChar w:fldCharType="end"/>
      </w:r>
    </w:p>
    <w:p w:rsidR="00402E48" w:rsidRDefault="00584B93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Formal requirement for deed polls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_Toc434285941 \h </w:instrText>
      </w:r>
      <w:r>
        <w:rPr>
          <w:noProof/>
        </w:rPr>
      </w:r>
      <w:r>
        <w:rPr>
          <w:noProof/>
        </w:rPr>
        <w:fldChar w:fldCharType="separate"/>
      </w:r>
      <w:r w:rsidR="00EB1BA9">
        <w:rPr>
          <w:noProof/>
        </w:rPr>
        <w:t>1</w:t>
      </w:r>
      <w:r>
        <w:rPr>
          <w:noProof/>
        </w:rPr>
        <w:fldChar w:fldCharType="end"/>
      </w:r>
    </w:p>
    <w:p w:rsidR="00402E48" w:rsidRDefault="00584B93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_Toc434285942 \h </w:instrText>
      </w:r>
      <w:r>
        <w:rPr>
          <w:noProof/>
        </w:rPr>
      </w:r>
      <w:r>
        <w:rPr>
          <w:noProof/>
        </w:rPr>
        <w:fldChar w:fldCharType="separate"/>
      </w:r>
      <w:r w:rsidR="00EB1BA9">
        <w:rPr>
          <w:noProof/>
        </w:rPr>
        <w:t>2</w:t>
      </w:r>
      <w:r>
        <w:rPr>
          <w:noProof/>
        </w:rPr>
        <w:fldChar w:fldCharType="end"/>
      </w:r>
    </w:p>
    <w:p w:rsidR="00402E48" w:rsidRDefault="00584B93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_Toc434285943 \h </w:instrText>
      </w:r>
      <w:r>
        <w:rPr>
          <w:noProof/>
        </w:rPr>
      </w:r>
      <w:r>
        <w:rPr>
          <w:noProof/>
        </w:rPr>
        <w:fldChar w:fldCharType="separate"/>
      </w:r>
      <w:r w:rsidR="00EB1BA9">
        <w:rPr>
          <w:noProof/>
        </w:rPr>
        <w:t>2</w:t>
      </w:r>
      <w:r>
        <w:rPr>
          <w:noProof/>
        </w:rPr>
        <w:fldChar w:fldCharType="end"/>
      </w:r>
    </w:p>
    <w:p w:rsidR="00402E48" w:rsidRDefault="00584B93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402E48" w:rsidRDefault="00584B93">
      <w:pPr>
        <w:pStyle w:val="TOC2"/>
      </w:pPr>
      <w:r>
        <w:fldChar w:fldCharType="end"/>
      </w:r>
    </w:p>
    <w:p w:rsidR="00402E48" w:rsidRDefault="00584B9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402E48" w:rsidRDefault="00402E48">
      <w:pPr>
        <w:pStyle w:val="NoteHeading"/>
        <w:sectPr w:rsidR="00402E4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402E48" w:rsidRDefault="00584B93">
      <w:pPr>
        <w:pStyle w:val="WA"/>
      </w:pPr>
      <w:r>
        <w:lastRenderedPageBreak/>
        <w:t>Western Australia</w:t>
      </w:r>
    </w:p>
    <w:p w:rsidR="00402E48" w:rsidRDefault="00584B93">
      <w:pPr>
        <w:pStyle w:val="PrincipalActReg"/>
        <w:rPr>
          <w:snapToGrid w:val="0"/>
        </w:rPr>
      </w:pPr>
      <w:r>
        <w:rPr>
          <w:snapToGrid w:val="0"/>
        </w:rPr>
        <w:t>CHANGE OF NAMES REGULATION ACT 1923</w:t>
      </w:r>
    </w:p>
    <w:p w:rsidR="00402E48" w:rsidRDefault="00584B93">
      <w:pPr>
        <w:pStyle w:val="NameofActReg"/>
      </w:pPr>
      <w:r>
        <w:t>Change of Names Regulations 1990</w:t>
      </w:r>
    </w:p>
    <w:p w:rsidR="00402E48" w:rsidRDefault="00584B93">
      <w:pPr>
        <w:pStyle w:val="Heading5"/>
        <w:rPr>
          <w:snapToGrid w:val="0"/>
        </w:rPr>
      </w:pPr>
      <w:bookmarkStart w:id="1" w:name="_Toc43428593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402E48" w:rsidRDefault="00584B9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Change of Names Regulations 1990</w:t>
      </w:r>
      <w:r>
        <w:rPr>
          <w:snapToGrid w:val="0"/>
        </w:rPr>
        <w:t>.</w:t>
      </w:r>
    </w:p>
    <w:p w:rsidR="00402E48" w:rsidRDefault="00584B93">
      <w:pPr>
        <w:pStyle w:val="Heading5"/>
        <w:rPr>
          <w:snapToGrid w:val="0"/>
        </w:rPr>
      </w:pPr>
      <w:bookmarkStart w:id="2" w:name="_Toc4342859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402E48" w:rsidRDefault="00584B9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commence on the day on which the </w:t>
      </w:r>
      <w:r>
        <w:rPr>
          <w:i/>
          <w:snapToGrid w:val="0"/>
        </w:rPr>
        <w:t>Change of Names Regulation Amendment Act 1989</w:t>
      </w:r>
      <w:r>
        <w:rPr>
          <w:snapToGrid w:val="0"/>
        </w:rPr>
        <w:t xml:space="preserve"> commences.</w:t>
      </w:r>
    </w:p>
    <w:p w:rsidR="00402E48" w:rsidRDefault="00584B93">
      <w:pPr>
        <w:pStyle w:val="Heading5"/>
        <w:rPr>
          <w:snapToGrid w:val="0"/>
        </w:rPr>
      </w:pPr>
      <w:bookmarkStart w:id="3" w:name="_Toc4342859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Formal requirement for deed polls</w:t>
      </w:r>
      <w:bookmarkEnd w:id="3"/>
      <w:r>
        <w:rPr>
          <w:snapToGrid w:val="0"/>
        </w:rPr>
        <w:t xml:space="preserve"> </w:t>
      </w:r>
    </w:p>
    <w:p w:rsidR="00402E48" w:rsidRDefault="00584B9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Deed polls and memorials of deed polls must be typewritten on good quality A4 size paper and have a margin of at least 50 millimetres on the left hand side and on the bottom.</w:t>
      </w:r>
    </w:p>
    <w:p w:rsidR="00402E48" w:rsidRDefault="00584B93">
      <w:pPr>
        <w:pStyle w:val="Heading5"/>
        <w:rPr>
          <w:snapToGrid w:val="0"/>
        </w:rPr>
      </w:pPr>
      <w:bookmarkStart w:id="4" w:name="_Toc434285942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4"/>
      <w:r>
        <w:rPr>
          <w:snapToGrid w:val="0"/>
        </w:rPr>
        <w:t xml:space="preserve"> </w:t>
      </w:r>
    </w:p>
    <w:p w:rsidR="00402E48" w:rsidRDefault="00584B93"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following table are payable to the Registrar General for the services specified:</w:t>
      </w:r>
    </w:p>
    <w:p w:rsidR="00402E48" w:rsidRDefault="00584B93">
      <w:pPr>
        <w:pStyle w:val="MiscellaneousHeading"/>
        <w:keepNext/>
        <w:keepLines/>
        <w:jc w:val="center"/>
        <w:rPr>
          <w:snapToGrid w:val="0"/>
        </w:rPr>
      </w:pPr>
      <w:r>
        <w:rPr>
          <w:snapToGrid w:val="0"/>
        </w:rPr>
        <w:t>Table</w:t>
      </w:r>
    </w:p>
    <w:p w:rsidR="00402E48" w:rsidRDefault="00584B93">
      <w:pPr>
        <w:pStyle w:val="MiscellaneousHeading"/>
        <w:keepNext/>
        <w:keepLines/>
        <w:jc w:val="center"/>
        <w:rPr>
          <w:snapToGrid w:val="0"/>
        </w:rPr>
      </w:pPr>
      <w:r>
        <w:rPr>
          <w:snapToGrid w:val="0"/>
        </w:rPr>
        <w:t>$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992"/>
      </w:tblGrid>
      <w:tr w:rsidR="00402E48">
        <w:tc>
          <w:tcPr>
            <w:tcW w:w="567" w:type="dxa"/>
          </w:tcPr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  <w:p w:rsidR="00402E48" w:rsidRDefault="00402E48">
            <w:pPr>
              <w:pStyle w:val="Table"/>
              <w:keepNext/>
              <w:keepLines/>
              <w:spacing w:before="0"/>
              <w:rPr>
                <w:snapToGrid w:val="0"/>
              </w:rPr>
            </w:pP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  <w:p w:rsidR="00402E48" w:rsidRDefault="00402E48">
            <w:pPr>
              <w:pStyle w:val="Table"/>
              <w:keepNext/>
              <w:keepLines/>
              <w:rPr>
                <w:snapToGrid w:val="0"/>
              </w:rPr>
            </w:pPr>
          </w:p>
          <w:p w:rsidR="00402E48" w:rsidRDefault="00584B93"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  <w:p w:rsidR="00402E48" w:rsidRDefault="00402E48">
            <w:pPr>
              <w:pStyle w:val="Table"/>
              <w:keepNext/>
              <w:keepLines/>
              <w:rPr>
                <w:snapToGrid w:val="0"/>
              </w:rPr>
            </w:pPr>
          </w:p>
          <w:p w:rsidR="00402E48" w:rsidRDefault="00584B93"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5.</w:t>
            </w:r>
          </w:p>
        </w:tc>
        <w:tc>
          <w:tcPr>
            <w:tcW w:w="4111" w:type="dxa"/>
          </w:tcPr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Preparation of a deed poll and memorial of  a deed poll by the Registrar General.</w:t>
            </w: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Registration of a memorial of a deed poll.</w:t>
            </w: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Preparation and issue of a licence and registration of a memorial of a licence.</w:t>
            </w: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Issue of a certified copy of a memorial</w:t>
            </w: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Search of the register or the index —  for each name</w:t>
            </w:r>
          </w:p>
        </w:tc>
        <w:tc>
          <w:tcPr>
            <w:tcW w:w="992" w:type="dxa"/>
          </w:tcPr>
          <w:p w:rsidR="00402E48" w:rsidRDefault="00402E48">
            <w:pPr>
              <w:pStyle w:val="Table"/>
              <w:keepNext/>
              <w:keepLines/>
              <w:rPr>
                <w:snapToGrid w:val="0"/>
              </w:rPr>
            </w:pP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$45.00</w:t>
            </w:r>
          </w:p>
          <w:p w:rsidR="00402E48" w:rsidRDefault="00402E48">
            <w:pPr>
              <w:pStyle w:val="Table"/>
              <w:keepNext/>
              <w:keepLines/>
              <w:spacing w:before="0"/>
              <w:rPr>
                <w:snapToGrid w:val="0"/>
              </w:rPr>
            </w:pPr>
          </w:p>
          <w:p w:rsidR="00402E48" w:rsidRDefault="00584B93"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$45.00</w:t>
            </w:r>
          </w:p>
          <w:p w:rsidR="00402E48" w:rsidRDefault="00402E48">
            <w:pPr>
              <w:pStyle w:val="Table"/>
              <w:keepNext/>
              <w:keepLines/>
              <w:rPr>
                <w:snapToGrid w:val="0"/>
              </w:rPr>
            </w:pPr>
          </w:p>
          <w:p w:rsidR="00402E48" w:rsidRDefault="00584B93"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$70.00</w:t>
            </w:r>
          </w:p>
          <w:p w:rsidR="00402E48" w:rsidRDefault="00584B93"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$17.50</w:t>
            </w:r>
          </w:p>
          <w:p w:rsidR="00402E48" w:rsidRDefault="00402E48">
            <w:pPr>
              <w:pStyle w:val="Table"/>
              <w:keepNext/>
              <w:keepLines/>
              <w:rPr>
                <w:snapToGrid w:val="0"/>
              </w:rPr>
            </w:pPr>
          </w:p>
          <w:p w:rsidR="00402E48" w:rsidRDefault="00584B93"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$10.00</w:t>
            </w:r>
          </w:p>
        </w:tc>
      </w:tr>
    </w:tbl>
    <w:p w:rsidR="00402E48" w:rsidRDefault="00584B93">
      <w:pPr>
        <w:pStyle w:val="Footnotesection"/>
      </w:pPr>
      <w:r>
        <w:tab/>
        <w:t xml:space="preserve">[Regulation 4 amended by Gazette 16 August 1991 p.4277; 6 August 1993 p.4275.] </w:t>
      </w:r>
    </w:p>
    <w:p w:rsidR="00402E48" w:rsidRDefault="00584B93">
      <w:pPr>
        <w:pStyle w:val="Heading5"/>
        <w:rPr>
          <w:snapToGrid w:val="0"/>
        </w:rPr>
      </w:pPr>
      <w:bookmarkStart w:id="5" w:name="_Toc43428594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bookmarkEnd w:id="5"/>
      <w:r>
        <w:rPr>
          <w:snapToGrid w:val="0"/>
        </w:rPr>
        <w:t xml:space="preserve"> </w:t>
      </w:r>
    </w:p>
    <w:p w:rsidR="00402E48" w:rsidRDefault="00584B9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Change of Names Regulation (Fees) Regulations 1972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*</w:t>
      </w:r>
      <w:r>
        <w:rPr>
          <w:snapToGrid w:val="0"/>
        </w:rPr>
        <w:t xml:space="preserve"> are repealed.</w:t>
      </w:r>
    </w:p>
    <w:p w:rsidR="00402E48" w:rsidRDefault="00584B93">
      <w:pPr>
        <w:pStyle w:val="Footnotesection"/>
      </w:pPr>
      <w:r>
        <w:tab/>
        <w:t>[</w:t>
      </w:r>
      <w:r>
        <w:rPr>
          <w:vertAlign w:val="superscript"/>
        </w:rPr>
        <w:t>*</w:t>
      </w:r>
      <w:r>
        <w:t>Reprinted in the Gazette of 23 January 1986 at pp. 245</w:t>
      </w:r>
      <w:r>
        <w:noBreakHyphen/>
        <w:t xml:space="preserve">247. For amendments to 21 March 1990 see page 195 of 1988 Index to the Statutes of Western Australia.] </w:t>
      </w:r>
    </w:p>
    <w:p w:rsidR="00402E48" w:rsidRDefault="00402E48">
      <w:pPr>
        <w:rPr>
          <w:rStyle w:val="CharDivText"/>
        </w:rPr>
        <w:sectPr w:rsidR="00402E48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299"/>
        </w:sectPr>
      </w:pPr>
    </w:p>
    <w:p w:rsidR="00402E48" w:rsidRDefault="00584B93">
      <w:pPr>
        <w:pStyle w:val="nHeading2"/>
      </w:pPr>
      <w:r>
        <w:lastRenderedPageBreak/>
        <w:t>Notes</w:t>
      </w:r>
    </w:p>
    <w:p w:rsidR="00402E48" w:rsidRDefault="00584B9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Change of Names Regulations 1990</w:t>
      </w:r>
      <w:r>
        <w:rPr>
          <w:snapToGrid w:val="0"/>
        </w:rPr>
        <w:t xml:space="preserve"> and includes the amendments referred to in the following Table.</w:t>
      </w:r>
    </w:p>
    <w:p w:rsidR="00402E48" w:rsidRDefault="00584B93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02E4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02E48" w:rsidRDefault="00584B93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02E48" w:rsidRDefault="00584B93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02E48" w:rsidRDefault="00584B93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02E48">
        <w:tblPrEx>
          <w:tblBorders>
            <w:top w:val="none" w:sz="0" w:space="0" w:color="auto"/>
            <w:bottom w:val="none" w:sz="0" w:space="0" w:color="auto"/>
          </w:tblBorders>
        </w:tblPrEx>
        <w:trPr>
          <w:tblHeader/>
        </w:trPr>
        <w:tc>
          <w:tcPr>
            <w:tcW w:w="3118" w:type="dxa"/>
          </w:tcPr>
          <w:p w:rsidR="00402E48" w:rsidRDefault="00584B93">
            <w:pPr>
              <w:pStyle w:val="nTable"/>
              <w:spacing w:before="40"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Change of Names Regulations 1990</w:t>
            </w:r>
          </w:p>
        </w:tc>
        <w:tc>
          <w:tcPr>
            <w:tcW w:w="1276" w:type="dxa"/>
          </w:tcPr>
          <w:p w:rsidR="00402E48" w:rsidRDefault="00584B9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29 Jun 1990 p.3216</w:t>
            </w:r>
          </w:p>
        </w:tc>
        <w:tc>
          <w:tcPr>
            <w:tcW w:w="2693" w:type="dxa"/>
          </w:tcPr>
          <w:p w:rsidR="00402E48" w:rsidRDefault="00584B9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29 Jun 1990 (see regulation 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29 Jun 1990 p.3216)</w:t>
            </w:r>
          </w:p>
        </w:tc>
      </w:tr>
      <w:tr w:rsidR="00402E48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 w:rsidR="00402E48" w:rsidRDefault="00584B93">
            <w:pPr>
              <w:pStyle w:val="nTable"/>
              <w:spacing w:before="40"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Change of Names Amendment Regulations 1991</w:t>
            </w:r>
          </w:p>
        </w:tc>
        <w:tc>
          <w:tcPr>
            <w:tcW w:w="1276" w:type="dxa"/>
          </w:tcPr>
          <w:p w:rsidR="00402E48" w:rsidRDefault="00584B9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16 Aug 1991 p.4277</w:t>
            </w:r>
          </w:p>
        </w:tc>
        <w:tc>
          <w:tcPr>
            <w:tcW w:w="2693" w:type="dxa"/>
          </w:tcPr>
          <w:p w:rsidR="00402E48" w:rsidRDefault="00584B9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16 Aug 1991</w:t>
            </w:r>
          </w:p>
        </w:tc>
      </w:tr>
      <w:tr w:rsidR="00402E48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</w:tcPr>
          <w:p w:rsidR="00402E48" w:rsidRDefault="00584B93">
            <w:pPr>
              <w:pStyle w:val="nTable"/>
              <w:spacing w:before="40"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Change of Names Amendment Regulations 1993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2E48" w:rsidRDefault="00584B9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6 Aug 1993 p.4275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02E48" w:rsidRDefault="00584B93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16 Aug 1993</w:t>
            </w:r>
          </w:p>
        </w:tc>
      </w:tr>
    </w:tbl>
    <w:p w:rsidR="00402E48" w:rsidRDefault="00402E48"/>
    <w:p w:rsidR="00402E48" w:rsidRDefault="00402E48">
      <w:pPr>
        <w:sectPr w:rsidR="00402E48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299"/>
        </w:sectPr>
      </w:pPr>
    </w:p>
    <w:p w:rsidR="00402E48" w:rsidRDefault="00402E48"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right="568"/>
        <w:jc w:val="both"/>
      </w:pPr>
    </w:p>
    <w:sectPr w:rsidR="00402E48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E48" w:rsidRDefault="00584B93">
      <w:r>
        <w:separator/>
      </w:r>
    </w:p>
  </w:endnote>
  <w:endnote w:type="continuationSeparator" w:id="0">
    <w:p w:rsidR="00402E48" w:rsidRDefault="0058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B1BA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02E48" w:rsidRDefault="00584B93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1BA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1BA9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Footer"/>
      <w:tabs>
        <w:tab w:val="clear" w:pos="4153"/>
        <w:tab w:val="right" w:pos="7088"/>
      </w:tabs>
      <w:rPr>
        <w:rStyle w:val="PageNumber"/>
      </w:rPr>
    </w:pPr>
  </w:p>
  <w:p w:rsidR="00402E48" w:rsidRDefault="00584B9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16 Aug 1993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1BA9"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1BA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02E48" w:rsidRDefault="00584B9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E48" w:rsidRDefault="00584B93">
      <w:r>
        <w:separator/>
      </w:r>
    </w:p>
  </w:footnote>
  <w:footnote w:type="continuationSeparator" w:id="0">
    <w:p w:rsidR="00402E48" w:rsidRDefault="00584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584B9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B1BA9">
      <w:rPr>
        <w:i/>
        <w:noProof/>
      </w:rPr>
      <w:t>Change of Names Regulations 1990</w:t>
    </w:r>
    <w:r>
      <w:rPr>
        <w:i/>
      </w:rPr>
      <w:fldChar w:fldCharType="end"/>
    </w:r>
  </w:p>
  <w:p w:rsidR="00402E48" w:rsidRDefault="00584B9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402E48" w:rsidRDefault="00584B9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402E48" w:rsidRDefault="00402E48">
    <w:pPr>
      <w:pStyle w:val="headerpart"/>
      <w:rPr>
        <w:sz w:val="24"/>
      </w:rPr>
    </w:pPr>
  </w:p>
  <w:p w:rsidR="00402E48" w:rsidRDefault="00402E48">
    <w:pPr>
      <w:pBdr>
        <w:bottom w:val="single" w:sz="6" w:space="1" w:color="auto"/>
      </w:pBdr>
      <w:rPr>
        <w:b/>
      </w:rPr>
    </w:pPr>
  </w:p>
  <w:p w:rsidR="00402E48" w:rsidRDefault="00402E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BA9" w:rsidRDefault="00EB1B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BA9" w:rsidRDefault="00EB1BA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EB1BA9">
            <w:rPr>
              <w:i w:val="0"/>
              <w:noProof/>
            </w:rPr>
            <w:t>Change of Names Regulations 1990</w:t>
          </w:r>
          <w:r>
            <w:rPr>
              <w:i w:val="0"/>
            </w:rPr>
            <w:fldChar w:fldCharType="end"/>
          </w:r>
        </w:p>
      </w:tc>
    </w:tr>
    <w:tr w:rsidR="00402E48">
      <w:tc>
        <w:tcPr>
          <w:tcW w:w="1548" w:type="dxa"/>
        </w:tcPr>
        <w:p w:rsidR="00402E48" w:rsidRDefault="00402E48">
          <w:pPr>
            <w:pStyle w:val="HeaderNumberLeft"/>
          </w:pPr>
        </w:p>
      </w:tc>
      <w:tc>
        <w:tcPr>
          <w:tcW w:w="5764" w:type="dxa"/>
        </w:tcPr>
        <w:p w:rsidR="00402E48" w:rsidRDefault="00402E48">
          <w:pPr>
            <w:pStyle w:val="HeaderTextLeft"/>
          </w:pPr>
        </w:p>
      </w:tc>
    </w:tr>
    <w:tr w:rsidR="00402E48">
      <w:tc>
        <w:tcPr>
          <w:tcW w:w="1548" w:type="dxa"/>
        </w:tcPr>
        <w:p w:rsidR="00402E48" w:rsidRDefault="00402E48">
          <w:pPr>
            <w:pStyle w:val="HeaderNumberLeft"/>
          </w:pPr>
        </w:p>
      </w:tc>
      <w:tc>
        <w:tcPr>
          <w:tcW w:w="5764" w:type="dxa"/>
        </w:tcPr>
        <w:p w:rsidR="00402E48" w:rsidRDefault="00402E48">
          <w:pPr>
            <w:pStyle w:val="HeaderTextLeft"/>
          </w:pPr>
        </w:p>
      </w:tc>
    </w:tr>
    <w:tr w:rsidR="00402E48">
      <w:trPr>
        <w:cantSplit/>
      </w:trPr>
      <w:tc>
        <w:tcPr>
          <w:tcW w:w="7312" w:type="dxa"/>
          <w:gridSpan w:val="2"/>
        </w:tcPr>
        <w:p w:rsidR="00402E48" w:rsidRDefault="00402E48">
          <w:pPr>
            <w:pStyle w:val="HeaderSectionLeft"/>
          </w:pPr>
        </w:p>
      </w:tc>
    </w:tr>
  </w:tbl>
  <w:p w:rsidR="00402E48" w:rsidRDefault="00402E4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ActNameRight"/>
          </w:pPr>
          <w:fldSimple w:instr=" Styleref &quot;Name of Act/Reg&quot; ">
            <w:r w:rsidR="00EB1BA9">
              <w:rPr>
                <w:noProof/>
              </w:rPr>
              <w:t>Change of Names Regulations 1990</w:t>
            </w:r>
          </w:fldSimple>
        </w:p>
      </w:tc>
    </w:tr>
    <w:tr w:rsidR="00402E48">
      <w:tc>
        <w:tcPr>
          <w:tcW w:w="5760" w:type="dxa"/>
        </w:tcPr>
        <w:p w:rsidR="00402E48" w:rsidRDefault="00402E48">
          <w:pPr>
            <w:pStyle w:val="HeaderTextRight"/>
          </w:pPr>
        </w:p>
      </w:tc>
      <w:tc>
        <w:tcPr>
          <w:tcW w:w="1552" w:type="dxa"/>
        </w:tcPr>
        <w:p w:rsidR="00402E48" w:rsidRDefault="00402E48">
          <w:pPr>
            <w:pStyle w:val="HeaderNumberRight"/>
          </w:pPr>
        </w:p>
      </w:tc>
    </w:tr>
    <w:tr w:rsidR="00402E48">
      <w:tc>
        <w:tcPr>
          <w:tcW w:w="5760" w:type="dxa"/>
        </w:tcPr>
        <w:p w:rsidR="00402E48" w:rsidRDefault="00402E48">
          <w:pPr>
            <w:pStyle w:val="HeaderTextRight"/>
          </w:pPr>
        </w:p>
      </w:tc>
      <w:tc>
        <w:tcPr>
          <w:tcW w:w="1552" w:type="dxa"/>
        </w:tcPr>
        <w:p w:rsidR="00402E48" w:rsidRDefault="00402E48">
          <w:pPr>
            <w:pStyle w:val="HeaderNumberRight"/>
          </w:pPr>
        </w:p>
      </w:tc>
    </w:tr>
    <w:tr w:rsidR="00402E48">
      <w:trPr>
        <w:cantSplit/>
      </w:trPr>
      <w:tc>
        <w:tcPr>
          <w:tcW w:w="7312" w:type="dxa"/>
          <w:gridSpan w:val="2"/>
        </w:tcPr>
        <w:p w:rsidR="00402E48" w:rsidRDefault="00402E48">
          <w:pPr>
            <w:pStyle w:val="HeaderSectionRight"/>
          </w:pPr>
        </w:p>
      </w:tc>
    </w:tr>
  </w:tbl>
  <w:p w:rsidR="00402E48" w:rsidRDefault="00402E4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ActNameLeft"/>
          </w:pPr>
          <w:fldSimple w:instr=" Styleref &quot;Name of Act/Reg&quot; ">
            <w:r w:rsidR="00EB1BA9">
              <w:rPr>
                <w:noProof/>
              </w:rPr>
              <w:t>Change of Names Regulations 1990</w:t>
            </w:r>
          </w:fldSimple>
        </w:p>
      </w:tc>
    </w:tr>
    <w:tr w:rsidR="00402E48">
      <w:tc>
        <w:tcPr>
          <w:tcW w:w="1305" w:type="dxa"/>
        </w:tcPr>
        <w:p w:rsidR="00402E48" w:rsidRDefault="00584B9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402E48" w:rsidRDefault="00584B9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02E48">
      <w:tc>
        <w:tcPr>
          <w:tcW w:w="1305" w:type="dxa"/>
        </w:tcPr>
        <w:p w:rsidR="00402E48" w:rsidRDefault="00584B9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402E48" w:rsidRDefault="00584B9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SectionLeft"/>
          </w:pPr>
          <w:r>
            <w:t xml:space="preserve">r. </w:t>
          </w:r>
          <w:fldSimple w:instr=" styleref CharSectno ">
            <w:r w:rsidR="00EB1BA9">
              <w:rPr>
                <w:noProof/>
              </w:rPr>
              <w:t>1</w:t>
            </w:r>
          </w:fldSimple>
        </w:p>
      </w:tc>
    </w:tr>
  </w:tbl>
  <w:p w:rsidR="00402E48" w:rsidRDefault="00402E48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ActNameRight"/>
          </w:pPr>
          <w:fldSimple w:instr=" Styleref &quot;Name of Act/Reg&quot; ">
            <w:r w:rsidR="00EB1BA9">
              <w:rPr>
                <w:noProof/>
              </w:rPr>
              <w:t>Change of Names Regulations 1990</w:t>
            </w:r>
          </w:fldSimple>
        </w:p>
      </w:tc>
    </w:tr>
    <w:tr w:rsidR="00402E48">
      <w:tc>
        <w:tcPr>
          <w:tcW w:w="5985" w:type="dxa"/>
        </w:tcPr>
        <w:p w:rsidR="00402E48" w:rsidRDefault="00584B9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402E48" w:rsidRDefault="00584B93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02E48">
      <w:tc>
        <w:tcPr>
          <w:tcW w:w="5985" w:type="dxa"/>
        </w:tcPr>
        <w:p w:rsidR="00402E48" w:rsidRDefault="00584B9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402E48" w:rsidRDefault="00584B93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SectionRight"/>
          </w:pPr>
          <w:r>
            <w:t xml:space="preserve">s. </w:t>
          </w:r>
          <w:fldSimple w:instr=" styleref CharSectno ">
            <w:r w:rsidR="00EB1BA9">
              <w:rPr>
                <w:noProof/>
              </w:rPr>
              <w:t>1</w:t>
            </w:r>
          </w:fldSimple>
        </w:p>
      </w:tc>
    </w:tr>
  </w:tbl>
  <w:p w:rsidR="00402E48" w:rsidRDefault="00402E4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ActNameLeft"/>
          </w:pPr>
          <w:fldSimple w:instr=" Styleref &quot;Name of Act/Reg&quot; ">
            <w:r w:rsidR="00EB1BA9">
              <w:rPr>
                <w:noProof/>
              </w:rPr>
              <w:t>Change of Names Regulations 1990</w:t>
            </w:r>
          </w:fldSimple>
        </w:p>
      </w:tc>
    </w:tr>
    <w:tr w:rsidR="00402E48">
      <w:tc>
        <w:tcPr>
          <w:tcW w:w="1548" w:type="dxa"/>
        </w:tcPr>
        <w:p w:rsidR="00402E48" w:rsidRDefault="00402E48">
          <w:pPr>
            <w:pStyle w:val="HeaderNumberLeft"/>
          </w:pPr>
        </w:p>
      </w:tc>
      <w:tc>
        <w:tcPr>
          <w:tcW w:w="5764" w:type="dxa"/>
        </w:tcPr>
        <w:p w:rsidR="00402E48" w:rsidRDefault="00402E48">
          <w:pPr>
            <w:pStyle w:val="HeaderTextLeft"/>
          </w:pPr>
        </w:p>
      </w:tc>
    </w:tr>
    <w:tr w:rsidR="00402E48">
      <w:tc>
        <w:tcPr>
          <w:tcW w:w="1548" w:type="dxa"/>
        </w:tcPr>
        <w:p w:rsidR="00402E48" w:rsidRDefault="00402E48">
          <w:pPr>
            <w:pStyle w:val="HeaderNumberLeft"/>
          </w:pPr>
        </w:p>
      </w:tc>
      <w:tc>
        <w:tcPr>
          <w:tcW w:w="5764" w:type="dxa"/>
        </w:tcPr>
        <w:p w:rsidR="00402E48" w:rsidRDefault="00402E48">
          <w:pPr>
            <w:pStyle w:val="HeaderTextLeft"/>
          </w:pPr>
        </w:p>
      </w:tc>
    </w:tr>
    <w:tr w:rsidR="00402E48">
      <w:trPr>
        <w:cantSplit/>
      </w:trPr>
      <w:tc>
        <w:tcPr>
          <w:tcW w:w="7312" w:type="dxa"/>
          <w:gridSpan w:val="2"/>
        </w:tcPr>
        <w:p w:rsidR="00402E48" w:rsidRDefault="00402E48">
          <w:pPr>
            <w:pStyle w:val="HeaderSectionLeft"/>
          </w:pPr>
        </w:p>
      </w:tc>
    </w:tr>
  </w:tbl>
  <w:p w:rsidR="00402E48" w:rsidRDefault="00402E4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02E48">
      <w:trPr>
        <w:cantSplit/>
      </w:trPr>
      <w:tc>
        <w:tcPr>
          <w:tcW w:w="7312" w:type="dxa"/>
          <w:gridSpan w:val="2"/>
        </w:tcPr>
        <w:p w:rsidR="00402E48" w:rsidRDefault="00584B93">
          <w:pPr>
            <w:pStyle w:val="HeaderActNameRight"/>
          </w:pPr>
          <w:fldSimple w:instr=" Styleref &quot;Name of Act/Reg&quot; ">
            <w:r w:rsidR="00EB1BA9">
              <w:rPr>
                <w:noProof/>
              </w:rPr>
              <w:t>Change of Names Regulations 1990</w:t>
            </w:r>
          </w:fldSimple>
        </w:p>
      </w:tc>
    </w:tr>
    <w:tr w:rsidR="00402E48">
      <w:tc>
        <w:tcPr>
          <w:tcW w:w="5760" w:type="dxa"/>
        </w:tcPr>
        <w:p w:rsidR="00402E48" w:rsidRDefault="00402E48">
          <w:pPr>
            <w:pStyle w:val="HeaderTextRight"/>
          </w:pPr>
        </w:p>
      </w:tc>
      <w:tc>
        <w:tcPr>
          <w:tcW w:w="1552" w:type="dxa"/>
        </w:tcPr>
        <w:p w:rsidR="00402E48" w:rsidRDefault="00402E48">
          <w:pPr>
            <w:pStyle w:val="HeaderNumberRight"/>
          </w:pPr>
        </w:p>
      </w:tc>
    </w:tr>
    <w:tr w:rsidR="00402E48">
      <w:tc>
        <w:tcPr>
          <w:tcW w:w="5760" w:type="dxa"/>
        </w:tcPr>
        <w:p w:rsidR="00402E48" w:rsidRDefault="00402E48">
          <w:pPr>
            <w:pStyle w:val="HeaderTextRight"/>
          </w:pPr>
        </w:p>
      </w:tc>
      <w:tc>
        <w:tcPr>
          <w:tcW w:w="1552" w:type="dxa"/>
        </w:tcPr>
        <w:p w:rsidR="00402E48" w:rsidRDefault="00402E48">
          <w:pPr>
            <w:pStyle w:val="HeaderNumberRight"/>
          </w:pPr>
        </w:p>
      </w:tc>
    </w:tr>
    <w:tr w:rsidR="00402E48">
      <w:trPr>
        <w:cantSplit/>
      </w:trPr>
      <w:tc>
        <w:tcPr>
          <w:tcW w:w="7312" w:type="dxa"/>
          <w:gridSpan w:val="2"/>
        </w:tcPr>
        <w:p w:rsidR="00402E48" w:rsidRDefault="00402E48">
          <w:pPr>
            <w:pStyle w:val="HeaderSectionRight"/>
          </w:pPr>
        </w:p>
      </w:tc>
    </w:tr>
  </w:tbl>
  <w:p w:rsidR="00402E48" w:rsidRDefault="00402E4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402E48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584B9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B1BA9">
      <w:rPr>
        <w:i/>
        <w:noProof/>
      </w:rPr>
      <w:t>Change of Names Regulations 1990</w:t>
    </w:r>
    <w:r>
      <w:rPr>
        <w:i/>
      </w:rPr>
      <w:fldChar w:fldCharType="end"/>
    </w:r>
  </w:p>
  <w:p w:rsidR="00402E48" w:rsidRDefault="00402E48">
    <w:pPr>
      <w:pStyle w:val="headerpartodd"/>
      <w:ind w:left="0" w:firstLine="0"/>
      <w:rPr>
        <w:b w:val="0"/>
        <w:i/>
      </w:rPr>
    </w:pPr>
  </w:p>
  <w:p w:rsidR="00402E48" w:rsidRDefault="00402E48">
    <w:pPr>
      <w:pStyle w:val="headerpart"/>
    </w:pPr>
  </w:p>
  <w:p w:rsidR="00402E48" w:rsidRDefault="00402E48">
    <w:pPr>
      <w:pStyle w:val="headerpart"/>
    </w:pPr>
  </w:p>
  <w:p w:rsidR="00402E48" w:rsidRDefault="00402E48">
    <w:pPr>
      <w:pBdr>
        <w:bottom w:val="single" w:sz="6" w:space="1" w:color="auto"/>
      </w:pBdr>
      <w:rPr>
        <w:b/>
      </w:rPr>
    </w:pPr>
  </w:p>
  <w:p w:rsidR="00402E48" w:rsidRDefault="00402E48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48" w:rsidRDefault="00584B9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B1BA9">
      <w:rPr>
        <w:i/>
        <w:noProof/>
      </w:rPr>
      <w:t>Change of Names Regulations 1990</w:t>
    </w:r>
    <w:r>
      <w:rPr>
        <w:i/>
      </w:rPr>
      <w:fldChar w:fldCharType="end"/>
    </w:r>
  </w:p>
  <w:p w:rsidR="00402E48" w:rsidRDefault="00402E48">
    <w:pPr>
      <w:pStyle w:val="headerpartodd"/>
      <w:ind w:left="0" w:firstLine="0"/>
      <w:jc w:val="right"/>
      <w:rPr>
        <w:b w:val="0"/>
        <w:i/>
      </w:rPr>
    </w:pPr>
  </w:p>
  <w:p w:rsidR="00402E48" w:rsidRDefault="00402E48">
    <w:pPr>
      <w:pStyle w:val="headerpart"/>
      <w:jc w:val="right"/>
    </w:pPr>
  </w:p>
  <w:p w:rsidR="00402E48" w:rsidRDefault="00402E48">
    <w:pPr>
      <w:pStyle w:val="headerpart"/>
      <w:jc w:val="right"/>
      <w:rPr>
        <w:sz w:val="24"/>
      </w:rPr>
    </w:pPr>
  </w:p>
  <w:p w:rsidR="00402E48" w:rsidRDefault="00402E48">
    <w:pPr>
      <w:pBdr>
        <w:bottom w:val="single" w:sz="6" w:space="1" w:color="auto"/>
      </w:pBdr>
      <w:jc w:val="right"/>
      <w:rPr>
        <w:b/>
      </w:rPr>
    </w:pPr>
  </w:p>
  <w:p w:rsidR="00402E48" w:rsidRDefault="00402E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pStyle w:val="SectionNumbers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20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B93"/>
    <w:rsid w:val="00402E48"/>
    <w:rsid w:val="00551636"/>
    <w:rsid w:val="00584B93"/>
    <w:rsid w:val="00B832CD"/>
    <w:rsid w:val="00EB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  <w:sz w:val="24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389</Words>
  <Characters>1857</Characters>
  <Application>Microsoft Office Word</Application>
  <DocSecurity>0</DocSecurity>
  <Lines>109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Names Regulations 1990 - 00-c0-02</dc:title>
  <dc:subject/>
  <dc:creator>David Harrold</dc:creator>
  <cp:keywords/>
  <cp:lastModifiedBy>svcMRProcess</cp:lastModifiedBy>
  <cp:revision>4</cp:revision>
  <cp:lastPrinted>2006-04-18T08:31:00Z</cp:lastPrinted>
  <dcterms:created xsi:type="dcterms:W3CDTF">2013-02-13T08:11:00Z</dcterms:created>
  <dcterms:modified xsi:type="dcterms:W3CDTF">2013-02-13T08:11:00Z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June 1990 p.3216</vt:lpwstr>
  </property>
  <property fmtid="{D5CDD505-2E9C-101B-9397-08002B2CF9AE}" pid="3" name="CommencementDate">
    <vt:lpwstr>19930816</vt:lpwstr>
  </property>
  <property fmtid="{D5CDD505-2E9C-101B-9397-08002B2CF9AE}" pid="4" name="DocumentType">
    <vt:lpwstr>Reg</vt:lpwstr>
  </property>
  <property fmtid="{D5CDD505-2E9C-101B-9397-08002B2CF9AE}" pid="5" name="AsAtDate">
    <vt:lpwstr>16 Aug 1993</vt:lpwstr>
  </property>
  <property fmtid="{D5CDD505-2E9C-101B-9397-08002B2CF9AE}" pid="6" name="Suffix">
    <vt:lpwstr>00-c0-02</vt:lpwstr>
  </property>
</Properties>
</file>