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Cross-border Justice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Cross-border Justice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_Toc416440993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_Toc416440994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8"/>
        <w:rPr>
          <w:rFonts w:asciiTheme="minorHAnsi" w:eastAsiaTheme="minorEastAsia" w:hAnsiTheme="minorHAnsi" w:cstheme="minorBidi"/>
          <w:szCs w:val="22"/>
        </w:rPr>
      </w:pPr>
      <w:r>
        <w:t>3.</w:t>
      </w:r>
      <w:r>
        <w:tab/>
        <w:t>WA/SA/NT region</w:t>
      </w:r>
      <w:r>
        <w:tab/>
      </w:r>
      <w:r>
        <w:fldChar w:fldCharType="begin"/>
      </w:r>
      <w:r>
        <w:instrText xml:space="preserve"> PAGEREF _Toc416440996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Modifications of other laws of State</w:t>
      </w:r>
    </w:p>
    <w:p>
      <w:pPr>
        <w:pStyle w:val="TOC4"/>
        <w:tabs>
          <w:tab w:val="right" w:leader="dot" w:pos="7077"/>
        </w:tabs>
        <w:rPr>
          <w:rFonts w:asciiTheme="minorHAnsi" w:eastAsiaTheme="minorEastAsia" w:hAnsiTheme="minorHAnsi" w:cstheme="minorBidi"/>
          <w:b w:val="0"/>
          <w:szCs w:val="22"/>
        </w:rPr>
      </w:pPr>
      <w:r>
        <w:t>Division 1 — Interpretation of modifications</w:t>
      </w:r>
    </w:p>
    <w:p>
      <w:pPr>
        <w:pStyle w:val="TOC8"/>
        <w:rPr>
          <w:rFonts w:asciiTheme="minorHAnsi" w:eastAsiaTheme="minorEastAsia" w:hAnsiTheme="minorHAnsi" w:cstheme="minorBidi"/>
          <w:szCs w:val="22"/>
        </w:rPr>
      </w:pPr>
      <w:r>
        <w:t>4.</w:t>
      </w:r>
      <w:r>
        <w:tab/>
        <w:t>Terms used in modifications</w:t>
      </w:r>
      <w:r>
        <w:tab/>
      </w:r>
      <w:r>
        <w:fldChar w:fldCharType="begin"/>
      </w:r>
      <w:r>
        <w:instrText xml:space="preserve"> PAGEREF _Toc416440999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Aboriginal Affairs Planning Authority Act 1972</w:t>
      </w:r>
      <w:r>
        <w:t> modifications</w:t>
      </w:r>
    </w:p>
    <w:p>
      <w:pPr>
        <w:pStyle w:val="TOC8"/>
        <w:rPr>
          <w:rFonts w:asciiTheme="minorHAnsi" w:eastAsiaTheme="minorEastAsia" w:hAnsiTheme="minorHAnsi" w:cstheme="minorBidi"/>
          <w:szCs w:val="22"/>
        </w:rPr>
      </w:pPr>
      <w:r>
        <w:t>5.</w:t>
      </w:r>
      <w:r>
        <w:tab/>
        <w:t>Act modified</w:t>
      </w:r>
      <w:r>
        <w:tab/>
      </w:r>
      <w:r>
        <w:fldChar w:fldCharType="begin"/>
      </w:r>
      <w:r>
        <w:instrText xml:space="preserve"> PAGEREF _Toc416441001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48 altered</w:t>
      </w:r>
      <w:r>
        <w:tab/>
      </w:r>
      <w:r>
        <w:fldChar w:fldCharType="begin"/>
      </w:r>
      <w:r>
        <w:instrText xml:space="preserve"> PAGEREF _Toc416441002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Bail Act 1982</w:t>
      </w:r>
      <w:r>
        <w:t xml:space="preserve"> modifications</w:t>
      </w:r>
    </w:p>
    <w:p>
      <w:pPr>
        <w:pStyle w:val="TOC8"/>
        <w:rPr>
          <w:rFonts w:asciiTheme="minorHAnsi" w:eastAsiaTheme="minorEastAsia" w:hAnsiTheme="minorHAnsi" w:cstheme="minorBidi"/>
          <w:szCs w:val="22"/>
        </w:rPr>
      </w:pPr>
      <w:r>
        <w:t>7.</w:t>
      </w:r>
      <w:r>
        <w:tab/>
        <w:t>Act modified</w:t>
      </w:r>
      <w:r>
        <w:tab/>
      </w:r>
      <w:r>
        <w:fldChar w:fldCharType="begin"/>
      </w:r>
      <w:r>
        <w:instrText xml:space="preserve"> PAGEREF _Toc416441004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3 altered</w:t>
      </w:r>
      <w:r>
        <w:tab/>
      </w:r>
      <w:r>
        <w:fldChar w:fldCharType="begin"/>
      </w:r>
      <w:r>
        <w:instrText xml:space="preserve"> PAGEREF _Toc416441005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4AA inserted</w:t>
      </w:r>
      <w:r>
        <w:tab/>
      </w:r>
      <w:r>
        <w:fldChar w:fldCharType="begin"/>
      </w:r>
      <w:r>
        <w:instrText xml:space="preserve"> PAGEREF _Toc416441006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4AA.</w:t>
      </w:r>
      <w:r>
        <w:rPr>
          <w:bCs/>
          <w:noProof/>
          <w:vertAlign w:val="superscript"/>
        </w:rPr>
        <w:t xml:space="preserve"> 1M</w:t>
      </w:r>
      <w:r>
        <w:rPr>
          <w:noProof/>
        </w:rPr>
        <w:tab/>
        <w:t>Application to accused in participating jurisdiction</w:t>
      </w:r>
      <w:r>
        <w:rPr>
          <w:noProof/>
        </w:rPr>
        <w:tab/>
      </w:r>
      <w:r>
        <w:rPr>
          <w:noProof/>
        </w:rPr>
        <w:fldChar w:fldCharType="begin"/>
      </w:r>
      <w:r>
        <w:rPr>
          <w:noProof/>
        </w:rPr>
        <w:instrText xml:space="preserve"> PAGEREF _Toc416441007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Schedule 1 Part D clause 2 altered</w:t>
      </w:r>
      <w:r>
        <w:tab/>
      </w:r>
      <w:r>
        <w:fldChar w:fldCharType="begin"/>
      </w:r>
      <w:r>
        <w:instrText xml:space="preserve"> PAGEREF _Toc416441008 \h </w:instrText>
      </w:r>
      <w:r>
        <w:fldChar w:fldCharType="separate"/>
      </w:r>
      <w:r>
        <w:t>6</w:t>
      </w:r>
      <w:r>
        <w:fldChar w:fldCharType="end"/>
      </w:r>
    </w:p>
    <w:p>
      <w:pPr>
        <w:pStyle w:val="TOC8"/>
        <w:rPr>
          <w:rFonts w:asciiTheme="minorHAnsi" w:eastAsiaTheme="minorEastAsia" w:hAnsiTheme="minorHAnsi" w:cstheme="minorBidi"/>
          <w:szCs w:val="22"/>
        </w:rPr>
      </w:pPr>
      <w:r>
        <w:t>11.</w:t>
      </w:r>
      <w:r>
        <w:tab/>
        <w:t>Schedule 1 Part D clause 3 altered</w:t>
      </w:r>
      <w:r>
        <w:tab/>
      </w:r>
      <w:r>
        <w:fldChar w:fldCharType="begin"/>
      </w:r>
      <w:r>
        <w:instrText xml:space="preserve"> PAGEREF _Toc416441009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Children’s Court of Western Australia Act 1988</w:t>
      </w:r>
      <w:r>
        <w:t xml:space="preserve"> modifications</w:t>
      </w:r>
    </w:p>
    <w:p>
      <w:pPr>
        <w:pStyle w:val="TOC8"/>
        <w:rPr>
          <w:rFonts w:asciiTheme="minorHAnsi" w:eastAsiaTheme="minorEastAsia" w:hAnsiTheme="minorHAnsi" w:cstheme="minorBidi"/>
          <w:szCs w:val="22"/>
        </w:rPr>
      </w:pPr>
      <w:r>
        <w:t>12.</w:t>
      </w:r>
      <w:r>
        <w:tab/>
        <w:t>Act modified</w:t>
      </w:r>
      <w:r>
        <w:tab/>
      </w:r>
      <w:r>
        <w:fldChar w:fldCharType="begin"/>
      </w:r>
      <w:r>
        <w:instrText xml:space="preserve"> PAGEREF _Toc416441011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10 altered</w:t>
      </w:r>
      <w:r>
        <w:tab/>
      </w:r>
      <w:r>
        <w:fldChar w:fldCharType="begin"/>
      </w:r>
      <w:r>
        <w:instrText xml:space="preserve"> PAGEREF _Toc416441012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12 altered</w:t>
      </w:r>
      <w:r>
        <w:tab/>
      </w:r>
      <w:r>
        <w:fldChar w:fldCharType="begin"/>
      </w:r>
      <w:r>
        <w:instrText xml:space="preserve"> PAGEREF _Toc416441013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Community Protection (Offender Reporting) Act 2004</w:t>
      </w:r>
      <w:r>
        <w:t xml:space="preserve"> modifications</w:t>
      </w:r>
    </w:p>
    <w:p>
      <w:pPr>
        <w:pStyle w:val="TOC8"/>
        <w:rPr>
          <w:rFonts w:asciiTheme="minorHAnsi" w:eastAsiaTheme="minorEastAsia" w:hAnsiTheme="minorHAnsi" w:cstheme="minorBidi"/>
          <w:szCs w:val="22"/>
        </w:rPr>
      </w:pPr>
      <w:r>
        <w:t>15.</w:t>
      </w:r>
      <w:r>
        <w:tab/>
        <w:t>Act modified</w:t>
      </w:r>
      <w:r>
        <w:tab/>
      </w:r>
      <w:r>
        <w:fldChar w:fldCharType="begin"/>
      </w:r>
      <w:r>
        <w:instrText xml:space="preserve"> PAGEREF _Toc416441015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34 altered</w:t>
      </w:r>
      <w:r>
        <w:tab/>
      </w:r>
      <w:r>
        <w:fldChar w:fldCharType="begin"/>
      </w:r>
      <w:r>
        <w:instrText xml:space="preserve"> PAGEREF _Toc416441016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Criminal Investigation Act 2006</w:t>
      </w:r>
      <w:r>
        <w:t xml:space="preserve"> modifications</w:t>
      </w:r>
    </w:p>
    <w:p>
      <w:pPr>
        <w:pStyle w:val="TOC8"/>
        <w:rPr>
          <w:rFonts w:asciiTheme="minorHAnsi" w:eastAsiaTheme="minorEastAsia" w:hAnsiTheme="minorHAnsi" w:cstheme="minorBidi"/>
          <w:szCs w:val="22"/>
        </w:rPr>
      </w:pPr>
      <w:r>
        <w:t>17.</w:t>
      </w:r>
      <w:r>
        <w:tab/>
        <w:t>Act modified</w:t>
      </w:r>
      <w:r>
        <w:tab/>
      </w:r>
      <w:r>
        <w:fldChar w:fldCharType="begin"/>
      </w:r>
      <w:r>
        <w:instrText xml:space="preserve"> PAGEREF _Toc416441018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3 altered</w:t>
      </w:r>
      <w:r>
        <w:tab/>
      </w:r>
      <w:r>
        <w:fldChar w:fldCharType="begin"/>
      </w:r>
      <w:r>
        <w:instrText xml:space="preserve"> PAGEREF _Toc416441019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27 altered</w:t>
      </w:r>
      <w:r>
        <w:tab/>
      </w:r>
      <w:r>
        <w:fldChar w:fldCharType="begin"/>
      </w:r>
      <w:r>
        <w:instrText xml:space="preserve"> PAGEREF _Toc416441020 \h </w:instrText>
      </w:r>
      <w:r>
        <w:fldChar w:fldCharType="separate"/>
      </w:r>
      <w:r>
        <w:t>11</w:t>
      </w:r>
      <w:r>
        <w:fldChar w:fldCharType="end"/>
      </w:r>
    </w:p>
    <w:p>
      <w:pPr>
        <w:pStyle w:val="TOC8"/>
        <w:rPr>
          <w:rFonts w:asciiTheme="minorHAnsi" w:eastAsiaTheme="minorEastAsia" w:hAnsiTheme="minorHAnsi" w:cstheme="minorBidi"/>
          <w:szCs w:val="22"/>
        </w:rPr>
      </w:pPr>
      <w:r>
        <w:t>20A.</w:t>
      </w:r>
      <w:r>
        <w:tab/>
        <w:t>Section 34 altered</w:t>
      </w:r>
      <w:r>
        <w:tab/>
      </w:r>
      <w:r>
        <w:fldChar w:fldCharType="begin"/>
      </w:r>
      <w:r>
        <w:instrText xml:space="preserve"> PAGEREF _Toc416441021 \h </w:instrText>
      </w:r>
      <w:r>
        <w:fldChar w:fldCharType="separate"/>
      </w:r>
      <w:r>
        <w:t>12</w:t>
      </w:r>
      <w:r>
        <w:fldChar w:fldCharType="end"/>
      </w:r>
    </w:p>
    <w:p>
      <w:pPr>
        <w:pStyle w:val="TOC8"/>
        <w:rPr>
          <w:rFonts w:asciiTheme="minorHAnsi" w:eastAsiaTheme="minorEastAsia" w:hAnsiTheme="minorHAnsi" w:cstheme="minorBidi"/>
          <w:szCs w:val="22"/>
        </w:rPr>
      </w:pPr>
      <w:r>
        <w:t>20B.</w:t>
      </w:r>
      <w:r>
        <w:tab/>
        <w:t>Section 35 altered</w:t>
      </w:r>
      <w:r>
        <w:tab/>
      </w:r>
      <w:r>
        <w:fldChar w:fldCharType="begin"/>
      </w:r>
      <w:r>
        <w:instrText xml:space="preserve"> PAGEREF _Toc416441022 \h </w:instrText>
      </w:r>
      <w:r>
        <w:fldChar w:fldCharType="separate"/>
      </w:r>
      <w:r>
        <w:t>12</w:t>
      </w:r>
      <w:r>
        <w:fldChar w:fldCharType="end"/>
      </w:r>
    </w:p>
    <w:p>
      <w:pPr>
        <w:pStyle w:val="TOC8"/>
        <w:rPr>
          <w:rFonts w:asciiTheme="minorHAnsi" w:eastAsiaTheme="minorEastAsia" w:hAnsiTheme="minorHAnsi" w:cstheme="minorBidi"/>
          <w:szCs w:val="22"/>
        </w:rPr>
      </w:pPr>
      <w:r>
        <w:t>20C.</w:t>
      </w:r>
      <w:r>
        <w:tab/>
        <w:t>Section 36 altered</w:t>
      </w:r>
      <w:r>
        <w:tab/>
      </w:r>
      <w:r>
        <w:fldChar w:fldCharType="begin"/>
      </w:r>
      <w:r>
        <w:instrText xml:space="preserve"> PAGEREF _Toc416441023 \h </w:instrText>
      </w:r>
      <w:r>
        <w:fldChar w:fldCharType="separate"/>
      </w:r>
      <w:r>
        <w:t>12</w:t>
      </w:r>
      <w:r>
        <w:fldChar w:fldCharType="end"/>
      </w:r>
    </w:p>
    <w:p>
      <w:pPr>
        <w:pStyle w:val="TOC8"/>
        <w:rPr>
          <w:rFonts w:asciiTheme="minorHAnsi" w:eastAsiaTheme="minorEastAsia" w:hAnsiTheme="minorHAnsi" w:cstheme="minorBidi"/>
          <w:szCs w:val="22"/>
        </w:rPr>
      </w:pPr>
      <w:r>
        <w:t>20D.</w:t>
      </w:r>
      <w:r>
        <w:tab/>
        <w:t>Section 37 altered</w:t>
      </w:r>
      <w:r>
        <w:tab/>
      </w:r>
      <w:r>
        <w:fldChar w:fldCharType="begin"/>
      </w:r>
      <w:r>
        <w:instrText xml:space="preserve"> PAGEREF _Toc416441024 \h </w:instrText>
      </w:r>
      <w:r>
        <w:fldChar w:fldCharType="separate"/>
      </w:r>
      <w:r>
        <w:t>13</w:t>
      </w:r>
      <w:r>
        <w:fldChar w:fldCharType="end"/>
      </w:r>
    </w:p>
    <w:p>
      <w:pPr>
        <w:pStyle w:val="TOC8"/>
        <w:rPr>
          <w:rFonts w:asciiTheme="minorHAnsi" w:eastAsiaTheme="minorEastAsia" w:hAnsiTheme="minorHAnsi" w:cstheme="minorBidi"/>
          <w:szCs w:val="22"/>
        </w:rPr>
      </w:pPr>
      <w:r>
        <w:t>20.</w:t>
      </w:r>
      <w:r>
        <w:tab/>
        <w:t>Section 38 altered</w:t>
      </w:r>
      <w:r>
        <w:tab/>
      </w:r>
      <w:r>
        <w:fldChar w:fldCharType="begin"/>
      </w:r>
      <w:r>
        <w:instrText xml:space="preserve"> PAGEREF _Toc416441025 \h </w:instrText>
      </w:r>
      <w:r>
        <w:fldChar w:fldCharType="separate"/>
      </w:r>
      <w:r>
        <w:t>13</w:t>
      </w:r>
      <w:r>
        <w:fldChar w:fldCharType="end"/>
      </w:r>
    </w:p>
    <w:p>
      <w:pPr>
        <w:pStyle w:val="TOC8"/>
        <w:rPr>
          <w:rFonts w:asciiTheme="minorHAnsi" w:eastAsiaTheme="minorEastAsia" w:hAnsiTheme="minorHAnsi" w:cstheme="minorBidi"/>
          <w:szCs w:val="22"/>
        </w:rPr>
      </w:pPr>
      <w:r>
        <w:t>21.</w:t>
      </w:r>
      <w:r>
        <w:tab/>
        <w:t>Section 44 altered</w:t>
      </w:r>
      <w:r>
        <w:tab/>
      </w:r>
      <w:r>
        <w:fldChar w:fldCharType="begin"/>
      </w:r>
      <w:r>
        <w:instrText xml:space="preserve"> PAGEREF _Toc416441026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47 altered</w:t>
      </w:r>
      <w:r>
        <w:tab/>
      </w:r>
      <w:r>
        <w:fldChar w:fldCharType="begin"/>
      </w:r>
      <w:r>
        <w:instrText xml:space="preserve"> PAGEREF _Toc416441027 \h </w:instrText>
      </w:r>
      <w:r>
        <w:fldChar w:fldCharType="separate"/>
      </w:r>
      <w:r>
        <w:t>14</w:t>
      </w:r>
      <w:r>
        <w:fldChar w:fldCharType="end"/>
      </w:r>
    </w:p>
    <w:p>
      <w:pPr>
        <w:pStyle w:val="TOC8"/>
        <w:rPr>
          <w:rFonts w:asciiTheme="minorHAnsi" w:eastAsiaTheme="minorEastAsia" w:hAnsiTheme="minorHAnsi" w:cstheme="minorBidi"/>
          <w:szCs w:val="22"/>
        </w:rPr>
      </w:pPr>
      <w:r>
        <w:t>23.</w:t>
      </w:r>
      <w:r>
        <w:tab/>
        <w:t>Section 69 altered</w:t>
      </w:r>
      <w:r>
        <w:tab/>
      </w:r>
      <w:r>
        <w:fldChar w:fldCharType="begin"/>
      </w:r>
      <w:r>
        <w:instrText xml:space="preserve"> PAGEREF _Toc416441028 \h </w:instrText>
      </w:r>
      <w:r>
        <w:fldChar w:fldCharType="separate"/>
      </w:r>
      <w:r>
        <w:t>15</w:t>
      </w:r>
      <w:r>
        <w:fldChar w:fldCharType="end"/>
      </w:r>
    </w:p>
    <w:p>
      <w:pPr>
        <w:pStyle w:val="TOC8"/>
        <w:rPr>
          <w:rFonts w:asciiTheme="minorHAnsi" w:eastAsiaTheme="minorEastAsia" w:hAnsiTheme="minorHAnsi" w:cstheme="minorBidi"/>
          <w:szCs w:val="22"/>
        </w:rPr>
      </w:pPr>
      <w:r>
        <w:t>24.</w:t>
      </w:r>
      <w:r>
        <w:tab/>
        <w:t>Section 73 altered</w:t>
      </w:r>
      <w:r>
        <w:tab/>
      </w:r>
      <w:r>
        <w:fldChar w:fldCharType="begin"/>
      </w:r>
      <w:r>
        <w:instrText xml:space="preserve"> PAGEREF _Toc416441029 \h </w:instrText>
      </w:r>
      <w:r>
        <w:fldChar w:fldCharType="separate"/>
      </w:r>
      <w:r>
        <w:t>15</w:t>
      </w:r>
      <w:r>
        <w:fldChar w:fldCharType="end"/>
      </w:r>
    </w:p>
    <w:p>
      <w:pPr>
        <w:pStyle w:val="TOC8"/>
        <w:rPr>
          <w:rFonts w:asciiTheme="minorHAnsi" w:eastAsiaTheme="minorEastAsia" w:hAnsiTheme="minorHAnsi" w:cstheme="minorBidi"/>
          <w:szCs w:val="22"/>
        </w:rPr>
      </w:pPr>
      <w:r>
        <w:t>25.</w:t>
      </w:r>
      <w:r>
        <w:tab/>
        <w:t>Section 97 altered</w:t>
      </w:r>
      <w:r>
        <w:tab/>
      </w:r>
      <w:r>
        <w:fldChar w:fldCharType="begin"/>
      </w:r>
      <w:r>
        <w:instrText xml:space="preserve"> PAGEREF _Toc416441030 \h </w:instrText>
      </w:r>
      <w:r>
        <w:fldChar w:fldCharType="separate"/>
      </w:r>
      <w:r>
        <w:t>17</w:t>
      </w:r>
      <w:r>
        <w:fldChar w:fldCharType="end"/>
      </w:r>
    </w:p>
    <w:p>
      <w:pPr>
        <w:pStyle w:val="TOC8"/>
        <w:rPr>
          <w:rFonts w:asciiTheme="minorHAnsi" w:eastAsiaTheme="minorEastAsia" w:hAnsiTheme="minorHAnsi" w:cstheme="minorBidi"/>
          <w:szCs w:val="22"/>
        </w:rPr>
      </w:pPr>
      <w:r>
        <w:t>26.</w:t>
      </w:r>
      <w:r>
        <w:tab/>
        <w:t>Section 133 altered</w:t>
      </w:r>
      <w:r>
        <w:tab/>
      </w:r>
      <w:r>
        <w:fldChar w:fldCharType="begin"/>
      </w:r>
      <w:r>
        <w:instrText xml:space="preserve"> PAGEREF _Toc416441031 \h </w:instrText>
      </w:r>
      <w:r>
        <w:fldChar w:fldCharType="separate"/>
      </w:r>
      <w:r>
        <w:t>17</w:t>
      </w:r>
      <w:r>
        <w:fldChar w:fldCharType="end"/>
      </w:r>
    </w:p>
    <w:p>
      <w:pPr>
        <w:pStyle w:val="TOC8"/>
        <w:rPr>
          <w:rFonts w:asciiTheme="minorHAnsi" w:eastAsiaTheme="minorEastAsia" w:hAnsiTheme="minorHAnsi" w:cstheme="minorBidi"/>
          <w:szCs w:val="22"/>
        </w:rPr>
      </w:pPr>
      <w:r>
        <w:t>27.</w:t>
      </w:r>
      <w:r>
        <w:tab/>
        <w:t>Section 135 altered</w:t>
      </w:r>
      <w:r>
        <w:tab/>
      </w:r>
      <w:r>
        <w:fldChar w:fldCharType="begin"/>
      </w:r>
      <w:r>
        <w:instrText xml:space="preserve"> PAGEREF _Toc416441032 \h </w:instrText>
      </w:r>
      <w:r>
        <w:fldChar w:fldCharType="separate"/>
      </w:r>
      <w:r>
        <w:t>18</w:t>
      </w:r>
      <w:r>
        <w:fldChar w:fldCharType="end"/>
      </w:r>
    </w:p>
    <w:p>
      <w:pPr>
        <w:pStyle w:val="TOC8"/>
        <w:rPr>
          <w:rFonts w:asciiTheme="minorHAnsi" w:eastAsiaTheme="minorEastAsia" w:hAnsiTheme="minorHAnsi" w:cstheme="minorBidi"/>
          <w:szCs w:val="22"/>
        </w:rPr>
      </w:pPr>
      <w:r>
        <w:t>28.</w:t>
      </w:r>
      <w:r>
        <w:tab/>
        <w:t>Section 140 altered</w:t>
      </w:r>
      <w:r>
        <w:tab/>
      </w:r>
      <w:r>
        <w:fldChar w:fldCharType="begin"/>
      </w:r>
      <w:r>
        <w:instrText xml:space="preserve"> PAGEREF _Toc416441033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Criminal Investigation (Extra</w:t>
      </w:r>
      <w:r>
        <w:rPr>
          <w:i/>
          <w:iCs/>
        </w:rPr>
        <w:noBreakHyphen/>
        <w:t>territorial Offences) Act 1987</w:t>
      </w:r>
      <w:r>
        <w:t xml:space="preserve"> modifications</w:t>
      </w:r>
    </w:p>
    <w:p>
      <w:pPr>
        <w:pStyle w:val="TOC8"/>
        <w:rPr>
          <w:rFonts w:asciiTheme="minorHAnsi" w:eastAsiaTheme="minorEastAsia" w:hAnsiTheme="minorHAnsi" w:cstheme="minorBidi"/>
          <w:szCs w:val="22"/>
        </w:rPr>
      </w:pPr>
      <w:r>
        <w:t>29.</w:t>
      </w:r>
      <w:r>
        <w:tab/>
        <w:t>Act modified</w:t>
      </w:r>
      <w:r>
        <w:tab/>
      </w:r>
      <w:r>
        <w:fldChar w:fldCharType="begin"/>
      </w:r>
      <w:r>
        <w:instrText xml:space="preserve"> PAGEREF _Toc416441035 \h </w:instrText>
      </w:r>
      <w:r>
        <w:fldChar w:fldCharType="separate"/>
      </w:r>
      <w:r>
        <w:t>18</w:t>
      </w:r>
      <w:r>
        <w:fldChar w:fldCharType="end"/>
      </w:r>
    </w:p>
    <w:p>
      <w:pPr>
        <w:pStyle w:val="TOC8"/>
        <w:rPr>
          <w:rFonts w:asciiTheme="minorHAnsi" w:eastAsiaTheme="minorEastAsia" w:hAnsiTheme="minorHAnsi" w:cstheme="minorBidi"/>
          <w:szCs w:val="22"/>
        </w:rPr>
      </w:pPr>
      <w:r>
        <w:t>30.</w:t>
      </w:r>
      <w:r>
        <w:tab/>
        <w:t>Section 8A altered</w:t>
      </w:r>
      <w:r>
        <w:tab/>
      </w:r>
      <w:r>
        <w:fldChar w:fldCharType="begin"/>
      </w:r>
      <w:r>
        <w:instrText xml:space="preserve"> PAGEREF _Toc416441036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Criminal Investigation (Identifying People) Act 2002</w:t>
      </w:r>
      <w:r>
        <w:t xml:space="preserve"> modifications</w:t>
      </w:r>
    </w:p>
    <w:p>
      <w:pPr>
        <w:pStyle w:val="TOC8"/>
        <w:rPr>
          <w:rFonts w:asciiTheme="minorHAnsi" w:eastAsiaTheme="minorEastAsia" w:hAnsiTheme="minorHAnsi" w:cstheme="minorBidi"/>
          <w:szCs w:val="22"/>
        </w:rPr>
      </w:pPr>
      <w:r>
        <w:t>31.</w:t>
      </w:r>
      <w:r>
        <w:tab/>
        <w:t>Act modified</w:t>
      </w:r>
      <w:r>
        <w:tab/>
      </w:r>
      <w:r>
        <w:fldChar w:fldCharType="begin"/>
      </w:r>
      <w:r>
        <w:instrText xml:space="preserve"> PAGEREF _Toc416441038 \h </w:instrText>
      </w:r>
      <w:r>
        <w:fldChar w:fldCharType="separate"/>
      </w:r>
      <w:r>
        <w:t>19</w:t>
      </w:r>
      <w:r>
        <w:fldChar w:fldCharType="end"/>
      </w:r>
    </w:p>
    <w:p>
      <w:pPr>
        <w:pStyle w:val="TOC8"/>
        <w:rPr>
          <w:rFonts w:asciiTheme="minorHAnsi" w:eastAsiaTheme="minorEastAsia" w:hAnsiTheme="minorHAnsi" w:cstheme="minorBidi"/>
          <w:szCs w:val="22"/>
        </w:rPr>
      </w:pPr>
      <w:r>
        <w:t>32.</w:t>
      </w:r>
      <w:r>
        <w:tab/>
        <w:t>Section 3 altered</w:t>
      </w:r>
      <w:r>
        <w:tab/>
      </w:r>
      <w:r>
        <w:fldChar w:fldCharType="begin"/>
      </w:r>
      <w:r>
        <w:instrText xml:space="preserve"> PAGEREF _Toc416441039 \h </w:instrText>
      </w:r>
      <w:r>
        <w:fldChar w:fldCharType="separate"/>
      </w:r>
      <w:r>
        <w:t>19</w:t>
      </w:r>
      <w:r>
        <w:fldChar w:fldCharType="end"/>
      </w:r>
    </w:p>
    <w:p>
      <w:pPr>
        <w:pStyle w:val="TOC8"/>
        <w:rPr>
          <w:rFonts w:asciiTheme="minorHAnsi" w:eastAsiaTheme="minorEastAsia" w:hAnsiTheme="minorHAnsi" w:cstheme="minorBidi"/>
          <w:szCs w:val="22"/>
        </w:rPr>
      </w:pPr>
      <w:r>
        <w:t>33.</w:t>
      </w:r>
      <w:r>
        <w:tab/>
        <w:t>Section 52 replaced</w:t>
      </w:r>
      <w:r>
        <w:tab/>
      </w:r>
      <w:r>
        <w:fldChar w:fldCharType="begin"/>
      </w:r>
      <w:r>
        <w:instrText xml:space="preserve"> PAGEREF _Toc416441040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52.</w:t>
      </w:r>
      <w:r>
        <w:rPr>
          <w:bCs/>
          <w:noProof/>
        </w:rPr>
        <w:t> </w:t>
      </w:r>
      <w:r>
        <w:rPr>
          <w:bCs/>
          <w:noProof/>
          <w:vertAlign w:val="superscript"/>
        </w:rPr>
        <w:t>1M</w:t>
      </w:r>
      <w:r>
        <w:rPr>
          <w:noProof/>
        </w:rPr>
        <w:tab/>
        <w:t>Definitions</w:t>
      </w:r>
      <w:r>
        <w:rPr>
          <w:noProof/>
        </w:rPr>
        <w:tab/>
      </w:r>
      <w:r>
        <w:rPr>
          <w:noProof/>
        </w:rPr>
        <w:fldChar w:fldCharType="begin"/>
      </w:r>
      <w:r>
        <w:rPr>
          <w:noProof/>
        </w:rPr>
        <w:instrText xml:space="preserve"> PAGEREF _Toc416441041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9 — </w:t>
      </w:r>
      <w:r>
        <w:rPr>
          <w:i/>
          <w:iCs/>
        </w:rPr>
        <w:t>Criminal Law (Mentally Impaired Accused) Act 1996</w:t>
      </w:r>
      <w:r>
        <w:t xml:space="preserve"> modifications</w:t>
      </w:r>
    </w:p>
    <w:p>
      <w:pPr>
        <w:pStyle w:val="TOC8"/>
        <w:rPr>
          <w:rFonts w:asciiTheme="minorHAnsi" w:eastAsiaTheme="minorEastAsia" w:hAnsiTheme="minorHAnsi" w:cstheme="minorBidi"/>
          <w:szCs w:val="22"/>
        </w:rPr>
      </w:pPr>
      <w:r>
        <w:t>34.</w:t>
      </w:r>
      <w:r>
        <w:tab/>
        <w:t>Act modified</w:t>
      </w:r>
      <w:r>
        <w:tab/>
      </w:r>
      <w:r>
        <w:fldChar w:fldCharType="begin"/>
      </w:r>
      <w:r>
        <w:instrText xml:space="preserve"> PAGEREF _Toc416441043 \h </w:instrText>
      </w:r>
      <w:r>
        <w:fldChar w:fldCharType="separate"/>
      </w:r>
      <w:r>
        <w:t>21</w:t>
      </w:r>
      <w:r>
        <w:fldChar w:fldCharType="end"/>
      </w:r>
    </w:p>
    <w:p>
      <w:pPr>
        <w:pStyle w:val="TOC8"/>
        <w:rPr>
          <w:rFonts w:asciiTheme="minorHAnsi" w:eastAsiaTheme="minorEastAsia" w:hAnsiTheme="minorHAnsi" w:cstheme="minorBidi"/>
          <w:szCs w:val="22"/>
        </w:rPr>
      </w:pPr>
      <w:r>
        <w:t>35.</w:t>
      </w:r>
      <w:r>
        <w:tab/>
        <w:t>Section 3 altered</w:t>
      </w:r>
      <w:r>
        <w:tab/>
      </w:r>
      <w:r>
        <w:fldChar w:fldCharType="begin"/>
      </w:r>
      <w:r>
        <w:instrText xml:space="preserve"> PAGEREF _Toc416441044 \h </w:instrText>
      </w:r>
      <w:r>
        <w:fldChar w:fldCharType="separate"/>
      </w:r>
      <w:r>
        <w:t>22</w:t>
      </w:r>
      <w:r>
        <w:fldChar w:fldCharType="end"/>
      </w:r>
    </w:p>
    <w:p>
      <w:pPr>
        <w:pStyle w:val="TOC8"/>
        <w:rPr>
          <w:rFonts w:asciiTheme="minorHAnsi" w:eastAsiaTheme="minorEastAsia" w:hAnsiTheme="minorHAnsi" w:cstheme="minorBidi"/>
          <w:szCs w:val="22"/>
        </w:rPr>
      </w:pPr>
      <w:r>
        <w:t>36.</w:t>
      </w:r>
      <w:r>
        <w:tab/>
        <w:t>Section 5A inserted</w:t>
      </w:r>
      <w:r>
        <w:tab/>
      </w:r>
      <w:r>
        <w:fldChar w:fldCharType="begin"/>
      </w:r>
      <w:r>
        <w:instrText xml:space="preserve"> PAGEREF _Toc416441045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Application to accused and mentally impaired accused in participating jurisdiction</w:t>
      </w:r>
      <w:r>
        <w:rPr>
          <w:noProof/>
        </w:rPr>
        <w:tab/>
      </w:r>
      <w:r>
        <w:rPr>
          <w:noProof/>
        </w:rPr>
        <w:fldChar w:fldCharType="begin"/>
      </w:r>
      <w:r>
        <w:rPr>
          <w:noProof/>
        </w:rPr>
        <w:instrText xml:space="preserve"> PAGEREF _Toc416441046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37.</w:t>
      </w:r>
      <w:r>
        <w:tab/>
        <w:t>Section 5 altered</w:t>
      </w:r>
      <w:r>
        <w:tab/>
      </w:r>
      <w:r>
        <w:fldChar w:fldCharType="begin"/>
      </w:r>
      <w:r>
        <w:instrText xml:space="preserve"> PAGEREF _Toc416441047 \h </w:instrText>
      </w:r>
      <w:r>
        <w:fldChar w:fldCharType="separate"/>
      </w:r>
      <w:r>
        <w:t>23</w:t>
      </w:r>
      <w:r>
        <w:fldChar w:fldCharType="end"/>
      </w:r>
    </w:p>
    <w:p>
      <w:pPr>
        <w:pStyle w:val="TOC8"/>
        <w:rPr>
          <w:rFonts w:asciiTheme="minorHAnsi" w:eastAsiaTheme="minorEastAsia" w:hAnsiTheme="minorHAnsi" w:cstheme="minorBidi"/>
          <w:szCs w:val="22"/>
        </w:rPr>
      </w:pPr>
      <w:r>
        <w:t>38.</w:t>
      </w:r>
      <w:r>
        <w:tab/>
        <w:t>Section 6 altered</w:t>
      </w:r>
      <w:r>
        <w:tab/>
      </w:r>
      <w:r>
        <w:fldChar w:fldCharType="begin"/>
      </w:r>
      <w:r>
        <w:instrText xml:space="preserve"> PAGEREF _Toc416441048 \h </w:instrText>
      </w:r>
      <w:r>
        <w:fldChar w:fldCharType="separate"/>
      </w:r>
      <w:r>
        <w:t>24</w:t>
      </w:r>
      <w:r>
        <w:fldChar w:fldCharType="end"/>
      </w:r>
    </w:p>
    <w:p>
      <w:pPr>
        <w:pStyle w:val="TOC8"/>
        <w:rPr>
          <w:rFonts w:asciiTheme="minorHAnsi" w:eastAsiaTheme="minorEastAsia" w:hAnsiTheme="minorHAnsi" w:cstheme="minorBidi"/>
          <w:szCs w:val="22"/>
        </w:rPr>
      </w:pPr>
      <w:r>
        <w:t>39.</w:t>
      </w:r>
      <w:r>
        <w:tab/>
        <w:t>Section 23 altered</w:t>
      </w:r>
      <w:r>
        <w:tab/>
      </w:r>
      <w:r>
        <w:fldChar w:fldCharType="begin"/>
      </w:r>
      <w:r>
        <w:instrText xml:space="preserve"> PAGEREF _Toc416441049 \h </w:instrText>
      </w:r>
      <w:r>
        <w:fldChar w:fldCharType="separate"/>
      </w:r>
      <w:r>
        <w:t>24</w:t>
      </w:r>
      <w:r>
        <w:fldChar w:fldCharType="end"/>
      </w:r>
    </w:p>
    <w:p>
      <w:pPr>
        <w:pStyle w:val="TOC8"/>
        <w:rPr>
          <w:rFonts w:asciiTheme="minorHAnsi" w:eastAsiaTheme="minorEastAsia" w:hAnsiTheme="minorHAnsi" w:cstheme="minorBidi"/>
          <w:szCs w:val="22"/>
        </w:rPr>
      </w:pPr>
      <w:r>
        <w:t>40.</w:t>
      </w:r>
      <w:r>
        <w:tab/>
        <w:t>Section 25 altered</w:t>
      </w:r>
      <w:r>
        <w:tab/>
      </w:r>
      <w:r>
        <w:fldChar w:fldCharType="begin"/>
      </w:r>
      <w:r>
        <w:instrText xml:space="preserve"> PAGEREF _Toc416441050 \h </w:instrText>
      </w:r>
      <w:r>
        <w:fldChar w:fldCharType="separate"/>
      </w:r>
      <w:r>
        <w:t>25</w:t>
      </w:r>
      <w:r>
        <w:fldChar w:fldCharType="end"/>
      </w:r>
    </w:p>
    <w:p>
      <w:pPr>
        <w:pStyle w:val="TOC8"/>
        <w:rPr>
          <w:rFonts w:asciiTheme="minorHAnsi" w:eastAsiaTheme="minorEastAsia" w:hAnsiTheme="minorHAnsi" w:cstheme="minorBidi"/>
          <w:szCs w:val="22"/>
        </w:rPr>
      </w:pPr>
      <w:r>
        <w:t>41.</w:t>
      </w:r>
      <w:r>
        <w:tab/>
        <w:t>Section 26 altered</w:t>
      </w:r>
      <w:r>
        <w:tab/>
      </w:r>
      <w:r>
        <w:fldChar w:fldCharType="begin"/>
      </w:r>
      <w:r>
        <w:instrText xml:space="preserve"> PAGEREF _Toc416441051 \h </w:instrText>
      </w:r>
      <w:r>
        <w:fldChar w:fldCharType="separate"/>
      </w:r>
      <w:r>
        <w:t>27</w:t>
      </w:r>
      <w:r>
        <w:fldChar w:fldCharType="end"/>
      </w:r>
    </w:p>
    <w:p>
      <w:pPr>
        <w:pStyle w:val="TOC8"/>
        <w:rPr>
          <w:rFonts w:asciiTheme="minorHAnsi" w:eastAsiaTheme="minorEastAsia" w:hAnsiTheme="minorHAnsi" w:cstheme="minorBidi"/>
          <w:szCs w:val="22"/>
        </w:rPr>
      </w:pPr>
      <w:r>
        <w:t>42.</w:t>
      </w:r>
      <w:r>
        <w:tab/>
        <w:t>Section 28 altered</w:t>
      </w:r>
      <w:r>
        <w:tab/>
      </w:r>
      <w:r>
        <w:fldChar w:fldCharType="begin"/>
      </w:r>
      <w:r>
        <w:instrText xml:space="preserve"> PAGEREF _Toc416441052 \h </w:instrText>
      </w:r>
      <w:r>
        <w:fldChar w:fldCharType="separate"/>
      </w:r>
      <w:r>
        <w:t>28</w:t>
      </w:r>
      <w:r>
        <w:fldChar w:fldCharType="end"/>
      </w:r>
    </w:p>
    <w:p>
      <w:pPr>
        <w:pStyle w:val="TOC8"/>
        <w:rPr>
          <w:rFonts w:asciiTheme="minorHAnsi" w:eastAsiaTheme="minorEastAsia" w:hAnsiTheme="minorHAnsi" w:cstheme="minorBidi"/>
          <w:szCs w:val="22"/>
        </w:rPr>
      </w:pPr>
      <w:r>
        <w:t>43.</w:t>
      </w:r>
      <w:r>
        <w:tab/>
        <w:t>Section 32 replaced</w:t>
      </w:r>
      <w:r>
        <w:tab/>
      </w:r>
      <w:r>
        <w:fldChar w:fldCharType="begin"/>
      </w:r>
      <w:r>
        <w:instrText xml:space="preserve"> PAGEREF _Toc416441053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32.</w:t>
      </w:r>
      <w:r>
        <w:rPr>
          <w:bCs/>
          <w:noProof/>
          <w:vertAlign w:val="superscript"/>
        </w:rPr>
        <w:t xml:space="preserve"> 1M</w:t>
      </w:r>
      <w:r>
        <w:rPr>
          <w:noProof/>
        </w:rPr>
        <w:tab/>
        <w:t>Mental health and prisons laws do not apply</w:t>
      </w:r>
      <w:r>
        <w:rPr>
          <w:noProof/>
        </w:rPr>
        <w:tab/>
      </w:r>
      <w:r>
        <w:rPr>
          <w:noProof/>
        </w:rPr>
        <w:fldChar w:fldCharType="begin"/>
      </w:r>
      <w:r>
        <w:rPr>
          <w:noProof/>
        </w:rPr>
        <w:instrText xml:space="preserve"> PAGEREF _Toc416441054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44.</w:t>
      </w:r>
      <w:r>
        <w:tab/>
        <w:t>Section 35 altered</w:t>
      </w:r>
      <w:r>
        <w:tab/>
      </w:r>
      <w:r>
        <w:fldChar w:fldCharType="begin"/>
      </w:r>
      <w:r>
        <w:instrText xml:space="preserve"> PAGEREF _Toc416441055 \h </w:instrText>
      </w:r>
      <w:r>
        <w:fldChar w:fldCharType="separate"/>
      </w:r>
      <w:r>
        <w:t>29</w:t>
      </w:r>
      <w:r>
        <w:fldChar w:fldCharType="end"/>
      </w:r>
    </w:p>
    <w:p>
      <w:pPr>
        <w:pStyle w:val="TOC8"/>
        <w:rPr>
          <w:rFonts w:asciiTheme="minorHAnsi" w:eastAsiaTheme="minorEastAsia" w:hAnsiTheme="minorHAnsi" w:cstheme="minorBidi"/>
          <w:szCs w:val="22"/>
        </w:rPr>
      </w:pPr>
      <w:r>
        <w:t>45.</w:t>
      </w:r>
      <w:r>
        <w:tab/>
        <w:t>Section 45 altered</w:t>
      </w:r>
      <w:r>
        <w:tab/>
      </w:r>
      <w:r>
        <w:fldChar w:fldCharType="begin"/>
      </w:r>
      <w:r>
        <w:instrText xml:space="preserve"> PAGEREF _Toc416441056 \h </w:instrText>
      </w:r>
      <w:r>
        <w:fldChar w:fldCharType="separate"/>
      </w:r>
      <w:r>
        <w:t>30</w:t>
      </w:r>
      <w:r>
        <w:fldChar w:fldCharType="end"/>
      </w:r>
    </w:p>
    <w:p>
      <w:pPr>
        <w:pStyle w:val="TOC8"/>
        <w:rPr>
          <w:rFonts w:asciiTheme="minorHAnsi" w:eastAsiaTheme="minorEastAsia" w:hAnsiTheme="minorHAnsi" w:cstheme="minorBidi"/>
          <w:szCs w:val="22"/>
        </w:rPr>
      </w:pPr>
      <w:r>
        <w:t>46.</w:t>
      </w:r>
      <w:r>
        <w:tab/>
        <w:t>Section 49 altered</w:t>
      </w:r>
      <w:r>
        <w:tab/>
      </w:r>
      <w:r>
        <w:fldChar w:fldCharType="begin"/>
      </w:r>
      <w:r>
        <w:instrText xml:space="preserve"> PAGEREF _Toc416441057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iCs/>
        </w:rPr>
        <w:t>Criminal Procedure Act 2004</w:t>
      </w:r>
      <w:r>
        <w:t xml:space="preserve"> modifications</w:t>
      </w:r>
    </w:p>
    <w:p>
      <w:pPr>
        <w:pStyle w:val="TOC8"/>
        <w:rPr>
          <w:rFonts w:asciiTheme="minorHAnsi" w:eastAsiaTheme="minorEastAsia" w:hAnsiTheme="minorHAnsi" w:cstheme="minorBidi"/>
          <w:szCs w:val="22"/>
        </w:rPr>
      </w:pPr>
      <w:r>
        <w:t>47.</w:t>
      </w:r>
      <w:r>
        <w:tab/>
        <w:t>Act modified</w:t>
      </w:r>
      <w:r>
        <w:tab/>
      </w:r>
      <w:r>
        <w:fldChar w:fldCharType="begin"/>
      </w:r>
      <w:r>
        <w:instrText xml:space="preserve"> PAGEREF _Toc416441059 \h </w:instrText>
      </w:r>
      <w:r>
        <w:fldChar w:fldCharType="separate"/>
      </w:r>
      <w:r>
        <w:t>31</w:t>
      </w:r>
      <w:r>
        <w:fldChar w:fldCharType="end"/>
      </w:r>
    </w:p>
    <w:p>
      <w:pPr>
        <w:pStyle w:val="TOC8"/>
        <w:rPr>
          <w:rFonts w:asciiTheme="minorHAnsi" w:eastAsiaTheme="minorEastAsia" w:hAnsiTheme="minorHAnsi" w:cstheme="minorBidi"/>
          <w:szCs w:val="22"/>
        </w:rPr>
      </w:pPr>
      <w:r>
        <w:t>48.</w:t>
      </w:r>
      <w:r>
        <w:tab/>
        <w:t>Section 77 altered</w:t>
      </w:r>
      <w:r>
        <w:tab/>
      </w:r>
      <w:r>
        <w:fldChar w:fldCharType="begin"/>
      </w:r>
      <w:r>
        <w:instrText xml:space="preserve"> PAGEREF _Toc416441060 \h </w:instrText>
      </w:r>
      <w:r>
        <w:fldChar w:fldCharType="separate"/>
      </w:r>
      <w:r>
        <w:t>31</w:t>
      </w:r>
      <w:r>
        <w:fldChar w:fldCharType="end"/>
      </w:r>
    </w:p>
    <w:p>
      <w:pPr>
        <w:pStyle w:val="TOC8"/>
        <w:rPr>
          <w:rFonts w:asciiTheme="minorHAnsi" w:eastAsiaTheme="minorEastAsia" w:hAnsiTheme="minorHAnsi" w:cstheme="minorBidi"/>
          <w:szCs w:val="22"/>
        </w:rPr>
      </w:pPr>
      <w:r>
        <w:t>49.</w:t>
      </w:r>
      <w:r>
        <w:tab/>
        <w:t>Section 135 altered</w:t>
      </w:r>
      <w:r>
        <w:tab/>
      </w:r>
      <w:r>
        <w:fldChar w:fldCharType="begin"/>
      </w:r>
      <w:r>
        <w:instrText xml:space="preserve"> PAGEREF _Toc416441061 \h </w:instrText>
      </w:r>
      <w:r>
        <w:fldChar w:fldCharType="separate"/>
      </w:r>
      <w:r>
        <w:t>32</w:t>
      </w:r>
      <w:r>
        <w:fldChar w:fldCharType="end"/>
      </w:r>
    </w:p>
    <w:p>
      <w:pPr>
        <w:pStyle w:val="TOC8"/>
        <w:rPr>
          <w:rFonts w:asciiTheme="minorHAnsi" w:eastAsiaTheme="minorEastAsia" w:hAnsiTheme="minorHAnsi" w:cstheme="minorBidi"/>
          <w:szCs w:val="22"/>
        </w:rPr>
      </w:pPr>
      <w:r>
        <w:t>50.</w:t>
      </w:r>
      <w:r>
        <w:tab/>
        <w:t>Section 172 altered</w:t>
      </w:r>
      <w:r>
        <w:tab/>
      </w:r>
      <w:r>
        <w:fldChar w:fldCharType="begin"/>
      </w:r>
      <w:r>
        <w:instrText xml:space="preserve"> PAGEREF _Toc416441062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iCs/>
        </w:rPr>
        <w:t>Evidence Act 1906</w:t>
      </w:r>
      <w:r>
        <w:t xml:space="preserve"> modifications</w:t>
      </w:r>
    </w:p>
    <w:p>
      <w:pPr>
        <w:pStyle w:val="TOC8"/>
        <w:rPr>
          <w:rFonts w:asciiTheme="minorHAnsi" w:eastAsiaTheme="minorEastAsia" w:hAnsiTheme="minorHAnsi" w:cstheme="minorBidi"/>
          <w:szCs w:val="22"/>
        </w:rPr>
      </w:pPr>
      <w:r>
        <w:t>51.</w:t>
      </w:r>
      <w:r>
        <w:tab/>
        <w:t>Act modified</w:t>
      </w:r>
      <w:r>
        <w:tab/>
      </w:r>
      <w:r>
        <w:fldChar w:fldCharType="begin"/>
      </w:r>
      <w:r>
        <w:instrText xml:space="preserve"> PAGEREF _Toc416441064 \h </w:instrText>
      </w:r>
      <w:r>
        <w:fldChar w:fldCharType="separate"/>
      </w:r>
      <w:r>
        <w:t>33</w:t>
      </w:r>
      <w:r>
        <w:fldChar w:fldCharType="end"/>
      </w:r>
    </w:p>
    <w:p>
      <w:pPr>
        <w:pStyle w:val="TOC8"/>
        <w:rPr>
          <w:rFonts w:asciiTheme="minorHAnsi" w:eastAsiaTheme="minorEastAsia" w:hAnsiTheme="minorHAnsi" w:cstheme="minorBidi"/>
          <w:szCs w:val="22"/>
        </w:rPr>
      </w:pPr>
      <w:r>
        <w:t>52.</w:t>
      </w:r>
      <w:r>
        <w:tab/>
        <w:t>Section 121 altered</w:t>
      </w:r>
      <w:r>
        <w:tab/>
      </w:r>
      <w:r>
        <w:fldChar w:fldCharType="begin"/>
      </w:r>
      <w:r>
        <w:instrText xml:space="preserve"> PAGEREF _Toc416441065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iCs/>
        </w:rPr>
        <w:t>Fines, Penalties and Infringement Notices Enforcement Act 1994</w:t>
      </w:r>
      <w:r>
        <w:t xml:space="preserve"> modifications</w:t>
      </w:r>
    </w:p>
    <w:p>
      <w:pPr>
        <w:pStyle w:val="TOC8"/>
        <w:rPr>
          <w:rFonts w:asciiTheme="minorHAnsi" w:eastAsiaTheme="minorEastAsia" w:hAnsiTheme="minorHAnsi" w:cstheme="minorBidi"/>
          <w:szCs w:val="22"/>
        </w:rPr>
      </w:pPr>
      <w:r>
        <w:t>53.</w:t>
      </w:r>
      <w:r>
        <w:tab/>
        <w:t>Act modified</w:t>
      </w:r>
      <w:r>
        <w:tab/>
      </w:r>
      <w:r>
        <w:fldChar w:fldCharType="begin"/>
      </w:r>
      <w:r>
        <w:instrText xml:space="preserve"> PAGEREF _Toc416441067 \h </w:instrText>
      </w:r>
      <w:r>
        <w:fldChar w:fldCharType="separate"/>
      </w:r>
      <w:r>
        <w:t>33</w:t>
      </w:r>
      <w:r>
        <w:fldChar w:fldCharType="end"/>
      </w:r>
    </w:p>
    <w:p>
      <w:pPr>
        <w:pStyle w:val="TOC8"/>
        <w:rPr>
          <w:rFonts w:asciiTheme="minorHAnsi" w:eastAsiaTheme="minorEastAsia" w:hAnsiTheme="minorHAnsi" w:cstheme="minorBidi"/>
          <w:szCs w:val="22"/>
        </w:rPr>
      </w:pPr>
      <w:r>
        <w:t>54.</w:t>
      </w:r>
      <w:r>
        <w:tab/>
        <w:t>Section 50 altered</w:t>
      </w:r>
      <w:r>
        <w:tab/>
      </w:r>
      <w:r>
        <w:fldChar w:fldCharType="begin"/>
      </w:r>
      <w:r>
        <w:instrText xml:space="preserve"> PAGEREF _Toc416441068 \h </w:instrText>
      </w:r>
      <w:r>
        <w:fldChar w:fldCharType="separate"/>
      </w:r>
      <w:r>
        <w:t>33</w:t>
      </w:r>
      <w:r>
        <w:fldChar w:fldCharType="end"/>
      </w:r>
    </w:p>
    <w:p>
      <w:pPr>
        <w:pStyle w:val="TOC8"/>
        <w:rPr>
          <w:rFonts w:asciiTheme="minorHAnsi" w:eastAsiaTheme="minorEastAsia" w:hAnsiTheme="minorHAnsi" w:cstheme="minorBidi"/>
          <w:szCs w:val="22"/>
        </w:rPr>
      </w:pPr>
      <w:r>
        <w:t>55.</w:t>
      </w:r>
      <w:r>
        <w:tab/>
        <w:t>Section 53 altered</w:t>
      </w:r>
      <w:r>
        <w:tab/>
      </w:r>
      <w:r>
        <w:fldChar w:fldCharType="begin"/>
      </w:r>
      <w:r>
        <w:instrText xml:space="preserve"> PAGEREF _Toc416441069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iCs/>
        </w:rPr>
        <w:t xml:space="preserve">Magistrates Court Act 2004 </w:t>
      </w:r>
      <w:r>
        <w:t>modifications</w:t>
      </w:r>
    </w:p>
    <w:p>
      <w:pPr>
        <w:pStyle w:val="TOC8"/>
        <w:rPr>
          <w:rFonts w:asciiTheme="minorHAnsi" w:eastAsiaTheme="minorEastAsia" w:hAnsiTheme="minorHAnsi" w:cstheme="minorBidi"/>
          <w:szCs w:val="22"/>
        </w:rPr>
      </w:pPr>
      <w:r>
        <w:t>56.</w:t>
      </w:r>
      <w:r>
        <w:tab/>
        <w:t>Act modified</w:t>
      </w:r>
      <w:r>
        <w:tab/>
      </w:r>
      <w:r>
        <w:fldChar w:fldCharType="begin"/>
      </w:r>
      <w:r>
        <w:instrText xml:space="preserve"> PAGEREF _Toc416441071 \h </w:instrText>
      </w:r>
      <w:r>
        <w:fldChar w:fldCharType="separate"/>
      </w:r>
      <w:r>
        <w:t>34</w:t>
      </w:r>
      <w:r>
        <w:fldChar w:fldCharType="end"/>
      </w:r>
    </w:p>
    <w:p>
      <w:pPr>
        <w:pStyle w:val="TOC8"/>
        <w:rPr>
          <w:rFonts w:asciiTheme="minorHAnsi" w:eastAsiaTheme="minorEastAsia" w:hAnsiTheme="minorHAnsi" w:cstheme="minorBidi"/>
          <w:szCs w:val="22"/>
        </w:rPr>
      </w:pPr>
      <w:r>
        <w:t>57.</w:t>
      </w:r>
      <w:r>
        <w:tab/>
        <w:t>Section 6 altered</w:t>
      </w:r>
      <w:r>
        <w:tab/>
      </w:r>
      <w:r>
        <w:fldChar w:fldCharType="begin"/>
      </w:r>
      <w:r>
        <w:instrText xml:space="preserve"> PAGEREF _Toc416441072 \h </w:instrText>
      </w:r>
      <w:r>
        <w:fldChar w:fldCharType="separate"/>
      </w:r>
      <w:r>
        <w:t>34</w:t>
      </w:r>
      <w:r>
        <w:fldChar w:fldCharType="end"/>
      </w:r>
    </w:p>
    <w:p>
      <w:pPr>
        <w:pStyle w:val="TOC8"/>
        <w:rPr>
          <w:rFonts w:asciiTheme="minorHAnsi" w:eastAsiaTheme="minorEastAsia" w:hAnsiTheme="minorHAnsi" w:cstheme="minorBidi"/>
          <w:szCs w:val="22"/>
        </w:rPr>
      </w:pPr>
      <w:r>
        <w:t>58.</w:t>
      </w:r>
      <w:r>
        <w:tab/>
        <w:t>Schedule 1 clause 10 inserted</w:t>
      </w:r>
      <w:r>
        <w:tab/>
      </w:r>
      <w:r>
        <w:fldChar w:fldCharType="begin"/>
      </w:r>
      <w:r>
        <w:instrText xml:space="preserve"> PAGEREF _Toc416441073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10.</w:t>
      </w:r>
      <w:r>
        <w:rPr>
          <w:bCs/>
          <w:noProof/>
          <w:vertAlign w:val="superscript"/>
        </w:rPr>
        <w:t xml:space="preserve"> 1M</w:t>
      </w:r>
      <w:r>
        <w:rPr>
          <w:noProof/>
        </w:rPr>
        <w:tab/>
        <w:t>Cross</w:t>
      </w:r>
      <w:r>
        <w:rPr>
          <w:noProof/>
        </w:rPr>
        <w:noBreakHyphen/>
        <w:t>border magistrates</w:t>
      </w:r>
      <w:r>
        <w:rPr>
          <w:noProof/>
        </w:rPr>
        <w:tab/>
      </w:r>
      <w:r>
        <w:rPr>
          <w:noProof/>
        </w:rPr>
        <w:fldChar w:fldCharType="begin"/>
      </w:r>
      <w:r>
        <w:rPr>
          <w:noProof/>
        </w:rPr>
        <w:instrText xml:space="preserve"> PAGEREF _Toc416441074 \h </w:instrText>
      </w:r>
      <w:r>
        <w:rPr>
          <w:noProof/>
        </w:rPr>
      </w:r>
      <w:r>
        <w:rPr>
          <w:noProof/>
        </w:rPr>
        <w:fldChar w:fldCharType="separate"/>
      </w:r>
      <w:r>
        <w:rPr>
          <w:noProof/>
        </w:rPr>
        <w:t>35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iCs/>
        </w:rPr>
        <w:t>Police Act 1892</w:t>
      </w:r>
      <w:r>
        <w:t xml:space="preserve"> modifications</w:t>
      </w:r>
    </w:p>
    <w:p>
      <w:pPr>
        <w:pStyle w:val="TOC8"/>
        <w:rPr>
          <w:rFonts w:asciiTheme="minorHAnsi" w:eastAsiaTheme="minorEastAsia" w:hAnsiTheme="minorHAnsi" w:cstheme="minorBidi"/>
          <w:szCs w:val="22"/>
        </w:rPr>
      </w:pPr>
      <w:r>
        <w:t>59.</w:t>
      </w:r>
      <w:r>
        <w:tab/>
        <w:t>Act modified</w:t>
      </w:r>
      <w:r>
        <w:tab/>
      </w:r>
      <w:r>
        <w:fldChar w:fldCharType="begin"/>
      </w:r>
      <w:r>
        <w:instrText xml:space="preserve"> PAGEREF _Toc416441076 \h </w:instrText>
      </w:r>
      <w:r>
        <w:fldChar w:fldCharType="separate"/>
      </w:r>
      <w:r>
        <w:t>36</w:t>
      </w:r>
      <w:r>
        <w:fldChar w:fldCharType="end"/>
      </w:r>
    </w:p>
    <w:p>
      <w:pPr>
        <w:pStyle w:val="TOC8"/>
        <w:rPr>
          <w:rFonts w:asciiTheme="minorHAnsi" w:eastAsiaTheme="minorEastAsia" w:hAnsiTheme="minorHAnsi" w:cstheme="minorBidi"/>
          <w:szCs w:val="22"/>
        </w:rPr>
      </w:pPr>
      <w:r>
        <w:t>60.</w:t>
      </w:r>
      <w:r>
        <w:tab/>
        <w:t>Section 36 altered</w:t>
      </w:r>
      <w:r>
        <w:tab/>
      </w:r>
      <w:r>
        <w:fldChar w:fldCharType="begin"/>
      </w:r>
      <w:r>
        <w:instrText xml:space="preserve"> PAGEREF _Toc416441077 \h </w:instrText>
      </w:r>
      <w:r>
        <w:fldChar w:fldCharType="separate"/>
      </w:r>
      <w:r>
        <w:t>36</w:t>
      </w:r>
      <w:r>
        <w:fldChar w:fldCharType="end"/>
      </w:r>
    </w:p>
    <w:p>
      <w:pPr>
        <w:pStyle w:val="TOC8"/>
        <w:rPr>
          <w:rFonts w:asciiTheme="minorHAnsi" w:eastAsiaTheme="minorEastAsia" w:hAnsiTheme="minorHAnsi" w:cstheme="minorBidi"/>
          <w:szCs w:val="22"/>
        </w:rPr>
      </w:pPr>
      <w:r>
        <w:t>61.</w:t>
      </w:r>
      <w:r>
        <w:tab/>
        <w:t>Section 38C altered</w:t>
      </w:r>
      <w:r>
        <w:tab/>
      </w:r>
      <w:r>
        <w:fldChar w:fldCharType="begin"/>
      </w:r>
      <w:r>
        <w:instrText xml:space="preserve"> PAGEREF _Toc416441078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iCs/>
        </w:rPr>
        <w:t>Prisoners (Interstate Transfer) Act 1983</w:t>
      </w:r>
      <w:r>
        <w:t xml:space="preserve"> modifications</w:t>
      </w:r>
    </w:p>
    <w:p>
      <w:pPr>
        <w:pStyle w:val="TOC8"/>
        <w:rPr>
          <w:rFonts w:asciiTheme="minorHAnsi" w:eastAsiaTheme="minorEastAsia" w:hAnsiTheme="minorHAnsi" w:cstheme="minorBidi"/>
          <w:szCs w:val="22"/>
        </w:rPr>
      </w:pPr>
      <w:r>
        <w:t>62.</w:t>
      </w:r>
      <w:r>
        <w:tab/>
        <w:t>Act modified</w:t>
      </w:r>
      <w:r>
        <w:tab/>
      </w:r>
      <w:r>
        <w:fldChar w:fldCharType="begin"/>
      </w:r>
      <w:r>
        <w:instrText xml:space="preserve"> PAGEREF _Toc416441080 \h </w:instrText>
      </w:r>
      <w:r>
        <w:fldChar w:fldCharType="separate"/>
      </w:r>
      <w:r>
        <w:t>37</w:t>
      </w:r>
      <w:r>
        <w:fldChar w:fldCharType="end"/>
      </w:r>
    </w:p>
    <w:p>
      <w:pPr>
        <w:pStyle w:val="TOC8"/>
        <w:rPr>
          <w:rFonts w:asciiTheme="minorHAnsi" w:eastAsiaTheme="minorEastAsia" w:hAnsiTheme="minorHAnsi" w:cstheme="minorBidi"/>
          <w:szCs w:val="22"/>
        </w:rPr>
      </w:pPr>
      <w:r>
        <w:t>63.</w:t>
      </w:r>
      <w:r>
        <w:tab/>
        <w:t>Section 5A inserted</w:t>
      </w:r>
      <w:r>
        <w:tab/>
      </w:r>
      <w:r>
        <w:fldChar w:fldCharType="begin"/>
      </w:r>
      <w:r>
        <w:instrText xml:space="preserve"> PAGEREF _Toc416441081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Relationship with cross</w:t>
      </w:r>
      <w:r>
        <w:rPr>
          <w:noProof/>
        </w:rPr>
        <w:noBreakHyphen/>
        <w:t>border laws</w:t>
      </w:r>
      <w:r>
        <w:rPr>
          <w:noProof/>
        </w:rPr>
        <w:tab/>
      </w:r>
      <w:r>
        <w:rPr>
          <w:noProof/>
        </w:rPr>
        <w:fldChar w:fldCharType="begin"/>
      </w:r>
      <w:r>
        <w:rPr>
          <w:noProof/>
        </w:rPr>
        <w:instrText xml:space="preserve"> PAGEREF _Toc416441082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64.</w:t>
      </w:r>
      <w:r>
        <w:tab/>
        <w:t>Section 5B inserted</w:t>
      </w:r>
      <w:r>
        <w:tab/>
      </w:r>
      <w:r>
        <w:fldChar w:fldCharType="begin"/>
      </w:r>
      <w:r>
        <w:instrText xml:space="preserve"> PAGEREF _Toc416441083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5B.</w:t>
      </w:r>
      <w:r>
        <w:rPr>
          <w:bCs/>
          <w:noProof/>
          <w:vertAlign w:val="superscript"/>
        </w:rPr>
        <w:t xml:space="preserve"> 1M</w:t>
      </w:r>
      <w:r>
        <w:rPr>
          <w:noProof/>
        </w:rPr>
        <w:tab/>
        <w:t>Application of this Part to State prisoners imprisoned in another participating jurisdiction</w:t>
      </w:r>
      <w:r>
        <w:rPr>
          <w:noProof/>
        </w:rPr>
        <w:tab/>
      </w:r>
      <w:r>
        <w:rPr>
          <w:noProof/>
        </w:rPr>
        <w:fldChar w:fldCharType="begin"/>
      </w:r>
      <w:r>
        <w:rPr>
          <w:noProof/>
        </w:rPr>
        <w:instrText xml:space="preserve"> PAGEREF _Toc416441084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65.</w:t>
      </w:r>
      <w:r>
        <w:tab/>
        <w:t>Section 7A inserted</w:t>
      </w:r>
      <w:r>
        <w:tab/>
      </w:r>
      <w:r>
        <w:fldChar w:fldCharType="begin"/>
      </w:r>
      <w:r>
        <w:instrText xml:space="preserve"> PAGEREF _Toc416441085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7A.</w:t>
      </w:r>
      <w:r>
        <w:rPr>
          <w:bCs/>
          <w:noProof/>
          <w:vertAlign w:val="superscript"/>
        </w:rPr>
        <w:t xml:space="preserve"> 1M</w:t>
      </w:r>
      <w:r>
        <w:rPr>
          <w:noProof/>
        </w:rPr>
        <w:tab/>
        <w:t>Effect of orders under this Part on persons imprisoned under law of another participating jurisdiction</w:t>
      </w:r>
      <w:r>
        <w:rPr>
          <w:noProof/>
        </w:rPr>
        <w:tab/>
      </w:r>
      <w:r>
        <w:rPr>
          <w:noProof/>
        </w:rPr>
        <w:fldChar w:fldCharType="begin"/>
      </w:r>
      <w:r>
        <w:rPr>
          <w:noProof/>
        </w:rPr>
        <w:instrText xml:space="preserve"> PAGEREF _Toc416441086 \h </w:instrText>
      </w:r>
      <w:r>
        <w:rPr>
          <w:noProof/>
        </w:rPr>
      </w:r>
      <w:r>
        <w:rPr>
          <w:noProof/>
        </w:rPr>
        <w:fldChar w:fldCharType="separate"/>
      </w:r>
      <w:r>
        <w:rPr>
          <w:noProof/>
        </w:rPr>
        <w:t>38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16 — </w:t>
      </w:r>
      <w:r>
        <w:rPr>
          <w:i/>
          <w:iCs/>
        </w:rPr>
        <w:t>Prisons Act 1981</w:t>
      </w:r>
      <w:r>
        <w:t xml:space="preserve"> modifications</w:t>
      </w:r>
    </w:p>
    <w:p>
      <w:pPr>
        <w:pStyle w:val="TOC8"/>
        <w:rPr>
          <w:rFonts w:asciiTheme="minorHAnsi" w:eastAsiaTheme="minorEastAsia" w:hAnsiTheme="minorHAnsi" w:cstheme="minorBidi"/>
          <w:szCs w:val="22"/>
        </w:rPr>
      </w:pPr>
      <w:r>
        <w:t>66.</w:t>
      </w:r>
      <w:r>
        <w:tab/>
        <w:t>Act modified</w:t>
      </w:r>
      <w:r>
        <w:tab/>
      </w:r>
      <w:r>
        <w:fldChar w:fldCharType="begin"/>
      </w:r>
      <w:r>
        <w:instrText xml:space="preserve"> PAGEREF _Toc416441088 \h </w:instrText>
      </w:r>
      <w:r>
        <w:fldChar w:fldCharType="separate"/>
      </w:r>
      <w:r>
        <w:t>39</w:t>
      </w:r>
      <w:r>
        <w:fldChar w:fldCharType="end"/>
      </w:r>
    </w:p>
    <w:p>
      <w:pPr>
        <w:pStyle w:val="TOC8"/>
        <w:rPr>
          <w:rFonts w:asciiTheme="minorHAnsi" w:eastAsiaTheme="minorEastAsia" w:hAnsiTheme="minorHAnsi" w:cstheme="minorBidi"/>
          <w:szCs w:val="22"/>
        </w:rPr>
      </w:pPr>
      <w:r>
        <w:t>67.</w:t>
      </w:r>
      <w:r>
        <w:tab/>
        <w:t>Section 3 altered</w:t>
      </w:r>
      <w:r>
        <w:tab/>
      </w:r>
      <w:r>
        <w:fldChar w:fldCharType="begin"/>
      </w:r>
      <w:r>
        <w:instrText xml:space="preserve"> PAGEREF _Toc416441089 \h </w:instrText>
      </w:r>
      <w:r>
        <w:fldChar w:fldCharType="separate"/>
      </w:r>
      <w:r>
        <w:t>39</w:t>
      </w:r>
      <w:r>
        <w:fldChar w:fldCharType="end"/>
      </w:r>
    </w:p>
    <w:p>
      <w:pPr>
        <w:pStyle w:val="TOC8"/>
        <w:rPr>
          <w:rFonts w:asciiTheme="minorHAnsi" w:eastAsiaTheme="minorEastAsia" w:hAnsiTheme="minorHAnsi" w:cstheme="minorBidi"/>
          <w:szCs w:val="22"/>
        </w:rPr>
      </w:pPr>
      <w:r>
        <w:t>68.</w:t>
      </w:r>
      <w:r>
        <w:tab/>
        <w:t>Section 33 altered</w:t>
      </w:r>
      <w:r>
        <w:tab/>
      </w:r>
      <w:r>
        <w:fldChar w:fldCharType="begin"/>
      </w:r>
      <w:r>
        <w:instrText xml:space="preserve"> PAGEREF _Toc416441090 \h </w:instrText>
      </w:r>
      <w:r>
        <w:fldChar w:fldCharType="separate"/>
      </w:r>
      <w:r>
        <w:t>39</w:t>
      </w:r>
      <w:r>
        <w:fldChar w:fldCharType="end"/>
      </w:r>
    </w:p>
    <w:p>
      <w:pPr>
        <w:pStyle w:val="TOC8"/>
        <w:rPr>
          <w:rFonts w:asciiTheme="minorHAnsi" w:eastAsiaTheme="minorEastAsia" w:hAnsiTheme="minorHAnsi" w:cstheme="minorBidi"/>
          <w:szCs w:val="22"/>
        </w:rPr>
      </w:pPr>
      <w:r>
        <w:t>69.</w:t>
      </w:r>
      <w:r>
        <w:tab/>
        <w:t>Section 64 altered</w:t>
      </w:r>
      <w:r>
        <w:tab/>
      </w:r>
      <w:r>
        <w:fldChar w:fldCharType="begin"/>
      </w:r>
      <w:r>
        <w:instrText xml:space="preserve"> PAGEREF _Toc416441091 \h </w:instrText>
      </w:r>
      <w:r>
        <w:fldChar w:fldCharType="separate"/>
      </w:r>
      <w:r>
        <w:t>40</w:t>
      </w:r>
      <w:r>
        <w:fldChar w:fldCharType="end"/>
      </w:r>
    </w:p>
    <w:p>
      <w:pPr>
        <w:pStyle w:val="TOC8"/>
        <w:rPr>
          <w:rFonts w:asciiTheme="minorHAnsi" w:eastAsiaTheme="minorEastAsia" w:hAnsiTheme="minorHAnsi" w:cstheme="minorBidi"/>
          <w:szCs w:val="22"/>
        </w:rPr>
      </w:pPr>
      <w:r>
        <w:t>70.</w:t>
      </w:r>
      <w:r>
        <w:tab/>
        <w:t>Section 69 altered</w:t>
      </w:r>
      <w:r>
        <w:tab/>
      </w:r>
      <w:r>
        <w:fldChar w:fldCharType="begin"/>
      </w:r>
      <w:r>
        <w:instrText xml:space="preserve"> PAGEREF _Toc416441092 \h </w:instrText>
      </w:r>
      <w:r>
        <w:fldChar w:fldCharType="separate"/>
      </w:r>
      <w:r>
        <w:t>41</w:t>
      </w:r>
      <w:r>
        <w:fldChar w:fldCharType="end"/>
      </w:r>
    </w:p>
    <w:p>
      <w:pPr>
        <w:pStyle w:val="TOC8"/>
        <w:rPr>
          <w:rFonts w:asciiTheme="minorHAnsi" w:eastAsiaTheme="minorEastAsia" w:hAnsiTheme="minorHAnsi" w:cstheme="minorBidi"/>
          <w:szCs w:val="22"/>
        </w:rPr>
      </w:pPr>
      <w:r>
        <w:t>71.</w:t>
      </w:r>
      <w:r>
        <w:tab/>
        <w:t>Section 85 altered</w:t>
      </w:r>
      <w:r>
        <w:tab/>
      </w:r>
      <w:r>
        <w:fldChar w:fldCharType="begin"/>
      </w:r>
      <w:r>
        <w:instrText xml:space="preserve"> PAGEREF _Toc416441093 \h </w:instrText>
      </w:r>
      <w:r>
        <w:fldChar w:fldCharType="separate"/>
      </w:r>
      <w:r>
        <w:t>41</w:t>
      </w:r>
      <w:r>
        <w:fldChar w:fldCharType="end"/>
      </w:r>
    </w:p>
    <w:p>
      <w:pPr>
        <w:pStyle w:val="TOC8"/>
        <w:rPr>
          <w:rFonts w:asciiTheme="minorHAnsi" w:eastAsiaTheme="minorEastAsia" w:hAnsiTheme="minorHAnsi" w:cstheme="minorBidi"/>
          <w:szCs w:val="22"/>
        </w:rPr>
      </w:pPr>
      <w:r>
        <w:t>72.</w:t>
      </w:r>
      <w:r>
        <w:tab/>
        <w:t>Section 86 altered</w:t>
      </w:r>
      <w:r>
        <w:tab/>
      </w:r>
      <w:r>
        <w:fldChar w:fldCharType="begin"/>
      </w:r>
      <w:r>
        <w:instrText xml:space="preserve"> PAGEREF _Toc416441094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iCs/>
        </w:rPr>
        <w:t>Prisons Regulations 1982</w:t>
      </w:r>
      <w:r>
        <w:t xml:space="preserve"> modifications</w:t>
      </w:r>
    </w:p>
    <w:p>
      <w:pPr>
        <w:pStyle w:val="TOC8"/>
        <w:rPr>
          <w:rFonts w:asciiTheme="minorHAnsi" w:eastAsiaTheme="minorEastAsia" w:hAnsiTheme="minorHAnsi" w:cstheme="minorBidi"/>
          <w:szCs w:val="22"/>
        </w:rPr>
      </w:pPr>
      <w:r>
        <w:t>73.</w:t>
      </w:r>
      <w:r>
        <w:tab/>
        <w:t>Regulations modified</w:t>
      </w:r>
      <w:r>
        <w:tab/>
      </w:r>
      <w:r>
        <w:fldChar w:fldCharType="begin"/>
      </w:r>
      <w:r>
        <w:instrText xml:space="preserve"> PAGEREF _Toc416441096 \h </w:instrText>
      </w:r>
      <w:r>
        <w:fldChar w:fldCharType="separate"/>
      </w:r>
      <w:r>
        <w:t>41</w:t>
      </w:r>
      <w:r>
        <w:fldChar w:fldCharType="end"/>
      </w:r>
    </w:p>
    <w:p>
      <w:pPr>
        <w:pStyle w:val="TOC8"/>
        <w:rPr>
          <w:rFonts w:asciiTheme="minorHAnsi" w:eastAsiaTheme="minorEastAsia" w:hAnsiTheme="minorHAnsi" w:cstheme="minorBidi"/>
          <w:szCs w:val="22"/>
        </w:rPr>
      </w:pPr>
      <w:r>
        <w:t>74.</w:t>
      </w:r>
      <w:r>
        <w:tab/>
        <w:t>Regulation 54W altered</w:t>
      </w:r>
      <w:r>
        <w:tab/>
      </w:r>
      <w:r>
        <w:fldChar w:fldCharType="begin"/>
      </w:r>
      <w:r>
        <w:instrText xml:space="preserve"> PAGEREF _Toc416441097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iCs/>
        </w:rPr>
        <w:t>Restraining Orders Act 1997</w:t>
      </w:r>
      <w:r>
        <w:t xml:space="preserve"> modifications</w:t>
      </w:r>
    </w:p>
    <w:p>
      <w:pPr>
        <w:pStyle w:val="TOC8"/>
        <w:rPr>
          <w:rFonts w:asciiTheme="minorHAnsi" w:eastAsiaTheme="minorEastAsia" w:hAnsiTheme="minorHAnsi" w:cstheme="minorBidi"/>
          <w:szCs w:val="22"/>
        </w:rPr>
      </w:pPr>
      <w:r>
        <w:t>75.</w:t>
      </w:r>
      <w:r>
        <w:tab/>
        <w:t>Act modified</w:t>
      </w:r>
      <w:r>
        <w:tab/>
      </w:r>
      <w:r>
        <w:fldChar w:fldCharType="begin"/>
      </w:r>
      <w:r>
        <w:instrText xml:space="preserve"> PAGEREF _Toc416441099 \h </w:instrText>
      </w:r>
      <w:r>
        <w:fldChar w:fldCharType="separate"/>
      </w:r>
      <w:r>
        <w:t>42</w:t>
      </w:r>
      <w:r>
        <w:fldChar w:fldCharType="end"/>
      </w:r>
    </w:p>
    <w:p>
      <w:pPr>
        <w:pStyle w:val="TOC8"/>
        <w:rPr>
          <w:rFonts w:asciiTheme="minorHAnsi" w:eastAsiaTheme="minorEastAsia" w:hAnsiTheme="minorHAnsi" w:cstheme="minorBidi"/>
          <w:szCs w:val="22"/>
        </w:rPr>
      </w:pPr>
      <w:r>
        <w:t>76.</w:t>
      </w:r>
      <w:r>
        <w:tab/>
        <w:t>Section 62E altered</w:t>
      </w:r>
      <w:r>
        <w:tab/>
      </w:r>
      <w:r>
        <w:fldChar w:fldCharType="begin"/>
      </w:r>
      <w:r>
        <w:instrText xml:space="preserve"> PAGEREF _Toc416441100 \h </w:instrText>
      </w:r>
      <w:r>
        <w:fldChar w:fldCharType="separate"/>
      </w:r>
      <w:r>
        <w:t>42</w:t>
      </w:r>
      <w:r>
        <w:fldChar w:fldCharType="end"/>
      </w:r>
    </w:p>
    <w:p>
      <w:pPr>
        <w:pStyle w:val="TOC8"/>
        <w:rPr>
          <w:rFonts w:asciiTheme="minorHAnsi" w:eastAsiaTheme="minorEastAsia" w:hAnsiTheme="minorHAnsi" w:cstheme="minorBidi"/>
          <w:szCs w:val="22"/>
        </w:rPr>
      </w:pPr>
      <w:r>
        <w:t>77.</w:t>
      </w:r>
      <w:r>
        <w:tab/>
        <w:t>Section 62F altered</w:t>
      </w:r>
      <w:r>
        <w:tab/>
      </w:r>
      <w:r>
        <w:fldChar w:fldCharType="begin"/>
      </w:r>
      <w:r>
        <w:instrText xml:space="preserve"> PAGEREF _Toc416441101 \h </w:instrText>
      </w:r>
      <w:r>
        <w:fldChar w:fldCharType="separate"/>
      </w:r>
      <w:r>
        <w:t>43</w:t>
      </w:r>
      <w:r>
        <w:fldChar w:fldCharType="end"/>
      </w:r>
    </w:p>
    <w:p>
      <w:pPr>
        <w:pStyle w:val="TOC8"/>
        <w:rPr>
          <w:rFonts w:asciiTheme="minorHAnsi" w:eastAsiaTheme="minorEastAsia" w:hAnsiTheme="minorHAnsi" w:cstheme="minorBidi"/>
          <w:szCs w:val="22"/>
        </w:rPr>
      </w:pPr>
      <w:r>
        <w:t>78.</w:t>
      </w:r>
      <w:r>
        <w:tab/>
        <w:t>Section 73A inserted</w:t>
      </w:r>
      <w:r>
        <w:tab/>
      </w:r>
      <w:r>
        <w:fldChar w:fldCharType="begin"/>
      </w:r>
      <w:r>
        <w:instrText xml:space="preserve"> PAGEREF _Toc416441102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73A.</w:t>
      </w:r>
      <w:r>
        <w:rPr>
          <w:bCs/>
          <w:noProof/>
          <w:vertAlign w:val="superscript"/>
        </w:rPr>
        <w:t xml:space="preserve"> 1M</w:t>
      </w:r>
      <w:r>
        <w:rPr>
          <w:noProof/>
        </w:rPr>
        <w:tab/>
        <w:t>Notification of restraining orders made in cross</w:t>
      </w:r>
      <w:r>
        <w:rPr>
          <w:noProof/>
        </w:rPr>
        <w:noBreakHyphen/>
        <w:t>border proceedings</w:t>
      </w:r>
      <w:r>
        <w:rPr>
          <w:noProof/>
        </w:rPr>
        <w:tab/>
      </w:r>
      <w:r>
        <w:rPr>
          <w:noProof/>
        </w:rPr>
        <w:fldChar w:fldCharType="begin"/>
      </w:r>
      <w:r>
        <w:rPr>
          <w:noProof/>
        </w:rPr>
        <w:instrText xml:space="preserve"> PAGEREF _Toc416441103 \h </w:instrText>
      </w:r>
      <w:r>
        <w:rPr>
          <w:noProof/>
        </w:rPr>
      </w:r>
      <w:r>
        <w:rPr>
          <w:noProof/>
        </w:rPr>
        <w:fldChar w:fldCharType="separate"/>
      </w:r>
      <w:r>
        <w:rPr>
          <w:noProof/>
        </w:rPr>
        <w:t>43</w:t>
      </w:r>
      <w:r>
        <w:rPr>
          <w:noProof/>
        </w:rPr>
        <w:fldChar w:fldCharType="end"/>
      </w:r>
    </w:p>
    <w:p>
      <w:pPr>
        <w:pStyle w:val="TOC8"/>
        <w:rPr>
          <w:rFonts w:asciiTheme="minorHAnsi" w:eastAsiaTheme="minorEastAsia" w:hAnsiTheme="minorHAnsi" w:cstheme="minorBidi"/>
          <w:szCs w:val="22"/>
        </w:rPr>
      </w:pPr>
      <w:r>
        <w:t>79.</w:t>
      </w:r>
      <w:r>
        <w:tab/>
        <w:t>Section 75 altered</w:t>
      </w:r>
      <w:r>
        <w:tab/>
      </w:r>
      <w:r>
        <w:fldChar w:fldCharType="begin"/>
      </w:r>
      <w:r>
        <w:instrText xml:space="preserve"> PAGEREF _Toc416441104 \h </w:instrText>
      </w:r>
      <w:r>
        <w:fldChar w:fldCharType="separate"/>
      </w:r>
      <w:r>
        <w:t>44</w:t>
      </w:r>
      <w:r>
        <w:fldChar w:fldCharType="end"/>
      </w:r>
    </w:p>
    <w:p>
      <w:pPr>
        <w:pStyle w:val="TOC8"/>
        <w:rPr>
          <w:rFonts w:asciiTheme="minorHAnsi" w:eastAsiaTheme="minorEastAsia" w:hAnsiTheme="minorHAnsi" w:cstheme="minorBidi"/>
          <w:szCs w:val="22"/>
        </w:rPr>
      </w:pPr>
      <w:r>
        <w:t>80.</w:t>
      </w:r>
      <w:r>
        <w:tab/>
        <w:t>Section 76 altered</w:t>
      </w:r>
      <w:r>
        <w:tab/>
      </w:r>
      <w:r>
        <w:fldChar w:fldCharType="begin"/>
      </w:r>
      <w:r>
        <w:instrText xml:space="preserve"> PAGEREF _Toc416441105 \h </w:instrText>
      </w:r>
      <w:r>
        <w:fldChar w:fldCharType="separate"/>
      </w:r>
      <w:r>
        <w:t>44</w:t>
      </w:r>
      <w:r>
        <w:fldChar w:fldCharType="end"/>
      </w:r>
    </w:p>
    <w:p>
      <w:pPr>
        <w:pStyle w:val="TOC8"/>
        <w:rPr>
          <w:rFonts w:asciiTheme="minorHAnsi" w:eastAsiaTheme="minorEastAsia" w:hAnsiTheme="minorHAnsi" w:cstheme="minorBidi"/>
          <w:szCs w:val="22"/>
        </w:rPr>
      </w:pPr>
      <w:r>
        <w:t>81.</w:t>
      </w:r>
      <w:r>
        <w:tab/>
        <w:t>Section 78 altered</w:t>
      </w:r>
      <w:r>
        <w:tab/>
      </w:r>
      <w:r>
        <w:fldChar w:fldCharType="begin"/>
      </w:r>
      <w:r>
        <w:instrText xml:space="preserve"> PAGEREF _Toc416441106 \h </w:instrText>
      </w:r>
      <w:r>
        <w:fldChar w:fldCharType="separate"/>
      </w:r>
      <w:r>
        <w:t>44</w:t>
      </w:r>
      <w:r>
        <w:fldChar w:fldCharType="end"/>
      </w:r>
    </w:p>
    <w:p>
      <w:pPr>
        <w:pStyle w:val="TOC8"/>
        <w:rPr>
          <w:rFonts w:asciiTheme="minorHAnsi" w:eastAsiaTheme="minorEastAsia" w:hAnsiTheme="minorHAnsi" w:cstheme="minorBidi"/>
          <w:szCs w:val="22"/>
        </w:rPr>
      </w:pPr>
      <w:r>
        <w:t>82.</w:t>
      </w:r>
      <w:r>
        <w:tab/>
        <w:t>Section 79AA inserted</w:t>
      </w:r>
      <w:r>
        <w:tab/>
      </w:r>
      <w:r>
        <w:fldChar w:fldCharType="begin"/>
      </w:r>
      <w:r>
        <w:instrText xml:space="preserve"> PAGEREF _Toc416441107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79AA.</w:t>
      </w:r>
      <w:r>
        <w:rPr>
          <w:bCs/>
          <w:noProof/>
          <w:vertAlign w:val="superscript"/>
        </w:rPr>
        <w:t xml:space="preserve"> 1M</w:t>
      </w:r>
      <w:r>
        <w:rPr>
          <w:noProof/>
        </w:rPr>
        <w:tab/>
        <w:t>Enforcement of unregistered interstate orders</w:t>
      </w:r>
      <w:r>
        <w:rPr>
          <w:noProof/>
        </w:rPr>
        <w:tab/>
      </w:r>
      <w:r>
        <w:rPr>
          <w:noProof/>
        </w:rPr>
        <w:fldChar w:fldCharType="begin"/>
      </w:r>
      <w:r>
        <w:rPr>
          <w:noProof/>
        </w:rPr>
        <w:instrText xml:space="preserve"> PAGEREF _Toc416441108 \h </w:instrText>
      </w:r>
      <w:r>
        <w:rPr>
          <w:noProof/>
        </w:rPr>
      </w:r>
      <w:r>
        <w:rPr>
          <w:noProof/>
        </w:rPr>
        <w:fldChar w:fldCharType="separate"/>
      </w:r>
      <w:r>
        <w:rPr>
          <w:noProof/>
        </w:rPr>
        <w:t>45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19 — </w:t>
      </w:r>
      <w:r>
        <w:rPr>
          <w:i/>
          <w:iCs/>
        </w:rPr>
        <w:t>Road Traffic Act 1974</w:t>
      </w:r>
      <w:r>
        <w:t xml:space="preserve"> modifications</w:t>
      </w:r>
    </w:p>
    <w:p>
      <w:pPr>
        <w:pStyle w:val="TOC8"/>
        <w:rPr>
          <w:rFonts w:asciiTheme="minorHAnsi" w:eastAsiaTheme="minorEastAsia" w:hAnsiTheme="minorHAnsi" w:cstheme="minorBidi"/>
          <w:szCs w:val="22"/>
        </w:rPr>
      </w:pPr>
      <w:r>
        <w:t>83.</w:t>
      </w:r>
      <w:r>
        <w:tab/>
        <w:t>Act modified</w:t>
      </w:r>
      <w:r>
        <w:tab/>
      </w:r>
      <w:r>
        <w:fldChar w:fldCharType="begin"/>
      </w:r>
      <w:r>
        <w:instrText xml:space="preserve"> PAGEREF _Toc416441110 \h </w:instrText>
      </w:r>
      <w:r>
        <w:fldChar w:fldCharType="separate"/>
      </w:r>
      <w:r>
        <w:t>46</w:t>
      </w:r>
      <w:r>
        <w:fldChar w:fldCharType="end"/>
      </w:r>
    </w:p>
    <w:p>
      <w:pPr>
        <w:pStyle w:val="TOC8"/>
        <w:rPr>
          <w:rFonts w:asciiTheme="minorHAnsi" w:eastAsiaTheme="minorEastAsia" w:hAnsiTheme="minorHAnsi" w:cstheme="minorBidi"/>
          <w:szCs w:val="22"/>
        </w:rPr>
      </w:pPr>
      <w:r>
        <w:t>84.</w:t>
      </w:r>
      <w:r>
        <w:tab/>
        <w:t>Section 26 altered</w:t>
      </w:r>
      <w:r>
        <w:tab/>
      </w:r>
      <w:r>
        <w:fldChar w:fldCharType="begin"/>
      </w:r>
      <w:r>
        <w:instrText xml:space="preserve"> PAGEREF _Toc416441111 \h </w:instrText>
      </w:r>
      <w:r>
        <w:fldChar w:fldCharType="separate"/>
      </w:r>
      <w:r>
        <w:t>46</w:t>
      </w:r>
      <w:r>
        <w:fldChar w:fldCharType="end"/>
      </w:r>
    </w:p>
    <w:p>
      <w:pPr>
        <w:pStyle w:val="TOC8"/>
        <w:rPr>
          <w:rFonts w:asciiTheme="minorHAnsi" w:eastAsiaTheme="minorEastAsia" w:hAnsiTheme="minorHAnsi" w:cstheme="minorBidi"/>
          <w:szCs w:val="22"/>
        </w:rPr>
      </w:pPr>
      <w:r>
        <w:t>85.</w:t>
      </w:r>
      <w:r>
        <w:tab/>
        <w:t>Section 49A altered</w:t>
      </w:r>
      <w:r>
        <w:tab/>
      </w:r>
      <w:r>
        <w:fldChar w:fldCharType="begin"/>
      </w:r>
      <w:r>
        <w:instrText xml:space="preserve"> PAGEREF _Toc416441112 \h </w:instrText>
      </w:r>
      <w:r>
        <w:fldChar w:fldCharType="separate"/>
      </w:r>
      <w:r>
        <w:t>46</w:t>
      </w:r>
      <w:r>
        <w:fldChar w:fldCharType="end"/>
      </w:r>
    </w:p>
    <w:p>
      <w:pPr>
        <w:pStyle w:val="TOC8"/>
        <w:rPr>
          <w:rFonts w:asciiTheme="minorHAnsi" w:eastAsiaTheme="minorEastAsia" w:hAnsiTheme="minorHAnsi" w:cstheme="minorBidi"/>
          <w:szCs w:val="22"/>
        </w:rPr>
      </w:pPr>
      <w:r>
        <w:t>86.</w:t>
      </w:r>
      <w:r>
        <w:tab/>
        <w:t>Section 53 altered</w:t>
      </w:r>
      <w:r>
        <w:tab/>
      </w:r>
      <w:r>
        <w:fldChar w:fldCharType="begin"/>
      </w:r>
      <w:r>
        <w:instrText xml:space="preserve"> PAGEREF _Toc416441113 \h </w:instrText>
      </w:r>
      <w:r>
        <w:fldChar w:fldCharType="separate"/>
      </w:r>
      <w:r>
        <w:t>46</w:t>
      </w:r>
      <w:r>
        <w:fldChar w:fldCharType="end"/>
      </w:r>
    </w:p>
    <w:p>
      <w:pPr>
        <w:pStyle w:val="TOC8"/>
        <w:rPr>
          <w:rFonts w:asciiTheme="minorHAnsi" w:eastAsiaTheme="minorEastAsia" w:hAnsiTheme="minorHAnsi" w:cstheme="minorBidi"/>
          <w:szCs w:val="22"/>
        </w:rPr>
      </w:pPr>
      <w:r>
        <w:t>87.</w:t>
      </w:r>
      <w:r>
        <w:tab/>
        <w:t>Section 56 altered</w:t>
      </w:r>
      <w:r>
        <w:tab/>
      </w:r>
      <w:r>
        <w:fldChar w:fldCharType="begin"/>
      </w:r>
      <w:r>
        <w:instrText xml:space="preserve"> PAGEREF _Toc416441114 \h </w:instrText>
      </w:r>
      <w:r>
        <w:fldChar w:fldCharType="separate"/>
      </w:r>
      <w:r>
        <w:t>47</w:t>
      </w:r>
      <w:r>
        <w:fldChar w:fldCharType="end"/>
      </w:r>
    </w:p>
    <w:p>
      <w:pPr>
        <w:pStyle w:val="TOC8"/>
        <w:rPr>
          <w:rFonts w:asciiTheme="minorHAnsi" w:eastAsiaTheme="minorEastAsia" w:hAnsiTheme="minorHAnsi" w:cstheme="minorBidi"/>
          <w:szCs w:val="22"/>
        </w:rPr>
      </w:pPr>
      <w:r>
        <w:t>88.</w:t>
      </w:r>
      <w:r>
        <w:tab/>
        <w:t>Section 65 altered</w:t>
      </w:r>
      <w:r>
        <w:tab/>
      </w:r>
      <w:r>
        <w:fldChar w:fldCharType="begin"/>
      </w:r>
      <w:r>
        <w:instrText xml:space="preserve"> PAGEREF _Toc416441115 \h </w:instrText>
      </w:r>
      <w:r>
        <w:fldChar w:fldCharType="separate"/>
      </w:r>
      <w:r>
        <w:t>47</w:t>
      </w:r>
      <w:r>
        <w:fldChar w:fldCharType="end"/>
      </w:r>
    </w:p>
    <w:p>
      <w:pPr>
        <w:pStyle w:val="TOC8"/>
        <w:rPr>
          <w:rFonts w:asciiTheme="minorHAnsi" w:eastAsiaTheme="minorEastAsia" w:hAnsiTheme="minorHAnsi" w:cstheme="minorBidi"/>
          <w:szCs w:val="22"/>
        </w:rPr>
      </w:pPr>
      <w:r>
        <w:t>89.</w:t>
      </w:r>
      <w:r>
        <w:tab/>
        <w:t>Section 66 altered</w:t>
      </w:r>
      <w:r>
        <w:tab/>
      </w:r>
      <w:r>
        <w:fldChar w:fldCharType="begin"/>
      </w:r>
      <w:r>
        <w:instrText xml:space="preserve"> PAGEREF _Toc416441116 \h </w:instrText>
      </w:r>
      <w:r>
        <w:fldChar w:fldCharType="separate"/>
      </w:r>
      <w:r>
        <w:t>48</w:t>
      </w:r>
      <w:r>
        <w:fldChar w:fldCharType="end"/>
      </w:r>
    </w:p>
    <w:p>
      <w:pPr>
        <w:pStyle w:val="TOC8"/>
        <w:rPr>
          <w:rFonts w:asciiTheme="minorHAnsi" w:eastAsiaTheme="minorEastAsia" w:hAnsiTheme="minorHAnsi" w:cstheme="minorBidi"/>
          <w:szCs w:val="22"/>
        </w:rPr>
      </w:pPr>
      <w:r>
        <w:t>90.</w:t>
      </w:r>
      <w:r>
        <w:tab/>
        <w:t>Section 66B altered</w:t>
      </w:r>
      <w:r>
        <w:tab/>
      </w:r>
      <w:r>
        <w:fldChar w:fldCharType="begin"/>
      </w:r>
      <w:r>
        <w:instrText xml:space="preserve"> PAGEREF _Toc416441117 \h </w:instrText>
      </w:r>
      <w:r>
        <w:fldChar w:fldCharType="separate"/>
      </w:r>
      <w:r>
        <w:t>49</w:t>
      </w:r>
      <w:r>
        <w:fldChar w:fldCharType="end"/>
      </w:r>
    </w:p>
    <w:p>
      <w:pPr>
        <w:pStyle w:val="TOC8"/>
        <w:rPr>
          <w:rFonts w:asciiTheme="minorHAnsi" w:eastAsiaTheme="minorEastAsia" w:hAnsiTheme="minorHAnsi" w:cstheme="minorBidi"/>
          <w:szCs w:val="22"/>
        </w:rPr>
      </w:pPr>
      <w:r>
        <w:t>91.</w:t>
      </w:r>
      <w:r>
        <w:tab/>
        <w:t>Section 66D altered</w:t>
      </w:r>
      <w:r>
        <w:tab/>
      </w:r>
      <w:r>
        <w:fldChar w:fldCharType="begin"/>
      </w:r>
      <w:r>
        <w:instrText xml:space="preserve"> PAGEREF _Toc416441118 \h </w:instrText>
      </w:r>
      <w:r>
        <w:fldChar w:fldCharType="separate"/>
      </w:r>
      <w:r>
        <w:t>49</w:t>
      </w:r>
      <w:r>
        <w:fldChar w:fldCharType="end"/>
      </w:r>
    </w:p>
    <w:p>
      <w:pPr>
        <w:pStyle w:val="TOC8"/>
        <w:rPr>
          <w:rFonts w:asciiTheme="minorHAnsi" w:eastAsiaTheme="minorEastAsia" w:hAnsiTheme="minorHAnsi" w:cstheme="minorBidi"/>
          <w:szCs w:val="22"/>
        </w:rPr>
      </w:pPr>
      <w:r>
        <w:t>92.</w:t>
      </w:r>
      <w:r>
        <w:tab/>
        <w:t>Section 66E altered</w:t>
      </w:r>
      <w:r>
        <w:tab/>
      </w:r>
      <w:r>
        <w:fldChar w:fldCharType="begin"/>
      </w:r>
      <w:r>
        <w:instrText xml:space="preserve"> PAGEREF _Toc416441119 \h </w:instrText>
      </w:r>
      <w:r>
        <w:fldChar w:fldCharType="separate"/>
      </w:r>
      <w:r>
        <w:t>49</w:t>
      </w:r>
      <w:r>
        <w:fldChar w:fldCharType="end"/>
      </w:r>
    </w:p>
    <w:p>
      <w:pPr>
        <w:pStyle w:val="TOC8"/>
        <w:rPr>
          <w:rFonts w:asciiTheme="minorHAnsi" w:eastAsiaTheme="minorEastAsia" w:hAnsiTheme="minorHAnsi" w:cstheme="minorBidi"/>
          <w:szCs w:val="22"/>
        </w:rPr>
      </w:pPr>
      <w:r>
        <w:t>93.</w:t>
      </w:r>
      <w:r>
        <w:tab/>
        <w:t>Section 78A altered</w:t>
      </w:r>
      <w:r>
        <w:tab/>
      </w:r>
      <w:r>
        <w:fldChar w:fldCharType="begin"/>
      </w:r>
      <w:r>
        <w:instrText xml:space="preserve"> PAGEREF _Toc416441120 \h </w:instrText>
      </w:r>
      <w:r>
        <w:fldChar w:fldCharType="separate"/>
      </w:r>
      <w:r>
        <w:t>49</w:t>
      </w:r>
      <w:r>
        <w:fldChar w:fldCharType="end"/>
      </w:r>
    </w:p>
    <w:p>
      <w:pPr>
        <w:pStyle w:val="TOC8"/>
        <w:rPr>
          <w:rFonts w:asciiTheme="minorHAnsi" w:eastAsiaTheme="minorEastAsia" w:hAnsiTheme="minorHAnsi" w:cstheme="minorBidi"/>
          <w:szCs w:val="22"/>
        </w:rPr>
      </w:pPr>
      <w:r>
        <w:t>94.</w:t>
      </w:r>
      <w:r>
        <w:tab/>
        <w:t>Section 78C altered</w:t>
      </w:r>
      <w:r>
        <w:tab/>
      </w:r>
      <w:r>
        <w:fldChar w:fldCharType="begin"/>
      </w:r>
      <w:r>
        <w:instrText xml:space="preserve"> PAGEREF _Toc416441121 \h </w:instrText>
      </w:r>
      <w:r>
        <w:fldChar w:fldCharType="separate"/>
      </w:r>
      <w:r>
        <w:t>50</w:t>
      </w:r>
      <w:r>
        <w:fldChar w:fldCharType="end"/>
      </w:r>
    </w:p>
    <w:p>
      <w:pPr>
        <w:pStyle w:val="TOC8"/>
        <w:rPr>
          <w:rFonts w:asciiTheme="minorHAnsi" w:eastAsiaTheme="minorEastAsia" w:hAnsiTheme="minorHAnsi" w:cstheme="minorBidi"/>
          <w:szCs w:val="22"/>
        </w:rPr>
      </w:pPr>
      <w:r>
        <w:t>95.</w:t>
      </w:r>
      <w:r>
        <w:tab/>
        <w:t>Section 80F altered</w:t>
      </w:r>
      <w:r>
        <w:tab/>
      </w:r>
      <w:r>
        <w:fldChar w:fldCharType="begin"/>
      </w:r>
      <w:r>
        <w:instrText xml:space="preserve"> PAGEREF _Toc416441122 \h </w:instrText>
      </w:r>
      <w:r>
        <w:fldChar w:fldCharType="separate"/>
      </w:r>
      <w:r>
        <w:t>50</w:t>
      </w:r>
      <w:r>
        <w:fldChar w:fldCharType="end"/>
      </w:r>
    </w:p>
    <w:p>
      <w:pPr>
        <w:pStyle w:val="TOC8"/>
        <w:rPr>
          <w:rFonts w:asciiTheme="minorHAnsi" w:eastAsiaTheme="minorEastAsia" w:hAnsiTheme="minorHAnsi" w:cstheme="minorBidi"/>
          <w:szCs w:val="22"/>
        </w:rPr>
      </w:pPr>
      <w:r>
        <w:t>96.</w:t>
      </w:r>
      <w:r>
        <w:tab/>
        <w:t>Section 84 altered</w:t>
      </w:r>
      <w:r>
        <w:tab/>
      </w:r>
      <w:r>
        <w:fldChar w:fldCharType="begin"/>
      </w:r>
      <w:r>
        <w:instrText xml:space="preserve"> PAGEREF _Toc416441123 \h </w:instrText>
      </w:r>
      <w:r>
        <w:fldChar w:fldCharType="separate"/>
      </w:r>
      <w:r>
        <w:t>51</w:t>
      </w:r>
      <w:r>
        <w:fldChar w:fldCharType="end"/>
      </w:r>
    </w:p>
    <w:p>
      <w:pPr>
        <w:pStyle w:val="TOC8"/>
        <w:rPr>
          <w:rFonts w:asciiTheme="minorHAnsi" w:eastAsiaTheme="minorEastAsia" w:hAnsiTheme="minorHAnsi" w:cstheme="minorBidi"/>
          <w:szCs w:val="22"/>
        </w:rPr>
      </w:pPr>
      <w:r>
        <w:t>97.</w:t>
      </w:r>
      <w:r>
        <w:tab/>
        <w:t>Section 86 altered</w:t>
      </w:r>
      <w:r>
        <w:tab/>
      </w:r>
      <w:r>
        <w:fldChar w:fldCharType="begin"/>
      </w:r>
      <w:r>
        <w:instrText xml:space="preserve"> PAGEREF _Toc416441124 \h </w:instrText>
      </w:r>
      <w:r>
        <w:fldChar w:fldCharType="separate"/>
      </w:r>
      <w:r>
        <w:t>51</w:t>
      </w:r>
      <w:r>
        <w:fldChar w:fldCharType="end"/>
      </w:r>
    </w:p>
    <w:p>
      <w:pPr>
        <w:pStyle w:val="TOC8"/>
        <w:rPr>
          <w:rFonts w:asciiTheme="minorHAnsi" w:eastAsiaTheme="minorEastAsia" w:hAnsiTheme="minorHAnsi" w:cstheme="minorBidi"/>
          <w:szCs w:val="22"/>
        </w:rPr>
      </w:pPr>
      <w:r>
        <w:t>98.</w:t>
      </w:r>
      <w:r>
        <w:tab/>
        <w:t>Section 86A altered</w:t>
      </w:r>
      <w:r>
        <w:tab/>
      </w:r>
      <w:r>
        <w:fldChar w:fldCharType="begin"/>
      </w:r>
      <w:r>
        <w:instrText xml:space="preserve"> PAGEREF _Toc416441125 \h </w:instrText>
      </w:r>
      <w:r>
        <w:fldChar w:fldCharType="separate"/>
      </w:r>
      <w:r>
        <w:t>51</w:t>
      </w:r>
      <w:r>
        <w:fldChar w:fldCharType="end"/>
      </w:r>
    </w:p>
    <w:p>
      <w:pPr>
        <w:pStyle w:val="TOC8"/>
        <w:rPr>
          <w:rFonts w:asciiTheme="minorHAnsi" w:eastAsiaTheme="minorEastAsia" w:hAnsiTheme="minorHAnsi" w:cstheme="minorBidi"/>
          <w:szCs w:val="22"/>
        </w:rPr>
      </w:pPr>
      <w:r>
        <w:t>99.</w:t>
      </w:r>
      <w:r>
        <w:tab/>
        <w:t>Section 102B altered</w:t>
      </w:r>
      <w:r>
        <w:tab/>
      </w:r>
      <w:r>
        <w:fldChar w:fldCharType="begin"/>
      </w:r>
      <w:r>
        <w:instrText xml:space="preserve"> PAGEREF _Toc416441126 \h </w:instrText>
      </w:r>
      <w:r>
        <w:fldChar w:fldCharType="separate"/>
      </w:r>
      <w:r>
        <w:t>52</w:t>
      </w:r>
      <w:r>
        <w:fldChar w:fldCharType="end"/>
      </w:r>
    </w:p>
    <w:p>
      <w:pPr>
        <w:pStyle w:val="TOC8"/>
        <w:rPr>
          <w:rFonts w:asciiTheme="minorHAnsi" w:eastAsiaTheme="minorEastAsia" w:hAnsiTheme="minorHAnsi" w:cstheme="minorBidi"/>
          <w:szCs w:val="22"/>
        </w:rPr>
      </w:pPr>
      <w:r>
        <w:t>100.</w:t>
      </w:r>
      <w:r>
        <w:tab/>
        <w:t>Section 102C altered</w:t>
      </w:r>
      <w:r>
        <w:tab/>
      </w:r>
      <w:r>
        <w:fldChar w:fldCharType="begin"/>
      </w:r>
      <w:r>
        <w:instrText xml:space="preserve"> PAGEREF _Toc416441127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iCs/>
        </w:rPr>
        <w:t>Sentence Administration Act 2003</w:t>
      </w:r>
      <w:r>
        <w:t xml:space="preserve"> modifications</w:t>
      </w:r>
    </w:p>
    <w:p>
      <w:pPr>
        <w:pStyle w:val="TOC8"/>
        <w:rPr>
          <w:rFonts w:asciiTheme="minorHAnsi" w:eastAsiaTheme="minorEastAsia" w:hAnsiTheme="minorHAnsi" w:cstheme="minorBidi"/>
          <w:szCs w:val="22"/>
        </w:rPr>
      </w:pPr>
      <w:r>
        <w:t>101.</w:t>
      </w:r>
      <w:r>
        <w:tab/>
        <w:t>Act modified</w:t>
      </w:r>
      <w:r>
        <w:tab/>
      </w:r>
      <w:r>
        <w:fldChar w:fldCharType="begin"/>
      </w:r>
      <w:r>
        <w:instrText xml:space="preserve"> PAGEREF _Toc416441129 \h </w:instrText>
      </w:r>
      <w:r>
        <w:fldChar w:fldCharType="separate"/>
      </w:r>
      <w:r>
        <w:t>53</w:t>
      </w:r>
      <w:r>
        <w:fldChar w:fldCharType="end"/>
      </w:r>
    </w:p>
    <w:p>
      <w:pPr>
        <w:pStyle w:val="TOC8"/>
        <w:rPr>
          <w:rFonts w:asciiTheme="minorHAnsi" w:eastAsiaTheme="minorEastAsia" w:hAnsiTheme="minorHAnsi" w:cstheme="minorBidi"/>
          <w:szCs w:val="22"/>
        </w:rPr>
      </w:pPr>
      <w:r>
        <w:t>102.</w:t>
      </w:r>
      <w:r>
        <w:tab/>
        <w:t>Section 4 altered</w:t>
      </w:r>
      <w:r>
        <w:tab/>
      </w:r>
      <w:r>
        <w:fldChar w:fldCharType="begin"/>
      </w:r>
      <w:r>
        <w:instrText xml:space="preserve"> PAGEREF _Toc416441130 \h </w:instrText>
      </w:r>
      <w:r>
        <w:fldChar w:fldCharType="separate"/>
      </w:r>
      <w:r>
        <w:t>53</w:t>
      </w:r>
      <w:r>
        <w:fldChar w:fldCharType="end"/>
      </w:r>
    </w:p>
    <w:p>
      <w:pPr>
        <w:pStyle w:val="TOC8"/>
        <w:rPr>
          <w:rFonts w:asciiTheme="minorHAnsi" w:eastAsiaTheme="minorEastAsia" w:hAnsiTheme="minorHAnsi" w:cstheme="minorBidi"/>
          <w:szCs w:val="22"/>
        </w:rPr>
      </w:pPr>
      <w:r>
        <w:t>103.</w:t>
      </w:r>
      <w:r>
        <w:tab/>
        <w:t>Section 30 altered</w:t>
      </w:r>
      <w:r>
        <w:tab/>
      </w:r>
      <w:r>
        <w:fldChar w:fldCharType="begin"/>
      </w:r>
      <w:r>
        <w:instrText xml:space="preserve"> PAGEREF _Toc416441131 \h </w:instrText>
      </w:r>
      <w:r>
        <w:fldChar w:fldCharType="separate"/>
      </w:r>
      <w:r>
        <w:t>53</w:t>
      </w:r>
      <w:r>
        <w:fldChar w:fldCharType="end"/>
      </w:r>
    </w:p>
    <w:p>
      <w:pPr>
        <w:pStyle w:val="TOC8"/>
        <w:rPr>
          <w:rFonts w:asciiTheme="minorHAnsi" w:eastAsiaTheme="minorEastAsia" w:hAnsiTheme="minorHAnsi" w:cstheme="minorBidi"/>
          <w:szCs w:val="22"/>
        </w:rPr>
      </w:pPr>
      <w:r>
        <w:t>104.</w:t>
      </w:r>
      <w:r>
        <w:tab/>
        <w:t>Section 55 altered</w:t>
      </w:r>
      <w:r>
        <w:tab/>
      </w:r>
      <w:r>
        <w:fldChar w:fldCharType="begin"/>
      </w:r>
      <w:r>
        <w:instrText xml:space="preserve"> PAGEREF _Toc416441132 \h </w:instrText>
      </w:r>
      <w:r>
        <w:fldChar w:fldCharType="separate"/>
      </w:r>
      <w:r>
        <w:t>54</w:t>
      </w:r>
      <w:r>
        <w:fldChar w:fldCharType="end"/>
      </w:r>
    </w:p>
    <w:p>
      <w:pPr>
        <w:pStyle w:val="TOC8"/>
        <w:rPr>
          <w:rFonts w:asciiTheme="minorHAnsi" w:eastAsiaTheme="minorEastAsia" w:hAnsiTheme="minorHAnsi" w:cstheme="minorBidi"/>
          <w:szCs w:val="22"/>
        </w:rPr>
      </w:pPr>
      <w:r>
        <w:t>105.</w:t>
      </w:r>
      <w:r>
        <w:tab/>
        <w:t>Section 70 altered</w:t>
      </w:r>
      <w:r>
        <w:tab/>
      </w:r>
      <w:r>
        <w:fldChar w:fldCharType="begin"/>
      </w:r>
      <w:r>
        <w:instrText xml:space="preserve"> PAGEREF _Toc416441133 \h </w:instrText>
      </w:r>
      <w:r>
        <w:fldChar w:fldCharType="separate"/>
      </w:r>
      <w:r>
        <w:t>54</w:t>
      </w:r>
      <w:r>
        <w:fldChar w:fldCharType="end"/>
      </w:r>
    </w:p>
    <w:p>
      <w:pPr>
        <w:pStyle w:val="TOC8"/>
        <w:rPr>
          <w:rFonts w:asciiTheme="minorHAnsi" w:eastAsiaTheme="minorEastAsia" w:hAnsiTheme="minorHAnsi" w:cstheme="minorBidi"/>
          <w:szCs w:val="22"/>
        </w:rPr>
      </w:pPr>
      <w:r>
        <w:t>106.</w:t>
      </w:r>
      <w:r>
        <w:tab/>
        <w:t>Section 84 altered</w:t>
      </w:r>
      <w:r>
        <w:tab/>
      </w:r>
      <w:r>
        <w:fldChar w:fldCharType="begin"/>
      </w:r>
      <w:r>
        <w:instrText xml:space="preserve"> PAGEREF _Toc416441134 \h </w:instrText>
      </w:r>
      <w:r>
        <w:fldChar w:fldCharType="separate"/>
      </w:r>
      <w:r>
        <w:t>54</w:t>
      </w:r>
      <w:r>
        <w:fldChar w:fldCharType="end"/>
      </w:r>
    </w:p>
    <w:p>
      <w:pPr>
        <w:pStyle w:val="TOC8"/>
        <w:rPr>
          <w:rFonts w:asciiTheme="minorHAnsi" w:eastAsiaTheme="minorEastAsia" w:hAnsiTheme="minorHAnsi" w:cstheme="minorBidi"/>
          <w:szCs w:val="22"/>
        </w:rPr>
      </w:pPr>
      <w:r>
        <w:t>107.</w:t>
      </w:r>
      <w:r>
        <w:tab/>
        <w:t>Section 98AA inserted</w:t>
      </w:r>
      <w:r>
        <w:tab/>
      </w:r>
      <w:r>
        <w:fldChar w:fldCharType="begin"/>
      </w:r>
      <w:r>
        <w:instrText xml:space="preserve"> PAGEREF _Toc416441135 \h </w:instrText>
      </w:r>
      <w:r>
        <w:fldChar w:fldCharType="separate"/>
      </w:r>
      <w:r>
        <w:t>54</w:t>
      </w:r>
      <w:r>
        <w:fldChar w:fldCharType="end"/>
      </w:r>
    </w:p>
    <w:p>
      <w:pPr>
        <w:pStyle w:val="TOC9"/>
        <w:rPr>
          <w:rFonts w:asciiTheme="minorHAnsi" w:eastAsiaTheme="minorEastAsia" w:hAnsiTheme="minorHAnsi" w:cstheme="minorBidi"/>
          <w:noProof/>
          <w:sz w:val="22"/>
          <w:szCs w:val="22"/>
        </w:rPr>
      </w:pPr>
      <w:r>
        <w:rPr>
          <w:noProof/>
        </w:rPr>
        <w:t>98AA.</w:t>
      </w:r>
      <w:r>
        <w:rPr>
          <w:bCs/>
          <w:noProof/>
          <w:vertAlign w:val="superscript"/>
        </w:rPr>
        <w:t xml:space="preserve"> 1M</w:t>
      </w:r>
      <w:r>
        <w:rPr>
          <w:noProof/>
        </w:rPr>
        <w:tab/>
        <w:t>Ex officio community corrections officers</w:t>
      </w:r>
      <w:r>
        <w:rPr>
          <w:noProof/>
        </w:rPr>
        <w:tab/>
      </w:r>
      <w:r>
        <w:rPr>
          <w:noProof/>
        </w:rPr>
        <w:fldChar w:fldCharType="begin"/>
      </w:r>
      <w:r>
        <w:rPr>
          <w:noProof/>
        </w:rPr>
        <w:instrText xml:space="preserve"> PAGEREF _Toc416441136 \h </w:instrText>
      </w:r>
      <w:r>
        <w:rPr>
          <w:noProof/>
        </w:rPr>
      </w:r>
      <w:r>
        <w:rPr>
          <w:noProof/>
        </w:rPr>
        <w:fldChar w:fldCharType="separate"/>
      </w:r>
      <w:r>
        <w:rPr>
          <w:noProof/>
        </w:rPr>
        <w:t>54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iCs/>
        </w:rPr>
        <w:t>Sentencing Act 1995</w:t>
      </w:r>
      <w:r>
        <w:t xml:space="preserve"> modifications</w:t>
      </w:r>
    </w:p>
    <w:p>
      <w:pPr>
        <w:pStyle w:val="TOC8"/>
        <w:rPr>
          <w:rFonts w:asciiTheme="minorHAnsi" w:eastAsiaTheme="minorEastAsia" w:hAnsiTheme="minorHAnsi" w:cstheme="minorBidi"/>
          <w:szCs w:val="22"/>
        </w:rPr>
      </w:pPr>
      <w:r>
        <w:t>108.</w:t>
      </w:r>
      <w:r>
        <w:tab/>
        <w:t>Act modified</w:t>
      </w:r>
      <w:r>
        <w:tab/>
      </w:r>
      <w:r>
        <w:fldChar w:fldCharType="begin"/>
      </w:r>
      <w:r>
        <w:instrText xml:space="preserve"> PAGEREF _Toc416441138 \h </w:instrText>
      </w:r>
      <w:r>
        <w:fldChar w:fldCharType="separate"/>
      </w:r>
      <w:r>
        <w:t>55</w:t>
      </w:r>
      <w:r>
        <w:fldChar w:fldCharType="end"/>
      </w:r>
    </w:p>
    <w:p>
      <w:pPr>
        <w:pStyle w:val="TOC8"/>
        <w:rPr>
          <w:rFonts w:asciiTheme="minorHAnsi" w:eastAsiaTheme="minorEastAsia" w:hAnsiTheme="minorHAnsi" w:cstheme="minorBidi"/>
          <w:szCs w:val="22"/>
        </w:rPr>
      </w:pPr>
      <w:r>
        <w:t>109.</w:t>
      </w:r>
      <w:r>
        <w:tab/>
        <w:t>Section 14A altered</w:t>
      </w:r>
      <w:r>
        <w:tab/>
      </w:r>
      <w:r>
        <w:fldChar w:fldCharType="begin"/>
      </w:r>
      <w:r>
        <w:instrText xml:space="preserve"> PAGEREF _Toc416441139 \h </w:instrText>
      </w:r>
      <w:r>
        <w:fldChar w:fldCharType="separate"/>
      </w:r>
      <w:r>
        <w:t>55</w:t>
      </w:r>
      <w:r>
        <w:fldChar w:fldCharType="end"/>
      </w:r>
    </w:p>
    <w:p>
      <w:pPr>
        <w:pStyle w:val="TOC8"/>
        <w:rPr>
          <w:rFonts w:asciiTheme="minorHAnsi" w:eastAsiaTheme="minorEastAsia" w:hAnsiTheme="minorHAnsi" w:cstheme="minorBidi"/>
          <w:szCs w:val="22"/>
        </w:rPr>
      </w:pPr>
      <w:r>
        <w:t>110.</w:t>
      </w:r>
      <w:r>
        <w:tab/>
        <w:t>Section 33D altered</w:t>
      </w:r>
      <w:r>
        <w:tab/>
      </w:r>
      <w:r>
        <w:fldChar w:fldCharType="begin"/>
      </w:r>
      <w:r>
        <w:instrText xml:space="preserve"> PAGEREF _Toc416441140 \h </w:instrText>
      </w:r>
      <w:r>
        <w:fldChar w:fldCharType="separate"/>
      </w:r>
      <w:r>
        <w:t>55</w:t>
      </w:r>
      <w:r>
        <w:fldChar w:fldCharType="end"/>
      </w:r>
    </w:p>
    <w:p>
      <w:pPr>
        <w:pStyle w:val="TOC8"/>
        <w:rPr>
          <w:rFonts w:asciiTheme="minorHAnsi" w:eastAsiaTheme="minorEastAsia" w:hAnsiTheme="minorHAnsi" w:cstheme="minorBidi"/>
          <w:szCs w:val="22"/>
        </w:rPr>
      </w:pPr>
      <w:r>
        <w:t>111.</w:t>
      </w:r>
      <w:r>
        <w:tab/>
        <w:t>Section 63 altered</w:t>
      </w:r>
      <w:r>
        <w:tab/>
      </w:r>
      <w:r>
        <w:fldChar w:fldCharType="begin"/>
      </w:r>
      <w:r>
        <w:instrText xml:space="preserve"> PAGEREF _Toc416441141 \h </w:instrText>
      </w:r>
      <w:r>
        <w:fldChar w:fldCharType="separate"/>
      </w:r>
      <w:r>
        <w:t>56</w:t>
      </w:r>
      <w:r>
        <w:fldChar w:fldCharType="end"/>
      </w:r>
    </w:p>
    <w:p>
      <w:pPr>
        <w:pStyle w:val="TOC8"/>
        <w:rPr>
          <w:rFonts w:asciiTheme="minorHAnsi" w:eastAsiaTheme="minorEastAsia" w:hAnsiTheme="minorHAnsi" w:cstheme="minorBidi"/>
          <w:szCs w:val="22"/>
        </w:rPr>
      </w:pPr>
      <w:r>
        <w:t>112.</w:t>
      </w:r>
      <w:r>
        <w:tab/>
        <w:t>Section 68A inserted</w:t>
      </w:r>
      <w:r>
        <w:tab/>
      </w:r>
      <w:r>
        <w:fldChar w:fldCharType="begin"/>
      </w:r>
      <w:r>
        <w:instrText xml:space="preserve"> PAGEREF _Toc416441142 \h </w:instrText>
      </w:r>
      <w:r>
        <w:fldChar w:fldCharType="separate"/>
      </w:r>
      <w:r>
        <w:t>56</w:t>
      </w:r>
      <w:r>
        <w:fldChar w:fldCharType="end"/>
      </w:r>
    </w:p>
    <w:p>
      <w:pPr>
        <w:pStyle w:val="TOC9"/>
        <w:rPr>
          <w:rFonts w:asciiTheme="minorHAnsi" w:eastAsiaTheme="minorEastAsia" w:hAnsiTheme="minorHAnsi" w:cstheme="minorBidi"/>
          <w:noProof/>
          <w:sz w:val="22"/>
          <w:szCs w:val="22"/>
        </w:rPr>
      </w:pPr>
      <w:r>
        <w:rPr>
          <w:noProof/>
        </w:rPr>
        <w:t>68A.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_Toc416441143 \h </w:instrText>
      </w:r>
      <w:r>
        <w:rPr>
          <w:noProof/>
        </w:rPr>
      </w:r>
      <w:r>
        <w:rPr>
          <w:noProof/>
        </w:rPr>
        <w:fldChar w:fldCharType="separate"/>
      </w:r>
      <w:r>
        <w:rPr>
          <w:noProof/>
        </w:rPr>
        <w:t>56</w:t>
      </w:r>
      <w:r>
        <w:rPr>
          <w:noProof/>
        </w:rPr>
        <w:fldChar w:fldCharType="end"/>
      </w:r>
    </w:p>
    <w:p>
      <w:pPr>
        <w:pStyle w:val="TOC8"/>
        <w:rPr>
          <w:rFonts w:asciiTheme="minorHAnsi" w:eastAsiaTheme="minorEastAsia" w:hAnsiTheme="minorHAnsi" w:cstheme="minorBidi"/>
          <w:szCs w:val="22"/>
        </w:rPr>
      </w:pPr>
      <w:r>
        <w:t>113.</w:t>
      </w:r>
      <w:r>
        <w:tab/>
        <w:t>Section 70 altered</w:t>
      </w:r>
      <w:r>
        <w:tab/>
      </w:r>
      <w:r>
        <w:fldChar w:fldCharType="begin"/>
      </w:r>
      <w:r>
        <w:instrText xml:space="preserve"> PAGEREF _Toc416441144 \h </w:instrText>
      </w:r>
      <w:r>
        <w:fldChar w:fldCharType="separate"/>
      </w:r>
      <w:r>
        <w:t>57</w:t>
      </w:r>
      <w:r>
        <w:fldChar w:fldCharType="end"/>
      </w:r>
    </w:p>
    <w:p>
      <w:pPr>
        <w:pStyle w:val="TOC8"/>
        <w:rPr>
          <w:rFonts w:asciiTheme="minorHAnsi" w:eastAsiaTheme="minorEastAsia" w:hAnsiTheme="minorHAnsi" w:cstheme="minorBidi"/>
          <w:szCs w:val="22"/>
        </w:rPr>
      </w:pPr>
      <w:r>
        <w:t>114.</w:t>
      </w:r>
      <w:r>
        <w:tab/>
        <w:t>Section 75A inserted</w:t>
      </w:r>
      <w:r>
        <w:tab/>
      </w:r>
      <w:r>
        <w:fldChar w:fldCharType="begin"/>
      </w:r>
      <w:r>
        <w:instrText xml:space="preserve"> PAGEREF _Toc416441145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75A.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_Toc416441146 \h </w:instrText>
      </w:r>
      <w:r>
        <w:rPr>
          <w:noProof/>
        </w:rPr>
      </w:r>
      <w:r>
        <w:rPr>
          <w:noProof/>
        </w:rPr>
        <w:fldChar w:fldCharType="separate"/>
      </w:r>
      <w:r>
        <w:rPr>
          <w:noProof/>
        </w:rPr>
        <w:t>58</w:t>
      </w:r>
      <w:r>
        <w:rPr>
          <w:noProof/>
        </w:rPr>
        <w:fldChar w:fldCharType="end"/>
      </w:r>
    </w:p>
    <w:p>
      <w:pPr>
        <w:pStyle w:val="TOC8"/>
        <w:rPr>
          <w:rFonts w:asciiTheme="minorHAnsi" w:eastAsiaTheme="minorEastAsia" w:hAnsiTheme="minorHAnsi" w:cstheme="minorBidi"/>
          <w:szCs w:val="22"/>
        </w:rPr>
      </w:pPr>
      <w:r>
        <w:t>115.</w:t>
      </w:r>
      <w:r>
        <w:tab/>
        <w:t>Section 83 altered</w:t>
      </w:r>
      <w:r>
        <w:tab/>
      </w:r>
      <w:r>
        <w:fldChar w:fldCharType="begin"/>
      </w:r>
      <w:r>
        <w:instrText xml:space="preserve"> PAGEREF _Toc416441147 \h </w:instrText>
      </w:r>
      <w:r>
        <w:fldChar w:fldCharType="separate"/>
      </w:r>
      <w:r>
        <w:t>59</w:t>
      </w:r>
      <w:r>
        <w:fldChar w:fldCharType="end"/>
      </w:r>
    </w:p>
    <w:p>
      <w:pPr>
        <w:pStyle w:val="TOC8"/>
        <w:rPr>
          <w:rFonts w:asciiTheme="minorHAnsi" w:eastAsiaTheme="minorEastAsia" w:hAnsiTheme="minorHAnsi" w:cstheme="minorBidi"/>
          <w:szCs w:val="22"/>
        </w:rPr>
      </w:pPr>
      <w:r>
        <w:t>116.</w:t>
      </w:r>
      <w:r>
        <w:tab/>
        <w:t>Section 89A inserted</w:t>
      </w:r>
      <w:r>
        <w:tab/>
      </w:r>
      <w:r>
        <w:fldChar w:fldCharType="begin"/>
      </w:r>
      <w:r>
        <w:instrText xml:space="preserve"> PAGEREF _Toc416441148 \h </w:instrText>
      </w:r>
      <w:r>
        <w:fldChar w:fldCharType="separate"/>
      </w:r>
      <w:r>
        <w:t>59</w:t>
      </w:r>
      <w:r>
        <w:fldChar w:fldCharType="end"/>
      </w:r>
    </w:p>
    <w:p>
      <w:pPr>
        <w:pStyle w:val="TOC9"/>
        <w:rPr>
          <w:rFonts w:asciiTheme="minorHAnsi" w:eastAsiaTheme="minorEastAsia" w:hAnsiTheme="minorHAnsi" w:cstheme="minorBidi"/>
          <w:noProof/>
          <w:sz w:val="22"/>
          <w:szCs w:val="22"/>
        </w:rPr>
      </w:pPr>
      <w:r>
        <w:rPr>
          <w:noProof/>
        </w:rPr>
        <w:t>89A.</w:t>
      </w:r>
      <w:r>
        <w:rPr>
          <w:bCs/>
          <w:noProof/>
          <w:vertAlign w:val="superscript"/>
        </w:rPr>
        <w:t xml:space="preserve"> 1M</w:t>
      </w:r>
      <w:r>
        <w:rPr>
          <w:noProof/>
        </w:rPr>
        <w:tab/>
        <w:t>Commencement of sentences imposed in cross</w:t>
      </w:r>
      <w:r>
        <w:rPr>
          <w:noProof/>
        </w:rPr>
        <w:noBreakHyphen/>
        <w:t>border proceedings</w:t>
      </w:r>
      <w:r>
        <w:rPr>
          <w:noProof/>
        </w:rPr>
        <w:tab/>
      </w:r>
      <w:r>
        <w:rPr>
          <w:noProof/>
        </w:rPr>
        <w:fldChar w:fldCharType="begin"/>
      </w:r>
      <w:r>
        <w:rPr>
          <w:noProof/>
        </w:rPr>
        <w:instrText xml:space="preserve"> PAGEREF _Toc416441149 \h </w:instrText>
      </w:r>
      <w:r>
        <w:rPr>
          <w:noProof/>
        </w:rPr>
      </w:r>
      <w:r>
        <w:rPr>
          <w:noProof/>
        </w:rPr>
        <w:fldChar w:fldCharType="separate"/>
      </w:r>
      <w:r>
        <w:rPr>
          <w:noProof/>
        </w:rPr>
        <w:t>59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22 — </w:t>
      </w:r>
      <w:r>
        <w:rPr>
          <w:i/>
          <w:iCs/>
        </w:rPr>
        <w:t>Young Offenders Act 1994</w:t>
      </w:r>
      <w:r>
        <w:t xml:space="preserve"> modifications</w:t>
      </w:r>
    </w:p>
    <w:p>
      <w:pPr>
        <w:pStyle w:val="TOC8"/>
        <w:rPr>
          <w:rFonts w:asciiTheme="minorHAnsi" w:eastAsiaTheme="minorEastAsia" w:hAnsiTheme="minorHAnsi" w:cstheme="minorBidi"/>
          <w:szCs w:val="22"/>
        </w:rPr>
      </w:pPr>
      <w:r>
        <w:t>117.</w:t>
      </w:r>
      <w:r>
        <w:tab/>
        <w:t>Act modified</w:t>
      </w:r>
      <w:r>
        <w:tab/>
      </w:r>
      <w:r>
        <w:fldChar w:fldCharType="begin"/>
      </w:r>
      <w:r>
        <w:instrText xml:space="preserve"> PAGEREF _Toc416441151 \h </w:instrText>
      </w:r>
      <w:r>
        <w:fldChar w:fldCharType="separate"/>
      </w:r>
      <w:r>
        <w:t>60</w:t>
      </w:r>
      <w:r>
        <w:fldChar w:fldCharType="end"/>
      </w:r>
    </w:p>
    <w:p>
      <w:pPr>
        <w:pStyle w:val="TOC8"/>
        <w:rPr>
          <w:rFonts w:asciiTheme="minorHAnsi" w:eastAsiaTheme="minorEastAsia" w:hAnsiTheme="minorHAnsi" w:cstheme="minorBidi"/>
          <w:szCs w:val="22"/>
        </w:rPr>
      </w:pPr>
      <w:r>
        <w:t>118.</w:t>
      </w:r>
      <w:r>
        <w:tab/>
        <w:t>Section 3 altered</w:t>
      </w:r>
      <w:r>
        <w:tab/>
      </w:r>
      <w:r>
        <w:fldChar w:fldCharType="begin"/>
      </w:r>
      <w:r>
        <w:instrText xml:space="preserve"> PAGEREF _Toc416441152 \h </w:instrText>
      </w:r>
      <w:r>
        <w:fldChar w:fldCharType="separate"/>
      </w:r>
      <w:r>
        <w:t>60</w:t>
      </w:r>
      <w:r>
        <w:fldChar w:fldCharType="end"/>
      </w:r>
    </w:p>
    <w:p>
      <w:pPr>
        <w:pStyle w:val="TOC8"/>
        <w:rPr>
          <w:rFonts w:asciiTheme="minorHAnsi" w:eastAsiaTheme="minorEastAsia" w:hAnsiTheme="minorHAnsi" w:cstheme="minorBidi"/>
          <w:szCs w:val="22"/>
        </w:rPr>
      </w:pPr>
      <w:r>
        <w:t>119.</w:t>
      </w:r>
      <w:r>
        <w:tab/>
        <w:t>Section 10 altered</w:t>
      </w:r>
      <w:r>
        <w:tab/>
      </w:r>
      <w:r>
        <w:fldChar w:fldCharType="begin"/>
      </w:r>
      <w:r>
        <w:instrText xml:space="preserve"> PAGEREF _Toc416441153 \h </w:instrText>
      </w:r>
      <w:r>
        <w:fldChar w:fldCharType="separate"/>
      </w:r>
      <w:r>
        <w:t>62</w:t>
      </w:r>
      <w:r>
        <w:fldChar w:fldCharType="end"/>
      </w:r>
    </w:p>
    <w:p>
      <w:pPr>
        <w:pStyle w:val="TOC8"/>
        <w:rPr>
          <w:rFonts w:asciiTheme="minorHAnsi" w:eastAsiaTheme="minorEastAsia" w:hAnsiTheme="minorHAnsi" w:cstheme="minorBidi"/>
          <w:szCs w:val="22"/>
        </w:rPr>
      </w:pPr>
      <w:r>
        <w:t>120.</w:t>
      </w:r>
      <w:r>
        <w:tab/>
        <w:t>Section 11AA inserted</w:t>
      </w:r>
      <w:r>
        <w:tab/>
      </w:r>
      <w:r>
        <w:fldChar w:fldCharType="begin"/>
      </w:r>
      <w:r>
        <w:instrText xml:space="preserve"> PAGEREF _Toc416441154 \h </w:instrText>
      </w:r>
      <w:r>
        <w:fldChar w:fldCharType="separate"/>
      </w:r>
      <w:r>
        <w:t>62</w:t>
      </w:r>
      <w:r>
        <w:fldChar w:fldCharType="end"/>
      </w:r>
    </w:p>
    <w:p>
      <w:pPr>
        <w:pStyle w:val="TOC9"/>
        <w:rPr>
          <w:rFonts w:asciiTheme="minorHAnsi" w:eastAsiaTheme="minorEastAsia" w:hAnsiTheme="minorHAnsi" w:cstheme="minorBidi"/>
          <w:noProof/>
          <w:sz w:val="22"/>
          <w:szCs w:val="22"/>
        </w:rPr>
      </w:pPr>
      <w:r>
        <w:rPr>
          <w:noProof/>
        </w:rPr>
        <w:t>11AA.</w:t>
      </w:r>
      <w:r>
        <w:rPr>
          <w:noProof/>
          <w:vertAlign w:val="superscript"/>
        </w:rPr>
        <w:t xml:space="preserve"> 1M</w:t>
      </w:r>
      <w:r>
        <w:rPr>
          <w:noProof/>
        </w:rPr>
        <w:tab/>
        <w:t>Ex officio juvenile justice officers</w:t>
      </w:r>
      <w:r>
        <w:rPr>
          <w:noProof/>
        </w:rPr>
        <w:tab/>
      </w:r>
      <w:r>
        <w:rPr>
          <w:noProof/>
        </w:rPr>
        <w:fldChar w:fldCharType="begin"/>
      </w:r>
      <w:r>
        <w:rPr>
          <w:noProof/>
        </w:rPr>
        <w:instrText xml:space="preserve"> PAGEREF _Toc416441155 \h </w:instrText>
      </w:r>
      <w:r>
        <w:rPr>
          <w:noProof/>
        </w:rPr>
      </w:r>
      <w:r>
        <w:rPr>
          <w:noProof/>
        </w:rPr>
        <w:fldChar w:fldCharType="separate"/>
      </w:r>
      <w:r>
        <w:rPr>
          <w:noProof/>
        </w:rPr>
        <w:t>62</w:t>
      </w:r>
      <w:r>
        <w:rPr>
          <w:noProof/>
        </w:rPr>
        <w:fldChar w:fldCharType="end"/>
      </w:r>
    </w:p>
    <w:p>
      <w:pPr>
        <w:pStyle w:val="TOC8"/>
        <w:rPr>
          <w:rFonts w:asciiTheme="minorHAnsi" w:eastAsiaTheme="minorEastAsia" w:hAnsiTheme="minorHAnsi" w:cstheme="minorBidi"/>
          <w:szCs w:val="22"/>
        </w:rPr>
      </w:pPr>
      <w:r>
        <w:t>121.</w:t>
      </w:r>
      <w:r>
        <w:tab/>
        <w:t>Section 11A altered</w:t>
      </w:r>
      <w:r>
        <w:tab/>
      </w:r>
      <w:r>
        <w:fldChar w:fldCharType="begin"/>
      </w:r>
      <w:r>
        <w:instrText xml:space="preserve"> PAGEREF _Toc416441156 \h </w:instrText>
      </w:r>
      <w:r>
        <w:fldChar w:fldCharType="separate"/>
      </w:r>
      <w:r>
        <w:t>62</w:t>
      </w:r>
      <w:r>
        <w:fldChar w:fldCharType="end"/>
      </w:r>
    </w:p>
    <w:p>
      <w:pPr>
        <w:pStyle w:val="TOC8"/>
        <w:rPr>
          <w:rFonts w:asciiTheme="minorHAnsi" w:eastAsiaTheme="minorEastAsia" w:hAnsiTheme="minorHAnsi" w:cstheme="minorBidi"/>
          <w:szCs w:val="22"/>
        </w:rPr>
      </w:pPr>
      <w:r>
        <w:t>122.</w:t>
      </w:r>
      <w:r>
        <w:tab/>
        <w:t>Section 17A altered</w:t>
      </w:r>
      <w:r>
        <w:tab/>
      </w:r>
      <w:r>
        <w:fldChar w:fldCharType="begin"/>
      </w:r>
      <w:r>
        <w:instrText xml:space="preserve"> PAGEREF _Toc416441157 \h </w:instrText>
      </w:r>
      <w:r>
        <w:fldChar w:fldCharType="separate"/>
      </w:r>
      <w:r>
        <w:t>62</w:t>
      </w:r>
      <w:r>
        <w:fldChar w:fldCharType="end"/>
      </w:r>
    </w:p>
    <w:p>
      <w:pPr>
        <w:pStyle w:val="TOC8"/>
        <w:rPr>
          <w:rFonts w:asciiTheme="minorHAnsi" w:eastAsiaTheme="minorEastAsia" w:hAnsiTheme="minorHAnsi" w:cstheme="minorBidi"/>
          <w:szCs w:val="22"/>
        </w:rPr>
      </w:pPr>
      <w:r>
        <w:t>123.</w:t>
      </w:r>
      <w:r>
        <w:tab/>
        <w:t>Section 36 altered</w:t>
      </w:r>
      <w:r>
        <w:tab/>
      </w:r>
      <w:r>
        <w:fldChar w:fldCharType="begin"/>
      </w:r>
      <w:r>
        <w:instrText xml:space="preserve"> PAGEREF _Toc416441158 \h </w:instrText>
      </w:r>
      <w:r>
        <w:fldChar w:fldCharType="separate"/>
      </w:r>
      <w:r>
        <w:t>63</w:t>
      </w:r>
      <w:r>
        <w:fldChar w:fldCharType="end"/>
      </w:r>
    </w:p>
    <w:p>
      <w:pPr>
        <w:pStyle w:val="TOC8"/>
        <w:rPr>
          <w:rFonts w:asciiTheme="minorHAnsi" w:eastAsiaTheme="minorEastAsia" w:hAnsiTheme="minorHAnsi" w:cstheme="minorBidi"/>
          <w:szCs w:val="22"/>
        </w:rPr>
      </w:pPr>
      <w:r>
        <w:t>124.</w:t>
      </w:r>
      <w:r>
        <w:tab/>
        <w:t>Section 48 altered</w:t>
      </w:r>
      <w:r>
        <w:tab/>
      </w:r>
      <w:r>
        <w:fldChar w:fldCharType="begin"/>
      </w:r>
      <w:r>
        <w:instrText xml:space="preserve"> PAGEREF _Toc416441159 \h </w:instrText>
      </w:r>
      <w:r>
        <w:fldChar w:fldCharType="separate"/>
      </w:r>
      <w:r>
        <w:t>63</w:t>
      </w:r>
      <w:r>
        <w:fldChar w:fldCharType="end"/>
      </w:r>
    </w:p>
    <w:p>
      <w:pPr>
        <w:pStyle w:val="TOC8"/>
        <w:rPr>
          <w:rFonts w:asciiTheme="minorHAnsi" w:eastAsiaTheme="minorEastAsia" w:hAnsiTheme="minorHAnsi" w:cstheme="minorBidi"/>
          <w:szCs w:val="22"/>
        </w:rPr>
      </w:pPr>
      <w:r>
        <w:t>125.</w:t>
      </w:r>
      <w:r>
        <w:tab/>
        <w:t>Section 65A altered</w:t>
      </w:r>
      <w:r>
        <w:tab/>
      </w:r>
      <w:r>
        <w:fldChar w:fldCharType="begin"/>
      </w:r>
      <w:r>
        <w:instrText xml:space="preserve"> PAGEREF _Toc416441160 \h </w:instrText>
      </w:r>
      <w:r>
        <w:fldChar w:fldCharType="separate"/>
      </w:r>
      <w:r>
        <w:t>63</w:t>
      </w:r>
      <w:r>
        <w:fldChar w:fldCharType="end"/>
      </w:r>
    </w:p>
    <w:p>
      <w:pPr>
        <w:pStyle w:val="TOC8"/>
        <w:rPr>
          <w:rFonts w:asciiTheme="minorHAnsi" w:eastAsiaTheme="minorEastAsia" w:hAnsiTheme="minorHAnsi" w:cstheme="minorBidi"/>
          <w:szCs w:val="22"/>
        </w:rPr>
      </w:pPr>
      <w:r>
        <w:t>126.</w:t>
      </w:r>
      <w:r>
        <w:tab/>
        <w:t>Section 65C altered</w:t>
      </w:r>
      <w:r>
        <w:tab/>
      </w:r>
      <w:r>
        <w:fldChar w:fldCharType="begin"/>
      </w:r>
      <w:r>
        <w:instrText xml:space="preserve"> PAGEREF _Toc416441161 \h </w:instrText>
      </w:r>
      <w:r>
        <w:fldChar w:fldCharType="separate"/>
      </w:r>
      <w:r>
        <w:t>64</w:t>
      </w:r>
      <w:r>
        <w:fldChar w:fldCharType="end"/>
      </w:r>
    </w:p>
    <w:p>
      <w:pPr>
        <w:pStyle w:val="TOC8"/>
        <w:rPr>
          <w:rFonts w:asciiTheme="minorHAnsi" w:eastAsiaTheme="minorEastAsia" w:hAnsiTheme="minorHAnsi" w:cstheme="minorBidi"/>
          <w:szCs w:val="22"/>
        </w:rPr>
      </w:pPr>
      <w:r>
        <w:t>127.</w:t>
      </w:r>
      <w:r>
        <w:tab/>
        <w:t>Section 77 altered</w:t>
      </w:r>
      <w:r>
        <w:tab/>
      </w:r>
      <w:r>
        <w:fldChar w:fldCharType="begin"/>
      </w:r>
      <w:r>
        <w:instrText xml:space="preserve"> PAGEREF _Toc416441162 \h </w:instrText>
      </w:r>
      <w:r>
        <w:fldChar w:fldCharType="separate"/>
      </w:r>
      <w:r>
        <w:t>64</w:t>
      </w:r>
      <w:r>
        <w:fldChar w:fldCharType="end"/>
      </w:r>
    </w:p>
    <w:p>
      <w:pPr>
        <w:pStyle w:val="TOC8"/>
        <w:rPr>
          <w:rFonts w:asciiTheme="minorHAnsi" w:eastAsiaTheme="minorEastAsia" w:hAnsiTheme="minorHAnsi" w:cstheme="minorBidi"/>
          <w:szCs w:val="22"/>
        </w:rPr>
      </w:pPr>
      <w:r>
        <w:t>128.</w:t>
      </w:r>
      <w:r>
        <w:tab/>
        <w:t>Section 92 altered</w:t>
      </w:r>
      <w:r>
        <w:tab/>
      </w:r>
      <w:r>
        <w:fldChar w:fldCharType="begin"/>
      </w:r>
      <w:r>
        <w:instrText xml:space="preserve"> PAGEREF _Toc416441163 \h </w:instrText>
      </w:r>
      <w:r>
        <w:fldChar w:fldCharType="separate"/>
      </w:r>
      <w:r>
        <w:t>64</w:t>
      </w:r>
      <w:r>
        <w:fldChar w:fldCharType="end"/>
      </w:r>
    </w:p>
    <w:p>
      <w:pPr>
        <w:pStyle w:val="TOC8"/>
        <w:rPr>
          <w:rFonts w:asciiTheme="minorHAnsi" w:eastAsiaTheme="minorEastAsia" w:hAnsiTheme="minorHAnsi" w:cstheme="minorBidi"/>
          <w:szCs w:val="22"/>
        </w:rPr>
      </w:pPr>
      <w:r>
        <w:t>129.</w:t>
      </w:r>
      <w:r>
        <w:tab/>
        <w:t>Section 108 altered</w:t>
      </w:r>
      <w:r>
        <w:tab/>
      </w:r>
      <w:r>
        <w:fldChar w:fldCharType="begin"/>
      </w:r>
      <w:r>
        <w:instrText xml:space="preserve"> PAGEREF _Toc416441164 \h </w:instrText>
      </w:r>
      <w:r>
        <w:fldChar w:fldCharType="separate"/>
      </w:r>
      <w:r>
        <w:t>65</w:t>
      </w:r>
      <w:r>
        <w:fldChar w:fldCharType="end"/>
      </w:r>
    </w:p>
    <w:p>
      <w:pPr>
        <w:pStyle w:val="TOC8"/>
        <w:rPr>
          <w:rFonts w:asciiTheme="minorHAnsi" w:eastAsiaTheme="minorEastAsia" w:hAnsiTheme="minorHAnsi" w:cstheme="minorBidi"/>
          <w:szCs w:val="22"/>
        </w:rPr>
      </w:pPr>
      <w:r>
        <w:t>130.</w:t>
      </w:r>
      <w:r>
        <w:tab/>
        <w:t>Section 136 altered</w:t>
      </w:r>
      <w:r>
        <w:tab/>
      </w:r>
      <w:r>
        <w:fldChar w:fldCharType="begin"/>
      </w:r>
      <w:r>
        <w:instrText xml:space="preserve"> PAGEREF _Toc416441165 \h </w:instrText>
      </w:r>
      <w:r>
        <w:fldChar w:fldCharType="separate"/>
      </w:r>
      <w:r>
        <w:t>65</w:t>
      </w:r>
      <w:r>
        <w:fldChar w:fldCharType="end"/>
      </w:r>
    </w:p>
    <w:p>
      <w:pPr>
        <w:pStyle w:val="TOC8"/>
        <w:rPr>
          <w:rFonts w:asciiTheme="minorHAnsi" w:eastAsiaTheme="minorEastAsia" w:hAnsiTheme="minorHAnsi" w:cstheme="minorBidi"/>
          <w:szCs w:val="22"/>
        </w:rPr>
      </w:pPr>
      <w:r>
        <w:t>131.</w:t>
      </w:r>
      <w:r>
        <w:tab/>
        <w:t>Section 139 altered</w:t>
      </w:r>
      <w:r>
        <w:tab/>
      </w:r>
      <w:r>
        <w:fldChar w:fldCharType="begin"/>
      </w:r>
      <w:r>
        <w:instrText xml:space="preserve"> PAGEREF _Toc416441166 \h </w:instrText>
      </w:r>
      <w:r>
        <w:fldChar w:fldCharType="separate"/>
      </w:r>
      <w:r>
        <w:t>65</w:t>
      </w:r>
      <w:r>
        <w:fldChar w:fldCharType="end"/>
      </w:r>
    </w:p>
    <w:p>
      <w:pPr>
        <w:pStyle w:val="TOC8"/>
        <w:rPr>
          <w:rFonts w:asciiTheme="minorHAnsi" w:eastAsiaTheme="minorEastAsia" w:hAnsiTheme="minorHAnsi" w:cstheme="minorBidi"/>
          <w:szCs w:val="22"/>
        </w:rPr>
      </w:pPr>
      <w:r>
        <w:t>132.</w:t>
      </w:r>
      <w:r>
        <w:tab/>
        <w:t>Section 161 altered</w:t>
      </w:r>
      <w:r>
        <w:tab/>
      </w:r>
      <w:r>
        <w:fldChar w:fldCharType="begin"/>
      </w:r>
      <w:r>
        <w:instrText xml:space="preserve"> PAGEREF _Toc416441167 \h </w:instrText>
      </w:r>
      <w:r>
        <w:fldChar w:fldCharType="separate"/>
      </w:r>
      <w:r>
        <w:t>66</w:t>
      </w:r>
      <w:r>
        <w:fldChar w:fldCharType="end"/>
      </w:r>
    </w:p>
    <w:p>
      <w:pPr>
        <w:pStyle w:val="TOC8"/>
        <w:rPr>
          <w:rFonts w:asciiTheme="minorHAnsi" w:eastAsiaTheme="minorEastAsia" w:hAnsiTheme="minorHAnsi" w:cstheme="minorBidi"/>
          <w:szCs w:val="22"/>
        </w:rPr>
      </w:pPr>
      <w:r>
        <w:t>133.</w:t>
      </w:r>
      <w:r>
        <w:tab/>
        <w:t>Section 178 altered</w:t>
      </w:r>
      <w:r>
        <w:tab/>
      </w:r>
      <w:r>
        <w:fldChar w:fldCharType="begin"/>
      </w:r>
      <w:r>
        <w:instrText xml:space="preserve"> PAGEREF _Toc416441168 \h </w:instrText>
      </w:r>
      <w:r>
        <w:fldChar w:fldCharType="separate"/>
      </w:r>
      <w:r>
        <w:t>66</w:t>
      </w:r>
      <w:r>
        <w:fldChar w:fldCharType="end"/>
      </w:r>
    </w:p>
    <w:p>
      <w:pPr>
        <w:pStyle w:val="TOC8"/>
        <w:rPr>
          <w:rFonts w:asciiTheme="minorHAnsi" w:eastAsiaTheme="minorEastAsia" w:hAnsiTheme="minorHAnsi" w:cstheme="minorBidi"/>
          <w:szCs w:val="22"/>
        </w:rPr>
      </w:pPr>
      <w:r>
        <w:t>134.</w:t>
      </w:r>
      <w:r>
        <w:tab/>
        <w:t>Section 194 altered</w:t>
      </w:r>
      <w:r>
        <w:tab/>
      </w:r>
      <w:r>
        <w:fldChar w:fldCharType="begin"/>
      </w:r>
      <w:r>
        <w:instrText xml:space="preserve"> PAGEREF _Toc416441169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matters</w:t>
      </w:r>
    </w:p>
    <w:p>
      <w:pPr>
        <w:pStyle w:val="TOC8"/>
        <w:rPr>
          <w:rFonts w:asciiTheme="minorHAnsi" w:eastAsiaTheme="minorEastAsia" w:hAnsiTheme="minorHAnsi" w:cstheme="minorBidi"/>
          <w:szCs w:val="22"/>
        </w:rPr>
      </w:pPr>
      <w:r>
        <w:t>135.</w:t>
      </w:r>
      <w:r>
        <w:tab/>
        <w:t>Authorised officers</w:t>
      </w:r>
      <w:r>
        <w:tab/>
      </w:r>
      <w:r>
        <w:fldChar w:fldCharType="begin"/>
      </w:r>
      <w:r>
        <w:instrText xml:space="preserve"> PAGEREF _Toc416441171 \h </w:instrText>
      </w:r>
      <w:r>
        <w:fldChar w:fldCharType="separate"/>
      </w:r>
      <w:r>
        <w:t>69</w:t>
      </w:r>
      <w:r>
        <w:fldChar w:fldCharType="end"/>
      </w:r>
    </w:p>
    <w:p>
      <w:pPr>
        <w:pStyle w:val="TOC8"/>
        <w:rPr>
          <w:rFonts w:asciiTheme="minorHAnsi" w:eastAsiaTheme="minorEastAsia" w:hAnsiTheme="minorHAnsi" w:cstheme="minorBidi"/>
          <w:szCs w:val="22"/>
        </w:rPr>
      </w:pPr>
      <w:r>
        <w:t>136.</w:t>
      </w:r>
      <w:r>
        <w:tab/>
        <w:t>Custodial orders: recommendation about place of custody</w:t>
      </w:r>
      <w:r>
        <w:tab/>
      </w:r>
      <w:r>
        <w:fldChar w:fldCharType="begin"/>
      </w:r>
      <w:r>
        <w:instrText xml:space="preserve"> PAGEREF _Toc416441172 \h </w:instrText>
      </w:r>
      <w:r>
        <w:fldChar w:fldCharType="separate"/>
      </w:r>
      <w:r>
        <w:t>69</w:t>
      </w:r>
      <w:r>
        <w:fldChar w:fldCharType="end"/>
      </w:r>
    </w:p>
    <w:p>
      <w:pPr>
        <w:pStyle w:val="TOC8"/>
        <w:rPr>
          <w:rFonts w:asciiTheme="minorHAnsi" w:eastAsiaTheme="minorEastAsia" w:hAnsiTheme="minorHAnsi" w:cstheme="minorBidi"/>
          <w:szCs w:val="22"/>
        </w:rPr>
      </w:pPr>
      <w:r>
        <w:t>137.</w:t>
      </w:r>
      <w:r>
        <w:tab/>
        <w:t>Reduction of fine when work performed under work and development order</w:t>
      </w:r>
      <w:r>
        <w:tab/>
      </w:r>
      <w:r>
        <w:fldChar w:fldCharType="begin"/>
      </w:r>
      <w:r>
        <w:instrText xml:space="preserve"> PAGEREF _Toc416441173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 — WA/SA/NT region</w:t>
      </w:r>
    </w:p>
    <w:p>
      <w:pPr>
        <w:pStyle w:val="TOC4"/>
        <w:tabs>
          <w:tab w:val="right" w:leader="dot" w:pos="7077"/>
        </w:tabs>
        <w:rPr>
          <w:rFonts w:asciiTheme="minorHAnsi" w:eastAsiaTheme="minorEastAsia" w:hAnsiTheme="minorHAnsi" w:cstheme="minorBidi"/>
          <w:b w:val="0"/>
          <w:szCs w:val="22"/>
        </w:rPr>
      </w:pPr>
      <w:r>
        <w:t>Part A — Description of boundary line</w:t>
      </w:r>
    </w:p>
    <w:p>
      <w:pPr>
        <w:pStyle w:val="TOC4"/>
        <w:tabs>
          <w:tab w:val="right" w:leader="dot" w:pos="7077"/>
        </w:tabs>
        <w:rPr>
          <w:rFonts w:asciiTheme="minorHAnsi" w:eastAsiaTheme="minorEastAsia" w:hAnsiTheme="minorHAnsi" w:cstheme="minorBidi"/>
          <w:b w:val="0"/>
          <w:szCs w:val="22"/>
        </w:rPr>
      </w:pPr>
      <w:r>
        <w:t>Part B — Areas in respect of which police officers stationed or carry out duties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_Toc416441178 \h </w:instrText>
      </w:r>
      <w:r>
        <w:fldChar w:fldCharType="separate"/>
      </w:r>
      <w:r>
        <w:t>72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_Toc416441179 \h </w:instrText>
      </w:r>
      <w:r>
        <w:fldChar w:fldCharType="separate"/>
      </w:r>
      <w:r>
        <w:t>72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Cross-border Justice Act 2008</w:t>
      </w:r>
    </w:p>
    <w:p>
      <w:pPr>
        <w:pStyle w:val="NameofActReg"/>
      </w:pPr>
      <w:r>
        <w:t>Cross-border Justice Regulations 2009</w:t>
      </w:r>
    </w:p>
    <w:p>
      <w:pPr>
        <w:pStyle w:val="Heading2"/>
        <w:pageBreakBefore w:val="0"/>
        <w:spacing w:before="240"/>
      </w:pPr>
      <w:bookmarkStart w:id="3" w:name="_Toc378162939"/>
      <w:bookmarkStart w:id="4" w:name="_Toc411340245"/>
      <w:bookmarkStart w:id="5" w:name="_Toc416440804"/>
      <w:bookmarkStart w:id="6" w:name="_Toc416440992"/>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pPr>
      <w:bookmarkStart w:id="7" w:name="_Toc411340246"/>
      <w:bookmarkStart w:id="8" w:name="_Toc416440993"/>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Cross-border Justice Regulations 2009</w:t>
      </w:r>
      <w:r>
        <w:t>.</w:t>
      </w:r>
    </w:p>
    <w:p>
      <w:pPr>
        <w:pStyle w:val="Heading5"/>
        <w:rPr>
          <w:spacing w:val="-2"/>
        </w:rPr>
      </w:pPr>
      <w:bookmarkStart w:id="10" w:name="_Toc411340247"/>
      <w:bookmarkStart w:id="11" w:name="_Toc416440994"/>
      <w:r>
        <w:rPr>
          <w:rStyle w:val="CharSectno"/>
        </w:rPr>
        <w:t>2</w:t>
      </w:r>
      <w:r>
        <w:rPr>
          <w:spacing w:val="-2"/>
        </w:rPr>
        <w:t>.</w:t>
      </w:r>
      <w:r>
        <w:rPr>
          <w:spacing w:val="-2"/>
        </w:rPr>
        <w:tab/>
        <w:t>Commencement</w:t>
      </w:r>
      <w:bookmarkEnd w:id="10"/>
      <w:bookmarkEnd w:id="11"/>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p>
    <w:p>
      <w:pPr>
        <w:pStyle w:val="Heading2"/>
      </w:pPr>
      <w:bookmarkStart w:id="12" w:name="_Toc378162942"/>
      <w:bookmarkStart w:id="13" w:name="_Toc411340248"/>
      <w:bookmarkStart w:id="14" w:name="_Toc416440807"/>
      <w:bookmarkStart w:id="15" w:name="_Toc416440995"/>
      <w:r>
        <w:rPr>
          <w:rStyle w:val="CharPartNo"/>
        </w:rPr>
        <w:t>Part 2</w:t>
      </w:r>
      <w:r>
        <w:rPr>
          <w:rStyle w:val="CharDivNo"/>
        </w:rPr>
        <w:t> </w:t>
      </w:r>
      <w:r>
        <w:t>—</w:t>
      </w:r>
      <w:r>
        <w:rPr>
          <w:rStyle w:val="CharDivText"/>
        </w:rPr>
        <w:t> </w:t>
      </w:r>
      <w:r>
        <w:rPr>
          <w:rStyle w:val="CharPartText"/>
        </w:rPr>
        <w:t>Cross</w:t>
      </w:r>
      <w:r>
        <w:rPr>
          <w:rStyle w:val="CharPartText"/>
        </w:rPr>
        <w:noBreakHyphen/>
        <w:t>border regions</w:t>
      </w:r>
      <w:bookmarkEnd w:id="12"/>
      <w:bookmarkEnd w:id="13"/>
      <w:bookmarkEnd w:id="14"/>
      <w:bookmarkEnd w:id="15"/>
    </w:p>
    <w:p>
      <w:pPr>
        <w:pStyle w:val="Heading5"/>
      </w:pPr>
      <w:bookmarkStart w:id="16" w:name="_Toc411340249"/>
      <w:bookmarkStart w:id="17" w:name="_Toc416440996"/>
      <w:r>
        <w:rPr>
          <w:rStyle w:val="CharSectno"/>
        </w:rPr>
        <w:t>3</w:t>
      </w:r>
      <w:r>
        <w:t>.</w:t>
      </w:r>
      <w:r>
        <w:tab/>
        <w:t>WA/SA/NT region</w:t>
      </w:r>
      <w:bookmarkEnd w:id="16"/>
      <w:bookmarkEnd w:id="17"/>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18" w:name="_Toc378162944"/>
      <w:bookmarkStart w:id="19" w:name="_Toc411340250"/>
      <w:bookmarkStart w:id="20" w:name="_Toc416440809"/>
      <w:bookmarkStart w:id="21" w:name="_Toc416440997"/>
      <w:r>
        <w:rPr>
          <w:rStyle w:val="CharPartNo"/>
        </w:rPr>
        <w:t>Part 3</w:t>
      </w:r>
      <w:r>
        <w:t> — </w:t>
      </w:r>
      <w:r>
        <w:rPr>
          <w:rStyle w:val="CharPartText"/>
        </w:rPr>
        <w:t>Modifications of other laws of State</w:t>
      </w:r>
      <w:bookmarkEnd w:id="18"/>
      <w:bookmarkEnd w:id="19"/>
      <w:bookmarkEnd w:id="20"/>
      <w:bookmarkEnd w:id="21"/>
    </w:p>
    <w:p>
      <w:pPr>
        <w:pStyle w:val="Heading3"/>
      </w:pPr>
      <w:bookmarkStart w:id="22" w:name="_Toc378162945"/>
      <w:bookmarkStart w:id="23" w:name="_Toc411340251"/>
      <w:bookmarkStart w:id="24" w:name="_Toc416440810"/>
      <w:bookmarkStart w:id="25" w:name="_Toc416440998"/>
      <w:r>
        <w:rPr>
          <w:rStyle w:val="CharDivNo"/>
        </w:rPr>
        <w:t>Division 1</w:t>
      </w:r>
      <w:r>
        <w:t> — </w:t>
      </w:r>
      <w:r>
        <w:rPr>
          <w:rStyle w:val="CharDivText"/>
        </w:rPr>
        <w:t>Interpretation of modifications</w:t>
      </w:r>
      <w:bookmarkEnd w:id="22"/>
      <w:bookmarkEnd w:id="23"/>
      <w:bookmarkEnd w:id="24"/>
      <w:bookmarkEnd w:id="25"/>
    </w:p>
    <w:p>
      <w:pPr>
        <w:pStyle w:val="Heading5"/>
      </w:pPr>
      <w:bookmarkStart w:id="26" w:name="_Toc411340252"/>
      <w:bookmarkStart w:id="27" w:name="_Toc416440999"/>
      <w:r>
        <w:rPr>
          <w:rStyle w:val="CharSectno"/>
        </w:rPr>
        <w:t>4</w:t>
      </w:r>
      <w:r>
        <w:t>.</w:t>
      </w:r>
      <w:r>
        <w:tab/>
        <w:t>Terms used in modifications</w:t>
      </w:r>
      <w:bookmarkEnd w:id="26"/>
      <w:bookmarkEnd w:id="27"/>
    </w:p>
    <w:p>
      <w:pPr>
        <w:pStyle w:val="Subsection"/>
      </w:pPr>
      <w:r>
        <w:tab/>
      </w:r>
      <w:r>
        <w:tab/>
        <w:t>If a term is given a meaning in section 7 of the Act, it has the same meaning in a modification prescribed by these regulations unless the contrary intention appears in the modification.</w:t>
      </w:r>
    </w:p>
    <w:p>
      <w:pPr>
        <w:pStyle w:val="NotesPerm"/>
        <w:tabs>
          <w:tab w:val="clear" w:pos="879"/>
          <w:tab w:val="left" w:pos="851"/>
        </w:tabs>
        <w:ind w:left="1418" w:hanging="1418"/>
      </w:pPr>
      <w:r>
        <w:tab/>
        <w:t>Notes for Division 1:</w:t>
      </w:r>
    </w:p>
    <w:p>
      <w:pPr>
        <w:pStyle w:val="NotesPerm"/>
        <w:tabs>
          <w:tab w:val="clear" w:pos="879"/>
          <w:tab w:val="left" w:pos="851"/>
        </w:tabs>
        <w:spacing w:before="80"/>
        <w:ind w:left="1418" w:hanging="1418"/>
      </w:pPr>
      <w:r>
        <w:tab/>
        <w:t>1.</w:t>
      </w:r>
      <w:r>
        <w:tab/>
        <w:t>Under section 14 of the Act, in order to give effect to the Act, a law of the State must be applied with the modifications prescribed by these regulations as if the law had been altered in that way.</w:t>
      </w:r>
    </w:p>
    <w:p>
      <w:pPr>
        <w:pStyle w:val="NotesPerm"/>
        <w:tabs>
          <w:tab w:val="clear" w:pos="879"/>
          <w:tab w:val="left" w:pos="851"/>
        </w:tabs>
        <w:spacing w:before="80"/>
        <w:ind w:left="1418" w:hanging="1418"/>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28" w:name="_Toc378162947"/>
      <w:bookmarkStart w:id="29" w:name="_Toc411340253"/>
      <w:bookmarkStart w:id="30" w:name="_Toc416440812"/>
      <w:bookmarkStart w:id="31" w:name="_Toc416441000"/>
      <w:r>
        <w:rPr>
          <w:rStyle w:val="CharDivNo"/>
        </w:rPr>
        <w:t>Division 2</w:t>
      </w:r>
      <w:r>
        <w:t> — </w:t>
      </w:r>
      <w:r>
        <w:rPr>
          <w:rStyle w:val="CharDivText"/>
          <w:i/>
          <w:iCs/>
        </w:rPr>
        <w:t>Aboriginal Affairs Planning Authority Act 1972</w:t>
      </w:r>
      <w:r>
        <w:rPr>
          <w:rStyle w:val="CharDivText"/>
        </w:rPr>
        <w:t> modifications</w:t>
      </w:r>
      <w:bookmarkEnd w:id="28"/>
      <w:bookmarkEnd w:id="29"/>
      <w:bookmarkEnd w:id="30"/>
      <w:bookmarkEnd w:id="31"/>
    </w:p>
    <w:p>
      <w:pPr>
        <w:pStyle w:val="Heading5"/>
      </w:pPr>
      <w:bookmarkStart w:id="32" w:name="_Toc411340254"/>
      <w:bookmarkStart w:id="33" w:name="_Toc416441001"/>
      <w:r>
        <w:rPr>
          <w:rStyle w:val="CharSectno"/>
        </w:rPr>
        <w:t>5</w:t>
      </w:r>
      <w:r>
        <w:t>.</w:t>
      </w:r>
      <w:r>
        <w:tab/>
        <w:t>Act modified</w:t>
      </w:r>
      <w:bookmarkEnd w:id="32"/>
      <w:bookmarkEnd w:id="33"/>
    </w:p>
    <w:p>
      <w:pPr>
        <w:pStyle w:val="Subsection"/>
      </w:pPr>
      <w:r>
        <w:tab/>
      </w:r>
      <w:r>
        <w:tab/>
        <w:t xml:space="preserve">This Division prescribes modifications to the </w:t>
      </w:r>
      <w:r>
        <w:rPr>
          <w:i/>
          <w:iCs/>
        </w:rPr>
        <w:t>Aboriginal Affairs Planning Authority Act 1972.</w:t>
      </w:r>
    </w:p>
    <w:p>
      <w:pPr>
        <w:pStyle w:val="Heading5"/>
      </w:pPr>
      <w:bookmarkStart w:id="34" w:name="_Toc411340255"/>
      <w:bookmarkStart w:id="35" w:name="_Toc416441002"/>
      <w:r>
        <w:rPr>
          <w:rStyle w:val="CharSectno"/>
        </w:rPr>
        <w:t>6</w:t>
      </w:r>
      <w:r>
        <w:t>.</w:t>
      </w:r>
      <w:r>
        <w:tab/>
        <w:t>Section 48 altered</w:t>
      </w:r>
      <w:bookmarkEnd w:id="34"/>
      <w:bookmarkEnd w:id="35"/>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36" w:name="_Toc378162950"/>
      <w:bookmarkStart w:id="37" w:name="_Toc411340256"/>
      <w:bookmarkStart w:id="38" w:name="_Toc416440815"/>
      <w:bookmarkStart w:id="39" w:name="_Toc416441003"/>
      <w:r>
        <w:rPr>
          <w:rStyle w:val="CharDivNo"/>
        </w:rPr>
        <w:t>Division 3</w:t>
      </w:r>
      <w:r>
        <w:t> — </w:t>
      </w:r>
      <w:r>
        <w:rPr>
          <w:rStyle w:val="CharDivText"/>
          <w:i/>
          <w:iCs/>
        </w:rPr>
        <w:t>Bail Act 1982</w:t>
      </w:r>
      <w:r>
        <w:rPr>
          <w:rStyle w:val="CharDivText"/>
        </w:rPr>
        <w:t xml:space="preserve"> modifications</w:t>
      </w:r>
      <w:bookmarkEnd w:id="36"/>
      <w:bookmarkEnd w:id="37"/>
      <w:bookmarkEnd w:id="38"/>
      <w:bookmarkEnd w:id="39"/>
    </w:p>
    <w:p>
      <w:pPr>
        <w:pStyle w:val="Heading5"/>
      </w:pPr>
      <w:bookmarkStart w:id="40" w:name="_Toc411340257"/>
      <w:bookmarkStart w:id="41" w:name="_Toc416441004"/>
      <w:r>
        <w:rPr>
          <w:rStyle w:val="CharSectno"/>
        </w:rPr>
        <w:t>7</w:t>
      </w:r>
      <w:r>
        <w:t>.</w:t>
      </w:r>
      <w:r>
        <w:tab/>
        <w:t>Act modified</w:t>
      </w:r>
      <w:bookmarkEnd w:id="40"/>
      <w:bookmarkEnd w:id="41"/>
    </w:p>
    <w:p>
      <w:pPr>
        <w:pStyle w:val="Subsection"/>
      </w:pPr>
      <w:r>
        <w:tab/>
      </w:r>
      <w:r>
        <w:tab/>
        <w:t xml:space="preserve">This Division prescribes modifications to the </w:t>
      </w:r>
      <w:r>
        <w:rPr>
          <w:i/>
          <w:iCs/>
        </w:rPr>
        <w:t>Bail Act 1982</w:t>
      </w:r>
      <w:r>
        <w:t>.</w:t>
      </w:r>
    </w:p>
    <w:p>
      <w:pPr>
        <w:pStyle w:val="Heading5"/>
      </w:pPr>
      <w:bookmarkStart w:id="42" w:name="_Toc411340258"/>
      <w:bookmarkStart w:id="43" w:name="_Toc416441005"/>
      <w:r>
        <w:rPr>
          <w:rStyle w:val="CharSectno"/>
        </w:rPr>
        <w:t>8</w:t>
      </w:r>
      <w:r>
        <w:t>.</w:t>
      </w:r>
      <w:r>
        <w:tab/>
        <w:t>Section 3 altered</w:t>
      </w:r>
      <w:bookmarkEnd w:id="42"/>
      <w:bookmarkEnd w:id="43"/>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rPr>
          <w:rStyle w:val="CharDefText"/>
          <w:b w:val="0"/>
          <w:i w:val="0"/>
        </w:rPr>
      </w:pPr>
    </w:p>
    <w:p>
      <w:pPr>
        <w:pStyle w:val="zDefstart"/>
      </w:pPr>
      <w:r>
        <w:rPr>
          <w:rStyle w:val="CharDefText"/>
          <w:b w:val="0"/>
          <w:i w:val="0"/>
        </w:rPr>
        <w:tab/>
      </w:r>
      <w:r>
        <w:rPr>
          <w:rStyle w:val="CharDefText"/>
        </w:rPr>
        <w:t>authorised police officer</w:t>
      </w:r>
      <w:r>
        <w:rPr>
          <w:vertAlign w:val="superscript"/>
        </w:rPr>
        <w:t xml:space="preserve"> 1M</w:t>
      </w:r>
      <w:r>
        <w:t xml:space="preserve"> means — </w:t>
      </w:r>
    </w:p>
    <w:p>
      <w:pPr>
        <w:pStyle w:val="zDefpara"/>
        <w:outlineLvl w:val="0"/>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outlineLvl w:val="0"/>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rPr>
          <w:rStyle w:val="CharDefText"/>
          <w:b w:val="0"/>
          <w:i w:val="0"/>
        </w:rP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rPr>
          <w:rStyle w:val="CharDefText"/>
          <w:b w:val="0"/>
          <w:i w:val="0"/>
        </w:rP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rPr>
          <w:rStyle w:val="CharDefText"/>
          <w:b w:val="0"/>
          <w:i w:val="0"/>
        </w:rPr>
        <w:tab/>
      </w:r>
      <w:r>
        <w:rPr>
          <w:rStyle w:val="CharDefText"/>
        </w:rPr>
        <w:t>lock</w:t>
      </w:r>
      <w:r>
        <w:rPr>
          <w:rStyle w:val="CharDefText"/>
        </w:rPr>
        <w:noBreakHyphen/>
        <w:t>up</w:t>
      </w:r>
      <w:r>
        <w:rPr>
          <w:rStyle w:val="CharDefText"/>
          <w:b w:val="0"/>
          <w:bCs/>
          <w:i w:val="0"/>
          <w:iCs/>
          <w:vertAlign w:val="superscript"/>
        </w:rPr>
        <w:t xml:space="preserve">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rPr>
          <w:rStyle w:val="CharDefText"/>
          <w:b w:val="0"/>
          <w:i w:val="0"/>
        </w:rPr>
        <w:tab/>
      </w:r>
      <w:r>
        <w:rPr>
          <w:rStyle w:val="CharDefText"/>
        </w:rPr>
        <w:t>place</w:t>
      </w:r>
      <w:r>
        <w:rPr>
          <w:rStyle w:val="CharDefText"/>
          <w:b w:val="0"/>
          <w:bCs/>
          <w:i w:val="0"/>
          <w:iCs/>
          <w:vertAlign w:val="superscript"/>
        </w:rPr>
        <w:t xml:space="preserve"> </w:t>
      </w:r>
      <w:r>
        <w:rPr>
          <w:vertAlign w:val="superscript"/>
        </w:rPr>
        <w:t>1M</w:t>
      </w:r>
      <w:r>
        <w:t xml:space="preserve"> includes a place in another participating jurisdiction;</w:t>
      </w:r>
    </w:p>
    <w:p>
      <w:pPr>
        <w:pStyle w:val="zDefstart"/>
      </w:pPr>
      <w:r>
        <w:rPr>
          <w:rStyle w:val="CharDefText"/>
          <w:b w:val="0"/>
          <w:i w:val="0"/>
        </w:rPr>
        <w:tab/>
      </w:r>
      <w:r>
        <w:rPr>
          <w:rStyle w:val="CharDefText"/>
        </w:rPr>
        <w:t>prison</w:t>
      </w:r>
      <w:r>
        <w:rPr>
          <w:rStyle w:val="CharDefText"/>
          <w:b w:val="0"/>
          <w:bCs/>
          <w:i w:val="0"/>
          <w:iCs/>
          <w:vertAlign w:val="superscript"/>
        </w:rPr>
        <w:t xml:space="preserve"> </w:t>
      </w:r>
      <w:r>
        <w:rPr>
          <w:vertAlign w:val="superscript"/>
        </w:rPr>
        <w:t>1M</w:t>
      </w:r>
      <w:r>
        <w:t xml:space="preserve"> includes a prison in another participating jurisdiction;</w:t>
      </w:r>
    </w:p>
    <w:p>
      <w:pPr>
        <w:pStyle w:val="BlankClose"/>
      </w:pPr>
    </w:p>
    <w:p>
      <w:pPr>
        <w:pStyle w:val="Heading5"/>
      </w:pPr>
      <w:bookmarkStart w:id="44" w:name="_Toc411340259"/>
      <w:bookmarkStart w:id="45" w:name="_Toc416441006"/>
      <w:r>
        <w:rPr>
          <w:rStyle w:val="CharSectno"/>
        </w:rPr>
        <w:t>9</w:t>
      </w:r>
      <w:r>
        <w:t>.</w:t>
      </w:r>
      <w:r>
        <w:tab/>
        <w:t>Section 4AA inserted</w:t>
      </w:r>
      <w:bookmarkEnd w:id="44"/>
      <w:bookmarkEnd w:id="45"/>
    </w:p>
    <w:p>
      <w:pPr>
        <w:pStyle w:val="Subsection"/>
      </w:pPr>
      <w:r>
        <w:tab/>
      </w:r>
      <w:r>
        <w:tab/>
        <w:t>After section 4 insert:</w:t>
      </w:r>
    </w:p>
    <w:p>
      <w:pPr>
        <w:pStyle w:val="BlankOpen"/>
      </w:pPr>
    </w:p>
    <w:p>
      <w:pPr>
        <w:pStyle w:val="zHeading5"/>
      </w:pPr>
      <w:bookmarkStart w:id="46" w:name="_Toc416441007"/>
      <w:r>
        <w:t>4AA.</w:t>
      </w:r>
      <w:r>
        <w:rPr>
          <w:b w:val="0"/>
          <w:bCs/>
          <w:vertAlign w:val="superscript"/>
        </w:rPr>
        <w:t xml:space="preserve"> 1M</w:t>
      </w:r>
      <w:r>
        <w:tab/>
        <w:t>Application to accused in participating jurisdiction</w:t>
      </w:r>
      <w:bookmarkEnd w:id="46"/>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47" w:name="_Toc411340260"/>
      <w:bookmarkStart w:id="48" w:name="_Toc416441008"/>
      <w:r>
        <w:rPr>
          <w:rStyle w:val="CharSectno"/>
        </w:rPr>
        <w:t>10</w:t>
      </w:r>
      <w:r>
        <w:t>.</w:t>
      </w:r>
      <w:r>
        <w:tab/>
        <w:t>Schedule 1 Part D clause 2 altered</w:t>
      </w:r>
      <w:bookmarkEnd w:id="47"/>
      <w:bookmarkEnd w:id="48"/>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examined by a medical practitioner or authorised mental health practitioner under the </w:t>
      </w:r>
      <w:r>
        <w:rPr>
          <w:i/>
          <w:iCs/>
        </w:rPr>
        <w:t>Mental Health Act 1996</w:t>
      </w:r>
      <w:r>
        <w:t xml:space="preserve"> for the purpose of deciding whether to make a referral under section 29 of that Act and that Act applies accordingly;</w:t>
      </w:r>
    </w:p>
    <w:p>
      <w:pPr>
        <w:pStyle w:val="zyIndenta"/>
      </w:pPr>
      <w:r>
        <w:tab/>
        <w:t>(ba)</w:t>
      </w:r>
      <w:r>
        <w:rPr>
          <w:vertAlign w:val="superscript"/>
        </w:rPr>
        <w:t xml:space="preserve"> 1M</w:t>
      </w:r>
      <w:r>
        <w:tab/>
        <w:t xml:space="preserve">that the accused be examined by a medical practitioner under the </w:t>
      </w:r>
      <w:r>
        <w:rPr>
          <w:i/>
          <w:iCs/>
        </w:rPr>
        <w:t>Mental Health Act 1993</w:t>
      </w:r>
      <w:r>
        <w:t xml:space="preserve"> (South Australia) for the purpose of deciding whether to make an order under section 12(1)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iCs/>
        </w:rPr>
        <w:t>Mental Health and Related Services Act</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iCs/>
          <w:sz w:val="22"/>
        </w:rPr>
        <w:t>Mental Health Act 1996</w:t>
      </w:r>
      <w:r>
        <w:rPr>
          <w:sz w:val="22"/>
        </w:rPr>
        <w:t>);</w:t>
      </w:r>
      <w:r>
        <w:t>” 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 xml:space="preserve">an authorised hospital as defined in the </w:t>
      </w:r>
      <w:r>
        <w:rPr>
          <w:i/>
          <w:iCs/>
        </w:rPr>
        <w:t>Mental Health Act 1996</w:t>
      </w:r>
      <w:r>
        <w:t xml:space="preserve"> section 3; or</w:t>
      </w:r>
    </w:p>
    <w:p>
      <w:pPr>
        <w:pStyle w:val="zyDefpara"/>
      </w:pPr>
      <w:r>
        <w:tab/>
        <w:t>(b)</w:t>
      </w:r>
      <w:r>
        <w:tab/>
        <w:t xml:space="preserve">an approved treatment centre as defined in the </w:t>
      </w:r>
      <w:r>
        <w:rPr>
          <w:i/>
          <w:iCs/>
        </w:rPr>
        <w:t>Mental Health Act 1993</w:t>
      </w:r>
      <w:r>
        <w:t xml:space="preserve"> (South Australia) section 3; or</w:t>
      </w:r>
    </w:p>
    <w:p>
      <w:pPr>
        <w:pStyle w:val="zyDefpara"/>
      </w:pPr>
      <w:r>
        <w:tab/>
        <w:t>(c)</w:t>
      </w:r>
      <w:r>
        <w:tab/>
        <w:t xml:space="preserve">an approved treatment facility as defined in the </w:t>
      </w:r>
      <w:r>
        <w:rPr>
          <w:i/>
          <w:iCs/>
        </w:rPr>
        <w:t>Mental Health and Related Services Act</w:t>
      </w:r>
      <w:r>
        <w:t xml:space="preserve"> (Northern Territory) section 4;</w:t>
      </w:r>
    </w:p>
    <w:p>
      <w:pPr>
        <w:pStyle w:val="zyDefstart"/>
        <w:keepNext/>
        <w:keepLines/>
      </w:pPr>
      <w:r>
        <w:tab/>
      </w:r>
      <w:r>
        <w:rPr>
          <w:rStyle w:val="CharDefText"/>
        </w:rPr>
        <w:t>medical practitioner</w:t>
      </w:r>
      <w:r>
        <w:rPr>
          <w:vertAlign w:val="superscript"/>
        </w:rPr>
        <w:t xml:space="preserve"> 1M</w:t>
      </w:r>
      <w:r>
        <w:t xml:space="preserve"> means — </w:t>
      </w:r>
    </w:p>
    <w:p>
      <w:pPr>
        <w:pStyle w:val="zyDefpara"/>
        <w:keepNext/>
        <w:keepLines/>
      </w:pPr>
      <w:r>
        <w:tab/>
        <w:t>(a)</w:t>
      </w:r>
      <w:r>
        <w:tab/>
        <w:t xml:space="preserve">a medical practitioner as defined in the </w:t>
      </w:r>
      <w:r>
        <w:rPr>
          <w:i/>
          <w:iCs/>
        </w:rPr>
        <w:t>Medical Practitioners Act 2008</w:t>
      </w:r>
      <w:r>
        <w:t xml:space="preserve"> section 4; or</w:t>
      </w:r>
    </w:p>
    <w:p>
      <w:pPr>
        <w:pStyle w:val="zyDefpara"/>
      </w:pPr>
      <w:r>
        <w:tab/>
        <w:t>(b)</w:t>
      </w:r>
      <w:r>
        <w:tab/>
        <w:t xml:space="preserve">a medical practitioner who is registered on the general register under the </w:t>
      </w:r>
      <w:r>
        <w:rPr>
          <w:i/>
          <w:iCs/>
        </w:rPr>
        <w:t xml:space="preserve">Medical Practice Act 2004 </w:t>
      </w:r>
      <w:r>
        <w:t>(South Australia); or</w:t>
      </w:r>
    </w:p>
    <w:p>
      <w:pPr>
        <w:pStyle w:val="zyDefpara"/>
      </w:pPr>
      <w:r>
        <w:tab/>
        <w:t>(c)</w:t>
      </w:r>
      <w:r>
        <w:tab/>
        <w:t xml:space="preserve">a medical practitioner who has a right of practice under the </w:t>
      </w:r>
      <w:r>
        <w:rPr>
          <w:i/>
          <w:iCs/>
        </w:rPr>
        <w:t xml:space="preserve">Health Practitioners Act </w:t>
      </w:r>
      <w:r>
        <w:t>(Northern Territory);</w:t>
      </w:r>
    </w:p>
    <w:p>
      <w:pPr>
        <w:pStyle w:val="zyDefstart"/>
      </w:pPr>
      <w:r>
        <w:tab/>
      </w:r>
      <w:r>
        <w:rPr>
          <w:rStyle w:val="CharDefText"/>
        </w:rPr>
        <w:t>psychiatrist</w:t>
      </w:r>
      <w:r>
        <w:rPr>
          <w:vertAlign w:val="superscript"/>
        </w:rPr>
        <w:t xml:space="preserve"> 1M</w:t>
      </w:r>
      <w:r>
        <w:t xml:space="preserve"> means — </w:t>
      </w:r>
    </w:p>
    <w:p>
      <w:pPr>
        <w:pStyle w:val="zyDefpara"/>
      </w:pPr>
      <w:r>
        <w:tab/>
        <w:t>(a)</w:t>
      </w:r>
      <w:r>
        <w:tab/>
        <w:t xml:space="preserve">a psychiatrist as defined in the </w:t>
      </w:r>
      <w:r>
        <w:rPr>
          <w:i/>
          <w:iCs/>
        </w:rPr>
        <w:t>Mental Health Act 1996</w:t>
      </w:r>
      <w:r>
        <w:t xml:space="preserve"> section 3; or</w:t>
      </w:r>
    </w:p>
    <w:p>
      <w:pPr>
        <w:pStyle w:val="zyDefpara"/>
      </w:pPr>
      <w:r>
        <w:tab/>
        <w:t>(b)</w:t>
      </w:r>
      <w:r>
        <w:tab/>
        <w:t xml:space="preserve">a medical practitioner who is registered under the </w:t>
      </w:r>
      <w:r>
        <w:rPr>
          <w:i/>
          <w:iCs/>
        </w:rPr>
        <w:t>Medical Practice Act 2004</w:t>
      </w:r>
      <w:r>
        <w:t xml:space="preserve"> (South Australia) as a specialist in psychiatry; or</w:t>
      </w:r>
    </w:p>
    <w:p>
      <w:pPr>
        <w:pStyle w:val="zyDefpara"/>
      </w:pPr>
      <w:r>
        <w:tab/>
        <w:t>(c)</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Heading5"/>
      </w:pPr>
      <w:bookmarkStart w:id="49" w:name="_Toc411340261"/>
      <w:bookmarkStart w:id="50" w:name="_Toc416441009"/>
      <w:r>
        <w:rPr>
          <w:rStyle w:val="CharSectno"/>
        </w:rPr>
        <w:t>11</w:t>
      </w:r>
      <w:r>
        <w:t>.</w:t>
      </w:r>
      <w:r>
        <w:tab/>
        <w:t>Schedule 1 Part D clause 3 altered</w:t>
      </w:r>
      <w:bookmarkEnd w:id="49"/>
      <w:bookmarkEnd w:id="50"/>
    </w:p>
    <w:p>
      <w:pPr>
        <w:pStyle w:val="Subsection"/>
      </w:pPr>
      <w:r>
        <w:tab/>
      </w:r>
      <w:r>
        <w:tab/>
        <w:t>In Schedule 1 Part D clause 3(3) delete paragraph (b).</w:t>
      </w:r>
    </w:p>
    <w:p>
      <w:pPr>
        <w:pStyle w:val="Heading3"/>
      </w:pPr>
      <w:bookmarkStart w:id="51" w:name="_Toc378162956"/>
      <w:bookmarkStart w:id="52" w:name="_Toc411340262"/>
      <w:bookmarkStart w:id="53" w:name="_Toc416440822"/>
      <w:bookmarkStart w:id="54" w:name="_Toc416441010"/>
      <w:r>
        <w:rPr>
          <w:rStyle w:val="CharDivNo"/>
        </w:rPr>
        <w:t>Division 4</w:t>
      </w:r>
      <w:r>
        <w:t> — </w:t>
      </w:r>
      <w:r>
        <w:rPr>
          <w:rStyle w:val="CharDivText"/>
          <w:i/>
          <w:iCs/>
        </w:rPr>
        <w:t>Children’s Court of Western Australia Act 1988</w:t>
      </w:r>
      <w:r>
        <w:rPr>
          <w:rStyle w:val="CharDivText"/>
        </w:rPr>
        <w:t xml:space="preserve"> modifications</w:t>
      </w:r>
      <w:bookmarkEnd w:id="51"/>
      <w:bookmarkEnd w:id="52"/>
      <w:bookmarkEnd w:id="53"/>
      <w:bookmarkEnd w:id="54"/>
    </w:p>
    <w:p>
      <w:pPr>
        <w:pStyle w:val="Heading5"/>
      </w:pPr>
      <w:bookmarkStart w:id="55" w:name="_Toc411340263"/>
      <w:bookmarkStart w:id="56" w:name="_Toc416441011"/>
      <w:r>
        <w:rPr>
          <w:rStyle w:val="CharSectno"/>
        </w:rPr>
        <w:t>12</w:t>
      </w:r>
      <w:r>
        <w:t>.</w:t>
      </w:r>
      <w:r>
        <w:tab/>
        <w:t>Act modified</w:t>
      </w:r>
      <w:bookmarkEnd w:id="55"/>
      <w:bookmarkEnd w:id="56"/>
    </w:p>
    <w:p>
      <w:pPr>
        <w:pStyle w:val="Subsection"/>
      </w:pPr>
      <w:r>
        <w:tab/>
      </w:r>
      <w:r>
        <w:tab/>
        <w:t xml:space="preserve">This Division prescribes modifications to the </w:t>
      </w:r>
      <w:r>
        <w:rPr>
          <w:i/>
          <w:iCs/>
        </w:rPr>
        <w:t>Children’s Court of Western Australia Act 1988</w:t>
      </w:r>
      <w:r>
        <w:t>.</w:t>
      </w:r>
    </w:p>
    <w:p>
      <w:pPr>
        <w:pStyle w:val="Heading5"/>
      </w:pPr>
      <w:bookmarkStart w:id="57" w:name="_Toc411340264"/>
      <w:bookmarkStart w:id="58" w:name="_Toc416441012"/>
      <w:r>
        <w:rPr>
          <w:rStyle w:val="CharSectno"/>
        </w:rPr>
        <w:t>13</w:t>
      </w:r>
      <w:r>
        <w:t>.</w:t>
      </w:r>
      <w:r>
        <w:tab/>
        <w:t>Section 10 altered</w:t>
      </w:r>
      <w:bookmarkEnd w:id="57"/>
      <w:bookmarkEnd w:id="58"/>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59" w:name="_Toc411340265"/>
      <w:bookmarkStart w:id="60" w:name="_Toc416441013"/>
      <w:r>
        <w:rPr>
          <w:rStyle w:val="CharSectno"/>
        </w:rPr>
        <w:t>14</w:t>
      </w:r>
      <w:r>
        <w:t>.</w:t>
      </w:r>
      <w:r>
        <w:tab/>
        <w:t>Section 12 altered</w:t>
      </w:r>
      <w:bookmarkEnd w:id="59"/>
      <w:bookmarkEnd w:id="60"/>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61" w:name="_Toc378162960"/>
      <w:bookmarkStart w:id="62" w:name="_Toc411340266"/>
      <w:bookmarkStart w:id="63" w:name="_Toc416440826"/>
      <w:bookmarkStart w:id="64" w:name="_Toc416441014"/>
      <w:r>
        <w:rPr>
          <w:rStyle w:val="CharDivNo"/>
        </w:rPr>
        <w:t>Division 5</w:t>
      </w:r>
      <w:r>
        <w:t> — </w:t>
      </w:r>
      <w:r>
        <w:rPr>
          <w:rStyle w:val="CharDivText"/>
          <w:i/>
          <w:iCs/>
        </w:rPr>
        <w:t>Community Protection (Offender Reporting) Act 2004</w:t>
      </w:r>
      <w:r>
        <w:rPr>
          <w:rStyle w:val="CharDivText"/>
        </w:rPr>
        <w:t xml:space="preserve"> modifications</w:t>
      </w:r>
      <w:bookmarkEnd w:id="61"/>
      <w:bookmarkEnd w:id="62"/>
      <w:bookmarkEnd w:id="63"/>
      <w:bookmarkEnd w:id="64"/>
    </w:p>
    <w:p>
      <w:pPr>
        <w:pStyle w:val="Heading5"/>
      </w:pPr>
      <w:bookmarkStart w:id="65" w:name="_Toc411340267"/>
      <w:bookmarkStart w:id="66" w:name="_Toc416441015"/>
      <w:r>
        <w:rPr>
          <w:rStyle w:val="CharSectno"/>
        </w:rPr>
        <w:t>15</w:t>
      </w:r>
      <w:r>
        <w:t>.</w:t>
      </w:r>
      <w:r>
        <w:tab/>
        <w:t>Act modified</w:t>
      </w:r>
      <w:bookmarkEnd w:id="65"/>
      <w:bookmarkEnd w:id="66"/>
    </w:p>
    <w:p>
      <w:pPr>
        <w:pStyle w:val="Subsection"/>
      </w:pPr>
      <w:r>
        <w:tab/>
      </w:r>
      <w:r>
        <w:tab/>
        <w:t xml:space="preserve">This Division prescribes modifications to the </w:t>
      </w:r>
      <w:r>
        <w:rPr>
          <w:i/>
          <w:iCs/>
        </w:rPr>
        <w:t>Community Protection (Offender Reporting) Act 2004</w:t>
      </w:r>
      <w:r>
        <w:t>.</w:t>
      </w:r>
    </w:p>
    <w:p>
      <w:pPr>
        <w:pStyle w:val="Heading5"/>
      </w:pPr>
      <w:bookmarkStart w:id="67" w:name="_Toc411340268"/>
      <w:bookmarkStart w:id="68" w:name="_Toc416441016"/>
      <w:r>
        <w:rPr>
          <w:rStyle w:val="CharSectno"/>
        </w:rPr>
        <w:t>16</w:t>
      </w:r>
      <w:r>
        <w:t>.</w:t>
      </w:r>
      <w:r>
        <w:tab/>
        <w:t>Section 34 altered</w:t>
      </w:r>
      <w:bookmarkEnd w:id="67"/>
      <w:bookmarkEnd w:id="68"/>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69" w:name="_Toc378162963"/>
      <w:bookmarkStart w:id="70" w:name="_Toc411340269"/>
      <w:bookmarkStart w:id="71" w:name="_Toc416440829"/>
      <w:bookmarkStart w:id="72" w:name="_Toc416441017"/>
      <w:r>
        <w:rPr>
          <w:rStyle w:val="CharDivNo"/>
        </w:rPr>
        <w:t>Division 6</w:t>
      </w:r>
      <w:r>
        <w:t> — </w:t>
      </w:r>
      <w:r>
        <w:rPr>
          <w:rStyle w:val="CharDivText"/>
          <w:i/>
          <w:iCs/>
        </w:rPr>
        <w:t>Criminal Investigation Act 2006</w:t>
      </w:r>
      <w:r>
        <w:rPr>
          <w:rStyle w:val="CharDivText"/>
        </w:rPr>
        <w:t xml:space="preserve"> modifications</w:t>
      </w:r>
      <w:bookmarkEnd w:id="69"/>
      <w:bookmarkEnd w:id="70"/>
      <w:bookmarkEnd w:id="71"/>
      <w:bookmarkEnd w:id="72"/>
    </w:p>
    <w:p>
      <w:pPr>
        <w:pStyle w:val="Heading5"/>
      </w:pPr>
      <w:bookmarkStart w:id="73" w:name="_Toc411340270"/>
      <w:bookmarkStart w:id="74" w:name="_Toc416441018"/>
      <w:r>
        <w:rPr>
          <w:rStyle w:val="CharSectno"/>
        </w:rPr>
        <w:t>17</w:t>
      </w:r>
      <w:r>
        <w:t>.</w:t>
      </w:r>
      <w:r>
        <w:tab/>
        <w:t>Act modified</w:t>
      </w:r>
      <w:bookmarkEnd w:id="73"/>
      <w:bookmarkEnd w:id="74"/>
    </w:p>
    <w:p>
      <w:pPr>
        <w:pStyle w:val="Subsection"/>
      </w:pPr>
      <w:r>
        <w:tab/>
      </w:r>
      <w:r>
        <w:tab/>
        <w:t xml:space="preserve">This Division prescribes modifications to the </w:t>
      </w:r>
      <w:r>
        <w:rPr>
          <w:i/>
          <w:iCs/>
        </w:rPr>
        <w:t>Criminal Investigation Act 2006</w:t>
      </w:r>
      <w:r>
        <w:t>.</w:t>
      </w:r>
    </w:p>
    <w:p>
      <w:pPr>
        <w:pStyle w:val="Heading5"/>
      </w:pPr>
      <w:bookmarkStart w:id="75" w:name="_Toc411340271"/>
      <w:bookmarkStart w:id="76" w:name="_Toc416441019"/>
      <w:r>
        <w:rPr>
          <w:rStyle w:val="CharSectno"/>
        </w:rPr>
        <w:t>18</w:t>
      </w:r>
      <w:r>
        <w:t>.</w:t>
      </w:r>
      <w:r>
        <w:tab/>
        <w:t>Section 3 altered</w:t>
      </w:r>
      <w:bookmarkEnd w:id="75"/>
      <w:bookmarkEnd w:id="76"/>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pPr>
      <w:r>
        <w:tab/>
        <w:t>(4)</w:t>
      </w:r>
      <w:r>
        <w:tab/>
        <w:t xml:space="preserve">In section 3(1) in the definition of </w:t>
      </w:r>
      <w:r>
        <w:rPr>
          <w:b/>
          <w:i/>
        </w:rPr>
        <w:t>public open area</w:t>
      </w:r>
      <w:r>
        <w:t>:</w:t>
      </w:r>
    </w:p>
    <w:p>
      <w:pPr>
        <w:pStyle w:val="Indenta"/>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pPr>
    </w:p>
    <w:p>
      <w:pPr>
        <w:pStyle w:val="Indenta"/>
        <w:keepNext/>
        <w:keepLines/>
      </w:pPr>
      <w:r>
        <w:tab/>
      </w:r>
      <w:r>
        <w:tab/>
        <w:t>in a participating jurisdiction</w:t>
      </w:r>
    </w:p>
    <w:p>
      <w:pPr>
        <w:pStyle w:val="BlankClose"/>
        <w:keepNext/>
      </w:pPr>
    </w:p>
    <w:p>
      <w:pPr>
        <w:pStyle w:val="Heading5"/>
      </w:pPr>
      <w:bookmarkStart w:id="77" w:name="_Toc411340272"/>
      <w:bookmarkStart w:id="78" w:name="_Toc416441020"/>
      <w:r>
        <w:rPr>
          <w:rStyle w:val="CharSectno"/>
        </w:rPr>
        <w:t>19</w:t>
      </w:r>
      <w:r>
        <w:t>.</w:t>
      </w:r>
      <w:r>
        <w:tab/>
        <w:t>Section 27 altered</w:t>
      </w:r>
      <w:bookmarkEnd w:id="77"/>
      <w:bookmarkEnd w:id="78"/>
    </w:p>
    <w:p>
      <w:pPr>
        <w:pStyle w:val="Subsection"/>
      </w:pPr>
      <w:r>
        <w:tab/>
      </w:r>
      <w:r>
        <w:tab/>
        <w:t>Before section 27(1) insert:</w:t>
      </w:r>
    </w:p>
    <w:p>
      <w:pPr>
        <w:pStyle w:val="BlankOpen"/>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pPr>
    </w:p>
    <w:p>
      <w:pPr>
        <w:pStyle w:val="Footnotesection"/>
      </w:pPr>
      <w:r>
        <w:tab/>
        <w:t>[Regulation 19 inserted in Gazette 13 Jul 2010 p. 3292.]</w:t>
      </w:r>
    </w:p>
    <w:p>
      <w:pPr>
        <w:pStyle w:val="Heading5"/>
      </w:pPr>
      <w:bookmarkStart w:id="79" w:name="_Toc411340273"/>
      <w:bookmarkStart w:id="80" w:name="_Toc416441021"/>
      <w:r>
        <w:rPr>
          <w:rStyle w:val="CharSectno"/>
        </w:rPr>
        <w:t>20A</w:t>
      </w:r>
      <w:r>
        <w:t>.</w:t>
      </w:r>
      <w:r>
        <w:tab/>
        <w:t>Section 34 altered</w:t>
      </w:r>
      <w:bookmarkEnd w:id="79"/>
      <w:bookmarkEnd w:id="80"/>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in Gazette 13 Jul 2010 p. 3293.]</w:t>
      </w:r>
    </w:p>
    <w:p>
      <w:pPr>
        <w:pStyle w:val="Heading5"/>
      </w:pPr>
      <w:bookmarkStart w:id="81" w:name="_Toc411340274"/>
      <w:bookmarkStart w:id="82" w:name="_Toc416441022"/>
      <w:r>
        <w:rPr>
          <w:rStyle w:val="CharSectno"/>
        </w:rPr>
        <w:t>20B</w:t>
      </w:r>
      <w:r>
        <w:t>.</w:t>
      </w:r>
      <w:r>
        <w:tab/>
        <w:t>Section 35 altered</w:t>
      </w:r>
      <w:bookmarkEnd w:id="81"/>
      <w:bookmarkEnd w:id="82"/>
    </w:p>
    <w:p>
      <w:pPr>
        <w:pStyle w:val="Subsection"/>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20B inserted in Gazette 13 Jul 2010 p. 3293.]</w:t>
      </w:r>
    </w:p>
    <w:p>
      <w:pPr>
        <w:pStyle w:val="Heading5"/>
      </w:pPr>
      <w:bookmarkStart w:id="83" w:name="_Toc411340275"/>
      <w:bookmarkStart w:id="84" w:name="_Toc416441023"/>
      <w:r>
        <w:rPr>
          <w:rStyle w:val="CharSectno"/>
        </w:rPr>
        <w:t>20C</w:t>
      </w:r>
      <w:r>
        <w:t>.</w:t>
      </w:r>
      <w:r>
        <w:tab/>
        <w:t>Section 36 altered</w:t>
      </w:r>
      <w:bookmarkEnd w:id="83"/>
      <w:bookmarkEnd w:id="84"/>
    </w:p>
    <w:p>
      <w:pPr>
        <w:pStyle w:val="Subsection"/>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pPr>
      <w:r>
        <w:tab/>
        <w:t>[Regulation 20C inserted in Gazette 13 Jul 2010 p. 3293.]</w:t>
      </w:r>
    </w:p>
    <w:p>
      <w:pPr>
        <w:pStyle w:val="Heading5"/>
      </w:pPr>
      <w:bookmarkStart w:id="85" w:name="_Toc411340276"/>
      <w:bookmarkStart w:id="86" w:name="_Toc416441024"/>
      <w:r>
        <w:rPr>
          <w:rStyle w:val="CharSectno"/>
        </w:rPr>
        <w:t>20D</w:t>
      </w:r>
      <w:r>
        <w:t>.</w:t>
      </w:r>
      <w:r>
        <w:tab/>
        <w:t>Section 37 altered</w:t>
      </w:r>
      <w:bookmarkEnd w:id="85"/>
      <w:bookmarkEnd w:id="86"/>
    </w:p>
    <w:p>
      <w:pPr>
        <w:pStyle w:val="Subsection"/>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20D inserted in Gazette 13 Jul 2010 p. 3293.]</w:t>
      </w:r>
    </w:p>
    <w:p>
      <w:pPr>
        <w:pStyle w:val="Heading5"/>
      </w:pPr>
      <w:bookmarkStart w:id="87" w:name="_Toc411340277"/>
      <w:bookmarkStart w:id="88" w:name="_Toc416441025"/>
      <w:r>
        <w:rPr>
          <w:rStyle w:val="CharSectno"/>
        </w:rPr>
        <w:t>20</w:t>
      </w:r>
      <w:r>
        <w:t>.</w:t>
      </w:r>
      <w:r>
        <w:tab/>
        <w:t>Section 38 altered</w:t>
      </w:r>
      <w:bookmarkEnd w:id="87"/>
      <w:bookmarkEnd w:id="88"/>
    </w:p>
    <w:p>
      <w:pPr>
        <w:pStyle w:val="Subsection"/>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in Gazette 13 Jul 2010 p. 3294.]</w:t>
      </w:r>
    </w:p>
    <w:p>
      <w:pPr>
        <w:pStyle w:val="Heading5"/>
      </w:pPr>
      <w:bookmarkStart w:id="89" w:name="_Toc411340278"/>
      <w:bookmarkStart w:id="90" w:name="_Toc416441026"/>
      <w:r>
        <w:rPr>
          <w:rStyle w:val="CharSectno"/>
        </w:rPr>
        <w:t>21</w:t>
      </w:r>
      <w:r>
        <w:t>.</w:t>
      </w:r>
      <w:r>
        <w:tab/>
        <w:t>Section 44 altered</w:t>
      </w:r>
      <w:bookmarkEnd w:id="89"/>
      <w:bookmarkEnd w:id="90"/>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91" w:name="_Toc411340279"/>
      <w:bookmarkStart w:id="92" w:name="_Toc416441027"/>
      <w:r>
        <w:rPr>
          <w:rStyle w:val="CharSectno"/>
        </w:rPr>
        <w:t>22</w:t>
      </w:r>
      <w:r>
        <w:t>.</w:t>
      </w:r>
      <w:r>
        <w:tab/>
        <w:t>Section 47 altered</w:t>
      </w:r>
      <w:bookmarkEnd w:id="91"/>
      <w:bookmarkEnd w:id="92"/>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93" w:name="_Toc411340280"/>
      <w:bookmarkStart w:id="94" w:name="_Toc416441028"/>
      <w:r>
        <w:rPr>
          <w:rStyle w:val="CharSectno"/>
        </w:rPr>
        <w:t>23</w:t>
      </w:r>
      <w:r>
        <w:t>.</w:t>
      </w:r>
      <w:r>
        <w:tab/>
        <w:t>Section 69 altered</w:t>
      </w:r>
      <w:bookmarkEnd w:id="93"/>
      <w:bookmarkEnd w:id="94"/>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in Gazette 13 Jul 2010 p. 3294.]</w:t>
      </w:r>
    </w:p>
    <w:p>
      <w:pPr>
        <w:pStyle w:val="Heading5"/>
      </w:pPr>
      <w:bookmarkStart w:id="95" w:name="_Toc411340281"/>
      <w:bookmarkStart w:id="96" w:name="_Toc416441029"/>
      <w:r>
        <w:rPr>
          <w:rStyle w:val="CharSectno"/>
        </w:rPr>
        <w:t>24</w:t>
      </w:r>
      <w:r>
        <w:t>.</w:t>
      </w:r>
      <w:r>
        <w:tab/>
        <w:t>Section 73 altered</w:t>
      </w:r>
      <w:bookmarkEnd w:id="95"/>
      <w:bookmarkEnd w:id="96"/>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keepNext/>
        <w:keepLines/>
        <w:ind w:left="1452"/>
      </w:pPr>
      <w:r>
        <w:rPr>
          <w:b/>
        </w:rPr>
        <w:tab/>
      </w:r>
      <w:r>
        <w:rPr>
          <w:rStyle w:val="CharDefText"/>
        </w:rPr>
        <w:t>doctor</w:t>
      </w:r>
      <w:r>
        <w:rPr>
          <w:vertAlign w:val="superscript"/>
        </w:rPr>
        <w:t xml:space="preserve"> 1M</w:t>
      </w:r>
      <w:r>
        <w:t xml:space="preserve"> means — </w:t>
      </w:r>
    </w:p>
    <w:p>
      <w:pPr>
        <w:pStyle w:val="zDefpara"/>
        <w:keepNext/>
        <w:keepLines/>
      </w:pPr>
      <w:r>
        <w:tab/>
        <w:t>(a)</w:t>
      </w:r>
      <w:r>
        <w:tab/>
        <w:t xml:space="preserve">an individual who is a medical practitioner, as that term is defined in the </w:t>
      </w:r>
      <w:r>
        <w:rPr>
          <w:i/>
        </w:rPr>
        <w:t>Medical Practitioners Act 2008</w:t>
      </w:r>
      <w:r>
        <w:rPr>
          <w:iCs/>
        </w:rPr>
        <w:t xml:space="preserve"> section 4</w:t>
      </w:r>
      <w: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Heading5"/>
      </w:pPr>
      <w:bookmarkStart w:id="97" w:name="_Toc411340282"/>
      <w:bookmarkStart w:id="98" w:name="_Toc416441030"/>
      <w:r>
        <w:rPr>
          <w:rStyle w:val="CharSectno"/>
        </w:rPr>
        <w:t>25</w:t>
      </w:r>
      <w:r>
        <w:t>.</w:t>
      </w:r>
      <w:r>
        <w:tab/>
        <w:t>Section 97 altered</w:t>
      </w:r>
      <w:bookmarkEnd w:id="97"/>
      <w:bookmarkEnd w:id="98"/>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99" w:name="_Toc411340283"/>
      <w:bookmarkStart w:id="100" w:name="_Toc416441031"/>
      <w:r>
        <w:rPr>
          <w:rStyle w:val="CharSectno"/>
        </w:rPr>
        <w:t>26</w:t>
      </w:r>
      <w:r>
        <w:t>.</w:t>
      </w:r>
      <w:r>
        <w:tab/>
        <w:t>Section 133 altered</w:t>
      </w:r>
      <w:bookmarkEnd w:id="99"/>
      <w:bookmarkEnd w:id="100"/>
    </w:p>
    <w:p>
      <w:pPr>
        <w:pStyle w:val="Subsection"/>
      </w:pPr>
      <w:r>
        <w:tab/>
      </w:r>
      <w:r>
        <w:tab/>
        <w:t xml:space="preserve">In section 133(1)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01" w:name="_Toc411340284"/>
      <w:bookmarkStart w:id="102" w:name="_Toc416441032"/>
      <w:r>
        <w:rPr>
          <w:rStyle w:val="CharSectno"/>
        </w:rPr>
        <w:t>27</w:t>
      </w:r>
      <w:r>
        <w:t>.</w:t>
      </w:r>
      <w:r>
        <w:tab/>
        <w:t>Section 135 altered</w:t>
      </w:r>
      <w:bookmarkEnd w:id="101"/>
      <w:bookmarkEnd w:id="102"/>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103" w:name="_Toc411340285"/>
      <w:bookmarkStart w:id="104" w:name="_Toc416441033"/>
      <w:r>
        <w:rPr>
          <w:rStyle w:val="CharSectno"/>
        </w:rPr>
        <w:t>28</w:t>
      </w:r>
      <w:r>
        <w:t>.</w:t>
      </w:r>
      <w:r>
        <w:tab/>
        <w:t>Section 140 altered</w:t>
      </w:r>
      <w:bookmarkEnd w:id="103"/>
      <w:bookmarkEnd w:id="104"/>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105" w:name="_Toc378162980"/>
      <w:bookmarkStart w:id="106" w:name="_Toc411340286"/>
      <w:bookmarkStart w:id="107" w:name="_Toc416440846"/>
      <w:bookmarkStart w:id="108" w:name="_Toc416441034"/>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105"/>
      <w:bookmarkEnd w:id="106"/>
      <w:bookmarkEnd w:id="107"/>
      <w:bookmarkEnd w:id="108"/>
    </w:p>
    <w:p>
      <w:pPr>
        <w:pStyle w:val="Heading5"/>
      </w:pPr>
      <w:bookmarkStart w:id="109" w:name="_Toc411340287"/>
      <w:bookmarkStart w:id="110" w:name="_Toc416441035"/>
      <w:r>
        <w:rPr>
          <w:rStyle w:val="CharSectno"/>
        </w:rPr>
        <w:t>29</w:t>
      </w:r>
      <w:r>
        <w:t>.</w:t>
      </w:r>
      <w:r>
        <w:tab/>
        <w:t>Act modified</w:t>
      </w:r>
      <w:bookmarkEnd w:id="109"/>
      <w:bookmarkEnd w:id="110"/>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111" w:name="_Toc411340288"/>
      <w:bookmarkStart w:id="112" w:name="_Toc416441036"/>
      <w:r>
        <w:rPr>
          <w:rStyle w:val="CharSectno"/>
        </w:rPr>
        <w:t>30</w:t>
      </w:r>
      <w:r>
        <w:t>.</w:t>
      </w:r>
      <w:r>
        <w:tab/>
        <w:t>Section 8A altered</w:t>
      </w:r>
      <w:bookmarkEnd w:id="111"/>
      <w:bookmarkEnd w:id="112"/>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113" w:name="_Toc378162983"/>
      <w:bookmarkStart w:id="114" w:name="_Toc411340289"/>
      <w:bookmarkStart w:id="115" w:name="_Toc416440849"/>
      <w:bookmarkStart w:id="116" w:name="_Toc416441037"/>
      <w:r>
        <w:rPr>
          <w:rStyle w:val="CharDivNo"/>
        </w:rPr>
        <w:t>Division 8</w:t>
      </w:r>
      <w:r>
        <w:t> — </w:t>
      </w:r>
      <w:r>
        <w:rPr>
          <w:rStyle w:val="CharDivText"/>
          <w:i/>
          <w:iCs/>
        </w:rPr>
        <w:t>Criminal Investigation (Identifying People) Act 2002</w:t>
      </w:r>
      <w:r>
        <w:rPr>
          <w:rStyle w:val="CharDivText"/>
        </w:rPr>
        <w:t xml:space="preserve"> modifications</w:t>
      </w:r>
      <w:bookmarkEnd w:id="113"/>
      <w:bookmarkEnd w:id="114"/>
      <w:bookmarkEnd w:id="115"/>
      <w:bookmarkEnd w:id="116"/>
    </w:p>
    <w:p>
      <w:pPr>
        <w:pStyle w:val="Heading5"/>
      </w:pPr>
      <w:bookmarkStart w:id="117" w:name="_Toc411340290"/>
      <w:bookmarkStart w:id="118" w:name="_Toc416441038"/>
      <w:r>
        <w:rPr>
          <w:rStyle w:val="CharSectno"/>
        </w:rPr>
        <w:t>31</w:t>
      </w:r>
      <w:r>
        <w:t>.</w:t>
      </w:r>
      <w:r>
        <w:tab/>
        <w:t>Act modified</w:t>
      </w:r>
      <w:bookmarkEnd w:id="117"/>
      <w:bookmarkEnd w:id="118"/>
    </w:p>
    <w:p>
      <w:pPr>
        <w:pStyle w:val="Subsection"/>
      </w:pPr>
      <w:r>
        <w:tab/>
      </w:r>
      <w:r>
        <w:tab/>
        <w:t xml:space="preserve">This Division prescribes modifications to the </w:t>
      </w:r>
      <w:r>
        <w:rPr>
          <w:i/>
        </w:rPr>
        <w:t>Criminal Investigation (Identifying People) Act 2002</w:t>
      </w:r>
      <w:r>
        <w:t>.</w:t>
      </w:r>
    </w:p>
    <w:p>
      <w:pPr>
        <w:pStyle w:val="Heading5"/>
      </w:pPr>
      <w:bookmarkStart w:id="119" w:name="_Toc411340291"/>
      <w:bookmarkStart w:id="120" w:name="_Toc416441039"/>
      <w:r>
        <w:rPr>
          <w:rStyle w:val="CharSectno"/>
        </w:rPr>
        <w:t>32</w:t>
      </w:r>
      <w:r>
        <w:t>.</w:t>
      </w:r>
      <w:r>
        <w:tab/>
        <w:t>Section 3 altered</w:t>
      </w:r>
      <w:bookmarkEnd w:id="119"/>
      <w:bookmarkEnd w:id="120"/>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outlineLvl w:val="0"/>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21" w:name="_Toc411340292"/>
      <w:bookmarkStart w:id="122" w:name="_Toc416441040"/>
      <w:r>
        <w:rPr>
          <w:rStyle w:val="CharSectno"/>
        </w:rPr>
        <w:t>33</w:t>
      </w:r>
      <w:r>
        <w:t>.</w:t>
      </w:r>
      <w:r>
        <w:tab/>
        <w:t>Section 52 replaced</w:t>
      </w:r>
      <w:bookmarkEnd w:id="121"/>
      <w:bookmarkEnd w:id="122"/>
    </w:p>
    <w:p>
      <w:pPr>
        <w:pStyle w:val="Subsection"/>
      </w:pPr>
      <w:r>
        <w:tab/>
      </w:r>
      <w:r>
        <w:tab/>
        <w:t>Delete section 52 and insert:</w:t>
      </w:r>
    </w:p>
    <w:p>
      <w:pPr>
        <w:pStyle w:val="BlankOpen"/>
      </w:pPr>
    </w:p>
    <w:p>
      <w:pPr>
        <w:pStyle w:val="zHeading5"/>
      </w:pPr>
      <w:bookmarkStart w:id="123" w:name="_Toc416441041"/>
      <w:r>
        <w:t>52.</w:t>
      </w:r>
      <w:r>
        <w:rPr>
          <w:b w:val="0"/>
          <w:bCs/>
        </w:rPr>
        <w:t> </w:t>
      </w:r>
      <w:r>
        <w:rPr>
          <w:b w:val="0"/>
          <w:bCs/>
          <w:vertAlign w:val="superscript"/>
        </w:rPr>
        <w:t>1M</w:t>
      </w:r>
      <w:r>
        <w:tab/>
        <w:t>Definitions</w:t>
      </w:r>
      <w:bookmarkEnd w:id="123"/>
    </w:p>
    <w:p>
      <w:pPr>
        <w:pStyle w:val="zSubsection"/>
      </w:pPr>
      <w:r>
        <w:tab/>
      </w:r>
      <w:r>
        <w:tab/>
        <w:t xml:space="preserve">In this Part — </w:t>
      </w: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pPr>
      <w:r>
        <w:rPr>
          <w:b/>
        </w:rPr>
        <w:tab/>
      </w:r>
      <w:r>
        <w:rPr>
          <w:rStyle w:val="CharDefText"/>
        </w:rPr>
        <w:t>doctor</w:t>
      </w:r>
      <w:r>
        <w:rPr>
          <w:vertAlign w:val="superscript"/>
        </w:rPr>
        <w:t xml:space="preserve"> 1M</w:t>
      </w:r>
      <w:r>
        <w:t xml:space="preserve"> means — </w:t>
      </w:r>
    </w:p>
    <w:p>
      <w:pPr>
        <w:pStyle w:val="zDefpara"/>
        <w:rPr>
          <w:iCs/>
        </w:rPr>
      </w:pPr>
      <w:r>
        <w:tab/>
        <w:t>(a)</w:t>
      </w:r>
      <w:r>
        <w:tab/>
        <w:t xml:space="preserve">an individual who is a medical practitioner within the meaning of the </w:t>
      </w:r>
      <w:r>
        <w:rPr>
          <w:i/>
        </w:rPr>
        <w:t>Medical Practitioners Act 2008</w:t>
      </w:r>
      <w:r>
        <w:rPr>
          <w:iCs/>
        </w:rP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Heading3"/>
      </w:pPr>
      <w:bookmarkStart w:id="124" w:name="_Toc378162987"/>
      <w:bookmarkStart w:id="125" w:name="_Toc411340293"/>
      <w:bookmarkStart w:id="126" w:name="_Toc416440854"/>
      <w:bookmarkStart w:id="127" w:name="_Toc416441042"/>
      <w:r>
        <w:rPr>
          <w:rStyle w:val="CharDivNo"/>
        </w:rPr>
        <w:t>Division 9</w:t>
      </w:r>
      <w:r>
        <w:t> — </w:t>
      </w:r>
      <w:r>
        <w:rPr>
          <w:rStyle w:val="CharDivText"/>
          <w:i/>
          <w:iCs/>
        </w:rPr>
        <w:t>Criminal Law (Mentally Impaired Accused) Act 1996</w:t>
      </w:r>
      <w:r>
        <w:rPr>
          <w:rStyle w:val="CharDivText"/>
        </w:rPr>
        <w:t xml:space="preserve"> modifications</w:t>
      </w:r>
      <w:bookmarkEnd w:id="124"/>
      <w:bookmarkEnd w:id="125"/>
      <w:bookmarkEnd w:id="126"/>
      <w:bookmarkEnd w:id="127"/>
    </w:p>
    <w:p>
      <w:pPr>
        <w:pStyle w:val="Heading5"/>
      </w:pPr>
      <w:bookmarkStart w:id="128" w:name="_Toc411340294"/>
      <w:bookmarkStart w:id="129" w:name="_Toc416441043"/>
      <w:r>
        <w:rPr>
          <w:rStyle w:val="CharSectno"/>
        </w:rPr>
        <w:t>34</w:t>
      </w:r>
      <w:r>
        <w:t>.</w:t>
      </w:r>
      <w:r>
        <w:tab/>
        <w:t>Act modified</w:t>
      </w:r>
      <w:bookmarkEnd w:id="128"/>
      <w:bookmarkEnd w:id="129"/>
    </w:p>
    <w:p>
      <w:pPr>
        <w:pStyle w:val="Subsection"/>
      </w:pPr>
      <w:r>
        <w:tab/>
      </w:r>
      <w:r>
        <w:tab/>
        <w:t xml:space="preserve">This Division prescribes modifications to the </w:t>
      </w:r>
      <w:r>
        <w:rPr>
          <w:i/>
          <w:iCs/>
        </w:rPr>
        <w:t>Criminal Law (Mentally Impaired Accused) Act 1996</w:t>
      </w:r>
      <w:r>
        <w:t>.</w:t>
      </w:r>
    </w:p>
    <w:p>
      <w:pPr>
        <w:pStyle w:val="Heading5"/>
      </w:pPr>
      <w:bookmarkStart w:id="130" w:name="_Toc411340295"/>
      <w:bookmarkStart w:id="131" w:name="_Toc416441044"/>
      <w:r>
        <w:rPr>
          <w:rStyle w:val="CharSectno"/>
        </w:rPr>
        <w:t>35</w:t>
      </w:r>
      <w:r>
        <w:t>.</w:t>
      </w:r>
      <w:r>
        <w:tab/>
        <w:t>Section 3 altered</w:t>
      </w:r>
      <w:bookmarkEnd w:id="130"/>
      <w:bookmarkEnd w:id="131"/>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iCs/>
        </w:rPr>
        <w:t>Mental Health Act 1993</w:t>
      </w:r>
      <w:r>
        <w:t xml:space="preserve"> (South Australia) section 3; and</w:t>
      </w:r>
    </w:p>
    <w:p>
      <w:pPr>
        <w:pStyle w:val="zDefpara"/>
      </w:pPr>
      <w:r>
        <w:tab/>
        <w:t>(b)</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 xml:space="preserve">has the same definition as in the </w:t>
      </w:r>
      <w:r>
        <w:rPr>
          <w:i/>
          <w:iCs/>
        </w:rPr>
        <w:t>Mental Health Act 1996</w:t>
      </w:r>
      <w:r>
        <w:t>; and</w:t>
      </w:r>
    </w:p>
    <w:p>
      <w:pPr>
        <w:pStyle w:val="zDefpara"/>
      </w:pPr>
      <w:r>
        <w:tab/>
        <w:t>(b)</w:t>
      </w:r>
      <w:r>
        <w:tab/>
        <w:t xml:space="preserve">includes a person who is the subject of an order for detention in an approved treatment centre made under the </w:t>
      </w:r>
      <w:r>
        <w:rPr>
          <w:i/>
          <w:iCs/>
        </w:rPr>
        <w:t xml:space="preserve">Mental Health Act 1993 </w:t>
      </w:r>
      <w:r>
        <w:t>(South Australia) section 12(5) or (6) or 13(1); and</w:t>
      </w:r>
    </w:p>
    <w:p>
      <w:pPr>
        <w:pStyle w:val="zDefpara"/>
      </w:pPr>
      <w:r>
        <w:tab/>
        <w:t>(c)</w:t>
      </w:r>
      <w:r>
        <w:tab/>
        <w:t xml:space="preserve">includes an involuntary patient as defined in the </w:t>
      </w:r>
      <w:r>
        <w:rPr>
          <w:i/>
          <w:iCs/>
        </w:rPr>
        <w:t xml:space="preserve">Mental Health and Related Services Act </w:t>
      </w:r>
      <w:r>
        <w:t>(Northern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1996</w:t>
      </w:r>
      <w:r>
        <w:t>; or</w:t>
      </w:r>
    </w:p>
    <w:p>
      <w:pPr>
        <w:pStyle w:val="zDefpara"/>
      </w:pPr>
      <w:r>
        <w:tab/>
        <w:t>(b)</w:t>
      </w:r>
      <w:r>
        <w:tab/>
        <w:t xml:space="preserve">if the jurisdiction is South Australia — the </w:t>
      </w:r>
      <w:r>
        <w:rPr>
          <w:i/>
          <w:iCs/>
        </w:rPr>
        <w:t>Mental Health Act 1993</w:t>
      </w:r>
      <w:r>
        <w:t xml:space="preserve"> (South Australia); or</w:t>
      </w:r>
    </w:p>
    <w:p>
      <w:pPr>
        <w:pStyle w:val="zDefpara"/>
      </w:pPr>
      <w:r>
        <w:tab/>
        <w:t>(c)</w:t>
      </w:r>
      <w:r>
        <w:tab/>
        <w:t xml:space="preserve">if the jurisdiction is the Northern Territory — the </w:t>
      </w:r>
      <w:r>
        <w:rPr>
          <w:i/>
          <w:iCs/>
        </w:rPr>
        <w:t>Mental Health and Related Services Act</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 xml:space="preserve">has the same definition as in the </w:t>
      </w:r>
      <w:r>
        <w:rPr>
          <w:i/>
          <w:iCs/>
        </w:rPr>
        <w:t>Mental Health Act 1996</w:t>
      </w:r>
      <w:r>
        <w:t>; and</w:t>
      </w:r>
    </w:p>
    <w:p>
      <w:pPr>
        <w:pStyle w:val="zDefpara"/>
      </w:pPr>
      <w:r>
        <w:tab/>
        <w:t>(b)</w:t>
      </w:r>
      <w:r>
        <w:tab/>
        <w:t xml:space="preserve">except in Part 6, includes — </w:t>
      </w:r>
    </w:p>
    <w:p>
      <w:pPr>
        <w:pStyle w:val="zDefsubpara"/>
      </w:pPr>
      <w:r>
        <w:tab/>
        <w:t>(i)</w:t>
      </w:r>
      <w:r>
        <w:tab/>
        <w:t xml:space="preserve">a medical practitioner who is registered under the </w:t>
      </w:r>
      <w:r>
        <w:rPr>
          <w:i/>
          <w:iCs/>
        </w:rPr>
        <w:t>Medical Practice Act 2004</w:t>
      </w:r>
      <w:r>
        <w:t xml:space="preserve"> (South Australia) as a specialist in psychiatry; and</w:t>
      </w:r>
    </w:p>
    <w:p>
      <w:pPr>
        <w:pStyle w:val="zDefsubpara"/>
      </w:pPr>
      <w:r>
        <w:tab/>
        <w:t>(ii)</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Heading5"/>
      </w:pPr>
      <w:bookmarkStart w:id="132" w:name="_Toc411340296"/>
      <w:bookmarkStart w:id="133" w:name="_Toc416441045"/>
      <w:r>
        <w:rPr>
          <w:rStyle w:val="CharSectno"/>
        </w:rPr>
        <w:t>36</w:t>
      </w:r>
      <w:r>
        <w:t>.</w:t>
      </w:r>
      <w:r>
        <w:tab/>
        <w:t>Section 5A inserted</w:t>
      </w:r>
      <w:bookmarkEnd w:id="132"/>
      <w:bookmarkEnd w:id="133"/>
    </w:p>
    <w:p>
      <w:pPr>
        <w:pStyle w:val="Subsection"/>
      </w:pPr>
      <w:r>
        <w:tab/>
      </w:r>
      <w:r>
        <w:tab/>
        <w:t>At the end of Part 1 insert:</w:t>
      </w:r>
    </w:p>
    <w:p>
      <w:pPr>
        <w:pStyle w:val="BlankOpen"/>
      </w:pPr>
    </w:p>
    <w:p>
      <w:pPr>
        <w:pStyle w:val="zHeading5"/>
      </w:pPr>
      <w:bookmarkStart w:id="134" w:name="_Toc416441046"/>
      <w:r>
        <w:t>5A.</w:t>
      </w:r>
      <w:r>
        <w:rPr>
          <w:b w:val="0"/>
          <w:bCs/>
          <w:vertAlign w:val="superscript"/>
        </w:rPr>
        <w:t xml:space="preserve"> 1M</w:t>
      </w:r>
      <w:r>
        <w:tab/>
        <w:t>Application to accused and mentally impaired accused in participating jurisdiction</w:t>
      </w:r>
      <w:bookmarkEnd w:id="134"/>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135" w:name="_Toc411340297"/>
      <w:bookmarkStart w:id="136" w:name="_Toc416441047"/>
      <w:r>
        <w:rPr>
          <w:rStyle w:val="CharSectno"/>
        </w:rPr>
        <w:t>37</w:t>
      </w:r>
      <w:r>
        <w:t>.</w:t>
      </w:r>
      <w:r>
        <w:tab/>
        <w:t>Section 5 altered</w:t>
      </w:r>
      <w:bookmarkEnd w:id="135"/>
      <w:bookmarkEnd w:id="136"/>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iCs/>
        </w:rPr>
        <w:t>Mental Health Act 1996</w:t>
      </w:r>
      <w:r>
        <w:t xml:space="preserve"> section 3, the order has effect as if the accused had been referred under section 29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iCs/>
        </w:rPr>
        <w:t>Mental Health Act 1993</w:t>
      </w:r>
      <w:r>
        <w:t xml:space="preserve"> (South Australia) section 12(1) 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iCs/>
        </w:rPr>
        <w:t>Mental Health and Related Services Act</w:t>
      </w:r>
      <w:r>
        <w:t xml:space="preserve"> (Northern Territory) section 34(1) had been made in respect of the accused and that Act applies accordingly.</w:t>
      </w:r>
    </w:p>
    <w:p>
      <w:pPr>
        <w:pStyle w:val="BlankClose"/>
      </w:pPr>
    </w:p>
    <w:p>
      <w:pPr>
        <w:pStyle w:val="Heading5"/>
      </w:pPr>
      <w:bookmarkStart w:id="137" w:name="_Toc411340298"/>
      <w:bookmarkStart w:id="138" w:name="_Toc416441048"/>
      <w:r>
        <w:rPr>
          <w:rStyle w:val="CharSectno"/>
        </w:rPr>
        <w:t>38</w:t>
      </w:r>
      <w:r>
        <w:t>.</w:t>
      </w:r>
      <w:r>
        <w:tab/>
        <w:t>Section 6 altered</w:t>
      </w:r>
      <w:bookmarkEnd w:id="137"/>
      <w:bookmarkEnd w:id="138"/>
    </w:p>
    <w:p>
      <w:pPr>
        <w:pStyle w:val="Subsection"/>
      </w:pPr>
      <w:r>
        <w:tab/>
      </w:r>
      <w:r>
        <w:tab/>
        <w:t xml:space="preserve">In section 6(1) and (2) delete “the </w:t>
      </w:r>
      <w:r>
        <w:rPr>
          <w:i/>
          <w:iCs/>
        </w:rPr>
        <w:t>Mental Health Act 1996</w:t>
      </w:r>
      <w:r>
        <w:t>” and insert:</w:t>
      </w:r>
    </w:p>
    <w:p>
      <w:pPr>
        <w:pStyle w:val="BlankOpen"/>
      </w:pPr>
    </w:p>
    <w:p>
      <w:pPr>
        <w:pStyle w:val="Subsection"/>
      </w:pPr>
      <w:r>
        <w:tab/>
      </w:r>
      <w:r>
        <w:tab/>
        <w:t>a participating jurisdiction’s mental health laws</w:t>
      </w:r>
    </w:p>
    <w:p>
      <w:pPr>
        <w:pStyle w:val="BlankClose"/>
      </w:pPr>
    </w:p>
    <w:p>
      <w:pPr>
        <w:pStyle w:val="NotesPerm"/>
        <w:tabs>
          <w:tab w:val="clear" w:pos="879"/>
          <w:tab w:val="left" w:pos="851"/>
        </w:tabs>
        <w:ind w:left="1418" w:hanging="1418"/>
      </w:pPr>
      <w:r>
        <w:tab/>
        <w:t>Note:</w:t>
      </w:r>
      <w:r>
        <w:tab/>
        <w:t>The heading to modified section 6 is to read:</w:t>
      </w:r>
    </w:p>
    <w:p>
      <w:pPr>
        <w:pStyle w:val="NotesPerm"/>
        <w:tabs>
          <w:tab w:val="clear" w:pos="879"/>
          <w:tab w:val="left" w:pos="851"/>
        </w:tabs>
        <w:ind w:left="1418" w:hanging="1418"/>
      </w:pPr>
      <w:r>
        <w:tab/>
      </w:r>
      <w:r>
        <w:tab/>
      </w:r>
      <w:r>
        <w:rPr>
          <w:b/>
          <w:bCs/>
        </w:rPr>
        <w:t>Relationship with mental health laws</w:t>
      </w:r>
    </w:p>
    <w:p>
      <w:pPr>
        <w:pStyle w:val="Heading5"/>
      </w:pPr>
      <w:bookmarkStart w:id="139" w:name="_Toc411340299"/>
      <w:bookmarkStart w:id="140" w:name="_Toc416441049"/>
      <w:r>
        <w:rPr>
          <w:rStyle w:val="CharSectno"/>
        </w:rPr>
        <w:t>39</w:t>
      </w:r>
      <w:r>
        <w:t>.</w:t>
      </w:r>
      <w:r>
        <w:tab/>
        <w:t>Section 23 altered</w:t>
      </w:r>
      <w:bookmarkEnd w:id="139"/>
      <w:bookmarkEnd w:id="140"/>
    </w:p>
    <w:p>
      <w:pPr>
        <w:pStyle w:val="Subsection"/>
      </w:pPr>
      <w:r>
        <w:tab/>
        <w:t>(1)</w:t>
      </w:r>
      <w:r>
        <w:tab/>
        <w:t>In section 23 delete the definitions of:</w:t>
      </w:r>
    </w:p>
    <w:p>
      <w:pPr>
        <w:pStyle w:val="DeleteListSub"/>
        <w:rPr>
          <w:b/>
          <w:i/>
        </w:rPr>
      </w:pPr>
      <w:r>
        <w:rPr>
          <w:b/>
          <w:i/>
        </w:rPr>
        <w:t>authorised hospital</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iCs/>
        </w:rPr>
        <w:t>Mental Health Act 1996</w:t>
      </w:r>
      <w:r>
        <w:t xml:space="preserve"> section 3; or</w:t>
      </w:r>
    </w:p>
    <w:p>
      <w:pPr>
        <w:pStyle w:val="zDefpara"/>
      </w:pPr>
      <w:r>
        <w:tab/>
        <w:t>(b)</w:t>
      </w:r>
      <w:r>
        <w:tab/>
        <w:t xml:space="preserve">an approved treatment centre as defined in the </w:t>
      </w:r>
      <w:r>
        <w:rPr>
          <w:i/>
          <w:iCs/>
        </w:rPr>
        <w:t>Mental Health Act 1993</w:t>
      </w:r>
      <w:r>
        <w:t xml:space="preserve"> (South Australia) section 3; or</w:t>
      </w:r>
    </w:p>
    <w:p>
      <w:pPr>
        <w:pStyle w:val="zDefpara"/>
      </w:pPr>
      <w:r>
        <w:tab/>
        <w:t>(c)</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Heading5"/>
      </w:pPr>
      <w:bookmarkStart w:id="141" w:name="_Toc411340300"/>
      <w:bookmarkStart w:id="142" w:name="_Toc416441050"/>
      <w:r>
        <w:rPr>
          <w:rStyle w:val="CharSectno"/>
        </w:rPr>
        <w:t>40</w:t>
      </w:r>
      <w:r>
        <w:t>.</w:t>
      </w:r>
      <w:r>
        <w:tab/>
        <w:t>Section 25 altered</w:t>
      </w:r>
      <w:bookmarkEnd w:id="141"/>
      <w:bookmarkEnd w:id="142"/>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“Part 3 of the </w:t>
      </w:r>
      <w:r>
        <w:rPr>
          <w:i/>
          <w:iCs/>
        </w:rPr>
        <w:t>Mental Health Act 1996</w:t>
      </w:r>
      <w:r>
        <w:t>;” and insert:</w:t>
      </w:r>
    </w:p>
    <w:p>
      <w:pPr>
        <w:pStyle w:val="BlankOpen"/>
      </w:pPr>
    </w:p>
    <w:p>
      <w:pPr>
        <w:pStyle w:val="Subsection"/>
      </w:pPr>
      <w:r>
        <w:tab/>
      </w:r>
      <w:r>
        <w:tab/>
        <w:t>a participating jurisdiction’s mental health laws;</w:t>
      </w:r>
    </w:p>
    <w:p>
      <w:pPr>
        <w:pStyle w:val="BlankClose"/>
      </w:pPr>
    </w:p>
    <w:p>
      <w:pPr>
        <w:pStyle w:val="Heading5"/>
      </w:pPr>
      <w:bookmarkStart w:id="143" w:name="_Toc411340301"/>
      <w:bookmarkStart w:id="144" w:name="_Toc416441051"/>
      <w:r>
        <w:rPr>
          <w:rStyle w:val="CharSectno"/>
        </w:rPr>
        <w:t>41</w:t>
      </w:r>
      <w:r>
        <w:t>.</w:t>
      </w:r>
      <w:r>
        <w:tab/>
        <w:t>Section 26 altered</w:t>
      </w:r>
      <w:bookmarkEnd w:id="143"/>
      <w:bookmarkEnd w:id="144"/>
    </w:p>
    <w:p>
      <w:pPr>
        <w:pStyle w:val="Subsection"/>
        <w:outlineLvl w:val="0"/>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outlineLvl w:val="0"/>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Heading5"/>
      </w:pPr>
      <w:bookmarkStart w:id="145" w:name="_Toc411340302"/>
      <w:bookmarkStart w:id="146" w:name="_Toc416441052"/>
      <w:r>
        <w:rPr>
          <w:rStyle w:val="CharSectno"/>
        </w:rPr>
        <w:t>42</w:t>
      </w:r>
      <w:r>
        <w:t>.</w:t>
      </w:r>
      <w:r>
        <w:tab/>
        <w:t>Section 28 altered</w:t>
      </w:r>
      <w:bookmarkEnd w:id="145"/>
      <w:bookmarkEnd w:id="146"/>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147" w:name="_Toc411340303"/>
      <w:bookmarkStart w:id="148" w:name="_Toc416441053"/>
      <w:r>
        <w:rPr>
          <w:rStyle w:val="CharSectno"/>
        </w:rPr>
        <w:t>43</w:t>
      </w:r>
      <w:r>
        <w:t>.</w:t>
      </w:r>
      <w:r>
        <w:tab/>
        <w:t>Section 32 replaced</w:t>
      </w:r>
      <w:bookmarkEnd w:id="147"/>
      <w:bookmarkEnd w:id="148"/>
    </w:p>
    <w:p>
      <w:pPr>
        <w:pStyle w:val="Subsection"/>
      </w:pPr>
      <w:r>
        <w:tab/>
      </w:r>
      <w:r>
        <w:tab/>
        <w:t>Delete section 32 and insert:</w:t>
      </w:r>
    </w:p>
    <w:p>
      <w:pPr>
        <w:pStyle w:val="BlankOpen"/>
      </w:pPr>
    </w:p>
    <w:p>
      <w:pPr>
        <w:pStyle w:val="zHeading5"/>
      </w:pPr>
      <w:bookmarkStart w:id="149" w:name="_Toc416441054"/>
      <w:r>
        <w:t>32.</w:t>
      </w:r>
      <w:r>
        <w:rPr>
          <w:b w:val="0"/>
          <w:bCs/>
          <w:vertAlign w:val="superscript"/>
        </w:rPr>
        <w:t xml:space="preserve"> 1M</w:t>
      </w:r>
      <w:r>
        <w:tab/>
        <w:t>Mental health and prisons laws do not apply</w:t>
      </w:r>
      <w:bookmarkEnd w:id="149"/>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Heading5"/>
        <w:tabs>
          <w:tab w:val="left" w:pos="5812"/>
        </w:tabs>
      </w:pPr>
      <w:bookmarkStart w:id="150" w:name="_Toc411340304"/>
      <w:bookmarkStart w:id="151" w:name="_Toc416441055"/>
      <w:r>
        <w:rPr>
          <w:rStyle w:val="CharSectno"/>
        </w:rPr>
        <w:t>44</w:t>
      </w:r>
      <w:r>
        <w:t>.</w:t>
      </w:r>
      <w:r>
        <w:tab/>
        <w:t>Section 35 altered</w:t>
      </w:r>
      <w:bookmarkEnd w:id="150"/>
      <w:bookmarkEnd w:id="151"/>
    </w:p>
    <w:p>
      <w:pPr>
        <w:pStyle w:val="Subsection"/>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152" w:name="_Toc411340305"/>
      <w:bookmarkStart w:id="153" w:name="_Toc416441056"/>
      <w:r>
        <w:rPr>
          <w:rStyle w:val="CharSectno"/>
        </w:rPr>
        <w:t>45</w:t>
      </w:r>
      <w:r>
        <w:t>.</w:t>
      </w:r>
      <w:r>
        <w:tab/>
        <w:t>Section 45 altered</w:t>
      </w:r>
      <w:bookmarkEnd w:id="152"/>
      <w:bookmarkEnd w:id="153"/>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154" w:name="_Toc411340306"/>
      <w:bookmarkStart w:id="155" w:name="_Toc416441057"/>
      <w:r>
        <w:rPr>
          <w:rStyle w:val="CharSectno"/>
        </w:rPr>
        <w:t>46</w:t>
      </w:r>
      <w:r>
        <w:t>.</w:t>
      </w:r>
      <w:r>
        <w:tab/>
        <w:t>Section 49 altered</w:t>
      </w:r>
      <w:bookmarkEnd w:id="154"/>
      <w:bookmarkEnd w:id="155"/>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Pr>
      <w:bookmarkStart w:id="156" w:name="_Toc378163001"/>
      <w:bookmarkStart w:id="157" w:name="_Toc411340307"/>
      <w:bookmarkStart w:id="158" w:name="_Toc416440870"/>
      <w:bookmarkStart w:id="159" w:name="_Toc416441058"/>
      <w:r>
        <w:rPr>
          <w:rStyle w:val="CharDivNo"/>
        </w:rPr>
        <w:t>Division 10</w:t>
      </w:r>
      <w:r>
        <w:t> — </w:t>
      </w:r>
      <w:r>
        <w:rPr>
          <w:rStyle w:val="CharDivText"/>
          <w:i/>
          <w:iCs/>
        </w:rPr>
        <w:t>Criminal Procedure Act 2004</w:t>
      </w:r>
      <w:r>
        <w:rPr>
          <w:rStyle w:val="CharDivText"/>
        </w:rPr>
        <w:t xml:space="preserve"> modifications</w:t>
      </w:r>
      <w:bookmarkEnd w:id="156"/>
      <w:bookmarkEnd w:id="157"/>
      <w:bookmarkEnd w:id="158"/>
      <w:bookmarkEnd w:id="159"/>
    </w:p>
    <w:p>
      <w:pPr>
        <w:pStyle w:val="Heading5"/>
      </w:pPr>
      <w:bookmarkStart w:id="160" w:name="_Toc411340308"/>
      <w:bookmarkStart w:id="161" w:name="_Toc416441059"/>
      <w:r>
        <w:rPr>
          <w:rStyle w:val="CharSectno"/>
        </w:rPr>
        <w:t>47</w:t>
      </w:r>
      <w:r>
        <w:t>.</w:t>
      </w:r>
      <w:r>
        <w:tab/>
        <w:t>Act modified</w:t>
      </w:r>
      <w:bookmarkEnd w:id="160"/>
      <w:bookmarkEnd w:id="161"/>
    </w:p>
    <w:p>
      <w:pPr>
        <w:pStyle w:val="Subsection"/>
      </w:pPr>
      <w:r>
        <w:tab/>
      </w:r>
      <w:r>
        <w:tab/>
        <w:t xml:space="preserve">This Division prescribes modifications to the </w:t>
      </w:r>
      <w:r>
        <w:rPr>
          <w:i/>
          <w:iCs/>
        </w:rPr>
        <w:t>Criminal Procedure Act 2004</w:t>
      </w:r>
      <w:r>
        <w:t>.</w:t>
      </w:r>
    </w:p>
    <w:p>
      <w:pPr>
        <w:pStyle w:val="Heading5"/>
      </w:pPr>
      <w:bookmarkStart w:id="162" w:name="_Toc411340309"/>
      <w:bookmarkStart w:id="163" w:name="_Toc416441060"/>
      <w:r>
        <w:rPr>
          <w:rStyle w:val="CharSectno"/>
        </w:rPr>
        <w:t>48</w:t>
      </w:r>
      <w:r>
        <w:t>.</w:t>
      </w:r>
      <w:r>
        <w:tab/>
        <w:t>Section 77 altered</w:t>
      </w:r>
      <w:bookmarkEnd w:id="162"/>
      <w:bookmarkEnd w:id="163"/>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164" w:name="_Toc411340310"/>
      <w:bookmarkStart w:id="165" w:name="_Toc416441061"/>
      <w:r>
        <w:rPr>
          <w:rStyle w:val="CharSectno"/>
        </w:rPr>
        <w:t>49</w:t>
      </w:r>
      <w:r>
        <w:t>.</w:t>
      </w:r>
      <w:r>
        <w:tab/>
        <w:t>Section 135 altered</w:t>
      </w:r>
      <w:bookmarkEnd w:id="164"/>
      <w:bookmarkEnd w:id="165"/>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166" w:name="_Toc411340311"/>
      <w:bookmarkStart w:id="167" w:name="_Toc416441062"/>
      <w:r>
        <w:rPr>
          <w:rStyle w:val="CharSectno"/>
        </w:rPr>
        <w:t>50</w:t>
      </w:r>
      <w:r>
        <w:t>.</w:t>
      </w:r>
      <w:r>
        <w:tab/>
        <w:t>Section 172 altered</w:t>
      </w:r>
      <w:bookmarkEnd w:id="166"/>
      <w:bookmarkEnd w:id="167"/>
    </w:p>
    <w:p>
      <w:pPr>
        <w:pStyle w:val="Subsection"/>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168" w:name="_Toc378163006"/>
      <w:bookmarkStart w:id="169" w:name="_Toc411340312"/>
      <w:bookmarkStart w:id="170" w:name="_Toc416440875"/>
      <w:bookmarkStart w:id="171" w:name="_Toc416441063"/>
      <w:r>
        <w:rPr>
          <w:rStyle w:val="CharDivNo"/>
        </w:rPr>
        <w:t>Division 11</w:t>
      </w:r>
      <w:r>
        <w:t> — </w:t>
      </w:r>
      <w:r>
        <w:rPr>
          <w:rStyle w:val="CharDivText"/>
          <w:i/>
          <w:iCs/>
        </w:rPr>
        <w:t>Evidence Act 1906</w:t>
      </w:r>
      <w:r>
        <w:rPr>
          <w:rStyle w:val="CharDivText"/>
        </w:rPr>
        <w:t xml:space="preserve"> modifications</w:t>
      </w:r>
      <w:bookmarkEnd w:id="168"/>
      <w:bookmarkEnd w:id="169"/>
      <w:bookmarkEnd w:id="170"/>
      <w:bookmarkEnd w:id="171"/>
    </w:p>
    <w:p>
      <w:pPr>
        <w:pStyle w:val="Heading5"/>
      </w:pPr>
      <w:bookmarkStart w:id="172" w:name="_Toc411340313"/>
      <w:bookmarkStart w:id="173" w:name="_Toc416441064"/>
      <w:r>
        <w:rPr>
          <w:rStyle w:val="CharSectno"/>
        </w:rPr>
        <w:t>51</w:t>
      </w:r>
      <w:r>
        <w:t>.</w:t>
      </w:r>
      <w:r>
        <w:tab/>
        <w:t>Act modified</w:t>
      </w:r>
      <w:bookmarkEnd w:id="172"/>
      <w:bookmarkEnd w:id="173"/>
    </w:p>
    <w:p>
      <w:pPr>
        <w:pStyle w:val="Subsection"/>
      </w:pPr>
      <w:r>
        <w:tab/>
      </w:r>
      <w:r>
        <w:tab/>
        <w:t xml:space="preserve">This Division prescribes modifications to the </w:t>
      </w:r>
      <w:r>
        <w:rPr>
          <w:i/>
          <w:iCs/>
        </w:rPr>
        <w:t>Evidence Act 1906</w:t>
      </w:r>
      <w:r>
        <w:t>.</w:t>
      </w:r>
    </w:p>
    <w:p>
      <w:pPr>
        <w:pStyle w:val="Heading5"/>
      </w:pPr>
      <w:bookmarkStart w:id="174" w:name="_Toc411340314"/>
      <w:bookmarkStart w:id="175" w:name="_Toc416441065"/>
      <w:r>
        <w:rPr>
          <w:rStyle w:val="CharSectno"/>
        </w:rPr>
        <w:t>52</w:t>
      </w:r>
      <w:r>
        <w:t>.</w:t>
      </w:r>
      <w:r>
        <w:tab/>
        <w:t>Section 121 altered</w:t>
      </w:r>
      <w:bookmarkEnd w:id="174"/>
      <w:bookmarkEnd w:id="175"/>
    </w:p>
    <w:p>
      <w:pPr>
        <w:pStyle w:val="Subsection"/>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outlineLvl w:val="0"/>
      </w:pPr>
      <w:r>
        <w:tab/>
      </w:r>
      <w:r>
        <w:tab/>
        <w:t>If subsection (3) does not apply, for</w:t>
      </w:r>
    </w:p>
    <w:p>
      <w:pPr>
        <w:pStyle w:val="BlankClose"/>
        <w:keepNext/>
      </w:pPr>
    </w:p>
    <w:p>
      <w:pPr>
        <w:pStyle w:val="Heading3"/>
      </w:pPr>
      <w:bookmarkStart w:id="176" w:name="_Toc378163009"/>
      <w:bookmarkStart w:id="177" w:name="_Toc411340315"/>
      <w:bookmarkStart w:id="178" w:name="_Toc416440878"/>
      <w:bookmarkStart w:id="179" w:name="_Toc416441066"/>
      <w:r>
        <w:rPr>
          <w:rStyle w:val="CharDivNo"/>
        </w:rPr>
        <w:t>Division 12</w:t>
      </w:r>
      <w:r>
        <w:t> — </w:t>
      </w:r>
      <w:r>
        <w:rPr>
          <w:rStyle w:val="CharDivText"/>
          <w:i/>
          <w:iCs/>
        </w:rPr>
        <w:t>Fines, Penalties and Infringement Notices Enforcement Act 1994</w:t>
      </w:r>
      <w:r>
        <w:rPr>
          <w:rStyle w:val="CharDivText"/>
        </w:rPr>
        <w:t xml:space="preserve"> modifications</w:t>
      </w:r>
      <w:bookmarkEnd w:id="176"/>
      <w:bookmarkEnd w:id="177"/>
      <w:bookmarkEnd w:id="178"/>
      <w:bookmarkEnd w:id="179"/>
    </w:p>
    <w:p>
      <w:pPr>
        <w:pStyle w:val="Heading5"/>
      </w:pPr>
      <w:bookmarkStart w:id="180" w:name="_Toc411340316"/>
      <w:bookmarkStart w:id="181" w:name="_Toc416441067"/>
      <w:r>
        <w:rPr>
          <w:rStyle w:val="CharSectno"/>
        </w:rPr>
        <w:t>53</w:t>
      </w:r>
      <w:r>
        <w:t>.</w:t>
      </w:r>
      <w:r>
        <w:tab/>
        <w:t>Act modified</w:t>
      </w:r>
      <w:bookmarkEnd w:id="180"/>
      <w:bookmarkEnd w:id="181"/>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182" w:name="_Toc411340317"/>
      <w:bookmarkStart w:id="183" w:name="_Toc416441068"/>
      <w:r>
        <w:rPr>
          <w:rStyle w:val="CharSectno"/>
        </w:rPr>
        <w:t>54</w:t>
      </w:r>
      <w:r>
        <w:t>.</w:t>
      </w:r>
      <w:r>
        <w:tab/>
        <w:t>Section 50 altered</w:t>
      </w:r>
      <w:bookmarkEnd w:id="182"/>
      <w:bookmarkEnd w:id="183"/>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184" w:name="_Toc411340318"/>
      <w:bookmarkStart w:id="185" w:name="_Toc416441069"/>
      <w:r>
        <w:rPr>
          <w:rStyle w:val="CharSectno"/>
        </w:rPr>
        <w:t>55</w:t>
      </w:r>
      <w:r>
        <w:t>.</w:t>
      </w:r>
      <w:r>
        <w:tab/>
        <w:t>Section 53 altered</w:t>
      </w:r>
      <w:bookmarkEnd w:id="184"/>
      <w:bookmarkEnd w:id="185"/>
    </w:p>
    <w:p>
      <w:pPr>
        <w:pStyle w:val="Subsection"/>
      </w:pPr>
      <w:r>
        <w:tab/>
      </w:r>
      <w:r>
        <w:tab/>
        <w:t>After section 53(1) insert:</w:t>
      </w:r>
    </w:p>
    <w:p>
      <w:pPr>
        <w:pStyle w:val="BlankOpen"/>
      </w:pPr>
    </w:p>
    <w:p>
      <w:pPr>
        <w:pStyle w:val="zSubsection"/>
      </w:pPr>
      <w:r>
        <w:tab/>
        <w:t>(2A)</w:t>
      </w:r>
      <w:r>
        <w:rPr>
          <w:vertAlign w:val="superscript"/>
        </w:rPr>
        <w:t xml:space="preserve"> 1M</w:t>
      </w:r>
      <w:r>
        <w:tab/>
        <w:t>A warrant of commitment issued under subsection (1) cannot commit an offender to prison in another participating jurisdiction.</w:t>
      </w:r>
    </w:p>
    <w:p>
      <w:pPr>
        <w:pStyle w:val="BlankClose"/>
      </w:pPr>
    </w:p>
    <w:p>
      <w:pPr>
        <w:pStyle w:val="Heading3"/>
      </w:pPr>
      <w:bookmarkStart w:id="186" w:name="_Toc378163013"/>
      <w:bookmarkStart w:id="187" w:name="_Toc411340319"/>
      <w:bookmarkStart w:id="188" w:name="_Toc416440882"/>
      <w:bookmarkStart w:id="189" w:name="_Toc416441070"/>
      <w:r>
        <w:rPr>
          <w:rStyle w:val="CharDivNo"/>
        </w:rPr>
        <w:t>Division 13</w:t>
      </w:r>
      <w:r>
        <w:t> — </w:t>
      </w:r>
      <w:r>
        <w:rPr>
          <w:rStyle w:val="CharDivText"/>
          <w:i/>
          <w:iCs/>
        </w:rPr>
        <w:t xml:space="preserve">Magistrates Court Act 2004 </w:t>
      </w:r>
      <w:r>
        <w:rPr>
          <w:rStyle w:val="CharDivText"/>
        </w:rPr>
        <w:t>modifications</w:t>
      </w:r>
      <w:bookmarkEnd w:id="186"/>
      <w:bookmarkEnd w:id="187"/>
      <w:bookmarkEnd w:id="188"/>
      <w:bookmarkEnd w:id="189"/>
    </w:p>
    <w:p>
      <w:pPr>
        <w:pStyle w:val="Heading5"/>
      </w:pPr>
      <w:bookmarkStart w:id="190" w:name="_Toc411340320"/>
      <w:bookmarkStart w:id="191" w:name="_Toc416441071"/>
      <w:r>
        <w:rPr>
          <w:rStyle w:val="CharSectno"/>
        </w:rPr>
        <w:t>56</w:t>
      </w:r>
      <w:r>
        <w:t>.</w:t>
      </w:r>
      <w:r>
        <w:tab/>
        <w:t>Act modified</w:t>
      </w:r>
      <w:bookmarkEnd w:id="190"/>
      <w:bookmarkEnd w:id="191"/>
    </w:p>
    <w:p>
      <w:pPr>
        <w:pStyle w:val="Subsection"/>
      </w:pPr>
      <w:r>
        <w:tab/>
      </w:r>
      <w:r>
        <w:tab/>
        <w:t xml:space="preserve">This Division prescribes modifications to the </w:t>
      </w:r>
      <w:r>
        <w:rPr>
          <w:i/>
          <w:iCs/>
        </w:rPr>
        <w:t>Magistrates Court Act 2004</w:t>
      </w:r>
      <w:r>
        <w:t>.</w:t>
      </w:r>
    </w:p>
    <w:p>
      <w:pPr>
        <w:pStyle w:val="Heading5"/>
      </w:pPr>
      <w:bookmarkStart w:id="192" w:name="_Toc411340321"/>
      <w:bookmarkStart w:id="193" w:name="_Toc416441072"/>
      <w:r>
        <w:rPr>
          <w:rStyle w:val="CharSectno"/>
        </w:rPr>
        <w:t>57</w:t>
      </w:r>
      <w:r>
        <w:t>.</w:t>
      </w:r>
      <w:r>
        <w:tab/>
        <w:t>Section 6 altered</w:t>
      </w:r>
      <w:bookmarkEnd w:id="192"/>
      <w:bookmarkEnd w:id="193"/>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194" w:name="_Toc411340322"/>
      <w:bookmarkStart w:id="195" w:name="_Toc416441073"/>
      <w:r>
        <w:rPr>
          <w:rStyle w:val="CharSectno"/>
        </w:rPr>
        <w:t>58</w:t>
      </w:r>
      <w:r>
        <w:t>.</w:t>
      </w:r>
      <w:r>
        <w:tab/>
        <w:t>Schedule 1 clause 10 inserted</w:t>
      </w:r>
      <w:bookmarkEnd w:id="194"/>
      <w:bookmarkEnd w:id="195"/>
    </w:p>
    <w:p>
      <w:pPr>
        <w:pStyle w:val="Subsection"/>
      </w:pPr>
      <w:r>
        <w:tab/>
      </w:r>
      <w:r>
        <w:tab/>
        <w:t>After Schedule 1 clause 9 insert:</w:t>
      </w:r>
    </w:p>
    <w:p>
      <w:pPr>
        <w:pStyle w:val="BlankOpen"/>
      </w:pPr>
    </w:p>
    <w:p>
      <w:pPr>
        <w:pStyle w:val="zyHeading5"/>
      </w:pPr>
      <w:bookmarkStart w:id="196" w:name="_Toc416441074"/>
      <w:r>
        <w:t>10.</w:t>
      </w:r>
      <w:r>
        <w:rPr>
          <w:b w:val="0"/>
          <w:bCs/>
          <w:vertAlign w:val="superscript"/>
        </w:rPr>
        <w:t xml:space="preserve"> 1M</w:t>
      </w:r>
      <w:r>
        <w:tab/>
        <w:t>Cross</w:t>
      </w:r>
      <w:r>
        <w:noBreakHyphen/>
        <w:t>border magistrates</w:t>
      </w:r>
      <w:bookmarkEnd w:id="196"/>
    </w:p>
    <w:p>
      <w:pPr>
        <w:pStyle w:val="zySubsection"/>
      </w:pPr>
      <w:r>
        <w:tab/>
        <w:t>(1)</w:t>
      </w:r>
      <w:r>
        <w:tab/>
        <w:t xml:space="preserve">In this clause — </w:t>
      </w:r>
    </w:p>
    <w:p>
      <w:pPr>
        <w:pStyle w:val="zyDefstart"/>
      </w:pPr>
      <w:r>
        <w:rPr>
          <w:rStyle w:val="CharDefText"/>
          <w:b w:val="0"/>
          <w:i w:val="0"/>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rStyle w:val="CharDefText"/>
          <w:b w:val="0"/>
          <w:i w:val="0"/>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border region, the Governor may appoint a magistrate of another participating jurisdiction 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Heading3"/>
      </w:pPr>
      <w:bookmarkStart w:id="197" w:name="_Toc378163017"/>
      <w:bookmarkStart w:id="198" w:name="_Toc411340323"/>
      <w:bookmarkStart w:id="199" w:name="_Toc416440887"/>
      <w:bookmarkStart w:id="200" w:name="_Toc416441075"/>
      <w:r>
        <w:rPr>
          <w:rStyle w:val="CharDivNo"/>
        </w:rPr>
        <w:t>Division 14</w:t>
      </w:r>
      <w:r>
        <w:t> — </w:t>
      </w:r>
      <w:r>
        <w:rPr>
          <w:rStyle w:val="CharDivText"/>
          <w:i/>
          <w:iCs/>
        </w:rPr>
        <w:t>Police Act 1892</w:t>
      </w:r>
      <w:r>
        <w:rPr>
          <w:rStyle w:val="CharDivText"/>
        </w:rPr>
        <w:t xml:space="preserve"> modifications</w:t>
      </w:r>
      <w:bookmarkEnd w:id="197"/>
      <w:bookmarkEnd w:id="198"/>
      <w:bookmarkEnd w:id="199"/>
      <w:bookmarkEnd w:id="200"/>
    </w:p>
    <w:p>
      <w:pPr>
        <w:pStyle w:val="Heading5"/>
      </w:pPr>
      <w:bookmarkStart w:id="201" w:name="_Toc411340324"/>
      <w:bookmarkStart w:id="202" w:name="_Toc416441076"/>
      <w:r>
        <w:rPr>
          <w:rStyle w:val="CharSectno"/>
        </w:rPr>
        <w:t>59</w:t>
      </w:r>
      <w:r>
        <w:t>.</w:t>
      </w:r>
      <w:r>
        <w:tab/>
        <w:t>Act modified</w:t>
      </w:r>
      <w:bookmarkEnd w:id="201"/>
      <w:bookmarkEnd w:id="202"/>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203" w:name="_Toc411340325"/>
      <w:bookmarkStart w:id="204" w:name="_Toc416441077"/>
      <w:r>
        <w:rPr>
          <w:rStyle w:val="CharSectno"/>
        </w:rPr>
        <w:t>60</w:t>
      </w:r>
      <w:r>
        <w:t>.</w:t>
      </w:r>
      <w:r>
        <w:tab/>
        <w:t>Section 36 altered</w:t>
      </w:r>
      <w:bookmarkEnd w:id="203"/>
      <w:bookmarkEnd w:id="204"/>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205" w:name="_Toc411340326"/>
      <w:bookmarkStart w:id="206" w:name="_Toc416441078"/>
      <w:r>
        <w:rPr>
          <w:rStyle w:val="CharSectno"/>
        </w:rPr>
        <w:t>61</w:t>
      </w:r>
      <w:r>
        <w:t>.</w:t>
      </w:r>
      <w:r>
        <w:tab/>
        <w:t>Section 38C altered</w:t>
      </w:r>
      <w:bookmarkEnd w:id="205"/>
      <w:bookmarkEnd w:id="206"/>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207" w:name="_Toc378163021"/>
      <w:bookmarkStart w:id="208" w:name="_Toc411340327"/>
      <w:bookmarkStart w:id="209" w:name="_Toc416440891"/>
      <w:bookmarkStart w:id="210" w:name="_Toc416441079"/>
      <w:r>
        <w:rPr>
          <w:rStyle w:val="CharDivNo"/>
        </w:rPr>
        <w:t>Division 15</w:t>
      </w:r>
      <w:r>
        <w:t> — </w:t>
      </w:r>
      <w:r>
        <w:rPr>
          <w:rStyle w:val="CharDivText"/>
          <w:i/>
          <w:iCs/>
        </w:rPr>
        <w:t>Prisoners (Interstate Transfer) Act 1983</w:t>
      </w:r>
      <w:r>
        <w:rPr>
          <w:rStyle w:val="CharDivText"/>
        </w:rPr>
        <w:t xml:space="preserve"> modifications</w:t>
      </w:r>
      <w:bookmarkEnd w:id="207"/>
      <w:bookmarkEnd w:id="208"/>
      <w:bookmarkEnd w:id="209"/>
      <w:bookmarkEnd w:id="210"/>
    </w:p>
    <w:p>
      <w:pPr>
        <w:pStyle w:val="Heading5"/>
      </w:pPr>
      <w:bookmarkStart w:id="211" w:name="_Toc411340328"/>
      <w:bookmarkStart w:id="212" w:name="_Toc416441080"/>
      <w:r>
        <w:rPr>
          <w:rStyle w:val="CharSectno"/>
        </w:rPr>
        <w:t>62</w:t>
      </w:r>
      <w:r>
        <w:t>.</w:t>
      </w:r>
      <w:r>
        <w:tab/>
        <w:t>Act modified</w:t>
      </w:r>
      <w:bookmarkEnd w:id="211"/>
      <w:bookmarkEnd w:id="212"/>
    </w:p>
    <w:p>
      <w:pPr>
        <w:pStyle w:val="Subsection"/>
      </w:pPr>
      <w:r>
        <w:tab/>
      </w:r>
      <w:r>
        <w:tab/>
        <w:t xml:space="preserve">This Division prescribes modifications to the </w:t>
      </w:r>
      <w:r>
        <w:rPr>
          <w:i/>
          <w:iCs/>
        </w:rPr>
        <w:t>Prisoners (Interstate Transfer) Act 1983</w:t>
      </w:r>
      <w:r>
        <w:t>.</w:t>
      </w:r>
    </w:p>
    <w:p>
      <w:pPr>
        <w:pStyle w:val="Heading5"/>
      </w:pPr>
      <w:bookmarkStart w:id="213" w:name="_Toc411340329"/>
      <w:bookmarkStart w:id="214" w:name="_Toc416441081"/>
      <w:r>
        <w:rPr>
          <w:rStyle w:val="CharSectno"/>
        </w:rPr>
        <w:t>63</w:t>
      </w:r>
      <w:r>
        <w:t>.</w:t>
      </w:r>
      <w:r>
        <w:tab/>
        <w:t>Section 5A inserted</w:t>
      </w:r>
      <w:bookmarkEnd w:id="213"/>
      <w:bookmarkEnd w:id="214"/>
    </w:p>
    <w:p>
      <w:pPr>
        <w:pStyle w:val="Subsection"/>
      </w:pPr>
      <w:r>
        <w:tab/>
      </w:r>
      <w:r>
        <w:tab/>
        <w:t>At the end of Part I insert:</w:t>
      </w:r>
    </w:p>
    <w:p>
      <w:pPr>
        <w:pStyle w:val="BlankOpen"/>
      </w:pPr>
    </w:p>
    <w:p>
      <w:pPr>
        <w:pStyle w:val="zHeading5"/>
      </w:pPr>
      <w:bookmarkStart w:id="215" w:name="_Toc416441082"/>
      <w:r>
        <w:t>5A.</w:t>
      </w:r>
      <w:r>
        <w:rPr>
          <w:b w:val="0"/>
          <w:bCs/>
          <w:vertAlign w:val="superscript"/>
        </w:rPr>
        <w:t xml:space="preserve"> 1M</w:t>
      </w:r>
      <w:r>
        <w:tab/>
        <w:t>Relationship with cross</w:t>
      </w:r>
      <w:r>
        <w:noBreakHyphen/>
        <w:t>border laws</w:t>
      </w:r>
      <w:bookmarkEnd w:id="215"/>
    </w:p>
    <w:p>
      <w:pPr>
        <w:pStyle w:val="zSubsection"/>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Heading5"/>
      </w:pPr>
      <w:bookmarkStart w:id="216" w:name="_Toc411340330"/>
      <w:bookmarkStart w:id="217" w:name="_Toc416441083"/>
      <w:r>
        <w:rPr>
          <w:rStyle w:val="CharSectno"/>
        </w:rPr>
        <w:t>64</w:t>
      </w:r>
      <w:r>
        <w:t>.</w:t>
      </w:r>
      <w:r>
        <w:tab/>
        <w:t>Section 5B inserted</w:t>
      </w:r>
      <w:bookmarkEnd w:id="216"/>
      <w:bookmarkEnd w:id="217"/>
    </w:p>
    <w:p>
      <w:pPr>
        <w:pStyle w:val="Subsection"/>
      </w:pPr>
      <w:r>
        <w:tab/>
      </w:r>
      <w:r>
        <w:tab/>
        <w:t>At the beginning of Part II insert:</w:t>
      </w:r>
    </w:p>
    <w:p>
      <w:pPr>
        <w:pStyle w:val="BlankOpen"/>
      </w:pPr>
    </w:p>
    <w:p>
      <w:pPr>
        <w:pStyle w:val="zHeading5"/>
      </w:pPr>
      <w:bookmarkStart w:id="218" w:name="_Toc416441084"/>
      <w:r>
        <w:t>5B.</w:t>
      </w:r>
      <w:r>
        <w:rPr>
          <w:b w:val="0"/>
          <w:bCs/>
          <w:vertAlign w:val="superscript"/>
        </w:rPr>
        <w:t xml:space="preserve"> 1M</w:t>
      </w:r>
      <w:r>
        <w:tab/>
        <w:t>Application of this Part to State prisoners imprisoned in another participating jurisdiction</w:t>
      </w:r>
      <w:bookmarkEnd w:id="218"/>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219" w:name="_Toc411340331"/>
      <w:bookmarkStart w:id="220" w:name="_Toc416441085"/>
      <w:r>
        <w:rPr>
          <w:rStyle w:val="CharSectno"/>
        </w:rPr>
        <w:t>65</w:t>
      </w:r>
      <w:r>
        <w:t>.</w:t>
      </w:r>
      <w:r>
        <w:tab/>
        <w:t>Section 7A inserted</w:t>
      </w:r>
      <w:bookmarkEnd w:id="219"/>
      <w:bookmarkEnd w:id="220"/>
    </w:p>
    <w:p>
      <w:pPr>
        <w:pStyle w:val="Subsection"/>
      </w:pPr>
      <w:r>
        <w:tab/>
      </w:r>
      <w:r>
        <w:tab/>
        <w:t xml:space="preserve">After section 6 insert: </w:t>
      </w:r>
    </w:p>
    <w:p>
      <w:pPr>
        <w:pStyle w:val="BlankOpen"/>
      </w:pPr>
    </w:p>
    <w:p>
      <w:pPr>
        <w:pStyle w:val="zHeading5"/>
      </w:pPr>
      <w:bookmarkStart w:id="221" w:name="_Toc416441086"/>
      <w:r>
        <w:t>7A.</w:t>
      </w:r>
      <w:r>
        <w:rPr>
          <w:b w:val="0"/>
          <w:bCs/>
          <w:vertAlign w:val="superscript"/>
        </w:rPr>
        <w:t xml:space="preserve"> 1M</w:t>
      </w:r>
      <w:r>
        <w:tab/>
        <w:t>Effect of orders under this Part on persons imprisoned under law of another participating jurisdiction</w:t>
      </w:r>
      <w:bookmarkEnd w:id="221"/>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iCs/>
        </w:rPr>
        <w:t>Cross</w:t>
      </w:r>
      <w:r>
        <w:rPr>
          <w:i/>
          <w:iCs/>
        </w:rPr>
        <w:noBreakHyphen/>
        <w:t>border Justice Act</w:t>
      </w:r>
      <w:r>
        <w:t xml:space="preserve"> (Northern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Heading3"/>
      </w:pPr>
      <w:bookmarkStart w:id="222" w:name="_Toc378163026"/>
      <w:bookmarkStart w:id="223" w:name="_Toc411340332"/>
      <w:bookmarkStart w:id="224" w:name="_Toc416440899"/>
      <w:bookmarkStart w:id="225" w:name="_Toc416441087"/>
      <w:r>
        <w:rPr>
          <w:rStyle w:val="CharDivNo"/>
        </w:rPr>
        <w:t>Division 16</w:t>
      </w:r>
      <w:r>
        <w:t> — </w:t>
      </w:r>
      <w:r>
        <w:rPr>
          <w:rStyle w:val="CharDivText"/>
          <w:i/>
          <w:iCs/>
        </w:rPr>
        <w:t>Prisons Act 1981</w:t>
      </w:r>
      <w:r>
        <w:rPr>
          <w:rStyle w:val="CharDivText"/>
        </w:rPr>
        <w:t xml:space="preserve"> modifications</w:t>
      </w:r>
      <w:bookmarkEnd w:id="222"/>
      <w:bookmarkEnd w:id="223"/>
      <w:bookmarkEnd w:id="224"/>
      <w:bookmarkEnd w:id="225"/>
    </w:p>
    <w:p>
      <w:pPr>
        <w:pStyle w:val="Heading5"/>
      </w:pPr>
      <w:bookmarkStart w:id="226" w:name="_Toc411340333"/>
      <w:bookmarkStart w:id="227" w:name="_Toc416441088"/>
      <w:r>
        <w:rPr>
          <w:rStyle w:val="CharSectno"/>
        </w:rPr>
        <w:t>66</w:t>
      </w:r>
      <w:r>
        <w:t>.</w:t>
      </w:r>
      <w:r>
        <w:tab/>
        <w:t>Act modified</w:t>
      </w:r>
      <w:bookmarkEnd w:id="226"/>
      <w:bookmarkEnd w:id="227"/>
    </w:p>
    <w:p>
      <w:pPr>
        <w:pStyle w:val="Subsection"/>
      </w:pPr>
      <w:r>
        <w:tab/>
      </w:r>
      <w:r>
        <w:tab/>
        <w:t xml:space="preserve">This Division prescribes modifications to the </w:t>
      </w:r>
      <w:r>
        <w:rPr>
          <w:i/>
          <w:iCs/>
        </w:rPr>
        <w:t>Prisons Act 1981</w:t>
      </w:r>
      <w:r>
        <w:t>.</w:t>
      </w:r>
    </w:p>
    <w:p>
      <w:pPr>
        <w:pStyle w:val="Heading5"/>
      </w:pPr>
      <w:bookmarkStart w:id="228" w:name="_Toc411340334"/>
      <w:bookmarkStart w:id="229" w:name="_Toc416441089"/>
      <w:r>
        <w:rPr>
          <w:rStyle w:val="CharSectno"/>
        </w:rPr>
        <w:t>67</w:t>
      </w:r>
      <w:r>
        <w:t>.</w:t>
      </w:r>
      <w:r>
        <w:tab/>
        <w:t>Section 3 altered</w:t>
      </w:r>
      <w:bookmarkEnd w:id="228"/>
      <w:bookmarkEnd w:id="229"/>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230" w:name="_Toc411340335"/>
      <w:bookmarkStart w:id="231" w:name="_Toc416441090"/>
      <w:r>
        <w:rPr>
          <w:rStyle w:val="CharSectno"/>
        </w:rPr>
        <w:t>68</w:t>
      </w:r>
      <w:r>
        <w:t>.</w:t>
      </w:r>
      <w:r>
        <w:tab/>
        <w:t>Section 33 altered</w:t>
      </w:r>
      <w:bookmarkEnd w:id="230"/>
      <w:bookmarkEnd w:id="231"/>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Heading5"/>
      </w:pPr>
      <w:bookmarkStart w:id="232" w:name="_Toc411340336"/>
      <w:bookmarkStart w:id="233" w:name="_Toc416441091"/>
      <w:r>
        <w:rPr>
          <w:rStyle w:val="CharSectno"/>
        </w:rPr>
        <w:t>69</w:t>
      </w:r>
      <w:r>
        <w:t>.</w:t>
      </w:r>
      <w:r>
        <w:tab/>
        <w:t>Section 64 altered</w:t>
      </w:r>
      <w:bookmarkEnd w:id="232"/>
      <w:bookmarkEnd w:id="233"/>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234" w:name="_Toc411340337"/>
      <w:bookmarkStart w:id="235" w:name="_Toc416441092"/>
      <w:r>
        <w:rPr>
          <w:rStyle w:val="CharSectno"/>
        </w:rPr>
        <w:t>70</w:t>
      </w:r>
      <w:r>
        <w:t>.</w:t>
      </w:r>
      <w:r>
        <w:tab/>
        <w:t>Section 69 altered</w:t>
      </w:r>
      <w:bookmarkEnd w:id="234"/>
      <w:bookmarkEnd w:id="235"/>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236" w:name="_Toc411340338"/>
      <w:bookmarkStart w:id="237" w:name="_Toc416441093"/>
      <w:r>
        <w:rPr>
          <w:rStyle w:val="CharSectno"/>
        </w:rPr>
        <w:t>71</w:t>
      </w:r>
      <w:r>
        <w:t>.</w:t>
      </w:r>
      <w:r>
        <w:tab/>
        <w:t>Section 85 altered</w:t>
      </w:r>
      <w:bookmarkEnd w:id="236"/>
      <w:bookmarkEnd w:id="237"/>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238" w:name="_Toc411340339"/>
      <w:bookmarkStart w:id="239" w:name="_Toc416441094"/>
      <w:r>
        <w:rPr>
          <w:rStyle w:val="CharSectno"/>
        </w:rPr>
        <w:t>72</w:t>
      </w:r>
      <w:r>
        <w:t>.</w:t>
      </w:r>
      <w:r>
        <w:tab/>
        <w:t>Section 86 altered</w:t>
      </w:r>
      <w:bookmarkEnd w:id="238"/>
      <w:bookmarkEnd w:id="239"/>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240" w:name="_Toc378163034"/>
      <w:bookmarkStart w:id="241" w:name="_Toc411340340"/>
      <w:bookmarkStart w:id="242" w:name="_Toc416440907"/>
      <w:bookmarkStart w:id="243" w:name="_Toc416441095"/>
      <w:r>
        <w:rPr>
          <w:rStyle w:val="CharDivNo"/>
        </w:rPr>
        <w:t>Division 17</w:t>
      </w:r>
      <w:r>
        <w:t> — </w:t>
      </w:r>
      <w:r>
        <w:rPr>
          <w:rStyle w:val="CharDivText"/>
          <w:i/>
          <w:iCs/>
        </w:rPr>
        <w:t>Prisons Regulations 1982</w:t>
      </w:r>
      <w:r>
        <w:rPr>
          <w:rStyle w:val="CharDivText"/>
        </w:rPr>
        <w:t xml:space="preserve"> modifications</w:t>
      </w:r>
      <w:bookmarkEnd w:id="240"/>
      <w:bookmarkEnd w:id="241"/>
      <w:bookmarkEnd w:id="242"/>
      <w:bookmarkEnd w:id="243"/>
    </w:p>
    <w:p>
      <w:pPr>
        <w:pStyle w:val="Heading5"/>
      </w:pPr>
      <w:bookmarkStart w:id="244" w:name="_Toc411340341"/>
      <w:bookmarkStart w:id="245" w:name="_Toc416441096"/>
      <w:r>
        <w:rPr>
          <w:rStyle w:val="CharSectno"/>
        </w:rPr>
        <w:t>73</w:t>
      </w:r>
      <w:r>
        <w:t>.</w:t>
      </w:r>
      <w:r>
        <w:tab/>
        <w:t>Regulations modified</w:t>
      </w:r>
      <w:bookmarkEnd w:id="244"/>
      <w:bookmarkEnd w:id="245"/>
    </w:p>
    <w:p>
      <w:pPr>
        <w:pStyle w:val="Subsection"/>
      </w:pPr>
      <w:r>
        <w:tab/>
      </w:r>
      <w:r>
        <w:tab/>
        <w:t xml:space="preserve">This Division prescribes modifications to the </w:t>
      </w:r>
      <w:r>
        <w:rPr>
          <w:i/>
          <w:iCs/>
        </w:rPr>
        <w:t>Prisons Regulations 1982</w:t>
      </w:r>
      <w:r>
        <w:t>.</w:t>
      </w:r>
    </w:p>
    <w:p>
      <w:pPr>
        <w:pStyle w:val="Heading5"/>
      </w:pPr>
      <w:bookmarkStart w:id="246" w:name="_Toc411340342"/>
      <w:bookmarkStart w:id="247" w:name="_Toc416441097"/>
      <w:r>
        <w:rPr>
          <w:rStyle w:val="CharSectno"/>
        </w:rPr>
        <w:t>74</w:t>
      </w:r>
      <w:r>
        <w:t>.</w:t>
      </w:r>
      <w:r>
        <w:tab/>
        <w:t>Regulation 54W altered</w:t>
      </w:r>
      <w:bookmarkEnd w:id="246"/>
      <w:bookmarkEnd w:id="247"/>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248" w:name="_Toc378163037"/>
      <w:bookmarkStart w:id="249" w:name="_Toc411340343"/>
      <w:bookmarkStart w:id="250" w:name="_Toc416440910"/>
      <w:bookmarkStart w:id="251" w:name="_Toc416441098"/>
      <w:r>
        <w:rPr>
          <w:rStyle w:val="CharDivNo"/>
        </w:rPr>
        <w:t>Division 18</w:t>
      </w:r>
      <w:r>
        <w:t> — </w:t>
      </w:r>
      <w:r>
        <w:rPr>
          <w:rStyle w:val="CharDivText"/>
          <w:i/>
          <w:iCs/>
        </w:rPr>
        <w:t>Restraining Orders Act 1997</w:t>
      </w:r>
      <w:r>
        <w:rPr>
          <w:rStyle w:val="CharDivText"/>
        </w:rPr>
        <w:t xml:space="preserve"> modifications</w:t>
      </w:r>
      <w:bookmarkEnd w:id="248"/>
      <w:bookmarkEnd w:id="249"/>
      <w:bookmarkEnd w:id="250"/>
      <w:bookmarkEnd w:id="251"/>
    </w:p>
    <w:p>
      <w:pPr>
        <w:pStyle w:val="Heading5"/>
      </w:pPr>
      <w:bookmarkStart w:id="252" w:name="_Toc411340344"/>
      <w:bookmarkStart w:id="253" w:name="_Toc416441099"/>
      <w:r>
        <w:rPr>
          <w:rStyle w:val="CharSectno"/>
        </w:rPr>
        <w:t>75</w:t>
      </w:r>
      <w:r>
        <w:t>.</w:t>
      </w:r>
      <w:r>
        <w:tab/>
        <w:t>Act modified</w:t>
      </w:r>
      <w:bookmarkEnd w:id="252"/>
      <w:bookmarkEnd w:id="253"/>
    </w:p>
    <w:p>
      <w:pPr>
        <w:pStyle w:val="Subsection"/>
      </w:pPr>
      <w:r>
        <w:tab/>
      </w:r>
      <w:r>
        <w:tab/>
        <w:t xml:space="preserve">This Division prescribes modifications to the </w:t>
      </w:r>
      <w:r>
        <w:rPr>
          <w:i/>
          <w:iCs/>
        </w:rPr>
        <w:t>Restraining Orders Act 1997</w:t>
      </w:r>
      <w:r>
        <w:t>.</w:t>
      </w:r>
    </w:p>
    <w:p>
      <w:pPr>
        <w:pStyle w:val="Heading5"/>
      </w:pPr>
      <w:bookmarkStart w:id="254" w:name="_Toc411340345"/>
      <w:bookmarkStart w:id="255" w:name="_Toc416441100"/>
      <w:r>
        <w:rPr>
          <w:rStyle w:val="CharSectno"/>
        </w:rPr>
        <w:t>76</w:t>
      </w:r>
      <w:r>
        <w:t>.</w:t>
      </w:r>
      <w:r>
        <w:tab/>
        <w:t>Section 62E altered</w:t>
      </w:r>
      <w:bookmarkEnd w:id="254"/>
      <w:bookmarkEnd w:id="255"/>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256" w:name="_Toc411340346"/>
      <w:bookmarkStart w:id="257" w:name="_Toc416441101"/>
      <w:r>
        <w:rPr>
          <w:rStyle w:val="CharSectno"/>
        </w:rPr>
        <w:t>77</w:t>
      </w:r>
      <w:r>
        <w:t>.</w:t>
      </w:r>
      <w:r>
        <w:tab/>
        <w:t>Section 62F altered</w:t>
      </w:r>
      <w:bookmarkEnd w:id="256"/>
      <w:bookmarkEnd w:id="257"/>
    </w:p>
    <w:p>
      <w:pPr>
        <w:pStyle w:val="Subsection"/>
      </w:pPr>
      <w:r>
        <w:tab/>
      </w:r>
      <w:r>
        <w:tab/>
        <w:t>In section 62F(1)(c) and (2)(a) after “place” insert:</w:t>
      </w:r>
    </w:p>
    <w:p>
      <w:pPr>
        <w:pStyle w:val="BlankOpen"/>
      </w:pPr>
    </w:p>
    <w:p>
      <w:pPr>
        <w:pStyle w:val="Subsection"/>
      </w:pPr>
      <w:r>
        <w:tab/>
      </w:r>
      <w:r>
        <w:tab/>
        <w:t>(which may be in another participating jurisdiction)</w:t>
      </w:r>
    </w:p>
    <w:p>
      <w:pPr>
        <w:pStyle w:val="BlankClose"/>
      </w:pPr>
    </w:p>
    <w:p>
      <w:pPr>
        <w:pStyle w:val="Heading5"/>
      </w:pPr>
      <w:bookmarkStart w:id="258" w:name="_Toc411340347"/>
      <w:bookmarkStart w:id="259" w:name="_Toc416441102"/>
      <w:r>
        <w:rPr>
          <w:rStyle w:val="CharSectno"/>
        </w:rPr>
        <w:t>78</w:t>
      </w:r>
      <w:r>
        <w:t>.</w:t>
      </w:r>
      <w:r>
        <w:tab/>
        <w:t>Section 73A inserted</w:t>
      </w:r>
      <w:bookmarkEnd w:id="258"/>
      <w:bookmarkEnd w:id="259"/>
    </w:p>
    <w:p>
      <w:pPr>
        <w:pStyle w:val="Subsection"/>
      </w:pPr>
      <w:r>
        <w:tab/>
      </w:r>
      <w:r>
        <w:tab/>
        <w:t>After section 72 insert:</w:t>
      </w:r>
    </w:p>
    <w:p>
      <w:pPr>
        <w:pStyle w:val="BlankOpen"/>
      </w:pPr>
    </w:p>
    <w:p>
      <w:pPr>
        <w:pStyle w:val="zHeading5"/>
      </w:pPr>
      <w:bookmarkStart w:id="260" w:name="_Toc416441103"/>
      <w:r>
        <w:t>73A.</w:t>
      </w:r>
      <w:r>
        <w:rPr>
          <w:b w:val="0"/>
          <w:bCs/>
          <w:vertAlign w:val="superscript"/>
        </w:rPr>
        <w:t xml:space="preserve"> 1M</w:t>
      </w:r>
      <w:r>
        <w:tab/>
        <w:t>Notification of restraining orders made in cross</w:t>
      </w:r>
      <w:r>
        <w:noBreakHyphen/>
        <w:t>border proceedings</w:t>
      </w:r>
      <w:bookmarkEnd w:id="260"/>
    </w:p>
    <w:p>
      <w:pPr>
        <w:pStyle w:val="zSubsection"/>
        <w:outlineLvl w:val="0"/>
      </w:pPr>
      <w:r>
        <w:tab/>
        <w:t>(1)</w:t>
      </w:r>
      <w:r>
        <w:tab/>
        <w:t xml:space="preserve">This section applies in relation to a restraining order made by a prescribed court of the State if — </w:t>
      </w:r>
    </w:p>
    <w:p>
      <w:pPr>
        <w:pStyle w:val="zIndenta"/>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pPr>
      <w:r>
        <w:tab/>
        <w:t>(b)</w:t>
      </w:r>
      <w:r>
        <w:tab/>
        <w:t>the person for whose benefit the order is made indicates at the time the order is made or varied that the person wants the order as made or varied to be registered in another participating jurisdiction; and</w:t>
      </w:r>
    </w:p>
    <w:p>
      <w:pPr>
        <w:pStyle w:val="zIndenta"/>
      </w:pPr>
      <w:r>
        <w:tab/>
        <w:t>(c)</w:t>
      </w:r>
      <w:r>
        <w:tab/>
        <w:t>the region is partly in that other jurisdiction.</w:t>
      </w:r>
    </w:p>
    <w:p>
      <w:pPr>
        <w:pStyle w:val="zSubsection"/>
        <w:outlineLvl w:val="0"/>
      </w:pPr>
      <w:r>
        <w:tab/>
        <w:t>(2)</w:t>
      </w:r>
      <w:r>
        <w:tab/>
        <w:t xml:space="preserve">A registrar of the court must cause a copy of the order as made or varied to be delivered to — </w:t>
      </w:r>
    </w:p>
    <w:p>
      <w:pPr>
        <w:pStyle w:val="zIndenta"/>
      </w:pPr>
      <w:r>
        <w:tab/>
        <w:t>(a)</w:t>
      </w:r>
      <w:r>
        <w:tab/>
        <w:t>if that other jurisdiction is South Australia — the Principal Registrar of the Magistrates Court of South Australia; and</w:t>
      </w:r>
    </w:p>
    <w:p>
      <w:pPr>
        <w:pStyle w:val="zIndenta"/>
      </w:pPr>
      <w:r>
        <w:tab/>
        <w:t>(b)</w:t>
      </w:r>
      <w:r>
        <w:tab/>
        <w:t>if that other jurisdiction is the Northern Territory — the Clerk of the Local Court of the Northern Territory.</w:t>
      </w:r>
    </w:p>
    <w:p>
      <w:pPr>
        <w:pStyle w:val="BlankClose"/>
      </w:pPr>
    </w:p>
    <w:p>
      <w:pPr>
        <w:pStyle w:val="Heading5"/>
      </w:pPr>
      <w:bookmarkStart w:id="261" w:name="_Toc411340348"/>
      <w:bookmarkStart w:id="262" w:name="_Toc416441104"/>
      <w:r>
        <w:rPr>
          <w:rStyle w:val="CharSectno"/>
        </w:rPr>
        <w:t>79</w:t>
      </w:r>
      <w:r>
        <w:t>.</w:t>
      </w:r>
      <w:r>
        <w:tab/>
        <w:t>Section 75 altered</w:t>
      </w:r>
      <w:bookmarkEnd w:id="261"/>
      <w:bookmarkEnd w:id="262"/>
    </w:p>
    <w:p>
      <w:pPr>
        <w:pStyle w:val="Subsection"/>
        <w:outlineLvl w:val="0"/>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outlineLvl w:val="0"/>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263" w:name="_Toc411340349"/>
      <w:bookmarkStart w:id="264" w:name="_Toc416441105"/>
      <w:r>
        <w:rPr>
          <w:rStyle w:val="CharSectno"/>
        </w:rPr>
        <w:t>80</w:t>
      </w:r>
      <w:r>
        <w:t>.</w:t>
      </w:r>
      <w:r>
        <w:tab/>
        <w:t>Section 76 altered</w:t>
      </w:r>
      <w:bookmarkEnd w:id="263"/>
      <w:bookmarkEnd w:id="264"/>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265" w:name="_Toc411340350"/>
      <w:bookmarkStart w:id="266" w:name="_Toc416441106"/>
      <w:r>
        <w:rPr>
          <w:rStyle w:val="CharSectno"/>
        </w:rPr>
        <w:t>81</w:t>
      </w:r>
      <w:r>
        <w:t>.</w:t>
      </w:r>
      <w:r>
        <w:tab/>
        <w:t>Section 78 altered</w:t>
      </w:r>
      <w:bookmarkEnd w:id="265"/>
      <w:bookmarkEnd w:id="266"/>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BlankClose"/>
      </w:pPr>
    </w:p>
    <w:p>
      <w:pPr>
        <w:pStyle w:val="Heading5"/>
      </w:pPr>
      <w:bookmarkStart w:id="267" w:name="_Toc411340351"/>
      <w:bookmarkStart w:id="268" w:name="_Toc416441107"/>
      <w:r>
        <w:rPr>
          <w:rStyle w:val="CharSectno"/>
        </w:rPr>
        <w:t>82</w:t>
      </w:r>
      <w:r>
        <w:t>.</w:t>
      </w:r>
      <w:r>
        <w:tab/>
        <w:t>Section 79AA inserted</w:t>
      </w:r>
      <w:bookmarkEnd w:id="267"/>
      <w:bookmarkEnd w:id="268"/>
    </w:p>
    <w:p>
      <w:pPr>
        <w:pStyle w:val="Subsection"/>
      </w:pPr>
      <w:r>
        <w:tab/>
      </w:r>
      <w:r>
        <w:tab/>
        <w:t>At the end of Part 7 insert:</w:t>
      </w:r>
    </w:p>
    <w:p>
      <w:pPr>
        <w:pStyle w:val="BlankOpen"/>
      </w:pPr>
    </w:p>
    <w:p>
      <w:pPr>
        <w:pStyle w:val="zHeading5"/>
        <w:tabs>
          <w:tab w:val="clear" w:pos="1446"/>
          <w:tab w:val="left" w:pos="1701"/>
        </w:tabs>
      </w:pPr>
      <w:bookmarkStart w:id="269" w:name="_Toc416441108"/>
      <w:r>
        <w:t>79AA.</w:t>
      </w:r>
      <w:r>
        <w:rPr>
          <w:b w:val="0"/>
          <w:bCs/>
          <w:vertAlign w:val="superscript"/>
        </w:rPr>
        <w:t xml:space="preserve"> 1M</w:t>
      </w:r>
      <w:r>
        <w:tab/>
        <w:t>Enforcement of unregistered interstate orders</w:t>
      </w:r>
      <w:bookmarkEnd w:id="269"/>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violence restraining order.</w:t>
      </w:r>
    </w:p>
    <w:p>
      <w:pPr>
        <w:pStyle w:val="BlankClose"/>
      </w:pPr>
    </w:p>
    <w:p>
      <w:pPr>
        <w:pStyle w:val="Heading3"/>
      </w:pPr>
      <w:bookmarkStart w:id="270" w:name="_Toc378163046"/>
      <w:bookmarkStart w:id="271" w:name="_Toc411340352"/>
      <w:bookmarkStart w:id="272" w:name="_Toc416440921"/>
      <w:bookmarkStart w:id="273" w:name="_Toc416441109"/>
      <w:r>
        <w:rPr>
          <w:rStyle w:val="CharDivNo"/>
        </w:rPr>
        <w:t>Division 19</w:t>
      </w:r>
      <w:r>
        <w:t> — </w:t>
      </w:r>
      <w:r>
        <w:rPr>
          <w:rStyle w:val="CharDivText"/>
          <w:i/>
          <w:iCs/>
        </w:rPr>
        <w:t>Road Traffic Act 1974</w:t>
      </w:r>
      <w:r>
        <w:rPr>
          <w:rStyle w:val="CharDivText"/>
        </w:rPr>
        <w:t xml:space="preserve"> modifications</w:t>
      </w:r>
      <w:bookmarkEnd w:id="270"/>
      <w:bookmarkEnd w:id="271"/>
      <w:bookmarkEnd w:id="272"/>
      <w:bookmarkEnd w:id="273"/>
    </w:p>
    <w:p>
      <w:pPr>
        <w:pStyle w:val="Heading5"/>
      </w:pPr>
      <w:bookmarkStart w:id="274" w:name="_Toc411340353"/>
      <w:bookmarkStart w:id="275" w:name="_Toc416441110"/>
      <w:r>
        <w:rPr>
          <w:rStyle w:val="CharSectno"/>
        </w:rPr>
        <w:t>83</w:t>
      </w:r>
      <w:r>
        <w:t>.</w:t>
      </w:r>
      <w:r>
        <w:tab/>
        <w:t>Act modified</w:t>
      </w:r>
      <w:bookmarkEnd w:id="274"/>
      <w:bookmarkEnd w:id="275"/>
    </w:p>
    <w:p>
      <w:pPr>
        <w:pStyle w:val="Subsection"/>
      </w:pPr>
      <w:r>
        <w:tab/>
      </w:r>
      <w:r>
        <w:tab/>
        <w:t xml:space="preserve">This Division prescribes modifications to the </w:t>
      </w:r>
      <w:r>
        <w:rPr>
          <w:i/>
          <w:iCs/>
        </w:rPr>
        <w:t>Road Traffic Act 1974</w:t>
      </w:r>
      <w:r>
        <w:t>.</w:t>
      </w:r>
    </w:p>
    <w:p>
      <w:pPr>
        <w:pStyle w:val="Heading5"/>
      </w:pPr>
      <w:bookmarkStart w:id="276" w:name="_Toc411340354"/>
      <w:bookmarkStart w:id="277" w:name="_Toc416441111"/>
      <w:r>
        <w:rPr>
          <w:rStyle w:val="CharSectno"/>
        </w:rPr>
        <w:t>84</w:t>
      </w:r>
      <w:r>
        <w:t>.</w:t>
      </w:r>
      <w:r>
        <w:tab/>
        <w:t>Section 26 altered</w:t>
      </w:r>
      <w:bookmarkEnd w:id="276"/>
      <w:bookmarkEnd w:id="277"/>
    </w:p>
    <w:p>
      <w:pPr>
        <w:pStyle w:val="Subsection"/>
      </w:pPr>
      <w:r>
        <w:tab/>
      </w:r>
      <w:r>
        <w:tab/>
        <w:t>In section 26(1)(a) after “place” (each occurrence) insert:</w:t>
      </w:r>
    </w:p>
    <w:p>
      <w:pPr>
        <w:pStyle w:val="BlankOpen"/>
      </w:pPr>
    </w:p>
    <w:p>
      <w:pPr>
        <w:pStyle w:val="Subsection"/>
      </w:pPr>
      <w:r>
        <w:tab/>
      </w:r>
      <w:r>
        <w:tab/>
        <w:t>in a participating jurisdiction</w:t>
      </w:r>
    </w:p>
    <w:p>
      <w:pPr>
        <w:pStyle w:val="BlankClose"/>
      </w:pPr>
    </w:p>
    <w:p>
      <w:pPr>
        <w:pStyle w:val="Heading5"/>
      </w:pPr>
      <w:bookmarkStart w:id="278" w:name="_Toc411340355"/>
      <w:bookmarkStart w:id="279" w:name="_Toc416441112"/>
      <w:r>
        <w:rPr>
          <w:rStyle w:val="CharSectno"/>
        </w:rPr>
        <w:t>85</w:t>
      </w:r>
      <w:r>
        <w:t>.</w:t>
      </w:r>
      <w:r>
        <w:tab/>
        <w:t>Section 49A altered</w:t>
      </w:r>
      <w:bookmarkEnd w:id="278"/>
      <w:bookmarkEnd w:id="279"/>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Heading5"/>
        <w:tabs>
          <w:tab w:val="left" w:pos="1140"/>
          <w:tab w:val="left" w:pos="2280"/>
          <w:tab w:val="left" w:pos="3420"/>
          <w:tab w:val="left" w:pos="4184"/>
        </w:tabs>
      </w:pPr>
      <w:bookmarkStart w:id="280" w:name="_Toc411340356"/>
      <w:bookmarkStart w:id="281" w:name="_Toc416441113"/>
      <w:r>
        <w:rPr>
          <w:rStyle w:val="CharSectno"/>
        </w:rPr>
        <w:t>86</w:t>
      </w:r>
      <w:r>
        <w:t>.</w:t>
      </w:r>
      <w:r>
        <w:tab/>
        <w:t>Section 53 altered</w:t>
      </w:r>
      <w:bookmarkEnd w:id="280"/>
      <w:bookmarkEnd w:id="281"/>
    </w:p>
    <w:p>
      <w:pPr>
        <w:pStyle w:val="Subsection"/>
      </w:pPr>
      <w:r>
        <w:tab/>
      </w:r>
      <w:r>
        <w:tab/>
        <w:t>After section 53(2) insert:</w:t>
      </w:r>
    </w:p>
    <w:p>
      <w:pPr>
        <w:pStyle w:val="BlankOpen"/>
      </w:pPr>
    </w:p>
    <w:p>
      <w:pPr>
        <w:pStyle w:val="zSubsection"/>
      </w:pPr>
      <w:r>
        <w:tab/>
        <w:t>(3A)</w:t>
      </w:r>
      <w:r>
        <w:rPr>
          <w:vertAlign w:val="superscript"/>
        </w:rPr>
        <w:t xml:space="preserve"> 1M</w:t>
      </w:r>
      <w:r>
        <w:tab/>
        <w:t xml:space="preserve">For the purposes of subsection (2), if at the time the requirement is made — </w:t>
      </w:r>
    </w:p>
    <w:p>
      <w:pPr>
        <w:pStyle w:val="zIndenta"/>
      </w:pPr>
      <w:r>
        <w:tab/>
        <w:t>(a)</w:t>
      </w:r>
      <w:r>
        <w:tab/>
        <w:t>the vehicle is in a part of the State that is in a cross</w:t>
      </w:r>
      <w:r>
        <w:noBreakHyphen/>
        <w:t>border region; or</w:t>
      </w:r>
    </w:p>
    <w:p>
      <w:pPr>
        <w:pStyle w:val="zIndenta"/>
      </w:pPr>
      <w:r>
        <w:tab/>
        <w:t>(b)</w:t>
      </w:r>
      <w:r>
        <w:tab/>
        <w:t>the driver ordinarily resides in a part of the State that is in a cross</w:t>
      </w:r>
      <w:r>
        <w:noBreakHyphen/>
        <w:t>border region,</w:t>
      </w:r>
    </w:p>
    <w:p>
      <w:pPr>
        <w:pStyle w:val="zSubsection"/>
      </w:pPr>
      <w:r>
        <w:tab/>
      </w:r>
      <w:r>
        <w:tab/>
        <w:t>the licence may be produced to the officer in charge of any police station in a participating jurisdiction.</w:t>
      </w:r>
    </w:p>
    <w:p>
      <w:pPr>
        <w:pStyle w:val="BlankClose"/>
      </w:pPr>
    </w:p>
    <w:p>
      <w:pPr>
        <w:pStyle w:val="Heading5"/>
      </w:pPr>
      <w:bookmarkStart w:id="282" w:name="_Toc411340357"/>
      <w:bookmarkStart w:id="283" w:name="_Toc416441114"/>
      <w:r>
        <w:rPr>
          <w:rStyle w:val="CharSectno"/>
        </w:rPr>
        <w:t>87</w:t>
      </w:r>
      <w:r>
        <w:t>.</w:t>
      </w:r>
      <w:r>
        <w:tab/>
        <w:t>Section 56 altered</w:t>
      </w:r>
      <w:bookmarkEnd w:id="282"/>
      <w:bookmarkEnd w:id="283"/>
    </w:p>
    <w:p>
      <w:pPr>
        <w:pStyle w:val="Subsection"/>
        <w:outlineLvl w:val="0"/>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outlineLvl w:val="0"/>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284" w:name="_Toc411340358"/>
      <w:bookmarkStart w:id="285" w:name="_Toc416441115"/>
      <w:r>
        <w:rPr>
          <w:rStyle w:val="CharSectno"/>
        </w:rPr>
        <w:t>88</w:t>
      </w:r>
      <w:r>
        <w:t>.</w:t>
      </w:r>
      <w:r>
        <w:tab/>
        <w:t>Section 65 altered</w:t>
      </w:r>
      <w:bookmarkEnd w:id="284"/>
      <w:bookmarkEnd w:id="285"/>
    </w:p>
    <w:p>
      <w:pPr>
        <w:pStyle w:val="Subsection"/>
      </w:pPr>
      <w:r>
        <w:tab/>
        <w:t>(1)</w:t>
      </w:r>
      <w:r>
        <w:tab/>
        <w:t>In section 65 delete the definitions of:</w:t>
      </w:r>
    </w:p>
    <w:p>
      <w:pPr>
        <w:pStyle w:val="DeleteListSub"/>
        <w:rPr>
          <w:b/>
          <w:bCs/>
          <w:i/>
          <w:iCs/>
        </w:rPr>
      </w:pPr>
      <w:r>
        <w:rPr>
          <w:b/>
          <w:bCs/>
          <w:i/>
          <w:iCs/>
        </w:rPr>
        <w:t>medical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medical practitioner</w:t>
      </w:r>
      <w:r>
        <w:rPr>
          <w:vertAlign w:val="superscript"/>
        </w:rPr>
        <w:t xml:space="preserve"> 1M</w:t>
      </w:r>
      <w:r>
        <w:t xml:space="preserve"> — </w:t>
      </w:r>
    </w:p>
    <w:p>
      <w:pPr>
        <w:pStyle w:val="zDefpara"/>
        <w:rPr>
          <w:iCs/>
        </w:rPr>
      </w:pPr>
      <w:r>
        <w:tab/>
        <w:t>(a)</w:t>
      </w:r>
      <w:r>
        <w:tab/>
        <w:t xml:space="preserve">has the meaning given in the </w:t>
      </w:r>
      <w:r>
        <w:rPr>
          <w:i/>
        </w:rPr>
        <w:t>Medical Practitioners Act 2008</w:t>
      </w:r>
      <w:r>
        <w:rPr>
          <w:iCs/>
        </w:rPr>
        <w:t xml:space="preserve"> section 4; and</w:t>
      </w:r>
    </w:p>
    <w:p>
      <w:pPr>
        <w:pStyle w:val="zDefpara"/>
      </w:pPr>
      <w:r>
        <w:tab/>
        <w:t>(b)</w:t>
      </w:r>
      <w:r>
        <w:tab/>
        <w:t xml:space="preserve">except in sections 63(7)(a)(i) and (ii) and 64AB(8)(a)(i) and (ii), includes — </w:t>
      </w:r>
    </w:p>
    <w:p>
      <w:pPr>
        <w:pStyle w:val="zDefsubpara"/>
      </w:pPr>
      <w:r>
        <w:tab/>
        <w:t>(i)</w:t>
      </w:r>
      <w:r>
        <w:tab/>
        <w:t xml:space="preserve">a medical practitioner who is registered on the general register under the </w:t>
      </w:r>
      <w:r>
        <w:rPr>
          <w:i/>
          <w:iCs/>
        </w:rPr>
        <w:t>Medical Practice Act 2004</w:t>
      </w:r>
      <w:r>
        <w:t xml:space="preserve"> (South Australia); and</w:t>
      </w:r>
    </w:p>
    <w:p>
      <w:pPr>
        <w:pStyle w:val="zDefsubpara"/>
      </w:pPr>
      <w:r>
        <w:tab/>
        <w:t>(ii)</w:t>
      </w:r>
      <w:r>
        <w:tab/>
        <w:t xml:space="preserve">a medical practitioner who has a right of practice under the </w:t>
      </w:r>
      <w:r>
        <w:rPr>
          <w:i/>
          <w:iCs/>
        </w:rPr>
        <w:t>Health Practitioners Act</w:t>
      </w:r>
      <w:r>
        <w:t xml:space="preserve"> (Northern Territory);</w:t>
      </w:r>
    </w:p>
    <w:p>
      <w:pPr>
        <w:pStyle w:val="zDefstart"/>
      </w:pPr>
      <w:r>
        <w:tab/>
      </w:r>
      <w:r>
        <w:rPr>
          <w:rStyle w:val="CharDefText"/>
        </w:rPr>
        <w:t>registered nurse</w:t>
      </w:r>
      <w:r>
        <w:rPr>
          <w:vertAlign w:val="superscript"/>
        </w:rPr>
        <w:t xml:space="preserve"> 1M</w:t>
      </w:r>
      <w:r>
        <w:t xml:space="preserve"> — </w:t>
      </w:r>
    </w:p>
    <w:p>
      <w:pPr>
        <w:pStyle w:val="zDefpara"/>
      </w:pPr>
      <w:r>
        <w:tab/>
        <w:t>(a)</w:t>
      </w:r>
      <w:r>
        <w:tab/>
        <w:t xml:space="preserve">has the meaning given in the </w:t>
      </w:r>
      <w:r>
        <w:rPr>
          <w:i/>
        </w:rPr>
        <w:t>Nurses and Midwives Act 2006</w:t>
      </w:r>
      <w:r>
        <w:t xml:space="preserve"> section 3; and</w:t>
      </w:r>
    </w:p>
    <w:p>
      <w:pPr>
        <w:pStyle w:val="zDefpara"/>
      </w:pPr>
      <w:r>
        <w:tab/>
        <w:t>(b)</w:t>
      </w:r>
      <w:r>
        <w:tab/>
        <w:t xml:space="preserve">except </w:t>
      </w:r>
      <w:r>
        <w:rPr>
          <w:iCs/>
        </w:rPr>
        <w:t xml:space="preserve">in sections 63(7)(a)(i) and (ii) and </w:t>
      </w:r>
      <w:r>
        <w:t xml:space="preserve">64AB(8)(a)(i) and (ii), includes — </w:t>
      </w:r>
    </w:p>
    <w:p>
      <w:pPr>
        <w:pStyle w:val="zDefsubpara"/>
      </w:pPr>
      <w:r>
        <w:tab/>
        <w:t>(i)</w:t>
      </w:r>
      <w:r>
        <w:tab/>
        <w:t xml:space="preserve">a registered nurse under the </w:t>
      </w:r>
      <w:r>
        <w:rPr>
          <w:i/>
          <w:iCs/>
        </w:rPr>
        <w:t>Nursing and Midwifery Practice Act 2008</w:t>
      </w:r>
      <w:r>
        <w:t xml:space="preserve"> (South Australia); and</w:t>
      </w:r>
    </w:p>
    <w:p>
      <w:pPr>
        <w:pStyle w:val="zDefsubpara"/>
      </w:pPr>
      <w:r>
        <w:tab/>
        <w:t>(ii)</w:t>
      </w:r>
      <w:r>
        <w:tab/>
        <w:t xml:space="preserve">a registered nurse who has a right of practice under the </w:t>
      </w:r>
      <w:r>
        <w:rPr>
          <w:i/>
          <w:iCs/>
        </w:rPr>
        <w:t>Health Practitioners Act</w:t>
      </w:r>
      <w:r>
        <w:t xml:space="preserve"> (Northern Territory);</w:t>
      </w:r>
    </w:p>
    <w:p>
      <w:pPr>
        <w:pStyle w:val="BlankClose"/>
      </w:pPr>
    </w:p>
    <w:p>
      <w:pPr>
        <w:pStyle w:val="Heading5"/>
      </w:pPr>
      <w:bookmarkStart w:id="286" w:name="_Toc411340359"/>
      <w:bookmarkStart w:id="287" w:name="_Toc416441116"/>
      <w:r>
        <w:rPr>
          <w:rStyle w:val="CharSectno"/>
        </w:rPr>
        <w:t>89</w:t>
      </w:r>
      <w:r>
        <w:t>.</w:t>
      </w:r>
      <w:r>
        <w:tab/>
        <w:t>Section 66 altered</w:t>
      </w:r>
      <w:bookmarkEnd w:id="286"/>
      <w:bookmarkEnd w:id="287"/>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288" w:name="_Toc411340360"/>
      <w:bookmarkStart w:id="289" w:name="_Toc416441117"/>
      <w:r>
        <w:rPr>
          <w:rStyle w:val="CharSectno"/>
        </w:rPr>
        <w:t>90</w:t>
      </w:r>
      <w:r>
        <w:t>.</w:t>
      </w:r>
      <w:r>
        <w:tab/>
        <w:t>Section 66B altered</w:t>
      </w:r>
      <w:bookmarkEnd w:id="288"/>
      <w:bookmarkEnd w:id="289"/>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290" w:name="_Toc411340361"/>
      <w:bookmarkStart w:id="291" w:name="_Toc416441118"/>
      <w:r>
        <w:rPr>
          <w:rStyle w:val="CharSectno"/>
        </w:rPr>
        <w:t>91</w:t>
      </w:r>
      <w:r>
        <w:t>.</w:t>
      </w:r>
      <w:r>
        <w:tab/>
        <w:t>Section 66D altered</w:t>
      </w:r>
      <w:bookmarkEnd w:id="290"/>
      <w:bookmarkEnd w:id="291"/>
    </w:p>
    <w:p>
      <w:pPr>
        <w:pStyle w:val="Subsection"/>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292" w:name="_Toc411340362"/>
      <w:bookmarkStart w:id="293" w:name="_Toc416441119"/>
      <w:r>
        <w:rPr>
          <w:rStyle w:val="CharSectno"/>
        </w:rPr>
        <w:t>92</w:t>
      </w:r>
      <w:r>
        <w:t>.</w:t>
      </w:r>
      <w:r>
        <w:tab/>
        <w:t>Section 66E altered</w:t>
      </w:r>
      <w:bookmarkEnd w:id="292"/>
      <w:bookmarkEnd w:id="293"/>
    </w:p>
    <w:p>
      <w:pPr>
        <w:pStyle w:val="Subsection"/>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294" w:name="_Toc411340363"/>
      <w:bookmarkStart w:id="295" w:name="_Toc416441120"/>
      <w:r>
        <w:rPr>
          <w:rStyle w:val="CharSectno"/>
        </w:rPr>
        <w:t>93</w:t>
      </w:r>
      <w:r>
        <w:t>.</w:t>
      </w:r>
      <w:r>
        <w:tab/>
        <w:t>Section 78A altered</w:t>
      </w:r>
      <w:bookmarkEnd w:id="294"/>
      <w:bookmarkEnd w:id="295"/>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DefText"/>
        </w:rPr>
        <w:t>senior police officer</w:t>
      </w:r>
      <w:r>
        <w:rPr>
          <w:vertAlign w:val="superscript"/>
        </w:rPr>
        <w:t xml:space="preserve"> 1M</w:t>
      </w:r>
      <w:r>
        <w:t xml:space="preserve"> means — </w:t>
      </w:r>
    </w:p>
    <w:p>
      <w:pPr>
        <w:pStyle w:val="zDefpara"/>
      </w:pPr>
      <w:r>
        <w:tab/>
        <w:t>(a)</w:t>
      </w:r>
      <w:r>
        <w:tab/>
        <w:t xml:space="preserve">a person appointed under the </w:t>
      </w:r>
      <w:r>
        <w:rPr>
          <w:i/>
          <w:iCs/>
        </w:rPr>
        <w:t>Police Act 1892</w:t>
      </w:r>
      <w:r>
        <w:t xml:space="preserve"> Part I to be a member of the Police Force of Western Australia who is, or is acting as, an inspector or an officer of a rank more senior than an inspector; or</w:t>
      </w:r>
    </w:p>
    <w:p>
      <w:pPr>
        <w:pStyle w:val="zDefpara"/>
      </w:pPr>
      <w:r>
        <w:tab/>
        <w:t>(b)</w:t>
      </w:r>
      <w: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keepNext/>
      </w:pPr>
      <w:r>
        <w:tab/>
        <w:t>(ii)</w:t>
      </w:r>
      <w:r>
        <w:tab/>
        <w:t>holds a secondary office as a police officer of the State;</w:t>
      </w:r>
    </w:p>
    <w:p>
      <w:pPr>
        <w:pStyle w:val="BlankClose"/>
        <w:keepNext/>
      </w:pPr>
    </w:p>
    <w:p>
      <w:pPr>
        <w:pStyle w:val="Heading5"/>
      </w:pPr>
      <w:bookmarkStart w:id="296" w:name="_Toc411340364"/>
      <w:bookmarkStart w:id="297" w:name="_Toc416441121"/>
      <w:r>
        <w:rPr>
          <w:rStyle w:val="CharSectno"/>
        </w:rPr>
        <w:t>94</w:t>
      </w:r>
      <w:r>
        <w:t>.</w:t>
      </w:r>
      <w:r>
        <w:tab/>
        <w:t>Section 78C altered</w:t>
      </w:r>
      <w:bookmarkEnd w:id="296"/>
      <w:bookmarkEnd w:id="297"/>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298" w:name="_Toc411340365"/>
      <w:bookmarkStart w:id="299" w:name="_Toc416441122"/>
      <w:r>
        <w:rPr>
          <w:rStyle w:val="CharSectno"/>
        </w:rPr>
        <w:t>95</w:t>
      </w:r>
      <w:r>
        <w:t>.</w:t>
      </w:r>
      <w:r>
        <w:tab/>
        <w:t>Section 80F altered</w:t>
      </w:r>
      <w:bookmarkEnd w:id="298"/>
      <w:bookmarkEnd w:id="299"/>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Heading5"/>
      </w:pPr>
      <w:bookmarkStart w:id="300" w:name="_Toc411340366"/>
      <w:bookmarkStart w:id="301" w:name="_Toc416441123"/>
      <w:r>
        <w:rPr>
          <w:rStyle w:val="CharSectno"/>
        </w:rPr>
        <w:t>96</w:t>
      </w:r>
      <w:r>
        <w:t>.</w:t>
      </w:r>
      <w:r>
        <w:tab/>
        <w:t>Section 84 altered</w:t>
      </w:r>
      <w:bookmarkEnd w:id="300"/>
      <w:bookmarkEnd w:id="301"/>
    </w:p>
    <w:p>
      <w:pPr>
        <w:pStyle w:val="Subsection"/>
      </w:pPr>
      <w:r>
        <w:tab/>
      </w:r>
      <w:r>
        <w:tab/>
        <w:t>After section 84(2) insert:</w:t>
      </w:r>
    </w:p>
    <w:p>
      <w:pPr>
        <w:pStyle w:val="BlankOpen"/>
      </w:pPr>
    </w:p>
    <w:p>
      <w:pPr>
        <w:pStyle w:val="zSubsection"/>
        <w:ind w:left="1730"/>
      </w:pPr>
      <w:r>
        <w:tab/>
        <w:t>(3A)</w:t>
      </w:r>
      <w:r>
        <w:rPr>
          <w:vertAlign w:val="superscript"/>
        </w:rPr>
        <w:t xml:space="preserve"> 1M</w:t>
      </w:r>
      <w:r>
        <w:tab/>
        <w:t xml:space="preserve">For the purposes of subsection (2), if — </w:t>
      </w:r>
    </w:p>
    <w:p>
      <w:pPr>
        <w:pStyle w:val="zIndenta"/>
      </w:pPr>
      <w:r>
        <w:tab/>
        <w:t>(a)</w:t>
      </w:r>
      <w:r>
        <w:tab/>
        <w:t>the bridge or culvert is in a part of the State that is in a cross</w:t>
      </w:r>
      <w:r>
        <w:noBreakHyphen/>
        <w:t>border region; and</w:t>
      </w:r>
    </w:p>
    <w:p>
      <w:pPr>
        <w:pStyle w:val="zIndenta"/>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Heading5"/>
      </w:pPr>
      <w:bookmarkStart w:id="302" w:name="_Toc411340367"/>
      <w:bookmarkStart w:id="303" w:name="_Toc416441124"/>
      <w:r>
        <w:rPr>
          <w:rStyle w:val="CharSectno"/>
        </w:rPr>
        <w:t>97</w:t>
      </w:r>
      <w:r>
        <w:t>.</w:t>
      </w:r>
      <w:r>
        <w:tab/>
        <w:t>Section 86 altered</w:t>
      </w:r>
      <w:bookmarkEnd w:id="302"/>
      <w:bookmarkEnd w:id="303"/>
    </w:p>
    <w:p>
      <w:pPr>
        <w:pStyle w:val="Subsection"/>
      </w:pPr>
      <w:r>
        <w:tab/>
      </w:r>
      <w:r>
        <w:tab/>
        <w:t xml:space="preserve">Before section 86(4) insert: </w:t>
      </w:r>
    </w:p>
    <w:p>
      <w:pPr>
        <w:pStyle w:val="BlankOpen"/>
      </w:pPr>
    </w:p>
    <w:p>
      <w:pPr>
        <w:pStyle w:val="zSubsection"/>
        <w:ind w:left="1730"/>
      </w:pPr>
      <w:r>
        <w:tab/>
        <w:t>(4A)</w:t>
      </w:r>
      <w:r>
        <w:rPr>
          <w:vertAlign w:val="superscript"/>
        </w:rPr>
        <w:t xml:space="preserve"> 1M</w:t>
      </w:r>
      <w:r>
        <w:tab/>
        <w:t xml:space="preserve">For the purposes of subsection (3), if — </w:t>
      </w:r>
    </w:p>
    <w:p>
      <w:pPr>
        <w:pStyle w:val="zIndenta"/>
      </w:pPr>
      <w:r>
        <w:tab/>
        <w:t>(a)</w:t>
      </w:r>
      <w:r>
        <w:tab/>
        <w:t>the vehicle is removed from land in a part of the State that is in a cross</w:t>
      </w:r>
      <w:r>
        <w:noBreakHyphen/>
        <w:t>border region; and</w:t>
      </w:r>
    </w:p>
    <w:p>
      <w:pPr>
        <w:pStyle w:val="zIndenta"/>
      </w:pPr>
      <w:r>
        <w:tab/>
        <w:t>(b)</w:t>
      </w:r>
      <w:r>
        <w:tab/>
        <w:t>the police station nearest to the land is in another participating jurisdiction,</w:t>
      </w:r>
    </w:p>
    <w:p>
      <w:pPr>
        <w:pStyle w:val="zSubsection"/>
      </w:pPr>
      <w:r>
        <w:tab/>
      </w:r>
      <w:r>
        <w:tab/>
        <w:t xml:space="preserve">that police station is the police station — </w:t>
      </w:r>
    </w:p>
    <w:p>
      <w:pPr>
        <w:pStyle w:val="zIndenta"/>
      </w:pPr>
      <w:r>
        <w:tab/>
        <w:t>(c)</w:t>
      </w:r>
      <w:r>
        <w:tab/>
        <w:t>to which the vehicle may be moved under subsection (3)(a)(ii); and</w:t>
      </w:r>
    </w:p>
    <w:p>
      <w:pPr>
        <w:pStyle w:val="zIndenta"/>
      </w:pPr>
      <w:r>
        <w:tab/>
        <w:t>(d)</w:t>
      </w:r>
      <w:r>
        <w:tab/>
        <w:t>at which particulars must be given under subsection (3)(b).</w:t>
      </w:r>
    </w:p>
    <w:p>
      <w:pPr>
        <w:pStyle w:val="BlankClose"/>
      </w:pPr>
    </w:p>
    <w:p>
      <w:pPr>
        <w:pStyle w:val="Heading5"/>
      </w:pPr>
      <w:bookmarkStart w:id="304" w:name="_Toc411340368"/>
      <w:bookmarkStart w:id="305" w:name="_Toc416441125"/>
      <w:r>
        <w:rPr>
          <w:rStyle w:val="CharSectno"/>
        </w:rPr>
        <w:t>98</w:t>
      </w:r>
      <w:r>
        <w:t>.</w:t>
      </w:r>
      <w:r>
        <w:tab/>
        <w:t>Section 86A altered</w:t>
      </w:r>
      <w:bookmarkEnd w:id="304"/>
      <w:bookmarkEnd w:id="305"/>
    </w:p>
    <w:p>
      <w:pPr>
        <w:pStyle w:val="Subsection"/>
        <w:outlineLvl w:val="0"/>
      </w:pPr>
      <w:r>
        <w:tab/>
        <w:t>(1)</w:t>
      </w:r>
      <w:r>
        <w:tab/>
        <w:t>In section 86A delete “Where” and insert:</w:t>
      </w:r>
    </w:p>
    <w:p>
      <w:pPr>
        <w:pStyle w:val="BlankOpen"/>
      </w:pPr>
    </w:p>
    <w:p>
      <w:pPr>
        <w:pStyle w:val="zSubsection"/>
      </w:pPr>
      <w:r>
        <w:tab/>
        <w:t>(1)</w:t>
      </w:r>
      <w:r>
        <w:rPr>
          <w:vertAlign w:val="superscript"/>
        </w:rPr>
        <w:t xml:space="preserve"> 1M</w:t>
      </w:r>
      <w:r>
        <w:tab/>
        <w:t>Where</w:t>
      </w:r>
    </w:p>
    <w:p>
      <w:pPr>
        <w:pStyle w:val="BlankClose"/>
      </w:pPr>
    </w:p>
    <w:p>
      <w:pPr>
        <w:pStyle w:val="Subsection"/>
        <w:outlineLvl w:val="0"/>
      </w:pPr>
      <w:r>
        <w:tab/>
        <w:t>(2)</w:t>
      </w:r>
      <w:r>
        <w:tab/>
        <w:t>At the end of section 86A insert:</w:t>
      </w:r>
    </w:p>
    <w:p>
      <w:pPr>
        <w:pStyle w:val="BlankOpen"/>
      </w:pPr>
    </w:p>
    <w:p>
      <w:pPr>
        <w:pStyle w:val="zSubsection"/>
      </w:pPr>
      <w:r>
        <w:tab/>
        <w:t>(2)</w:t>
      </w:r>
      <w:r>
        <w:rPr>
          <w:vertAlign w:val="superscript"/>
        </w:rPr>
        <w:t xml:space="preserve"> 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outlineLvl w:val="0"/>
      </w:pPr>
      <w:r>
        <w:tab/>
        <w:t>(3)</w:t>
      </w:r>
      <w:r>
        <w:rPr>
          <w:vertAlign w:val="superscript"/>
        </w:rPr>
        <w:t xml:space="preserve"> 1M</w:t>
      </w:r>
      <w:r>
        <w:tab/>
        <w:t xml:space="preserve">The person connected with the vehicle is the person who — </w:t>
      </w:r>
    </w:p>
    <w:p>
      <w:pPr>
        <w:pStyle w:val="zIndenta"/>
      </w:pPr>
      <w:r>
        <w:tab/>
        <w:t>(a)</w:t>
      </w:r>
      <w:r>
        <w:tab/>
        <w:t>is suspected of having committed; or</w:t>
      </w:r>
    </w:p>
    <w:p>
      <w:pPr>
        <w:pStyle w:val="zIndenta"/>
      </w:pPr>
      <w:r>
        <w:tab/>
        <w:t>(b)</w:t>
      </w:r>
      <w:r>
        <w:tab/>
        <w:t>is alleged to have committed; or</w:t>
      </w:r>
    </w:p>
    <w:p>
      <w:pPr>
        <w:pStyle w:val="zIndent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Heading5"/>
      </w:pPr>
      <w:bookmarkStart w:id="306" w:name="_Toc411340369"/>
      <w:bookmarkStart w:id="307" w:name="_Toc416441126"/>
      <w:r>
        <w:rPr>
          <w:rStyle w:val="CharSectno"/>
        </w:rPr>
        <w:t>99</w:t>
      </w:r>
      <w:r>
        <w:t>.</w:t>
      </w:r>
      <w:r>
        <w:tab/>
        <w:t>Section 102B altered</w:t>
      </w:r>
      <w:bookmarkEnd w:id="306"/>
      <w:bookmarkEnd w:id="307"/>
    </w:p>
    <w:p>
      <w:pPr>
        <w:pStyle w:val="Subsection"/>
      </w:pPr>
      <w:r>
        <w:tab/>
      </w:r>
      <w:r>
        <w:tab/>
        <w:t>After section 102B(6) insert:</w:t>
      </w:r>
    </w:p>
    <w:p>
      <w:pPr>
        <w:pStyle w:val="BlankOpen"/>
      </w:pPr>
    </w:p>
    <w:p>
      <w:pPr>
        <w:pStyle w:val="zSubsection"/>
      </w:pPr>
      <w:r>
        <w:tab/>
        <w:t>(7A)</w:t>
      </w:r>
      <w:r>
        <w:rPr>
          <w:vertAlign w:val="superscript"/>
        </w:rPr>
        <w:t xml:space="preserve"> 1M</w:t>
      </w:r>
      <w:r>
        <w:tab/>
        <w:t>For the purposes of subsection (6), if the statutory declaration is made by a person who ordinarily resides in a cross</w:t>
      </w:r>
      <w:r>
        <w:noBreakHyphen/>
        <w:t>border region, it may be delivered to a police station in a participating jurisdiction.</w:t>
      </w:r>
    </w:p>
    <w:p>
      <w:pPr>
        <w:pStyle w:val="BlankClose"/>
      </w:pPr>
    </w:p>
    <w:p>
      <w:pPr>
        <w:pStyle w:val="Heading5"/>
      </w:pPr>
      <w:bookmarkStart w:id="308" w:name="_Toc411340370"/>
      <w:bookmarkStart w:id="309" w:name="_Toc416441127"/>
      <w:r>
        <w:rPr>
          <w:rStyle w:val="CharSectno"/>
        </w:rPr>
        <w:t>100</w:t>
      </w:r>
      <w:r>
        <w:t>.</w:t>
      </w:r>
      <w:r>
        <w:tab/>
        <w:t>Section 102C altered</w:t>
      </w:r>
      <w:bookmarkEnd w:id="308"/>
      <w:bookmarkEnd w:id="309"/>
    </w:p>
    <w:p>
      <w:pPr>
        <w:pStyle w:val="Subsection"/>
      </w:pPr>
      <w:r>
        <w:tab/>
      </w:r>
      <w:r>
        <w:tab/>
        <w:t xml:space="preserve">After section 102C(9) insert: </w:t>
      </w:r>
    </w:p>
    <w:p>
      <w:pPr>
        <w:pStyle w:val="BlankOpen"/>
      </w:pPr>
    </w:p>
    <w:p>
      <w:pPr>
        <w:pStyle w:val="zSubsection"/>
      </w:pPr>
      <w:r>
        <w:tab/>
        <w:t>(10)</w:t>
      </w:r>
      <w:r>
        <w:rPr>
          <w:vertAlign w:val="superscript"/>
        </w:rPr>
        <w:t xml:space="preserve"> 1M</w:t>
      </w:r>
      <w:r>
        <w:tab/>
        <w:t>For the purposes of subsection (9), if the statutory declaration is made by a person who ordinarily resides in a cross</w:t>
      </w:r>
      <w:r>
        <w:noBreakHyphen/>
        <w:t>border region, it may be delivered to a police station in a participating jurisdiction.</w:t>
      </w:r>
    </w:p>
    <w:p>
      <w:pPr>
        <w:pStyle w:val="BlankClose"/>
      </w:pPr>
    </w:p>
    <w:p>
      <w:pPr>
        <w:pStyle w:val="Heading3"/>
      </w:pPr>
      <w:bookmarkStart w:id="310" w:name="_Toc378163065"/>
      <w:bookmarkStart w:id="311" w:name="_Toc411340371"/>
      <w:bookmarkStart w:id="312" w:name="_Toc416440940"/>
      <w:bookmarkStart w:id="313" w:name="_Toc416441128"/>
      <w:r>
        <w:rPr>
          <w:rStyle w:val="CharDivNo"/>
        </w:rPr>
        <w:t>Division 20</w:t>
      </w:r>
      <w:r>
        <w:t> — </w:t>
      </w:r>
      <w:r>
        <w:rPr>
          <w:rStyle w:val="CharDivText"/>
          <w:i/>
          <w:iCs/>
        </w:rPr>
        <w:t>Sentence Administration Act 2003</w:t>
      </w:r>
      <w:r>
        <w:rPr>
          <w:rStyle w:val="CharDivText"/>
        </w:rPr>
        <w:t xml:space="preserve"> modifications</w:t>
      </w:r>
      <w:bookmarkEnd w:id="310"/>
      <w:bookmarkEnd w:id="311"/>
      <w:bookmarkEnd w:id="312"/>
      <w:bookmarkEnd w:id="313"/>
    </w:p>
    <w:p>
      <w:pPr>
        <w:pStyle w:val="Heading5"/>
      </w:pPr>
      <w:bookmarkStart w:id="314" w:name="_Toc411340372"/>
      <w:bookmarkStart w:id="315" w:name="_Toc416441129"/>
      <w:r>
        <w:rPr>
          <w:rStyle w:val="CharSectno"/>
        </w:rPr>
        <w:t>101</w:t>
      </w:r>
      <w:r>
        <w:t>.</w:t>
      </w:r>
      <w:r>
        <w:tab/>
        <w:t>Act modified</w:t>
      </w:r>
      <w:bookmarkEnd w:id="314"/>
      <w:bookmarkEnd w:id="315"/>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316" w:name="_Toc411340373"/>
      <w:bookmarkStart w:id="317" w:name="_Toc416441130"/>
      <w:r>
        <w:rPr>
          <w:rStyle w:val="CharSectno"/>
        </w:rPr>
        <w:t>102</w:t>
      </w:r>
      <w:r>
        <w:t>.</w:t>
      </w:r>
      <w:r>
        <w:tab/>
        <w:t>Section 4 altered</w:t>
      </w:r>
      <w:bookmarkEnd w:id="316"/>
      <w:bookmarkEnd w:id="317"/>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318" w:name="_Toc411340374"/>
      <w:bookmarkStart w:id="319" w:name="_Toc416441131"/>
      <w:r>
        <w:rPr>
          <w:rStyle w:val="CharSectno"/>
        </w:rPr>
        <w:t>103</w:t>
      </w:r>
      <w:r>
        <w:t>.</w:t>
      </w:r>
      <w:r>
        <w:tab/>
        <w:t>Section 30 altered</w:t>
      </w:r>
      <w:bookmarkEnd w:id="318"/>
      <w:bookmarkEnd w:id="319"/>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320" w:name="_Toc411340375"/>
      <w:bookmarkStart w:id="321" w:name="_Toc416441132"/>
      <w:r>
        <w:rPr>
          <w:rStyle w:val="CharSectno"/>
        </w:rPr>
        <w:t>104</w:t>
      </w:r>
      <w:r>
        <w:t>.</w:t>
      </w:r>
      <w:r>
        <w:tab/>
        <w:t>Section 55 altered</w:t>
      </w:r>
      <w:bookmarkEnd w:id="320"/>
      <w:bookmarkEnd w:id="321"/>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322" w:name="_Toc411340376"/>
      <w:bookmarkStart w:id="323" w:name="_Toc416441133"/>
      <w:r>
        <w:rPr>
          <w:rStyle w:val="CharSectno"/>
        </w:rPr>
        <w:t>105</w:t>
      </w:r>
      <w:r>
        <w:t>.</w:t>
      </w:r>
      <w:r>
        <w:tab/>
        <w:t>Section 70 altered</w:t>
      </w:r>
      <w:bookmarkEnd w:id="322"/>
      <w:bookmarkEnd w:id="323"/>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324" w:name="_Toc411340377"/>
      <w:bookmarkStart w:id="325" w:name="_Toc416441134"/>
      <w:r>
        <w:rPr>
          <w:rStyle w:val="CharSectno"/>
        </w:rPr>
        <w:t>106</w:t>
      </w:r>
      <w:r>
        <w:t>.</w:t>
      </w:r>
      <w:r>
        <w:tab/>
        <w:t>Section 84 altered</w:t>
      </w:r>
      <w:bookmarkEnd w:id="324"/>
      <w:bookmarkEnd w:id="325"/>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326" w:name="_Toc411340378"/>
      <w:bookmarkStart w:id="327" w:name="_Toc416441135"/>
      <w:r>
        <w:rPr>
          <w:rStyle w:val="CharSectno"/>
        </w:rPr>
        <w:t>107</w:t>
      </w:r>
      <w:r>
        <w:t>.</w:t>
      </w:r>
      <w:r>
        <w:tab/>
        <w:t>Section 98AA inserted</w:t>
      </w:r>
      <w:bookmarkEnd w:id="326"/>
      <w:bookmarkEnd w:id="327"/>
    </w:p>
    <w:p>
      <w:pPr>
        <w:pStyle w:val="Subsection"/>
      </w:pPr>
      <w:r>
        <w:tab/>
      </w:r>
      <w:r>
        <w:tab/>
        <w:t>After section 98 insert:</w:t>
      </w:r>
    </w:p>
    <w:p>
      <w:pPr>
        <w:pStyle w:val="BlankOpen"/>
      </w:pPr>
    </w:p>
    <w:p>
      <w:pPr>
        <w:pStyle w:val="zHeading5"/>
        <w:tabs>
          <w:tab w:val="clear" w:pos="1446"/>
          <w:tab w:val="left" w:pos="1701"/>
        </w:tabs>
      </w:pPr>
      <w:bookmarkStart w:id="328" w:name="_Toc416441136"/>
      <w:r>
        <w:t>98AA.</w:t>
      </w:r>
      <w:r>
        <w:rPr>
          <w:b w:val="0"/>
          <w:bCs/>
          <w:vertAlign w:val="superscript"/>
        </w:rPr>
        <w:t xml:space="preserve"> 1M</w:t>
      </w:r>
      <w:r>
        <w:tab/>
        <w:t>Ex officio community corrections officers</w:t>
      </w:r>
      <w:bookmarkEnd w:id="328"/>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w:t>
      </w:r>
    </w:p>
    <w:p>
      <w:pPr>
        <w:pStyle w:val="zDefsubpara"/>
      </w:pPr>
      <w:r>
        <w:tab/>
        <w:t>(i)</w:t>
      </w:r>
      <w:r>
        <w:tab/>
        <w:t xml:space="preserve">a parole officer as defined in the </w:t>
      </w:r>
      <w:r>
        <w:rPr>
          <w:i/>
          <w:iCs/>
        </w:rPr>
        <w:t>Parole of Prisoners Act</w:t>
      </w:r>
      <w:r>
        <w:t xml:space="preserve"> (Northern Territory) section 3(1); or</w:t>
      </w:r>
    </w:p>
    <w:p>
      <w:pPr>
        <w:pStyle w:val="zDefsubpara"/>
      </w:pPr>
      <w:r>
        <w:tab/>
        <w:t>(ii)</w:t>
      </w:r>
      <w:r>
        <w:tab/>
        <w:t xml:space="preserve">a supervising officer or surveillance officer as respectively defined in the </w:t>
      </w:r>
      <w:r>
        <w:rPr>
          <w:i/>
          <w:iCs/>
        </w:rPr>
        <w:t>Prisons (Correctional Services) Act</w:t>
      </w:r>
      <w:r>
        <w:t xml:space="preserve"> (Northern Territory) section 5.</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Heading3"/>
      </w:pPr>
      <w:bookmarkStart w:id="329" w:name="_Toc378163073"/>
      <w:bookmarkStart w:id="330" w:name="_Toc411340379"/>
      <w:bookmarkStart w:id="331" w:name="_Toc416440949"/>
      <w:bookmarkStart w:id="332" w:name="_Toc416441137"/>
      <w:r>
        <w:rPr>
          <w:rStyle w:val="CharDivNo"/>
        </w:rPr>
        <w:t>Division 21</w:t>
      </w:r>
      <w:r>
        <w:t> — </w:t>
      </w:r>
      <w:r>
        <w:rPr>
          <w:rStyle w:val="CharDivText"/>
          <w:i/>
          <w:iCs/>
        </w:rPr>
        <w:t>Sentencing Act 1995</w:t>
      </w:r>
      <w:r>
        <w:rPr>
          <w:rStyle w:val="CharDivText"/>
        </w:rPr>
        <w:t xml:space="preserve"> modifications</w:t>
      </w:r>
      <w:bookmarkEnd w:id="329"/>
      <w:bookmarkEnd w:id="330"/>
      <w:bookmarkEnd w:id="331"/>
      <w:bookmarkEnd w:id="332"/>
    </w:p>
    <w:p>
      <w:pPr>
        <w:pStyle w:val="Heading5"/>
      </w:pPr>
      <w:bookmarkStart w:id="333" w:name="_Toc411340380"/>
      <w:bookmarkStart w:id="334" w:name="_Toc416441138"/>
      <w:r>
        <w:rPr>
          <w:rStyle w:val="CharSectno"/>
        </w:rPr>
        <w:t>108</w:t>
      </w:r>
      <w:r>
        <w:t>.</w:t>
      </w:r>
      <w:r>
        <w:tab/>
        <w:t>Act modified</w:t>
      </w:r>
      <w:bookmarkEnd w:id="333"/>
      <w:bookmarkEnd w:id="334"/>
    </w:p>
    <w:p>
      <w:pPr>
        <w:pStyle w:val="Subsection"/>
      </w:pPr>
      <w:r>
        <w:tab/>
      </w:r>
      <w:r>
        <w:tab/>
        <w:t xml:space="preserve">This Division prescribes modifications to the </w:t>
      </w:r>
      <w:r>
        <w:rPr>
          <w:i/>
          <w:iCs/>
        </w:rPr>
        <w:t>Sentencing Act 1995</w:t>
      </w:r>
      <w:r>
        <w:t>.</w:t>
      </w:r>
    </w:p>
    <w:p>
      <w:pPr>
        <w:pStyle w:val="Heading5"/>
      </w:pPr>
      <w:bookmarkStart w:id="335" w:name="_Toc411340381"/>
      <w:bookmarkStart w:id="336" w:name="_Toc416441139"/>
      <w:r>
        <w:rPr>
          <w:rStyle w:val="CharSectno"/>
        </w:rPr>
        <w:t>109</w:t>
      </w:r>
      <w:r>
        <w:t>.</w:t>
      </w:r>
      <w:r>
        <w:tab/>
        <w:t>Section 14A altered</w:t>
      </w:r>
      <w:bookmarkEnd w:id="335"/>
      <w:bookmarkEnd w:id="336"/>
    </w:p>
    <w:p>
      <w:pPr>
        <w:pStyle w:val="Subsection"/>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337" w:name="_Toc411340382"/>
      <w:bookmarkStart w:id="338" w:name="_Toc416441140"/>
      <w:r>
        <w:rPr>
          <w:rStyle w:val="CharSectno"/>
        </w:rPr>
        <w:t>110</w:t>
      </w:r>
      <w:r>
        <w:t>.</w:t>
      </w:r>
      <w:r>
        <w:tab/>
        <w:t>Section 33D altered</w:t>
      </w:r>
      <w:bookmarkEnd w:id="337"/>
      <w:bookmarkEnd w:id="338"/>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339" w:name="_Toc411340383"/>
      <w:bookmarkStart w:id="340" w:name="_Toc416441141"/>
      <w:r>
        <w:rPr>
          <w:rStyle w:val="CharSectno"/>
        </w:rPr>
        <w:t>111</w:t>
      </w:r>
      <w:r>
        <w:t>.</w:t>
      </w:r>
      <w:r>
        <w:tab/>
        <w:t>Section 63 altered</w:t>
      </w:r>
      <w:bookmarkEnd w:id="339"/>
      <w:bookmarkEnd w:id="340"/>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341" w:name="_Toc411340384"/>
      <w:bookmarkStart w:id="342" w:name="_Toc416441142"/>
      <w:r>
        <w:rPr>
          <w:rStyle w:val="CharSectno"/>
        </w:rPr>
        <w:t>112</w:t>
      </w:r>
      <w:r>
        <w:t>.</w:t>
      </w:r>
      <w:r>
        <w:tab/>
        <w:t>Section 68A inserted</w:t>
      </w:r>
      <w:bookmarkEnd w:id="341"/>
      <w:bookmarkEnd w:id="342"/>
    </w:p>
    <w:p>
      <w:pPr>
        <w:pStyle w:val="Subsection"/>
      </w:pPr>
      <w:r>
        <w:tab/>
      </w:r>
      <w:r>
        <w:tab/>
        <w:t xml:space="preserve">At the end of Part 9 insert: </w:t>
      </w:r>
    </w:p>
    <w:p>
      <w:pPr>
        <w:pStyle w:val="BlankOpen"/>
      </w:pPr>
    </w:p>
    <w:p>
      <w:pPr>
        <w:pStyle w:val="zHeading5"/>
      </w:pPr>
      <w:bookmarkStart w:id="343" w:name="_Toc416441143"/>
      <w:r>
        <w:t>68A.</w:t>
      </w:r>
      <w:r>
        <w:rPr>
          <w:b w:val="0"/>
          <w:bCs/>
          <w:vertAlign w:val="superscript"/>
        </w:rPr>
        <w:t xml:space="preserve"> 1M</w:t>
      </w:r>
      <w:r>
        <w:tab/>
        <w:t>Hours of work under non</w:t>
      </w:r>
      <w:r>
        <w:noBreakHyphen/>
        <w:t>custodial orders made in cross</w:t>
      </w:r>
      <w:r>
        <w:noBreakHyphen/>
        <w:t>border proceedings</w:t>
      </w:r>
      <w:bookmarkEnd w:id="343"/>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344" w:name="_Toc411340385"/>
      <w:bookmarkStart w:id="345" w:name="_Toc416441144"/>
      <w:r>
        <w:rPr>
          <w:rStyle w:val="CharSectno"/>
        </w:rPr>
        <w:t>113</w:t>
      </w:r>
      <w:r>
        <w:t>.</w:t>
      </w:r>
      <w:r>
        <w:tab/>
        <w:t>Section 70 altered</w:t>
      </w:r>
      <w:bookmarkEnd w:id="344"/>
      <w:bookmarkEnd w:id="345"/>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346" w:name="_Toc411340386"/>
      <w:bookmarkStart w:id="347" w:name="_Toc416441145"/>
      <w:r>
        <w:rPr>
          <w:rStyle w:val="CharSectno"/>
        </w:rPr>
        <w:t>114</w:t>
      </w:r>
      <w:r>
        <w:t>.</w:t>
      </w:r>
      <w:r>
        <w:tab/>
        <w:t>Section 75A inserted</w:t>
      </w:r>
      <w:bookmarkEnd w:id="346"/>
      <w:bookmarkEnd w:id="347"/>
    </w:p>
    <w:p>
      <w:pPr>
        <w:pStyle w:val="Subsection"/>
      </w:pPr>
      <w:r>
        <w:tab/>
      </w:r>
      <w:r>
        <w:tab/>
        <w:t xml:space="preserve">After section 74 insert: </w:t>
      </w:r>
    </w:p>
    <w:p>
      <w:pPr>
        <w:pStyle w:val="BlankOpen"/>
      </w:pPr>
    </w:p>
    <w:p>
      <w:pPr>
        <w:pStyle w:val="zHeading5"/>
      </w:pPr>
      <w:bookmarkStart w:id="348" w:name="_Toc416441146"/>
      <w:r>
        <w:t>75A.</w:t>
      </w:r>
      <w:r>
        <w:rPr>
          <w:b w:val="0"/>
          <w:bCs/>
          <w:vertAlign w:val="superscript"/>
        </w:rPr>
        <w:t xml:space="preserve"> 1M</w:t>
      </w:r>
      <w:r>
        <w:tab/>
        <w:t>Hours of work under non</w:t>
      </w:r>
      <w:r>
        <w:noBreakHyphen/>
        <w:t>custodial orders made in cross</w:t>
      </w:r>
      <w:r>
        <w:noBreakHyphen/>
        <w:t>border proceedings</w:t>
      </w:r>
      <w:bookmarkEnd w:id="348"/>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349" w:name="_Toc411340387"/>
      <w:bookmarkStart w:id="350" w:name="_Toc416441147"/>
      <w:r>
        <w:rPr>
          <w:rStyle w:val="CharSectno"/>
        </w:rPr>
        <w:t>115</w:t>
      </w:r>
      <w:r>
        <w:t>.</w:t>
      </w:r>
      <w:r>
        <w:tab/>
        <w:t>Section 83 altered</w:t>
      </w:r>
      <w:bookmarkEnd w:id="349"/>
      <w:bookmarkEnd w:id="350"/>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351" w:name="_Toc411340388"/>
      <w:bookmarkStart w:id="352" w:name="_Toc416441148"/>
      <w:r>
        <w:rPr>
          <w:rStyle w:val="CharSectno"/>
        </w:rPr>
        <w:t>116</w:t>
      </w:r>
      <w:r>
        <w:t>.</w:t>
      </w:r>
      <w:r>
        <w:tab/>
        <w:t>Section 89A inserted</w:t>
      </w:r>
      <w:bookmarkEnd w:id="351"/>
      <w:bookmarkEnd w:id="352"/>
    </w:p>
    <w:p>
      <w:pPr>
        <w:pStyle w:val="Subsection"/>
      </w:pPr>
      <w:r>
        <w:tab/>
      </w:r>
      <w:r>
        <w:tab/>
        <w:t xml:space="preserve">After section 88 insert: </w:t>
      </w:r>
    </w:p>
    <w:p>
      <w:pPr>
        <w:pStyle w:val="BlankOpen"/>
      </w:pPr>
    </w:p>
    <w:p>
      <w:pPr>
        <w:pStyle w:val="zHeading5"/>
      </w:pPr>
      <w:bookmarkStart w:id="353" w:name="_Toc416441149"/>
      <w:r>
        <w:t>89A.</w:t>
      </w:r>
      <w:r>
        <w:rPr>
          <w:b w:val="0"/>
          <w:bCs/>
          <w:vertAlign w:val="superscript"/>
        </w:rPr>
        <w:t xml:space="preserve"> 1M</w:t>
      </w:r>
      <w:r>
        <w:tab/>
        <w:t>Commencement of sentences imposed in cross</w:t>
      </w:r>
      <w:r>
        <w:noBreakHyphen/>
        <w:t>border proceedings</w:t>
      </w:r>
      <w:bookmarkEnd w:id="353"/>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354" w:name="_Toc378163083"/>
      <w:bookmarkStart w:id="355" w:name="_Toc411340389"/>
      <w:bookmarkStart w:id="356" w:name="_Toc416440962"/>
      <w:bookmarkStart w:id="357" w:name="_Toc416441150"/>
      <w:r>
        <w:rPr>
          <w:rStyle w:val="CharDivNo"/>
        </w:rPr>
        <w:t>Division 22</w:t>
      </w:r>
      <w:r>
        <w:t> — </w:t>
      </w:r>
      <w:r>
        <w:rPr>
          <w:rStyle w:val="CharDivText"/>
          <w:i/>
          <w:iCs/>
        </w:rPr>
        <w:t>Young Offenders Act 1994</w:t>
      </w:r>
      <w:r>
        <w:rPr>
          <w:rStyle w:val="CharDivText"/>
        </w:rPr>
        <w:t xml:space="preserve"> modifications</w:t>
      </w:r>
      <w:bookmarkEnd w:id="354"/>
      <w:bookmarkEnd w:id="355"/>
      <w:bookmarkEnd w:id="356"/>
      <w:bookmarkEnd w:id="357"/>
    </w:p>
    <w:p>
      <w:pPr>
        <w:pStyle w:val="Heading5"/>
      </w:pPr>
      <w:bookmarkStart w:id="358" w:name="_Toc411340390"/>
      <w:bookmarkStart w:id="359" w:name="_Toc416441151"/>
      <w:r>
        <w:rPr>
          <w:rStyle w:val="CharSectno"/>
        </w:rPr>
        <w:t>117</w:t>
      </w:r>
      <w:r>
        <w:t>.</w:t>
      </w:r>
      <w:r>
        <w:tab/>
        <w:t>Act modified</w:t>
      </w:r>
      <w:bookmarkEnd w:id="358"/>
      <w:bookmarkEnd w:id="359"/>
    </w:p>
    <w:p>
      <w:pPr>
        <w:pStyle w:val="Subsection"/>
      </w:pPr>
      <w:r>
        <w:tab/>
      </w:r>
      <w:r>
        <w:tab/>
        <w:t xml:space="preserve">This Division prescribes modifications to the </w:t>
      </w:r>
      <w:r>
        <w:rPr>
          <w:i/>
        </w:rPr>
        <w:t>Young Offenders Act </w:t>
      </w:r>
      <w:r>
        <w:rPr>
          <w:i/>
          <w:iCs/>
        </w:rPr>
        <w:t>1994</w:t>
      </w:r>
      <w:r>
        <w:t>.</w:t>
      </w:r>
    </w:p>
    <w:p>
      <w:pPr>
        <w:pStyle w:val="Heading5"/>
      </w:pPr>
      <w:bookmarkStart w:id="360" w:name="_Toc411340391"/>
      <w:bookmarkStart w:id="361" w:name="_Toc416441152"/>
      <w:r>
        <w:rPr>
          <w:rStyle w:val="CharSectno"/>
        </w:rPr>
        <w:t>118</w:t>
      </w:r>
      <w:r>
        <w:t>.</w:t>
      </w:r>
      <w:r>
        <w:tab/>
        <w:t>Section 3 altered</w:t>
      </w:r>
      <w:bookmarkEnd w:id="360"/>
      <w:bookmarkEnd w:id="361"/>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iCs/>
        </w:rPr>
        <w:t>Lands Acquisition Act</w:t>
      </w:r>
      <w:r>
        <w:t xml:space="preserve"> (Northern Territory) section 46(1A), including that land as held by a successor to an association;</w:t>
      </w:r>
    </w:p>
    <w:p>
      <w:pPr>
        <w:pStyle w:val="zDefstart"/>
      </w:pPr>
      <w:r>
        <w:tab/>
      </w:r>
      <w:r>
        <w:rPr>
          <w:rStyle w:val="CharDefText"/>
        </w:rPr>
        <w:t>detainee</w:t>
      </w:r>
      <w:r>
        <w:rPr>
          <w:vertAlign w:val="superscript"/>
        </w:rPr>
        <w:t xml:space="preserve"> 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Heading5"/>
      </w:pPr>
      <w:bookmarkStart w:id="362" w:name="_Toc411340392"/>
      <w:bookmarkStart w:id="363" w:name="_Toc416441153"/>
      <w:r>
        <w:rPr>
          <w:rStyle w:val="CharSectno"/>
        </w:rPr>
        <w:t>119</w:t>
      </w:r>
      <w:r>
        <w:t>.</w:t>
      </w:r>
      <w:r>
        <w:tab/>
        <w:t>Section 10 altered</w:t>
      </w:r>
      <w:bookmarkEnd w:id="362"/>
      <w:bookmarkEnd w:id="363"/>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364" w:name="_Toc411340393"/>
      <w:bookmarkStart w:id="365" w:name="_Toc416441154"/>
      <w:r>
        <w:rPr>
          <w:rStyle w:val="CharSectno"/>
        </w:rPr>
        <w:t>120</w:t>
      </w:r>
      <w:r>
        <w:t>.</w:t>
      </w:r>
      <w:r>
        <w:tab/>
        <w:t>Section 11AA inserted</w:t>
      </w:r>
      <w:bookmarkEnd w:id="364"/>
      <w:bookmarkEnd w:id="365"/>
    </w:p>
    <w:p>
      <w:pPr>
        <w:pStyle w:val="Subsection"/>
      </w:pPr>
      <w:r>
        <w:tab/>
      </w:r>
      <w:r>
        <w:tab/>
        <w:t>After section 11 insert:</w:t>
      </w:r>
    </w:p>
    <w:p>
      <w:pPr>
        <w:pStyle w:val="BlankOpen"/>
      </w:pPr>
    </w:p>
    <w:p>
      <w:pPr>
        <w:pStyle w:val="zHeading5"/>
        <w:tabs>
          <w:tab w:val="clear" w:pos="1446"/>
          <w:tab w:val="left" w:pos="1701"/>
        </w:tabs>
      </w:pPr>
      <w:bookmarkStart w:id="366" w:name="_Toc416441155"/>
      <w:r>
        <w:t>11AA.</w:t>
      </w:r>
      <w:r>
        <w:rPr>
          <w:b w:val="0"/>
          <w:vertAlign w:val="superscript"/>
        </w:rPr>
        <w:t xml:space="preserve"> 1M</w:t>
      </w:r>
      <w:r>
        <w:tab/>
        <w:t>Ex officio juvenile justice officers</w:t>
      </w:r>
      <w:bookmarkEnd w:id="366"/>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iCs/>
        </w:rPr>
        <w:t>Youth Justice Act</w:t>
      </w:r>
      <w:r>
        <w:t xml:space="preserve"> (Northern Territory).</w:t>
      </w:r>
    </w:p>
    <w:p>
      <w:pPr>
        <w:pStyle w:val="BlankClose"/>
      </w:pPr>
    </w:p>
    <w:p>
      <w:pPr>
        <w:pStyle w:val="Heading5"/>
      </w:pPr>
      <w:bookmarkStart w:id="367" w:name="_Toc411340394"/>
      <w:bookmarkStart w:id="368" w:name="_Toc416441156"/>
      <w:r>
        <w:rPr>
          <w:rStyle w:val="CharSectno"/>
        </w:rPr>
        <w:t>121</w:t>
      </w:r>
      <w:r>
        <w:t>.</w:t>
      </w:r>
      <w:r>
        <w:tab/>
        <w:t>Section 11A altered</w:t>
      </w:r>
      <w:bookmarkEnd w:id="367"/>
      <w:bookmarkEnd w:id="368"/>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369" w:name="_Toc411340395"/>
      <w:bookmarkStart w:id="370" w:name="_Toc416441157"/>
      <w:r>
        <w:rPr>
          <w:rStyle w:val="CharSectno"/>
        </w:rPr>
        <w:t>122</w:t>
      </w:r>
      <w:r>
        <w:t>.</w:t>
      </w:r>
      <w:r>
        <w:tab/>
        <w:t>Section 17A altered</w:t>
      </w:r>
      <w:bookmarkEnd w:id="369"/>
      <w:bookmarkEnd w:id="370"/>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iCs/>
        </w:rPr>
        <w:t>Local Government Act</w:t>
      </w:r>
      <w:r>
        <w:t xml:space="preserve"> (Northern Territory) in which the community is located.</w:t>
      </w:r>
    </w:p>
    <w:p>
      <w:pPr>
        <w:pStyle w:val="BlankClose"/>
      </w:pPr>
    </w:p>
    <w:p>
      <w:pPr>
        <w:pStyle w:val="Heading5"/>
      </w:pPr>
      <w:bookmarkStart w:id="371" w:name="_Toc411340396"/>
      <w:bookmarkStart w:id="372" w:name="_Toc416441158"/>
      <w:r>
        <w:rPr>
          <w:rStyle w:val="CharSectno"/>
        </w:rPr>
        <w:t>123</w:t>
      </w:r>
      <w:r>
        <w:t>.</w:t>
      </w:r>
      <w:r>
        <w:tab/>
        <w:t>Section 36 altered</w:t>
      </w:r>
      <w:bookmarkEnd w:id="371"/>
      <w:bookmarkEnd w:id="372"/>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373" w:name="_Toc411340397"/>
      <w:bookmarkStart w:id="374" w:name="_Toc416441159"/>
      <w:r>
        <w:rPr>
          <w:rStyle w:val="CharSectno"/>
        </w:rPr>
        <w:t>124</w:t>
      </w:r>
      <w:r>
        <w:t>.</w:t>
      </w:r>
      <w:r>
        <w:tab/>
        <w:t>Section 48 altered</w:t>
      </w:r>
      <w:bookmarkEnd w:id="373"/>
      <w:bookmarkEnd w:id="374"/>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375" w:name="_Toc411340398"/>
      <w:bookmarkStart w:id="376" w:name="_Toc416441160"/>
      <w:r>
        <w:rPr>
          <w:rStyle w:val="CharSectno"/>
        </w:rPr>
        <w:t>125</w:t>
      </w:r>
      <w:r>
        <w:t>.</w:t>
      </w:r>
      <w:r>
        <w:tab/>
        <w:t>Section 65A altered</w:t>
      </w:r>
      <w:bookmarkEnd w:id="375"/>
      <w:bookmarkEnd w:id="376"/>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377" w:name="_Toc411340399"/>
      <w:bookmarkStart w:id="378" w:name="_Toc416441161"/>
      <w:r>
        <w:rPr>
          <w:rStyle w:val="CharSectno"/>
        </w:rPr>
        <w:t>126</w:t>
      </w:r>
      <w:r>
        <w:t>.</w:t>
      </w:r>
      <w:r>
        <w:tab/>
        <w:t>Section 65C altered</w:t>
      </w:r>
      <w:bookmarkEnd w:id="377"/>
      <w:bookmarkEnd w:id="378"/>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379" w:name="_Toc411340400"/>
      <w:bookmarkStart w:id="380" w:name="_Toc416441162"/>
      <w:r>
        <w:rPr>
          <w:rStyle w:val="CharSectno"/>
        </w:rPr>
        <w:t>127</w:t>
      </w:r>
      <w:r>
        <w:t>.</w:t>
      </w:r>
      <w:r>
        <w:tab/>
        <w:t>Section 77 altered</w:t>
      </w:r>
      <w:bookmarkEnd w:id="379"/>
      <w:bookmarkEnd w:id="380"/>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81" w:name="_Toc411340401"/>
      <w:bookmarkStart w:id="382" w:name="_Toc416441163"/>
      <w:r>
        <w:rPr>
          <w:rStyle w:val="CharSectno"/>
        </w:rPr>
        <w:t>128</w:t>
      </w:r>
      <w:r>
        <w:t>.</w:t>
      </w:r>
      <w:r>
        <w:tab/>
        <w:t>Section 92 altered</w:t>
      </w:r>
      <w:bookmarkEnd w:id="381"/>
      <w:bookmarkEnd w:id="382"/>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NotesPerm"/>
        <w:keepNext/>
        <w:keepLines/>
        <w:tabs>
          <w:tab w:val="clear" w:pos="879"/>
          <w:tab w:val="left" w:pos="851"/>
        </w:tabs>
        <w:ind w:left="1418" w:hanging="1418"/>
      </w:pPr>
      <w:r>
        <w:tab/>
        <w:t>Note:</w:t>
      </w:r>
      <w:r>
        <w:tab/>
        <w:t>The heading to modified section 92 is to read:</w:t>
      </w:r>
    </w:p>
    <w:p>
      <w:pPr>
        <w:pStyle w:val="NotesPerm"/>
        <w:keepNext/>
        <w:keepLines/>
        <w:tabs>
          <w:tab w:val="clear" w:pos="879"/>
          <w:tab w:val="left" w:pos="851"/>
        </w:tabs>
        <w:ind w:left="1418" w:hanging="1418"/>
      </w:pPr>
      <w:r>
        <w:tab/>
      </w:r>
      <w:r>
        <w:tab/>
      </w:r>
      <w:r>
        <w:rPr>
          <w:b/>
          <w:bCs/>
        </w:rPr>
        <w:t>Offender to attend before juvenile justice officer</w:t>
      </w:r>
    </w:p>
    <w:p>
      <w:pPr>
        <w:pStyle w:val="Heading5"/>
      </w:pPr>
      <w:bookmarkStart w:id="383" w:name="_Toc411340402"/>
      <w:bookmarkStart w:id="384" w:name="_Toc416441164"/>
      <w:r>
        <w:rPr>
          <w:rStyle w:val="CharSectno"/>
        </w:rPr>
        <w:t>129</w:t>
      </w:r>
      <w:r>
        <w:t>.</w:t>
      </w:r>
      <w:r>
        <w:tab/>
        <w:t>Section 108 altered</w:t>
      </w:r>
      <w:bookmarkEnd w:id="383"/>
      <w:bookmarkEnd w:id="384"/>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85" w:name="_Toc411340403"/>
      <w:bookmarkStart w:id="386" w:name="_Toc416441165"/>
      <w:r>
        <w:rPr>
          <w:rStyle w:val="CharSectno"/>
        </w:rPr>
        <w:t>130</w:t>
      </w:r>
      <w:r>
        <w:t>.</w:t>
      </w:r>
      <w:r>
        <w:tab/>
        <w:t>Section 136 altered</w:t>
      </w:r>
      <w:bookmarkEnd w:id="385"/>
      <w:bookmarkEnd w:id="386"/>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387" w:name="_Toc411340404"/>
      <w:bookmarkStart w:id="388" w:name="_Toc416441166"/>
      <w:r>
        <w:rPr>
          <w:rStyle w:val="CharSectno"/>
        </w:rPr>
        <w:t>131</w:t>
      </w:r>
      <w:r>
        <w:t>.</w:t>
      </w:r>
      <w:r>
        <w:tab/>
        <w:t>Section 139 altered</w:t>
      </w:r>
      <w:bookmarkEnd w:id="387"/>
      <w:bookmarkEnd w:id="388"/>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89" w:name="_Toc411340405"/>
      <w:bookmarkStart w:id="390" w:name="_Toc416441167"/>
      <w:r>
        <w:rPr>
          <w:rStyle w:val="CharSectno"/>
        </w:rPr>
        <w:t>132</w:t>
      </w:r>
      <w:r>
        <w:t>.</w:t>
      </w:r>
      <w:r>
        <w:tab/>
        <w:t>Section 161 altered</w:t>
      </w:r>
      <w:bookmarkEnd w:id="389"/>
      <w:bookmarkEnd w:id="390"/>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391" w:name="_Toc411340406"/>
      <w:bookmarkStart w:id="392" w:name="_Toc416441168"/>
      <w:r>
        <w:rPr>
          <w:rStyle w:val="CharSectno"/>
        </w:rPr>
        <w:t>133</w:t>
      </w:r>
      <w:r>
        <w:t>.</w:t>
      </w:r>
      <w:r>
        <w:tab/>
        <w:t>Section 178 altered</w:t>
      </w:r>
      <w:bookmarkEnd w:id="391"/>
      <w:bookmarkEnd w:id="392"/>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Heading5"/>
      </w:pPr>
      <w:bookmarkStart w:id="393" w:name="_Toc411340407"/>
      <w:bookmarkStart w:id="394" w:name="_Toc416441169"/>
      <w:r>
        <w:rPr>
          <w:rStyle w:val="CharSectno"/>
        </w:rPr>
        <w:t>134</w:t>
      </w:r>
      <w:r>
        <w:t>.</w:t>
      </w:r>
      <w:r>
        <w:tab/>
        <w:t>Section 194 altered</w:t>
      </w:r>
      <w:bookmarkEnd w:id="393"/>
      <w:bookmarkEnd w:id="394"/>
    </w:p>
    <w:p>
      <w:pPr>
        <w:pStyle w:val="Subsection"/>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395" w:name="_Toc378163102"/>
      <w:bookmarkStart w:id="396" w:name="_Toc411340408"/>
      <w:bookmarkStart w:id="397" w:name="_Toc416440982"/>
      <w:bookmarkStart w:id="398" w:name="_Toc416441170"/>
      <w:r>
        <w:rPr>
          <w:rStyle w:val="CharPartNo"/>
        </w:rPr>
        <w:t>Part 4</w:t>
      </w:r>
      <w:r>
        <w:rPr>
          <w:rStyle w:val="CharDivNo"/>
        </w:rPr>
        <w:t> </w:t>
      </w:r>
      <w:r>
        <w:t>—</w:t>
      </w:r>
      <w:r>
        <w:rPr>
          <w:rStyle w:val="CharDivText"/>
        </w:rPr>
        <w:t> </w:t>
      </w:r>
      <w:r>
        <w:rPr>
          <w:rStyle w:val="CharPartText"/>
        </w:rPr>
        <w:t>Miscellaneous matters</w:t>
      </w:r>
      <w:bookmarkEnd w:id="395"/>
      <w:bookmarkEnd w:id="396"/>
      <w:bookmarkEnd w:id="397"/>
      <w:bookmarkEnd w:id="398"/>
    </w:p>
    <w:p>
      <w:pPr>
        <w:pStyle w:val="Heading5"/>
      </w:pPr>
      <w:bookmarkStart w:id="399" w:name="_Toc411340409"/>
      <w:bookmarkStart w:id="400" w:name="_Toc416441171"/>
      <w:r>
        <w:rPr>
          <w:rStyle w:val="CharSectno"/>
        </w:rPr>
        <w:t>135</w:t>
      </w:r>
      <w:r>
        <w:t>.</w:t>
      </w:r>
      <w:r>
        <w:tab/>
        <w:t>Authorised officers</w:t>
      </w:r>
      <w:bookmarkEnd w:id="399"/>
      <w:bookmarkEnd w:id="400"/>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401" w:name="_Toc411340410"/>
      <w:bookmarkStart w:id="402" w:name="_Toc416441172"/>
      <w:r>
        <w:rPr>
          <w:rStyle w:val="CharSectno"/>
        </w:rPr>
        <w:t>136</w:t>
      </w:r>
      <w:r>
        <w:t>.</w:t>
      </w:r>
      <w:r>
        <w:tab/>
        <w:t>Custodial orders: recommendation about place of custody</w:t>
      </w:r>
      <w:bookmarkEnd w:id="401"/>
      <w:bookmarkEnd w:id="402"/>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403" w:name="_Toc411340411"/>
      <w:bookmarkStart w:id="404" w:name="_Toc416441173"/>
      <w:r>
        <w:rPr>
          <w:rStyle w:val="CharSectno"/>
        </w:rPr>
        <w:t>137</w:t>
      </w:r>
      <w:r>
        <w:t>.</w:t>
      </w:r>
      <w:r>
        <w:tab/>
        <w:t>Reduction of fine when work performed under work and development order</w:t>
      </w:r>
      <w:bookmarkEnd w:id="403"/>
      <w:bookmarkEnd w:id="404"/>
    </w:p>
    <w:p>
      <w:pPr>
        <w:pStyle w:val="Subsection"/>
      </w:pPr>
      <w:r>
        <w:tab/>
      </w:r>
      <w:r>
        <w:tab/>
        <w:t xml:space="preserve">For section 130(2)(c)(iii) of the Act, the amount by which a fine is reduced because an offender has satisfactorily performed all or some of the required hours of a work and development order made under the Fines Enforcement Act section 48 must be calculated in accordance with the </w:t>
      </w:r>
      <w:r>
        <w:rPr>
          <w:i/>
          <w:iCs/>
        </w:rPr>
        <w:t>Fines, Penalties and Infringement Notices Enforcement Regulations 1994</w:t>
      </w:r>
      <w:r>
        <w:t xml:space="preserve"> regulation 6B.</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05" w:name="_Toc378163106"/>
      <w:bookmarkStart w:id="406" w:name="_Toc411340412"/>
      <w:bookmarkStart w:id="407" w:name="_Toc416440986"/>
      <w:bookmarkStart w:id="408" w:name="_Toc416441174"/>
      <w:r>
        <w:rPr>
          <w:rStyle w:val="CharSchNo"/>
        </w:rPr>
        <w:t>Schedule 1</w:t>
      </w:r>
      <w:r>
        <w:t> — </w:t>
      </w:r>
      <w:r>
        <w:rPr>
          <w:rStyle w:val="CharSchText"/>
        </w:rPr>
        <w:t>WA/SA/NT region</w:t>
      </w:r>
      <w:bookmarkEnd w:id="405"/>
      <w:bookmarkEnd w:id="406"/>
      <w:bookmarkEnd w:id="407"/>
      <w:bookmarkEnd w:id="408"/>
    </w:p>
    <w:p>
      <w:pPr>
        <w:pStyle w:val="yShoulderClause"/>
      </w:pPr>
      <w:r>
        <w:t>[r. 3]</w:t>
      </w:r>
    </w:p>
    <w:p>
      <w:pPr>
        <w:pStyle w:val="yHeading3"/>
        <w:outlineLvl w:val="0"/>
      </w:pPr>
      <w:bookmarkStart w:id="409" w:name="_Toc378163107"/>
      <w:bookmarkStart w:id="410" w:name="_Toc411340413"/>
      <w:bookmarkStart w:id="411" w:name="_Toc416440987"/>
      <w:bookmarkStart w:id="412" w:name="_Toc416441175"/>
      <w:r>
        <w:rPr>
          <w:rStyle w:val="CharSDivNo"/>
        </w:rPr>
        <w:t>Part A</w:t>
      </w:r>
      <w:r>
        <w:t> — </w:t>
      </w:r>
      <w:r>
        <w:rPr>
          <w:rStyle w:val="CharSDivText"/>
        </w:rPr>
        <w:t>Description of boundary line</w:t>
      </w:r>
      <w:bookmarkEnd w:id="409"/>
      <w:bookmarkEnd w:id="410"/>
      <w:bookmarkEnd w:id="411"/>
      <w:bookmarkEnd w:id="412"/>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outlineLvl w:val="0"/>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NotesPerm"/>
        <w:tabs>
          <w:tab w:val="left" w:pos="3147"/>
        </w:tabs>
        <w:ind w:left="1418" w:hanging="1418"/>
      </w:pPr>
      <w:r>
        <w:tab/>
        <w:t>Note:</w:t>
      </w:r>
      <w:r>
        <w:tab/>
        <w:t>Coordinate references are to Geocentric Datum of Australia 1994 (GDA94) coordinates.</w:t>
      </w:r>
    </w:p>
    <w:p>
      <w:pPr>
        <w:pStyle w:val="yHeading3"/>
      </w:pPr>
      <w:bookmarkStart w:id="413" w:name="_Toc378163108"/>
      <w:bookmarkStart w:id="414" w:name="_Toc411340414"/>
      <w:bookmarkStart w:id="415" w:name="_Toc416440988"/>
      <w:bookmarkStart w:id="416" w:name="_Toc416441176"/>
      <w:r>
        <w:rPr>
          <w:rStyle w:val="CharSDivNo"/>
        </w:rPr>
        <w:t>Part B</w:t>
      </w:r>
      <w:r>
        <w:t> — </w:t>
      </w:r>
      <w:r>
        <w:rPr>
          <w:rStyle w:val="CharSDivText"/>
        </w:rPr>
        <w:t>Areas in respect of which police officers stationed or carry out duties</w:t>
      </w:r>
      <w:bookmarkEnd w:id="413"/>
      <w:bookmarkEnd w:id="414"/>
      <w:bookmarkEnd w:id="415"/>
      <w:bookmarkEnd w:id="416"/>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yTable"/>
        <w:tabs>
          <w:tab w:val="left" w:pos="851"/>
        </w:tabs>
        <w:rPr>
          <w:snapToGrid w:val="0"/>
        </w:rPr>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18" w:name="_Toc378163109"/>
      <w:bookmarkStart w:id="419" w:name="_Toc411340415"/>
      <w:bookmarkStart w:id="420" w:name="_Toc416440989"/>
      <w:bookmarkStart w:id="421" w:name="_Toc416441177"/>
      <w:r>
        <w:t>Notes</w:t>
      </w:r>
      <w:bookmarkEnd w:id="418"/>
      <w:bookmarkEnd w:id="419"/>
      <w:bookmarkEnd w:id="420"/>
      <w:bookmarkEnd w:id="421"/>
    </w:p>
    <w:p>
      <w:pPr>
        <w:pStyle w:val="nSubsection"/>
        <w:rPr>
          <w:snapToGrid w:val="0"/>
        </w:rPr>
      </w:pPr>
      <w:r>
        <w:rPr>
          <w:snapToGrid w:val="0"/>
          <w:vertAlign w:val="superscript"/>
        </w:rPr>
        <w:t>1</w:t>
      </w:r>
      <w:r>
        <w:rPr>
          <w:snapToGrid w:val="0"/>
        </w:rPr>
        <w:tab/>
        <w:t xml:space="preserve">This is a compilation of the </w:t>
      </w:r>
      <w:r>
        <w:rPr>
          <w:i/>
          <w:noProof/>
          <w:snapToGrid w:val="0"/>
        </w:rPr>
        <w:t>Cross-border Justice Regulations 2009</w:t>
      </w:r>
      <w:r>
        <w:rPr>
          <w:iCs/>
          <w:noProof/>
          <w:snapToGrid w:val="0"/>
        </w:rPr>
        <w:t xml:space="preserve"> and </w:t>
      </w:r>
      <w:r>
        <w:rPr>
          <w:snapToGrid w:val="0"/>
        </w:rPr>
        <w:t>includes the amendments made by the other written laws referred to in the following table </w:t>
      </w:r>
      <w:r>
        <w:rPr>
          <w:snapToGrid w:val="0"/>
          <w:vertAlign w:val="superscript"/>
        </w:rPr>
        <w:t>1a</w:t>
      </w:r>
      <w:r>
        <w:rPr>
          <w:snapToGrid w:val="0"/>
        </w:rPr>
        <w:t>.</w:t>
      </w:r>
    </w:p>
    <w:p>
      <w:pPr>
        <w:pStyle w:val="nHeading3"/>
      </w:pPr>
      <w:bookmarkStart w:id="422" w:name="_Toc411340416"/>
      <w:bookmarkStart w:id="423" w:name="_Toc416441178"/>
      <w:r>
        <w:t>Compilation table</w:t>
      </w:r>
      <w:bookmarkEnd w:id="422"/>
      <w:bookmarkEnd w:id="4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snapToGrid w:val="0"/>
              </w:rPr>
              <w:t>Cross-border Justice Regulations 2009</w:t>
            </w:r>
          </w:p>
        </w:tc>
        <w:tc>
          <w:tcPr>
            <w:tcW w:w="1276" w:type="dxa"/>
            <w:tcBorders>
              <w:bottom w:val="nil"/>
            </w:tcBorders>
          </w:tcPr>
          <w:p>
            <w:pPr>
              <w:pStyle w:val="nTable"/>
              <w:spacing w:after="40"/>
            </w:pPr>
            <w:r>
              <w:t>28 Oct 2009 p. 4225-302</w:t>
            </w:r>
          </w:p>
        </w:tc>
        <w:tc>
          <w:tcPr>
            <w:tcW w:w="2693" w:type="dxa"/>
            <w:tcBorders>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single" w:sz="4" w:space="0" w:color="auto"/>
            </w:tcBorders>
          </w:tcPr>
          <w:p>
            <w:pPr>
              <w:pStyle w:val="nTable"/>
              <w:spacing w:after="40"/>
              <w:rPr>
                <w:i/>
                <w:noProof/>
                <w:snapToGrid w:val="0"/>
              </w:rPr>
            </w:pPr>
            <w:r>
              <w:rPr>
                <w:i/>
                <w:noProof/>
                <w:snapToGrid w:val="0"/>
              </w:rPr>
              <w:t>Cross-border Justice Amendment Regulations 2010</w:t>
            </w:r>
          </w:p>
        </w:tc>
        <w:tc>
          <w:tcPr>
            <w:tcW w:w="1276" w:type="dxa"/>
            <w:tcBorders>
              <w:top w:val="nil"/>
              <w:bottom w:val="single" w:sz="4" w:space="0" w:color="auto"/>
            </w:tcBorders>
          </w:tcPr>
          <w:p>
            <w:pPr>
              <w:pStyle w:val="nTable"/>
              <w:spacing w:after="40"/>
            </w:pPr>
            <w:r>
              <w:t>13 Jul 2010 p. 3292-4</w:t>
            </w:r>
          </w:p>
        </w:tc>
        <w:tc>
          <w:tcPr>
            <w:tcW w:w="2693" w:type="dxa"/>
            <w:tcBorders>
              <w:top w:val="nil"/>
              <w:bottom w:val="single" w:sz="4" w:space="0" w:color="auto"/>
            </w:tcBorders>
          </w:tcPr>
          <w:p>
            <w:pPr>
              <w:pStyle w:val="nTable"/>
              <w:spacing w:after="40"/>
            </w:pPr>
            <w:r>
              <w:t>r. 1 and 2: 13 Jul 2010 (see r. 2(a));</w:t>
            </w:r>
            <w:r>
              <w:br/>
              <w:t>Regulations other than r. 1 and 2: 14 Jul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4" w:name="_Toc7405065"/>
      <w:bookmarkStart w:id="425" w:name="_Toc411340417"/>
      <w:bookmarkStart w:id="426" w:name="_Toc416441179"/>
      <w:r>
        <w:t>Provisions that have not come into operation</w:t>
      </w:r>
      <w:bookmarkEnd w:id="424"/>
      <w:bookmarkEnd w:id="425"/>
      <w:bookmarkEnd w:id="42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rPr>
                <w:vertAlign w:val="superscript"/>
              </w:rPr>
            </w:pPr>
            <w:r>
              <w:rPr>
                <w:i/>
              </w:rPr>
              <w:t>Cross</w:t>
            </w:r>
            <w:r>
              <w:rPr>
                <w:i/>
              </w:rPr>
              <w:noBreakHyphen/>
              <w:t>border Justice Amendment Regulations 2015</w:t>
            </w:r>
            <w:r>
              <w:t xml:space="preserve"> r. 3</w:t>
            </w:r>
            <w:r>
              <w:noBreakHyphen/>
              <w:t>7 </w:t>
            </w:r>
            <w:r>
              <w:rPr>
                <w:vertAlign w:val="superscript"/>
              </w:rPr>
              <w:t>2</w:t>
            </w:r>
          </w:p>
        </w:tc>
        <w:tc>
          <w:tcPr>
            <w:tcW w:w="1276" w:type="dxa"/>
            <w:tcBorders>
              <w:top w:val="single" w:sz="8" w:space="0" w:color="auto"/>
              <w:bottom w:val="single" w:sz="8" w:space="0" w:color="auto"/>
            </w:tcBorders>
          </w:tcPr>
          <w:p>
            <w:pPr>
              <w:pStyle w:val="nTable"/>
              <w:spacing w:after="40"/>
            </w:pPr>
            <w:r>
              <w:t>10 Feb 2015 p. 601</w:t>
            </w:r>
            <w:r>
              <w:noBreakHyphen/>
              <w:t>6</w:t>
            </w:r>
          </w:p>
        </w:tc>
        <w:tc>
          <w:tcPr>
            <w:tcW w:w="2693" w:type="dxa"/>
            <w:tcBorders>
              <w:top w:val="single" w:sz="8" w:space="0" w:color="auto"/>
              <w:bottom w:val="single" w:sz="8"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Cross</w:t>
      </w:r>
      <w:r>
        <w:rPr>
          <w:i/>
        </w:rPr>
        <w:noBreakHyphen/>
        <w:t>border Justice Amendment Regulations 2015</w:t>
      </w:r>
      <w:r>
        <w:t xml:space="preserve"> r. 3</w:t>
      </w:r>
      <w:r>
        <w:noBreakHyphen/>
        <w:t>7</w:t>
      </w:r>
      <w:r>
        <w:rPr>
          <w:sz w:val="19"/>
          <w:szCs w:val="19"/>
        </w:rPr>
        <w:t xml:space="preserve"> </w:t>
      </w:r>
      <w:r>
        <w:rPr>
          <w:snapToGrid w:val="0"/>
        </w:rPr>
        <w:t>had not come into operation.  They read as follows:</w:t>
      </w:r>
    </w:p>
    <w:p>
      <w:pPr>
        <w:pStyle w:val="BlankClose"/>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Cross</w:t>
      </w:r>
      <w:r>
        <w:rPr>
          <w:i/>
        </w:rPr>
        <w:noBreakHyphen/>
        <w:t>border Justice Regulations 2009</w:t>
      </w:r>
      <w:r>
        <w:t>.</w:t>
      </w:r>
    </w:p>
    <w:p>
      <w:pPr>
        <w:pStyle w:val="nzHeading5"/>
      </w:pPr>
      <w:r>
        <w:rPr>
          <w:rStyle w:val="CharSectno"/>
        </w:rPr>
        <w:t>4</w:t>
      </w:r>
      <w:r>
        <w:t>.</w:t>
      </w:r>
      <w:r>
        <w:tab/>
        <w:t>Regulations 84 and 86 deleted</w:t>
      </w:r>
    </w:p>
    <w:p>
      <w:pPr>
        <w:pStyle w:val="nzSubsection"/>
      </w:pPr>
      <w:r>
        <w:tab/>
      </w:r>
      <w:r>
        <w:tab/>
        <w:t>Delete regulations 84 and 86.</w:t>
      </w:r>
    </w:p>
    <w:p>
      <w:pPr>
        <w:pStyle w:val="nzHeading5"/>
      </w:pPr>
      <w:r>
        <w:rPr>
          <w:rStyle w:val="CharSectno"/>
        </w:rPr>
        <w:t>5</w:t>
      </w:r>
      <w:r>
        <w:t>.</w:t>
      </w:r>
      <w:r>
        <w:tab/>
        <w:t>Regulation 93 replaced</w:t>
      </w:r>
    </w:p>
    <w:p>
      <w:pPr>
        <w:pStyle w:val="nzSubsection"/>
      </w:pPr>
      <w:r>
        <w:tab/>
      </w:r>
      <w:r>
        <w:tab/>
        <w:t>Delete regulation 93 and insert:</w:t>
      </w:r>
    </w:p>
    <w:p>
      <w:pPr>
        <w:pStyle w:val="BlankOpen"/>
      </w:pPr>
    </w:p>
    <w:p>
      <w:pPr>
        <w:pStyle w:val="nzHeading5"/>
      </w:pPr>
      <w:r>
        <w:t>93.</w:t>
      </w:r>
      <w:r>
        <w:tab/>
        <w:t>Section 78A altered</w:t>
      </w:r>
    </w:p>
    <w:p>
      <w:pPr>
        <w:pStyle w:val="nzSubsection"/>
      </w:pPr>
      <w:r>
        <w:tab/>
      </w:r>
      <w:r>
        <w:tab/>
        <w:t xml:space="preserve">In section 78A delete the definition of </w:t>
      </w:r>
      <w:r>
        <w:rPr>
          <w:b/>
          <w:bCs/>
          <w:i/>
          <w:iCs/>
        </w:rPr>
        <w:t>senior police officer</w:t>
      </w:r>
      <w:r>
        <w:t xml:space="preserve"> and insert:</w:t>
      </w:r>
    </w:p>
    <w:p>
      <w:pPr>
        <w:pStyle w:val="BlankOpen"/>
      </w:pPr>
    </w:p>
    <w:p>
      <w:pPr>
        <w:pStyle w:val="nzMiscellaneousBody"/>
      </w:pPr>
      <w:r>
        <w:tab/>
      </w:r>
      <w:r>
        <w:rPr>
          <w:rStyle w:val="CharDefText"/>
        </w:rPr>
        <w:t>senior police officer</w:t>
      </w:r>
      <w:r>
        <w:rPr>
          <w:vertAlign w:val="superscript"/>
        </w:rPr>
        <w:t xml:space="preserve"> 1M</w:t>
      </w:r>
      <w:r>
        <w:t xml:space="preserve"> means —</w:t>
      </w:r>
    </w:p>
    <w:p>
      <w:pPr>
        <w:pStyle w:val="nzMiscellaneousBody"/>
        <w:tabs>
          <w:tab w:val="left" w:pos="1560"/>
          <w:tab w:val="left" w:pos="1985"/>
        </w:tabs>
        <w:ind w:left="1985" w:hanging="1418"/>
      </w:pPr>
      <w:r>
        <w:tab/>
        <w:t>(a)</w:t>
      </w:r>
      <w:r>
        <w:tab/>
        <w:t>a police officer who is, or is acting as, an inspector or an officer of a rank more senior than an inspector; or</w:t>
      </w:r>
    </w:p>
    <w:p>
      <w:pPr>
        <w:pStyle w:val="nzMiscellaneousBody"/>
        <w:tabs>
          <w:tab w:val="left" w:pos="1560"/>
          <w:tab w:val="left" w:pos="1985"/>
        </w:tabs>
        <w:ind w:left="1985" w:hanging="1418"/>
      </w:pPr>
      <w:r>
        <w:tab/>
        <w:t>(b)</w:t>
      </w:r>
      <w:r>
        <w:tab/>
        <w:t xml:space="preserve">a police officer of another participating jurisdiction who — </w:t>
      </w:r>
    </w:p>
    <w:p>
      <w:pPr>
        <w:pStyle w:val="nzMiscellaneousBody"/>
        <w:tabs>
          <w:tab w:val="left" w:pos="1560"/>
          <w:tab w:val="left" w:pos="1985"/>
          <w:tab w:val="left" w:pos="2410"/>
        </w:tabs>
        <w:ind w:left="2410" w:hanging="1843"/>
      </w:pPr>
      <w:r>
        <w:tab/>
      </w:r>
      <w:r>
        <w:tab/>
        <w:t>(i)</w:t>
      </w:r>
      <w:r>
        <w:tab/>
        <w:t>is, or is acting as, an inspector or an officer of a rank more senior than an inspector; and</w:t>
      </w:r>
    </w:p>
    <w:p>
      <w:pPr>
        <w:pStyle w:val="nzMiscellaneousBody"/>
        <w:tabs>
          <w:tab w:val="left" w:pos="1560"/>
          <w:tab w:val="left" w:pos="1985"/>
          <w:tab w:val="left" w:pos="2410"/>
        </w:tabs>
        <w:ind w:left="2410" w:hanging="1843"/>
      </w:pPr>
      <w:r>
        <w:tab/>
      </w:r>
      <w:r>
        <w:tab/>
        <w:t>(ii)</w:t>
      </w:r>
      <w:r>
        <w:tab/>
        <w:t>holds a secondary office as a police officer of the State;</w:t>
      </w:r>
    </w:p>
    <w:p>
      <w:pPr>
        <w:pStyle w:val="BlankClose"/>
        <w:keepNext/>
      </w:pPr>
    </w:p>
    <w:p>
      <w:pPr>
        <w:pStyle w:val="nzHeading5"/>
      </w:pPr>
      <w:r>
        <w:rPr>
          <w:rStyle w:val="CharSectno"/>
        </w:rPr>
        <w:t>6</w:t>
      </w:r>
      <w:r>
        <w:t>.</w:t>
      </w:r>
      <w:r>
        <w:tab/>
        <w:t>Regulations 96 to 100 deleted</w:t>
      </w:r>
    </w:p>
    <w:p>
      <w:pPr>
        <w:pStyle w:val="nzSubsection"/>
      </w:pPr>
      <w:r>
        <w:tab/>
      </w:r>
      <w:r>
        <w:tab/>
        <w:t>Delete regulations 96 to 100 inclusive.</w:t>
      </w:r>
    </w:p>
    <w:p>
      <w:pPr>
        <w:pStyle w:val="nzHeading5"/>
      </w:pPr>
      <w:r>
        <w:rPr>
          <w:rStyle w:val="CharSectno"/>
        </w:rPr>
        <w:t>7</w:t>
      </w:r>
      <w:r>
        <w:t>.</w:t>
      </w:r>
      <w:r>
        <w:tab/>
        <w:t>Part 3 Divisions 20A and 20B inserted</w:t>
      </w:r>
    </w:p>
    <w:p>
      <w:pPr>
        <w:pStyle w:val="nzSubsection"/>
      </w:pPr>
      <w:r>
        <w:tab/>
      </w:r>
      <w:r>
        <w:tab/>
        <w:t>After Part 3 Division 19 insert:</w:t>
      </w:r>
    </w:p>
    <w:p>
      <w:pPr>
        <w:pStyle w:val="BlankOpen"/>
      </w:pPr>
    </w:p>
    <w:p>
      <w:pPr>
        <w:pStyle w:val="nzHeading3"/>
      </w:pPr>
      <w:r>
        <w:t>Division 20A — </w:t>
      </w:r>
      <w:r>
        <w:rPr>
          <w:i/>
        </w:rPr>
        <w:t>Road Traffic (Administration) Act 2008</w:t>
      </w:r>
      <w:r>
        <w:t xml:space="preserve"> modifications</w:t>
      </w:r>
    </w:p>
    <w:p>
      <w:pPr>
        <w:pStyle w:val="nzHeading5"/>
      </w:pPr>
      <w:r>
        <w:t>96.</w:t>
      </w:r>
      <w:r>
        <w:tab/>
        <w:t>Act modified</w:t>
      </w:r>
    </w:p>
    <w:p>
      <w:pPr>
        <w:pStyle w:val="nzSubsection"/>
      </w:pPr>
      <w:r>
        <w:tab/>
      </w:r>
      <w:r>
        <w:tab/>
        <w:t xml:space="preserve">This Division prescribes modifications to the </w:t>
      </w:r>
      <w:r>
        <w:rPr>
          <w:i/>
        </w:rPr>
        <w:t>Road Traffic (Administration) Act 2008</w:t>
      </w:r>
      <w:r>
        <w:t>.</w:t>
      </w:r>
    </w:p>
    <w:p>
      <w:pPr>
        <w:pStyle w:val="nzHeading5"/>
      </w:pPr>
      <w:r>
        <w:t>97.</w:t>
      </w:r>
      <w:r>
        <w:tab/>
        <w:t>Section 33 altered</w:t>
      </w:r>
    </w:p>
    <w:p>
      <w:pPr>
        <w:pStyle w:val="nzSubsection"/>
      </w:pPr>
      <w:r>
        <w:tab/>
      </w:r>
      <w:r>
        <w:tab/>
        <w:t>After section 33(3) insert:</w:t>
      </w:r>
    </w:p>
    <w:p>
      <w:pPr>
        <w:pStyle w:val="BlankOpen"/>
      </w:pPr>
    </w:p>
    <w:p>
      <w:pPr>
        <w:pStyle w:val="nzMiscellaneousBody"/>
        <w:tabs>
          <w:tab w:val="left" w:pos="1134"/>
          <w:tab w:val="left" w:pos="1701"/>
          <w:tab w:val="left" w:pos="2127"/>
          <w:tab w:val="left" w:pos="2552"/>
        </w:tabs>
        <w:ind w:left="1701" w:hanging="1134"/>
      </w:pPr>
      <w:r>
        <w:tab/>
        <w:t xml:space="preserve">(4) </w:t>
      </w:r>
      <w:r>
        <w:rPr>
          <w:vertAlign w:val="superscript"/>
        </w:rPr>
        <w:t>1M</w:t>
      </w:r>
      <w:r>
        <w:tab/>
        <w:t xml:space="preserve">For the purposes of subsection (3), if at the time the direction is given — </w:t>
      </w:r>
    </w:p>
    <w:p>
      <w:pPr>
        <w:pStyle w:val="nzMiscellaneousBody"/>
        <w:tabs>
          <w:tab w:val="left" w:pos="1134"/>
          <w:tab w:val="left" w:pos="1701"/>
          <w:tab w:val="left" w:pos="2127"/>
          <w:tab w:val="left" w:pos="2552"/>
        </w:tabs>
        <w:ind w:left="2127" w:hanging="1560"/>
      </w:pPr>
      <w:r>
        <w:tab/>
      </w:r>
      <w:r>
        <w:tab/>
        <w:t>(a)</w:t>
      </w:r>
      <w:r>
        <w:tab/>
        <w:t>the vehicle is in a part of the State that is in a cross</w:t>
      </w:r>
      <w:r>
        <w:noBreakHyphen/>
        <w:t>border region; or</w:t>
      </w:r>
    </w:p>
    <w:p>
      <w:pPr>
        <w:pStyle w:val="nzMiscellaneousBody"/>
        <w:keepNext/>
        <w:tabs>
          <w:tab w:val="left" w:pos="1134"/>
          <w:tab w:val="left" w:pos="1701"/>
          <w:tab w:val="left" w:pos="2127"/>
          <w:tab w:val="left" w:pos="2552"/>
        </w:tabs>
        <w:ind w:left="2127" w:hanging="1560"/>
      </w:pPr>
      <w:r>
        <w:tab/>
      </w:r>
      <w:r>
        <w:tab/>
        <w:t>(b)</w:t>
      </w:r>
      <w:r>
        <w:tab/>
        <w:t>the driver ordinarily resides in a part of the State that is in a cross</w:t>
      </w:r>
      <w:r>
        <w:noBreakHyphen/>
        <w:t>border region,</w:t>
      </w:r>
    </w:p>
    <w:p>
      <w:pPr>
        <w:pStyle w:val="nzMiscellaneousBody"/>
        <w:tabs>
          <w:tab w:val="left" w:pos="1134"/>
          <w:tab w:val="left" w:pos="1701"/>
          <w:tab w:val="left" w:pos="2127"/>
          <w:tab w:val="left" w:pos="2552"/>
        </w:tabs>
        <w:ind w:left="1701" w:hanging="1134"/>
      </w:pPr>
      <w:r>
        <w:tab/>
      </w:r>
      <w:r>
        <w:tab/>
        <w:t>the driver’s licence document or learner’s permit may be produced to the officer in charge of any police station in a participating jurisdiction.</w:t>
      </w:r>
    </w:p>
    <w:p>
      <w:pPr>
        <w:pStyle w:val="BlankClose"/>
      </w:pPr>
    </w:p>
    <w:p>
      <w:pPr>
        <w:pStyle w:val="nzHeading5"/>
      </w:pPr>
      <w:r>
        <w:t>98.</w:t>
      </w:r>
      <w:r>
        <w:tab/>
        <w:t>Section 47 altered</w:t>
      </w:r>
    </w:p>
    <w:p>
      <w:pPr>
        <w:pStyle w:val="nzSubsection"/>
      </w:pPr>
      <w:r>
        <w:tab/>
      </w:r>
      <w:r>
        <w:tab/>
        <w:t>After section 47(6) insert:</w:t>
      </w:r>
    </w:p>
    <w:p>
      <w:pPr>
        <w:pStyle w:val="BlankOpen"/>
      </w:pPr>
    </w:p>
    <w:p>
      <w:pPr>
        <w:pStyle w:val="nzMiscellaneousBody"/>
        <w:tabs>
          <w:tab w:val="left" w:pos="1701"/>
          <w:tab w:val="left" w:pos="2127"/>
          <w:tab w:val="left" w:pos="2552"/>
        </w:tabs>
        <w:ind w:left="2127" w:hanging="1560"/>
      </w:pPr>
      <w:r>
        <w:tab/>
        <w:t xml:space="preserve">(7A) </w:t>
      </w:r>
      <w:r>
        <w:rPr>
          <w:vertAlign w:val="superscript"/>
        </w:rPr>
        <w:t>1M</w:t>
      </w:r>
      <w:r>
        <w:tab/>
        <w:t xml:space="preserve">For the purposes of subsections (5) and (6), if — </w:t>
      </w:r>
    </w:p>
    <w:p>
      <w:pPr>
        <w:pStyle w:val="nzMiscellaneousBody"/>
        <w:tabs>
          <w:tab w:val="left" w:pos="1701"/>
          <w:tab w:val="left" w:pos="2127"/>
          <w:tab w:val="left" w:pos="2552"/>
        </w:tabs>
        <w:ind w:left="2552" w:hanging="1985"/>
      </w:pPr>
      <w:r>
        <w:tab/>
      </w:r>
      <w:r>
        <w:tab/>
        <w:t>(a)</w:t>
      </w:r>
      <w:r>
        <w:tab/>
        <w:t>the vehicle is removed from land in a part of the State that is in a cross</w:t>
      </w:r>
      <w:r>
        <w:noBreakHyphen/>
        <w:t>border region; and</w:t>
      </w:r>
    </w:p>
    <w:p>
      <w:pPr>
        <w:pStyle w:val="nzMiscellaneousBody"/>
        <w:tabs>
          <w:tab w:val="left" w:pos="1701"/>
          <w:tab w:val="left" w:pos="2127"/>
          <w:tab w:val="left" w:pos="2552"/>
        </w:tabs>
        <w:ind w:left="2552" w:hanging="1985"/>
      </w:pPr>
      <w:r>
        <w:tab/>
      </w:r>
      <w:r>
        <w:tab/>
        <w:t>(b)</w:t>
      </w:r>
      <w:r>
        <w:tab/>
        <w:t>the police station nearest to the land is in another participating jurisdiction,</w:t>
      </w:r>
    </w:p>
    <w:p>
      <w:pPr>
        <w:pStyle w:val="nzMiscellaneousBody"/>
        <w:tabs>
          <w:tab w:val="left" w:pos="1701"/>
          <w:tab w:val="left" w:pos="2127"/>
          <w:tab w:val="left" w:pos="2552"/>
        </w:tabs>
        <w:ind w:left="2552" w:hanging="1985"/>
      </w:pPr>
      <w:r>
        <w:tab/>
      </w:r>
      <w:r>
        <w:tab/>
        <w:t xml:space="preserve">that police station is the police station — </w:t>
      </w:r>
    </w:p>
    <w:p>
      <w:pPr>
        <w:pStyle w:val="nzMiscellaneousBody"/>
        <w:tabs>
          <w:tab w:val="left" w:pos="1701"/>
          <w:tab w:val="left" w:pos="2127"/>
          <w:tab w:val="left" w:pos="2552"/>
        </w:tabs>
        <w:ind w:left="2552" w:hanging="1985"/>
      </w:pPr>
      <w:r>
        <w:tab/>
      </w:r>
      <w:r>
        <w:tab/>
        <w:t>(c)</w:t>
      </w:r>
      <w:r>
        <w:tab/>
        <w:t>to which the vehicle may be moved under subsection (5); and</w:t>
      </w:r>
    </w:p>
    <w:p>
      <w:pPr>
        <w:pStyle w:val="nzMiscellaneousBody"/>
        <w:tabs>
          <w:tab w:val="left" w:pos="1701"/>
          <w:tab w:val="left" w:pos="2127"/>
          <w:tab w:val="left" w:pos="2552"/>
        </w:tabs>
        <w:ind w:left="2552" w:hanging="1985"/>
      </w:pPr>
      <w:r>
        <w:tab/>
      </w:r>
      <w:r>
        <w:tab/>
        <w:t>(d)</w:t>
      </w:r>
      <w:r>
        <w:tab/>
        <w:t>at which particulars must be given under subsection (6).</w:t>
      </w:r>
    </w:p>
    <w:p>
      <w:pPr>
        <w:pStyle w:val="BlankClose"/>
      </w:pPr>
    </w:p>
    <w:p>
      <w:pPr>
        <w:pStyle w:val="nzHeading5"/>
        <w:tabs>
          <w:tab w:val="left" w:pos="1701"/>
        </w:tabs>
      </w:pPr>
      <w:r>
        <w:t>99.</w:t>
      </w:r>
      <w:r>
        <w:tab/>
        <w:t>Section 48 altered</w:t>
      </w:r>
    </w:p>
    <w:p>
      <w:pPr>
        <w:pStyle w:val="nzSubsection"/>
      </w:pPr>
      <w:r>
        <w:tab/>
        <w:t>(1)</w:t>
      </w:r>
      <w:r>
        <w:tab/>
        <w:t>In section 48 delete “A” and insert:</w:t>
      </w:r>
    </w:p>
    <w:p>
      <w:pPr>
        <w:pStyle w:val="BlankOpen"/>
      </w:pPr>
    </w:p>
    <w:p>
      <w:pPr>
        <w:pStyle w:val="nzMiscellaneousBody"/>
        <w:tabs>
          <w:tab w:val="left" w:pos="993"/>
          <w:tab w:val="left" w:pos="1701"/>
        </w:tabs>
      </w:pPr>
      <w:r>
        <w:tab/>
        <w:t xml:space="preserve">(1) </w:t>
      </w:r>
      <w:r>
        <w:rPr>
          <w:vertAlign w:val="superscript"/>
        </w:rPr>
        <w:t>1M</w:t>
      </w:r>
      <w:r>
        <w:tab/>
        <w:t>A</w:t>
      </w:r>
    </w:p>
    <w:p>
      <w:pPr>
        <w:pStyle w:val="BlankClose"/>
      </w:pPr>
    </w:p>
    <w:p>
      <w:pPr>
        <w:pStyle w:val="nzSubsection"/>
      </w:pPr>
      <w:r>
        <w:tab/>
        <w:t>(2)</w:t>
      </w:r>
      <w:r>
        <w:tab/>
        <w:t>At the end of section 48 insert:</w:t>
      </w:r>
    </w:p>
    <w:p>
      <w:pPr>
        <w:pStyle w:val="BlankOpen"/>
      </w:pPr>
    </w:p>
    <w:p>
      <w:pPr>
        <w:pStyle w:val="nzMiscellaneousBody"/>
        <w:tabs>
          <w:tab w:val="left" w:pos="993"/>
          <w:tab w:val="left" w:pos="1701"/>
        </w:tabs>
        <w:ind w:left="1701" w:hanging="1134"/>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nzMiscellaneousBody"/>
        <w:tabs>
          <w:tab w:val="left" w:pos="993"/>
          <w:tab w:val="left" w:pos="1701"/>
        </w:tabs>
      </w:pPr>
      <w:r>
        <w:tab/>
        <w:t xml:space="preserve">(3) </w:t>
      </w:r>
      <w:r>
        <w:rPr>
          <w:vertAlign w:val="superscript"/>
        </w:rPr>
        <w:t>1M</w:t>
      </w:r>
      <w:r>
        <w:tab/>
        <w:t xml:space="preserve">The person connected with the vehicle is the person who — </w:t>
      </w:r>
    </w:p>
    <w:p>
      <w:pPr>
        <w:pStyle w:val="nzMiscellaneousBody"/>
        <w:tabs>
          <w:tab w:val="left" w:pos="1701"/>
          <w:tab w:val="left" w:pos="2127"/>
        </w:tabs>
      </w:pPr>
      <w:r>
        <w:tab/>
        <w:t>(a)</w:t>
      </w:r>
      <w:r>
        <w:tab/>
        <w:t>is suspected of having committed; or</w:t>
      </w:r>
    </w:p>
    <w:p>
      <w:pPr>
        <w:pStyle w:val="nzMiscellaneousBody"/>
        <w:tabs>
          <w:tab w:val="left" w:pos="1701"/>
          <w:tab w:val="left" w:pos="2127"/>
        </w:tabs>
      </w:pPr>
      <w:r>
        <w:tab/>
        <w:t>(b)</w:t>
      </w:r>
      <w:r>
        <w:tab/>
        <w:t>is alleged to have committed; or</w:t>
      </w:r>
    </w:p>
    <w:p>
      <w:pPr>
        <w:pStyle w:val="nzMiscellaneousBody"/>
        <w:keepNext/>
        <w:tabs>
          <w:tab w:val="left" w:pos="1701"/>
          <w:tab w:val="left" w:pos="2127"/>
        </w:tabs>
      </w:pPr>
      <w:r>
        <w:tab/>
        <w:t>(c)</w:t>
      </w:r>
      <w:r>
        <w:tab/>
        <w:t>has been found guilty of,</w:t>
      </w:r>
    </w:p>
    <w:p>
      <w:pPr>
        <w:pStyle w:val="nzMiscellaneousBody"/>
        <w:keepNext/>
        <w:tabs>
          <w:tab w:val="left" w:pos="1701"/>
          <w:tab w:val="left" w:pos="2127"/>
        </w:tabs>
        <w:ind w:left="1701" w:hanging="1134"/>
      </w:pPr>
      <w:r>
        <w:tab/>
        <w:t>an offence under the law of the State because of which the vehicle may be put into safe custody.</w:t>
      </w:r>
    </w:p>
    <w:p>
      <w:pPr>
        <w:pStyle w:val="BlankClose"/>
      </w:pPr>
    </w:p>
    <w:p>
      <w:pPr>
        <w:pStyle w:val="nzHeading5"/>
      </w:pPr>
      <w:r>
        <w:t>100.</w:t>
      </w:r>
      <w:r>
        <w:tab/>
        <w:t>Section 96 altered</w:t>
      </w:r>
    </w:p>
    <w:p>
      <w:pPr>
        <w:pStyle w:val="nzSubsection"/>
      </w:pPr>
      <w:r>
        <w:tab/>
        <w:t>(1)</w:t>
      </w:r>
      <w:r>
        <w:tab/>
        <w:t>In section 96 delete “A” and insert:</w:t>
      </w:r>
    </w:p>
    <w:p>
      <w:pPr>
        <w:pStyle w:val="BlankOpen"/>
      </w:pPr>
    </w:p>
    <w:p>
      <w:pPr>
        <w:pStyle w:val="nzMiscellaneousBody"/>
        <w:tabs>
          <w:tab w:val="left" w:pos="993"/>
          <w:tab w:val="left" w:pos="1701"/>
        </w:tabs>
      </w:pPr>
      <w:r>
        <w:tab/>
        <w:t xml:space="preserve">(1) </w:t>
      </w:r>
      <w:r>
        <w:rPr>
          <w:vertAlign w:val="superscript"/>
        </w:rPr>
        <w:t>1M</w:t>
      </w:r>
      <w:r>
        <w:tab/>
        <w:t>A</w:t>
      </w:r>
    </w:p>
    <w:p>
      <w:pPr>
        <w:pStyle w:val="BlankClose"/>
      </w:pPr>
    </w:p>
    <w:p>
      <w:pPr>
        <w:pStyle w:val="nzSubsection"/>
      </w:pPr>
      <w:r>
        <w:tab/>
        <w:t>(2)</w:t>
      </w:r>
      <w:r>
        <w:tab/>
        <w:t>At the end of section 48 insert:</w:t>
      </w:r>
    </w:p>
    <w:p>
      <w:pPr>
        <w:pStyle w:val="BlankOpen"/>
      </w:pPr>
    </w:p>
    <w:p>
      <w:pPr>
        <w:pStyle w:val="nzMiscellaneousBody"/>
        <w:tabs>
          <w:tab w:val="left" w:pos="993"/>
          <w:tab w:val="left" w:pos="1701"/>
        </w:tabs>
        <w:ind w:left="1701" w:hanging="1134"/>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nzHeading5"/>
      </w:pPr>
      <w:r>
        <w:t>101A.</w:t>
      </w:r>
      <w:r>
        <w:tab/>
        <w:t>Section 103 altered</w:t>
      </w:r>
    </w:p>
    <w:p>
      <w:pPr>
        <w:pStyle w:val="nzSubsection"/>
      </w:pPr>
      <w:r>
        <w:tab/>
        <w:t>(1)</w:t>
      </w:r>
      <w:r>
        <w:tab/>
        <w:t>In section 103 delete “A” and insert:</w:t>
      </w:r>
    </w:p>
    <w:p>
      <w:pPr>
        <w:pStyle w:val="BlankOpen"/>
      </w:pPr>
    </w:p>
    <w:p>
      <w:pPr>
        <w:pStyle w:val="nzMiscellaneousBody"/>
        <w:tabs>
          <w:tab w:val="left" w:pos="1418"/>
          <w:tab w:val="left" w:pos="1985"/>
        </w:tabs>
      </w:pPr>
      <w:r>
        <w:tab/>
        <w:t xml:space="preserve">(1) </w:t>
      </w:r>
      <w:r>
        <w:rPr>
          <w:vertAlign w:val="superscript"/>
        </w:rPr>
        <w:t>1M</w:t>
      </w:r>
      <w:r>
        <w:tab/>
        <w:t>A</w:t>
      </w:r>
    </w:p>
    <w:p>
      <w:pPr>
        <w:pStyle w:val="BlankClose"/>
      </w:pPr>
    </w:p>
    <w:p>
      <w:pPr>
        <w:pStyle w:val="nzSubsection"/>
      </w:pPr>
      <w:r>
        <w:tab/>
        <w:t>(2)</w:t>
      </w:r>
      <w:r>
        <w:tab/>
        <w:t>At the end of section 103 insert:</w:t>
      </w:r>
    </w:p>
    <w:p>
      <w:pPr>
        <w:pStyle w:val="BlankOpen"/>
      </w:pPr>
    </w:p>
    <w:p>
      <w:pPr>
        <w:pStyle w:val="nzMiscellaneousBody"/>
        <w:tabs>
          <w:tab w:val="left" w:pos="1418"/>
          <w:tab w:val="left" w:pos="1985"/>
        </w:tabs>
        <w:ind w:left="1985" w:hanging="1418"/>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nzHeading5"/>
      </w:pPr>
      <w:r>
        <w:t>101B.</w:t>
      </w:r>
      <w:r>
        <w:tab/>
        <w:t>Section 131 altered</w:t>
      </w:r>
    </w:p>
    <w:p>
      <w:pPr>
        <w:pStyle w:val="nzMiscellaneousBody"/>
        <w:tabs>
          <w:tab w:val="left" w:pos="993"/>
          <w:tab w:val="left" w:pos="1418"/>
        </w:tabs>
      </w:pPr>
      <w:r>
        <w:tab/>
      </w:r>
      <w:r>
        <w:tab/>
        <w:t>After section 131(3) insert:</w:t>
      </w:r>
    </w:p>
    <w:p>
      <w:pPr>
        <w:pStyle w:val="BlankOpen"/>
      </w:pPr>
    </w:p>
    <w:p>
      <w:pPr>
        <w:pStyle w:val="nzMiscellaneousBody"/>
        <w:tabs>
          <w:tab w:val="left" w:pos="993"/>
          <w:tab w:val="left" w:pos="1701"/>
        </w:tabs>
      </w:pPr>
      <w:r>
        <w:tab/>
        <w:t xml:space="preserve">(4A) </w:t>
      </w:r>
      <w:r>
        <w:rPr>
          <w:vertAlign w:val="superscript"/>
        </w:rPr>
        <w:t>1M</w:t>
      </w:r>
      <w:r>
        <w:tab/>
        <w:t xml:space="preserve">For the purposes of subsection (3), if — </w:t>
      </w:r>
    </w:p>
    <w:p>
      <w:pPr>
        <w:pStyle w:val="nzMiscellaneousBody"/>
        <w:tabs>
          <w:tab w:val="left" w:pos="1701"/>
          <w:tab w:val="left" w:pos="2127"/>
        </w:tabs>
        <w:ind w:left="2127" w:hanging="1560"/>
      </w:pPr>
      <w:r>
        <w:tab/>
        <w:t>(a)</w:t>
      </w:r>
      <w:r>
        <w:tab/>
        <w:t>the bridge or culvert is in a part of the State that is in a cross</w:t>
      </w:r>
      <w:r>
        <w:noBreakHyphen/>
        <w:t>border region; and</w:t>
      </w:r>
    </w:p>
    <w:p>
      <w:pPr>
        <w:pStyle w:val="nzMiscellaneousBody"/>
        <w:keepNext/>
        <w:tabs>
          <w:tab w:val="left" w:pos="1701"/>
          <w:tab w:val="left" w:pos="2127"/>
        </w:tabs>
        <w:ind w:left="2127" w:hanging="1560"/>
      </w:pPr>
      <w:r>
        <w:tab/>
        <w:t>(b)</w:t>
      </w:r>
      <w:r>
        <w:tab/>
        <w:t>the nearest police station is in another participating jurisdiction,</w:t>
      </w:r>
    </w:p>
    <w:p>
      <w:pPr>
        <w:pStyle w:val="nzMiscellaneousBody"/>
        <w:tabs>
          <w:tab w:val="left" w:pos="1701"/>
        </w:tabs>
        <w:ind w:left="1701" w:hanging="1134"/>
      </w:pPr>
      <w:r>
        <w:tab/>
        <w:t>the damage or injury must be reported to the officer in charge of that police station.</w:t>
      </w:r>
    </w:p>
    <w:p>
      <w:pPr>
        <w:pStyle w:val="BlankClose"/>
      </w:pPr>
    </w:p>
    <w:p>
      <w:pPr>
        <w:pStyle w:val="nzHeading3"/>
      </w:pPr>
      <w:r>
        <w:t>Division 20B — </w:t>
      </w:r>
      <w:r>
        <w:rPr>
          <w:i/>
        </w:rPr>
        <w:t>Road Traffic (Vehicles) Act 2012</w:t>
      </w:r>
      <w:r>
        <w:t xml:space="preserve"> modifications</w:t>
      </w:r>
    </w:p>
    <w:p>
      <w:pPr>
        <w:pStyle w:val="nzHeading5"/>
      </w:pPr>
      <w:r>
        <w:t>101C.</w:t>
      </w:r>
      <w:r>
        <w:tab/>
        <w:t>Act modified</w:t>
      </w:r>
    </w:p>
    <w:p>
      <w:pPr>
        <w:pStyle w:val="nzSubsection"/>
      </w:pPr>
      <w:r>
        <w:tab/>
      </w:r>
      <w:r>
        <w:tab/>
        <w:t xml:space="preserve">This Division prescribes modifications to the </w:t>
      </w:r>
      <w:r>
        <w:rPr>
          <w:i/>
        </w:rPr>
        <w:t>Road Traffic (Vehicles) Act 2012</w:t>
      </w:r>
      <w:r>
        <w:t>.</w:t>
      </w:r>
    </w:p>
    <w:p>
      <w:pPr>
        <w:pStyle w:val="nzHeading5"/>
      </w:pPr>
      <w:r>
        <w:t>101D.</w:t>
      </w:r>
      <w:r>
        <w:tab/>
        <w:t>Section 13 altered</w:t>
      </w:r>
    </w:p>
    <w:p>
      <w:pPr>
        <w:pStyle w:val="nzSubsection"/>
      </w:pPr>
      <w:r>
        <w:tab/>
      </w:r>
      <w:r>
        <w:tab/>
        <w:t>In section 13(1)(a) after “place” (each occurrence) insert:</w:t>
      </w:r>
    </w:p>
    <w:p>
      <w:pPr>
        <w:pStyle w:val="BlankOpen"/>
      </w:pPr>
    </w:p>
    <w:p>
      <w:pPr>
        <w:pStyle w:val="nzMiscellaneousBody"/>
        <w:tabs>
          <w:tab w:val="left" w:pos="1560"/>
        </w:tabs>
      </w:pPr>
      <w:r>
        <w:tab/>
        <w:t>in a participating jurisdiction</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7" w:name="Schedule"/>
    <w:bookmarkEnd w:id="4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8" w:name="Coversheet"/>
    <w:bookmarkEnd w:id="4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0142821"/>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14214</Words>
  <Characters>71784</Characters>
  <Application>Microsoft Office Word</Application>
  <DocSecurity>0</DocSecurity>
  <Lines>2760</Lines>
  <Paragraphs>1622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2009 - 00-c0-01</dc:title>
  <dc:subject/>
  <dc:creator/>
  <cp:keywords/>
  <dc:description/>
  <cp:lastModifiedBy>svcMRProcess</cp:lastModifiedBy>
  <cp:revision>4</cp:revision>
  <cp:lastPrinted>2009-09-23T05:31:00Z</cp:lastPrinted>
  <dcterms:created xsi:type="dcterms:W3CDTF">2018-09-18T04:21:00Z</dcterms:created>
  <dcterms:modified xsi:type="dcterms:W3CDTF">2018-09-18T04:21:00Z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CommencementDate">
    <vt:lpwstr>20150210</vt:lpwstr>
  </property>
  <property fmtid="{D5CDD505-2E9C-101B-9397-08002B2CF9AE}" pid="4" name="OwlsUID">
    <vt:i4>39140</vt:i4>
  </property>
  <property fmtid="{D5CDD505-2E9C-101B-9397-08002B2CF9AE}" pid="5" name="DocumentType">
    <vt:lpwstr>Reg</vt:lpwstr>
  </property>
  <property fmtid="{D5CDD505-2E9C-101B-9397-08002B2CF9AE}" pid="6" name="AsAtDate">
    <vt:lpwstr>10 Feb 2015</vt:lpwstr>
  </property>
  <property fmtid="{D5CDD505-2E9C-101B-9397-08002B2CF9AE}" pid="7" name="Suffix">
    <vt:lpwstr>00-c0-01</vt:lpwstr>
  </property>
</Properties>
</file>