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Mental Health Act 1962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>Mental Health (Consequential Provisions) Act 1996</w:t>
      </w:r>
      <w:r>
        <w:rPr>
          <w:color w:val="000000"/>
          <w:sz w:val="22"/>
          <w:szCs w:val="22"/>
        </w:rPr>
        <w:t xml:space="preserve"> s. 52 (No. 69 of 1996) as at 13 Nov 1997 (see s. 2.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footerReference w:type="default" r:id="rId9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8102149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8102149" w:val="UsedStyles"/>
    <w:docVar w:name="WAFER_20160418102149_GUID" w:val="5ff98092-ec7d-4198-ab17-0064934db96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219</Characters>
  <Application>Microsoft Office Word</Application>
  <DocSecurity>0</DocSecurity>
  <Lines>9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Mental Health Act 1962 - 03-a0-01</dc:title>
  <dc:subject/>
  <dc:creator/>
  <cp:keywords/>
  <dc:description/>
  <cp:lastModifiedBy>svcMRProcess</cp:lastModifiedBy>
  <cp:revision>3</cp:revision>
  <dcterms:created xsi:type="dcterms:W3CDTF">2016-04-18T02:42:00Z</dcterms:created>
  <dcterms:modified xsi:type="dcterms:W3CDTF">2016-04-18T02:42:00Z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03-a0-01</vt:lpwstr>
  </property>
  <property fmtid="{D5CDD505-2E9C-101B-9397-08002B2CF9AE}" pid="3" name="AsAtDate">
    <vt:lpwstr>13 Nov 1997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19971113</vt:lpwstr>
  </property>
  <property fmtid="{D5CDD505-2E9C-101B-9397-08002B2CF9AE}" pid="7" name="ActNo">
    <vt:lpwstr>46 of 1962</vt:lpwstr>
  </property>
  <property fmtid="{D5CDD505-2E9C-101B-9397-08002B2CF9AE}" pid="8" name="ReprintNo">
    <vt:lpwstr>3</vt:lpwstr>
  </property>
</Properties>
</file>