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Wildlife Conservation Act 1950</w:t>
      </w:r>
      <w:r>
        <w:rPr>
          <w:sz w:val="48"/>
        </w:rPr>
        <w:fldChar w:fldCharType="end"/>
      </w:r>
    </w:p>
    <w:p>
      <w:pPr>
        <w:pStyle w:val="ReprintNo"/>
      </w:pPr>
      <w:r>
        <w:t>Reprint 9:  The Act as at 7 August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5B25EF" w:rsidRDefault="005B25E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5B25EF" w:rsidRDefault="005B25E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5B25EF" w:rsidRDefault="005B25E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5B25EF" w:rsidRDefault="005B25E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_Toc424638783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_Toc424638784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_Toc424638785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_Toc424638786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_Toc424638787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_Toc424638788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_Toc424638789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_Toc424638790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_Toc424638791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_Toc424638792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_Toc424638793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_Toc424638794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_Toc424638795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_Toc424638796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_Toc424638797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_Toc424638798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_Toc424638799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_Toc424638800 \h </w:instrText>
      </w:r>
      <w:r>
        <w:fldChar w:fldCharType="separate"/>
      </w:r>
      <w:r>
        <w:t>20</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_Toc424638801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_Toc424638802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_Toc424638803 \h </w:instrText>
      </w:r>
      <w:r>
        <w:fldChar w:fldCharType="separate"/>
      </w:r>
      <w:r>
        <w:t>23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Licences to take protected flora on Crown land</w:t>
      </w:r>
      <w:r>
        <w:tab/>
      </w:r>
      <w:r>
        <w:fldChar w:fldCharType="begin"/>
      </w:r>
      <w:r>
        <w:instrText xml:space="preserve"> PAGEREF _Toc424638804 \h </w:instrText>
      </w:r>
      <w:r>
        <w:fldChar w:fldCharType="separate"/>
      </w:r>
      <w:r>
        <w:t>24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_Toc424638805 \h </w:instrText>
      </w:r>
      <w:r>
        <w:fldChar w:fldCharType="separate"/>
      </w:r>
      <w:r>
        <w:t>25</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_Toc424638806 \h </w:instrText>
      </w:r>
      <w:r>
        <w:fldChar w:fldCharType="separate"/>
      </w:r>
      <w:r>
        <w:t>28</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_Toc424638807 \h </w:instrText>
      </w:r>
      <w:r>
        <w:fldChar w:fldCharType="separate"/>
      </w:r>
      <w:r>
        <w:t>28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_Toc424638808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_Toc424638809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_Toc424638810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_Toc424638811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_Toc424638812 \h </w:instrText>
      </w:r>
      <w:r>
        <w:fldChar w:fldCharType="separate"/>
      </w:r>
      <w:r>
        <w:t>32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_Toc424638813 \h </w:instrText>
      </w:r>
      <w:r>
        <w:fldChar w:fldCharType="separate"/>
      </w:r>
      <w:r>
        <w:t>33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_Toc424638814 \h </w:instrText>
      </w:r>
      <w:r>
        <w:fldChar w:fldCharType="separate"/>
      </w:r>
      <w:r>
        <w:t>34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_Toc424638815 \h </w:instrText>
      </w:r>
      <w:r>
        <w:fldChar w:fldCharType="separate"/>
      </w:r>
      <w:r>
        <w:t>34</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_Toc424638816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_Toc424638817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_Toc424638819 \h </w:instrText>
      </w:r>
      <w:r>
        <w:fldChar w:fldCharType="separate"/>
      </w:r>
      <w:r>
        <w:t>38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
        <w:spacing w:after="720"/>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480"/>
        <w:rPr>
          <w:snapToGrid w:val="0"/>
        </w:rPr>
      </w:pPr>
      <w:bookmarkStart w:id="3" w:name="_Toc397955291"/>
      <w:bookmarkStart w:id="4" w:name="_Toc4246387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2463878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424638785"/>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424638786"/>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424638787"/>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3" w:name="_Toc397955296"/>
      <w:bookmarkStart w:id="14" w:name="_Toc424638788"/>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15" w:name="_Toc397955297"/>
      <w:bookmarkStart w:id="16" w:name="_Toc424638789"/>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17" w:name="_Toc397955298"/>
      <w:bookmarkStart w:id="18" w:name="_Toc424638790"/>
      <w:r>
        <w:rPr>
          <w:rStyle w:val="CharSectno"/>
        </w:rPr>
        <w:t>14</w:t>
      </w:r>
      <w:r>
        <w:rPr>
          <w:snapToGrid w:val="0"/>
        </w:rPr>
        <w:t>.</w:t>
      </w:r>
      <w:r>
        <w:rPr>
          <w:snapToGrid w:val="0"/>
        </w:rPr>
        <w:tab/>
        <w:t>Protection of fauna</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19" w:name="_Toc397955299"/>
      <w:bookmarkStart w:id="20" w:name="_Toc424638791"/>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424638792"/>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23" w:name="_Toc397955301"/>
      <w:bookmarkStart w:id="24" w:name="_Toc424638793"/>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25" w:name="_Toc397955302"/>
      <w:bookmarkStart w:id="26" w:name="_Toc424638794"/>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27" w:name="_Toc397955303"/>
      <w:bookmarkStart w:id="28" w:name="_Toc424638795"/>
      <w:r>
        <w:rPr>
          <w:rStyle w:val="CharSectno"/>
        </w:rPr>
        <w:t>17</w:t>
      </w:r>
      <w:r>
        <w:rPr>
          <w:snapToGrid w:val="0"/>
        </w:rPr>
        <w:t>.</w:t>
      </w:r>
      <w:r>
        <w:rPr>
          <w:snapToGrid w:val="0"/>
        </w:rPr>
        <w:tab/>
        <w:t>Certain dealings in fauna prohibited unless by authority of licence</w:t>
      </w:r>
      <w:bookmarkEnd w:id="27"/>
      <w:bookmarkEnd w:id="28"/>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424638796"/>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424638797"/>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33" w:name="_Toc397955306"/>
      <w:bookmarkStart w:id="34" w:name="_Toc424638798"/>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35" w:name="_Toc397955307"/>
      <w:bookmarkStart w:id="36" w:name="_Toc424638799"/>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37" w:name="_Toc397955308"/>
      <w:bookmarkStart w:id="38" w:name="_Toc424638800"/>
      <w:r>
        <w:rPr>
          <w:rStyle w:val="CharSectno"/>
        </w:rPr>
        <w:t>22</w:t>
      </w:r>
      <w:r>
        <w:rPr>
          <w:snapToGrid w:val="0"/>
        </w:rPr>
        <w:t>.</w:t>
      </w:r>
      <w:r>
        <w:rPr>
          <w:snapToGrid w:val="0"/>
        </w:rPr>
        <w:tab/>
        <w:t>Property in fauna</w:t>
      </w:r>
      <w:bookmarkEnd w:id="37"/>
      <w:bookmarkEnd w:id="38"/>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39" w:name="_Toc397955309"/>
      <w:bookmarkStart w:id="40" w:name="_Toc424638801"/>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41" w:name="_Toc397955310"/>
      <w:bookmarkStart w:id="42" w:name="_Toc424638802"/>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43" w:name="_Toc397955311"/>
      <w:bookmarkStart w:id="44" w:name="_Toc424638803"/>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45" w:name="_Toc397955312"/>
      <w:bookmarkStart w:id="46" w:name="_Toc424638804"/>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47" w:name="_Toc397955313"/>
      <w:bookmarkStart w:id="48" w:name="_Toc424638805"/>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424638806"/>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424638807"/>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53" w:name="_Toc397955316"/>
      <w:bookmarkStart w:id="54" w:name="_Toc424638808"/>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424638809"/>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424638810"/>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59" w:name="_Toc397955319"/>
      <w:bookmarkStart w:id="60" w:name="_Toc424638811"/>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424638812"/>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63" w:name="_Toc397955321"/>
      <w:bookmarkStart w:id="64" w:name="_Toc424638813"/>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65" w:name="_Toc397955322"/>
      <w:bookmarkStart w:id="66" w:name="_Toc424638814"/>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67" w:name="_Toc397955323"/>
      <w:bookmarkStart w:id="68" w:name="_Toc424638815"/>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69" w:name="_Toc397955324"/>
      <w:bookmarkStart w:id="70" w:name="_Toc424638816"/>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71" w:name="_Toc397955325"/>
      <w:bookmarkStart w:id="72" w:name="_Toc424638817"/>
      <w:r>
        <w:rPr>
          <w:rStyle w:val="CharSectno"/>
        </w:rPr>
        <w:t>28</w:t>
      </w:r>
      <w:r>
        <w:rPr>
          <w:snapToGrid w:val="0"/>
        </w:rPr>
        <w:t>.</w:t>
      </w:r>
      <w:r>
        <w:rPr>
          <w:snapToGrid w:val="0"/>
        </w:rPr>
        <w:tab/>
        <w:t>Regulations</w:t>
      </w:r>
      <w:bookmarkEnd w:id="71"/>
      <w:bookmarkEnd w:id="72"/>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bookmarkStart w:id="76" w:name="_Toc423341199"/>
      <w:bookmarkStart w:id="77" w:name="_Toc424637663"/>
      <w:bookmarkStart w:id="78" w:name="_Toc424638818"/>
      <w:r>
        <w:t>Notes</w:t>
      </w:r>
      <w:bookmarkEnd w:id="73"/>
      <w:bookmarkEnd w:id="74"/>
      <w:bookmarkEnd w:id="75"/>
      <w:bookmarkEnd w:id="76"/>
      <w:bookmarkEnd w:id="77"/>
      <w:bookmarkEnd w:id="78"/>
    </w:p>
    <w:p>
      <w:pPr>
        <w:pStyle w:val="nSubsection"/>
      </w:pPr>
      <w:r>
        <w:rPr>
          <w:vertAlign w:val="superscript"/>
        </w:rPr>
        <w:t>1</w:t>
      </w:r>
      <w:r>
        <w:tab/>
        <w:t xml:space="preserve">This reprint is a compilation as at 7 August 2015 of the </w:t>
      </w:r>
      <w:r>
        <w:rPr>
          <w:i/>
        </w:rPr>
        <w:t>Wildlife Conservation Act 1950</w:t>
      </w:r>
      <w:r>
        <w:t>  and includes the amendments made by the other written laws referred to in the following table.  The table also contains information about any reprint.</w:t>
      </w:r>
    </w:p>
    <w:p>
      <w:pPr>
        <w:pStyle w:val="nHeading3"/>
      </w:pPr>
      <w:bookmarkStart w:id="79" w:name="_Toc424638819"/>
      <w:r>
        <w:t>Compilation table</w:t>
      </w:r>
      <w:bookmarkEnd w:id="7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1" w:name="_Toc422304858"/>
      <w:bookmarkStart w:id="82" w:name="_Toc423341201"/>
      <w:bookmarkStart w:id="83" w:name="_Toc424637665"/>
      <w:bookmarkStart w:id="84" w:name="_Toc424638820"/>
      <w:r>
        <w:rPr>
          <w:sz w:val="28"/>
        </w:rPr>
        <w:t>Defined terms</w:t>
      </w:r>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w:t>
      </w:r>
    </w:p>
    <w:p>
      <w:pPr>
        <w:pStyle w:val="DefinedTerms"/>
      </w:pPr>
      <w:r>
        <w:t>wildlife officer</w:t>
      </w:r>
      <w:r>
        <w:tab/>
        <w:t>6(1)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19"/>
  </w:num>
  <w:num w:numId="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25"/>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13404</Words>
  <Characters>59917</Characters>
  <Application>Microsoft Office Word</Application>
  <DocSecurity>0</DocSecurity>
  <Lines>1664</Lines>
  <Paragraphs>842</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72479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1950 - 09-00-00</dc:title>
  <dc:subject/>
  <dc:creator/>
  <cp:keywords/>
  <dc:description/>
  <cp:lastModifiedBy>svcMRProcess</cp:lastModifiedBy>
  <cp:revision>4</cp:revision>
  <cp:lastPrinted>2015-07-30T03:07:00Z</cp:lastPrinted>
  <dcterms:created xsi:type="dcterms:W3CDTF">2020-04-27T06:14:00Z</dcterms:created>
  <dcterms:modified xsi:type="dcterms:W3CDTF">2020-04-27T06:14:00Z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20150807</vt:lpwstr>
  </property>
  <property fmtid="{D5CDD505-2E9C-101B-9397-08002B2CF9AE}" pid="4" name="DocumentType">
    <vt:lpwstr>Act</vt:lpwstr>
  </property>
  <property fmtid="{D5CDD505-2E9C-101B-9397-08002B2CF9AE}" pid="5" name="OwlsUID">
    <vt:i4>908</vt:i4>
  </property>
  <property fmtid="{D5CDD505-2E9C-101B-9397-08002B2CF9AE}" pid="6" name="ThisVersion">
    <vt:lpwstr>08-b0-00</vt:lpwstr>
  </property>
  <property fmtid="{D5CDD505-2E9C-101B-9397-08002B2CF9AE}" pid="7" name="AsAtDate">
    <vt:lpwstr>07 Aug 2015</vt:lpwstr>
  </property>
  <property fmtid="{D5CDD505-2E9C-101B-9397-08002B2CF9AE}" pid="8" name="Suffix">
    <vt:lpwstr>09-00-00</vt:lpwstr>
  </property>
  <property fmtid="{D5CDD505-2E9C-101B-9397-08002B2CF9AE}" pid="9" name="ReprintedAsAt">
    <vt:filetime>2015-08-06T16:00:00Z</vt:filetime>
  </property>
  <property fmtid="{D5CDD505-2E9C-101B-9397-08002B2CF9AE}" pid="10" name="ReprintNo">
    <vt:lpwstr>9</vt:lpwstr>
  </property>
</Properties>
</file>