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pStyle w:val="ReprintNo"/>
      </w:pPr>
      <w:r>
        <w:t>Reprint 7:  The regulations as at 2 October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2478CC" w:rsidRDefault="002478CC">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2478CC" w:rsidRDefault="002478CC">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2478CC" w:rsidRDefault="002478CC">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2478CC" w:rsidRDefault="002478C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_Toc430677465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_Toc430677466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_Toc430677467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_Toc430677468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_Toc430677469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_Toc430677470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_Toc430677471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_Toc430677472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_Toc430677473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_Toc430677474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_Toc430677475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_Toc430677476 \h </w:instrText>
      </w:r>
      <w:r>
        <w:fldChar w:fldCharType="separate"/>
      </w:r>
      <w:r>
        <w:t>6</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_Toc430677477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_Toc430677478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_Toc430677479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_Toc430677480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_Toc430677486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3067746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30677466"/>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30677467"/>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30677468"/>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30677469"/>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3067747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30677471"/>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30677472"/>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30677473"/>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30677474"/>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30677475"/>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30677476"/>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30677477"/>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17" w:name="_Toc423435168"/>
      <w:r>
        <w:tab/>
        <w:t>[Regulation 13 inserted in Gazette 29 May 2015 p. 1883.]</w:t>
      </w:r>
      <w:bookmarkEnd w:id="17"/>
    </w:p>
    <w:p>
      <w:pPr>
        <w:pStyle w:val="Heading5"/>
        <w:spacing w:before="180"/>
        <w:rPr>
          <w:snapToGrid w:val="0"/>
        </w:rPr>
      </w:pPr>
      <w:bookmarkStart w:id="18" w:name="_Toc430677478"/>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30677479"/>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30677480"/>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r>
        <w:rPr>
          <w:rStyle w:val="CharSchNo"/>
        </w:rPr>
        <w:t>Schedule 1 </w:t>
      </w:r>
      <w:r>
        <w:t>— </w:t>
      </w:r>
      <w:r>
        <w:rPr>
          <w:rStyle w:val="CharSchText"/>
        </w:rPr>
        <w:t>Forms</w:t>
      </w:r>
      <w:bookmarkEnd w:id="21"/>
      <w:bookmarkEnd w:id="22"/>
      <w:bookmarkEnd w:id="23"/>
      <w:bookmarkEnd w:id="24"/>
      <w:bookmarkEnd w:id="25"/>
      <w:bookmarkEnd w:id="26"/>
      <w:bookmarkEnd w:id="27"/>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29" w:name="_Toc416883941"/>
      <w:bookmarkStart w:id="30" w:name="_Toc416883964"/>
      <w:bookmarkStart w:id="31" w:name="_Toc417648252"/>
      <w:bookmarkStart w:id="32" w:name="_Toc418689522"/>
    </w:p>
    <w:p>
      <w:pPr>
        <w:pStyle w:val="yScheduleHeading"/>
      </w:pPr>
      <w:bookmarkStart w:id="33" w:name="_Toc419800723"/>
      <w:bookmarkStart w:id="34" w:name="_Toc424893608"/>
      <w:bookmarkStart w:id="35" w:name="_Toc430677482"/>
      <w:r>
        <w:rPr>
          <w:rStyle w:val="CharSchNo"/>
        </w:rPr>
        <w:t>Schedule 2</w:t>
      </w:r>
      <w:r>
        <w:t> — </w:t>
      </w:r>
      <w:r>
        <w:rPr>
          <w:rStyle w:val="CharSchText"/>
        </w:rPr>
        <w:t>Prescribed bodies</w:t>
      </w:r>
      <w:bookmarkEnd w:id="29"/>
      <w:bookmarkEnd w:id="30"/>
      <w:bookmarkEnd w:id="31"/>
      <w:bookmarkEnd w:id="32"/>
      <w:bookmarkEnd w:id="33"/>
      <w:bookmarkEnd w:id="34"/>
      <w:bookmarkEnd w:id="35"/>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rPr>
          <w:rStyle w:val="CharSchNo"/>
        </w:rPr>
        <w:sectPr>
          <w:headerReference w:type="default" r:id="rId29"/>
          <w:pgSz w:w="11907" w:h="16840" w:code="9"/>
          <w:pgMar w:top="2376" w:right="2405" w:bottom="3542" w:left="2405" w:header="706" w:footer="3380" w:gutter="0"/>
          <w:cols w:space="720"/>
          <w:noEndnote/>
          <w:docGrid w:linePitch="326"/>
        </w:sectPr>
      </w:pPr>
      <w:bookmarkStart w:id="36" w:name="_Toc416883942"/>
      <w:bookmarkStart w:id="37" w:name="_Toc416883965"/>
      <w:bookmarkStart w:id="38" w:name="_Toc417648253"/>
      <w:bookmarkStart w:id="39" w:name="_Toc418689523"/>
    </w:p>
    <w:p>
      <w:pPr>
        <w:pStyle w:val="yScheduleHeading"/>
      </w:pPr>
      <w:bookmarkStart w:id="40" w:name="_Toc419800724"/>
      <w:bookmarkStart w:id="41" w:name="_Toc424893609"/>
      <w:bookmarkStart w:id="42" w:name="_Toc430677483"/>
      <w:r>
        <w:rPr>
          <w:rStyle w:val="CharSchNo"/>
        </w:rPr>
        <w:t>Schedule 3</w:t>
      </w:r>
      <w:r>
        <w:t> — </w:t>
      </w:r>
      <w:r>
        <w:rPr>
          <w:rStyle w:val="CharSchText"/>
        </w:rPr>
        <w:t>Classes of vehicles</w:t>
      </w:r>
      <w:bookmarkEnd w:id="36"/>
      <w:bookmarkEnd w:id="37"/>
      <w:bookmarkEnd w:id="38"/>
      <w:bookmarkEnd w:id="39"/>
      <w:bookmarkEnd w:id="40"/>
      <w:bookmarkEnd w:id="41"/>
      <w:bookmarkEnd w:id="42"/>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43" w:name="_Toc416883943"/>
      <w:bookmarkStart w:id="44" w:name="_Toc416883966"/>
      <w:bookmarkStart w:id="45" w:name="_Toc417648254"/>
      <w:bookmarkStart w:id="46" w:name="_Toc418689524"/>
      <w:bookmarkStart w:id="47" w:name="_Toc419800725"/>
      <w:bookmarkStart w:id="48" w:name="_Toc424893610"/>
      <w:bookmarkStart w:id="49" w:name="_Toc430677484"/>
      <w:r>
        <w:rPr>
          <w:rStyle w:val="CharSchNo"/>
        </w:rPr>
        <w:t>Schedule 4</w:t>
      </w:r>
      <w:r>
        <w:t> — </w:t>
      </w:r>
      <w:r>
        <w:rPr>
          <w:rStyle w:val="CharSchText"/>
        </w:rPr>
        <w:t>Scope of a licence or permit</w:t>
      </w:r>
      <w:bookmarkEnd w:id="43"/>
      <w:bookmarkEnd w:id="44"/>
      <w:bookmarkEnd w:id="45"/>
      <w:bookmarkEnd w:id="46"/>
      <w:bookmarkEnd w:id="47"/>
      <w:bookmarkEnd w:id="48"/>
      <w:bookmarkEnd w:id="4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pgSz w:w="11907" w:h="16840" w:code="9"/>
          <w:pgMar w:top="2376" w:right="2405" w:bottom="3542" w:left="2405" w:header="706" w:footer="3380" w:gutter="0"/>
          <w:cols w:space="720"/>
          <w:noEndnote/>
          <w:docGrid w:linePitch="326"/>
        </w:sectPr>
      </w:pPr>
    </w:p>
    <w:p>
      <w:pPr>
        <w:pStyle w:val="nHeading2"/>
      </w:pPr>
      <w:bookmarkStart w:id="50" w:name="_Toc416883944"/>
      <w:bookmarkStart w:id="51" w:name="_Toc416883967"/>
      <w:bookmarkStart w:id="52" w:name="_Toc417648255"/>
      <w:bookmarkStart w:id="53" w:name="_Toc418689525"/>
      <w:bookmarkStart w:id="54" w:name="_Toc419800726"/>
      <w:bookmarkStart w:id="55" w:name="_Toc424893611"/>
      <w:bookmarkStart w:id="56" w:name="_Toc430677485"/>
      <w:r>
        <w:t>Notes</w:t>
      </w:r>
      <w:bookmarkEnd w:id="50"/>
      <w:bookmarkEnd w:id="51"/>
      <w:bookmarkEnd w:id="52"/>
      <w:bookmarkEnd w:id="53"/>
      <w:bookmarkEnd w:id="54"/>
      <w:bookmarkEnd w:id="55"/>
      <w:bookmarkEnd w:id="56"/>
    </w:p>
    <w:p>
      <w:pPr>
        <w:pStyle w:val="nSubsection"/>
      </w:pPr>
      <w:r>
        <w:rPr>
          <w:vertAlign w:val="superscript"/>
        </w:rPr>
        <w:t>1</w:t>
      </w:r>
      <w:r>
        <w:tab/>
        <w:t xml:space="preserve">This reprint is a compilation as at 2 October 2015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57" w:name="_Toc430677486"/>
      <w: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59" w:name="_Toc416883970"/>
      <w:bookmarkStart w:id="60" w:name="_Toc417648257"/>
      <w:bookmarkStart w:id="61" w:name="_Toc418689527"/>
      <w:bookmarkStart w:id="62" w:name="_Toc419800728"/>
      <w:bookmarkStart w:id="63" w:name="_Toc424893613"/>
      <w:bookmarkStart w:id="64" w:name="_Toc430677487"/>
      <w:r>
        <w:rPr>
          <w:sz w:val="28"/>
        </w:rPr>
        <w:t>Defined terms</w:t>
      </w:r>
      <w:bookmarkEnd w:id="59"/>
      <w:bookmarkEnd w:id="60"/>
      <w:bookmarkEnd w:id="61"/>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D2X9QIAAIEGAAAOAAAAZHJzL2Uyb0RvYy54bWysVVtv2jAUfp+0/2D5nSZhgRLUUNFWTJNQ&#10;W62d+mwcG6w6tmcbCJv233fsEArtHtZpPDjHPvfvXLi4bGqJNsw6oVWJs7MUI6aoroRalvjb46w3&#10;wsh5oioitWIl3jGHLycfP1xszZj19UrLilkERpQbb02JV96bcZI4umI1cWfaMAVMrm1NPFztMqks&#10;2YL1Wib9NB0mW20rYzVlzsHrTcvEk2ifc0b9HeeOeSRLDLH5eNp4LsKZTC7IeGmJWQm6D4P8QxQ1&#10;EQqcHkzdEE/Q2oo3pmpBrXaa+zOq60RzLiiLOUA2Wfoqm4cVMSzmAuA4c4DJ/T+z9HZzb5GoStzH&#10;SJEaSjRd+5W2wu8COFvjxiDzYEDKN1e6gSJ37w4eQ84Nt3X4QjYI+ADz7gAtazyiQamfD4sMIwqs&#10;fj7IsjRin7xoG+v8Z6ZrFIgSWyhdRJRs5s5DJCDaiQRnTktRzYSU8WKXi2tp0YZAmWfxF4IElRMx&#10;qdC2xMNPgzRaVjrot3JSBTssdkzrD26NBzK+Qxaxmj8LSCS96he92XB03stn+aBXnKejXpoVV8Uw&#10;zYv8ZvYrWM/y8UpUFVNzoVjXWVn+d5Xb93jbE7G3TgI/SSqAcsh9IQl9fpt6chpORAay674xyySU&#10;ui1ppPxOspC7VF8Zhw6JlQ0PcTbZwSWhlCkfmwLwjtJBigO071HcywfVtgrvUT5oRM9a+YNyLZS2&#10;sdqvwq6eu5B5Kw9gHOUdSN8smjgaedfxC13tYBCshgaFNneGzgTAPyfO3xMLiwMeYRn6Ozi41NBs&#10;ek9hBDP140/vQR66ArgYbWERldh9XxPLMJJfFEx6keV52Fzxkg/O+3Cxx5zFMUet62sNQwCjBtFF&#10;Msh72ZHc6voJduY0eAUWURR8l9h35LVv1yPsXMqm0ygEu8oQP1cPhgbTAeXQdo/NE7FmP7AeGupW&#10;dyuLjF/NbSsbNJWGDaO5iEMdcG5R3eMPey625X4nh0V6fI9SL/8ck98A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FVEPZf1&#10;AgAAgQYAAA4AAAAAAAAAAAAAAAAALgIAAGRycy9lMm9Eb2MueG1sUEsBAi0AFAAGAAgAAAAhALgV&#10;AsjcAAAABAEAAA8AAAAAAAAAAAAAAAAATwUAAGRycy9kb3ducmV2LnhtbFBLBQYAAAAABAAEAPMA&#10;AABYBgAAAAA=&#10;" stroked="f" strokeweight=".5pt">
                <v:textbox>
                  <w:txbxContent>
                    <w:p w:rsidR="002478CC" w:rsidRDefault="002478C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9C397-C9CF-4A73-B821-32BB558A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5976</Words>
  <Characters>30483</Characters>
  <Application>Microsoft Office Word</Application>
  <DocSecurity>0</DocSecurity>
  <Lines>1172</Lines>
  <Paragraphs>714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1964 - 07-00-00</dc:title>
  <dc:subject/>
  <dc:creator/>
  <cp:keywords/>
  <dc:description/>
  <cp:lastModifiedBy>svcMRProcess</cp:lastModifiedBy>
  <cp:revision>4</cp:revision>
  <cp:lastPrinted>2015-09-30T06:50:00Z</cp:lastPrinted>
  <dcterms:created xsi:type="dcterms:W3CDTF">2020-04-08T16:23:00Z</dcterms:created>
  <dcterms:modified xsi:type="dcterms:W3CDTF">2020-04-08T16:23:00Z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CommencementDate">
    <vt:lpwstr>20151002</vt:lpwstr>
  </property>
  <property fmtid="{D5CDD505-2E9C-101B-9397-08002B2CF9AE}" pid="6" name="AsAtDate">
    <vt:lpwstr>02 Oct 2015</vt:lpwstr>
  </property>
  <property fmtid="{D5CDD505-2E9C-101B-9397-08002B2CF9AE}" pid="7" name="Suffix">
    <vt:lpwstr>07-00-00</vt:lpwstr>
  </property>
  <property fmtid="{D5CDD505-2E9C-101B-9397-08002B2CF9AE}" pid="8" name="ReprintedAsAt">
    <vt:filetime>2015-10-01T16:00:00Z</vt:filetime>
  </property>
  <property fmtid="{D5CDD505-2E9C-101B-9397-08002B2CF9AE}" pid="9" name="ReprintNo">
    <vt:lpwstr>7</vt:lpwstr>
  </property>
</Properties>
</file>