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 Care Services Act 2007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_Toc471982531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_Toc471982532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_Toc471982533 \h </w:instrText>
      </w:r>
      <w:r>
        <w:fldChar w:fldCharType="separate"/>
      </w:r>
      <w:r>
        <w:t>1</w:t>
      </w:r>
      <w:r>
        <w:fldChar w:fldCharType="end"/>
      </w:r>
    </w:p>
    <w:p>
      <w:pPr>
        <w:pStyle w:val="TOC8"/>
        <w:rPr>
          <w:rFonts w:asciiTheme="minorHAnsi" w:eastAsiaTheme="minorEastAsia" w:hAnsiTheme="minorHAnsi" w:cstheme="minorBidi"/>
          <w:szCs w:val="22"/>
        </w:rPr>
      </w:pPr>
      <w:r>
        <w:t>4.</w:t>
      </w:r>
      <w:r>
        <w:tab/>
        <w:t>Saving</w:t>
      </w:r>
      <w:r>
        <w:tab/>
      </w:r>
      <w:r>
        <w:fldChar w:fldCharType="begin"/>
      </w:r>
      <w:r>
        <w:instrText xml:space="preserve"> PAGEREF _Toc471982534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on duty</w:t>
      </w:r>
      <w:r>
        <w:tab/>
      </w:r>
      <w:r>
        <w:fldChar w:fldCharType="begin"/>
      </w:r>
      <w:r>
        <w:instrText xml:space="preserve"> PAGEREF _Toc471982535 \h </w:instrText>
      </w:r>
      <w:r>
        <w:fldChar w:fldCharType="separate"/>
      </w:r>
      <w:r>
        <w:t>5</w:t>
      </w:r>
      <w:r>
        <w:fldChar w:fldCharType="end"/>
      </w:r>
    </w:p>
    <w:p>
      <w:pPr>
        <w:pStyle w:val="TOC8"/>
        <w:rPr>
          <w:rFonts w:asciiTheme="minorHAnsi" w:eastAsiaTheme="minorEastAsia" w:hAnsiTheme="minorHAnsi" w:cstheme="minorBidi"/>
          <w:szCs w:val="22"/>
        </w:rPr>
      </w:pPr>
      <w:r>
        <w:t>6.</w:t>
      </w:r>
      <w:r>
        <w:tab/>
        <w:t>Child care services: section 4</w:t>
      </w:r>
      <w:r>
        <w:tab/>
      </w:r>
      <w:r>
        <w:fldChar w:fldCharType="begin"/>
      </w:r>
      <w:r>
        <w:instrText xml:space="preserve"> PAGEREF _Toc471982536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Licences</w:t>
      </w:r>
    </w:p>
    <w:p>
      <w:pPr>
        <w:pStyle w:val="TOC4"/>
        <w:tabs>
          <w:tab w:val="right" w:leader="dot" w:pos="7077"/>
        </w:tabs>
        <w:rPr>
          <w:rFonts w:asciiTheme="minorHAnsi" w:eastAsiaTheme="minorEastAsia" w:hAnsiTheme="minorHAnsi" w:cstheme="minorBidi"/>
          <w:b w:val="0"/>
          <w:szCs w:val="22"/>
        </w:rPr>
      </w:pPr>
      <w:r>
        <w:t>Division 1 — Prescribed matters</w:t>
      </w:r>
    </w:p>
    <w:p>
      <w:pPr>
        <w:pStyle w:val="TOC8"/>
        <w:rPr>
          <w:rFonts w:asciiTheme="minorHAnsi" w:eastAsiaTheme="minorEastAsia" w:hAnsiTheme="minorHAnsi" w:cstheme="minorBidi"/>
          <w:szCs w:val="22"/>
        </w:rPr>
      </w:pPr>
      <w:r>
        <w:t>7.</w:t>
      </w:r>
      <w:r>
        <w:tab/>
        <w:t>Prescribed qualifications: section 12(2)(c)</w:t>
      </w:r>
      <w:r>
        <w:tab/>
      </w:r>
      <w:r>
        <w:fldChar w:fldCharType="begin"/>
      </w:r>
      <w:r>
        <w:instrText xml:space="preserve"> PAGEREF _Toc471982539 \h </w:instrText>
      </w:r>
      <w:r>
        <w:fldChar w:fldCharType="separate"/>
      </w:r>
      <w:r>
        <w:t>6</w:t>
      </w:r>
      <w:r>
        <w:fldChar w:fldCharType="end"/>
      </w:r>
    </w:p>
    <w:p>
      <w:pPr>
        <w:pStyle w:val="TOC8"/>
        <w:rPr>
          <w:rFonts w:asciiTheme="minorHAnsi" w:eastAsiaTheme="minorEastAsia" w:hAnsiTheme="minorHAnsi" w:cstheme="minorBidi"/>
          <w:szCs w:val="22"/>
        </w:rPr>
      </w:pPr>
      <w:r>
        <w:t>8.</w:t>
      </w:r>
      <w:r>
        <w:tab/>
        <w:t>Prescribed details: section 33</w:t>
      </w:r>
      <w:r>
        <w:tab/>
      </w:r>
      <w:r>
        <w:fldChar w:fldCharType="begin"/>
      </w:r>
      <w:r>
        <w:instrText xml:space="preserve"> PAGEREF _Toc471982540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Licence applications and renewal applications</w:t>
      </w:r>
    </w:p>
    <w:p>
      <w:pPr>
        <w:pStyle w:val="TOC8"/>
        <w:rPr>
          <w:rFonts w:asciiTheme="minorHAnsi" w:eastAsiaTheme="minorEastAsia" w:hAnsiTheme="minorHAnsi" w:cstheme="minorBidi"/>
          <w:szCs w:val="22"/>
        </w:rPr>
      </w:pPr>
      <w:r>
        <w:t>9.</w:t>
      </w:r>
      <w:r>
        <w:tab/>
        <w:t>Prescribed time for renewal applications</w:t>
      </w:r>
      <w:r>
        <w:tab/>
      </w:r>
      <w:r>
        <w:fldChar w:fldCharType="begin"/>
      </w:r>
      <w:r>
        <w:instrText xml:space="preserve"> PAGEREF _Toc471982542 \h </w:instrText>
      </w:r>
      <w:r>
        <w:fldChar w:fldCharType="separate"/>
      </w:r>
      <w:r>
        <w:t>7</w:t>
      </w:r>
      <w:r>
        <w:fldChar w:fldCharType="end"/>
      </w:r>
    </w:p>
    <w:p>
      <w:pPr>
        <w:pStyle w:val="TOC8"/>
        <w:rPr>
          <w:rFonts w:asciiTheme="minorHAnsi" w:eastAsiaTheme="minorEastAsia" w:hAnsiTheme="minorHAnsi" w:cstheme="minorBidi"/>
          <w:szCs w:val="22"/>
        </w:rPr>
      </w:pPr>
      <w:r>
        <w:t>10.</w:t>
      </w:r>
      <w:r>
        <w:tab/>
        <w:t>Documents and information to accompany licence application</w:t>
      </w:r>
      <w:r>
        <w:tab/>
      </w:r>
      <w:r>
        <w:fldChar w:fldCharType="begin"/>
      </w:r>
      <w:r>
        <w:instrText xml:space="preserve"> PAGEREF _Toc471982543 \h </w:instrText>
      </w:r>
      <w:r>
        <w:fldChar w:fldCharType="separate"/>
      </w:r>
      <w:r>
        <w:t>7</w:t>
      </w:r>
      <w:r>
        <w:fldChar w:fldCharType="end"/>
      </w:r>
    </w:p>
    <w:p>
      <w:pPr>
        <w:pStyle w:val="TOC8"/>
        <w:rPr>
          <w:rFonts w:asciiTheme="minorHAnsi" w:eastAsiaTheme="minorEastAsia" w:hAnsiTheme="minorHAnsi" w:cstheme="minorBidi"/>
          <w:szCs w:val="22"/>
        </w:rPr>
      </w:pPr>
      <w:r>
        <w:t>11.</w:t>
      </w:r>
      <w:r>
        <w:tab/>
        <w:t>Documents and information to accompany renewal application</w:t>
      </w:r>
      <w:r>
        <w:tab/>
      </w:r>
      <w:r>
        <w:fldChar w:fldCharType="begin"/>
      </w:r>
      <w:r>
        <w:instrText xml:space="preserve"> PAGEREF _Toc471982544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Matters ancillary to licence applications</w:t>
      </w:r>
    </w:p>
    <w:p>
      <w:pPr>
        <w:pStyle w:val="TOC8"/>
        <w:rPr>
          <w:rFonts w:asciiTheme="minorHAnsi" w:eastAsiaTheme="minorEastAsia" w:hAnsiTheme="minorHAnsi" w:cstheme="minorBidi"/>
          <w:szCs w:val="22"/>
        </w:rPr>
      </w:pPr>
      <w:r>
        <w:t>13.</w:t>
      </w:r>
      <w:r>
        <w:tab/>
        <w:t>Referees</w:t>
      </w:r>
      <w:r>
        <w:tab/>
      </w:r>
      <w:r>
        <w:fldChar w:fldCharType="begin"/>
      </w:r>
      <w:r>
        <w:instrText xml:space="preserve"> PAGEREF _Toc471982546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Surrenders</w:t>
      </w:r>
    </w:p>
    <w:p>
      <w:pPr>
        <w:pStyle w:val="TOC8"/>
        <w:rPr>
          <w:rFonts w:asciiTheme="minorHAnsi" w:eastAsiaTheme="minorEastAsia" w:hAnsiTheme="minorHAnsi" w:cstheme="minorBidi"/>
          <w:szCs w:val="22"/>
        </w:rPr>
      </w:pPr>
      <w:r>
        <w:t>17.</w:t>
      </w:r>
      <w:r>
        <w:tab/>
        <w:t>Surrender of licences</w:t>
      </w:r>
      <w:r>
        <w:tab/>
      </w:r>
      <w:r>
        <w:fldChar w:fldCharType="begin"/>
      </w:r>
      <w:r>
        <w:instrText xml:space="preserve"> PAGEREF _Toc471982548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Obligations of licensee</w:t>
      </w:r>
    </w:p>
    <w:p>
      <w:pPr>
        <w:pStyle w:val="TOC4"/>
        <w:tabs>
          <w:tab w:val="right" w:leader="dot" w:pos="7077"/>
        </w:tabs>
        <w:rPr>
          <w:rFonts w:asciiTheme="minorHAnsi" w:eastAsiaTheme="minorEastAsia" w:hAnsiTheme="minorHAnsi" w:cstheme="minorBidi"/>
          <w:b w:val="0"/>
          <w:szCs w:val="22"/>
        </w:rPr>
      </w:pPr>
      <w:r>
        <w:t>Division 1 — General obligations</w:t>
      </w:r>
    </w:p>
    <w:p>
      <w:pPr>
        <w:pStyle w:val="TOC8"/>
        <w:rPr>
          <w:rFonts w:asciiTheme="minorHAnsi" w:eastAsiaTheme="minorEastAsia" w:hAnsiTheme="minorHAnsi" w:cstheme="minorBidi"/>
          <w:szCs w:val="22"/>
        </w:rPr>
      </w:pPr>
      <w:r>
        <w:t>18.</w:t>
      </w:r>
      <w:r>
        <w:tab/>
        <w:t>Exemptions</w:t>
      </w:r>
      <w:r>
        <w:tab/>
      </w:r>
      <w:r>
        <w:fldChar w:fldCharType="begin"/>
      </w:r>
      <w:r>
        <w:instrText xml:space="preserve"> PAGEREF _Toc471982551 \h </w:instrText>
      </w:r>
      <w:r>
        <w:fldChar w:fldCharType="separate"/>
      </w:r>
      <w:r>
        <w:t>11</w:t>
      </w:r>
      <w:r>
        <w:fldChar w:fldCharType="end"/>
      </w:r>
    </w:p>
    <w:p>
      <w:pPr>
        <w:pStyle w:val="TOC8"/>
        <w:rPr>
          <w:rFonts w:asciiTheme="minorHAnsi" w:eastAsiaTheme="minorEastAsia" w:hAnsiTheme="minorHAnsi" w:cstheme="minorBidi"/>
          <w:szCs w:val="22"/>
        </w:rPr>
      </w:pPr>
      <w:r>
        <w:t>19.</w:t>
      </w:r>
      <w:r>
        <w:tab/>
        <w:t>Notification of change of circumstances</w:t>
      </w:r>
      <w:r>
        <w:tab/>
      </w:r>
      <w:r>
        <w:fldChar w:fldCharType="begin"/>
      </w:r>
      <w:r>
        <w:instrText xml:space="preserve"> PAGEREF _Toc471982552 \h </w:instrText>
      </w:r>
      <w:r>
        <w:fldChar w:fldCharType="separate"/>
      </w:r>
      <w:r>
        <w:t>12</w:t>
      </w:r>
      <w:r>
        <w:fldChar w:fldCharType="end"/>
      </w:r>
    </w:p>
    <w:p>
      <w:pPr>
        <w:pStyle w:val="TOC8"/>
        <w:rPr>
          <w:rFonts w:asciiTheme="minorHAnsi" w:eastAsiaTheme="minorEastAsia" w:hAnsiTheme="minorHAnsi" w:cstheme="minorBidi"/>
          <w:szCs w:val="22"/>
        </w:rPr>
      </w:pPr>
      <w:r>
        <w:t>20.</w:t>
      </w:r>
      <w:r>
        <w:tab/>
        <w:t>Notification of harm to enrolled child</w:t>
      </w:r>
      <w:r>
        <w:tab/>
      </w:r>
      <w:r>
        <w:fldChar w:fldCharType="begin"/>
      </w:r>
      <w:r>
        <w:instrText xml:space="preserve"> PAGEREF _Toc471982553 \h </w:instrText>
      </w:r>
      <w:r>
        <w:fldChar w:fldCharType="separate"/>
      </w:r>
      <w:r>
        <w:t>13</w:t>
      </w:r>
      <w:r>
        <w:fldChar w:fldCharType="end"/>
      </w:r>
    </w:p>
    <w:p>
      <w:pPr>
        <w:pStyle w:val="TOC8"/>
        <w:rPr>
          <w:rFonts w:asciiTheme="minorHAnsi" w:eastAsiaTheme="minorEastAsia" w:hAnsiTheme="minorHAnsi" w:cstheme="minorBidi"/>
          <w:szCs w:val="22"/>
        </w:rPr>
      </w:pPr>
      <w:r>
        <w:t>21.</w:t>
      </w:r>
      <w:r>
        <w:tab/>
        <w:t>Visual images of enrolled child</w:t>
      </w:r>
      <w:r>
        <w:tab/>
      </w:r>
      <w:r>
        <w:fldChar w:fldCharType="begin"/>
      </w:r>
      <w:r>
        <w:instrText xml:space="preserve"> PAGEREF _Toc471982554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Staffing requirements</w:t>
      </w:r>
    </w:p>
    <w:p>
      <w:pPr>
        <w:pStyle w:val="TOC8"/>
        <w:rPr>
          <w:rFonts w:asciiTheme="minorHAnsi" w:eastAsiaTheme="minorEastAsia" w:hAnsiTheme="minorHAnsi" w:cstheme="minorBidi"/>
          <w:szCs w:val="22"/>
        </w:rPr>
      </w:pPr>
      <w:r>
        <w:t>22.</w:t>
      </w:r>
      <w:r>
        <w:tab/>
        <w:t>Presence of supervising officer at place</w:t>
      </w:r>
      <w:r>
        <w:tab/>
      </w:r>
      <w:r>
        <w:fldChar w:fldCharType="begin"/>
      </w:r>
      <w:r>
        <w:instrText xml:space="preserve"> PAGEREF _Toc471982556 \h </w:instrText>
      </w:r>
      <w:r>
        <w:fldChar w:fldCharType="separate"/>
      </w:r>
      <w:r>
        <w:t>14</w:t>
      </w:r>
      <w:r>
        <w:fldChar w:fldCharType="end"/>
      </w:r>
    </w:p>
    <w:p>
      <w:pPr>
        <w:pStyle w:val="TOC8"/>
        <w:rPr>
          <w:rFonts w:asciiTheme="minorHAnsi" w:eastAsiaTheme="minorEastAsia" w:hAnsiTheme="minorHAnsi" w:cstheme="minorBidi"/>
          <w:szCs w:val="22"/>
        </w:rPr>
      </w:pPr>
      <w:r>
        <w:t>23.</w:t>
      </w:r>
      <w:r>
        <w:tab/>
        <w:t>Staff supervision of enrolled children</w:t>
      </w:r>
      <w:r>
        <w:tab/>
      </w:r>
      <w:r>
        <w:fldChar w:fldCharType="begin"/>
      </w:r>
      <w:r>
        <w:instrText xml:space="preserve"> PAGEREF _Toc471982557 \h </w:instrText>
      </w:r>
      <w:r>
        <w:fldChar w:fldCharType="separate"/>
      </w:r>
      <w:r>
        <w:t>15</w:t>
      </w:r>
      <w:r>
        <w:fldChar w:fldCharType="end"/>
      </w:r>
    </w:p>
    <w:p>
      <w:pPr>
        <w:pStyle w:val="TOC8"/>
        <w:rPr>
          <w:rFonts w:asciiTheme="minorHAnsi" w:eastAsiaTheme="minorEastAsia" w:hAnsiTheme="minorHAnsi" w:cstheme="minorBidi"/>
          <w:szCs w:val="22"/>
        </w:rPr>
      </w:pPr>
      <w:r>
        <w:t>24.</w:t>
      </w:r>
      <w:r>
        <w:tab/>
        <w:t>Staff under 18 years of age</w:t>
      </w:r>
      <w:r>
        <w:tab/>
      </w:r>
      <w:r>
        <w:fldChar w:fldCharType="begin"/>
      </w:r>
      <w:r>
        <w:instrText xml:space="preserve"> PAGEREF _Toc471982558 \h </w:instrText>
      </w:r>
      <w:r>
        <w:fldChar w:fldCharType="separate"/>
      </w:r>
      <w:r>
        <w:t>16</w:t>
      </w:r>
      <w:r>
        <w:fldChar w:fldCharType="end"/>
      </w:r>
    </w:p>
    <w:p>
      <w:pPr>
        <w:pStyle w:val="TOC8"/>
        <w:rPr>
          <w:rFonts w:asciiTheme="minorHAnsi" w:eastAsiaTheme="minorEastAsia" w:hAnsiTheme="minorHAnsi" w:cstheme="minorBidi"/>
          <w:szCs w:val="22"/>
        </w:rPr>
      </w:pPr>
      <w:r>
        <w:t>25.</w:t>
      </w:r>
      <w:r>
        <w:tab/>
        <w:t>Additional staff</w:t>
      </w:r>
      <w:r>
        <w:tab/>
      </w:r>
      <w:r>
        <w:fldChar w:fldCharType="begin"/>
      </w:r>
      <w:r>
        <w:instrText xml:space="preserve"> PAGEREF _Toc471982559 \h </w:instrText>
      </w:r>
      <w:r>
        <w:fldChar w:fldCharType="separate"/>
      </w:r>
      <w:r>
        <w:t>16</w:t>
      </w:r>
      <w:r>
        <w:fldChar w:fldCharType="end"/>
      </w:r>
    </w:p>
    <w:p>
      <w:pPr>
        <w:pStyle w:val="TOC8"/>
        <w:rPr>
          <w:rFonts w:asciiTheme="minorHAnsi" w:eastAsiaTheme="minorEastAsia" w:hAnsiTheme="minorHAnsi" w:cstheme="minorBidi"/>
          <w:szCs w:val="22"/>
        </w:rPr>
      </w:pPr>
      <w:r>
        <w:t>26.</w:t>
      </w:r>
      <w:r>
        <w:tab/>
        <w:t>Food preparation staff</w:t>
      </w:r>
      <w:r>
        <w:tab/>
      </w:r>
      <w:r>
        <w:fldChar w:fldCharType="begin"/>
      </w:r>
      <w:r>
        <w:instrText xml:space="preserve"> PAGEREF _Toc471982560 \h </w:instrText>
      </w:r>
      <w:r>
        <w:fldChar w:fldCharType="separate"/>
      </w:r>
      <w:r>
        <w:t>17</w:t>
      </w:r>
      <w:r>
        <w:fldChar w:fldCharType="end"/>
      </w:r>
    </w:p>
    <w:p>
      <w:pPr>
        <w:pStyle w:val="TOC8"/>
        <w:rPr>
          <w:rFonts w:asciiTheme="minorHAnsi" w:eastAsiaTheme="minorEastAsia" w:hAnsiTheme="minorHAnsi" w:cstheme="minorBidi"/>
          <w:szCs w:val="22"/>
        </w:rPr>
      </w:pPr>
      <w:r>
        <w:t>27.</w:t>
      </w:r>
      <w:r>
        <w:tab/>
        <w:t>Absent or indisposed staff</w:t>
      </w:r>
      <w:r>
        <w:tab/>
      </w:r>
      <w:r>
        <w:fldChar w:fldCharType="begin"/>
      </w:r>
      <w:r>
        <w:instrText xml:space="preserve"> PAGEREF _Toc471982561 \h </w:instrText>
      </w:r>
      <w:r>
        <w:fldChar w:fldCharType="separate"/>
      </w:r>
      <w:r>
        <w:t>17</w:t>
      </w:r>
      <w:r>
        <w:fldChar w:fldCharType="end"/>
      </w:r>
    </w:p>
    <w:p>
      <w:pPr>
        <w:pStyle w:val="TOC8"/>
        <w:rPr>
          <w:rFonts w:asciiTheme="minorHAnsi" w:eastAsiaTheme="minorEastAsia" w:hAnsiTheme="minorHAnsi" w:cstheme="minorBidi"/>
          <w:szCs w:val="22"/>
        </w:rPr>
      </w:pPr>
      <w:r>
        <w:t>30.</w:t>
      </w:r>
      <w:r>
        <w:tab/>
        <w:t>First aid officers</w:t>
      </w:r>
      <w:r>
        <w:tab/>
      </w:r>
      <w:r>
        <w:fldChar w:fldCharType="begin"/>
      </w:r>
      <w:r>
        <w:instrText xml:space="preserve"> PAGEREF _Toc471982562 \h </w:instrText>
      </w:r>
      <w:r>
        <w:fldChar w:fldCharType="separate"/>
      </w:r>
      <w:r>
        <w:t>18</w:t>
      </w:r>
      <w:r>
        <w:fldChar w:fldCharType="end"/>
      </w:r>
    </w:p>
    <w:p>
      <w:pPr>
        <w:pStyle w:val="TOC8"/>
        <w:rPr>
          <w:rFonts w:asciiTheme="minorHAnsi" w:eastAsiaTheme="minorEastAsia" w:hAnsiTheme="minorHAnsi" w:cstheme="minorBidi"/>
          <w:szCs w:val="22"/>
        </w:rPr>
      </w:pPr>
      <w:r>
        <w:t>31.</w:t>
      </w:r>
      <w:r>
        <w:tab/>
        <w:t>Medical clearance for contact staff and staff preparing food</w:t>
      </w:r>
      <w:r>
        <w:tab/>
      </w:r>
      <w:r>
        <w:fldChar w:fldCharType="begin"/>
      </w:r>
      <w:r>
        <w:instrText xml:space="preserve"> PAGEREF _Toc471982563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place</w:t>
      </w:r>
    </w:p>
    <w:p>
      <w:pPr>
        <w:pStyle w:val="TOC8"/>
        <w:rPr>
          <w:rFonts w:asciiTheme="minorHAnsi" w:eastAsiaTheme="minorEastAsia" w:hAnsiTheme="minorHAnsi" w:cstheme="minorBidi"/>
          <w:szCs w:val="22"/>
        </w:rPr>
      </w:pPr>
      <w:r>
        <w:t>32.</w:t>
      </w:r>
      <w:r>
        <w:tab/>
        <w:t>Play areas on place</w:t>
      </w:r>
      <w:r>
        <w:tab/>
      </w:r>
      <w:r>
        <w:fldChar w:fldCharType="begin"/>
      </w:r>
      <w:r>
        <w:instrText xml:space="preserve"> PAGEREF _Toc471982565 \h </w:instrText>
      </w:r>
      <w:r>
        <w:fldChar w:fldCharType="separate"/>
      </w:r>
      <w:r>
        <w:t>19</w:t>
      </w:r>
      <w:r>
        <w:fldChar w:fldCharType="end"/>
      </w:r>
    </w:p>
    <w:p>
      <w:pPr>
        <w:pStyle w:val="TOC8"/>
        <w:rPr>
          <w:rFonts w:asciiTheme="minorHAnsi" w:eastAsiaTheme="minorEastAsia" w:hAnsiTheme="minorHAnsi" w:cstheme="minorBidi"/>
          <w:szCs w:val="22"/>
        </w:rPr>
      </w:pPr>
      <w:r>
        <w:t>33.</w:t>
      </w:r>
      <w:r>
        <w:tab/>
        <w:t>Exits</w:t>
      </w:r>
      <w:r>
        <w:tab/>
      </w:r>
      <w:r>
        <w:fldChar w:fldCharType="begin"/>
      </w:r>
      <w:r>
        <w:instrText xml:space="preserve"> PAGEREF _Toc471982566 \h </w:instrText>
      </w:r>
      <w:r>
        <w:fldChar w:fldCharType="separate"/>
      </w:r>
      <w:r>
        <w:t>20</w:t>
      </w:r>
      <w:r>
        <w:fldChar w:fldCharType="end"/>
      </w:r>
    </w:p>
    <w:p>
      <w:pPr>
        <w:pStyle w:val="TOC8"/>
        <w:rPr>
          <w:rFonts w:asciiTheme="minorHAnsi" w:eastAsiaTheme="minorEastAsia" w:hAnsiTheme="minorHAnsi" w:cstheme="minorBidi"/>
          <w:szCs w:val="22"/>
        </w:rPr>
      </w:pPr>
      <w:r>
        <w:t>34.</w:t>
      </w:r>
      <w:r>
        <w:tab/>
        <w:t>Shade</w:t>
      </w:r>
      <w:r>
        <w:tab/>
      </w:r>
      <w:r>
        <w:fldChar w:fldCharType="begin"/>
      </w:r>
      <w:r>
        <w:instrText xml:space="preserve"> PAGEREF _Toc471982567 \h </w:instrText>
      </w:r>
      <w:r>
        <w:fldChar w:fldCharType="separate"/>
      </w:r>
      <w:r>
        <w:t>21</w:t>
      </w:r>
      <w:r>
        <w:fldChar w:fldCharType="end"/>
      </w:r>
    </w:p>
    <w:p>
      <w:pPr>
        <w:pStyle w:val="TOC8"/>
        <w:rPr>
          <w:rFonts w:asciiTheme="minorHAnsi" w:eastAsiaTheme="minorEastAsia" w:hAnsiTheme="minorHAnsi" w:cstheme="minorBidi"/>
          <w:szCs w:val="22"/>
        </w:rPr>
      </w:pPr>
      <w:r>
        <w:t>35.</w:t>
      </w:r>
      <w:r>
        <w:tab/>
        <w:t>Fencing</w:t>
      </w:r>
      <w:r>
        <w:tab/>
      </w:r>
      <w:r>
        <w:fldChar w:fldCharType="begin"/>
      </w:r>
      <w:r>
        <w:instrText xml:space="preserve"> PAGEREF _Toc471982568 \h </w:instrText>
      </w:r>
      <w:r>
        <w:fldChar w:fldCharType="separate"/>
      </w:r>
      <w:r>
        <w:t>21</w:t>
      </w:r>
      <w:r>
        <w:fldChar w:fldCharType="end"/>
      </w:r>
    </w:p>
    <w:p>
      <w:pPr>
        <w:pStyle w:val="TOC8"/>
        <w:rPr>
          <w:rFonts w:asciiTheme="minorHAnsi" w:eastAsiaTheme="minorEastAsia" w:hAnsiTheme="minorHAnsi" w:cstheme="minorBidi"/>
          <w:szCs w:val="22"/>
        </w:rPr>
      </w:pPr>
      <w:r>
        <w:t>36.</w:t>
      </w:r>
      <w:r>
        <w:tab/>
        <w:t>Swimming pools</w:t>
      </w:r>
      <w:r>
        <w:tab/>
      </w:r>
      <w:r>
        <w:fldChar w:fldCharType="begin"/>
      </w:r>
      <w:r>
        <w:instrText xml:space="preserve"> PAGEREF _Toc471982569 \h </w:instrText>
      </w:r>
      <w:r>
        <w:fldChar w:fldCharType="separate"/>
      </w:r>
      <w:r>
        <w:t>21</w:t>
      </w:r>
      <w:r>
        <w:fldChar w:fldCharType="end"/>
      </w:r>
    </w:p>
    <w:p>
      <w:pPr>
        <w:pStyle w:val="TOC8"/>
        <w:rPr>
          <w:rFonts w:asciiTheme="minorHAnsi" w:eastAsiaTheme="minorEastAsia" w:hAnsiTheme="minorHAnsi" w:cstheme="minorBidi"/>
          <w:szCs w:val="22"/>
        </w:rPr>
      </w:pPr>
      <w:r>
        <w:t>37.</w:t>
      </w:r>
      <w:r>
        <w:tab/>
        <w:t>Smoke or fire detectors</w:t>
      </w:r>
      <w:r>
        <w:tab/>
      </w:r>
      <w:r>
        <w:fldChar w:fldCharType="begin"/>
      </w:r>
      <w:r>
        <w:instrText xml:space="preserve"> PAGEREF _Toc471982570 \h </w:instrText>
      </w:r>
      <w:r>
        <w:fldChar w:fldCharType="separate"/>
      </w:r>
      <w:r>
        <w:t>21</w:t>
      </w:r>
      <w:r>
        <w:fldChar w:fldCharType="end"/>
      </w:r>
    </w:p>
    <w:p>
      <w:pPr>
        <w:pStyle w:val="TOC8"/>
        <w:rPr>
          <w:rFonts w:asciiTheme="minorHAnsi" w:eastAsiaTheme="minorEastAsia" w:hAnsiTheme="minorHAnsi" w:cstheme="minorBidi"/>
          <w:szCs w:val="22"/>
        </w:rPr>
      </w:pPr>
      <w:r>
        <w:t>38.</w:t>
      </w:r>
      <w:r>
        <w:tab/>
        <w:t>Staff room</w:t>
      </w:r>
      <w:r>
        <w:tab/>
      </w:r>
      <w:r>
        <w:fldChar w:fldCharType="begin"/>
      </w:r>
      <w:r>
        <w:instrText xml:space="preserve"> PAGEREF _Toc471982571 \h </w:instrText>
      </w:r>
      <w:r>
        <w:fldChar w:fldCharType="separate"/>
      </w:r>
      <w:r>
        <w:t>22</w:t>
      </w:r>
      <w:r>
        <w:fldChar w:fldCharType="end"/>
      </w:r>
    </w:p>
    <w:p>
      <w:pPr>
        <w:pStyle w:val="TOC8"/>
        <w:rPr>
          <w:rFonts w:asciiTheme="minorHAnsi" w:eastAsiaTheme="minorEastAsia" w:hAnsiTheme="minorHAnsi" w:cstheme="minorBidi"/>
          <w:szCs w:val="22"/>
        </w:rPr>
      </w:pPr>
      <w:r>
        <w:t>39.</w:t>
      </w:r>
      <w:r>
        <w:tab/>
        <w:t>Area for administration etc.</w:t>
      </w:r>
      <w:r>
        <w:tab/>
      </w:r>
      <w:r>
        <w:fldChar w:fldCharType="begin"/>
      </w:r>
      <w:r>
        <w:instrText xml:space="preserve"> PAGEREF _Toc471982572 \h </w:instrText>
      </w:r>
      <w:r>
        <w:fldChar w:fldCharType="separate"/>
      </w:r>
      <w:r>
        <w:t>22</w:t>
      </w:r>
      <w:r>
        <w:fldChar w:fldCharType="end"/>
      </w:r>
    </w:p>
    <w:p>
      <w:pPr>
        <w:pStyle w:val="TOC8"/>
        <w:rPr>
          <w:rFonts w:asciiTheme="minorHAnsi" w:eastAsiaTheme="minorEastAsia" w:hAnsiTheme="minorHAnsi" w:cstheme="minorBidi"/>
          <w:szCs w:val="22"/>
        </w:rPr>
      </w:pPr>
      <w:r>
        <w:t>40.</w:t>
      </w:r>
      <w:r>
        <w:tab/>
        <w:t>Kitchen</w:t>
      </w:r>
      <w:r>
        <w:tab/>
      </w:r>
      <w:r>
        <w:fldChar w:fldCharType="begin"/>
      </w:r>
      <w:r>
        <w:instrText xml:space="preserve"> PAGEREF _Toc471982573 \h </w:instrText>
      </w:r>
      <w:r>
        <w:fldChar w:fldCharType="separate"/>
      </w:r>
      <w:r>
        <w:t>22</w:t>
      </w:r>
      <w:r>
        <w:fldChar w:fldCharType="end"/>
      </w:r>
    </w:p>
    <w:p>
      <w:pPr>
        <w:pStyle w:val="TOC8"/>
        <w:rPr>
          <w:rFonts w:asciiTheme="minorHAnsi" w:eastAsiaTheme="minorEastAsia" w:hAnsiTheme="minorHAnsi" w:cstheme="minorBidi"/>
          <w:szCs w:val="22"/>
        </w:rPr>
      </w:pPr>
      <w:r>
        <w:t>41.</w:t>
      </w:r>
      <w:r>
        <w:tab/>
        <w:t>Laundry</w:t>
      </w:r>
      <w:r>
        <w:tab/>
      </w:r>
      <w:r>
        <w:fldChar w:fldCharType="begin"/>
      </w:r>
      <w:r>
        <w:instrText xml:space="preserve"> PAGEREF _Toc471982574 \h </w:instrText>
      </w:r>
      <w:r>
        <w:fldChar w:fldCharType="separate"/>
      </w:r>
      <w:r>
        <w:t>23</w:t>
      </w:r>
      <w:r>
        <w:fldChar w:fldCharType="end"/>
      </w:r>
    </w:p>
    <w:p>
      <w:pPr>
        <w:pStyle w:val="TOC8"/>
        <w:rPr>
          <w:rFonts w:asciiTheme="minorHAnsi" w:eastAsiaTheme="minorEastAsia" w:hAnsiTheme="minorHAnsi" w:cstheme="minorBidi"/>
          <w:szCs w:val="22"/>
        </w:rPr>
      </w:pPr>
      <w:r>
        <w:t>42.</w:t>
      </w:r>
      <w:r>
        <w:tab/>
        <w:t>Windows</w:t>
      </w:r>
      <w:r>
        <w:tab/>
      </w:r>
      <w:r>
        <w:fldChar w:fldCharType="begin"/>
      </w:r>
      <w:r>
        <w:instrText xml:space="preserve"> PAGEREF _Toc471982575 \h </w:instrText>
      </w:r>
      <w:r>
        <w:fldChar w:fldCharType="separate"/>
      </w:r>
      <w:r>
        <w:t>23</w:t>
      </w:r>
      <w:r>
        <w:fldChar w:fldCharType="end"/>
      </w:r>
    </w:p>
    <w:p>
      <w:pPr>
        <w:pStyle w:val="TOC8"/>
        <w:rPr>
          <w:rFonts w:asciiTheme="minorHAnsi" w:eastAsiaTheme="minorEastAsia" w:hAnsiTheme="minorHAnsi" w:cstheme="minorBidi"/>
          <w:szCs w:val="22"/>
        </w:rPr>
      </w:pPr>
      <w:r>
        <w:t>43.</w:t>
      </w:r>
      <w:r>
        <w:tab/>
        <w:t>Bathroom facilities</w:t>
      </w:r>
      <w:r>
        <w:tab/>
      </w:r>
      <w:r>
        <w:fldChar w:fldCharType="begin"/>
      </w:r>
      <w:r>
        <w:instrText xml:space="preserve"> PAGEREF _Toc471982576 \h </w:instrText>
      </w:r>
      <w:r>
        <w:fldChar w:fldCharType="separate"/>
      </w:r>
      <w:r>
        <w:t>23</w:t>
      </w:r>
      <w:r>
        <w:fldChar w:fldCharType="end"/>
      </w:r>
    </w:p>
    <w:p>
      <w:pPr>
        <w:pStyle w:val="TOC8"/>
        <w:rPr>
          <w:rFonts w:asciiTheme="minorHAnsi" w:eastAsiaTheme="minorEastAsia" w:hAnsiTheme="minorHAnsi" w:cstheme="minorBidi"/>
          <w:szCs w:val="22"/>
        </w:rPr>
      </w:pPr>
      <w:r>
        <w:t>44.</w:t>
      </w:r>
      <w:r>
        <w:tab/>
        <w:t>Hot water</w:t>
      </w:r>
      <w:r>
        <w:tab/>
      </w:r>
      <w:r>
        <w:fldChar w:fldCharType="begin"/>
      </w:r>
      <w:r>
        <w:instrText xml:space="preserve"> PAGEREF _Toc471982577 \h </w:instrText>
      </w:r>
      <w:r>
        <w:fldChar w:fldCharType="separate"/>
      </w:r>
      <w:r>
        <w:t>24</w:t>
      </w:r>
      <w:r>
        <w:fldChar w:fldCharType="end"/>
      </w:r>
    </w:p>
    <w:p>
      <w:pPr>
        <w:pStyle w:val="TOC8"/>
        <w:rPr>
          <w:rFonts w:asciiTheme="minorHAnsi" w:eastAsiaTheme="minorEastAsia" w:hAnsiTheme="minorHAnsi" w:cstheme="minorBidi"/>
          <w:szCs w:val="22"/>
        </w:rPr>
      </w:pPr>
      <w:r>
        <w:t>45.</w:t>
      </w:r>
      <w:r>
        <w:tab/>
        <w:t>Storage</w:t>
      </w:r>
      <w:r>
        <w:tab/>
      </w:r>
      <w:r>
        <w:fldChar w:fldCharType="begin"/>
      </w:r>
      <w:r>
        <w:instrText xml:space="preserve"> PAGEREF _Toc471982578 \h </w:instrText>
      </w:r>
      <w:r>
        <w:fldChar w:fldCharType="separate"/>
      </w:r>
      <w:r>
        <w:t>24</w:t>
      </w:r>
      <w:r>
        <w:fldChar w:fldCharType="end"/>
      </w:r>
    </w:p>
    <w:p>
      <w:pPr>
        <w:pStyle w:val="TOC8"/>
        <w:rPr>
          <w:rFonts w:asciiTheme="minorHAnsi" w:eastAsiaTheme="minorEastAsia" w:hAnsiTheme="minorHAnsi" w:cstheme="minorBidi"/>
          <w:szCs w:val="22"/>
        </w:rPr>
      </w:pPr>
      <w:r>
        <w:t>46.</w:t>
      </w:r>
      <w:r>
        <w:tab/>
        <w:t>Electrical installations</w:t>
      </w:r>
      <w:r>
        <w:tab/>
      </w:r>
      <w:r>
        <w:fldChar w:fldCharType="begin"/>
      </w:r>
      <w:r>
        <w:instrText xml:space="preserve"> PAGEREF _Toc471982579 \h </w:instrText>
      </w:r>
      <w:r>
        <w:fldChar w:fldCharType="separate"/>
      </w:r>
      <w:r>
        <w:t>25</w:t>
      </w:r>
      <w:r>
        <w:fldChar w:fldCharType="end"/>
      </w:r>
    </w:p>
    <w:p>
      <w:pPr>
        <w:pStyle w:val="TOC8"/>
        <w:rPr>
          <w:rFonts w:asciiTheme="minorHAnsi" w:eastAsiaTheme="minorEastAsia" w:hAnsiTheme="minorHAnsi" w:cstheme="minorBidi"/>
          <w:szCs w:val="22"/>
        </w:rPr>
      </w:pPr>
      <w:r>
        <w:t>47.</w:t>
      </w:r>
      <w:r>
        <w:tab/>
        <w:t>General purpose power outlets</w:t>
      </w:r>
      <w:r>
        <w:tab/>
      </w:r>
      <w:r>
        <w:fldChar w:fldCharType="begin"/>
      </w:r>
      <w:r>
        <w:instrText xml:space="preserve"> PAGEREF _Toc471982580 \h </w:instrText>
      </w:r>
      <w:r>
        <w:fldChar w:fldCharType="separate"/>
      </w:r>
      <w:r>
        <w:t>25</w:t>
      </w:r>
      <w:r>
        <w:fldChar w:fldCharType="end"/>
      </w:r>
    </w:p>
    <w:p>
      <w:pPr>
        <w:pStyle w:val="TOC8"/>
        <w:rPr>
          <w:rFonts w:asciiTheme="minorHAnsi" w:eastAsiaTheme="minorEastAsia" w:hAnsiTheme="minorHAnsi" w:cstheme="minorBidi"/>
          <w:szCs w:val="22"/>
        </w:rPr>
      </w:pPr>
      <w:r>
        <w:t>48.</w:t>
      </w:r>
      <w:r>
        <w:tab/>
        <w:t>Telephone</w:t>
      </w:r>
      <w:r>
        <w:tab/>
      </w:r>
      <w:r>
        <w:fldChar w:fldCharType="begin"/>
      </w:r>
      <w:r>
        <w:instrText xml:space="preserve"> PAGEREF _Toc471982581 \h </w:instrText>
      </w:r>
      <w:r>
        <w:fldChar w:fldCharType="separate"/>
      </w:r>
      <w:r>
        <w:t>26</w:t>
      </w:r>
      <w:r>
        <w:fldChar w:fldCharType="end"/>
      </w:r>
    </w:p>
    <w:p>
      <w:pPr>
        <w:pStyle w:val="TOC8"/>
        <w:rPr>
          <w:rFonts w:asciiTheme="minorHAnsi" w:eastAsiaTheme="minorEastAsia" w:hAnsiTheme="minorHAnsi" w:cstheme="minorBidi"/>
          <w:szCs w:val="22"/>
        </w:rPr>
      </w:pPr>
      <w:r>
        <w:t>49.</w:t>
      </w:r>
      <w:r>
        <w:tab/>
        <w:t>Heating</w:t>
      </w:r>
      <w:r>
        <w:tab/>
      </w:r>
      <w:r>
        <w:fldChar w:fldCharType="begin"/>
      </w:r>
      <w:r>
        <w:instrText xml:space="preserve"> PAGEREF _Toc471982582 \h </w:instrText>
      </w:r>
      <w:r>
        <w:fldChar w:fldCharType="separate"/>
      </w:r>
      <w:r>
        <w:t>26</w:t>
      </w:r>
      <w:r>
        <w:fldChar w:fldCharType="end"/>
      </w:r>
    </w:p>
    <w:p>
      <w:pPr>
        <w:pStyle w:val="TOC8"/>
        <w:rPr>
          <w:rFonts w:asciiTheme="minorHAnsi" w:eastAsiaTheme="minorEastAsia" w:hAnsiTheme="minorHAnsi" w:cstheme="minorBidi"/>
          <w:szCs w:val="22"/>
        </w:rPr>
      </w:pPr>
      <w:r>
        <w:t>50.</w:t>
      </w:r>
      <w:r>
        <w:tab/>
        <w:t>Fans</w:t>
      </w:r>
      <w:r>
        <w:tab/>
      </w:r>
      <w:r>
        <w:fldChar w:fldCharType="begin"/>
      </w:r>
      <w:r>
        <w:instrText xml:space="preserve"> PAGEREF _Toc471982583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 relating to the place</w:t>
      </w:r>
    </w:p>
    <w:p>
      <w:pPr>
        <w:pStyle w:val="TOC8"/>
        <w:rPr>
          <w:rFonts w:asciiTheme="minorHAnsi" w:eastAsiaTheme="minorEastAsia" w:hAnsiTheme="minorHAnsi" w:cstheme="minorBidi"/>
          <w:szCs w:val="22"/>
        </w:rPr>
      </w:pPr>
      <w:r>
        <w:t>51.</w:t>
      </w:r>
      <w:r>
        <w:tab/>
        <w:t>Display of licence</w:t>
      </w:r>
      <w:r>
        <w:tab/>
      </w:r>
      <w:r>
        <w:fldChar w:fldCharType="begin"/>
      </w:r>
      <w:r>
        <w:instrText xml:space="preserve"> PAGEREF _Toc471982585 \h </w:instrText>
      </w:r>
      <w:r>
        <w:fldChar w:fldCharType="separate"/>
      </w:r>
      <w:r>
        <w:t>27</w:t>
      </w:r>
      <w:r>
        <w:fldChar w:fldCharType="end"/>
      </w:r>
    </w:p>
    <w:p>
      <w:pPr>
        <w:pStyle w:val="TOC8"/>
        <w:rPr>
          <w:rFonts w:asciiTheme="minorHAnsi" w:eastAsiaTheme="minorEastAsia" w:hAnsiTheme="minorHAnsi" w:cstheme="minorBidi"/>
          <w:szCs w:val="22"/>
        </w:rPr>
      </w:pPr>
      <w:r>
        <w:t>52.</w:t>
      </w:r>
      <w:r>
        <w:tab/>
        <w:t>Place not to be used as a residence</w:t>
      </w:r>
      <w:r>
        <w:tab/>
      </w:r>
      <w:r>
        <w:fldChar w:fldCharType="begin"/>
      </w:r>
      <w:r>
        <w:instrText xml:space="preserve"> PAGEREF _Toc471982586 \h </w:instrText>
      </w:r>
      <w:r>
        <w:fldChar w:fldCharType="separate"/>
      </w:r>
      <w:r>
        <w:t>27</w:t>
      </w:r>
      <w:r>
        <w:fldChar w:fldCharType="end"/>
      </w:r>
    </w:p>
    <w:p>
      <w:pPr>
        <w:pStyle w:val="TOC8"/>
        <w:rPr>
          <w:rFonts w:asciiTheme="minorHAnsi" w:eastAsiaTheme="minorEastAsia" w:hAnsiTheme="minorHAnsi" w:cstheme="minorBidi"/>
          <w:szCs w:val="22"/>
        </w:rPr>
      </w:pPr>
      <w:r>
        <w:t>53.</w:t>
      </w:r>
      <w:r>
        <w:tab/>
        <w:t>First aid kit</w:t>
      </w:r>
      <w:r>
        <w:tab/>
      </w:r>
      <w:r>
        <w:fldChar w:fldCharType="begin"/>
      </w:r>
      <w:r>
        <w:instrText xml:space="preserve"> PAGEREF _Toc471982587 \h </w:instrText>
      </w:r>
      <w:r>
        <w:fldChar w:fldCharType="separate"/>
      </w:r>
      <w:r>
        <w:t>27</w:t>
      </w:r>
      <w:r>
        <w:fldChar w:fldCharType="end"/>
      </w:r>
    </w:p>
    <w:p>
      <w:pPr>
        <w:pStyle w:val="TOC8"/>
        <w:rPr>
          <w:rFonts w:asciiTheme="minorHAnsi" w:eastAsiaTheme="minorEastAsia" w:hAnsiTheme="minorHAnsi" w:cstheme="minorBidi"/>
          <w:szCs w:val="22"/>
        </w:rPr>
      </w:pPr>
      <w:r>
        <w:t>54.</w:t>
      </w:r>
      <w:r>
        <w:tab/>
        <w:t>Furniture</w:t>
      </w:r>
      <w:r>
        <w:tab/>
      </w:r>
      <w:r>
        <w:fldChar w:fldCharType="begin"/>
      </w:r>
      <w:r>
        <w:instrText xml:space="preserve"> PAGEREF _Toc471982588 \h </w:instrText>
      </w:r>
      <w:r>
        <w:fldChar w:fldCharType="separate"/>
      </w:r>
      <w:r>
        <w:t>28</w:t>
      </w:r>
      <w:r>
        <w:fldChar w:fldCharType="end"/>
      </w:r>
    </w:p>
    <w:p>
      <w:pPr>
        <w:pStyle w:val="TOC8"/>
        <w:rPr>
          <w:rFonts w:asciiTheme="minorHAnsi" w:eastAsiaTheme="minorEastAsia" w:hAnsiTheme="minorHAnsi" w:cstheme="minorBidi"/>
          <w:szCs w:val="22"/>
        </w:rPr>
      </w:pPr>
      <w:r>
        <w:t>55.</w:t>
      </w:r>
      <w:r>
        <w:tab/>
        <w:t>Storage of tools and dangerous materials</w:t>
      </w:r>
      <w:r>
        <w:tab/>
      </w:r>
      <w:r>
        <w:fldChar w:fldCharType="begin"/>
      </w:r>
      <w:r>
        <w:instrText xml:space="preserve"> PAGEREF _Toc471982589 \h </w:instrText>
      </w:r>
      <w:r>
        <w:fldChar w:fldCharType="separate"/>
      </w:r>
      <w:r>
        <w:t>28</w:t>
      </w:r>
      <w:r>
        <w:fldChar w:fldCharType="end"/>
      </w:r>
    </w:p>
    <w:p>
      <w:pPr>
        <w:pStyle w:val="TOC8"/>
        <w:rPr>
          <w:rFonts w:asciiTheme="minorHAnsi" w:eastAsiaTheme="minorEastAsia" w:hAnsiTheme="minorHAnsi" w:cstheme="minorBidi"/>
          <w:szCs w:val="22"/>
        </w:rPr>
      </w:pPr>
      <w:r>
        <w:t>56.</w:t>
      </w:r>
      <w:r>
        <w:tab/>
        <w:t>Outdoor playground equipment</w:t>
      </w:r>
      <w:r>
        <w:tab/>
      </w:r>
      <w:r>
        <w:fldChar w:fldCharType="begin"/>
      </w:r>
      <w:r>
        <w:instrText xml:space="preserve"> PAGEREF _Toc471982590 \h </w:instrText>
      </w:r>
      <w:r>
        <w:fldChar w:fldCharType="separate"/>
      </w:r>
      <w:r>
        <w:t>29</w:t>
      </w:r>
      <w:r>
        <w:fldChar w:fldCharType="end"/>
      </w:r>
    </w:p>
    <w:p>
      <w:pPr>
        <w:pStyle w:val="TOC8"/>
        <w:rPr>
          <w:rFonts w:asciiTheme="minorHAnsi" w:eastAsiaTheme="minorEastAsia" w:hAnsiTheme="minorHAnsi" w:cstheme="minorBidi"/>
          <w:szCs w:val="22"/>
        </w:rPr>
      </w:pPr>
      <w:r>
        <w:t>57.</w:t>
      </w:r>
      <w:r>
        <w:tab/>
        <w:t>Animals on place</w:t>
      </w:r>
      <w:r>
        <w:tab/>
      </w:r>
      <w:r>
        <w:fldChar w:fldCharType="begin"/>
      </w:r>
      <w:r>
        <w:instrText xml:space="preserve"> PAGEREF _Toc471982591 \h </w:instrText>
      </w:r>
      <w:r>
        <w:fldChar w:fldCharType="separate"/>
      </w:r>
      <w:r>
        <w:t>29</w:t>
      </w:r>
      <w:r>
        <w:fldChar w:fldCharType="end"/>
      </w:r>
    </w:p>
    <w:p>
      <w:pPr>
        <w:pStyle w:val="TOC8"/>
        <w:rPr>
          <w:rFonts w:asciiTheme="minorHAnsi" w:eastAsiaTheme="minorEastAsia" w:hAnsiTheme="minorHAnsi" w:cstheme="minorBidi"/>
          <w:szCs w:val="22"/>
        </w:rPr>
      </w:pPr>
      <w:r>
        <w:t>58.</w:t>
      </w:r>
      <w:r>
        <w:tab/>
        <w:t>Plants</w:t>
      </w:r>
      <w:r>
        <w:tab/>
      </w:r>
      <w:r>
        <w:fldChar w:fldCharType="begin"/>
      </w:r>
      <w:r>
        <w:instrText xml:space="preserve"> PAGEREF _Toc471982592 \h </w:instrText>
      </w:r>
      <w:r>
        <w:fldChar w:fldCharType="separate"/>
      </w:r>
      <w:r>
        <w:t>29</w:t>
      </w:r>
      <w:r>
        <w:fldChar w:fldCharType="end"/>
      </w:r>
    </w:p>
    <w:p>
      <w:pPr>
        <w:pStyle w:val="TOC8"/>
        <w:rPr>
          <w:rFonts w:asciiTheme="minorHAnsi" w:eastAsiaTheme="minorEastAsia" w:hAnsiTheme="minorHAnsi" w:cstheme="minorBidi"/>
          <w:szCs w:val="22"/>
        </w:rPr>
      </w:pPr>
      <w:r>
        <w:t>59.</w:t>
      </w:r>
      <w:r>
        <w:tab/>
        <w:t>Cleanliness, maintenance and repair of place</w:t>
      </w:r>
      <w:r>
        <w:tab/>
      </w:r>
      <w:r>
        <w:fldChar w:fldCharType="begin"/>
      </w:r>
      <w:r>
        <w:instrText xml:space="preserve"> PAGEREF _Toc471982593 \h </w:instrText>
      </w:r>
      <w:r>
        <w:fldChar w:fldCharType="separate"/>
      </w:r>
      <w:r>
        <w:t>30</w:t>
      </w:r>
      <w:r>
        <w:fldChar w:fldCharType="end"/>
      </w:r>
    </w:p>
    <w:p>
      <w:pPr>
        <w:pStyle w:val="TOC8"/>
        <w:rPr>
          <w:rFonts w:asciiTheme="minorHAnsi" w:eastAsiaTheme="minorEastAsia" w:hAnsiTheme="minorHAnsi" w:cstheme="minorBidi"/>
          <w:szCs w:val="22"/>
        </w:rPr>
      </w:pPr>
      <w:r>
        <w:t>60.</w:t>
      </w:r>
      <w:r>
        <w:tab/>
        <w:t>People convicted of a prescribed offence</w:t>
      </w:r>
      <w:r>
        <w:tab/>
      </w:r>
      <w:r>
        <w:fldChar w:fldCharType="begin"/>
      </w:r>
      <w:r>
        <w:instrText xml:space="preserve"> PAGEREF _Toc471982594 \h </w:instrText>
      </w:r>
      <w:r>
        <w:fldChar w:fldCharType="separate"/>
      </w:r>
      <w:r>
        <w:t>30</w:t>
      </w:r>
      <w:r>
        <w:fldChar w:fldCharType="end"/>
      </w:r>
    </w:p>
    <w:p>
      <w:pPr>
        <w:pStyle w:val="TOC8"/>
        <w:rPr>
          <w:rFonts w:asciiTheme="minorHAnsi" w:eastAsiaTheme="minorEastAsia" w:hAnsiTheme="minorHAnsi" w:cstheme="minorBidi"/>
          <w:szCs w:val="22"/>
        </w:rPr>
      </w:pPr>
      <w:r>
        <w:t>61.</w:t>
      </w:r>
      <w:r>
        <w:tab/>
        <w:t>Application to modify the place</w:t>
      </w:r>
      <w:r>
        <w:tab/>
      </w:r>
      <w:r>
        <w:fldChar w:fldCharType="begin"/>
      </w:r>
      <w:r>
        <w:instrText xml:space="preserve"> PAGEREF _Toc471982595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Operating procedures</w:t>
      </w:r>
    </w:p>
    <w:p>
      <w:pPr>
        <w:pStyle w:val="TOC8"/>
        <w:rPr>
          <w:rFonts w:asciiTheme="minorHAnsi" w:eastAsiaTheme="minorEastAsia" w:hAnsiTheme="minorHAnsi" w:cstheme="minorBidi"/>
          <w:szCs w:val="22"/>
        </w:rPr>
      </w:pPr>
      <w:r>
        <w:t>62.</w:t>
      </w:r>
      <w:r>
        <w:tab/>
        <w:t>Compliance with procedures</w:t>
      </w:r>
      <w:r>
        <w:tab/>
      </w:r>
      <w:r>
        <w:fldChar w:fldCharType="begin"/>
      </w:r>
      <w:r>
        <w:instrText xml:space="preserve"> PAGEREF _Toc471982597 \h </w:instrText>
      </w:r>
      <w:r>
        <w:fldChar w:fldCharType="separate"/>
      </w:r>
      <w:r>
        <w:t>31</w:t>
      </w:r>
      <w:r>
        <w:fldChar w:fldCharType="end"/>
      </w:r>
    </w:p>
    <w:p>
      <w:pPr>
        <w:pStyle w:val="TOC8"/>
        <w:rPr>
          <w:rFonts w:asciiTheme="minorHAnsi" w:eastAsiaTheme="minorEastAsia" w:hAnsiTheme="minorHAnsi" w:cstheme="minorBidi"/>
          <w:szCs w:val="22"/>
        </w:rPr>
      </w:pPr>
      <w:r>
        <w:t>63.</w:t>
      </w:r>
      <w:r>
        <w:tab/>
        <w:t>Emergency procedures and rehearsals</w:t>
      </w:r>
      <w:r>
        <w:tab/>
      </w:r>
      <w:r>
        <w:fldChar w:fldCharType="begin"/>
      </w:r>
      <w:r>
        <w:instrText xml:space="preserve"> PAGEREF _Toc471982598 \h </w:instrText>
      </w:r>
      <w:r>
        <w:fldChar w:fldCharType="separate"/>
      </w:r>
      <w:r>
        <w:t>32</w:t>
      </w:r>
      <w:r>
        <w:fldChar w:fldCharType="end"/>
      </w:r>
    </w:p>
    <w:p>
      <w:pPr>
        <w:pStyle w:val="TOC8"/>
        <w:rPr>
          <w:rFonts w:asciiTheme="minorHAnsi" w:eastAsiaTheme="minorEastAsia" w:hAnsiTheme="minorHAnsi" w:cstheme="minorBidi"/>
          <w:szCs w:val="22"/>
        </w:rPr>
      </w:pPr>
      <w:r>
        <w:t>64.</w:t>
      </w:r>
      <w:r>
        <w:tab/>
        <w:t>Behaviour management procedures</w:t>
      </w:r>
      <w:r>
        <w:tab/>
      </w:r>
      <w:r>
        <w:fldChar w:fldCharType="begin"/>
      </w:r>
      <w:r>
        <w:instrText xml:space="preserve"> PAGEREF _Toc471982599 \h </w:instrText>
      </w:r>
      <w:r>
        <w:fldChar w:fldCharType="separate"/>
      </w:r>
      <w:r>
        <w:t>32</w:t>
      </w:r>
      <w:r>
        <w:fldChar w:fldCharType="end"/>
      </w:r>
    </w:p>
    <w:p>
      <w:pPr>
        <w:pStyle w:val="TOC8"/>
        <w:rPr>
          <w:rFonts w:asciiTheme="minorHAnsi" w:eastAsiaTheme="minorEastAsia" w:hAnsiTheme="minorHAnsi" w:cstheme="minorBidi"/>
          <w:szCs w:val="22"/>
        </w:rPr>
      </w:pPr>
      <w:r>
        <w:t>65.</w:t>
      </w:r>
      <w:r>
        <w:tab/>
        <w:t>Procedure for dealing with parent’s concerns</w:t>
      </w:r>
      <w:r>
        <w:tab/>
      </w:r>
      <w:r>
        <w:fldChar w:fldCharType="begin"/>
      </w:r>
      <w:r>
        <w:instrText xml:space="preserve"> PAGEREF _Toc471982600 \h </w:instrText>
      </w:r>
      <w:r>
        <w:fldChar w:fldCharType="separate"/>
      </w:r>
      <w:r>
        <w:t>32</w:t>
      </w:r>
      <w:r>
        <w:fldChar w:fldCharType="end"/>
      </w:r>
    </w:p>
    <w:p>
      <w:pPr>
        <w:pStyle w:val="TOC8"/>
        <w:rPr>
          <w:rFonts w:asciiTheme="minorHAnsi" w:eastAsiaTheme="minorEastAsia" w:hAnsiTheme="minorHAnsi" w:cstheme="minorBidi"/>
          <w:szCs w:val="22"/>
        </w:rPr>
      </w:pPr>
      <w:r>
        <w:t>66.</w:t>
      </w:r>
      <w:r>
        <w:tab/>
        <w:t>Transport procedures</w:t>
      </w:r>
      <w:r>
        <w:tab/>
      </w:r>
      <w:r>
        <w:fldChar w:fldCharType="begin"/>
      </w:r>
      <w:r>
        <w:instrText xml:space="preserve"> PAGEREF _Toc471982601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Administration of service</w:t>
      </w:r>
    </w:p>
    <w:p>
      <w:pPr>
        <w:pStyle w:val="TOC8"/>
        <w:rPr>
          <w:rFonts w:asciiTheme="minorHAnsi" w:eastAsiaTheme="minorEastAsia" w:hAnsiTheme="minorHAnsi" w:cstheme="minorBidi"/>
          <w:szCs w:val="22"/>
        </w:rPr>
      </w:pPr>
      <w:r>
        <w:t>67.</w:t>
      </w:r>
      <w:r>
        <w:tab/>
        <w:t>Enrolment form</w:t>
      </w:r>
      <w:r>
        <w:tab/>
      </w:r>
      <w:r>
        <w:fldChar w:fldCharType="begin"/>
      </w:r>
      <w:r>
        <w:instrText xml:space="preserve"> PAGEREF _Toc471982603 \h </w:instrText>
      </w:r>
      <w:r>
        <w:fldChar w:fldCharType="separate"/>
      </w:r>
      <w:r>
        <w:t>33</w:t>
      </w:r>
      <w:r>
        <w:fldChar w:fldCharType="end"/>
      </w:r>
    </w:p>
    <w:p>
      <w:pPr>
        <w:pStyle w:val="TOC8"/>
        <w:rPr>
          <w:rFonts w:asciiTheme="minorHAnsi" w:eastAsiaTheme="minorEastAsia" w:hAnsiTheme="minorHAnsi" w:cstheme="minorBidi"/>
          <w:szCs w:val="22"/>
        </w:rPr>
      </w:pPr>
      <w:r>
        <w:t>68.</w:t>
      </w:r>
      <w:r>
        <w:tab/>
        <w:t>Record of medication</w:t>
      </w:r>
      <w:r>
        <w:tab/>
      </w:r>
      <w:r>
        <w:fldChar w:fldCharType="begin"/>
      </w:r>
      <w:r>
        <w:instrText xml:space="preserve"> PAGEREF _Toc471982604 \h </w:instrText>
      </w:r>
      <w:r>
        <w:fldChar w:fldCharType="separate"/>
      </w:r>
      <w:r>
        <w:t>35</w:t>
      </w:r>
      <w:r>
        <w:fldChar w:fldCharType="end"/>
      </w:r>
    </w:p>
    <w:p>
      <w:pPr>
        <w:pStyle w:val="TOC8"/>
        <w:rPr>
          <w:rFonts w:asciiTheme="minorHAnsi" w:eastAsiaTheme="minorEastAsia" w:hAnsiTheme="minorHAnsi" w:cstheme="minorBidi"/>
          <w:szCs w:val="22"/>
        </w:rPr>
      </w:pPr>
      <w:r>
        <w:t>69.</w:t>
      </w:r>
      <w:r>
        <w:tab/>
        <w:t>Record of injury or accident</w:t>
      </w:r>
      <w:r>
        <w:tab/>
      </w:r>
      <w:r>
        <w:fldChar w:fldCharType="begin"/>
      </w:r>
      <w:r>
        <w:instrText xml:space="preserve"> PAGEREF _Toc471982605 \h </w:instrText>
      </w:r>
      <w:r>
        <w:fldChar w:fldCharType="separate"/>
      </w:r>
      <w:r>
        <w:t>35</w:t>
      </w:r>
      <w:r>
        <w:fldChar w:fldCharType="end"/>
      </w:r>
    </w:p>
    <w:p>
      <w:pPr>
        <w:pStyle w:val="TOC8"/>
        <w:rPr>
          <w:rFonts w:asciiTheme="minorHAnsi" w:eastAsiaTheme="minorEastAsia" w:hAnsiTheme="minorHAnsi" w:cstheme="minorBidi"/>
          <w:szCs w:val="22"/>
        </w:rPr>
      </w:pPr>
      <w:r>
        <w:t>70.</w:t>
      </w:r>
      <w:r>
        <w:tab/>
        <w:t>Record of attendance</w:t>
      </w:r>
      <w:r>
        <w:tab/>
      </w:r>
      <w:r>
        <w:fldChar w:fldCharType="begin"/>
      </w:r>
      <w:r>
        <w:instrText xml:space="preserve"> PAGEREF _Toc471982606 \h </w:instrText>
      </w:r>
      <w:r>
        <w:fldChar w:fldCharType="separate"/>
      </w:r>
      <w:r>
        <w:t>36</w:t>
      </w:r>
      <w:r>
        <w:fldChar w:fldCharType="end"/>
      </w:r>
    </w:p>
    <w:p>
      <w:pPr>
        <w:pStyle w:val="TOC8"/>
        <w:rPr>
          <w:rFonts w:asciiTheme="minorHAnsi" w:eastAsiaTheme="minorEastAsia" w:hAnsiTheme="minorHAnsi" w:cstheme="minorBidi"/>
          <w:szCs w:val="22"/>
        </w:rPr>
      </w:pPr>
      <w:r>
        <w:t>71.</w:t>
      </w:r>
      <w:r>
        <w:tab/>
        <w:t>Record of excursions</w:t>
      </w:r>
      <w:r>
        <w:tab/>
      </w:r>
      <w:r>
        <w:fldChar w:fldCharType="begin"/>
      </w:r>
      <w:r>
        <w:instrText xml:space="preserve"> PAGEREF _Toc471982607 \h </w:instrText>
      </w:r>
      <w:r>
        <w:fldChar w:fldCharType="separate"/>
      </w:r>
      <w:r>
        <w:t>36</w:t>
      </w:r>
      <w:r>
        <w:fldChar w:fldCharType="end"/>
      </w:r>
    </w:p>
    <w:p>
      <w:pPr>
        <w:pStyle w:val="TOC8"/>
        <w:rPr>
          <w:rFonts w:asciiTheme="minorHAnsi" w:eastAsiaTheme="minorEastAsia" w:hAnsiTheme="minorHAnsi" w:cstheme="minorBidi"/>
          <w:szCs w:val="22"/>
        </w:rPr>
      </w:pPr>
      <w:r>
        <w:t>72.</w:t>
      </w:r>
      <w:r>
        <w:tab/>
        <w:t>Other records</w:t>
      </w:r>
      <w:r>
        <w:tab/>
      </w:r>
      <w:r>
        <w:fldChar w:fldCharType="begin"/>
      </w:r>
      <w:r>
        <w:instrText xml:space="preserve"> PAGEREF _Toc471982608 \h </w:instrText>
      </w:r>
      <w:r>
        <w:fldChar w:fldCharType="separate"/>
      </w:r>
      <w:r>
        <w:t>37</w:t>
      </w:r>
      <w:r>
        <w:fldChar w:fldCharType="end"/>
      </w:r>
    </w:p>
    <w:p>
      <w:pPr>
        <w:pStyle w:val="TOC8"/>
        <w:rPr>
          <w:rFonts w:asciiTheme="minorHAnsi" w:eastAsiaTheme="minorEastAsia" w:hAnsiTheme="minorHAnsi" w:cstheme="minorBidi"/>
          <w:szCs w:val="22"/>
        </w:rPr>
      </w:pPr>
      <w:r>
        <w:t>73.</w:t>
      </w:r>
      <w:r>
        <w:tab/>
        <w:t>Storing records</w:t>
      </w:r>
      <w:r>
        <w:tab/>
      </w:r>
      <w:r>
        <w:fldChar w:fldCharType="begin"/>
      </w:r>
      <w:r>
        <w:instrText xml:space="preserve"> PAGEREF _Toc471982609 \h </w:instrText>
      </w:r>
      <w:r>
        <w:fldChar w:fldCharType="separate"/>
      </w:r>
      <w:r>
        <w:t>38</w:t>
      </w:r>
      <w:r>
        <w:fldChar w:fldCharType="end"/>
      </w:r>
    </w:p>
    <w:p>
      <w:pPr>
        <w:pStyle w:val="TOC8"/>
        <w:rPr>
          <w:rFonts w:asciiTheme="minorHAnsi" w:eastAsiaTheme="minorEastAsia" w:hAnsiTheme="minorHAnsi" w:cstheme="minorBidi"/>
          <w:szCs w:val="22"/>
        </w:rPr>
      </w:pPr>
      <w:r>
        <w:t>74.</w:t>
      </w:r>
      <w:r>
        <w:tab/>
        <w:t>Confidentiality of records</w:t>
      </w:r>
      <w:r>
        <w:tab/>
      </w:r>
      <w:r>
        <w:fldChar w:fldCharType="begin"/>
      </w:r>
      <w:r>
        <w:instrText xml:space="preserve"> PAGEREF _Toc471982610 \h </w:instrText>
      </w:r>
      <w:r>
        <w:fldChar w:fldCharType="separate"/>
      </w:r>
      <w:r>
        <w:t>38</w:t>
      </w:r>
      <w:r>
        <w:fldChar w:fldCharType="end"/>
      </w:r>
    </w:p>
    <w:p>
      <w:pPr>
        <w:pStyle w:val="TOC8"/>
        <w:rPr>
          <w:rFonts w:asciiTheme="minorHAnsi" w:eastAsiaTheme="minorEastAsia" w:hAnsiTheme="minorHAnsi" w:cstheme="minorBidi"/>
          <w:szCs w:val="22"/>
        </w:rPr>
      </w:pPr>
      <w:r>
        <w:t>75.</w:t>
      </w:r>
      <w:r>
        <w:tab/>
        <w:t>Falsification of records</w:t>
      </w:r>
      <w:r>
        <w:tab/>
      </w:r>
      <w:r>
        <w:fldChar w:fldCharType="begin"/>
      </w:r>
      <w:r>
        <w:instrText xml:space="preserve"> PAGEREF _Toc471982611 \h </w:instrText>
      </w:r>
      <w:r>
        <w:fldChar w:fldCharType="separate"/>
      </w:r>
      <w:r>
        <w:t>38</w:t>
      </w:r>
      <w:r>
        <w:fldChar w:fldCharType="end"/>
      </w:r>
    </w:p>
    <w:p>
      <w:pPr>
        <w:pStyle w:val="TOC8"/>
        <w:rPr>
          <w:rFonts w:asciiTheme="minorHAnsi" w:eastAsiaTheme="minorEastAsia" w:hAnsiTheme="minorHAnsi" w:cstheme="minorBidi"/>
          <w:szCs w:val="22"/>
        </w:rPr>
      </w:pPr>
      <w:r>
        <w:t>76.</w:t>
      </w:r>
      <w:r>
        <w:tab/>
        <w:t>Information for parents</w:t>
      </w:r>
      <w:r>
        <w:tab/>
      </w:r>
      <w:r>
        <w:fldChar w:fldCharType="begin"/>
      </w:r>
      <w:r>
        <w:instrText xml:space="preserve"> PAGEREF _Toc471982612 \h </w:instrText>
      </w:r>
      <w:r>
        <w:fldChar w:fldCharType="separate"/>
      </w:r>
      <w:r>
        <w:t>39</w:t>
      </w:r>
      <w:r>
        <w:fldChar w:fldCharType="end"/>
      </w:r>
    </w:p>
    <w:p>
      <w:pPr>
        <w:pStyle w:val="TOC8"/>
        <w:rPr>
          <w:rFonts w:asciiTheme="minorHAnsi" w:eastAsiaTheme="minorEastAsia" w:hAnsiTheme="minorHAnsi" w:cstheme="minorBidi"/>
          <w:szCs w:val="22"/>
        </w:rPr>
      </w:pPr>
      <w:r>
        <w:t>77.</w:t>
      </w:r>
      <w:r>
        <w:tab/>
        <w:t>Parent visit</w:t>
      </w:r>
      <w:r>
        <w:tab/>
      </w:r>
      <w:r>
        <w:fldChar w:fldCharType="begin"/>
      </w:r>
      <w:r>
        <w:instrText xml:space="preserve"> PAGEREF _Toc471982613 \h </w:instrText>
      </w:r>
      <w:r>
        <w:fldChar w:fldCharType="separate"/>
      </w:r>
      <w:r>
        <w:t>40</w:t>
      </w:r>
      <w:r>
        <w:fldChar w:fldCharType="end"/>
      </w:r>
    </w:p>
    <w:p>
      <w:pPr>
        <w:pStyle w:val="TOC8"/>
        <w:rPr>
          <w:rFonts w:asciiTheme="minorHAnsi" w:eastAsiaTheme="minorEastAsia" w:hAnsiTheme="minorHAnsi" w:cstheme="minorBidi"/>
          <w:szCs w:val="22"/>
        </w:rPr>
      </w:pPr>
      <w:r>
        <w:t>78.</w:t>
      </w:r>
      <w:r>
        <w:tab/>
        <w:t>Insurance</w:t>
      </w:r>
      <w:r>
        <w:tab/>
      </w:r>
      <w:r>
        <w:fldChar w:fldCharType="begin"/>
      </w:r>
      <w:r>
        <w:instrText xml:space="preserve"> PAGEREF _Toc471982614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Operating the service</w:t>
      </w:r>
    </w:p>
    <w:p>
      <w:pPr>
        <w:pStyle w:val="TOC4"/>
        <w:tabs>
          <w:tab w:val="right" w:leader="dot" w:pos="7077"/>
        </w:tabs>
        <w:rPr>
          <w:rFonts w:asciiTheme="minorHAnsi" w:eastAsiaTheme="minorEastAsia" w:hAnsiTheme="minorHAnsi" w:cstheme="minorBidi"/>
          <w:b w:val="0"/>
          <w:szCs w:val="22"/>
        </w:rPr>
      </w:pPr>
      <w:r>
        <w:t>Division 1 — Children at care session</w:t>
      </w:r>
    </w:p>
    <w:p>
      <w:pPr>
        <w:pStyle w:val="TOC8"/>
        <w:rPr>
          <w:rFonts w:asciiTheme="minorHAnsi" w:eastAsiaTheme="minorEastAsia" w:hAnsiTheme="minorHAnsi" w:cstheme="minorBidi"/>
          <w:szCs w:val="22"/>
        </w:rPr>
      </w:pPr>
      <w:r>
        <w:t>79.</w:t>
      </w:r>
      <w:r>
        <w:tab/>
        <w:t>Children who are not enrolled children</w:t>
      </w:r>
      <w:r>
        <w:tab/>
      </w:r>
      <w:r>
        <w:fldChar w:fldCharType="begin"/>
      </w:r>
      <w:r>
        <w:instrText xml:space="preserve"> PAGEREF _Toc471982617 \h </w:instrText>
      </w:r>
      <w:r>
        <w:fldChar w:fldCharType="separate"/>
      </w:r>
      <w:r>
        <w:t>41</w:t>
      </w:r>
      <w:r>
        <w:fldChar w:fldCharType="end"/>
      </w:r>
    </w:p>
    <w:p>
      <w:pPr>
        <w:pStyle w:val="TOC8"/>
        <w:rPr>
          <w:rFonts w:asciiTheme="minorHAnsi" w:eastAsiaTheme="minorEastAsia" w:hAnsiTheme="minorHAnsi" w:cstheme="minorBidi"/>
          <w:szCs w:val="22"/>
        </w:rPr>
      </w:pPr>
      <w:r>
        <w:t>80.</w:t>
      </w:r>
      <w:r>
        <w:tab/>
        <w:t>Primary school age enrolled child</w:t>
      </w:r>
      <w:r>
        <w:tab/>
      </w:r>
      <w:r>
        <w:fldChar w:fldCharType="begin"/>
      </w:r>
      <w:r>
        <w:instrText xml:space="preserve"> PAGEREF _Toc471982618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Contact staff requirements</w:t>
      </w:r>
    </w:p>
    <w:p>
      <w:pPr>
        <w:pStyle w:val="TOC8"/>
        <w:rPr>
          <w:rFonts w:asciiTheme="minorHAnsi" w:eastAsiaTheme="minorEastAsia" w:hAnsiTheme="minorHAnsi" w:cstheme="minorBidi"/>
          <w:szCs w:val="22"/>
        </w:rPr>
      </w:pPr>
      <w:r>
        <w:t>81.</w:t>
      </w:r>
      <w:r>
        <w:tab/>
        <w:t>Minimum contact staff members required</w:t>
      </w:r>
      <w:r>
        <w:tab/>
      </w:r>
      <w:r>
        <w:fldChar w:fldCharType="begin"/>
      </w:r>
      <w:r>
        <w:instrText xml:space="preserve"> PAGEREF _Toc471982620 \h </w:instrText>
      </w:r>
      <w:r>
        <w:fldChar w:fldCharType="separate"/>
      </w:r>
      <w:r>
        <w:t>42</w:t>
      </w:r>
      <w:r>
        <w:fldChar w:fldCharType="end"/>
      </w:r>
    </w:p>
    <w:p>
      <w:pPr>
        <w:pStyle w:val="TOC8"/>
        <w:rPr>
          <w:rFonts w:asciiTheme="minorHAnsi" w:eastAsiaTheme="minorEastAsia" w:hAnsiTheme="minorHAnsi" w:cstheme="minorBidi"/>
          <w:szCs w:val="22"/>
        </w:rPr>
      </w:pPr>
      <w:r>
        <w:t>81A.</w:t>
      </w:r>
      <w:r>
        <w:tab/>
        <w:t>Contact staff requirements in certain circumstances</w:t>
      </w:r>
      <w:r>
        <w:tab/>
      </w:r>
      <w:r>
        <w:fldChar w:fldCharType="begin"/>
      </w:r>
      <w:r>
        <w:instrText xml:space="preserve"> PAGEREF _Toc471982621 \h </w:instrText>
      </w:r>
      <w:r>
        <w:fldChar w:fldCharType="separate"/>
      </w:r>
      <w:r>
        <w:t>43</w:t>
      </w:r>
      <w:r>
        <w:fldChar w:fldCharType="end"/>
      </w:r>
    </w:p>
    <w:p>
      <w:pPr>
        <w:pStyle w:val="TOC8"/>
        <w:rPr>
          <w:rFonts w:asciiTheme="minorHAnsi" w:eastAsiaTheme="minorEastAsia" w:hAnsiTheme="minorHAnsi" w:cstheme="minorBidi"/>
          <w:szCs w:val="22"/>
        </w:rPr>
      </w:pPr>
      <w:r>
        <w:t>82.</w:t>
      </w:r>
      <w:r>
        <w:tab/>
        <w:t>Contact staff arrangements during lunch period</w:t>
      </w:r>
      <w:r>
        <w:tab/>
      </w:r>
      <w:r>
        <w:fldChar w:fldCharType="begin"/>
      </w:r>
      <w:r>
        <w:instrText xml:space="preserve"> PAGEREF _Toc471982622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Programmes and behaviour management</w:t>
      </w:r>
    </w:p>
    <w:p>
      <w:pPr>
        <w:pStyle w:val="TOC8"/>
        <w:rPr>
          <w:rFonts w:asciiTheme="minorHAnsi" w:eastAsiaTheme="minorEastAsia" w:hAnsiTheme="minorHAnsi" w:cstheme="minorBidi"/>
          <w:szCs w:val="22"/>
        </w:rPr>
      </w:pPr>
      <w:r>
        <w:t>83.</w:t>
      </w:r>
      <w:r>
        <w:tab/>
        <w:t>Programme of activities</w:t>
      </w:r>
      <w:r>
        <w:tab/>
      </w:r>
      <w:r>
        <w:fldChar w:fldCharType="begin"/>
      </w:r>
      <w:r>
        <w:instrText xml:space="preserve"> PAGEREF _Toc471982624 \h </w:instrText>
      </w:r>
      <w:r>
        <w:fldChar w:fldCharType="separate"/>
      </w:r>
      <w:r>
        <w:t>45</w:t>
      </w:r>
      <w:r>
        <w:fldChar w:fldCharType="end"/>
      </w:r>
    </w:p>
    <w:p>
      <w:pPr>
        <w:pStyle w:val="TOC8"/>
        <w:rPr>
          <w:rFonts w:asciiTheme="minorHAnsi" w:eastAsiaTheme="minorEastAsia" w:hAnsiTheme="minorHAnsi" w:cstheme="minorBidi"/>
          <w:szCs w:val="22"/>
        </w:rPr>
      </w:pPr>
      <w:r>
        <w:t>84.</w:t>
      </w:r>
      <w:r>
        <w:tab/>
        <w:t>Play equipment and materials</w:t>
      </w:r>
      <w:r>
        <w:tab/>
      </w:r>
      <w:r>
        <w:fldChar w:fldCharType="begin"/>
      </w:r>
      <w:r>
        <w:instrText xml:space="preserve"> PAGEREF _Toc471982625 \h </w:instrText>
      </w:r>
      <w:r>
        <w:fldChar w:fldCharType="separate"/>
      </w:r>
      <w:r>
        <w:t>46</w:t>
      </w:r>
      <w:r>
        <w:fldChar w:fldCharType="end"/>
      </w:r>
    </w:p>
    <w:p>
      <w:pPr>
        <w:pStyle w:val="TOC8"/>
        <w:rPr>
          <w:rFonts w:asciiTheme="minorHAnsi" w:eastAsiaTheme="minorEastAsia" w:hAnsiTheme="minorHAnsi" w:cstheme="minorBidi"/>
          <w:szCs w:val="22"/>
        </w:rPr>
      </w:pPr>
      <w:r>
        <w:t>85.</w:t>
      </w:r>
      <w:r>
        <w:tab/>
        <w:t>Managing the behaviour of children</w:t>
      </w:r>
      <w:r>
        <w:tab/>
      </w:r>
      <w:r>
        <w:fldChar w:fldCharType="begin"/>
      </w:r>
      <w:r>
        <w:instrText xml:space="preserve"> PAGEREF _Toc471982626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Excursions</w:t>
      </w:r>
    </w:p>
    <w:p>
      <w:pPr>
        <w:pStyle w:val="TOC8"/>
        <w:rPr>
          <w:rFonts w:asciiTheme="minorHAnsi" w:eastAsiaTheme="minorEastAsia" w:hAnsiTheme="minorHAnsi" w:cstheme="minorBidi"/>
          <w:szCs w:val="22"/>
        </w:rPr>
      </w:pPr>
      <w:r>
        <w:t>86.</w:t>
      </w:r>
      <w:r>
        <w:tab/>
        <w:t>Excursions</w:t>
      </w:r>
      <w:r>
        <w:tab/>
      </w:r>
      <w:r>
        <w:fldChar w:fldCharType="begin"/>
      </w:r>
      <w:r>
        <w:instrText xml:space="preserve"> PAGEREF _Toc471982628 \h </w:instrText>
      </w:r>
      <w:r>
        <w:fldChar w:fldCharType="separate"/>
      </w:r>
      <w:r>
        <w:t>47</w:t>
      </w:r>
      <w:r>
        <w:fldChar w:fldCharType="end"/>
      </w:r>
    </w:p>
    <w:p>
      <w:pPr>
        <w:pStyle w:val="TOC8"/>
        <w:rPr>
          <w:rFonts w:asciiTheme="minorHAnsi" w:eastAsiaTheme="minorEastAsia" w:hAnsiTheme="minorHAnsi" w:cstheme="minorBidi"/>
          <w:szCs w:val="22"/>
        </w:rPr>
      </w:pPr>
      <w:r>
        <w:t>87.</w:t>
      </w:r>
      <w:r>
        <w:tab/>
        <w:t>First aid kit on excursions</w:t>
      </w:r>
      <w:r>
        <w:tab/>
      </w:r>
      <w:r>
        <w:fldChar w:fldCharType="begin"/>
      </w:r>
      <w:r>
        <w:instrText xml:space="preserve"> PAGEREF _Toc471982629 \h </w:instrText>
      </w:r>
      <w:r>
        <w:fldChar w:fldCharType="separate"/>
      </w:r>
      <w:r>
        <w:t>48</w:t>
      </w:r>
      <w:r>
        <w:fldChar w:fldCharType="end"/>
      </w:r>
    </w:p>
    <w:p>
      <w:pPr>
        <w:pStyle w:val="TOC8"/>
        <w:rPr>
          <w:rFonts w:asciiTheme="minorHAnsi" w:eastAsiaTheme="minorEastAsia" w:hAnsiTheme="minorHAnsi" w:cstheme="minorBidi"/>
          <w:szCs w:val="22"/>
        </w:rPr>
      </w:pPr>
      <w:r>
        <w:t>88.</w:t>
      </w:r>
      <w:r>
        <w:tab/>
        <w:t>Excursion plans</w:t>
      </w:r>
      <w:r>
        <w:tab/>
      </w:r>
      <w:r>
        <w:fldChar w:fldCharType="begin"/>
      </w:r>
      <w:r>
        <w:instrText xml:space="preserve"> PAGEREF _Toc471982630 \h </w:instrText>
      </w:r>
      <w:r>
        <w:fldChar w:fldCharType="separate"/>
      </w:r>
      <w:r>
        <w:t>48</w:t>
      </w:r>
      <w:r>
        <w:fldChar w:fldCharType="end"/>
      </w:r>
    </w:p>
    <w:p>
      <w:pPr>
        <w:pStyle w:val="TOC8"/>
        <w:rPr>
          <w:rFonts w:asciiTheme="minorHAnsi" w:eastAsiaTheme="minorEastAsia" w:hAnsiTheme="minorHAnsi" w:cstheme="minorBidi"/>
          <w:szCs w:val="22"/>
        </w:rPr>
      </w:pPr>
      <w:r>
        <w:t>89.</w:t>
      </w:r>
      <w:r>
        <w:tab/>
        <w:t>Contact staff requirements for excursions</w:t>
      </w:r>
      <w:r>
        <w:tab/>
      </w:r>
      <w:r>
        <w:fldChar w:fldCharType="begin"/>
      </w:r>
      <w:r>
        <w:instrText xml:space="preserve"> PAGEREF _Toc471982631 \h </w:instrText>
      </w:r>
      <w:r>
        <w:fldChar w:fldCharType="separate"/>
      </w:r>
      <w:r>
        <w:t>48</w:t>
      </w:r>
      <w:r>
        <w:fldChar w:fldCharType="end"/>
      </w:r>
    </w:p>
    <w:p>
      <w:pPr>
        <w:pStyle w:val="TOC8"/>
        <w:rPr>
          <w:rFonts w:asciiTheme="minorHAnsi" w:eastAsiaTheme="minorEastAsia" w:hAnsiTheme="minorHAnsi" w:cstheme="minorBidi"/>
          <w:szCs w:val="22"/>
        </w:rPr>
      </w:pPr>
      <w:r>
        <w:t>90.</w:t>
      </w:r>
      <w:r>
        <w:tab/>
        <w:t>Mobile telephones for excursions</w:t>
      </w:r>
      <w:r>
        <w:tab/>
      </w:r>
      <w:r>
        <w:fldChar w:fldCharType="begin"/>
      </w:r>
      <w:r>
        <w:instrText xml:space="preserve"> PAGEREF _Toc471982632 \h </w:instrText>
      </w:r>
      <w:r>
        <w:fldChar w:fldCharType="separate"/>
      </w:r>
      <w:r>
        <w:t>49</w:t>
      </w:r>
      <w:r>
        <w:fldChar w:fldCharType="end"/>
      </w:r>
    </w:p>
    <w:p>
      <w:pPr>
        <w:pStyle w:val="TOC8"/>
        <w:rPr>
          <w:rFonts w:asciiTheme="minorHAnsi" w:eastAsiaTheme="minorEastAsia" w:hAnsiTheme="minorHAnsi" w:cstheme="minorBidi"/>
          <w:szCs w:val="22"/>
        </w:rPr>
      </w:pPr>
      <w:r>
        <w:t>91.</w:t>
      </w:r>
      <w:r>
        <w:tab/>
        <w:t>Transport of enrolled children</w:t>
      </w:r>
      <w:r>
        <w:tab/>
      </w:r>
      <w:r>
        <w:fldChar w:fldCharType="begin"/>
      </w:r>
      <w:r>
        <w:instrText xml:space="preserve"> PAGEREF _Toc471982633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Water activities</w:t>
      </w:r>
    </w:p>
    <w:p>
      <w:pPr>
        <w:pStyle w:val="TOC8"/>
        <w:rPr>
          <w:rFonts w:asciiTheme="minorHAnsi" w:eastAsiaTheme="minorEastAsia" w:hAnsiTheme="minorHAnsi" w:cstheme="minorBidi"/>
          <w:szCs w:val="22"/>
        </w:rPr>
      </w:pPr>
      <w:r>
        <w:t>92.</w:t>
      </w:r>
      <w:r>
        <w:tab/>
        <w:t>Wading or paddling pools at the place</w:t>
      </w:r>
      <w:r>
        <w:tab/>
      </w:r>
      <w:r>
        <w:fldChar w:fldCharType="begin"/>
      </w:r>
      <w:r>
        <w:instrText xml:space="preserve"> PAGEREF _Toc471982635 \h </w:instrText>
      </w:r>
      <w:r>
        <w:fldChar w:fldCharType="separate"/>
      </w:r>
      <w:r>
        <w:t>49</w:t>
      </w:r>
      <w:r>
        <w:fldChar w:fldCharType="end"/>
      </w:r>
    </w:p>
    <w:p>
      <w:pPr>
        <w:pStyle w:val="TOC8"/>
        <w:rPr>
          <w:rFonts w:asciiTheme="minorHAnsi" w:eastAsiaTheme="minorEastAsia" w:hAnsiTheme="minorHAnsi" w:cstheme="minorBidi"/>
          <w:szCs w:val="22"/>
        </w:rPr>
      </w:pPr>
      <w:r>
        <w:t>93.</w:t>
      </w:r>
      <w:r>
        <w:tab/>
        <w:t>Contact staff requirements for water play</w:t>
      </w:r>
      <w:r>
        <w:tab/>
      </w:r>
      <w:r>
        <w:fldChar w:fldCharType="begin"/>
      </w:r>
      <w:r>
        <w:instrText xml:space="preserve"> PAGEREF _Toc471982636 \h </w:instrText>
      </w:r>
      <w:r>
        <w:fldChar w:fldCharType="separate"/>
      </w:r>
      <w:r>
        <w:t>50</w:t>
      </w:r>
      <w:r>
        <w:fldChar w:fldCharType="end"/>
      </w:r>
    </w:p>
    <w:p>
      <w:pPr>
        <w:pStyle w:val="TOC8"/>
        <w:rPr>
          <w:rFonts w:asciiTheme="minorHAnsi" w:eastAsiaTheme="minorEastAsia" w:hAnsiTheme="minorHAnsi" w:cstheme="minorBidi"/>
          <w:szCs w:val="22"/>
        </w:rPr>
      </w:pPr>
      <w:r>
        <w:t>94.</w:t>
      </w:r>
      <w:r>
        <w:tab/>
        <w:t>Contact staff requirements for water activity excursion</w:t>
      </w:r>
      <w:r>
        <w:tab/>
      </w:r>
      <w:r>
        <w:fldChar w:fldCharType="begin"/>
      </w:r>
      <w:r>
        <w:instrText xml:space="preserve"> PAGEREF _Toc471982637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Safety and health of enrolled children</w:t>
      </w:r>
    </w:p>
    <w:p>
      <w:pPr>
        <w:pStyle w:val="TOC8"/>
        <w:rPr>
          <w:rFonts w:asciiTheme="minorHAnsi" w:eastAsiaTheme="minorEastAsia" w:hAnsiTheme="minorHAnsi" w:cstheme="minorBidi"/>
          <w:szCs w:val="22"/>
        </w:rPr>
      </w:pPr>
      <w:r>
        <w:t>95.</w:t>
      </w:r>
      <w:r>
        <w:tab/>
        <w:t>Long attendance of enrolled child</w:t>
      </w:r>
      <w:r>
        <w:tab/>
      </w:r>
      <w:r>
        <w:fldChar w:fldCharType="begin"/>
      </w:r>
      <w:r>
        <w:instrText xml:space="preserve"> PAGEREF _Toc471982639 \h </w:instrText>
      </w:r>
      <w:r>
        <w:fldChar w:fldCharType="separate"/>
      </w:r>
      <w:r>
        <w:t>50</w:t>
      </w:r>
      <w:r>
        <w:fldChar w:fldCharType="end"/>
      </w:r>
    </w:p>
    <w:p>
      <w:pPr>
        <w:pStyle w:val="TOC8"/>
        <w:rPr>
          <w:rFonts w:asciiTheme="minorHAnsi" w:eastAsiaTheme="minorEastAsia" w:hAnsiTheme="minorHAnsi" w:cstheme="minorBidi"/>
          <w:szCs w:val="22"/>
        </w:rPr>
      </w:pPr>
      <w:r>
        <w:t>96.</w:t>
      </w:r>
      <w:r>
        <w:tab/>
        <w:t>Protection of enrolled children leaving place</w:t>
      </w:r>
      <w:r>
        <w:tab/>
      </w:r>
      <w:r>
        <w:fldChar w:fldCharType="begin"/>
      </w:r>
      <w:r>
        <w:instrText xml:space="preserve"> PAGEREF _Toc471982640 \h </w:instrText>
      </w:r>
      <w:r>
        <w:fldChar w:fldCharType="separate"/>
      </w:r>
      <w:r>
        <w:t>51</w:t>
      </w:r>
      <w:r>
        <w:fldChar w:fldCharType="end"/>
      </w:r>
    </w:p>
    <w:p>
      <w:pPr>
        <w:pStyle w:val="TOC8"/>
        <w:rPr>
          <w:rFonts w:asciiTheme="minorHAnsi" w:eastAsiaTheme="minorEastAsia" w:hAnsiTheme="minorHAnsi" w:cstheme="minorBidi"/>
          <w:szCs w:val="22"/>
        </w:rPr>
      </w:pPr>
      <w:r>
        <w:t>97A.</w:t>
      </w:r>
      <w:r>
        <w:tab/>
        <w:t>Medication</w:t>
      </w:r>
      <w:r>
        <w:tab/>
      </w:r>
      <w:r>
        <w:fldChar w:fldCharType="begin"/>
      </w:r>
      <w:r>
        <w:instrText xml:space="preserve"> PAGEREF _Toc471982641 \h </w:instrText>
      </w:r>
      <w:r>
        <w:fldChar w:fldCharType="separate"/>
      </w:r>
      <w:r>
        <w:t>51</w:t>
      </w:r>
      <w:r>
        <w:fldChar w:fldCharType="end"/>
      </w:r>
    </w:p>
    <w:p>
      <w:pPr>
        <w:pStyle w:val="TOC8"/>
        <w:rPr>
          <w:rFonts w:asciiTheme="minorHAnsi" w:eastAsiaTheme="minorEastAsia" w:hAnsiTheme="minorHAnsi" w:cstheme="minorBidi"/>
          <w:szCs w:val="22"/>
        </w:rPr>
      </w:pPr>
      <w:r>
        <w:t>97.</w:t>
      </w:r>
      <w:r>
        <w:tab/>
        <w:t>Illness or accident to enrolled child</w:t>
      </w:r>
      <w:r>
        <w:tab/>
      </w:r>
      <w:r>
        <w:fldChar w:fldCharType="begin"/>
      </w:r>
      <w:r>
        <w:instrText xml:space="preserve"> PAGEREF _Toc471982642 \h </w:instrText>
      </w:r>
      <w:r>
        <w:fldChar w:fldCharType="separate"/>
      </w:r>
      <w:r>
        <w:t>52</w:t>
      </w:r>
      <w:r>
        <w:fldChar w:fldCharType="end"/>
      </w:r>
    </w:p>
    <w:p>
      <w:pPr>
        <w:pStyle w:val="TOC8"/>
        <w:rPr>
          <w:rFonts w:asciiTheme="minorHAnsi" w:eastAsiaTheme="minorEastAsia" w:hAnsiTheme="minorHAnsi" w:cstheme="minorBidi"/>
          <w:szCs w:val="22"/>
        </w:rPr>
      </w:pPr>
      <w:r>
        <w:t>98.</w:t>
      </w:r>
      <w:r>
        <w:tab/>
        <w:t>Nutrition and food service</w:t>
      </w:r>
      <w:r>
        <w:tab/>
      </w:r>
      <w:r>
        <w:fldChar w:fldCharType="begin"/>
      </w:r>
      <w:r>
        <w:instrText xml:space="preserve"> PAGEREF _Toc471982643 \h </w:instrText>
      </w:r>
      <w:r>
        <w:fldChar w:fldCharType="separate"/>
      </w:r>
      <w:r>
        <w:t>53</w:t>
      </w:r>
      <w:r>
        <w:fldChar w:fldCharType="end"/>
      </w:r>
    </w:p>
    <w:p>
      <w:pPr>
        <w:pStyle w:val="TOC8"/>
        <w:rPr>
          <w:rFonts w:asciiTheme="minorHAnsi" w:eastAsiaTheme="minorEastAsia" w:hAnsiTheme="minorHAnsi" w:cstheme="minorBidi"/>
          <w:szCs w:val="22"/>
        </w:rPr>
      </w:pPr>
      <w:r>
        <w:t>99.</w:t>
      </w:r>
      <w:r>
        <w:tab/>
        <w:t>Hygiene standards</w:t>
      </w:r>
      <w:r>
        <w:tab/>
      </w:r>
      <w:r>
        <w:fldChar w:fldCharType="begin"/>
      </w:r>
      <w:r>
        <w:instrText xml:space="preserve"> PAGEREF _Toc471982644 \h </w:instrText>
      </w:r>
      <w:r>
        <w:fldChar w:fldCharType="separate"/>
      </w:r>
      <w:r>
        <w:t>53</w:t>
      </w:r>
      <w:r>
        <w:fldChar w:fldCharType="end"/>
      </w:r>
    </w:p>
    <w:p>
      <w:pPr>
        <w:pStyle w:val="TOC8"/>
        <w:rPr>
          <w:rFonts w:asciiTheme="minorHAnsi" w:eastAsiaTheme="minorEastAsia" w:hAnsiTheme="minorHAnsi" w:cstheme="minorBidi"/>
          <w:szCs w:val="22"/>
        </w:rPr>
      </w:pPr>
      <w:r>
        <w:t>100.</w:t>
      </w:r>
      <w:r>
        <w:tab/>
        <w:t>Alcohol and drugs</w:t>
      </w:r>
      <w:r>
        <w:tab/>
      </w:r>
      <w:r>
        <w:fldChar w:fldCharType="begin"/>
      </w:r>
      <w:r>
        <w:instrText xml:space="preserve"> PAGEREF _Toc471982645 \h </w:instrText>
      </w:r>
      <w:r>
        <w:fldChar w:fldCharType="separate"/>
      </w:r>
      <w:r>
        <w:t>53</w:t>
      </w:r>
      <w:r>
        <w:fldChar w:fldCharType="end"/>
      </w:r>
    </w:p>
    <w:p>
      <w:pPr>
        <w:pStyle w:val="TOC8"/>
        <w:rPr>
          <w:rFonts w:asciiTheme="minorHAnsi" w:eastAsiaTheme="minorEastAsia" w:hAnsiTheme="minorHAnsi" w:cstheme="minorBidi"/>
          <w:szCs w:val="22"/>
        </w:rPr>
      </w:pPr>
      <w:r>
        <w:t>101.</w:t>
      </w:r>
      <w:r>
        <w:tab/>
        <w:t>Smoking</w:t>
      </w:r>
      <w:r>
        <w:tab/>
      </w:r>
      <w:r>
        <w:fldChar w:fldCharType="begin"/>
      </w:r>
      <w:r>
        <w:instrText xml:space="preserve"> PAGEREF _Toc471982646 \h </w:instrText>
      </w:r>
      <w:r>
        <w:fldChar w:fldCharType="separate"/>
      </w:r>
      <w:r>
        <w:t>54</w:t>
      </w:r>
      <w:r>
        <w:fldChar w:fldCharType="end"/>
      </w:r>
    </w:p>
    <w:p>
      <w:pPr>
        <w:pStyle w:val="TOC8"/>
        <w:rPr>
          <w:rFonts w:asciiTheme="minorHAnsi" w:eastAsiaTheme="minorEastAsia" w:hAnsiTheme="minorHAnsi" w:cstheme="minorBidi"/>
          <w:szCs w:val="22"/>
        </w:rPr>
      </w:pPr>
      <w:r>
        <w:t>102.</w:t>
      </w:r>
      <w:r>
        <w:tab/>
        <w:t>Trampolines</w:t>
      </w:r>
      <w:r>
        <w:tab/>
      </w:r>
      <w:r>
        <w:fldChar w:fldCharType="begin"/>
      </w:r>
      <w:r>
        <w:instrText xml:space="preserve"> PAGEREF _Toc471982647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103.</w:t>
      </w:r>
      <w:r>
        <w:tab/>
        <w:t>Medical examination</w:t>
      </w:r>
      <w:r>
        <w:tab/>
      </w:r>
      <w:r>
        <w:fldChar w:fldCharType="begin"/>
      </w:r>
      <w:r>
        <w:instrText xml:space="preserve"> PAGEREF _Toc471982649 \h </w:instrText>
      </w:r>
      <w:r>
        <w:fldChar w:fldCharType="separate"/>
      </w:r>
      <w:r>
        <w:t>55</w:t>
      </w:r>
      <w:r>
        <w:fldChar w:fldCharType="end"/>
      </w:r>
    </w:p>
    <w:p>
      <w:pPr>
        <w:pStyle w:val="TOC8"/>
        <w:rPr>
          <w:rFonts w:asciiTheme="minorHAnsi" w:eastAsiaTheme="minorEastAsia" w:hAnsiTheme="minorHAnsi" w:cstheme="minorBidi"/>
          <w:szCs w:val="22"/>
        </w:rPr>
      </w:pPr>
      <w:r>
        <w:t>104.</w:t>
      </w:r>
      <w:r>
        <w:tab/>
        <w:t>Notification of convictions</w:t>
      </w:r>
      <w:r>
        <w:tab/>
      </w:r>
      <w:r>
        <w:fldChar w:fldCharType="begin"/>
      </w:r>
      <w:r>
        <w:instrText xml:space="preserve"> PAGEREF _Toc471982650 \h </w:instrText>
      </w:r>
      <w:r>
        <w:fldChar w:fldCharType="separate"/>
      </w:r>
      <w:r>
        <w:t>55</w:t>
      </w:r>
      <w:r>
        <w:fldChar w:fldCharType="end"/>
      </w:r>
    </w:p>
    <w:p>
      <w:pPr>
        <w:pStyle w:val="TOC8"/>
        <w:rPr>
          <w:rFonts w:asciiTheme="minorHAnsi" w:eastAsiaTheme="minorEastAsia" w:hAnsiTheme="minorHAnsi" w:cstheme="minorBidi"/>
          <w:szCs w:val="22"/>
        </w:rPr>
      </w:pPr>
      <w:r>
        <w:t>105.</w:t>
      </w:r>
      <w:r>
        <w:tab/>
        <w:t>Continued operation of service in certain circumstances</w:t>
      </w:r>
      <w:r>
        <w:tab/>
      </w:r>
      <w:r>
        <w:fldChar w:fldCharType="begin"/>
      </w:r>
      <w:r>
        <w:instrText xml:space="preserve"> PAGEREF _Toc471982651 \h </w:instrText>
      </w:r>
      <w:r>
        <w:fldChar w:fldCharType="separate"/>
      </w:r>
      <w:r>
        <w:t>56</w:t>
      </w:r>
      <w:r>
        <w:fldChar w:fldCharType="end"/>
      </w:r>
    </w:p>
    <w:p>
      <w:pPr>
        <w:pStyle w:val="TOC8"/>
        <w:rPr>
          <w:rFonts w:asciiTheme="minorHAnsi" w:eastAsiaTheme="minorEastAsia" w:hAnsiTheme="minorHAnsi" w:cstheme="minorBidi"/>
          <w:szCs w:val="22"/>
        </w:rPr>
      </w:pPr>
      <w:r>
        <w:t>106.</w:t>
      </w:r>
      <w:r>
        <w:tab/>
        <w:t>Licences in force immediately before 1 August 2012</w:t>
      </w:r>
      <w:r>
        <w:tab/>
      </w:r>
      <w:r>
        <w:fldChar w:fldCharType="begin"/>
      </w:r>
      <w:r>
        <w:instrText xml:space="preserve"> PAGEREF _Toc471982652 \h </w:instrText>
      </w:r>
      <w:r>
        <w:fldChar w:fldCharType="separate"/>
      </w:r>
      <w:r>
        <w:t>56</w:t>
      </w:r>
      <w:r>
        <w:fldChar w:fldCharType="end"/>
      </w:r>
    </w:p>
    <w:p>
      <w:pPr>
        <w:pStyle w:val="TOC8"/>
        <w:rPr>
          <w:rFonts w:asciiTheme="minorHAnsi" w:eastAsiaTheme="minorEastAsia" w:hAnsiTheme="minorHAnsi" w:cstheme="minorBidi"/>
          <w:szCs w:val="22"/>
        </w:rPr>
      </w:pPr>
      <w:r>
        <w:t>107.</w:t>
      </w:r>
      <w:r>
        <w:tab/>
        <w:t>Certain new child care services taken to be licensed for a period of time</w:t>
      </w:r>
      <w:r>
        <w:tab/>
      </w:r>
      <w:r>
        <w:fldChar w:fldCharType="begin"/>
      </w:r>
      <w:r>
        <w:instrText xml:space="preserve"> PAGEREF _Toc471982653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_Toc471982655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_Toc471982656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3" w:name="_Toc471982530"/>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1982531"/>
      <w:r>
        <w:rPr>
          <w:rStyle w:val="CharSectno"/>
        </w:rPr>
        <w:t>1</w:t>
      </w:r>
      <w:r>
        <w:t>.</w:t>
      </w:r>
      <w:r>
        <w:tab/>
        <w:t>Citation</w:t>
      </w:r>
      <w:bookmarkEnd w:id="4"/>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5" w:name="_Toc471982532"/>
      <w:r>
        <w:rPr>
          <w:rStyle w:val="CharSectno"/>
        </w:rPr>
        <w:t>2</w:t>
      </w:r>
      <w:r>
        <w:rPr>
          <w:spacing w:val="-2"/>
        </w:rPr>
        <w:t>.</w:t>
      </w:r>
      <w:r>
        <w:rPr>
          <w:spacing w:val="-2"/>
        </w:rPr>
        <w:tab/>
        <w:t>Commencement</w:t>
      </w:r>
      <w:bookmarkEnd w:id="5"/>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6" w:name="_Toc471982533"/>
      <w:r>
        <w:rPr>
          <w:rStyle w:val="CharSectno"/>
        </w:rPr>
        <w:t>3</w:t>
      </w:r>
      <w:r>
        <w:t>.</w:t>
      </w:r>
      <w:r>
        <w:tab/>
        <w:t>Terms used</w:t>
      </w:r>
      <w:bookmarkEnd w:id="6"/>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 5 Mar 2013 p. 1111.]</w:t>
      </w:r>
    </w:p>
    <w:p>
      <w:pPr>
        <w:pStyle w:val="Heading5"/>
      </w:pPr>
      <w:bookmarkStart w:id="7" w:name="_Toc471982534"/>
      <w:r>
        <w:rPr>
          <w:rStyle w:val="CharSectno"/>
        </w:rPr>
        <w:t>4</w:t>
      </w:r>
      <w:r>
        <w:t>.</w:t>
      </w:r>
      <w:r>
        <w:tab/>
        <w:t>Saving</w:t>
      </w:r>
      <w:bookmarkEnd w:id="7"/>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FES Commissioner, as defined in the </w:t>
      </w:r>
      <w:r>
        <w:rPr>
          <w:i/>
        </w:rPr>
        <w:t>Fire and Emergency Services Act 1998</w:t>
      </w:r>
      <w:r>
        <w:t xml:space="preserve"> section 3.</w:t>
      </w:r>
    </w:p>
    <w:p>
      <w:pPr>
        <w:pStyle w:val="Footnotesection"/>
        <w:spacing w:before="100"/>
        <w:ind w:left="890" w:hanging="890"/>
      </w:pPr>
      <w:r>
        <w:tab/>
        <w:t>[Regulation 4 amended in Gazette 2 Aug 2013 p. 3527.]</w:t>
      </w:r>
    </w:p>
    <w:p>
      <w:pPr>
        <w:pStyle w:val="Heading5"/>
        <w:spacing w:before="180"/>
      </w:pPr>
      <w:bookmarkStart w:id="8" w:name="_Toc471982535"/>
      <w:r>
        <w:rPr>
          <w:rStyle w:val="CharSectno"/>
        </w:rPr>
        <w:t>5</w:t>
      </w:r>
      <w:r>
        <w:t>.</w:t>
      </w:r>
      <w:r>
        <w:tab/>
        <w:t>Term used: on duty</w:t>
      </w:r>
      <w:bookmarkEnd w:id="8"/>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9" w:name="_Toc471982536"/>
      <w:r>
        <w:rPr>
          <w:rStyle w:val="CharSectno"/>
        </w:rPr>
        <w:t>6</w:t>
      </w:r>
      <w:r>
        <w:t>.</w:t>
      </w:r>
      <w:r>
        <w:tab/>
        <w:t>Child care services: section 4</w:t>
      </w:r>
      <w:bookmarkEnd w:id="9"/>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in Gazette 5 Mar 2013 p. 1111.]</w:t>
      </w:r>
    </w:p>
    <w:p>
      <w:pPr>
        <w:pStyle w:val="Heading2"/>
      </w:pPr>
      <w:bookmarkStart w:id="10" w:name="_Toc471982537"/>
      <w:r>
        <w:rPr>
          <w:rStyle w:val="CharPartNo"/>
        </w:rPr>
        <w:t>Part 2</w:t>
      </w:r>
      <w:r>
        <w:t> — </w:t>
      </w:r>
      <w:r>
        <w:rPr>
          <w:rStyle w:val="CharPartText"/>
        </w:rPr>
        <w:t>Licences</w:t>
      </w:r>
      <w:bookmarkEnd w:id="10"/>
    </w:p>
    <w:p>
      <w:pPr>
        <w:pStyle w:val="Heading3"/>
      </w:pPr>
      <w:bookmarkStart w:id="11" w:name="_Toc471982538"/>
      <w:r>
        <w:rPr>
          <w:rStyle w:val="CharDivNo"/>
        </w:rPr>
        <w:t>Division 1 </w:t>
      </w:r>
      <w:r>
        <w:t>—</w:t>
      </w:r>
      <w:r>
        <w:rPr>
          <w:rStyle w:val="CharDivText"/>
        </w:rPr>
        <w:t> Prescribed matters</w:t>
      </w:r>
      <w:bookmarkEnd w:id="11"/>
    </w:p>
    <w:p>
      <w:pPr>
        <w:pStyle w:val="Heading5"/>
        <w:spacing w:before="180"/>
      </w:pPr>
      <w:bookmarkStart w:id="12" w:name="_Toc471982539"/>
      <w:r>
        <w:rPr>
          <w:rStyle w:val="CharSectno"/>
        </w:rPr>
        <w:t>7</w:t>
      </w:r>
      <w:r>
        <w:t>.</w:t>
      </w:r>
      <w:r>
        <w:tab/>
        <w:t>Prescribed qualifications: section 12(2)(c)</w:t>
      </w:r>
      <w:bookmarkEnd w:id="12"/>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13" w:name="_Toc471982540"/>
      <w:r>
        <w:rPr>
          <w:rStyle w:val="CharSectno"/>
        </w:rPr>
        <w:t>8</w:t>
      </w:r>
      <w:r>
        <w:t>.</w:t>
      </w:r>
      <w:r>
        <w:tab/>
        <w:t>Prescribed details: section 33</w:t>
      </w:r>
      <w:bookmarkEnd w:id="13"/>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14" w:name="_Toc471982541"/>
      <w:r>
        <w:rPr>
          <w:rStyle w:val="CharDivNo"/>
        </w:rPr>
        <w:t>Division 2</w:t>
      </w:r>
      <w:r>
        <w:t> — </w:t>
      </w:r>
      <w:r>
        <w:rPr>
          <w:rStyle w:val="CharDivText"/>
        </w:rPr>
        <w:t>Licence applications and renewal applications</w:t>
      </w:r>
      <w:bookmarkEnd w:id="14"/>
    </w:p>
    <w:p>
      <w:pPr>
        <w:pStyle w:val="Footnoteheading"/>
      </w:pPr>
      <w:r>
        <w:tab/>
        <w:t>[Heading inserted in Gazette 6 Jan 2012 p. 16.]</w:t>
      </w:r>
    </w:p>
    <w:p>
      <w:pPr>
        <w:pStyle w:val="Heading5"/>
      </w:pPr>
      <w:bookmarkStart w:id="15" w:name="_Toc471982542"/>
      <w:r>
        <w:rPr>
          <w:rStyle w:val="CharSectno"/>
        </w:rPr>
        <w:t>9</w:t>
      </w:r>
      <w:r>
        <w:t>.</w:t>
      </w:r>
      <w:r>
        <w:tab/>
        <w:t>Prescribed time for renewal applications</w:t>
      </w:r>
      <w:bookmarkEnd w:id="15"/>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16" w:name="_Toc471982543"/>
      <w:r>
        <w:rPr>
          <w:rStyle w:val="CharSectno"/>
        </w:rPr>
        <w:t>10</w:t>
      </w:r>
      <w:r>
        <w:t>.</w:t>
      </w:r>
      <w:r>
        <w:tab/>
        <w:t>Documents and information to accompany licence application</w:t>
      </w:r>
      <w:bookmarkEnd w:id="16"/>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17" w:name="_Toc471982544"/>
      <w:r>
        <w:rPr>
          <w:rStyle w:val="CharSectno"/>
        </w:rPr>
        <w:t>11</w:t>
      </w:r>
      <w:r>
        <w:t>.</w:t>
      </w:r>
      <w:r>
        <w:tab/>
        <w:t>Documents and information to accompany renewal application</w:t>
      </w:r>
      <w:bookmarkEnd w:id="17"/>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18" w:name="_Toc471982545"/>
      <w:r>
        <w:rPr>
          <w:rStyle w:val="CharDivNo"/>
        </w:rPr>
        <w:t>Division 3</w:t>
      </w:r>
      <w:r>
        <w:t> — </w:t>
      </w:r>
      <w:r>
        <w:rPr>
          <w:rStyle w:val="CharDivText"/>
        </w:rPr>
        <w:t>Matters ancillary to licence applications</w:t>
      </w:r>
      <w:bookmarkEnd w:id="18"/>
    </w:p>
    <w:p>
      <w:pPr>
        <w:pStyle w:val="Footnoteheading"/>
        <w:spacing w:before="80"/>
      </w:pPr>
      <w:r>
        <w:tab/>
        <w:t>[Heading amended in Gazette 6 Jan 2012 p. 18.]</w:t>
      </w:r>
    </w:p>
    <w:p>
      <w:pPr>
        <w:pStyle w:val="Heading5"/>
        <w:spacing w:before="180"/>
      </w:pPr>
      <w:bookmarkStart w:id="19" w:name="_Toc471982546"/>
      <w:r>
        <w:rPr>
          <w:rStyle w:val="CharSectno"/>
        </w:rPr>
        <w:t>13</w:t>
      </w:r>
      <w:r>
        <w:t>.</w:t>
      </w:r>
      <w:r>
        <w:tab/>
        <w:t>Referees</w:t>
      </w:r>
      <w:bookmarkEnd w:id="19"/>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in Gazette 6 Jan 2012 p. 18.]</w:t>
      </w:r>
    </w:p>
    <w:p>
      <w:pPr>
        <w:pStyle w:val="Ednotesection"/>
        <w:spacing w:before="120"/>
        <w:ind w:left="890" w:hanging="890"/>
      </w:pPr>
      <w:r>
        <w:t>[</w:t>
      </w:r>
      <w:r>
        <w:rPr>
          <w:b/>
          <w:bCs/>
        </w:rPr>
        <w:t>14.</w:t>
      </w:r>
      <w:r>
        <w:rPr>
          <w:b/>
          <w:bCs/>
        </w:rPr>
        <w:tab/>
      </w:r>
      <w:r>
        <w:t>Deleted in Gazette 6 Jan 2012 p. 18.]</w:t>
      </w:r>
    </w:p>
    <w:p>
      <w:pPr>
        <w:pStyle w:val="Ednotesection"/>
        <w:spacing w:before="120"/>
        <w:ind w:left="890" w:hanging="890"/>
      </w:pPr>
      <w:r>
        <w:t>[</w:t>
      </w:r>
      <w:r>
        <w:rPr>
          <w:b/>
          <w:bCs/>
        </w:rPr>
        <w:t>15.</w:t>
      </w:r>
      <w:r>
        <w:rPr>
          <w:b/>
          <w:bCs/>
        </w:rPr>
        <w:tab/>
      </w:r>
      <w:r>
        <w:t>Deleted in Gazette 8 Dec 2006 p. 5373.]</w:t>
      </w:r>
    </w:p>
    <w:p>
      <w:pPr>
        <w:pStyle w:val="Ednotesection"/>
        <w:spacing w:before="120"/>
        <w:ind w:left="890" w:hanging="890"/>
      </w:pPr>
      <w:r>
        <w:t>[</w:t>
      </w:r>
      <w:r>
        <w:rPr>
          <w:b/>
          <w:bCs/>
        </w:rPr>
        <w:t>16.</w:t>
      </w:r>
      <w:r>
        <w:rPr>
          <w:b/>
          <w:bCs/>
        </w:rPr>
        <w:tab/>
      </w:r>
      <w:r>
        <w:t>Deleted in Gazette 6 Jan 2012 p. 18.]</w:t>
      </w:r>
    </w:p>
    <w:p>
      <w:pPr>
        <w:pStyle w:val="Heading3"/>
        <w:spacing w:before="180"/>
      </w:pPr>
      <w:bookmarkStart w:id="20" w:name="_Toc471982547"/>
      <w:r>
        <w:rPr>
          <w:rStyle w:val="CharDivNo"/>
        </w:rPr>
        <w:t>Division 4</w:t>
      </w:r>
      <w:r>
        <w:t> — </w:t>
      </w:r>
      <w:r>
        <w:rPr>
          <w:rStyle w:val="CharDivText"/>
        </w:rPr>
        <w:t>Surrenders</w:t>
      </w:r>
      <w:bookmarkEnd w:id="20"/>
    </w:p>
    <w:p>
      <w:pPr>
        <w:pStyle w:val="Heading5"/>
        <w:spacing w:before="180"/>
      </w:pPr>
      <w:bookmarkStart w:id="21" w:name="_Toc471982548"/>
      <w:r>
        <w:rPr>
          <w:rStyle w:val="CharSectno"/>
        </w:rPr>
        <w:t>17</w:t>
      </w:r>
      <w:r>
        <w:t>.</w:t>
      </w:r>
      <w:r>
        <w:tab/>
        <w:t>Surrender of licences</w:t>
      </w:r>
      <w:bookmarkEnd w:id="21"/>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in Gazette 7 Aug 2007 p. 4032; 6 Jan 2012 p. 18.]</w:t>
      </w:r>
    </w:p>
    <w:p>
      <w:pPr>
        <w:pStyle w:val="Heading2"/>
      </w:pPr>
      <w:bookmarkStart w:id="22" w:name="_Toc471982549"/>
      <w:r>
        <w:rPr>
          <w:rStyle w:val="CharPartNo"/>
        </w:rPr>
        <w:t>Part 3</w:t>
      </w:r>
      <w:r>
        <w:t> — </w:t>
      </w:r>
      <w:r>
        <w:rPr>
          <w:rStyle w:val="CharPartText"/>
        </w:rPr>
        <w:t>Obligations of licensee</w:t>
      </w:r>
      <w:bookmarkEnd w:id="22"/>
    </w:p>
    <w:p>
      <w:pPr>
        <w:pStyle w:val="Heading3"/>
        <w:spacing w:before="260"/>
      </w:pPr>
      <w:bookmarkStart w:id="23" w:name="_Toc471982550"/>
      <w:r>
        <w:rPr>
          <w:rStyle w:val="CharDivNo"/>
        </w:rPr>
        <w:t>Division 1</w:t>
      </w:r>
      <w:r>
        <w:t> — </w:t>
      </w:r>
      <w:r>
        <w:rPr>
          <w:rStyle w:val="CharDivText"/>
        </w:rPr>
        <w:t>General obligations</w:t>
      </w:r>
      <w:bookmarkEnd w:id="23"/>
    </w:p>
    <w:p>
      <w:pPr>
        <w:pStyle w:val="Heading5"/>
        <w:spacing w:before="240"/>
      </w:pPr>
      <w:bookmarkStart w:id="24" w:name="_Toc471982551"/>
      <w:r>
        <w:rPr>
          <w:rStyle w:val="CharSectno"/>
        </w:rPr>
        <w:t>18</w:t>
      </w:r>
      <w:r>
        <w:t>.</w:t>
      </w:r>
      <w:r>
        <w:tab/>
        <w:t>Exemptions</w:t>
      </w:r>
      <w:bookmarkEnd w:id="24"/>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25" w:name="_Toc471982552"/>
      <w:r>
        <w:rPr>
          <w:rStyle w:val="CharSectno"/>
        </w:rPr>
        <w:t>19</w:t>
      </w:r>
      <w:r>
        <w:t>.</w:t>
      </w:r>
      <w:r>
        <w:tab/>
        <w:t>Notification of change of circumstances</w:t>
      </w:r>
      <w:bookmarkEnd w:id="25"/>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in Gazette 1 Mar 2006 p. 933; 8 Dec 2006 p. 5373; 6 Jan 2012 p. 19.]</w:t>
      </w:r>
    </w:p>
    <w:p>
      <w:pPr>
        <w:pStyle w:val="Heading5"/>
        <w:spacing w:before="180"/>
      </w:pPr>
      <w:bookmarkStart w:id="26" w:name="_Toc471982553"/>
      <w:r>
        <w:rPr>
          <w:rStyle w:val="CharSectno"/>
        </w:rPr>
        <w:t>20</w:t>
      </w:r>
      <w:r>
        <w:t>.</w:t>
      </w:r>
      <w:r>
        <w:tab/>
        <w:t>Notification of harm to enrolled child</w:t>
      </w:r>
      <w:bookmarkEnd w:id="2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in Gazette 7 Aug 2007 p. 4032</w:t>
      </w:r>
      <w:r>
        <w:noBreakHyphen/>
        <w:t>3.]</w:t>
      </w:r>
    </w:p>
    <w:p>
      <w:pPr>
        <w:pStyle w:val="Heading5"/>
      </w:pPr>
      <w:bookmarkStart w:id="27" w:name="_Toc471982554"/>
      <w:r>
        <w:rPr>
          <w:rStyle w:val="CharSectno"/>
        </w:rPr>
        <w:t>21</w:t>
      </w:r>
      <w:r>
        <w:t>.</w:t>
      </w:r>
      <w:r>
        <w:tab/>
        <w:t>Visual images of enrolled child</w:t>
      </w:r>
      <w:bookmarkEnd w:id="27"/>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5373.]</w:t>
      </w:r>
    </w:p>
    <w:p>
      <w:pPr>
        <w:pStyle w:val="Heading3"/>
      </w:pPr>
      <w:bookmarkStart w:id="28" w:name="_Toc471982555"/>
      <w:r>
        <w:rPr>
          <w:rStyle w:val="CharDivNo"/>
        </w:rPr>
        <w:t>Division 2</w:t>
      </w:r>
      <w:r>
        <w:t> — </w:t>
      </w:r>
      <w:r>
        <w:rPr>
          <w:rStyle w:val="CharDivText"/>
        </w:rPr>
        <w:t>Staffing requirements</w:t>
      </w:r>
      <w:bookmarkEnd w:id="28"/>
    </w:p>
    <w:p>
      <w:pPr>
        <w:pStyle w:val="Heading5"/>
        <w:spacing w:before="240"/>
      </w:pPr>
      <w:bookmarkStart w:id="29" w:name="_Toc471982556"/>
      <w:r>
        <w:rPr>
          <w:rStyle w:val="CharSectno"/>
        </w:rPr>
        <w:t>22</w:t>
      </w:r>
      <w:r>
        <w:t>.</w:t>
      </w:r>
      <w:r>
        <w:tab/>
        <w:t>Presence of supervising officer at place</w:t>
      </w:r>
      <w:bookmarkEnd w:id="29"/>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pPr>
      <w:bookmarkStart w:id="30" w:name="_Toc471982557"/>
      <w:r>
        <w:rPr>
          <w:rStyle w:val="CharSectno"/>
        </w:rPr>
        <w:t>23</w:t>
      </w:r>
      <w:r>
        <w:t>.</w:t>
      </w:r>
      <w:r>
        <w:tab/>
        <w:t>Staff supervision of enrolled children</w:t>
      </w:r>
      <w:bookmarkEnd w:id="30"/>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31" w:name="_Toc471982558"/>
      <w:r>
        <w:rPr>
          <w:rStyle w:val="CharSectno"/>
        </w:rPr>
        <w:t>24</w:t>
      </w:r>
      <w:r>
        <w:t>.</w:t>
      </w:r>
      <w:r>
        <w:tab/>
        <w:t>Staff under 18 years of age</w:t>
      </w:r>
      <w:bookmarkEnd w:id="31"/>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32" w:name="_Toc471982559"/>
      <w:r>
        <w:rPr>
          <w:rStyle w:val="CharSectno"/>
        </w:rPr>
        <w:t>25</w:t>
      </w:r>
      <w:r>
        <w:t>.</w:t>
      </w:r>
      <w:r>
        <w:tab/>
        <w:t>Additional staff</w:t>
      </w:r>
      <w:bookmarkEnd w:id="32"/>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33" w:name="_Toc471982560"/>
      <w:r>
        <w:rPr>
          <w:rStyle w:val="CharSectno"/>
        </w:rPr>
        <w:t>26</w:t>
      </w:r>
      <w:r>
        <w:t>.</w:t>
      </w:r>
      <w:r>
        <w:tab/>
        <w:t>Food preparation staff</w:t>
      </w:r>
      <w:bookmarkEnd w:id="33"/>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34" w:name="_Toc471982561"/>
      <w:r>
        <w:rPr>
          <w:rStyle w:val="CharSectno"/>
        </w:rPr>
        <w:t>27</w:t>
      </w:r>
      <w:r>
        <w:t>.</w:t>
      </w:r>
      <w:r>
        <w:tab/>
        <w:t>Absent or indisposed staff</w:t>
      </w:r>
      <w:bookmarkEnd w:id="34"/>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 in Gazette 6 Jan 2012 p. 19.]</w:t>
      </w:r>
    </w:p>
    <w:p>
      <w:pPr>
        <w:pStyle w:val="Heading5"/>
      </w:pPr>
      <w:bookmarkStart w:id="35" w:name="_Toc471982562"/>
      <w:r>
        <w:rPr>
          <w:rStyle w:val="CharSectno"/>
        </w:rPr>
        <w:t>30</w:t>
      </w:r>
      <w:r>
        <w:t>.</w:t>
      </w:r>
      <w:r>
        <w:tab/>
        <w:t>First aid officers</w:t>
      </w:r>
      <w:bookmarkEnd w:id="35"/>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36" w:name="_Toc471982563"/>
      <w:r>
        <w:rPr>
          <w:rStyle w:val="CharSectno"/>
        </w:rPr>
        <w:t>31</w:t>
      </w:r>
      <w:r>
        <w:t>.</w:t>
      </w:r>
      <w:r>
        <w:tab/>
        <w:t>Medical clearance for contact staff and staff preparing food</w:t>
      </w:r>
      <w:bookmarkEnd w:id="36"/>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37" w:name="_Toc471982564"/>
      <w:r>
        <w:rPr>
          <w:rStyle w:val="CharDivNo"/>
        </w:rPr>
        <w:t>Division 3</w:t>
      </w:r>
      <w:r>
        <w:t> —</w:t>
      </w:r>
      <w:r>
        <w:rPr>
          <w:rStyle w:val="CharDivText"/>
        </w:rPr>
        <w:t> Requirements for place</w:t>
      </w:r>
      <w:bookmarkEnd w:id="37"/>
    </w:p>
    <w:p>
      <w:pPr>
        <w:pStyle w:val="Heading5"/>
      </w:pPr>
      <w:bookmarkStart w:id="38" w:name="_Toc471982565"/>
      <w:r>
        <w:rPr>
          <w:rStyle w:val="CharSectno"/>
        </w:rPr>
        <w:t>32</w:t>
      </w:r>
      <w:r>
        <w:t>.</w:t>
      </w:r>
      <w:r>
        <w:tab/>
        <w:t>Play areas on place</w:t>
      </w:r>
      <w:bookmarkEnd w:id="38"/>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39" w:name="_Toc471982566"/>
      <w:r>
        <w:rPr>
          <w:rStyle w:val="CharSectno"/>
        </w:rPr>
        <w:t>33</w:t>
      </w:r>
      <w:r>
        <w:t>.</w:t>
      </w:r>
      <w:r>
        <w:tab/>
        <w:t>Exits</w:t>
      </w:r>
      <w:bookmarkEnd w:id="39"/>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40" w:name="_Toc471982567"/>
      <w:r>
        <w:rPr>
          <w:rStyle w:val="CharSectno"/>
        </w:rPr>
        <w:t>34</w:t>
      </w:r>
      <w:r>
        <w:t>.</w:t>
      </w:r>
      <w:r>
        <w:tab/>
        <w:t>Shade</w:t>
      </w:r>
      <w:bookmarkEnd w:id="40"/>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41" w:name="_Toc471982568"/>
      <w:r>
        <w:rPr>
          <w:rStyle w:val="CharSectno"/>
        </w:rPr>
        <w:t>35</w:t>
      </w:r>
      <w:r>
        <w:t>.</w:t>
      </w:r>
      <w:r>
        <w:tab/>
        <w:t>Fencing</w:t>
      </w:r>
      <w:bookmarkEnd w:id="41"/>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42" w:name="_Toc471982569"/>
      <w:r>
        <w:rPr>
          <w:rStyle w:val="CharSectno"/>
        </w:rPr>
        <w:t>36</w:t>
      </w:r>
      <w:r>
        <w:t>.</w:t>
      </w:r>
      <w:r>
        <w:tab/>
        <w:t>Swimming pools</w:t>
      </w:r>
      <w:bookmarkEnd w:id="42"/>
    </w:p>
    <w:p>
      <w:pPr>
        <w:pStyle w:val="Subsection"/>
      </w:pPr>
      <w:r>
        <w:tab/>
      </w:r>
      <w:r>
        <w:tab/>
        <w:t>A licensee must ensure that there is no swimming pool at the place.</w:t>
      </w:r>
    </w:p>
    <w:p>
      <w:pPr>
        <w:pStyle w:val="Penstart"/>
      </w:pPr>
      <w:r>
        <w:tab/>
        <w:t>Penalty: a fine of $4 000.</w:t>
      </w:r>
    </w:p>
    <w:p>
      <w:pPr>
        <w:pStyle w:val="Heading5"/>
      </w:pPr>
      <w:bookmarkStart w:id="43" w:name="_Toc471982570"/>
      <w:r>
        <w:rPr>
          <w:rStyle w:val="CharSectno"/>
        </w:rPr>
        <w:t>37</w:t>
      </w:r>
      <w:r>
        <w:t>.</w:t>
      </w:r>
      <w:r>
        <w:tab/>
        <w:t>Smoke or fire detectors</w:t>
      </w:r>
      <w:bookmarkEnd w:id="4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4" w:name="_Toc471982571"/>
      <w:r>
        <w:rPr>
          <w:rStyle w:val="CharSectno"/>
        </w:rPr>
        <w:t>38</w:t>
      </w:r>
      <w:r>
        <w:t>.</w:t>
      </w:r>
      <w:r>
        <w:tab/>
        <w:t>Staff room</w:t>
      </w:r>
      <w:bookmarkEnd w:id="44"/>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45" w:name="_Toc471982572"/>
      <w:r>
        <w:rPr>
          <w:rStyle w:val="CharSectno"/>
        </w:rPr>
        <w:t>39</w:t>
      </w:r>
      <w:r>
        <w:t>.</w:t>
      </w:r>
      <w:r>
        <w:tab/>
        <w:t>Area for administration etc.</w:t>
      </w:r>
      <w:bookmarkEnd w:id="45"/>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46" w:name="_Toc471982573"/>
      <w:r>
        <w:rPr>
          <w:rStyle w:val="CharSectno"/>
        </w:rPr>
        <w:t>40</w:t>
      </w:r>
      <w:r>
        <w:t>.</w:t>
      </w:r>
      <w:r>
        <w:tab/>
        <w:t>Kitchen</w:t>
      </w:r>
      <w:bookmarkEnd w:id="46"/>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47" w:name="_Toc471982574"/>
      <w:r>
        <w:rPr>
          <w:rStyle w:val="CharSectno"/>
        </w:rPr>
        <w:t>41</w:t>
      </w:r>
      <w:r>
        <w:t>.</w:t>
      </w:r>
      <w:r>
        <w:tab/>
        <w:t>Laundry</w:t>
      </w:r>
      <w:bookmarkEnd w:id="47"/>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48" w:name="_Toc471982575"/>
      <w:r>
        <w:rPr>
          <w:rStyle w:val="CharSectno"/>
        </w:rPr>
        <w:t>42</w:t>
      </w:r>
      <w:r>
        <w:t>.</w:t>
      </w:r>
      <w:r>
        <w:tab/>
        <w:t>Windows</w:t>
      </w:r>
      <w:bookmarkEnd w:id="48"/>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49" w:name="_Toc471982576"/>
      <w:r>
        <w:rPr>
          <w:rStyle w:val="CharSectno"/>
        </w:rPr>
        <w:t>43</w:t>
      </w:r>
      <w:r>
        <w:t>.</w:t>
      </w:r>
      <w:r>
        <w:tab/>
        <w:t>Bathroom facilities</w:t>
      </w:r>
      <w:bookmarkEnd w:id="49"/>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50" w:name="_Toc471982577"/>
      <w:r>
        <w:rPr>
          <w:rStyle w:val="CharSectno"/>
        </w:rPr>
        <w:t>44</w:t>
      </w:r>
      <w:r>
        <w:t>.</w:t>
      </w:r>
      <w:r>
        <w:tab/>
        <w:t>Hot water</w:t>
      </w:r>
      <w:bookmarkEnd w:id="50"/>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51" w:name="_Toc471982578"/>
      <w:r>
        <w:rPr>
          <w:rStyle w:val="CharSectno"/>
        </w:rPr>
        <w:t>45</w:t>
      </w:r>
      <w:r>
        <w:t>.</w:t>
      </w:r>
      <w:r>
        <w:tab/>
        <w:t>Storage</w:t>
      </w:r>
      <w:bookmarkEnd w:id="51"/>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52" w:name="_Toc471982579"/>
      <w:r>
        <w:rPr>
          <w:rStyle w:val="CharSectno"/>
        </w:rPr>
        <w:t>46</w:t>
      </w:r>
      <w:r>
        <w:t>.</w:t>
      </w:r>
      <w:r>
        <w:tab/>
        <w:t>Electrical installations</w:t>
      </w:r>
      <w:bookmarkEnd w:id="52"/>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53" w:name="_Toc471982580"/>
      <w:r>
        <w:rPr>
          <w:rStyle w:val="CharSectno"/>
        </w:rPr>
        <w:t>47</w:t>
      </w:r>
      <w:r>
        <w:t>.</w:t>
      </w:r>
      <w:r>
        <w:tab/>
        <w:t>General purpose power outlets</w:t>
      </w:r>
      <w:bookmarkEnd w:id="53"/>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54" w:name="_Toc471982581"/>
      <w:r>
        <w:rPr>
          <w:rStyle w:val="CharSectno"/>
        </w:rPr>
        <w:t>48</w:t>
      </w:r>
      <w:r>
        <w:t>.</w:t>
      </w:r>
      <w:r>
        <w:tab/>
        <w:t>Telephone</w:t>
      </w:r>
      <w:bookmarkEnd w:id="54"/>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55" w:name="_Toc471982582"/>
      <w:r>
        <w:rPr>
          <w:rStyle w:val="CharSectno"/>
        </w:rPr>
        <w:t>49</w:t>
      </w:r>
      <w:r>
        <w:t>.</w:t>
      </w:r>
      <w:r>
        <w:tab/>
        <w:t>Heating</w:t>
      </w:r>
      <w:bookmarkEnd w:id="55"/>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56" w:name="_Toc471982583"/>
      <w:r>
        <w:rPr>
          <w:rStyle w:val="CharSectno"/>
        </w:rPr>
        <w:t>50</w:t>
      </w:r>
      <w:r>
        <w:t>.</w:t>
      </w:r>
      <w:r>
        <w:tab/>
        <w:t>Fans</w:t>
      </w:r>
      <w:bookmarkEnd w:id="56"/>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57" w:name="_Toc471982584"/>
      <w:r>
        <w:rPr>
          <w:rStyle w:val="CharDivNo"/>
        </w:rPr>
        <w:t>Division 4</w:t>
      </w:r>
      <w:r>
        <w:t> — </w:t>
      </w:r>
      <w:r>
        <w:rPr>
          <w:rStyle w:val="CharDivText"/>
        </w:rPr>
        <w:t>Other obligations relating to the place</w:t>
      </w:r>
      <w:bookmarkEnd w:id="57"/>
    </w:p>
    <w:p>
      <w:pPr>
        <w:pStyle w:val="Heading5"/>
        <w:spacing w:before="180"/>
      </w:pPr>
      <w:bookmarkStart w:id="58" w:name="_Toc471982585"/>
      <w:r>
        <w:rPr>
          <w:rStyle w:val="CharSectno"/>
        </w:rPr>
        <w:t>51</w:t>
      </w:r>
      <w:r>
        <w:t>.</w:t>
      </w:r>
      <w:r>
        <w:tab/>
        <w:t>Display of licence</w:t>
      </w:r>
      <w:bookmarkEnd w:id="5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59" w:name="_Toc471982586"/>
      <w:r>
        <w:rPr>
          <w:rStyle w:val="CharSectno"/>
        </w:rPr>
        <w:t>52</w:t>
      </w:r>
      <w:r>
        <w:t>.</w:t>
      </w:r>
      <w:r>
        <w:tab/>
        <w:t>Place not to be used as a residence</w:t>
      </w:r>
      <w:bookmarkEnd w:id="59"/>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60" w:name="_Toc471982587"/>
      <w:r>
        <w:rPr>
          <w:rStyle w:val="CharSectno"/>
        </w:rPr>
        <w:t>53</w:t>
      </w:r>
      <w:r>
        <w:t>.</w:t>
      </w:r>
      <w:r>
        <w:tab/>
        <w:t>First aid kit</w:t>
      </w:r>
      <w:bookmarkEnd w:id="60"/>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61" w:name="_Toc471982588"/>
      <w:r>
        <w:rPr>
          <w:rStyle w:val="CharSectno"/>
        </w:rPr>
        <w:t>54</w:t>
      </w:r>
      <w:r>
        <w:t>.</w:t>
      </w:r>
      <w:r>
        <w:tab/>
        <w:t>Furniture</w:t>
      </w:r>
      <w:bookmarkEnd w:id="61"/>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62" w:name="_Toc471982589"/>
      <w:r>
        <w:rPr>
          <w:rStyle w:val="CharSectno"/>
        </w:rPr>
        <w:t>55</w:t>
      </w:r>
      <w:r>
        <w:t>.</w:t>
      </w:r>
      <w:r>
        <w:tab/>
        <w:t>Storage of tools and dangerous materials</w:t>
      </w:r>
      <w:bookmarkEnd w:id="62"/>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63" w:name="_Toc471982590"/>
      <w:r>
        <w:rPr>
          <w:rStyle w:val="CharSectno"/>
        </w:rPr>
        <w:t>56</w:t>
      </w:r>
      <w:r>
        <w:t>.</w:t>
      </w:r>
      <w:r>
        <w:tab/>
        <w:t>Outdoor playground equipment</w:t>
      </w:r>
      <w:bookmarkEnd w:id="63"/>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64" w:name="_Toc471982591"/>
      <w:r>
        <w:rPr>
          <w:rStyle w:val="CharSectno"/>
        </w:rPr>
        <w:t>57</w:t>
      </w:r>
      <w:r>
        <w:t>.</w:t>
      </w:r>
      <w:r>
        <w:tab/>
        <w:t>Animals on place</w:t>
      </w:r>
      <w:bookmarkEnd w:id="64"/>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65" w:name="_Toc471982592"/>
      <w:r>
        <w:rPr>
          <w:rStyle w:val="CharSectno"/>
        </w:rPr>
        <w:t>58</w:t>
      </w:r>
      <w:r>
        <w:t>.</w:t>
      </w:r>
      <w:r>
        <w:tab/>
        <w:t>Plants</w:t>
      </w:r>
      <w:bookmarkEnd w:id="65"/>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66" w:name="_Toc471982593"/>
      <w:r>
        <w:rPr>
          <w:rStyle w:val="CharSectno"/>
        </w:rPr>
        <w:t>59</w:t>
      </w:r>
      <w:r>
        <w:t>.</w:t>
      </w:r>
      <w:r>
        <w:tab/>
        <w:t>Cleanliness, maintenance and repair of place</w:t>
      </w:r>
      <w:bookmarkEnd w:id="66"/>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67" w:name="_Toc471982594"/>
      <w:r>
        <w:rPr>
          <w:rStyle w:val="CharSectno"/>
        </w:rPr>
        <w:t>60</w:t>
      </w:r>
      <w:r>
        <w:t>.</w:t>
      </w:r>
      <w:r>
        <w:tab/>
        <w:t>People convicted of a prescribed offence</w:t>
      </w:r>
      <w:bookmarkEnd w:id="67"/>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 in Gazette 6 Jan 2012 p. 20.]</w:t>
      </w:r>
    </w:p>
    <w:p>
      <w:pPr>
        <w:pStyle w:val="Heading5"/>
      </w:pPr>
      <w:bookmarkStart w:id="68" w:name="_Toc471982595"/>
      <w:r>
        <w:rPr>
          <w:rStyle w:val="CharSectno"/>
        </w:rPr>
        <w:t>61</w:t>
      </w:r>
      <w:r>
        <w:t>.</w:t>
      </w:r>
      <w:r>
        <w:tab/>
        <w:t>Application to modify the place</w:t>
      </w:r>
      <w:bookmarkEnd w:id="6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in Gazette 8 Dec 2006 p. 5375.]</w:t>
      </w:r>
    </w:p>
    <w:p>
      <w:pPr>
        <w:pStyle w:val="Heading3"/>
      </w:pPr>
      <w:bookmarkStart w:id="69" w:name="_Toc471982596"/>
      <w:r>
        <w:rPr>
          <w:rStyle w:val="CharDivNo"/>
        </w:rPr>
        <w:t>Division 5</w:t>
      </w:r>
      <w:r>
        <w:t> — </w:t>
      </w:r>
      <w:r>
        <w:rPr>
          <w:rStyle w:val="CharDivText"/>
        </w:rPr>
        <w:t>Operating procedures</w:t>
      </w:r>
      <w:bookmarkEnd w:id="69"/>
    </w:p>
    <w:p>
      <w:pPr>
        <w:pStyle w:val="Heading5"/>
      </w:pPr>
      <w:bookmarkStart w:id="70" w:name="_Toc471982597"/>
      <w:r>
        <w:rPr>
          <w:rStyle w:val="CharSectno"/>
        </w:rPr>
        <w:t>62</w:t>
      </w:r>
      <w:r>
        <w:t>.</w:t>
      </w:r>
      <w:r>
        <w:tab/>
        <w:t>Compliance with procedures</w:t>
      </w:r>
      <w:bookmarkEnd w:id="70"/>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71" w:name="_Toc471982598"/>
      <w:r>
        <w:rPr>
          <w:rStyle w:val="CharSectno"/>
        </w:rPr>
        <w:t>63</w:t>
      </w:r>
      <w:r>
        <w:t>.</w:t>
      </w:r>
      <w:r>
        <w:tab/>
        <w:t>Emergency procedures and rehearsals</w:t>
      </w:r>
      <w:bookmarkEnd w:id="71"/>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72" w:name="_Toc471982599"/>
      <w:r>
        <w:rPr>
          <w:rStyle w:val="CharSectno"/>
        </w:rPr>
        <w:t>64</w:t>
      </w:r>
      <w:r>
        <w:t>.</w:t>
      </w:r>
      <w:r>
        <w:tab/>
        <w:t>Behaviour management procedures</w:t>
      </w:r>
      <w:bookmarkEnd w:id="72"/>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73" w:name="_Toc471982600"/>
      <w:r>
        <w:rPr>
          <w:rStyle w:val="CharSectno"/>
        </w:rPr>
        <w:t>65</w:t>
      </w:r>
      <w:r>
        <w:t>.</w:t>
      </w:r>
      <w:r>
        <w:tab/>
        <w:t>Procedure for dealing with parent’s concerns</w:t>
      </w:r>
      <w:bookmarkEnd w:id="73"/>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74" w:name="_Toc471982601"/>
      <w:r>
        <w:rPr>
          <w:rStyle w:val="CharSectno"/>
        </w:rPr>
        <w:t>66</w:t>
      </w:r>
      <w:r>
        <w:t>.</w:t>
      </w:r>
      <w:r>
        <w:tab/>
        <w:t>Transport procedures</w:t>
      </w:r>
      <w:bookmarkEnd w:id="74"/>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75" w:name="_Toc471982602"/>
      <w:r>
        <w:rPr>
          <w:rStyle w:val="CharDivNo"/>
        </w:rPr>
        <w:t>Division 6 </w:t>
      </w:r>
      <w:r>
        <w:t>—</w:t>
      </w:r>
      <w:r>
        <w:rPr>
          <w:rStyle w:val="CharDivText"/>
        </w:rPr>
        <w:t> Administration of service</w:t>
      </w:r>
      <w:bookmarkEnd w:id="75"/>
    </w:p>
    <w:p>
      <w:pPr>
        <w:pStyle w:val="Footnoteheading"/>
      </w:pPr>
      <w:r>
        <w:tab/>
        <w:t>[Heading amended in Gazette 1 Mar 2006 p. 932.]</w:t>
      </w:r>
    </w:p>
    <w:p>
      <w:pPr>
        <w:pStyle w:val="Heading5"/>
      </w:pPr>
      <w:bookmarkStart w:id="76" w:name="_Toc471982603"/>
      <w:r>
        <w:rPr>
          <w:rStyle w:val="CharSectno"/>
        </w:rPr>
        <w:t>67</w:t>
      </w:r>
      <w:r>
        <w:t>.</w:t>
      </w:r>
      <w:r>
        <w:tab/>
        <w:t>Enrolment form</w:t>
      </w:r>
      <w:bookmarkEnd w:id="76"/>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77" w:name="_Toc471982604"/>
      <w:r>
        <w:rPr>
          <w:rStyle w:val="CharSectno"/>
        </w:rPr>
        <w:t>68</w:t>
      </w:r>
      <w:r>
        <w:t>.</w:t>
      </w:r>
      <w:r>
        <w:tab/>
        <w:t>Record of medication</w:t>
      </w:r>
      <w:bookmarkEnd w:id="77"/>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78" w:name="_Toc471982605"/>
      <w:r>
        <w:rPr>
          <w:rStyle w:val="CharSectno"/>
        </w:rPr>
        <w:t>69</w:t>
      </w:r>
      <w:r>
        <w:t>.</w:t>
      </w:r>
      <w:r>
        <w:tab/>
        <w:t>Record of injury or accident</w:t>
      </w:r>
      <w:bookmarkEnd w:id="78"/>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79" w:name="_Toc471982606"/>
      <w:r>
        <w:rPr>
          <w:rStyle w:val="CharSectno"/>
        </w:rPr>
        <w:t>70</w:t>
      </w:r>
      <w:r>
        <w:t>.</w:t>
      </w:r>
      <w:r>
        <w:tab/>
        <w:t>Record of attendance</w:t>
      </w:r>
      <w:bookmarkEnd w:id="79"/>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80" w:name="_Toc471982607"/>
      <w:r>
        <w:rPr>
          <w:rStyle w:val="CharSectno"/>
        </w:rPr>
        <w:t>71</w:t>
      </w:r>
      <w:r>
        <w:t>.</w:t>
      </w:r>
      <w:r>
        <w:tab/>
        <w:t>Record of excursions</w:t>
      </w:r>
      <w:bookmarkEnd w:id="8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81" w:name="_Toc471982608"/>
      <w:r>
        <w:rPr>
          <w:rStyle w:val="CharSectno"/>
        </w:rPr>
        <w:t>72</w:t>
      </w:r>
      <w:r>
        <w:t>.</w:t>
      </w:r>
      <w:r>
        <w:tab/>
        <w:t>Other records</w:t>
      </w:r>
      <w:bookmarkEnd w:id="81"/>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82" w:name="_Toc471982609"/>
      <w:r>
        <w:rPr>
          <w:rStyle w:val="CharSectno"/>
        </w:rPr>
        <w:t>73</w:t>
      </w:r>
      <w:r>
        <w:t>.</w:t>
      </w:r>
      <w:r>
        <w:tab/>
        <w:t>Storing records</w:t>
      </w:r>
      <w:bookmarkEnd w:id="82"/>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83" w:name="_Toc471982610"/>
      <w:r>
        <w:rPr>
          <w:rStyle w:val="CharSectno"/>
        </w:rPr>
        <w:t>74</w:t>
      </w:r>
      <w:r>
        <w:t>.</w:t>
      </w:r>
      <w:r>
        <w:tab/>
        <w:t>Confidentiality of records</w:t>
      </w:r>
      <w:bookmarkEnd w:id="83"/>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84" w:name="_Toc471982611"/>
      <w:r>
        <w:rPr>
          <w:rStyle w:val="CharSectno"/>
        </w:rPr>
        <w:t>75</w:t>
      </w:r>
      <w:r>
        <w:t>.</w:t>
      </w:r>
      <w:r>
        <w:tab/>
        <w:t>Falsification of records</w:t>
      </w:r>
      <w:bookmarkEnd w:id="84"/>
    </w:p>
    <w:p>
      <w:pPr>
        <w:pStyle w:val="Subsection"/>
      </w:pPr>
      <w:r>
        <w:tab/>
      </w:r>
      <w:r>
        <w:tab/>
        <w:t>A person must not falsify a record kept under regulation 67, 68, 69, 70, 71 or 72.</w:t>
      </w:r>
    </w:p>
    <w:p>
      <w:pPr>
        <w:pStyle w:val="Penstart"/>
      </w:pPr>
      <w:r>
        <w:tab/>
        <w:t>Penalty: a fine of $5 000.</w:t>
      </w:r>
    </w:p>
    <w:p>
      <w:pPr>
        <w:pStyle w:val="Heading5"/>
      </w:pPr>
      <w:bookmarkStart w:id="85" w:name="_Toc471982612"/>
      <w:r>
        <w:rPr>
          <w:rStyle w:val="CharSectno"/>
        </w:rPr>
        <w:t>76</w:t>
      </w:r>
      <w:r>
        <w:t>.</w:t>
      </w:r>
      <w:r>
        <w:tab/>
        <w:t>Information for parents</w:t>
      </w:r>
      <w:bookmarkEnd w:id="85"/>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86" w:name="_Toc471982613"/>
      <w:r>
        <w:rPr>
          <w:rStyle w:val="CharSectno"/>
        </w:rPr>
        <w:t>77</w:t>
      </w:r>
      <w:r>
        <w:t>.</w:t>
      </w:r>
      <w:r>
        <w:tab/>
        <w:t>Parent visit</w:t>
      </w:r>
      <w:bookmarkEnd w:id="86"/>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87" w:name="_Toc471982614"/>
      <w:r>
        <w:rPr>
          <w:rStyle w:val="CharSectno"/>
        </w:rPr>
        <w:t>78</w:t>
      </w:r>
      <w:r>
        <w:t>.</w:t>
      </w:r>
      <w:r>
        <w:tab/>
        <w:t>Insurance</w:t>
      </w:r>
      <w:bookmarkEnd w:id="87"/>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88" w:name="_Toc471982615"/>
      <w:r>
        <w:rPr>
          <w:rStyle w:val="CharPartNo"/>
        </w:rPr>
        <w:t>Part 4</w:t>
      </w:r>
      <w:r>
        <w:t> — </w:t>
      </w:r>
      <w:r>
        <w:rPr>
          <w:rStyle w:val="CharPartText"/>
        </w:rPr>
        <w:t>Operating the service</w:t>
      </w:r>
      <w:bookmarkEnd w:id="88"/>
    </w:p>
    <w:p>
      <w:pPr>
        <w:pStyle w:val="Footnoteheading"/>
      </w:pPr>
      <w:r>
        <w:tab/>
        <w:t>[Heading amended in Gazette 1 Mar 2006 p. 932.]</w:t>
      </w:r>
    </w:p>
    <w:p>
      <w:pPr>
        <w:pStyle w:val="Heading3"/>
      </w:pPr>
      <w:bookmarkStart w:id="89" w:name="_Toc471982616"/>
      <w:r>
        <w:rPr>
          <w:rStyle w:val="CharDivNo"/>
        </w:rPr>
        <w:t>Division 1 </w:t>
      </w:r>
      <w:r>
        <w:t>—</w:t>
      </w:r>
      <w:r>
        <w:rPr>
          <w:rStyle w:val="CharDivText"/>
        </w:rPr>
        <w:t> Children at care session</w:t>
      </w:r>
      <w:bookmarkEnd w:id="89"/>
    </w:p>
    <w:p>
      <w:pPr>
        <w:pStyle w:val="Heading5"/>
      </w:pPr>
      <w:bookmarkStart w:id="90" w:name="_Toc471982617"/>
      <w:r>
        <w:rPr>
          <w:rStyle w:val="CharSectno"/>
        </w:rPr>
        <w:t>79</w:t>
      </w:r>
      <w:r>
        <w:t>.</w:t>
      </w:r>
      <w:r>
        <w:tab/>
        <w:t>Children who are not enrolled children</w:t>
      </w:r>
      <w:bookmarkEnd w:id="90"/>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91" w:name="_Toc471982618"/>
      <w:r>
        <w:rPr>
          <w:rStyle w:val="CharSectno"/>
        </w:rPr>
        <w:t>80</w:t>
      </w:r>
      <w:r>
        <w:t>.</w:t>
      </w:r>
      <w:r>
        <w:tab/>
        <w:t>Primary school age enrolled child</w:t>
      </w:r>
      <w:bookmarkEnd w:id="91"/>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92" w:name="_Toc471982619"/>
      <w:r>
        <w:rPr>
          <w:rStyle w:val="CharDivNo"/>
        </w:rPr>
        <w:t>Division 2</w:t>
      </w:r>
      <w:r>
        <w:t> — </w:t>
      </w:r>
      <w:r>
        <w:rPr>
          <w:rStyle w:val="CharDivText"/>
        </w:rPr>
        <w:t>Contact staff requirements</w:t>
      </w:r>
      <w:bookmarkEnd w:id="92"/>
    </w:p>
    <w:p>
      <w:pPr>
        <w:pStyle w:val="Heading5"/>
      </w:pPr>
      <w:bookmarkStart w:id="93" w:name="_Toc471982620"/>
      <w:r>
        <w:rPr>
          <w:rStyle w:val="CharSectno"/>
        </w:rPr>
        <w:t>81</w:t>
      </w:r>
      <w:r>
        <w:t>.</w:t>
      </w:r>
      <w:r>
        <w:tab/>
        <w:t>Minimum contact staff members required</w:t>
      </w:r>
      <w:bookmarkEnd w:id="93"/>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94" w:name="_Toc471982621"/>
      <w:r>
        <w:rPr>
          <w:rStyle w:val="CharSectno"/>
        </w:rPr>
        <w:t>81A</w:t>
      </w:r>
      <w:r>
        <w:t>.</w:t>
      </w:r>
      <w:r>
        <w:tab/>
        <w:t>Contact staff requirements in certain circumstances</w:t>
      </w:r>
      <w:bookmarkEnd w:id="94"/>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in Gazette 8 Dec 2006 p. 5377</w:t>
      </w:r>
      <w:r>
        <w:noBreakHyphen/>
        <w:t>8.]</w:t>
      </w:r>
    </w:p>
    <w:p>
      <w:pPr>
        <w:pStyle w:val="Heading5"/>
        <w:keepNext w:val="0"/>
        <w:keepLines w:val="0"/>
        <w:spacing w:before="180"/>
      </w:pPr>
      <w:bookmarkStart w:id="95" w:name="_Toc471982622"/>
      <w:r>
        <w:rPr>
          <w:rStyle w:val="CharSectno"/>
        </w:rPr>
        <w:t>82</w:t>
      </w:r>
      <w:r>
        <w:t>.</w:t>
      </w:r>
      <w:r>
        <w:tab/>
        <w:t>Contact staff arrangements during lunch period</w:t>
      </w:r>
      <w:bookmarkEnd w:id="95"/>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96" w:name="_Toc471982623"/>
      <w:r>
        <w:rPr>
          <w:rStyle w:val="CharDivNo"/>
        </w:rPr>
        <w:t>Division 3 </w:t>
      </w:r>
      <w:r>
        <w:t>—</w:t>
      </w:r>
      <w:r>
        <w:rPr>
          <w:rStyle w:val="CharDivText"/>
        </w:rPr>
        <w:t> Programmes and behaviour management</w:t>
      </w:r>
      <w:bookmarkEnd w:id="96"/>
    </w:p>
    <w:p>
      <w:pPr>
        <w:pStyle w:val="Heading5"/>
      </w:pPr>
      <w:bookmarkStart w:id="97" w:name="_Toc471982624"/>
      <w:r>
        <w:rPr>
          <w:rStyle w:val="CharSectno"/>
        </w:rPr>
        <w:t>83</w:t>
      </w:r>
      <w:r>
        <w:t>.</w:t>
      </w:r>
      <w:r>
        <w:tab/>
        <w:t>Programme of activities</w:t>
      </w:r>
      <w:bookmarkEnd w:id="97"/>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98" w:name="_Toc471982625"/>
      <w:r>
        <w:rPr>
          <w:rStyle w:val="CharSectno"/>
        </w:rPr>
        <w:t>84</w:t>
      </w:r>
      <w:r>
        <w:t>.</w:t>
      </w:r>
      <w:r>
        <w:tab/>
        <w:t>Play equipment and materials</w:t>
      </w:r>
      <w:bookmarkEnd w:id="98"/>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99" w:name="_Toc471982626"/>
      <w:r>
        <w:rPr>
          <w:rStyle w:val="CharSectno"/>
        </w:rPr>
        <w:t>85</w:t>
      </w:r>
      <w:r>
        <w:t>.</w:t>
      </w:r>
      <w:r>
        <w:tab/>
        <w:t>Managing the behaviour of children</w:t>
      </w:r>
      <w:bookmarkEnd w:id="99"/>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100" w:name="_Toc471982627"/>
      <w:r>
        <w:rPr>
          <w:rStyle w:val="CharDivNo"/>
        </w:rPr>
        <w:t>Division 4</w:t>
      </w:r>
      <w:r>
        <w:t> — </w:t>
      </w:r>
      <w:r>
        <w:rPr>
          <w:rStyle w:val="CharDivText"/>
        </w:rPr>
        <w:t>Excursions</w:t>
      </w:r>
      <w:bookmarkEnd w:id="100"/>
    </w:p>
    <w:p>
      <w:pPr>
        <w:pStyle w:val="Heading5"/>
      </w:pPr>
      <w:bookmarkStart w:id="101" w:name="_Toc471982628"/>
      <w:r>
        <w:rPr>
          <w:rStyle w:val="CharSectno"/>
        </w:rPr>
        <w:t>86</w:t>
      </w:r>
      <w:r>
        <w:t>.</w:t>
      </w:r>
      <w:r>
        <w:tab/>
        <w:t>Excursions</w:t>
      </w:r>
      <w:bookmarkEnd w:id="101"/>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102" w:name="_Toc471982629"/>
      <w:r>
        <w:rPr>
          <w:rStyle w:val="CharSectno"/>
        </w:rPr>
        <w:t>87</w:t>
      </w:r>
      <w:r>
        <w:t>.</w:t>
      </w:r>
      <w:r>
        <w:tab/>
        <w:t>First aid kit on excursions</w:t>
      </w:r>
      <w:bookmarkEnd w:id="102"/>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103" w:name="_Toc471982630"/>
      <w:r>
        <w:rPr>
          <w:rStyle w:val="CharSectno"/>
        </w:rPr>
        <w:t>88</w:t>
      </w:r>
      <w:r>
        <w:t>.</w:t>
      </w:r>
      <w:r>
        <w:tab/>
        <w:t>Excursion plans</w:t>
      </w:r>
      <w:bookmarkEnd w:id="103"/>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104" w:name="_Toc471982631"/>
      <w:r>
        <w:rPr>
          <w:rStyle w:val="CharSectno"/>
        </w:rPr>
        <w:t>89</w:t>
      </w:r>
      <w:r>
        <w:t>.</w:t>
      </w:r>
      <w:r>
        <w:tab/>
        <w:t>Contact staff requirements for excursions</w:t>
      </w:r>
      <w:bookmarkEnd w:id="104"/>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105" w:name="_Toc471982632"/>
      <w:r>
        <w:rPr>
          <w:rStyle w:val="CharSectno"/>
        </w:rPr>
        <w:t>90</w:t>
      </w:r>
      <w:r>
        <w:t>.</w:t>
      </w:r>
      <w:r>
        <w:tab/>
        <w:t>Mobile telephones for excursions</w:t>
      </w:r>
      <w:bookmarkEnd w:id="105"/>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106" w:name="_Toc471982633"/>
      <w:r>
        <w:rPr>
          <w:rStyle w:val="CharSectno"/>
        </w:rPr>
        <w:t>91</w:t>
      </w:r>
      <w:r>
        <w:t>.</w:t>
      </w:r>
      <w:r>
        <w:tab/>
        <w:t>Transport of enrolled children</w:t>
      </w:r>
      <w:bookmarkEnd w:id="106"/>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107" w:name="_Toc471982634"/>
      <w:r>
        <w:rPr>
          <w:rStyle w:val="CharDivNo"/>
        </w:rPr>
        <w:t>Division 5</w:t>
      </w:r>
      <w:r>
        <w:t> — </w:t>
      </w:r>
      <w:r>
        <w:rPr>
          <w:rStyle w:val="CharDivText"/>
        </w:rPr>
        <w:t>Water activities</w:t>
      </w:r>
      <w:bookmarkEnd w:id="107"/>
    </w:p>
    <w:p>
      <w:pPr>
        <w:pStyle w:val="Heading5"/>
        <w:spacing w:before="180"/>
      </w:pPr>
      <w:bookmarkStart w:id="108" w:name="_Toc471982635"/>
      <w:r>
        <w:rPr>
          <w:rStyle w:val="CharSectno"/>
        </w:rPr>
        <w:t>92</w:t>
      </w:r>
      <w:r>
        <w:t>.</w:t>
      </w:r>
      <w:r>
        <w:tab/>
        <w:t>Wading or paddling pools at the place</w:t>
      </w:r>
      <w:bookmarkEnd w:id="108"/>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09" w:name="_Toc471982636"/>
      <w:r>
        <w:rPr>
          <w:rStyle w:val="CharSectno"/>
        </w:rPr>
        <w:t>93</w:t>
      </w:r>
      <w:r>
        <w:t>.</w:t>
      </w:r>
      <w:r>
        <w:tab/>
        <w:t>Contact staff requirements for water play</w:t>
      </w:r>
      <w:bookmarkEnd w:id="109"/>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110" w:name="_Toc471982637"/>
      <w:r>
        <w:rPr>
          <w:rStyle w:val="CharSectno"/>
        </w:rPr>
        <w:t>94</w:t>
      </w:r>
      <w:r>
        <w:t>.</w:t>
      </w:r>
      <w:r>
        <w:tab/>
        <w:t>Contact staff requirements for water activity excursion</w:t>
      </w:r>
      <w:bookmarkEnd w:id="110"/>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111" w:name="_Toc471982638"/>
      <w:r>
        <w:rPr>
          <w:rStyle w:val="CharDivNo"/>
        </w:rPr>
        <w:t>Division 6 </w:t>
      </w:r>
      <w:r>
        <w:t>—</w:t>
      </w:r>
      <w:r>
        <w:rPr>
          <w:rStyle w:val="CharDivText"/>
        </w:rPr>
        <w:t> Safety and health of enrolled children</w:t>
      </w:r>
      <w:bookmarkEnd w:id="111"/>
    </w:p>
    <w:p>
      <w:pPr>
        <w:pStyle w:val="Heading5"/>
      </w:pPr>
      <w:bookmarkStart w:id="112" w:name="_Toc471982639"/>
      <w:r>
        <w:rPr>
          <w:rStyle w:val="CharSectno"/>
        </w:rPr>
        <w:t>95</w:t>
      </w:r>
      <w:r>
        <w:t>.</w:t>
      </w:r>
      <w:r>
        <w:tab/>
        <w:t>Long attendance of enrolled child</w:t>
      </w:r>
      <w:bookmarkEnd w:id="112"/>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113" w:name="_Toc471982640"/>
      <w:r>
        <w:rPr>
          <w:rStyle w:val="CharSectno"/>
        </w:rPr>
        <w:t>96</w:t>
      </w:r>
      <w:r>
        <w:t>.</w:t>
      </w:r>
      <w:r>
        <w:tab/>
        <w:t>Protection of enrolled children leaving place</w:t>
      </w:r>
      <w:bookmarkEnd w:id="113"/>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114" w:name="_Toc471982641"/>
      <w:r>
        <w:rPr>
          <w:rStyle w:val="CharSectno"/>
        </w:rPr>
        <w:t>97A</w:t>
      </w:r>
      <w:r>
        <w:t>.</w:t>
      </w:r>
      <w:r>
        <w:tab/>
        <w:t>Medication</w:t>
      </w:r>
      <w:bookmarkEnd w:id="114"/>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115" w:name="_Toc471982642"/>
      <w:r>
        <w:rPr>
          <w:rStyle w:val="CharSectno"/>
        </w:rPr>
        <w:t>97</w:t>
      </w:r>
      <w:r>
        <w:t>.</w:t>
      </w:r>
      <w:r>
        <w:tab/>
        <w:t>Illness or accident to enrolled child</w:t>
      </w:r>
      <w:bookmarkEnd w:id="115"/>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 in Gazette 6 Jan 2012 p. 22.]</w:t>
      </w:r>
    </w:p>
    <w:p>
      <w:pPr>
        <w:pStyle w:val="Heading5"/>
      </w:pPr>
      <w:bookmarkStart w:id="116" w:name="_Toc471982643"/>
      <w:r>
        <w:rPr>
          <w:rStyle w:val="CharSectno"/>
        </w:rPr>
        <w:t>98</w:t>
      </w:r>
      <w:r>
        <w:t>.</w:t>
      </w:r>
      <w:r>
        <w:tab/>
        <w:t>Nutrition and food service</w:t>
      </w:r>
      <w:bookmarkEnd w:id="116"/>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117" w:name="_Toc471982644"/>
      <w:r>
        <w:rPr>
          <w:rStyle w:val="CharSectno"/>
        </w:rPr>
        <w:t>99</w:t>
      </w:r>
      <w:r>
        <w:t>.</w:t>
      </w:r>
      <w:r>
        <w:tab/>
        <w:t>Hygiene standards</w:t>
      </w:r>
      <w:bookmarkEnd w:id="117"/>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118" w:name="_Toc471982645"/>
      <w:r>
        <w:rPr>
          <w:rStyle w:val="CharSectno"/>
        </w:rPr>
        <w:t>100</w:t>
      </w:r>
      <w:r>
        <w:t>.</w:t>
      </w:r>
      <w:r>
        <w:tab/>
        <w:t>Alcohol and drugs</w:t>
      </w:r>
      <w:bookmarkEnd w:id="118"/>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19" w:name="_Toc471982646"/>
      <w:r>
        <w:rPr>
          <w:rStyle w:val="CharSectno"/>
        </w:rPr>
        <w:t>101</w:t>
      </w:r>
      <w:r>
        <w:t>.</w:t>
      </w:r>
      <w:r>
        <w:tab/>
        <w:t>Smoking</w:t>
      </w:r>
      <w:bookmarkEnd w:id="119"/>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20" w:name="_Toc471982647"/>
      <w:r>
        <w:rPr>
          <w:rStyle w:val="CharSectno"/>
        </w:rPr>
        <w:t>102</w:t>
      </w:r>
      <w:r>
        <w:t>.</w:t>
      </w:r>
      <w:r>
        <w:tab/>
        <w:t>Trampolines</w:t>
      </w:r>
      <w:bookmarkEnd w:id="120"/>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121" w:name="_Toc471982648"/>
      <w:r>
        <w:rPr>
          <w:rStyle w:val="CharPartNo"/>
        </w:rPr>
        <w:t>Part 5</w:t>
      </w:r>
      <w:r>
        <w:rPr>
          <w:rStyle w:val="CharDivNo"/>
        </w:rPr>
        <w:t> </w:t>
      </w:r>
      <w:r>
        <w:t>—</w:t>
      </w:r>
      <w:r>
        <w:rPr>
          <w:rStyle w:val="CharDivText"/>
        </w:rPr>
        <w:t> </w:t>
      </w:r>
      <w:r>
        <w:rPr>
          <w:rStyle w:val="CharPartText"/>
        </w:rPr>
        <w:t>Other matters</w:t>
      </w:r>
      <w:bookmarkEnd w:id="121"/>
    </w:p>
    <w:p>
      <w:pPr>
        <w:pStyle w:val="Heading5"/>
      </w:pPr>
      <w:bookmarkStart w:id="122" w:name="_Toc471982649"/>
      <w:r>
        <w:rPr>
          <w:rStyle w:val="CharSectno"/>
        </w:rPr>
        <w:t>103</w:t>
      </w:r>
      <w:r>
        <w:t>.</w:t>
      </w:r>
      <w:r>
        <w:tab/>
        <w:t>Medical examination</w:t>
      </w:r>
      <w:bookmarkEnd w:id="12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123" w:name="_Toc471982650"/>
      <w:r>
        <w:rPr>
          <w:rStyle w:val="CharSectno"/>
        </w:rPr>
        <w:t>104</w:t>
      </w:r>
      <w:r>
        <w:t>.</w:t>
      </w:r>
      <w:r>
        <w:tab/>
        <w:t>Notification of convictions</w:t>
      </w:r>
      <w:bookmarkEnd w:id="123"/>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 7 Aug 2007 p. 4033.]</w:t>
      </w:r>
    </w:p>
    <w:p>
      <w:pPr>
        <w:pStyle w:val="Heading5"/>
      </w:pPr>
      <w:bookmarkStart w:id="124" w:name="_Toc471982651"/>
      <w:r>
        <w:rPr>
          <w:rStyle w:val="CharSectno"/>
        </w:rPr>
        <w:t>105</w:t>
      </w:r>
      <w:r>
        <w:t>.</w:t>
      </w:r>
      <w:r>
        <w:tab/>
        <w:t>Continued operation of service in certain circumstances</w:t>
      </w:r>
      <w:bookmarkEnd w:id="124"/>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pPr>
      <w:bookmarkStart w:id="125" w:name="_Toc471982652"/>
      <w:r>
        <w:rPr>
          <w:rStyle w:val="CharSectno"/>
        </w:rPr>
        <w:t>106</w:t>
      </w:r>
      <w:r>
        <w:t>.</w:t>
      </w:r>
      <w:r>
        <w:tab/>
        <w:t>Licences in force immediately before 1 August 2012</w:t>
      </w:r>
      <w:bookmarkEnd w:id="125"/>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in Gazette 5 Mar 2013 p. 1111-12.]</w:t>
      </w:r>
    </w:p>
    <w:p>
      <w:pPr>
        <w:pStyle w:val="Heading5"/>
      </w:pPr>
      <w:bookmarkStart w:id="126" w:name="_Toc471982653"/>
      <w:r>
        <w:rPr>
          <w:rStyle w:val="CharSectno"/>
        </w:rPr>
        <w:t>107</w:t>
      </w:r>
      <w:r>
        <w:t>.</w:t>
      </w:r>
      <w:r>
        <w:tab/>
        <w:t>Certain new child care services taken to be licensed for a period of time</w:t>
      </w:r>
      <w:bookmarkEnd w:id="126"/>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in Gazette 5 Mar 2013 p. 1112-13.]</w:t>
      </w:r>
    </w:p>
    <w:p>
      <w:pPr>
        <w:pStyle w:val="yEdnoteschedule"/>
      </w:pPr>
      <w:r>
        <w:t>[Schedule 1 deleted in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7" w:name="_Toc471982654"/>
      <w:r>
        <w:t>Notes</w:t>
      </w:r>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8" w:name="_Toc471982655"/>
      <w:r>
        <w:t>Compilation table</w:t>
      </w:r>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r>
              <w:rPr>
                <w:iCs/>
                <w:vertAlign w:val="superscript"/>
              </w:rPr>
              <w:t>5</w:t>
            </w:r>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c>
          <w:tcPr>
            <w:tcW w:w="3118" w:type="dxa"/>
            <w:tcBorders>
              <w:bottom w:val="single" w:sz="4" w:space="0" w:color="auto"/>
            </w:tcBorders>
          </w:tcPr>
          <w:p>
            <w:pPr>
              <w:pStyle w:val="nTable"/>
              <w:spacing w:after="40"/>
              <w:rPr>
                <w:i/>
              </w:rPr>
            </w:pPr>
            <w:r>
              <w:rPr>
                <w:i/>
              </w:rPr>
              <w:t>Child Care Services (Child Care) Amendment Regulations (No. 2) 2012</w:t>
            </w:r>
          </w:p>
        </w:tc>
        <w:tc>
          <w:tcPr>
            <w:tcW w:w="1276" w:type="dxa"/>
            <w:tcBorders>
              <w:bottom w:val="single" w:sz="4" w:space="0" w:color="auto"/>
            </w:tcBorders>
          </w:tcPr>
          <w:p>
            <w:pPr>
              <w:pStyle w:val="nTable"/>
              <w:spacing w:after="40"/>
            </w:pPr>
            <w:r>
              <w:t>2 Aug 2013 p. 3527</w:t>
            </w:r>
          </w:p>
        </w:tc>
        <w:tc>
          <w:tcPr>
            <w:tcW w:w="2693" w:type="dxa"/>
            <w:tcBorders>
              <w:bottom w:val="single" w:sz="4" w:space="0" w:color="auto"/>
            </w:tcBorders>
          </w:tcPr>
          <w:p>
            <w:pPr>
              <w:pStyle w:val="nTable"/>
              <w:spacing w:after="40"/>
            </w:pPr>
            <w:r>
              <w:t>r. 1 and 2: 2 Aug 2013 (see r. 2(a));</w:t>
            </w:r>
            <w:r>
              <w:br/>
              <w:t>Regulations other than r. 1 and 2: 3 Aug 2013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 w:name="_Toc471982656"/>
      <w:r>
        <w:t>Provisions that have not come into operation</w:t>
      </w:r>
      <w:bookmarkEnd w:id="1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Child Care Services (Child Care) Amendment Regulations 2016 </w:t>
            </w:r>
            <w:r>
              <w:rPr>
                <w:noProof/>
                <w:snapToGrid w:val="0"/>
              </w:rPr>
              <w:t>r. 3</w:t>
            </w:r>
            <w:r>
              <w:rPr>
                <w:noProof/>
                <w:snapToGrid w:val="0"/>
              </w:rPr>
              <w:noBreakHyphen/>
              <w:t>5 </w:t>
            </w:r>
            <w:r>
              <w:rPr>
                <w:noProof/>
                <w:snapToGrid w:val="0"/>
                <w:vertAlign w:val="superscript"/>
              </w:rPr>
              <w:t>6</w:t>
            </w:r>
          </w:p>
        </w:tc>
        <w:tc>
          <w:tcPr>
            <w:tcW w:w="1276" w:type="dxa"/>
          </w:tcPr>
          <w:p>
            <w:pPr>
              <w:pStyle w:val="nTable"/>
              <w:spacing w:after="40"/>
            </w:pPr>
            <w:r>
              <w:t>10 Jan 2017 p. 179-80</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rPr>
          <w:iCs/>
          <w:noProof/>
          <w:snapToGrid w:val="0"/>
        </w:rPr>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pStyle w:val="nSubsection"/>
        <w:spacing w:before="120"/>
        <w:rPr>
          <w:i/>
        </w:rPr>
      </w:pPr>
      <w:r>
        <w:rPr>
          <w:vertAlign w:val="superscript"/>
        </w:rPr>
        <w:t>6</w:t>
      </w:r>
      <w:r>
        <w:tab/>
        <w:t xml:space="preserve">On the date as at which this compilation was prepared, </w:t>
      </w:r>
      <w:r>
        <w:rPr>
          <w:snapToGrid w:val="0"/>
        </w:rPr>
        <w:t xml:space="preserve">the </w:t>
      </w:r>
      <w:r>
        <w:rPr>
          <w:i/>
        </w:rPr>
        <w:t xml:space="preserve">Child Care Services (Child Care) Amendment Regulations 2016 </w:t>
      </w:r>
      <w:r>
        <w:rPr>
          <w:noProof/>
          <w:snapToGrid w:val="0"/>
        </w:rPr>
        <w:t>r. 3-5</w:t>
      </w:r>
      <w:r>
        <w:rPr>
          <w:snapToGrid w:val="0"/>
        </w:rPr>
        <w:t xml:space="preserve"> had not come into operation.  They read as follows:</w:t>
      </w:r>
    </w:p>
    <w:p>
      <w:pPr>
        <w:pStyle w:val="BlankOpen"/>
      </w:pPr>
    </w:p>
    <w:p>
      <w:pPr>
        <w:pStyle w:val="nzHeading5"/>
        <w:rPr>
          <w:snapToGrid w:val="0"/>
        </w:rPr>
      </w:pPr>
      <w:bookmarkStart w:id="130" w:name="_Toc465856625"/>
      <w:bookmarkStart w:id="131" w:name="_Toc465861585"/>
      <w:r>
        <w:rPr>
          <w:rStyle w:val="CharSectno"/>
        </w:rPr>
        <w:t>3</w:t>
      </w:r>
      <w:r>
        <w:rPr>
          <w:snapToGrid w:val="0"/>
        </w:rPr>
        <w:t>.</w:t>
      </w:r>
      <w:r>
        <w:rPr>
          <w:snapToGrid w:val="0"/>
        </w:rPr>
        <w:tab/>
        <w:t>Regulations amended</w:t>
      </w:r>
      <w:bookmarkEnd w:id="130"/>
      <w:bookmarkEnd w:id="131"/>
    </w:p>
    <w:p>
      <w:pPr>
        <w:pStyle w:val="nzSubsection"/>
      </w:pPr>
      <w:r>
        <w:tab/>
      </w:r>
      <w:r>
        <w:tab/>
        <w:t xml:space="preserve">These </w:t>
      </w:r>
      <w:r>
        <w:rPr>
          <w:spacing w:val="-2"/>
        </w:rPr>
        <w:t>regulations amend</w:t>
      </w:r>
      <w:r>
        <w:t xml:space="preserve"> the </w:t>
      </w:r>
      <w:r>
        <w:rPr>
          <w:i/>
        </w:rPr>
        <w:t>Child Care Services (Child Care) Regulations 2006</w:t>
      </w:r>
      <w:r>
        <w:t>.</w:t>
      </w:r>
    </w:p>
    <w:p>
      <w:pPr>
        <w:pStyle w:val="nzHeading5"/>
      </w:pPr>
      <w:bookmarkStart w:id="132" w:name="_Toc465856626"/>
      <w:bookmarkStart w:id="133" w:name="_Toc465861586"/>
      <w:r>
        <w:rPr>
          <w:rStyle w:val="CharSectno"/>
        </w:rPr>
        <w:t>4</w:t>
      </w:r>
      <w:r>
        <w:t>.</w:t>
      </w:r>
      <w:r>
        <w:tab/>
        <w:t>Regulation 4 amended</w:t>
      </w:r>
      <w:bookmarkEnd w:id="132"/>
      <w:bookmarkEnd w:id="133"/>
    </w:p>
    <w:p>
      <w:pPr>
        <w:pStyle w:val="nzSubsection"/>
      </w:pPr>
      <w:r>
        <w:tab/>
      </w:r>
      <w:r>
        <w:tab/>
        <w:t>In regulation 4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nzHeading5"/>
      </w:pPr>
      <w:bookmarkStart w:id="134" w:name="_Toc465856627"/>
      <w:bookmarkStart w:id="135" w:name="_Toc465861587"/>
      <w:r>
        <w:rPr>
          <w:rStyle w:val="CharSectno"/>
        </w:rPr>
        <w:t>5</w:t>
      </w:r>
      <w:r>
        <w:t>.</w:t>
      </w:r>
      <w:r>
        <w:tab/>
        <w:t>Regulation 97 amended</w:t>
      </w:r>
      <w:bookmarkEnd w:id="134"/>
      <w:bookmarkEnd w:id="135"/>
    </w:p>
    <w:p>
      <w:pPr>
        <w:pStyle w:val="nzSubsection"/>
      </w:pPr>
      <w:r>
        <w:tab/>
      </w:r>
      <w:r>
        <w:tab/>
        <w:t>In regulation 97(4) delete “</w:t>
      </w:r>
      <w:r>
        <w:rPr>
          <w:i/>
        </w:rPr>
        <w:t>Health Act 1911.</w:t>
      </w:r>
      <w:r>
        <w:t>” and insert:</w:t>
      </w:r>
    </w:p>
    <w:p>
      <w:pPr>
        <w:pStyle w:val="BlankOpen"/>
      </w:pPr>
    </w:p>
    <w:p>
      <w:pPr>
        <w:pStyle w:val="nzSubsection"/>
      </w:pPr>
      <w:r>
        <w:tab/>
      </w:r>
      <w:r>
        <w:tab/>
      </w:r>
      <w:r>
        <w:rPr>
          <w:i/>
        </w:rPr>
        <w:t>Health (Miscellaneous Provisions) Act 1911</w:t>
      </w:r>
      <w:r>
        <w:t>.</w:t>
      </w:r>
    </w:p>
    <w:p>
      <w:pPr>
        <w:pStyle w:val="BlankClose"/>
      </w:pPr>
    </w:p>
    <w:p>
      <w:pPr>
        <w:pStyle w:val="BlankClose"/>
      </w:pPr>
    </w:p>
    <w:p>
      <w:pPr>
        <w:pStyle w:val="nSubsection"/>
      </w:pPr>
    </w:p>
    <w:p>
      <w:pPr>
        <w:rPr>
          <w:sz w:val="20"/>
        </w:rPr>
      </w:pPr>
    </w:p>
    <w:p>
      <w:pPr>
        <w:rPr>
          <w:sz w:val="2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7" w:name="_Toc471982657"/>
      <w:r>
        <w:rPr>
          <w:sz w:val="28"/>
        </w:rPr>
        <w:t>Defined terms</w:t>
      </w:r>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amending regulations</w:t>
      </w:r>
      <w:r>
        <w:tab/>
        <w:t>106(1), 107(1)</w:t>
      </w:r>
    </w:p>
    <w:p>
      <w:pPr>
        <w:pStyle w:val="DefinedTerms"/>
      </w:pPr>
      <w:r>
        <w:t>care session</w:t>
      </w:r>
      <w:r>
        <w:tab/>
        <w:t>3</w:t>
      </w:r>
    </w:p>
    <w:p>
      <w:pPr>
        <w:pStyle w:val="DefinedTerms"/>
      </w:pPr>
      <w:r>
        <w:t>child care licence</w:t>
      </w:r>
      <w:r>
        <w:tab/>
        <w:t>3</w:t>
      </w:r>
    </w:p>
    <w:p>
      <w:pPr>
        <w:pStyle w:val="DefinedTerms"/>
      </w:pPr>
      <w:r>
        <w:t>class A contact staff member</w:t>
      </w:r>
      <w:r>
        <w:tab/>
        <w:t>3</w:t>
      </w:r>
    </w:p>
    <w:p>
      <w:pPr>
        <w:pStyle w:val="DefinedTerms"/>
      </w:pPr>
      <w:r>
        <w:t>class A* contact staff member</w:t>
      </w:r>
      <w:r>
        <w:tab/>
        <w:t>3</w:t>
      </w:r>
    </w:p>
    <w:p>
      <w:pPr>
        <w:pStyle w:val="DefinedTerms"/>
      </w:pPr>
      <w:r>
        <w:t>class B contact staff member</w:t>
      </w:r>
      <w:r>
        <w:tab/>
        <w:t>3</w:t>
      </w:r>
    </w:p>
    <w:p>
      <w:pPr>
        <w:pStyle w:val="DefinedTerms"/>
      </w:pPr>
      <w:r>
        <w:t>class B* contact staff member</w:t>
      </w:r>
      <w:r>
        <w:tab/>
        <w:t>3</w:t>
      </w:r>
    </w:p>
    <w:p>
      <w:pPr>
        <w:pStyle w:val="DefinedTerms"/>
      </w:pPr>
      <w:r>
        <w:t>class C contact staff member</w:t>
      </w:r>
      <w:r>
        <w:tab/>
        <w:t>3</w:t>
      </w:r>
    </w:p>
    <w:p>
      <w:pPr>
        <w:pStyle w:val="DefinedTerms"/>
      </w:pPr>
      <w:r>
        <w:t>class D contact staff member</w:t>
      </w:r>
      <w:r>
        <w:tab/>
        <w:t>3</w:t>
      </w:r>
    </w:p>
    <w:p>
      <w:pPr>
        <w:pStyle w:val="DefinedTerms"/>
      </w:pPr>
      <w:r>
        <w:t>class E contact staff member</w:t>
      </w:r>
      <w:r>
        <w:tab/>
        <w:t>3</w:t>
      </w:r>
    </w:p>
    <w:p>
      <w:pPr>
        <w:pStyle w:val="DefinedTerms"/>
      </w:pPr>
      <w:r>
        <w:t>contact staff member</w:t>
      </w:r>
      <w:r>
        <w:tab/>
        <w:t>3</w:t>
      </w:r>
    </w:p>
    <w:p>
      <w:pPr>
        <w:pStyle w:val="DefinedTerms"/>
      </w:pPr>
      <w:r>
        <w:t>current assessment notice</w:t>
      </w:r>
      <w:r>
        <w:tab/>
        <w:t>60(1A)</w:t>
      </w:r>
    </w:p>
    <w:p>
      <w:pPr>
        <w:pStyle w:val="DefinedTerms"/>
      </w:pPr>
      <w:r>
        <w:t>current criminal record check</w:t>
      </w:r>
      <w:r>
        <w:tab/>
        <w:t>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lunch period</w:t>
      </w:r>
      <w:r>
        <w:tab/>
        <w:t>3</w:t>
      </w:r>
    </w:p>
    <w:p>
      <w:pPr>
        <w:pStyle w:val="DefinedTerms"/>
      </w:pPr>
      <w:r>
        <w:t>new service</w:t>
      </w:r>
      <w:r>
        <w:tab/>
        <w:t>107(1)</w:t>
      </w:r>
    </w:p>
    <w:p>
      <w:pPr>
        <w:pStyle w:val="DefinedTerms"/>
      </w:pPr>
      <w:r>
        <w:t>offence</w:t>
      </w:r>
      <w:r>
        <w:tab/>
        <w:t>104(1)</w:t>
      </w:r>
    </w:p>
    <w:p>
      <w:pPr>
        <w:pStyle w:val="DefinedTerms"/>
      </w:pPr>
      <w:r>
        <w:t>old licence</w:t>
      </w:r>
      <w:r>
        <w:tab/>
        <w:t>106(1)</w:t>
      </w:r>
    </w:p>
    <w:p>
      <w:pPr>
        <w:pStyle w:val="DefinedTerms"/>
      </w:pPr>
      <w:r>
        <w:t>on duty</w:t>
      </w:r>
      <w:r>
        <w:tab/>
        <w:t>3, 5(1)</w:t>
      </w:r>
    </w:p>
    <w:p>
      <w:pPr>
        <w:pStyle w:val="DefinedTerms"/>
      </w:pPr>
      <w:r>
        <w:t>place</w:t>
      </w:r>
      <w:r>
        <w:tab/>
        <w:t>3</w:t>
      </w:r>
    </w:p>
    <w:p>
      <w:pPr>
        <w:pStyle w:val="DefinedTerms"/>
      </w:pPr>
      <w:r>
        <w:t>policy</w:t>
      </w:r>
      <w:r>
        <w:tab/>
        <w:t>78(1)</w:t>
      </w:r>
    </w:p>
    <w:p>
      <w:pPr>
        <w:pStyle w:val="DefinedTerms"/>
      </w:pPr>
      <w:r>
        <w:t>prescribed offence</w:t>
      </w:r>
      <w:r>
        <w:tab/>
        <w:t>60(1A)</w:t>
      </w:r>
    </w:p>
    <w:p>
      <w:pPr>
        <w:pStyle w:val="DefinedTerms"/>
      </w:pPr>
      <w:r>
        <w:t>primary school age enrolled child</w:t>
      </w:r>
      <w:r>
        <w:tab/>
        <w:t>3</w:t>
      </w:r>
    </w:p>
    <w:p>
      <w:pPr>
        <w:pStyle w:val="DefinedTerms"/>
      </w:pPr>
      <w:r>
        <w:t>qualified rescuer</w:t>
      </w:r>
      <w:r>
        <w:tab/>
        <w:t>3</w:t>
      </w:r>
    </w:p>
    <w:p>
      <w:pPr>
        <w:pStyle w:val="DefinedTerms"/>
      </w:pPr>
      <w:r>
        <w:t>relevant period</w:t>
      </w:r>
      <w:r>
        <w:tab/>
        <w:t>11(1)</w:t>
      </w:r>
    </w:p>
    <w:p>
      <w:pPr>
        <w:pStyle w:val="DefinedTerms"/>
      </w:pPr>
      <w:r>
        <w:t>RLSSA</w:t>
      </w:r>
      <w:r>
        <w:tab/>
        <w:t>3</w:t>
      </w:r>
    </w:p>
    <w:p>
      <w:pPr>
        <w:pStyle w:val="DefinedTerms"/>
      </w:pPr>
      <w:r>
        <w:t>scheme commencement day</w:t>
      </w:r>
      <w:r>
        <w:tab/>
        <w:t>106(1), 107(1)</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specified</w:t>
      </w:r>
      <w:r>
        <w:tab/>
        <w:t>30(1)</w:t>
      </w:r>
    </w:p>
    <w:p>
      <w:pPr>
        <w:pStyle w:val="DefinedTerms"/>
      </w:pPr>
      <w:r>
        <w:t>staff member</w:t>
      </w:r>
      <w:r>
        <w:tab/>
        <w:t>3</w:t>
      </w:r>
    </w:p>
    <w:p>
      <w:pPr>
        <w:pStyle w:val="DefinedTerms"/>
      </w:pPr>
      <w:r>
        <w:t>volunteer</w:t>
      </w:r>
      <w:r>
        <w:tab/>
        <w:t>3</w:t>
      </w:r>
    </w:p>
    <w:p>
      <w:pPr>
        <w:pStyle w:val="DefinedTerms"/>
      </w:pPr>
      <w:r>
        <w:t>water activity</w:t>
      </w:r>
      <w:r>
        <w:tab/>
        <w:t>3</w:t>
      </w:r>
    </w:p>
    <w:p>
      <w:pPr>
        <w:pStyle w:val="DefinedTerms"/>
      </w:pPr>
      <w:r>
        <w:t>working day</w:t>
      </w:r>
      <w:r>
        <w:tab/>
        <w:t>3</w:t>
      </w:r>
    </w:p>
    <w:p>
      <w:pPr>
        <w:rPr>
          <w:sz w:val="20"/>
        </w:rPr>
      </w:pPr>
    </w:p>
    <w:p>
      <w:pPr>
        <w:rPr>
          <w:sz w:val="20"/>
        </w:rPr>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20"/>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015"/>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 w:name="WAFER_20170111123015" w:val="RemoveTocBookmarks,RemoveUnusedBookmarks,RemoveLanguageTags,UsedStyles,ResetPageSize"/>
    <w:docVar w:name="WAFER_20170111123015_GUID" w:val="c939c40a-a1c5-407e-8a3b-02b9858d2f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B6E24-9E37-42F0-B541-63816E6D3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15806</Words>
  <Characters>74763</Characters>
  <Application>Microsoft Office Word</Application>
  <DocSecurity>0</DocSecurity>
  <Lines>2136</Lines>
  <Paragraphs>1393</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89176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2006 - 04-c0-00</dc:title>
  <dc:subject/>
  <dc:creator/>
  <cp:keywords/>
  <dc:description/>
  <cp:lastModifiedBy>svcMRProcess</cp:lastModifiedBy>
  <cp:revision>4</cp:revision>
  <cp:lastPrinted>2013-05-22T02:04:00Z</cp:lastPrinted>
  <dcterms:created xsi:type="dcterms:W3CDTF">2018-09-10T06:34:00Z</dcterms:created>
  <dcterms:modified xsi:type="dcterms:W3CDTF">2018-09-10T06:34:00Z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OwlsUID">
    <vt:i4>37903</vt:i4>
  </property>
  <property fmtid="{D5CDD505-2E9C-101B-9397-08002B2CF9AE}" pid="4" name="ReprintNo">
    <vt:lpwstr>4</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AsAtDate">
    <vt:lpwstr>10 Jan 2017</vt:lpwstr>
  </property>
  <property fmtid="{D5CDD505-2E9C-101B-9397-08002B2CF9AE}" pid="8" name="Suffix">
    <vt:lpwstr>04-c0-00</vt:lpwstr>
  </property>
  <property fmtid="{D5CDD505-2E9C-101B-9397-08002B2CF9AE}" pid="9" name="CommencementDate">
    <vt:lpwstr>20170110</vt:lpwstr>
  </property>
</Properties>
</file>