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5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rPr>
          <w:noProof/>
        </w:rPr>
        <w:t>Limited Partnerships Act 2016</w:t>
      </w:r>
    </w:p>
    <w:p>
      <w:pPr>
        <w:pStyle w:val="NameofActRegPage1"/>
        <w:spacing w:before="1800" w:after="4200"/>
        <w:outlineLvl w:val="0"/>
      </w:pPr>
      <w:r>
        <w:rPr>
          <w:noProof/>
        </w:rPr>
        <w:t>Limited Partnerships Regulations 2017</w:t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rPr>
          <w:noProof/>
        </w:rPr>
        <w:t>Limited Partnerships Regulations 2017</w:t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_Toc473709417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_Toc473709418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_Toc473709419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Fees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_Toc473709422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3" w:name="_Toc471377568"/>
      <w:bookmarkStart w:id="4" w:name="_Toc471379809"/>
      <w:bookmarkStart w:id="5" w:name="_Toc473639559"/>
      <w:bookmarkStart w:id="6" w:name="_Toc473704381"/>
      <w:bookmarkStart w:id="7" w:name="_Toc473709417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9" w:name="_Toc471377569"/>
      <w:bookmarkStart w:id="10" w:name="_Toc471379810"/>
      <w:bookmarkStart w:id="11" w:name="_Toc473639560"/>
      <w:bookmarkStart w:id="12" w:name="_Toc473704382"/>
      <w:bookmarkStart w:id="13" w:name="_Toc47370941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  <w:bookmarkEnd w:id="11"/>
      <w:bookmarkEnd w:id="12"/>
      <w:bookmarkEnd w:id="13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14" w:name="_Toc471377570"/>
      <w:bookmarkStart w:id="15" w:name="_Toc471379811"/>
      <w:bookmarkStart w:id="16" w:name="_Toc473639561"/>
      <w:bookmarkStart w:id="17" w:name="_Toc473704383"/>
      <w:bookmarkStart w:id="18" w:name="_Toc47370941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4"/>
      <w:bookmarkEnd w:id="15"/>
      <w:bookmarkEnd w:id="16"/>
      <w:bookmarkEnd w:id="17"/>
      <w:bookmarkEnd w:id="18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ByCommand"/>
        <w:sectPr>
          <w:headerReference w:type="even" r:id="rId22"/>
          <w:headerReference w:type="default" r:id="rId23"/>
          <w:footerReference w:type="even" r:id="rId24"/>
          <w:footerReference w:type="defaul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  <w:outlineLvl w:val="0"/>
      </w:pPr>
      <w:bookmarkStart w:id="19" w:name="_Toc473709420"/>
      <w:bookmarkStart w:id="20" w:name="_Toc473639951"/>
      <w:bookmarkStart w:id="21" w:name="_Toc473640632"/>
      <w:bookmarkStart w:id="22" w:name="_Toc473703240"/>
      <w:bookmarkStart w:id="23" w:name="_Toc473703329"/>
      <w:bookmarkStart w:id="24" w:name="_Toc473703489"/>
      <w:bookmarkStart w:id="25" w:name="_Toc473704385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19"/>
    </w:p>
    <w:p>
      <w:pPr>
        <w:pStyle w:val="yShoulderClause"/>
        <w:spacing w:after="120"/>
      </w:pPr>
      <w:r>
        <w:t>[r. 3(1)]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559"/>
        <w:gridCol w:w="4111"/>
        <w:gridCol w:w="1134"/>
      </w:tblGrid>
      <w:tr>
        <w:trPr>
          <w:tblHeader/>
        </w:trPr>
        <w:tc>
          <w:tcPr>
            <w:tcW w:w="1559" w:type="dxa"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 provision</w:t>
            </w:r>
          </w:p>
        </w:tc>
        <w:tc>
          <w:tcPr>
            <w:tcW w:w="4111" w:type="dxa"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1559" w:type="dxa"/>
          </w:tcPr>
          <w:p>
            <w:pPr>
              <w:pStyle w:val="yTableNAm"/>
            </w:pPr>
            <w:r>
              <w:t>s. 16(2)</w:t>
            </w:r>
          </w:p>
        </w:tc>
        <w:tc>
          <w:tcPr>
            <w:tcW w:w="4111" w:type="dxa"/>
          </w:tcPr>
          <w:p>
            <w:pPr>
              <w:pStyle w:val="yTableNAm"/>
            </w:pPr>
            <w:r>
              <w:t>Lodging application for registration as limited partnership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  <w:tab w:val="decimal" w:pos="459"/>
              </w:tabs>
            </w:pPr>
            <w:r>
              <w:br/>
              <w:t>191.00</w:t>
            </w:r>
          </w:p>
        </w:tc>
      </w:tr>
      <w:tr>
        <w:tc>
          <w:tcPr>
            <w:tcW w:w="1559" w:type="dxa"/>
          </w:tcPr>
          <w:p>
            <w:pPr>
              <w:pStyle w:val="yTableNAm"/>
            </w:pPr>
            <w:r>
              <w:t>s. 45(3)</w:t>
            </w:r>
          </w:p>
        </w:tc>
        <w:tc>
          <w:tcPr>
            <w:tcW w:w="4111" w:type="dxa"/>
          </w:tcPr>
          <w:p>
            <w:pPr>
              <w:pStyle w:val="yTableNAm"/>
            </w:pPr>
            <w:r>
              <w:t>Lodging application for registration as incorporated limited partnership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  <w:tab w:val="decimal" w:pos="459"/>
              </w:tabs>
            </w:pPr>
            <w:r>
              <w:br/>
              <w:t>285.00</w:t>
            </w:r>
          </w:p>
        </w:tc>
      </w:tr>
      <w:tr>
        <w:tc>
          <w:tcPr>
            <w:tcW w:w="1559" w:type="dxa"/>
          </w:tcPr>
          <w:p>
            <w:pPr>
              <w:pStyle w:val="yTableNAm"/>
            </w:pPr>
            <w:r>
              <w:t>s. 48(1)</w:t>
            </w:r>
          </w:p>
        </w:tc>
        <w:tc>
          <w:tcPr>
            <w:tcW w:w="4111" w:type="dxa"/>
          </w:tcPr>
          <w:p>
            <w:pPr>
              <w:pStyle w:val="yTableNAm"/>
            </w:pPr>
            <w:r>
              <w:t>Lodging documents in support of registration of incorporated limited partnership as AFOF, ESVCLP or VCLP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  <w:tab w:val="decimal" w:pos="459"/>
              </w:tabs>
            </w:pPr>
            <w:r>
              <w:br/>
            </w:r>
            <w:r>
              <w:br/>
              <w:t>19.00</w:t>
            </w:r>
          </w:p>
        </w:tc>
      </w:tr>
      <w:tr>
        <w:tc>
          <w:tcPr>
            <w:tcW w:w="1559" w:type="dxa"/>
          </w:tcPr>
          <w:p>
            <w:pPr>
              <w:pStyle w:val="yTableNAm"/>
            </w:pPr>
            <w:r>
              <w:t>s. 48(2)</w:t>
            </w:r>
          </w:p>
        </w:tc>
        <w:tc>
          <w:tcPr>
            <w:tcW w:w="4111" w:type="dxa"/>
          </w:tcPr>
          <w:p>
            <w:pPr>
              <w:pStyle w:val="yTableNAm"/>
            </w:pPr>
            <w:r>
              <w:t>Lodging documents in support of recognition of incorporated limited partnership as VCMP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  <w:tab w:val="decimal" w:pos="459"/>
              </w:tabs>
            </w:pPr>
            <w:r>
              <w:br/>
            </w:r>
            <w:r>
              <w:br/>
              <w:t>19.00</w:t>
            </w:r>
          </w:p>
        </w:tc>
      </w:tr>
      <w:tr>
        <w:tc>
          <w:tcPr>
            <w:tcW w:w="1559" w:type="dxa"/>
          </w:tcPr>
          <w:p>
            <w:pPr>
              <w:pStyle w:val="yTableNAm"/>
            </w:pPr>
            <w:r>
              <w:t>s. 78(4)</w:t>
            </w:r>
          </w:p>
        </w:tc>
        <w:tc>
          <w:tcPr>
            <w:tcW w:w="4111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  <w:tab w:val="decimal" w:pos="459"/>
              </w:tabs>
            </w:pPr>
            <w:r>
              <w:br/>
              <w:t>20.00</w:t>
            </w:r>
          </w:p>
        </w:tc>
      </w:tr>
      <w:tr>
        <w:tc>
          <w:tcPr>
            <w:tcW w:w="1559" w:type="dxa"/>
          </w:tcPr>
          <w:p>
            <w:pPr>
              <w:pStyle w:val="yTableNAm"/>
            </w:pPr>
            <w:r>
              <w:t>s. 82(2)</w:t>
            </w:r>
          </w:p>
        </w:tc>
        <w:tc>
          <w:tcPr>
            <w:tcW w:w="4111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  <w:tab w:val="decimal" w:pos="459"/>
              </w:tabs>
            </w:pPr>
            <w:r>
              <w:br/>
            </w:r>
            <w:r>
              <w:br/>
              <w:t>13.00</w:t>
            </w:r>
          </w:p>
        </w:tc>
      </w:tr>
      <w:tr>
        <w:tc>
          <w:tcPr>
            <w:tcW w:w="1559" w:type="dxa"/>
          </w:tcPr>
          <w:p>
            <w:pPr>
              <w:pStyle w:val="yTableNAm"/>
            </w:pPr>
            <w:r>
              <w:t>s. 92(1)</w:t>
            </w:r>
          </w:p>
        </w:tc>
        <w:tc>
          <w:tcPr>
            <w:tcW w:w="4111" w:type="dxa"/>
          </w:tcPr>
          <w:p>
            <w:pPr>
              <w:pStyle w:val="yTableNAm"/>
            </w:pPr>
            <w:r>
              <w:t>Application for leave for purposes of s. 88, 89 or 90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  <w:tab w:val="decimal" w:pos="459"/>
              </w:tabs>
            </w:pPr>
            <w:r>
              <w:br/>
              <w:t>40.00</w:t>
            </w:r>
          </w:p>
        </w:tc>
      </w:tr>
    </w:tbl>
    <w:p>
      <w:pPr>
        <w:outlineLvl w:val="0"/>
      </w:pPr>
    </w:p>
    <w:p>
      <w:pPr>
        <w:outlineLvl w:val="0"/>
        <w:sectPr>
          <w:headerReference w:type="even" r:id="rId26"/>
          <w:headerReference w:type="default" r:id="rId27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27" w:name="_Toc473709421"/>
      <w:r>
        <w:t>Notes</w:t>
      </w:r>
      <w:bookmarkEnd w:id="20"/>
      <w:bookmarkEnd w:id="21"/>
      <w:bookmarkEnd w:id="22"/>
      <w:bookmarkEnd w:id="23"/>
      <w:bookmarkEnd w:id="24"/>
      <w:bookmarkEnd w:id="25"/>
      <w:bookmarkEnd w:id="27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Limited Partnerships Regulations 2017</w:t>
      </w:r>
      <w:r>
        <w:t>.  The following table contains information about those regulations.</w:t>
      </w:r>
    </w:p>
    <w:p>
      <w:pPr>
        <w:pStyle w:val="nHeading3"/>
      </w:pPr>
      <w:bookmarkStart w:id="28" w:name="_Toc473704386"/>
      <w:bookmarkStart w:id="29" w:name="_Toc473709422"/>
      <w:r>
        <w:t>Compilation table</w:t>
      </w:r>
      <w:bookmarkEnd w:id="28"/>
      <w:bookmarkEnd w:id="2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</w:tbl>
    <w:p/>
    <w:p>
      <w:pPr>
        <w:sectPr>
          <w:headerReference w:type="even" r:id="rId28"/>
          <w:headerReference w:type="defaul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00-a0-00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Feb 2017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Feb 2017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00-a0-00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3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6" w:name="Schedule"/>
    <w:bookmarkEnd w:id="26"/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0" w:name="Compilation"/>
    <w:bookmarkEnd w:id="30"/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10510422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5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33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32" Type="http://schemas.openxmlformats.org/officeDocument/2006/relationships/footer" Target="footer9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837E8-9A4A-4F86-B1A1-2DDFC3379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424</Words>
  <Characters>2223</Characters>
  <Application>Microsoft Office Word</Application>
  <DocSecurity>0</DocSecurity>
  <Lines>130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2017 - 00-a0-00</dc:title>
  <dc:subject/>
  <dc:creator/>
  <cp:keywords/>
  <dc:description/>
  <cp:lastModifiedBy>svcMRProcess</cp:lastModifiedBy>
  <cp:revision>4</cp:revision>
  <cp:lastPrinted>2017-01-05T03:45:00Z</cp:lastPrinted>
  <dcterms:created xsi:type="dcterms:W3CDTF">2017-02-01T03:11:00Z</dcterms:created>
  <dcterms:modified xsi:type="dcterms:W3CDTF">2017-02-01T03:11:00Z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AsAtDate">
    <vt:lpwstr>01 Feb 2017</vt:lpwstr>
  </property>
  <property fmtid="{D5CDD505-2E9C-101B-9397-08002B2CF9AE}" pid="4" name="Suffix">
    <vt:lpwstr>00-a0-00</vt:lpwstr>
  </property>
  <property fmtid="{D5CDD505-2E9C-101B-9397-08002B2CF9AE}" pid="5" name="CommencementDate">
    <vt:lpwstr>20170201</vt:lpwstr>
  </property>
</Properties>
</file>