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8CE" w:rsidRDefault="00B86129">
      <w:pPr>
        <w:pStyle w:val="WA"/>
      </w:pPr>
      <w:bookmarkStart w:id="0" w:name="_GoBack"/>
      <w:bookmarkEnd w:id="0"/>
      <w:r>
        <w:t>Western Australia</w:t>
      </w:r>
    </w:p>
    <w:p w:rsidR="00B848CE" w:rsidRDefault="00B86129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94FDC">
        <w:rPr>
          <w:noProof/>
        </w:rPr>
        <w:t>Evidence (Prescribed Persons) Regulations 2005</w:t>
      </w:r>
      <w:r>
        <w:fldChar w:fldCharType="end"/>
      </w:r>
    </w:p>
    <w:p w:rsidR="00B848CE" w:rsidRDefault="00B848CE">
      <w:pPr>
        <w:jc w:val="center"/>
        <w:rPr>
          <w:b/>
        </w:rPr>
        <w:sectPr w:rsidR="00B848C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848CE" w:rsidRDefault="00B86129">
      <w:pPr>
        <w:pStyle w:val="WA"/>
      </w:pPr>
      <w:r>
        <w:lastRenderedPageBreak/>
        <w:t>Western Australia</w:t>
      </w:r>
    </w:p>
    <w:p w:rsidR="00B848CE" w:rsidRDefault="00B8612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94FDC">
        <w:rPr>
          <w:noProof/>
        </w:rPr>
        <w:t>Evidence (Prescribed Persons) Regulations 2005</w:t>
      </w:r>
      <w:r>
        <w:fldChar w:fldCharType="end"/>
      </w:r>
    </w:p>
    <w:p w:rsidR="00B848CE" w:rsidRDefault="00B86129">
      <w:pPr>
        <w:pStyle w:val="Arrangement"/>
      </w:pPr>
      <w:r>
        <w:t>CONTENTS</w:t>
      </w:r>
    </w:p>
    <w:p w:rsidR="00B848CE" w:rsidRDefault="00B86129">
      <w:pPr>
        <w:pStyle w:val="TOC4"/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_Toc108941743 \h </w:instrText>
      </w:r>
      <w:r>
        <w:rPr>
          <w:noProof/>
        </w:rPr>
      </w:r>
      <w:r>
        <w:rPr>
          <w:noProof/>
        </w:rPr>
        <w:fldChar w:fldCharType="separate"/>
      </w:r>
      <w:r w:rsidR="00694FDC">
        <w:rPr>
          <w:noProof/>
        </w:rPr>
        <w:t>1</w:t>
      </w:r>
      <w:r>
        <w:rPr>
          <w:noProof/>
        </w:rPr>
        <w:fldChar w:fldCharType="end"/>
      </w:r>
    </w:p>
    <w:p w:rsidR="00B848CE" w:rsidRDefault="00B86129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2.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_Toc108941744 \h </w:instrText>
      </w:r>
      <w:r>
        <w:rPr>
          <w:noProof/>
        </w:rPr>
      </w:r>
      <w:r>
        <w:rPr>
          <w:noProof/>
        </w:rPr>
        <w:fldChar w:fldCharType="separate"/>
      </w:r>
      <w:r w:rsidR="00694FDC">
        <w:rPr>
          <w:noProof/>
        </w:rPr>
        <w:t>1</w:t>
      </w:r>
      <w:r>
        <w:rPr>
          <w:noProof/>
        </w:rPr>
        <w:fldChar w:fldCharType="end"/>
      </w:r>
    </w:p>
    <w:p w:rsidR="00B848CE" w:rsidRDefault="00B86129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4.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Authorised officer (section 50B)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_Toc108941745 \h </w:instrText>
      </w:r>
      <w:r>
        <w:rPr>
          <w:noProof/>
        </w:rPr>
      </w:r>
      <w:r>
        <w:rPr>
          <w:noProof/>
        </w:rPr>
        <w:fldChar w:fldCharType="separate"/>
      </w:r>
      <w:r w:rsidR="00694FDC">
        <w:rPr>
          <w:noProof/>
        </w:rPr>
        <w:t>1</w:t>
      </w:r>
      <w:r>
        <w:rPr>
          <w:noProof/>
        </w:rPr>
        <w:fldChar w:fldCharType="end"/>
      </w:r>
    </w:p>
    <w:p w:rsidR="00B848CE" w:rsidRDefault="00B86129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5.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Forensic scientists (section 50B)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_Toc108941746 \h </w:instrText>
      </w:r>
      <w:r>
        <w:rPr>
          <w:noProof/>
        </w:rPr>
      </w:r>
      <w:r>
        <w:rPr>
          <w:noProof/>
        </w:rPr>
        <w:fldChar w:fldCharType="separate"/>
      </w:r>
      <w:r w:rsidR="00694FDC">
        <w:rPr>
          <w:noProof/>
        </w:rPr>
        <w:t>1</w:t>
      </w:r>
      <w:r>
        <w:rPr>
          <w:noProof/>
        </w:rPr>
        <w:fldChar w:fldCharType="end"/>
      </w:r>
    </w:p>
    <w:p w:rsidR="00B848CE" w:rsidRDefault="00B86129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B848CE" w:rsidRDefault="00B86129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_Toc108941748 \h </w:instrText>
      </w:r>
      <w:r>
        <w:rPr>
          <w:noProof/>
        </w:rPr>
      </w:r>
      <w:r>
        <w:rPr>
          <w:noProof/>
        </w:rPr>
        <w:fldChar w:fldCharType="separate"/>
      </w:r>
      <w:r w:rsidR="00694FDC">
        <w:rPr>
          <w:noProof/>
        </w:rPr>
        <w:t>3</w:t>
      </w:r>
      <w:r>
        <w:rPr>
          <w:noProof/>
        </w:rPr>
        <w:fldChar w:fldCharType="end"/>
      </w:r>
    </w:p>
    <w:p w:rsidR="00B848CE" w:rsidRDefault="00B86129">
      <w:pPr>
        <w:pStyle w:val="TOC4"/>
      </w:pPr>
      <w:r>
        <w:fldChar w:fldCharType="end"/>
      </w:r>
    </w:p>
    <w:p w:rsidR="00B848CE" w:rsidRDefault="00B86129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B848CE" w:rsidRDefault="00B848CE">
      <w:pPr>
        <w:pStyle w:val="NoteHeading"/>
        <w:sectPr w:rsidR="00B848CE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848CE" w:rsidRDefault="00B86129">
      <w:pPr>
        <w:pStyle w:val="WA"/>
      </w:pPr>
      <w:r>
        <w:t>Western Australia</w:t>
      </w:r>
    </w:p>
    <w:p w:rsidR="00B848CE" w:rsidRDefault="00B86129">
      <w:pPr>
        <w:pStyle w:val="PrincipalActReg"/>
      </w:pPr>
      <w:r>
        <w:t>Evidence Act 1906</w:t>
      </w:r>
    </w:p>
    <w:p w:rsidR="00B848CE" w:rsidRDefault="00B86129">
      <w:pPr>
        <w:pStyle w:val="NameofActReg"/>
      </w:pPr>
      <w:r>
        <w:t>Evidence (Prescribed Persons) Regulations 2005</w:t>
      </w:r>
    </w:p>
    <w:p w:rsidR="00B848CE" w:rsidRDefault="00B86129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108941743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B848CE" w:rsidRDefault="00B86129"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(Prescribed Persons) Regulations 2005</w:t>
      </w:r>
      <w:r>
        <w:t>.</w:t>
      </w:r>
    </w:p>
    <w:p w:rsidR="00B848CE" w:rsidRDefault="00B86129">
      <w:pPr>
        <w:pStyle w:val="Heading5"/>
      </w:pPr>
      <w:bookmarkStart w:id="9" w:name="_Toc108941744"/>
      <w:r>
        <w:rPr>
          <w:rStyle w:val="CharSectno"/>
        </w:rPr>
        <w:t>2</w:t>
      </w:r>
      <w:r>
        <w:t>.</w:t>
      </w:r>
      <w:r>
        <w:tab/>
        <w:t>Commencement</w:t>
      </w:r>
      <w:bookmarkEnd w:id="9"/>
    </w:p>
    <w:p w:rsidR="00B848CE" w:rsidRDefault="00B86129">
      <w:pPr>
        <w:pStyle w:val="Subsection"/>
      </w:pPr>
      <w:r>
        <w:tab/>
      </w:r>
      <w:r>
        <w:tab/>
        <w:t xml:space="preserve">These regulations come into operation on the day on which they are published in the </w:t>
      </w:r>
      <w:r>
        <w:rPr>
          <w:i/>
          <w:iCs/>
        </w:rPr>
        <w:t>Gazette</w:t>
      </w:r>
      <w:r>
        <w:t xml:space="preserve">, or the day on which the </w:t>
      </w:r>
      <w:r>
        <w:rPr>
          <w:i/>
          <w:iCs/>
        </w:rPr>
        <w:t>Evidence Amendment Act 2004</w:t>
      </w:r>
      <w:r>
        <w:t xml:space="preserve"> section 4 comes into operation, whichever is the later.</w:t>
      </w:r>
    </w:p>
    <w:p w:rsidR="00B848CE" w:rsidRDefault="00B86129">
      <w:pPr>
        <w:pStyle w:val="Ednotesection"/>
      </w:pPr>
      <w:r>
        <w:t>[</w:t>
      </w:r>
      <w:r>
        <w:rPr>
          <w:b/>
          <w:bCs/>
        </w:rPr>
        <w:t>3.</w:t>
      </w:r>
      <w:r>
        <w:tab/>
        <w:t>Deleted in Gazette 12 Jul 2005 p. 3240.]</w:t>
      </w:r>
    </w:p>
    <w:p w:rsidR="00B848CE" w:rsidRDefault="00B86129">
      <w:pPr>
        <w:pStyle w:val="Heading5"/>
        <w:rPr>
          <w:rStyle w:val="CharSectno"/>
        </w:rPr>
      </w:pPr>
      <w:bookmarkStart w:id="10" w:name="_Toc108941745"/>
      <w:r>
        <w:rPr>
          <w:rStyle w:val="CharSectno"/>
        </w:rPr>
        <w:t>4.</w:t>
      </w:r>
      <w:r>
        <w:rPr>
          <w:rStyle w:val="CharSectno"/>
        </w:rPr>
        <w:tab/>
        <w:t>Authorised officer (section 50B)</w:t>
      </w:r>
      <w:bookmarkEnd w:id="10"/>
    </w:p>
    <w:p w:rsidR="00B848CE" w:rsidRDefault="00B86129">
      <w:pPr>
        <w:pStyle w:val="Subsection"/>
      </w:pPr>
      <w:r>
        <w:tab/>
      </w:r>
      <w:r>
        <w:tab/>
        <w:t xml:space="preserve">The the office of the chief executive of public pathology services for Western Australia employed or engaged under section 19 of the </w:t>
      </w:r>
      <w:r>
        <w:rPr>
          <w:i/>
        </w:rPr>
        <w:t>Hospitals and Health Services Act 1927</w:t>
      </w:r>
      <w:r>
        <w:rPr>
          <w:iCs/>
        </w:rPr>
        <w:t xml:space="preserve"> </w:t>
      </w:r>
      <w:r>
        <w:t>is prescribed as an authorised officer for the purposes of the definition of that term in section 50B(1).</w:t>
      </w:r>
    </w:p>
    <w:p w:rsidR="00B848CE" w:rsidRDefault="00B86129">
      <w:pPr>
        <w:pStyle w:val="Footnotesection"/>
      </w:pPr>
      <w:r>
        <w:tab/>
        <w:t>[Regulation 4 amended in Gazette 12 Jul 2005 p. 3240.]</w:t>
      </w:r>
    </w:p>
    <w:p w:rsidR="00B848CE" w:rsidRDefault="00B86129">
      <w:pPr>
        <w:pStyle w:val="Heading5"/>
        <w:rPr>
          <w:rStyle w:val="CharSectno"/>
        </w:rPr>
      </w:pPr>
      <w:bookmarkStart w:id="11" w:name="_Toc108941746"/>
      <w:r>
        <w:rPr>
          <w:rStyle w:val="CharSectno"/>
        </w:rPr>
        <w:t>5.</w:t>
      </w:r>
      <w:r>
        <w:rPr>
          <w:rStyle w:val="CharSectno"/>
        </w:rPr>
        <w:tab/>
        <w:t>Forensic scientists (section 50B)</w:t>
      </w:r>
      <w:bookmarkEnd w:id="11"/>
    </w:p>
    <w:p w:rsidR="00B848CE" w:rsidRDefault="00B86129">
      <w:pPr>
        <w:pStyle w:val="Subsection"/>
        <w:spacing w:after="120"/>
      </w:pPr>
      <w:r>
        <w:tab/>
      </w:r>
      <w:r>
        <w:tab/>
        <w:t>The following persons are prescribed as forensic scientists for the purposes of the definition of that term in section 50B(1) —</w:t>
      </w:r>
    </w:p>
    <w:p w:rsidR="00B848CE" w:rsidRDefault="00B848CE">
      <w:pPr>
        <w:pStyle w:val="MiscellaneousHeading"/>
        <w:rPr>
          <w:b/>
          <w:bCs/>
        </w:rPr>
      </w:pPr>
    </w:p>
    <w:tbl>
      <w:tblPr>
        <w:tblW w:w="6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6"/>
        <w:gridCol w:w="2126"/>
        <w:gridCol w:w="1123"/>
        <w:gridCol w:w="1941"/>
      </w:tblGrid>
      <w:tr w:rsidR="00B848CE">
        <w:trPr>
          <w:jc w:val="center"/>
        </w:trPr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48CE" w:rsidRDefault="00B86129">
            <w:pPr>
              <w:pStyle w:val="Table"/>
              <w:rPr>
                <w:b/>
                <w:bCs/>
              </w:rPr>
            </w:pPr>
            <w:r>
              <w:rPr>
                <w:b/>
                <w:bCs/>
              </w:rPr>
              <w:t>Given names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48CE" w:rsidRDefault="00B86129">
            <w:pPr>
              <w:pStyle w:val="Table"/>
              <w:rPr>
                <w:b/>
                <w:bCs/>
              </w:rPr>
            </w:pPr>
            <w:r>
              <w:rPr>
                <w:b/>
                <w:bCs/>
              </w:rPr>
              <w:t>Family name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48CE" w:rsidRDefault="00B86129">
            <w:pPr>
              <w:pStyle w:val="Table"/>
              <w:rPr>
                <w:b/>
                <w:bCs/>
              </w:rPr>
            </w:pPr>
            <w:r>
              <w:rPr>
                <w:b/>
                <w:bCs/>
              </w:rPr>
              <w:t>DoB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48CE" w:rsidRDefault="00B86129">
            <w:pPr>
              <w:pStyle w:val="Table"/>
              <w:rPr>
                <w:b/>
                <w:bCs/>
              </w:rPr>
            </w:pPr>
            <w:r>
              <w:rPr>
                <w:b/>
                <w:bCs/>
              </w:rPr>
              <w:t>Qualifications</w:t>
            </w:r>
          </w:p>
        </w:tc>
      </w:tr>
      <w:tr w:rsidR="00B848CE">
        <w:trPr>
          <w:jc w:val="center"/>
        </w:trPr>
        <w:tc>
          <w:tcPr>
            <w:tcW w:w="1726" w:type="dxa"/>
            <w:tcBorders>
              <w:top w:val="single" w:sz="4" w:space="0" w:color="auto"/>
            </w:tcBorders>
          </w:tcPr>
          <w:p w:rsidR="00B848CE" w:rsidRDefault="00B86129">
            <w:pPr>
              <w:pStyle w:val="Table"/>
            </w:pPr>
            <w:r>
              <w:t>Aleksander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848CE" w:rsidRDefault="00B86129">
            <w:pPr>
              <w:pStyle w:val="Table"/>
            </w:pPr>
            <w:r>
              <w:t>BAGDONAVICIUS</w:t>
            </w:r>
          </w:p>
        </w:tc>
        <w:tc>
          <w:tcPr>
            <w:tcW w:w="1123" w:type="dxa"/>
            <w:tcBorders>
              <w:top w:val="single" w:sz="4" w:space="0" w:color="auto"/>
            </w:tcBorders>
          </w:tcPr>
          <w:p w:rsidR="00B848CE" w:rsidRDefault="00B86129">
            <w:pPr>
              <w:pStyle w:val="Table"/>
            </w:pPr>
            <w:r>
              <w:t>03/10/52</w:t>
            </w:r>
          </w:p>
        </w:tc>
        <w:tc>
          <w:tcPr>
            <w:tcW w:w="1941" w:type="dxa"/>
            <w:tcBorders>
              <w:top w:val="single" w:sz="4" w:space="0" w:color="auto"/>
            </w:tcBorders>
          </w:tcPr>
          <w:p w:rsidR="00B848CE" w:rsidRDefault="00B86129">
            <w:pPr>
              <w:pStyle w:val="Table"/>
            </w:pPr>
            <w:r>
              <w:t>B.Sc (Med Sc)</w:t>
            </w:r>
          </w:p>
        </w:tc>
      </w:tr>
      <w:tr w:rsidR="00B848CE">
        <w:trPr>
          <w:jc w:val="center"/>
        </w:trPr>
        <w:tc>
          <w:tcPr>
            <w:tcW w:w="1726" w:type="dxa"/>
            <w:tcBorders>
              <w:top w:val="single" w:sz="4" w:space="0" w:color="auto"/>
            </w:tcBorders>
          </w:tcPr>
          <w:p w:rsidR="00B848CE" w:rsidRDefault="00B86129">
            <w:pPr>
              <w:pStyle w:val="Table"/>
            </w:pPr>
            <w:r>
              <w:t>Janeen Ann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848CE" w:rsidRDefault="00B86129">
            <w:pPr>
              <w:pStyle w:val="Table"/>
            </w:pPr>
            <w:r>
              <w:t>BENNETT</w:t>
            </w:r>
          </w:p>
        </w:tc>
        <w:tc>
          <w:tcPr>
            <w:tcW w:w="1123" w:type="dxa"/>
            <w:tcBorders>
              <w:top w:val="single" w:sz="4" w:space="0" w:color="auto"/>
            </w:tcBorders>
          </w:tcPr>
          <w:p w:rsidR="00B848CE" w:rsidRDefault="00B86129">
            <w:pPr>
              <w:pStyle w:val="Table"/>
            </w:pPr>
            <w:r>
              <w:t>30/09/61</w:t>
            </w:r>
          </w:p>
        </w:tc>
        <w:tc>
          <w:tcPr>
            <w:tcW w:w="1941" w:type="dxa"/>
            <w:tcBorders>
              <w:top w:val="single" w:sz="4" w:space="0" w:color="auto"/>
            </w:tcBorders>
          </w:tcPr>
          <w:p w:rsidR="00B848CE" w:rsidRDefault="00B86129">
            <w:pPr>
              <w:pStyle w:val="Table"/>
            </w:pPr>
            <w:r>
              <w:t>B.Sc (Med Sc)</w:t>
            </w:r>
          </w:p>
        </w:tc>
      </w:tr>
      <w:tr w:rsidR="00B848CE">
        <w:trPr>
          <w:jc w:val="center"/>
        </w:trPr>
        <w:tc>
          <w:tcPr>
            <w:tcW w:w="1726" w:type="dxa"/>
            <w:tcBorders>
              <w:bottom w:val="single" w:sz="4" w:space="0" w:color="auto"/>
            </w:tcBorders>
          </w:tcPr>
          <w:p w:rsidR="00B848CE" w:rsidRDefault="00B86129">
            <w:pPr>
              <w:pStyle w:val="Table"/>
            </w:pPr>
            <w:r>
              <w:t>Martin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848CE" w:rsidRDefault="00B86129">
            <w:pPr>
              <w:pStyle w:val="Table"/>
            </w:pPr>
            <w:r>
              <w:t>BLOOMS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:rsidR="00B848CE" w:rsidRDefault="00B86129">
            <w:pPr>
              <w:pStyle w:val="Table"/>
            </w:pPr>
            <w:r>
              <w:t>12/09/50</w:t>
            </w:r>
          </w:p>
        </w:tc>
        <w:tc>
          <w:tcPr>
            <w:tcW w:w="1941" w:type="dxa"/>
            <w:tcBorders>
              <w:bottom w:val="single" w:sz="4" w:space="0" w:color="auto"/>
            </w:tcBorders>
          </w:tcPr>
          <w:p w:rsidR="00B848CE" w:rsidRDefault="00B86129">
            <w:pPr>
              <w:pStyle w:val="Table"/>
            </w:pPr>
            <w:r>
              <w:t>B.Sc (Med Sc)</w:t>
            </w:r>
          </w:p>
        </w:tc>
      </w:tr>
      <w:tr w:rsidR="00B848CE">
        <w:trPr>
          <w:jc w:val="center"/>
        </w:trPr>
        <w:tc>
          <w:tcPr>
            <w:tcW w:w="1726" w:type="dxa"/>
            <w:tcBorders>
              <w:bottom w:val="single" w:sz="4" w:space="0" w:color="auto"/>
            </w:tcBorders>
          </w:tcPr>
          <w:p w:rsidR="00B848CE" w:rsidRDefault="00B86129">
            <w:pPr>
              <w:pStyle w:val="Table"/>
            </w:pPr>
            <w:r>
              <w:t>Christine Yoke Bing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848CE" w:rsidRDefault="00B86129">
            <w:pPr>
              <w:pStyle w:val="Table"/>
            </w:pPr>
            <w:r>
              <w:t>CHIN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:rsidR="00B848CE" w:rsidRDefault="00B86129">
            <w:pPr>
              <w:pStyle w:val="Table"/>
            </w:pPr>
            <w:r>
              <w:t>16/03/54</w:t>
            </w:r>
          </w:p>
        </w:tc>
        <w:tc>
          <w:tcPr>
            <w:tcW w:w="1941" w:type="dxa"/>
            <w:tcBorders>
              <w:bottom w:val="single" w:sz="4" w:space="0" w:color="auto"/>
            </w:tcBorders>
          </w:tcPr>
          <w:p w:rsidR="00B848CE" w:rsidRDefault="00B86129">
            <w:pPr>
              <w:pStyle w:val="Table"/>
            </w:pPr>
            <w:r>
              <w:t>B.Sc, M.Sc, MAACB         Grad Dip OSH</w:t>
            </w:r>
          </w:p>
        </w:tc>
      </w:tr>
      <w:tr w:rsidR="00B848CE">
        <w:trPr>
          <w:jc w:val="center"/>
        </w:trPr>
        <w:tc>
          <w:tcPr>
            <w:tcW w:w="1726" w:type="dxa"/>
          </w:tcPr>
          <w:p w:rsidR="00B848CE" w:rsidRDefault="00B86129">
            <w:pPr>
              <w:pStyle w:val="Table"/>
            </w:pPr>
            <w:r>
              <w:t>Scott Elliott</w:t>
            </w:r>
          </w:p>
        </w:tc>
        <w:tc>
          <w:tcPr>
            <w:tcW w:w="2126" w:type="dxa"/>
          </w:tcPr>
          <w:p w:rsidR="00B848CE" w:rsidRDefault="00B86129">
            <w:pPr>
              <w:pStyle w:val="Table"/>
            </w:pPr>
            <w:r>
              <w:t>EGAN</w:t>
            </w:r>
          </w:p>
        </w:tc>
        <w:tc>
          <w:tcPr>
            <w:tcW w:w="1123" w:type="dxa"/>
          </w:tcPr>
          <w:p w:rsidR="00B848CE" w:rsidRDefault="00B86129">
            <w:pPr>
              <w:pStyle w:val="Table"/>
            </w:pPr>
            <w:r>
              <w:t>13/08/75</w:t>
            </w:r>
          </w:p>
        </w:tc>
        <w:tc>
          <w:tcPr>
            <w:tcW w:w="1941" w:type="dxa"/>
          </w:tcPr>
          <w:p w:rsidR="00B848CE" w:rsidRDefault="00B86129">
            <w:pPr>
              <w:pStyle w:val="Table"/>
            </w:pPr>
            <w:r>
              <w:t>B.Sc (Human Biol)</w:t>
            </w:r>
          </w:p>
        </w:tc>
      </w:tr>
      <w:tr w:rsidR="00B848CE">
        <w:trPr>
          <w:jc w:val="center"/>
        </w:trPr>
        <w:tc>
          <w:tcPr>
            <w:tcW w:w="1726" w:type="dxa"/>
          </w:tcPr>
          <w:p w:rsidR="00B848CE" w:rsidRDefault="00B86129">
            <w:pPr>
              <w:pStyle w:val="Table"/>
            </w:pPr>
            <w:r>
              <w:t>Anna</w:t>
            </w:r>
            <w:r>
              <w:noBreakHyphen/>
              <w:t>Marie</w:t>
            </w:r>
          </w:p>
        </w:tc>
        <w:tc>
          <w:tcPr>
            <w:tcW w:w="2126" w:type="dxa"/>
          </w:tcPr>
          <w:p w:rsidR="00B848CE" w:rsidRDefault="00B86129">
            <w:pPr>
              <w:pStyle w:val="Table"/>
            </w:pPr>
            <w:r>
              <w:t>FURMEDGE</w:t>
            </w:r>
          </w:p>
        </w:tc>
        <w:tc>
          <w:tcPr>
            <w:tcW w:w="1123" w:type="dxa"/>
          </w:tcPr>
          <w:p w:rsidR="00B848CE" w:rsidRDefault="00B86129">
            <w:pPr>
              <w:pStyle w:val="Table"/>
            </w:pPr>
            <w:r>
              <w:t>28/11/66</w:t>
            </w:r>
          </w:p>
        </w:tc>
        <w:tc>
          <w:tcPr>
            <w:tcW w:w="1941" w:type="dxa"/>
            <w:vAlign w:val="center"/>
          </w:tcPr>
          <w:p w:rsidR="00B848CE" w:rsidRDefault="00B86129">
            <w:pPr>
              <w:pStyle w:val="Table"/>
            </w:pPr>
            <w:r>
              <w:t>B.Sc (Med Sc), P Grad Dip (Biomed Sc)</w:t>
            </w:r>
          </w:p>
        </w:tc>
      </w:tr>
      <w:tr w:rsidR="00B848CE">
        <w:trPr>
          <w:jc w:val="center"/>
        </w:trPr>
        <w:tc>
          <w:tcPr>
            <w:tcW w:w="1726" w:type="dxa"/>
          </w:tcPr>
          <w:p w:rsidR="00B848CE" w:rsidRDefault="00B86129">
            <w:pPr>
              <w:pStyle w:val="Table"/>
            </w:pPr>
            <w:r>
              <w:t>Christine Danielle</w:t>
            </w:r>
          </w:p>
        </w:tc>
        <w:tc>
          <w:tcPr>
            <w:tcW w:w="2126" w:type="dxa"/>
          </w:tcPr>
          <w:p w:rsidR="00B848CE" w:rsidRDefault="00B86129">
            <w:pPr>
              <w:pStyle w:val="Table"/>
            </w:pPr>
            <w:r>
              <w:t>GARBIN</w:t>
            </w:r>
          </w:p>
        </w:tc>
        <w:tc>
          <w:tcPr>
            <w:tcW w:w="1123" w:type="dxa"/>
          </w:tcPr>
          <w:p w:rsidR="00B848CE" w:rsidRDefault="00B86129">
            <w:pPr>
              <w:pStyle w:val="Table"/>
            </w:pPr>
            <w:r>
              <w:t>27/03/75</w:t>
            </w:r>
          </w:p>
        </w:tc>
        <w:tc>
          <w:tcPr>
            <w:tcW w:w="1941" w:type="dxa"/>
            <w:vAlign w:val="center"/>
          </w:tcPr>
          <w:p w:rsidR="00B848CE" w:rsidRDefault="00B86129">
            <w:pPr>
              <w:pStyle w:val="Table"/>
            </w:pPr>
            <w:r>
              <w:t>B.Sc (Hons), P Grad Dip (Forensic Science)</w:t>
            </w:r>
          </w:p>
        </w:tc>
      </w:tr>
      <w:tr w:rsidR="00B848CE">
        <w:trPr>
          <w:jc w:val="center"/>
        </w:trPr>
        <w:tc>
          <w:tcPr>
            <w:tcW w:w="1726" w:type="dxa"/>
          </w:tcPr>
          <w:p w:rsidR="00B848CE" w:rsidRDefault="00B86129">
            <w:pPr>
              <w:pStyle w:val="Table"/>
            </w:pPr>
            <w:r>
              <w:t>Denise Susan</w:t>
            </w:r>
          </w:p>
        </w:tc>
        <w:tc>
          <w:tcPr>
            <w:tcW w:w="2126" w:type="dxa"/>
          </w:tcPr>
          <w:p w:rsidR="00B848CE" w:rsidRDefault="00B86129">
            <w:pPr>
              <w:pStyle w:val="Table"/>
            </w:pPr>
            <w:r>
              <w:t>GROVER</w:t>
            </w:r>
          </w:p>
        </w:tc>
        <w:tc>
          <w:tcPr>
            <w:tcW w:w="1123" w:type="dxa"/>
          </w:tcPr>
          <w:p w:rsidR="00B848CE" w:rsidRDefault="00B86129">
            <w:pPr>
              <w:pStyle w:val="Table"/>
            </w:pPr>
            <w:r>
              <w:t>21/06/68</w:t>
            </w:r>
          </w:p>
        </w:tc>
        <w:tc>
          <w:tcPr>
            <w:tcW w:w="1941" w:type="dxa"/>
            <w:vAlign w:val="center"/>
          </w:tcPr>
          <w:p w:rsidR="00B848CE" w:rsidRDefault="00B86129">
            <w:pPr>
              <w:pStyle w:val="Table"/>
            </w:pPr>
            <w:r>
              <w:t>B.Sc (Med Sc), P Grad Dip (Biomed Sc), M.Sc</w:t>
            </w:r>
          </w:p>
        </w:tc>
      </w:tr>
      <w:tr w:rsidR="00B848CE">
        <w:trPr>
          <w:jc w:val="center"/>
        </w:trPr>
        <w:tc>
          <w:tcPr>
            <w:tcW w:w="1726" w:type="dxa"/>
          </w:tcPr>
          <w:p w:rsidR="00B848CE" w:rsidRDefault="00B86129">
            <w:pPr>
              <w:pStyle w:val="Table"/>
            </w:pPr>
            <w:r>
              <w:t>Paula Jane</w:t>
            </w:r>
          </w:p>
        </w:tc>
        <w:tc>
          <w:tcPr>
            <w:tcW w:w="2126" w:type="dxa"/>
          </w:tcPr>
          <w:p w:rsidR="00B848CE" w:rsidRDefault="00B86129">
            <w:pPr>
              <w:pStyle w:val="Table"/>
            </w:pPr>
            <w:r>
              <w:t>HALLAM</w:t>
            </w:r>
          </w:p>
        </w:tc>
        <w:tc>
          <w:tcPr>
            <w:tcW w:w="1123" w:type="dxa"/>
          </w:tcPr>
          <w:p w:rsidR="00B848CE" w:rsidRDefault="00B86129">
            <w:pPr>
              <w:pStyle w:val="Table"/>
            </w:pPr>
            <w:r>
              <w:t>04/05/63</w:t>
            </w:r>
          </w:p>
        </w:tc>
        <w:tc>
          <w:tcPr>
            <w:tcW w:w="1941" w:type="dxa"/>
            <w:vAlign w:val="center"/>
          </w:tcPr>
          <w:p w:rsidR="00B848CE" w:rsidRDefault="00B86129">
            <w:pPr>
              <w:pStyle w:val="Table"/>
            </w:pPr>
            <w:r>
              <w:t>B.Sc (Hons), PhD</w:t>
            </w:r>
          </w:p>
        </w:tc>
      </w:tr>
      <w:tr w:rsidR="00B848CE">
        <w:trPr>
          <w:jc w:val="center"/>
        </w:trPr>
        <w:tc>
          <w:tcPr>
            <w:tcW w:w="1726" w:type="dxa"/>
          </w:tcPr>
          <w:p w:rsidR="00B848CE" w:rsidRDefault="00B86129">
            <w:pPr>
              <w:pStyle w:val="Table"/>
            </w:pPr>
            <w:r>
              <w:t>Louise Susanne</w:t>
            </w:r>
          </w:p>
        </w:tc>
        <w:tc>
          <w:tcPr>
            <w:tcW w:w="2126" w:type="dxa"/>
          </w:tcPr>
          <w:p w:rsidR="00B848CE" w:rsidRDefault="00B86129">
            <w:pPr>
              <w:pStyle w:val="Table"/>
            </w:pPr>
            <w:r>
              <w:t>TAYLOR</w:t>
            </w:r>
          </w:p>
        </w:tc>
        <w:tc>
          <w:tcPr>
            <w:tcW w:w="1123" w:type="dxa"/>
          </w:tcPr>
          <w:p w:rsidR="00B848CE" w:rsidRDefault="00B86129">
            <w:pPr>
              <w:pStyle w:val="Table"/>
            </w:pPr>
            <w:r>
              <w:t>12/05/75</w:t>
            </w:r>
          </w:p>
        </w:tc>
        <w:tc>
          <w:tcPr>
            <w:tcW w:w="1941" w:type="dxa"/>
            <w:vAlign w:val="center"/>
          </w:tcPr>
          <w:p w:rsidR="00B848CE" w:rsidRDefault="00B86129">
            <w:pPr>
              <w:pStyle w:val="Table"/>
            </w:pPr>
            <w:r>
              <w:t>B.Sc (Hons), PhD</w:t>
            </w:r>
          </w:p>
        </w:tc>
      </w:tr>
      <w:tr w:rsidR="00B848CE">
        <w:trPr>
          <w:jc w:val="center"/>
        </w:trPr>
        <w:tc>
          <w:tcPr>
            <w:tcW w:w="1726" w:type="dxa"/>
          </w:tcPr>
          <w:p w:rsidR="00B848CE" w:rsidRDefault="00B86129">
            <w:pPr>
              <w:pStyle w:val="Table"/>
            </w:pPr>
            <w:r>
              <w:t>Gavin Robert</w:t>
            </w:r>
          </w:p>
        </w:tc>
        <w:tc>
          <w:tcPr>
            <w:tcW w:w="2126" w:type="dxa"/>
          </w:tcPr>
          <w:p w:rsidR="00B848CE" w:rsidRDefault="00B86129">
            <w:pPr>
              <w:pStyle w:val="Table"/>
            </w:pPr>
            <w:r>
              <w:t>TURBETT</w:t>
            </w:r>
          </w:p>
        </w:tc>
        <w:tc>
          <w:tcPr>
            <w:tcW w:w="1123" w:type="dxa"/>
          </w:tcPr>
          <w:p w:rsidR="00B848CE" w:rsidRDefault="00B86129">
            <w:pPr>
              <w:pStyle w:val="Table"/>
            </w:pPr>
            <w:r>
              <w:t>09/07/65</w:t>
            </w:r>
          </w:p>
        </w:tc>
        <w:tc>
          <w:tcPr>
            <w:tcW w:w="1941" w:type="dxa"/>
          </w:tcPr>
          <w:p w:rsidR="00B848CE" w:rsidRDefault="00B86129">
            <w:pPr>
              <w:pStyle w:val="Table"/>
            </w:pPr>
            <w:r>
              <w:t>B.Sc (Med Sc) (Hons)</w:t>
            </w:r>
          </w:p>
        </w:tc>
      </w:tr>
      <w:tr w:rsidR="00B848CE">
        <w:trPr>
          <w:jc w:val="center"/>
        </w:trPr>
        <w:tc>
          <w:tcPr>
            <w:tcW w:w="1726" w:type="dxa"/>
          </w:tcPr>
          <w:p w:rsidR="00B848CE" w:rsidRDefault="00B86129">
            <w:pPr>
              <w:pStyle w:val="Table"/>
            </w:pPr>
            <w:r>
              <w:t>Laurance Grant</w:t>
            </w:r>
          </w:p>
        </w:tc>
        <w:tc>
          <w:tcPr>
            <w:tcW w:w="2126" w:type="dxa"/>
          </w:tcPr>
          <w:p w:rsidR="00B848CE" w:rsidRDefault="00B86129">
            <w:pPr>
              <w:pStyle w:val="Table"/>
            </w:pPr>
            <w:r>
              <w:t>WEBB</w:t>
            </w:r>
          </w:p>
        </w:tc>
        <w:tc>
          <w:tcPr>
            <w:tcW w:w="1123" w:type="dxa"/>
          </w:tcPr>
          <w:p w:rsidR="00B848CE" w:rsidRDefault="00B86129">
            <w:pPr>
              <w:pStyle w:val="Table"/>
            </w:pPr>
            <w:r>
              <w:t>23/05/57</w:t>
            </w:r>
          </w:p>
        </w:tc>
        <w:tc>
          <w:tcPr>
            <w:tcW w:w="1941" w:type="dxa"/>
          </w:tcPr>
          <w:p w:rsidR="00B848CE" w:rsidRDefault="00B86129">
            <w:pPr>
              <w:pStyle w:val="Table"/>
            </w:pPr>
            <w:r>
              <w:t>B.Sc (Med Sc)</w:t>
            </w:r>
          </w:p>
        </w:tc>
      </w:tr>
    </w:tbl>
    <w:p w:rsidR="00B848CE" w:rsidRDefault="00B86129">
      <w:pPr>
        <w:pStyle w:val="Footnotesection"/>
      </w:pPr>
      <w:r>
        <w:tab/>
        <w:t>[Regulation 5 amended in Gazette 12 Jul 2005 p. 3241.]</w:t>
      </w:r>
    </w:p>
    <w:p w:rsidR="00B848CE" w:rsidRDefault="00B848CE">
      <w:pPr>
        <w:sectPr w:rsidR="00B848CE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B848CE" w:rsidRDefault="00B86129">
      <w:pPr>
        <w:pStyle w:val="nHeading2"/>
      </w:pPr>
      <w:bookmarkStart w:id="12" w:name="_Toc103135847"/>
      <w:bookmarkStart w:id="13" w:name="_Toc103150519"/>
      <w:bookmarkStart w:id="14" w:name="_Toc106773141"/>
      <w:bookmarkStart w:id="15" w:name="_Toc106773202"/>
      <w:bookmarkStart w:id="16" w:name="_Toc108941661"/>
      <w:bookmarkStart w:id="17" w:name="_Toc108941747"/>
      <w:r>
        <w:t>Notes</w:t>
      </w:r>
      <w:bookmarkEnd w:id="12"/>
      <w:bookmarkEnd w:id="13"/>
      <w:bookmarkEnd w:id="14"/>
      <w:bookmarkEnd w:id="15"/>
      <w:bookmarkEnd w:id="16"/>
      <w:bookmarkEnd w:id="17"/>
    </w:p>
    <w:p w:rsidR="00B848CE" w:rsidRDefault="00B86129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 xml:space="preserve">Evidence (Prescribed Persons) Regulations 2005 </w:t>
      </w:r>
      <w:r>
        <w:rPr>
          <w:snapToGrid w:val="0"/>
        </w:rPr>
        <w:t>and includes the amendments made by the other written laws referred to in the following table</w:t>
      </w:r>
      <w:r>
        <w:rPr>
          <w:i/>
        </w:rPr>
        <w:t>.</w:t>
      </w:r>
    </w:p>
    <w:p w:rsidR="00B848CE" w:rsidRDefault="00B86129">
      <w:pPr>
        <w:pStyle w:val="nHeading3"/>
      </w:pPr>
      <w:bookmarkStart w:id="18" w:name="_Toc108941748"/>
      <w:r>
        <w:t>Compilation table</w:t>
      </w:r>
      <w:bookmarkEnd w:id="1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B848CE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B848CE" w:rsidRDefault="00B86129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B848CE" w:rsidRDefault="00B86129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B848CE" w:rsidRDefault="00B86129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B848CE">
        <w:tc>
          <w:tcPr>
            <w:tcW w:w="3118" w:type="dxa"/>
            <w:tcBorders>
              <w:top w:val="single" w:sz="8" w:space="0" w:color="auto"/>
            </w:tcBorders>
          </w:tcPr>
          <w:p w:rsidR="00B848CE" w:rsidRDefault="00B86129"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i/>
                <w:sz w:val="19"/>
              </w:rPr>
              <w:t>Evidence (Prescribed Persons) Regulations 2005</w:t>
            </w:r>
            <w:r>
              <w:rPr>
                <w:iCs/>
                <w:sz w:val="19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B848CE" w:rsidRDefault="00B86129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May 2005 p. 2024-5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B848CE" w:rsidRDefault="00B86129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18 Jun 2005 (see r. 2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17 Jun 2005 p. 2658)</w:t>
            </w:r>
          </w:p>
        </w:tc>
      </w:tr>
      <w:tr w:rsidR="00B848CE">
        <w:tc>
          <w:tcPr>
            <w:tcW w:w="3118" w:type="dxa"/>
            <w:tcBorders>
              <w:bottom w:val="single" w:sz="8" w:space="0" w:color="auto"/>
            </w:tcBorders>
          </w:tcPr>
          <w:p w:rsidR="00B848CE" w:rsidRDefault="00B86129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Evidence (Prescribed Persons) Amendment Regulations 2005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B848CE" w:rsidRDefault="00B86129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Jul 2005 p. 3240-1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:rsidR="00B848CE" w:rsidRDefault="00B86129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Jul 2005 (see r. 2)</w:t>
            </w:r>
          </w:p>
        </w:tc>
      </w:tr>
    </w:tbl>
    <w:p w:rsidR="00B848CE" w:rsidRDefault="00B848CE"/>
    <w:p w:rsidR="00B848CE" w:rsidRDefault="00B848CE">
      <w:pPr>
        <w:sectPr w:rsidR="00B848CE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B848CE" w:rsidRDefault="00B848CE"/>
    <w:sectPr w:rsidR="00B848CE">
      <w:headerReference w:type="even" r:id="rId28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8CE" w:rsidRDefault="00B86129">
      <w:pPr>
        <w:rPr>
          <w:b/>
          <w:sz w:val="28"/>
        </w:rPr>
      </w:pPr>
      <w:r>
        <w:rPr>
          <w:b/>
          <w:sz w:val="28"/>
        </w:rPr>
        <w:t>Endnotes</w:t>
      </w:r>
    </w:p>
    <w:p w:rsidR="00B848CE" w:rsidRDefault="00B86129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B848CE" w:rsidRDefault="00B848CE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8CE" w:rsidRDefault="00B848CE">
    <w:pPr>
      <w:pStyle w:val="Footer"/>
      <w:tabs>
        <w:tab w:val="clear" w:pos="4153"/>
        <w:tab w:val="right" w:pos="7088"/>
      </w:tabs>
      <w:rPr>
        <w:rStyle w:val="PageNumber"/>
      </w:rPr>
    </w:pPr>
  </w:p>
  <w:p w:rsidR="00B848CE" w:rsidRDefault="00B861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94FDC"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94FDC">
      <w:rPr>
        <w:rFonts w:ascii="Arial" w:hAnsi="Arial" w:cs="Arial"/>
        <w:sz w:val="20"/>
        <w:lang w:val="en-US"/>
      </w:rPr>
      <w:t>15 Jul 2005</w:t>
    </w:r>
    <w:r>
      <w:rPr>
        <w:rFonts w:ascii="Arial" w:hAnsi="Arial" w:cs="Arial"/>
        <w:sz w:val="20"/>
        <w:lang w:val="en-US"/>
      </w:rPr>
      <w:fldChar w:fldCharType="end"/>
    </w:r>
  </w:p>
  <w:p w:rsidR="00B848CE" w:rsidRDefault="00B861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8CE" w:rsidRDefault="00B848CE">
    <w:pPr>
      <w:pStyle w:val="Footer"/>
      <w:tabs>
        <w:tab w:val="clear" w:pos="4153"/>
        <w:tab w:val="right" w:pos="7088"/>
      </w:tabs>
      <w:rPr>
        <w:rStyle w:val="PageNumber"/>
      </w:rPr>
    </w:pPr>
  </w:p>
  <w:p w:rsidR="00B848CE" w:rsidRDefault="00B861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94FDC">
      <w:rPr>
        <w:rFonts w:ascii="Arial" w:hAnsi="Arial" w:cs="Arial"/>
        <w:sz w:val="20"/>
        <w:lang w:val="en-US"/>
      </w:rPr>
      <w:t>15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94FDC"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848CE" w:rsidRDefault="00B861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8CE" w:rsidRDefault="00B848CE">
    <w:pPr>
      <w:pStyle w:val="Footer"/>
      <w:tabs>
        <w:tab w:val="clear" w:pos="4153"/>
        <w:tab w:val="right" w:pos="7088"/>
      </w:tabs>
      <w:rPr>
        <w:rStyle w:val="PageNumber"/>
      </w:rPr>
    </w:pPr>
  </w:p>
  <w:p w:rsidR="00B848CE" w:rsidRDefault="00B861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94FDC">
      <w:rPr>
        <w:rFonts w:ascii="Arial" w:hAnsi="Arial" w:cs="Arial"/>
        <w:sz w:val="20"/>
        <w:lang w:val="en-US"/>
      </w:rPr>
      <w:t>15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94FDC"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848CE" w:rsidRDefault="00B861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8CE" w:rsidRDefault="00B848CE">
    <w:pPr>
      <w:pStyle w:val="Footer"/>
      <w:tabs>
        <w:tab w:val="clear" w:pos="4153"/>
        <w:tab w:val="right" w:pos="7088"/>
      </w:tabs>
      <w:rPr>
        <w:rStyle w:val="PageNumber"/>
      </w:rPr>
    </w:pPr>
  </w:p>
  <w:p w:rsidR="00B848CE" w:rsidRDefault="00B861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94FDC"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94FDC">
      <w:rPr>
        <w:rFonts w:ascii="Arial" w:hAnsi="Arial" w:cs="Arial"/>
        <w:sz w:val="20"/>
        <w:lang w:val="en-US"/>
      </w:rPr>
      <w:t>15 Jul 2005</w:t>
    </w:r>
    <w:r>
      <w:rPr>
        <w:rFonts w:ascii="Arial" w:hAnsi="Arial" w:cs="Arial"/>
        <w:sz w:val="20"/>
        <w:lang w:val="en-US"/>
      </w:rPr>
      <w:fldChar w:fldCharType="end"/>
    </w:r>
  </w:p>
  <w:p w:rsidR="00B848CE" w:rsidRDefault="00B861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8CE" w:rsidRDefault="00B848CE">
    <w:pPr>
      <w:pStyle w:val="Footer"/>
      <w:tabs>
        <w:tab w:val="clear" w:pos="4153"/>
        <w:tab w:val="right" w:pos="7088"/>
      </w:tabs>
      <w:rPr>
        <w:rStyle w:val="PageNumber"/>
      </w:rPr>
    </w:pPr>
  </w:p>
  <w:p w:rsidR="00B848CE" w:rsidRDefault="00B861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94FDC">
      <w:rPr>
        <w:rFonts w:ascii="Arial" w:hAnsi="Arial" w:cs="Arial"/>
        <w:sz w:val="20"/>
        <w:lang w:val="en-US"/>
      </w:rPr>
      <w:t>15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94FDC"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848CE" w:rsidRDefault="00B861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8CE" w:rsidRDefault="00B848CE">
    <w:pPr>
      <w:pStyle w:val="Footer"/>
      <w:tabs>
        <w:tab w:val="clear" w:pos="4153"/>
        <w:tab w:val="right" w:pos="7088"/>
      </w:tabs>
      <w:rPr>
        <w:rStyle w:val="PageNumber"/>
      </w:rPr>
    </w:pPr>
  </w:p>
  <w:p w:rsidR="00B848CE" w:rsidRDefault="00B861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94FDC">
      <w:rPr>
        <w:rFonts w:ascii="Arial" w:hAnsi="Arial" w:cs="Arial"/>
        <w:sz w:val="20"/>
        <w:lang w:val="en-US"/>
      </w:rPr>
      <w:t>15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94FDC"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94FDC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848CE" w:rsidRDefault="00B861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8CE" w:rsidRDefault="00B848CE">
    <w:pPr>
      <w:pStyle w:val="Footer"/>
      <w:tabs>
        <w:tab w:val="clear" w:pos="4153"/>
        <w:tab w:val="right" w:pos="7088"/>
      </w:tabs>
      <w:rPr>
        <w:rStyle w:val="PageNumber"/>
      </w:rPr>
    </w:pPr>
  </w:p>
  <w:p w:rsidR="00B848CE" w:rsidRDefault="00B861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94FDC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94FDC"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94FDC">
      <w:rPr>
        <w:rFonts w:ascii="Arial" w:hAnsi="Arial" w:cs="Arial"/>
        <w:sz w:val="20"/>
        <w:lang w:val="en-US"/>
      </w:rPr>
      <w:t>15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B848CE" w:rsidRDefault="00B861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8CE" w:rsidRDefault="00B848CE">
    <w:pPr>
      <w:pStyle w:val="Footer"/>
      <w:tabs>
        <w:tab w:val="clear" w:pos="4153"/>
        <w:tab w:val="right" w:pos="7088"/>
      </w:tabs>
      <w:rPr>
        <w:rStyle w:val="PageNumber"/>
      </w:rPr>
    </w:pPr>
  </w:p>
  <w:p w:rsidR="00B848CE" w:rsidRDefault="00B861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94FDC">
      <w:rPr>
        <w:rFonts w:ascii="Arial" w:hAnsi="Arial" w:cs="Arial"/>
        <w:sz w:val="20"/>
        <w:lang w:val="en-US"/>
      </w:rPr>
      <w:t>15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94FDC"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94FDC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B848CE" w:rsidRDefault="00B861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8CE" w:rsidRDefault="00B848CE">
    <w:pPr>
      <w:pStyle w:val="Footer"/>
      <w:tabs>
        <w:tab w:val="clear" w:pos="4153"/>
        <w:tab w:val="right" w:pos="7088"/>
      </w:tabs>
      <w:rPr>
        <w:rStyle w:val="PageNumber"/>
      </w:rPr>
    </w:pPr>
  </w:p>
  <w:p w:rsidR="00B848CE" w:rsidRDefault="00B8612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94FDC">
      <w:rPr>
        <w:rFonts w:ascii="Arial" w:hAnsi="Arial" w:cs="Arial"/>
        <w:sz w:val="20"/>
        <w:lang w:val="en-US"/>
      </w:rPr>
      <w:t>15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94FDC"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94FDC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848CE" w:rsidRDefault="00B8612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8CE" w:rsidRDefault="00B86129">
      <w:r>
        <w:separator/>
      </w:r>
    </w:p>
  </w:footnote>
  <w:footnote w:type="continuationSeparator" w:id="0">
    <w:p w:rsidR="00B848CE" w:rsidRDefault="00B861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8CE" w:rsidRDefault="00B86129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94FDC">
      <w:rPr>
        <w:i/>
        <w:noProof/>
      </w:rPr>
      <w:t>Evidence (Prescribed Persons) Regulations 2005</w:t>
    </w:r>
    <w:r>
      <w:rPr>
        <w:i/>
      </w:rPr>
      <w:fldChar w:fldCharType="end"/>
    </w:r>
  </w:p>
  <w:p w:rsidR="00B848CE" w:rsidRDefault="00B86129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B848CE" w:rsidRDefault="00B86129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B848CE" w:rsidRDefault="00B848CE">
    <w:pPr>
      <w:pStyle w:val="headerpart"/>
    </w:pPr>
  </w:p>
  <w:p w:rsidR="00B848CE" w:rsidRDefault="00B848CE">
    <w:pPr>
      <w:pBdr>
        <w:bottom w:val="single" w:sz="6" w:space="1" w:color="auto"/>
      </w:pBdr>
      <w:rPr>
        <w:b/>
      </w:rPr>
    </w:pPr>
  </w:p>
  <w:p w:rsidR="00B848CE" w:rsidRDefault="00B848C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8CE" w:rsidRDefault="00B848C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8CE" w:rsidRDefault="00B848CE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848CE">
      <w:trPr>
        <w:cantSplit/>
      </w:trPr>
      <w:tc>
        <w:tcPr>
          <w:tcW w:w="7258" w:type="dxa"/>
          <w:gridSpan w:val="2"/>
        </w:tcPr>
        <w:p w:rsidR="00B848CE" w:rsidRDefault="00B86129">
          <w:pPr>
            <w:pStyle w:val="HeaderActNameLeft"/>
          </w:pPr>
          <w:fldSimple w:instr=" Styleref &quot;Name of Act/Reg&quot; ">
            <w:r w:rsidR="00694FDC">
              <w:rPr>
                <w:noProof/>
              </w:rPr>
              <w:t>Evidence (Prescribed Persons) Regulations 2005</w:t>
            </w:r>
          </w:fldSimple>
        </w:p>
      </w:tc>
    </w:tr>
    <w:tr w:rsidR="00B848CE">
      <w:tc>
        <w:tcPr>
          <w:tcW w:w="1548" w:type="dxa"/>
        </w:tcPr>
        <w:p w:rsidR="00B848CE" w:rsidRDefault="00B848CE">
          <w:pPr>
            <w:pStyle w:val="HeaderNumberLeft"/>
          </w:pPr>
        </w:p>
      </w:tc>
      <w:tc>
        <w:tcPr>
          <w:tcW w:w="5715" w:type="dxa"/>
        </w:tcPr>
        <w:p w:rsidR="00B848CE" w:rsidRDefault="00B848CE">
          <w:pPr>
            <w:pStyle w:val="HeaderTextLeft"/>
          </w:pPr>
        </w:p>
      </w:tc>
    </w:tr>
    <w:tr w:rsidR="00B848CE">
      <w:tc>
        <w:tcPr>
          <w:tcW w:w="1548" w:type="dxa"/>
        </w:tcPr>
        <w:p w:rsidR="00B848CE" w:rsidRDefault="00B848CE">
          <w:pPr>
            <w:pStyle w:val="HeaderNumberLeft"/>
          </w:pPr>
        </w:p>
      </w:tc>
      <w:tc>
        <w:tcPr>
          <w:tcW w:w="5715" w:type="dxa"/>
        </w:tcPr>
        <w:p w:rsidR="00B848CE" w:rsidRDefault="00B848CE">
          <w:pPr>
            <w:pStyle w:val="HeaderTextLeft"/>
          </w:pPr>
        </w:p>
      </w:tc>
    </w:tr>
    <w:tr w:rsidR="00B848CE">
      <w:trPr>
        <w:cantSplit/>
      </w:trPr>
      <w:tc>
        <w:tcPr>
          <w:tcW w:w="7258" w:type="dxa"/>
          <w:gridSpan w:val="2"/>
        </w:tcPr>
        <w:p w:rsidR="00B848CE" w:rsidRDefault="00B86129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B848CE" w:rsidRDefault="00B848C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848CE">
      <w:trPr>
        <w:cantSplit/>
      </w:trPr>
      <w:tc>
        <w:tcPr>
          <w:tcW w:w="7258" w:type="dxa"/>
          <w:gridSpan w:val="2"/>
        </w:tcPr>
        <w:p w:rsidR="00B848CE" w:rsidRDefault="00B86129">
          <w:pPr>
            <w:pStyle w:val="HeaderActNameRight"/>
            <w:ind w:right="17"/>
          </w:pPr>
          <w:fldSimple w:instr=" Styleref &quot;Name of Act/Reg&quot; ">
            <w:r w:rsidR="00694FDC">
              <w:rPr>
                <w:noProof/>
              </w:rPr>
              <w:t>Evidence (Prescribed Persons) Regulations 2005</w:t>
            </w:r>
          </w:fldSimple>
        </w:p>
      </w:tc>
    </w:tr>
    <w:tr w:rsidR="00B848CE">
      <w:tc>
        <w:tcPr>
          <w:tcW w:w="5715" w:type="dxa"/>
        </w:tcPr>
        <w:p w:rsidR="00B848CE" w:rsidRDefault="00B848CE">
          <w:pPr>
            <w:pStyle w:val="HeaderTextRight"/>
          </w:pPr>
        </w:p>
      </w:tc>
      <w:tc>
        <w:tcPr>
          <w:tcW w:w="1548" w:type="dxa"/>
        </w:tcPr>
        <w:p w:rsidR="00B848CE" w:rsidRDefault="00B848CE">
          <w:pPr>
            <w:pStyle w:val="HeaderNumberRight"/>
            <w:ind w:right="17"/>
          </w:pPr>
        </w:p>
      </w:tc>
    </w:tr>
    <w:tr w:rsidR="00B848CE">
      <w:tc>
        <w:tcPr>
          <w:tcW w:w="5715" w:type="dxa"/>
        </w:tcPr>
        <w:p w:rsidR="00B848CE" w:rsidRDefault="00B848CE">
          <w:pPr>
            <w:pStyle w:val="HeaderTextRight"/>
          </w:pPr>
        </w:p>
      </w:tc>
      <w:tc>
        <w:tcPr>
          <w:tcW w:w="1548" w:type="dxa"/>
        </w:tcPr>
        <w:p w:rsidR="00B848CE" w:rsidRDefault="00B848CE">
          <w:pPr>
            <w:pStyle w:val="HeaderNumberRight"/>
            <w:ind w:right="17"/>
          </w:pPr>
        </w:p>
      </w:tc>
    </w:tr>
    <w:tr w:rsidR="00B848CE">
      <w:trPr>
        <w:cantSplit/>
      </w:trPr>
      <w:tc>
        <w:tcPr>
          <w:tcW w:w="7258" w:type="dxa"/>
          <w:gridSpan w:val="2"/>
        </w:tcPr>
        <w:p w:rsidR="00B848CE" w:rsidRDefault="00B86129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B848CE" w:rsidRDefault="00B848CE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848CE">
      <w:trPr>
        <w:cantSplit/>
      </w:trPr>
      <w:tc>
        <w:tcPr>
          <w:tcW w:w="7258" w:type="dxa"/>
          <w:gridSpan w:val="2"/>
        </w:tcPr>
        <w:p w:rsidR="00B848CE" w:rsidRDefault="00B86129">
          <w:pPr>
            <w:pStyle w:val="HeaderActNameLeft"/>
          </w:pPr>
          <w:fldSimple w:instr=" Styleref &quot;Name of Act/Reg&quot; ">
            <w:r w:rsidR="00694FDC">
              <w:rPr>
                <w:noProof/>
              </w:rPr>
              <w:t>Evidence (Prescribed Persons) Regulations 2005</w:t>
            </w:r>
          </w:fldSimple>
        </w:p>
      </w:tc>
    </w:tr>
    <w:tr w:rsidR="00B848CE">
      <w:tc>
        <w:tcPr>
          <w:tcW w:w="1548" w:type="dxa"/>
        </w:tcPr>
        <w:p w:rsidR="00B848CE" w:rsidRDefault="00B86129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B848CE" w:rsidRDefault="00B86129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848CE">
      <w:tc>
        <w:tcPr>
          <w:tcW w:w="1548" w:type="dxa"/>
        </w:tcPr>
        <w:p w:rsidR="00B848CE" w:rsidRDefault="00B86129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B848CE" w:rsidRDefault="00B86129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848CE">
      <w:trPr>
        <w:cantSplit/>
      </w:trPr>
      <w:tc>
        <w:tcPr>
          <w:tcW w:w="7258" w:type="dxa"/>
          <w:gridSpan w:val="2"/>
        </w:tcPr>
        <w:p w:rsidR="00B848CE" w:rsidRDefault="00B86129">
          <w:pPr>
            <w:pStyle w:val="HeaderSectionLeft"/>
          </w:pPr>
          <w:r>
            <w:t xml:space="preserve">r. </w:t>
          </w:r>
          <w:fldSimple w:instr=" styleref CharSectno ">
            <w:r w:rsidR="00694FDC">
              <w:rPr>
                <w:noProof/>
              </w:rPr>
              <w:t>1</w:t>
            </w:r>
          </w:fldSimple>
        </w:p>
      </w:tc>
    </w:tr>
  </w:tbl>
  <w:p w:rsidR="00B848CE" w:rsidRDefault="00B848CE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848CE">
      <w:trPr>
        <w:cantSplit/>
      </w:trPr>
      <w:tc>
        <w:tcPr>
          <w:tcW w:w="7258" w:type="dxa"/>
          <w:gridSpan w:val="2"/>
        </w:tcPr>
        <w:p w:rsidR="00B848CE" w:rsidRDefault="00B86129">
          <w:pPr>
            <w:pStyle w:val="HeaderActNameRight"/>
            <w:ind w:right="17"/>
          </w:pPr>
          <w:fldSimple w:instr=" Styleref &quot;Name of Act/Reg&quot; ">
            <w:r w:rsidR="00694FDC">
              <w:rPr>
                <w:noProof/>
              </w:rPr>
              <w:t>Evidence (Prescribed Persons) Regulations 2005</w:t>
            </w:r>
          </w:fldSimple>
        </w:p>
      </w:tc>
    </w:tr>
    <w:tr w:rsidR="00B848CE">
      <w:tc>
        <w:tcPr>
          <w:tcW w:w="5715" w:type="dxa"/>
        </w:tcPr>
        <w:p w:rsidR="00B848CE" w:rsidRDefault="00B86129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B848CE" w:rsidRDefault="00B86129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B848CE">
      <w:tc>
        <w:tcPr>
          <w:tcW w:w="5715" w:type="dxa"/>
        </w:tcPr>
        <w:p w:rsidR="00B848CE" w:rsidRDefault="00B86129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B848CE" w:rsidRDefault="00B86129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B848CE">
      <w:trPr>
        <w:cantSplit/>
      </w:trPr>
      <w:tc>
        <w:tcPr>
          <w:tcW w:w="7258" w:type="dxa"/>
          <w:gridSpan w:val="2"/>
        </w:tcPr>
        <w:p w:rsidR="00B848CE" w:rsidRDefault="00B86129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694FDC">
              <w:rPr>
                <w:noProof/>
              </w:rPr>
              <w:t>1</w:t>
            </w:r>
          </w:fldSimple>
        </w:p>
      </w:tc>
    </w:tr>
  </w:tbl>
  <w:p w:rsidR="00B848CE" w:rsidRDefault="00B848CE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8CE" w:rsidRDefault="00B848CE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848CE">
      <w:trPr>
        <w:cantSplit/>
      </w:trPr>
      <w:tc>
        <w:tcPr>
          <w:tcW w:w="7258" w:type="dxa"/>
          <w:gridSpan w:val="2"/>
        </w:tcPr>
        <w:p w:rsidR="00B848CE" w:rsidRDefault="00B86129">
          <w:pPr>
            <w:pStyle w:val="HeaderActNameLeft"/>
          </w:pPr>
          <w:fldSimple w:instr=" Styleref &quot;Name of Act/Reg&quot; ">
            <w:r w:rsidR="00694FDC">
              <w:rPr>
                <w:noProof/>
              </w:rPr>
              <w:t>Evidence (Prescribed Persons) Regulations 2005</w:t>
            </w:r>
          </w:fldSimple>
        </w:p>
      </w:tc>
    </w:tr>
    <w:tr w:rsidR="00B848CE">
      <w:tc>
        <w:tcPr>
          <w:tcW w:w="1548" w:type="dxa"/>
        </w:tcPr>
        <w:p w:rsidR="00B848CE" w:rsidRDefault="00B848CE">
          <w:pPr>
            <w:pStyle w:val="HeaderNumberLeft"/>
          </w:pPr>
        </w:p>
      </w:tc>
      <w:tc>
        <w:tcPr>
          <w:tcW w:w="5715" w:type="dxa"/>
        </w:tcPr>
        <w:p w:rsidR="00B848CE" w:rsidRDefault="00B848CE">
          <w:pPr>
            <w:pStyle w:val="HeaderTextLeft"/>
          </w:pPr>
        </w:p>
      </w:tc>
    </w:tr>
    <w:tr w:rsidR="00B848CE">
      <w:tc>
        <w:tcPr>
          <w:tcW w:w="1548" w:type="dxa"/>
        </w:tcPr>
        <w:p w:rsidR="00B848CE" w:rsidRDefault="00B848CE">
          <w:pPr>
            <w:pStyle w:val="HeaderNumberLeft"/>
          </w:pPr>
        </w:p>
      </w:tc>
      <w:tc>
        <w:tcPr>
          <w:tcW w:w="5715" w:type="dxa"/>
        </w:tcPr>
        <w:p w:rsidR="00B848CE" w:rsidRDefault="00B848CE">
          <w:pPr>
            <w:pStyle w:val="HeaderTextLeft"/>
          </w:pPr>
        </w:p>
      </w:tc>
    </w:tr>
    <w:tr w:rsidR="00B848CE">
      <w:trPr>
        <w:cantSplit/>
      </w:trPr>
      <w:tc>
        <w:tcPr>
          <w:tcW w:w="7258" w:type="dxa"/>
          <w:gridSpan w:val="2"/>
        </w:tcPr>
        <w:p w:rsidR="00B848CE" w:rsidRDefault="00B848CE">
          <w:pPr>
            <w:pStyle w:val="HeaderSectionRight"/>
            <w:ind w:right="17"/>
            <w:jc w:val="left"/>
          </w:pPr>
        </w:p>
      </w:tc>
    </w:tr>
  </w:tbl>
  <w:p w:rsidR="00B848CE" w:rsidRDefault="00B848CE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848CE">
      <w:trPr>
        <w:cantSplit/>
      </w:trPr>
      <w:tc>
        <w:tcPr>
          <w:tcW w:w="7258" w:type="dxa"/>
          <w:gridSpan w:val="2"/>
        </w:tcPr>
        <w:p w:rsidR="00B848CE" w:rsidRDefault="00B86129">
          <w:pPr>
            <w:pStyle w:val="HeaderActNameRight"/>
            <w:ind w:right="17"/>
          </w:pPr>
          <w:fldSimple w:instr=" Styleref &quot;Name of Act/Reg&quot; ">
            <w:r w:rsidR="00694FDC">
              <w:rPr>
                <w:noProof/>
              </w:rPr>
              <w:t>Evidence (Prescribed Persons) Regulations 2005</w:t>
            </w:r>
          </w:fldSimple>
        </w:p>
      </w:tc>
    </w:tr>
    <w:tr w:rsidR="00B848CE">
      <w:tc>
        <w:tcPr>
          <w:tcW w:w="5715" w:type="dxa"/>
        </w:tcPr>
        <w:p w:rsidR="00B848CE" w:rsidRDefault="00B848CE">
          <w:pPr>
            <w:pStyle w:val="HeaderTextRight"/>
          </w:pPr>
        </w:p>
      </w:tc>
      <w:tc>
        <w:tcPr>
          <w:tcW w:w="1548" w:type="dxa"/>
        </w:tcPr>
        <w:p w:rsidR="00B848CE" w:rsidRDefault="00B848CE">
          <w:pPr>
            <w:pStyle w:val="HeaderNumberRight"/>
            <w:ind w:right="17"/>
          </w:pPr>
        </w:p>
      </w:tc>
    </w:tr>
    <w:tr w:rsidR="00B848CE">
      <w:tc>
        <w:tcPr>
          <w:tcW w:w="5715" w:type="dxa"/>
        </w:tcPr>
        <w:p w:rsidR="00B848CE" w:rsidRDefault="00B848CE">
          <w:pPr>
            <w:pStyle w:val="HeaderTextRight"/>
          </w:pPr>
        </w:p>
      </w:tc>
      <w:tc>
        <w:tcPr>
          <w:tcW w:w="1548" w:type="dxa"/>
        </w:tcPr>
        <w:p w:rsidR="00B848CE" w:rsidRDefault="00B848CE">
          <w:pPr>
            <w:pStyle w:val="HeaderNumberRight"/>
            <w:ind w:right="17"/>
          </w:pPr>
        </w:p>
      </w:tc>
    </w:tr>
    <w:tr w:rsidR="00B848CE">
      <w:trPr>
        <w:cantSplit/>
      </w:trPr>
      <w:tc>
        <w:tcPr>
          <w:tcW w:w="7258" w:type="dxa"/>
          <w:gridSpan w:val="2"/>
        </w:tcPr>
        <w:p w:rsidR="00B848CE" w:rsidRDefault="00B848CE">
          <w:pPr>
            <w:pStyle w:val="HeaderSectionRight"/>
            <w:ind w:right="17"/>
          </w:pPr>
        </w:p>
      </w:tc>
    </w:tr>
  </w:tbl>
  <w:p w:rsidR="00B848CE" w:rsidRDefault="00B848CE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8CE" w:rsidRDefault="00B848CE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848CE">
      <w:trPr>
        <w:cantSplit/>
      </w:trPr>
      <w:tc>
        <w:tcPr>
          <w:tcW w:w="7312" w:type="dxa"/>
          <w:gridSpan w:val="2"/>
        </w:tcPr>
        <w:p w:rsidR="00B848CE" w:rsidRDefault="00B86129">
          <w:pPr>
            <w:pStyle w:val="HeaderActNameLeft"/>
          </w:pPr>
          <w:fldSimple w:instr=" Styleref &quot;Name of Act/Reg&quot; ">
            <w:r w:rsidR="00694FDC">
              <w:rPr>
                <w:noProof/>
              </w:rPr>
              <w:t>Evidence (Prescribed Persons) Regulations 2005</w:t>
            </w:r>
          </w:fldSimple>
        </w:p>
      </w:tc>
    </w:tr>
    <w:tr w:rsidR="00B848CE">
      <w:tc>
        <w:tcPr>
          <w:tcW w:w="1548" w:type="dxa"/>
        </w:tcPr>
        <w:p w:rsidR="00B848CE" w:rsidRDefault="00B848CE">
          <w:pPr>
            <w:pStyle w:val="HeaderNumberLeft"/>
          </w:pPr>
        </w:p>
      </w:tc>
      <w:tc>
        <w:tcPr>
          <w:tcW w:w="5764" w:type="dxa"/>
        </w:tcPr>
        <w:p w:rsidR="00B848CE" w:rsidRDefault="00B848CE">
          <w:pPr>
            <w:pStyle w:val="HeaderTextLeft"/>
          </w:pPr>
        </w:p>
      </w:tc>
    </w:tr>
    <w:tr w:rsidR="00B848CE">
      <w:tc>
        <w:tcPr>
          <w:tcW w:w="1548" w:type="dxa"/>
        </w:tcPr>
        <w:p w:rsidR="00B848CE" w:rsidRDefault="00B848CE">
          <w:pPr>
            <w:pStyle w:val="HeaderNumberLeft"/>
          </w:pPr>
        </w:p>
      </w:tc>
      <w:tc>
        <w:tcPr>
          <w:tcW w:w="5764" w:type="dxa"/>
        </w:tcPr>
        <w:p w:rsidR="00B848CE" w:rsidRDefault="00B848CE">
          <w:pPr>
            <w:pStyle w:val="HeaderTextLeft"/>
          </w:pPr>
        </w:p>
      </w:tc>
    </w:tr>
    <w:tr w:rsidR="00B848CE">
      <w:trPr>
        <w:cantSplit/>
      </w:trPr>
      <w:tc>
        <w:tcPr>
          <w:tcW w:w="7312" w:type="dxa"/>
          <w:gridSpan w:val="2"/>
        </w:tcPr>
        <w:p w:rsidR="00B848CE" w:rsidRDefault="00B848CE">
          <w:pPr>
            <w:pStyle w:val="HeaderSectionLeft"/>
          </w:pPr>
        </w:p>
      </w:tc>
    </w:tr>
  </w:tbl>
  <w:p w:rsidR="00B848CE" w:rsidRDefault="00B848CE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944550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3E8809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841B0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61ACC5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5090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0E3DC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F4D1E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A38BA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3FA10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1E81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A8F4463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63A8F1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FBA241F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678860F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129"/>
    <w:rsid w:val="00694FDC"/>
    <w:rsid w:val="007B16B5"/>
    <w:rsid w:val="008527A2"/>
    <w:rsid w:val="00B848CE"/>
    <w:rsid w:val="00B8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2450</Characters>
  <Application>Microsoft Office Word</Application>
  <DocSecurity>0</DocSecurity>
  <Lines>153</Lines>
  <Paragraphs>121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Evidence (Prescribed Persons) Regulations 2005</vt:lpstr>
      <vt:lpstr>    Notes</vt:lpstr>
    </vt:vector>
  </TitlesOfParts>
  <Manager/>
  <Company>Parliamentary Counsel's Office</Company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(Prescribed Persons) Regulations 2005 - 00-a0-07</dc:title>
  <dc:subject>SubIF_E</dc:subject>
  <dc:creator>Matthew Pether</dc:creator>
  <cp:keywords/>
  <dc:description/>
  <cp:lastModifiedBy>svcMRProcess</cp:lastModifiedBy>
  <cp:revision>4</cp:revision>
  <cp:lastPrinted>2005-03-29T04:15:00Z</cp:lastPrinted>
  <dcterms:created xsi:type="dcterms:W3CDTF">2013-02-14T14:38:00Z</dcterms:created>
  <dcterms:modified xsi:type="dcterms:W3CDTF">2013-02-14T14:38:00Z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May 2005 p 2024-5</vt:lpwstr>
  </property>
  <property fmtid="{D5CDD505-2E9C-101B-9397-08002B2CF9AE}" pid="3" name="CommencementDate">
    <vt:lpwstr>20050715</vt:lpwstr>
  </property>
  <property fmtid="{D5CDD505-2E9C-101B-9397-08002B2CF9AE}" pid="4" name="DocumentType">
    <vt:lpwstr>Reg</vt:lpwstr>
  </property>
  <property fmtid="{D5CDD505-2E9C-101B-9397-08002B2CF9AE}" pid="5" name="OwlsUID">
    <vt:i4>37305</vt:i4>
  </property>
  <property fmtid="{D5CDD505-2E9C-101B-9397-08002B2CF9AE}" pid="6" name="AsAtDate">
    <vt:lpwstr>15 Jul 2005</vt:lpwstr>
  </property>
  <property fmtid="{D5CDD505-2E9C-101B-9397-08002B2CF9AE}" pid="7" name="Suffix">
    <vt:lpwstr>00-a0-07</vt:lpwstr>
  </property>
</Properties>
</file>