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B9A" w:rsidRDefault="002931A4">
      <w:pPr>
        <w:pStyle w:val="WA"/>
      </w:pPr>
      <w:bookmarkStart w:id="0" w:name="_GoBack"/>
      <w:bookmarkEnd w:id="0"/>
      <w:r>
        <w:t>Western Australia</w:t>
      </w:r>
    </w:p>
    <w:p w:rsidR="00182B9A" w:rsidRDefault="002931A4">
      <w:pPr>
        <w:pStyle w:val="NameofActRegPage1"/>
        <w:spacing w:before="3760" w:after="4200"/>
      </w:pPr>
      <w:r>
        <w:fldChar w:fldCharType="begin"/>
      </w:r>
      <w:r>
        <w:instrText xml:space="preserve"> STYLEREF "Name Of Act/Reg"</w:instrText>
      </w:r>
      <w:r>
        <w:fldChar w:fldCharType="separate"/>
      </w:r>
      <w:r w:rsidR="0015329E">
        <w:rPr>
          <w:noProof/>
        </w:rPr>
        <w:t>Collie-Cardiff Railway Act 1951</w:t>
      </w:r>
      <w:r>
        <w:fldChar w:fldCharType="end"/>
      </w:r>
    </w:p>
    <w:p w:rsidR="00182B9A" w:rsidRDefault="00182B9A">
      <w:pPr>
        <w:jc w:val="center"/>
        <w:rPr>
          <w:b/>
        </w:rPr>
        <w:sectPr w:rsidR="00182B9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82B9A" w:rsidRDefault="002931A4">
      <w:pPr>
        <w:pStyle w:val="WA"/>
      </w:pPr>
      <w:r>
        <w:lastRenderedPageBreak/>
        <w:t>Western Australia</w:t>
      </w:r>
    </w:p>
    <w:p w:rsidR="00182B9A" w:rsidRDefault="002931A4">
      <w:pPr>
        <w:pStyle w:val="NameofActRegPage1"/>
      </w:pPr>
      <w:r>
        <w:fldChar w:fldCharType="begin"/>
      </w:r>
      <w:r>
        <w:instrText xml:space="preserve"> STYLEREF "Name Of Act/Reg"</w:instrText>
      </w:r>
      <w:r>
        <w:fldChar w:fldCharType="separate"/>
      </w:r>
      <w:r w:rsidR="0015329E">
        <w:rPr>
          <w:noProof/>
        </w:rPr>
        <w:t>Collie-Cardiff Railway Act 1951</w:t>
      </w:r>
      <w:r>
        <w:fldChar w:fldCharType="end"/>
      </w:r>
    </w:p>
    <w:p w:rsidR="00182B9A" w:rsidRDefault="002931A4">
      <w:pPr>
        <w:pStyle w:val="Arrangement"/>
      </w:pPr>
      <w:r>
        <w:t>CONTENTS</w:t>
      </w:r>
    </w:p>
    <w:p w:rsidR="00182B9A" w:rsidRDefault="002931A4">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Short title</w:t>
      </w:r>
      <w:r>
        <w:rPr>
          <w:noProof/>
        </w:rPr>
        <w:tab/>
      </w:r>
      <w:r>
        <w:rPr>
          <w:noProof/>
        </w:rPr>
        <w:fldChar w:fldCharType="begin"/>
      </w:r>
      <w:r>
        <w:rPr>
          <w:noProof/>
        </w:rPr>
        <w:instrText xml:space="preserve"> PAGEREF _Toc428601762 \h </w:instrText>
      </w:r>
      <w:r>
        <w:rPr>
          <w:noProof/>
        </w:rPr>
      </w:r>
      <w:r>
        <w:rPr>
          <w:noProof/>
        </w:rPr>
        <w:fldChar w:fldCharType="separate"/>
      </w:r>
      <w:r w:rsidR="0015329E">
        <w:rPr>
          <w:noProof/>
        </w:rPr>
        <w:t>1</w:t>
      </w:r>
      <w:r>
        <w:rPr>
          <w:noProof/>
        </w:rPr>
        <w:fldChar w:fldCharType="end"/>
      </w:r>
    </w:p>
    <w:p w:rsidR="00182B9A" w:rsidRDefault="002931A4">
      <w:pPr>
        <w:pStyle w:val="TOC4"/>
        <w:tabs>
          <w:tab w:val="left" w:pos="1483"/>
        </w:tabs>
        <w:rPr>
          <w:noProof/>
        </w:rPr>
      </w:pPr>
      <w:r>
        <w:rPr>
          <w:noProof/>
          <w:snapToGrid w:val="0"/>
        </w:rPr>
        <w:t>2.</w:t>
      </w:r>
      <w:r>
        <w:rPr>
          <w:noProof/>
        </w:rPr>
        <w:tab/>
      </w:r>
      <w:r>
        <w:rPr>
          <w:noProof/>
          <w:snapToGrid w:val="0"/>
        </w:rPr>
        <w:t>Authority</w:t>
      </w:r>
      <w:r>
        <w:rPr>
          <w:noProof/>
        </w:rPr>
        <w:tab/>
      </w:r>
      <w:r>
        <w:rPr>
          <w:noProof/>
        </w:rPr>
        <w:fldChar w:fldCharType="begin"/>
      </w:r>
      <w:r>
        <w:rPr>
          <w:noProof/>
        </w:rPr>
        <w:instrText xml:space="preserve"> PAGEREF _Toc428601763 \h </w:instrText>
      </w:r>
      <w:r>
        <w:rPr>
          <w:noProof/>
        </w:rPr>
      </w:r>
      <w:r>
        <w:rPr>
          <w:noProof/>
        </w:rPr>
        <w:fldChar w:fldCharType="separate"/>
      </w:r>
      <w:r w:rsidR="0015329E">
        <w:rPr>
          <w:noProof/>
        </w:rPr>
        <w:t>1</w:t>
      </w:r>
      <w:r>
        <w:rPr>
          <w:noProof/>
        </w:rPr>
        <w:fldChar w:fldCharType="end"/>
      </w:r>
    </w:p>
    <w:p w:rsidR="00182B9A" w:rsidRDefault="002931A4">
      <w:pPr>
        <w:pStyle w:val="TOC2"/>
        <w:tabs>
          <w:tab w:val="right" w:pos="7086"/>
        </w:tabs>
        <w:rPr>
          <w:noProof/>
        </w:rPr>
      </w:pPr>
      <w:r>
        <w:rPr>
          <w:noProof/>
        </w:rPr>
        <w:t>Schedule</w:t>
      </w:r>
    </w:p>
    <w:p w:rsidR="00182B9A" w:rsidRDefault="002931A4">
      <w:pPr>
        <w:pStyle w:val="TOC2"/>
        <w:tabs>
          <w:tab w:val="right" w:pos="7086"/>
        </w:tabs>
        <w:rPr>
          <w:noProof/>
        </w:rPr>
      </w:pPr>
      <w:r>
        <w:rPr>
          <w:noProof/>
        </w:rPr>
        <w:t>NOTES</w:t>
      </w:r>
    </w:p>
    <w:p w:rsidR="00182B9A" w:rsidRDefault="002931A4">
      <w:pPr>
        <w:pStyle w:val="TOC2"/>
      </w:pPr>
      <w:r>
        <w:fldChar w:fldCharType="end"/>
      </w:r>
    </w:p>
    <w:p w:rsidR="00182B9A" w:rsidRDefault="002931A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82B9A" w:rsidRDefault="00182B9A">
      <w:pPr>
        <w:pStyle w:val="NoteHeading"/>
        <w:sectPr w:rsidR="00182B9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82B9A" w:rsidRDefault="002931A4">
      <w:pPr>
        <w:pStyle w:val="WA"/>
      </w:pPr>
      <w:r>
        <w:t>Western Australia</w:t>
      </w:r>
    </w:p>
    <w:p w:rsidR="00182B9A" w:rsidRDefault="002931A4">
      <w:pPr>
        <w:pStyle w:val="NameofActReg"/>
      </w:pPr>
      <w:r>
        <w:t>Collie</w:t>
      </w:r>
      <w:r>
        <w:noBreakHyphen/>
        <w:t xml:space="preserve">Cardiff Railway Act 1951 </w:t>
      </w:r>
    </w:p>
    <w:p w:rsidR="00182B9A" w:rsidRDefault="002931A4">
      <w:pPr>
        <w:pStyle w:val="LongTitle"/>
        <w:rPr>
          <w:snapToGrid w:val="0"/>
        </w:rPr>
      </w:pPr>
      <w:r>
        <w:rPr>
          <w:snapToGrid w:val="0"/>
        </w:rPr>
        <w:t xml:space="preserve">An Act to authorize the Construction of a Railway from Collie to Cardiff. </w:t>
      </w:r>
    </w:p>
    <w:p w:rsidR="00182B9A" w:rsidRDefault="002931A4">
      <w:pPr>
        <w:pStyle w:val="AssentNote"/>
      </w:pPr>
      <w:r>
        <w:t xml:space="preserve">[Assented to 20th December, 1951.] </w:t>
      </w:r>
    </w:p>
    <w:p w:rsidR="00182B9A" w:rsidRDefault="002931A4">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same, as follows: —  </w:t>
      </w:r>
    </w:p>
    <w:p w:rsidR="00182B9A" w:rsidRDefault="002931A4">
      <w:pPr>
        <w:pStyle w:val="Heading5"/>
        <w:rPr>
          <w:snapToGrid w:val="0"/>
        </w:rPr>
      </w:pPr>
      <w:bookmarkStart w:id="1" w:name="_Toc428601762"/>
      <w:r>
        <w:rPr>
          <w:snapToGrid w:val="0"/>
        </w:rPr>
        <w:t>1.</w:t>
      </w:r>
      <w:r>
        <w:rPr>
          <w:snapToGrid w:val="0"/>
        </w:rPr>
        <w:tab/>
        <w:t>Short title</w:t>
      </w:r>
      <w:bookmarkEnd w:id="1"/>
      <w:r>
        <w:rPr>
          <w:snapToGrid w:val="0"/>
        </w:rPr>
        <w:t xml:space="preserve"> </w:t>
      </w:r>
    </w:p>
    <w:p w:rsidR="00182B9A" w:rsidRDefault="002931A4">
      <w:pPr>
        <w:pStyle w:val="Subsection"/>
        <w:rPr>
          <w:snapToGrid w:val="0"/>
        </w:rPr>
      </w:pPr>
      <w:r>
        <w:rPr>
          <w:snapToGrid w:val="0"/>
        </w:rPr>
        <w:tab/>
      </w:r>
      <w:r>
        <w:rPr>
          <w:snapToGrid w:val="0"/>
        </w:rPr>
        <w:tab/>
        <w:t xml:space="preserve">This Act may be cited as the </w:t>
      </w:r>
      <w:r>
        <w:rPr>
          <w:i/>
          <w:snapToGrid w:val="0"/>
        </w:rPr>
        <w:t>Collie</w:t>
      </w:r>
      <w:r>
        <w:rPr>
          <w:i/>
          <w:snapToGrid w:val="0"/>
        </w:rPr>
        <w:noBreakHyphen/>
        <w:t>Cardiff Railway Act 1951</w:t>
      </w:r>
      <w:r>
        <w:rPr>
          <w:snapToGrid w:val="0"/>
        </w:rPr>
        <w:t>.</w:t>
      </w:r>
    </w:p>
    <w:p w:rsidR="00182B9A" w:rsidRDefault="002931A4">
      <w:pPr>
        <w:pStyle w:val="Heading5"/>
        <w:rPr>
          <w:snapToGrid w:val="0"/>
        </w:rPr>
      </w:pPr>
      <w:bookmarkStart w:id="2" w:name="_Toc428601763"/>
      <w:r>
        <w:rPr>
          <w:snapToGrid w:val="0"/>
        </w:rPr>
        <w:t>2.</w:t>
      </w:r>
      <w:r>
        <w:rPr>
          <w:snapToGrid w:val="0"/>
        </w:rPr>
        <w:tab/>
        <w:t>Authority</w:t>
      </w:r>
      <w:bookmarkEnd w:id="2"/>
      <w:r>
        <w:rPr>
          <w:snapToGrid w:val="0"/>
        </w:rPr>
        <w:t xml:space="preserve"> </w:t>
      </w:r>
    </w:p>
    <w:p w:rsidR="00182B9A" w:rsidRDefault="002931A4">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 to this Act.</w:t>
      </w:r>
    </w:p>
    <w:p w:rsidR="00182B9A" w:rsidRDefault="00182B9A">
      <w:pPr>
        <w:rPr>
          <w:rStyle w:val="CharDivText"/>
        </w:rPr>
        <w:sectPr w:rsidR="00182B9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82B9A" w:rsidRDefault="002931A4">
      <w:pPr>
        <w:pStyle w:val="yScheduleHeading"/>
      </w:pPr>
      <w:r>
        <w:t>Schedule</w:t>
      </w:r>
    </w:p>
    <w:p w:rsidR="00182B9A" w:rsidRDefault="002931A4">
      <w:pPr>
        <w:pStyle w:val="MiscellaneousHeading"/>
        <w:jc w:val="center"/>
        <w:rPr>
          <w:snapToGrid w:val="0"/>
        </w:rPr>
      </w:pPr>
      <w:r>
        <w:rPr>
          <w:snapToGrid w:val="0"/>
        </w:rPr>
        <w:t>COLLIE—CARDIFF</w:t>
      </w:r>
    </w:p>
    <w:p w:rsidR="00182B9A" w:rsidRDefault="002931A4">
      <w:pPr>
        <w:pStyle w:val="MiscellaneousHeading"/>
        <w:jc w:val="center"/>
        <w:rPr>
          <w:snapToGrid w:val="0"/>
        </w:rPr>
      </w:pPr>
      <w:r>
        <w:rPr>
          <w:snapToGrid w:val="0"/>
        </w:rPr>
        <w:t>RAILWAY TO WESTERN COLLIERIES LTD</w:t>
      </w:r>
    </w:p>
    <w:p w:rsidR="00182B9A" w:rsidRDefault="002931A4">
      <w:pPr>
        <w:pStyle w:val="MiscellaneousHeading"/>
        <w:jc w:val="center"/>
        <w:rPr>
          <w:snapToGrid w:val="0"/>
        </w:rPr>
      </w:pPr>
      <w:r>
        <w:rPr>
          <w:snapToGrid w:val="0"/>
        </w:rPr>
        <w:t>“WESTERN No. 2” MINE</w:t>
      </w:r>
    </w:p>
    <w:p w:rsidR="00182B9A" w:rsidRDefault="002931A4">
      <w:pPr>
        <w:pStyle w:val="MiscellaneousHeading"/>
        <w:jc w:val="center"/>
        <w:rPr>
          <w:i/>
          <w:snapToGrid w:val="0"/>
        </w:rPr>
      </w:pPr>
      <w:r>
        <w:rPr>
          <w:i/>
          <w:snapToGrid w:val="0"/>
        </w:rPr>
        <w:t>Description of Main Line of Railway</w:t>
      </w:r>
    </w:p>
    <w:p w:rsidR="00182B9A" w:rsidRDefault="002931A4">
      <w:pPr>
        <w:pStyle w:val="ySubsection"/>
        <w:rPr>
          <w:snapToGrid w:val="0"/>
        </w:rPr>
      </w:pPr>
      <w:r>
        <w:rPr>
          <w:snapToGrid w:val="0"/>
        </w:rPr>
        <w:tab/>
      </w:r>
      <w:r>
        <w:rPr>
          <w:snapToGrid w:val="0"/>
        </w:rPr>
        <w:tab/>
        <w:t>Commencing at a point on the Collie</w:t>
      </w:r>
      <w:r>
        <w:rPr>
          <w:snapToGrid w:val="0"/>
        </w:rPr>
        <w:noBreakHyphen/>
        <w:t>Collie</w:t>
      </w:r>
      <w:r>
        <w:rPr>
          <w:snapToGrid w:val="0"/>
        </w:rPr>
        <w:noBreakHyphen/>
        <w:t>Cardiff Railway about 130 miles 15 chains from Perth and proceeding thence in a south</w:t>
      </w:r>
      <w:r>
        <w:rPr>
          <w:snapToGrid w:val="0"/>
        </w:rPr>
        <w:noBreakHyphen/>
        <w:t>easterly direction for approximately 1 mile 47 chains and thence in an easterly direction for approximately 18 chains, and thence in a north</w:t>
      </w:r>
      <w:r>
        <w:rPr>
          <w:snapToGrid w:val="0"/>
        </w:rPr>
        <w:noBreakHyphen/>
        <w:t>easterly direction for approximately 35 chains, and thence in a northerly direction for approximately 16 chains, and thence in a north</w:t>
      </w:r>
      <w:r>
        <w:rPr>
          <w:snapToGrid w:val="0"/>
        </w:rPr>
        <w:noBreakHyphen/>
        <w:t>north</w:t>
      </w:r>
      <w:r>
        <w:rPr>
          <w:snapToGrid w:val="0"/>
        </w:rPr>
        <w:noBreakHyphen/>
        <w:t>easterly direction for approximately 17 chains, and thence in a north</w:t>
      </w:r>
      <w:r>
        <w:rPr>
          <w:snapToGrid w:val="0"/>
        </w:rPr>
        <w:noBreakHyphen/>
        <w:t>easterly direction for approximately 29 chains, and thence in a northerly direction for approximately 20 chains, terminating at a point approximately midway between the northern and southern boundaries of Mineral Lease 131 and approximately 20 chains east of the north</w:t>
      </w:r>
      <w:r>
        <w:rPr>
          <w:snapToGrid w:val="0"/>
        </w:rPr>
        <w:noBreakHyphen/>
        <w:t>eastern corner of Location 2994, being Reserve 15074 as more particularly set out and delineated in red on map marked C.E. Plan 40430, deposited pursuant to Edw. VII., No. 47, Section 96.</w:t>
      </w:r>
    </w:p>
    <w:p w:rsidR="00182B9A" w:rsidRDefault="002931A4">
      <w:pPr>
        <w:pStyle w:val="ySubsection"/>
        <w:rPr>
          <w:rFonts w:ascii="Courier New" w:hAnsi="Courier New"/>
          <w:snapToGrid w:val="0"/>
          <w:sz w:val="24"/>
        </w:rPr>
      </w:pPr>
      <w:r>
        <w:rPr>
          <w:snapToGrid w:val="0"/>
        </w:rPr>
        <w:tab/>
      </w:r>
      <w:r>
        <w:rPr>
          <w:snapToGrid w:val="0"/>
        </w:rPr>
        <w:tab/>
        <w:t>Total length, about 3 miles 22 chains.</w:t>
      </w:r>
    </w:p>
    <w:p w:rsidR="00182B9A" w:rsidRDefault="00182B9A">
      <w:pPr>
        <w:sectPr w:rsidR="00182B9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182B9A" w:rsidRDefault="002931A4">
      <w:pPr>
        <w:pStyle w:val="nHeading2"/>
      </w:pPr>
      <w:r>
        <w:t>Notes</w:t>
      </w:r>
    </w:p>
    <w:p w:rsidR="00182B9A" w:rsidRDefault="002931A4">
      <w:pPr>
        <w:pStyle w:val="nSubsection"/>
        <w:rPr>
          <w:snapToGrid w:val="0"/>
        </w:rPr>
      </w:pPr>
      <w:r>
        <w:rPr>
          <w:snapToGrid w:val="0"/>
        </w:rPr>
        <w:t xml:space="preserve">1. </w:t>
      </w:r>
      <w:r>
        <w:rPr>
          <w:snapToGrid w:val="0"/>
        </w:rPr>
        <w:tab/>
        <w:t xml:space="preserve">This is a compilation of the </w:t>
      </w:r>
      <w:r>
        <w:rPr>
          <w:i/>
          <w:snapToGrid w:val="0"/>
        </w:rPr>
        <w:t>Collie</w:t>
      </w:r>
      <w:r>
        <w:rPr>
          <w:i/>
          <w:snapToGrid w:val="0"/>
        </w:rPr>
        <w:noBreakHyphen/>
        <w:t>Cardiff Railway Act 1951</w:t>
      </w:r>
      <w:r>
        <w:rPr>
          <w:snapToGrid w:val="0"/>
        </w:rPr>
        <w:t xml:space="preserve"> and includes all amendments effected by the other Acts referred to in the following Table.</w:t>
      </w:r>
    </w:p>
    <w:p w:rsidR="00182B9A" w:rsidRDefault="002931A4">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537"/>
        <w:gridCol w:w="1530"/>
        <w:gridCol w:w="1327"/>
      </w:tblGrid>
      <w:tr w:rsidR="00182B9A">
        <w:trPr>
          <w:tblHeader/>
        </w:trPr>
        <w:tc>
          <w:tcPr>
            <w:tcW w:w="1701" w:type="dxa"/>
            <w:tcBorders>
              <w:top w:val="single" w:sz="4" w:space="0" w:color="auto"/>
            </w:tcBorders>
          </w:tcPr>
          <w:p w:rsidR="00182B9A" w:rsidRDefault="002931A4">
            <w:pPr>
              <w:pStyle w:val="nTable"/>
            </w:pPr>
            <w:r>
              <w:t>Act</w:t>
            </w:r>
          </w:p>
        </w:tc>
        <w:tc>
          <w:tcPr>
            <w:tcW w:w="992" w:type="dxa"/>
            <w:tcBorders>
              <w:top w:val="single" w:sz="4" w:space="0" w:color="auto"/>
            </w:tcBorders>
          </w:tcPr>
          <w:p w:rsidR="00182B9A" w:rsidRDefault="002931A4">
            <w:pPr>
              <w:pStyle w:val="nTable"/>
            </w:pPr>
            <w:r>
              <w:t>Number and Year</w:t>
            </w:r>
          </w:p>
        </w:tc>
        <w:tc>
          <w:tcPr>
            <w:tcW w:w="1537" w:type="dxa"/>
            <w:tcBorders>
              <w:top w:val="single" w:sz="4" w:space="0" w:color="auto"/>
            </w:tcBorders>
          </w:tcPr>
          <w:p w:rsidR="00182B9A" w:rsidRDefault="002931A4">
            <w:pPr>
              <w:pStyle w:val="nTable"/>
            </w:pPr>
            <w:r>
              <w:t>Assent</w:t>
            </w:r>
          </w:p>
        </w:tc>
        <w:tc>
          <w:tcPr>
            <w:tcW w:w="1530" w:type="dxa"/>
            <w:tcBorders>
              <w:top w:val="single" w:sz="4" w:space="0" w:color="auto"/>
            </w:tcBorders>
          </w:tcPr>
          <w:p w:rsidR="00182B9A" w:rsidRDefault="002931A4">
            <w:pPr>
              <w:pStyle w:val="nTable"/>
            </w:pPr>
            <w:r>
              <w:t>Commencement</w:t>
            </w:r>
          </w:p>
        </w:tc>
        <w:tc>
          <w:tcPr>
            <w:tcW w:w="1327" w:type="dxa"/>
            <w:tcBorders>
              <w:top w:val="single" w:sz="4" w:space="0" w:color="auto"/>
            </w:tcBorders>
          </w:tcPr>
          <w:p w:rsidR="00182B9A" w:rsidRDefault="002931A4">
            <w:pPr>
              <w:pStyle w:val="nTable"/>
            </w:pPr>
            <w:r>
              <w:t>Miscellaneous</w:t>
            </w:r>
          </w:p>
        </w:tc>
      </w:tr>
      <w:tr w:rsidR="00182B9A">
        <w:tc>
          <w:tcPr>
            <w:tcW w:w="1701" w:type="dxa"/>
            <w:tcBorders>
              <w:top w:val="single" w:sz="4" w:space="0" w:color="auto"/>
              <w:bottom w:val="single" w:sz="4" w:space="0" w:color="auto"/>
            </w:tcBorders>
          </w:tcPr>
          <w:p w:rsidR="00182B9A" w:rsidRDefault="002931A4">
            <w:pPr>
              <w:pStyle w:val="nTable"/>
            </w:pPr>
            <w:r>
              <w:rPr>
                <w:i/>
              </w:rPr>
              <w:t>Collie</w:t>
            </w:r>
            <w:r>
              <w:rPr>
                <w:i/>
              </w:rPr>
              <w:noBreakHyphen/>
              <w:t>Cardiff Railway Act 1951</w:t>
            </w:r>
          </w:p>
        </w:tc>
        <w:tc>
          <w:tcPr>
            <w:tcW w:w="992" w:type="dxa"/>
            <w:tcBorders>
              <w:top w:val="single" w:sz="4" w:space="0" w:color="auto"/>
              <w:bottom w:val="single" w:sz="4" w:space="0" w:color="auto"/>
            </w:tcBorders>
          </w:tcPr>
          <w:p w:rsidR="00182B9A" w:rsidRDefault="002931A4">
            <w:pPr>
              <w:pStyle w:val="nTable"/>
            </w:pPr>
            <w:r>
              <w:t>37 of 1951</w:t>
            </w:r>
          </w:p>
        </w:tc>
        <w:tc>
          <w:tcPr>
            <w:tcW w:w="1537" w:type="dxa"/>
            <w:tcBorders>
              <w:top w:val="single" w:sz="4" w:space="0" w:color="auto"/>
              <w:bottom w:val="single" w:sz="4" w:space="0" w:color="auto"/>
            </w:tcBorders>
          </w:tcPr>
          <w:p w:rsidR="00182B9A" w:rsidRDefault="002931A4">
            <w:pPr>
              <w:pStyle w:val="nTable"/>
            </w:pPr>
            <w:r>
              <w:t>20 December 1951</w:t>
            </w:r>
          </w:p>
        </w:tc>
        <w:tc>
          <w:tcPr>
            <w:tcW w:w="1530" w:type="dxa"/>
            <w:tcBorders>
              <w:top w:val="single" w:sz="4" w:space="0" w:color="auto"/>
              <w:bottom w:val="single" w:sz="4" w:space="0" w:color="auto"/>
            </w:tcBorders>
          </w:tcPr>
          <w:p w:rsidR="00182B9A" w:rsidRDefault="002931A4">
            <w:pPr>
              <w:pStyle w:val="nTable"/>
            </w:pPr>
            <w:r>
              <w:t>20 December 1951</w:t>
            </w:r>
          </w:p>
        </w:tc>
        <w:tc>
          <w:tcPr>
            <w:tcW w:w="1327" w:type="dxa"/>
            <w:tcBorders>
              <w:top w:val="single" w:sz="4" w:space="0" w:color="auto"/>
              <w:bottom w:val="single" w:sz="4" w:space="0" w:color="auto"/>
            </w:tcBorders>
          </w:tcPr>
          <w:p w:rsidR="00182B9A" w:rsidRDefault="00182B9A">
            <w:pPr>
              <w:pStyle w:val="nTable"/>
            </w:pPr>
          </w:p>
        </w:tc>
      </w:tr>
    </w:tbl>
    <w:p w:rsidR="00182B9A" w:rsidRDefault="00182B9A">
      <w:pPr>
        <w:sectPr w:rsidR="00182B9A">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182B9A" w:rsidRDefault="00182B9A"/>
    <w:sectPr w:rsidR="00182B9A">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B9A" w:rsidRDefault="002931A4">
      <w:r>
        <w:separator/>
      </w:r>
    </w:p>
  </w:endnote>
  <w:endnote w:type="continuationSeparator" w:id="0">
    <w:p w:rsidR="00182B9A" w:rsidRDefault="0029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p>
  <w:p w:rsidR="00182B9A" w:rsidRDefault="002931A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182B9A" w:rsidRDefault="002931A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182B9A" w:rsidRDefault="002931A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p>
  <w:p w:rsidR="00182B9A" w:rsidRDefault="002931A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82B9A" w:rsidRDefault="002931A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329E">
      <w:rPr>
        <w:rStyle w:val="PageNumber"/>
        <w:rFonts w:ascii="Arial" w:hAnsi="Arial" w:cs="Arial"/>
        <w:noProof/>
      </w:rPr>
      <w:t>i</w:t>
    </w:r>
    <w:r>
      <w:rPr>
        <w:rStyle w:val="PageNumber"/>
        <w:rFonts w:ascii="Arial" w:hAnsi="Arial" w:cs="Arial"/>
      </w:rPr>
      <w:fldChar w:fldCharType="end"/>
    </w:r>
  </w:p>
  <w:p w:rsidR="00182B9A" w:rsidRDefault="002931A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329E">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182B9A" w:rsidRDefault="002931A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329E">
      <w:rPr>
        <w:rStyle w:val="CharPageNo"/>
        <w:rFonts w:ascii="Arial" w:hAnsi="Arial"/>
        <w:noProof/>
      </w:rPr>
      <w:t>3</w:t>
    </w:r>
    <w:r>
      <w:rPr>
        <w:rStyle w:val="CharPageNo"/>
        <w:rFonts w:ascii="Arial" w:hAnsi="Arial"/>
      </w:rPr>
      <w:fldChar w:fldCharType="end"/>
    </w:r>
  </w:p>
  <w:p w:rsidR="00182B9A" w:rsidRDefault="002931A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Footer"/>
      <w:tabs>
        <w:tab w:val="clear" w:pos="4153"/>
        <w:tab w:val="right" w:pos="7088"/>
      </w:tabs>
      <w:rPr>
        <w:rStyle w:val="PageNumber"/>
      </w:rPr>
    </w:pPr>
  </w:p>
  <w:p w:rsidR="00182B9A" w:rsidRDefault="002931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2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29E">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329E">
      <w:rPr>
        <w:rStyle w:val="CharPageNo"/>
        <w:rFonts w:ascii="Arial" w:hAnsi="Arial"/>
        <w:noProof/>
      </w:rPr>
      <w:t>1</w:t>
    </w:r>
    <w:r>
      <w:rPr>
        <w:rStyle w:val="CharPageNo"/>
        <w:rFonts w:ascii="Arial" w:hAnsi="Arial"/>
      </w:rPr>
      <w:fldChar w:fldCharType="end"/>
    </w:r>
  </w:p>
  <w:p w:rsidR="00182B9A" w:rsidRDefault="002931A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B9A" w:rsidRDefault="002931A4">
      <w:r>
        <w:separator/>
      </w:r>
    </w:p>
  </w:footnote>
  <w:footnote w:type="continuationSeparator" w:id="0">
    <w:p w:rsidR="00182B9A" w:rsidRDefault="002931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2931A4">
    <w:pPr>
      <w:pStyle w:val="headerpartodd"/>
      <w:ind w:left="0" w:firstLine="0"/>
      <w:rPr>
        <w:i/>
      </w:rPr>
    </w:pPr>
    <w:r>
      <w:rPr>
        <w:i/>
      </w:rPr>
      <w:fldChar w:fldCharType="begin"/>
    </w:r>
    <w:r>
      <w:rPr>
        <w:i/>
      </w:rPr>
      <w:instrText xml:space="preserve"> Styleref "Name of Act/Reg" </w:instrText>
    </w:r>
    <w:r>
      <w:rPr>
        <w:i/>
      </w:rPr>
      <w:fldChar w:fldCharType="separate"/>
    </w:r>
    <w:r w:rsidR="0015329E">
      <w:rPr>
        <w:i/>
        <w:noProof/>
      </w:rPr>
      <w:t>Collie-Cardiff Railway Act 1951</w:t>
    </w:r>
    <w:r>
      <w:rPr>
        <w:i/>
      </w:rPr>
      <w:fldChar w:fldCharType="end"/>
    </w:r>
  </w:p>
  <w:p w:rsidR="00182B9A" w:rsidRDefault="002931A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82B9A" w:rsidRDefault="002931A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82B9A" w:rsidRDefault="00182B9A">
    <w:pPr>
      <w:pStyle w:val="headerpart"/>
      <w:rPr>
        <w:sz w:val="24"/>
      </w:rPr>
    </w:pPr>
  </w:p>
  <w:p w:rsidR="00182B9A" w:rsidRDefault="00182B9A">
    <w:pPr>
      <w:pBdr>
        <w:bottom w:val="single" w:sz="6" w:space="1" w:color="auto"/>
      </w:pBdr>
      <w:rPr>
        <w:b/>
      </w:rPr>
    </w:pPr>
  </w:p>
  <w:p w:rsidR="00182B9A" w:rsidRDefault="00182B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29E" w:rsidRDefault="001532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29E" w:rsidRDefault="001532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82B9A">
      <w:trPr>
        <w:cantSplit/>
      </w:trPr>
      <w:tc>
        <w:tcPr>
          <w:tcW w:w="7312" w:type="dxa"/>
          <w:gridSpan w:val="2"/>
        </w:tcPr>
        <w:p w:rsidR="00182B9A" w:rsidRDefault="002931A4">
          <w:pPr>
            <w:pStyle w:val="HeaderActNameLeft"/>
          </w:pPr>
          <w:r>
            <w:rPr>
              <w:i w:val="0"/>
            </w:rPr>
            <w:fldChar w:fldCharType="begin"/>
          </w:r>
          <w:r>
            <w:rPr>
              <w:i w:val="0"/>
            </w:rPr>
            <w:instrText xml:space="preserve"> Styleref "Name of Act/Reg" </w:instrText>
          </w:r>
          <w:r>
            <w:rPr>
              <w:i w:val="0"/>
            </w:rPr>
            <w:fldChar w:fldCharType="separate"/>
          </w:r>
          <w:r w:rsidR="0015329E">
            <w:rPr>
              <w:i w:val="0"/>
              <w:noProof/>
            </w:rPr>
            <w:t>Collie-Cardiff Railway Act 1951</w:t>
          </w:r>
          <w:r>
            <w:rPr>
              <w:i w:val="0"/>
            </w:rPr>
            <w:fldChar w:fldCharType="end"/>
          </w:r>
        </w:p>
      </w:tc>
    </w:tr>
    <w:tr w:rsidR="00182B9A">
      <w:tc>
        <w:tcPr>
          <w:tcW w:w="1548" w:type="dxa"/>
        </w:tcPr>
        <w:p w:rsidR="00182B9A" w:rsidRDefault="00182B9A">
          <w:pPr>
            <w:pStyle w:val="HeaderNumberLeft"/>
          </w:pPr>
        </w:p>
      </w:tc>
      <w:tc>
        <w:tcPr>
          <w:tcW w:w="5764" w:type="dxa"/>
        </w:tcPr>
        <w:p w:rsidR="00182B9A" w:rsidRDefault="00182B9A">
          <w:pPr>
            <w:pStyle w:val="HeaderTextLeft"/>
          </w:pPr>
        </w:p>
      </w:tc>
    </w:tr>
    <w:tr w:rsidR="00182B9A">
      <w:tc>
        <w:tcPr>
          <w:tcW w:w="1548" w:type="dxa"/>
        </w:tcPr>
        <w:p w:rsidR="00182B9A" w:rsidRDefault="00182B9A">
          <w:pPr>
            <w:pStyle w:val="HeaderNumberLeft"/>
          </w:pPr>
        </w:p>
      </w:tc>
      <w:tc>
        <w:tcPr>
          <w:tcW w:w="5764" w:type="dxa"/>
        </w:tcPr>
        <w:p w:rsidR="00182B9A" w:rsidRDefault="00182B9A">
          <w:pPr>
            <w:pStyle w:val="HeaderTextLeft"/>
          </w:pPr>
        </w:p>
      </w:tc>
    </w:tr>
    <w:tr w:rsidR="00182B9A">
      <w:trPr>
        <w:cantSplit/>
      </w:trPr>
      <w:tc>
        <w:tcPr>
          <w:tcW w:w="7312" w:type="dxa"/>
          <w:gridSpan w:val="2"/>
        </w:tcPr>
        <w:p w:rsidR="00182B9A" w:rsidRDefault="00182B9A">
          <w:pPr>
            <w:pStyle w:val="HeaderSectionLeft"/>
          </w:pPr>
        </w:p>
      </w:tc>
    </w:tr>
  </w:tbl>
  <w:p w:rsidR="00182B9A" w:rsidRDefault="00182B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82B9A">
      <w:trPr>
        <w:cantSplit/>
      </w:trPr>
      <w:tc>
        <w:tcPr>
          <w:tcW w:w="7312" w:type="dxa"/>
          <w:gridSpan w:val="2"/>
        </w:tcPr>
        <w:p w:rsidR="00182B9A" w:rsidRDefault="002931A4">
          <w:pPr>
            <w:pStyle w:val="HeaderActNameRight"/>
          </w:pPr>
          <w:fldSimple w:instr=" Styleref &quot;Name of Act/Reg&quot; ">
            <w:r w:rsidR="0015329E">
              <w:rPr>
                <w:noProof/>
              </w:rPr>
              <w:t>Collie-Cardiff Railway Act 1951</w:t>
            </w:r>
          </w:fldSimple>
        </w:p>
      </w:tc>
    </w:tr>
    <w:tr w:rsidR="00182B9A">
      <w:tc>
        <w:tcPr>
          <w:tcW w:w="5760" w:type="dxa"/>
        </w:tcPr>
        <w:p w:rsidR="00182B9A" w:rsidRDefault="00182B9A">
          <w:pPr>
            <w:pStyle w:val="HeaderTextRight"/>
          </w:pPr>
        </w:p>
      </w:tc>
      <w:tc>
        <w:tcPr>
          <w:tcW w:w="1552" w:type="dxa"/>
        </w:tcPr>
        <w:p w:rsidR="00182B9A" w:rsidRDefault="00182B9A">
          <w:pPr>
            <w:pStyle w:val="HeaderNumberRight"/>
          </w:pPr>
        </w:p>
      </w:tc>
    </w:tr>
    <w:tr w:rsidR="00182B9A">
      <w:tc>
        <w:tcPr>
          <w:tcW w:w="5760" w:type="dxa"/>
        </w:tcPr>
        <w:p w:rsidR="00182B9A" w:rsidRDefault="00182B9A">
          <w:pPr>
            <w:pStyle w:val="HeaderTextRight"/>
          </w:pPr>
        </w:p>
      </w:tc>
      <w:tc>
        <w:tcPr>
          <w:tcW w:w="1552" w:type="dxa"/>
        </w:tcPr>
        <w:p w:rsidR="00182B9A" w:rsidRDefault="00182B9A">
          <w:pPr>
            <w:pStyle w:val="HeaderNumberRight"/>
          </w:pPr>
        </w:p>
      </w:tc>
    </w:tr>
    <w:tr w:rsidR="00182B9A">
      <w:trPr>
        <w:cantSplit/>
      </w:trPr>
      <w:tc>
        <w:tcPr>
          <w:tcW w:w="7312" w:type="dxa"/>
          <w:gridSpan w:val="2"/>
        </w:tcPr>
        <w:p w:rsidR="00182B9A" w:rsidRDefault="00182B9A">
          <w:pPr>
            <w:pStyle w:val="HeaderSectionRight"/>
          </w:pPr>
        </w:p>
      </w:tc>
    </w:tr>
  </w:tbl>
  <w:p w:rsidR="00182B9A" w:rsidRDefault="00182B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82B9A">
      <w:trPr>
        <w:cantSplit/>
      </w:trPr>
      <w:tc>
        <w:tcPr>
          <w:tcW w:w="7312" w:type="dxa"/>
          <w:gridSpan w:val="2"/>
        </w:tcPr>
        <w:p w:rsidR="00182B9A" w:rsidRDefault="002931A4">
          <w:pPr>
            <w:pStyle w:val="HeaderActNameLeft"/>
          </w:pPr>
          <w:fldSimple w:instr=" Styleref &quot;Name of Act/Reg&quot; ">
            <w:r w:rsidR="0015329E">
              <w:rPr>
                <w:noProof/>
              </w:rPr>
              <w:t>Collie-Cardiff Railway Act 1951</w:t>
            </w:r>
          </w:fldSimple>
        </w:p>
      </w:tc>
    </w:tr>
    <w:tr w:rsidR="00182B9A">
      <w:tc>
        <w:tcPr>
          <w:tcW w:w="1305" w:type="dxa"/>
        </w:tcPr>
        <w:p w:rsidR="00182B9A" w:rsidRDefault="002931A4">
          <w:pPr>
            <w:pStyle w:val="HeaderNumberLeft"/>
          </w:pPr>
          <w:r>
            <w:fldChar w:fldCharType="begin"/>
          </w:r>
          <w:r>
            <w:instrText xml:space="preserve"> styleref CharPartNo </w:instrText>
          </w:r>
          <w:r>
            <w:fldChar w:fldCharType="end"/>
          </w:r>
        </w:p>
      </w:tc>
      <w:tc>
        <w:tcPr>
          <w:tcW w:w="6007" w:type="dxa"/>
        </w:tcPr>
        <w:p w:rsidR="00182B9A" w:rsidRDefault="002931A4">
          <w:pPr>
            <w:pStyle w:val="HeaderTextLeft"/>
          </w:pPr>
          <w:r>
            <w:fldChar w:fldCharType="begin"/>
          </w:r>
          <w:r>
            <w:instrText xml:space="preserve"> styleref CharPartText </w:instrText>
          </w:r>
          <w:r>
            <w:fldChar w:fldCharType="end"/>
          </w:r>
        </w:p>
      </w:tc>
    </w:tr>
    <w:tr w:rsidR="00182B9A">
      <w:tc>
        <w:tcPr>
          <w:tcW w:w="1305" w:type="dxa"/>
        </w:tcPr>
        <w:p w:rsidR="00182B9A" w:rsidRDefault="002931A4">
          <w:pPr>
            <w:pStyle w:val="HeaderNumberLeft"/>
          </w:pPr>
          <w:r>
            <w:fldChar w:fldCharType="begin"/>
          </w:r>
          <w:r>
            <w:instrText xml:space="preserve"> styleref CharDivNo </w:instrText>
          </w:r>
          <w:r>
            <w:fldChar w:fldCharType="end"/>
          </w:r>
        </w:p>
      </w:tc>
      <w:tc>
        <w:tcPr>
          <w:tcW w:w="6007" w:type="dxa"/>
        </w:tcPr>
        <w:p w:rsidR="00182B9A" w:rsidRDefault="002931A4">
          <w:pPr>
            <w:pStyle w:val="HeaderTextLeft"/>
          </w:pPr>
          <w:r>
            <w:fldChar w:fldCharType="begin"/>
          </w:r>
          <w:r>
            <w:instrText xml:space="preserve"> styleref CharDivText </w:instrText>
          </w:r>
          <w:r>
            <w:fldChar w:fldCharType="end"/>
          </w:r>
        </w:p>
      </w:tc>
    </w:tr>
    <w:tr w:rsidR="00182B9A">
      <w:trPr>
        <w:cantSplit/>
      </w:trPr>
      <w:tc>
        <w:tcPr>
          <w:tcW w:w="7312" w:type="dxa"/>
          <w:gridSpan w:val="2"/>
        </w:tcPr>
        <w:p w:rsidR="00182B9A" w:rsidRDefault="00182B9A">
          <w:pPr>
            <w:pStyle w:val="HeaderSectionLeft"/>
          </w:pPr>
        </w:p>
      </w:tc>
    </w:tr>
  </w:tbl>
  <w:p w:rsidR="00182B9A" w:rsidRDefault="00182B9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82B9A">
      <w:trPr>
        <w:cantSplit/>
      </w:trPr>
      <w:tc>
        <w:tcPr>
          <w:tcW w:w="7312" w:type="dxa"/>
          <w:gridSpan w:val="2"/>
        </w:tcPr>
        <w:p w:rsidR="00182B9A" w:rsidRDefault="002931A4">
          <w:pPr>
            <w:pStyle w:val="HeaderActNameRight"/>
          </w:pPr>
          <w:fldSimple w:instr=" Styleref &quot;Name of Act/Reg&quot; ">
            <w:r w:rsidR="0015329E">
              <w:rPr>
                <w:noProof/>
              </w:rPr>
              <w:t>Collie-Cardiff Railway Act 1951</w:t>
            </w:r>
          </w:fldSimple>
        </w:p>
      </w:tc>
    </w:tr>
    <w:tr w:rsidR="00182B9A">
      <w:tc>
        <w:tcPr>
          <w:tcW w:w="5985" w:type="dxa"/>
        </w:tcPr>
        <w:p w:rsidR="00182B9A" w:rsidRDefault="002931A4">
          <w:pPr>
            <w:pStyle w:val="HeaderTextRight"/>
          </w:pPr>
          <w:r>
            <w:fldChar w:fldCharType="begin"/>
          </w:r>
          <w:r>
            <w:instrText xml:space="preserve"> styleref CharPartText </w:instrText>
          </w:r>
          <w:r>
            <w:fldChar w:fldCharType="end"/>
          </w:r>
        </w:p>
      </w:tc>
      <w:tc>
        <w:tcPr>
          <w:tcW w:w="1327" w:type="dxa"/>
        </w:tcPr>
        <w:p w:rsidR="00182B9A" w:rsidRDefault="002931A4">
          <w:pPr>
            <w:pStyle w:val="HeaderNumberRight"/>
          </w:pPr>
          <w:r>
            <w:fldChar w:fldCharType="begin"/>
          </w:r>
          <w:r>
            <w:instrText xml:space="preserve"> styleref CharPartNo </w:instrText>
          </w:r>
          <w:r>
            <w:fldChar w:fldCharType="end"/>
          </w:r>
        </w:p>
      </w:tc>
    </w:tr>
    <w:tr w:rsidR="00182B9A">
      <w:tc>
        <w:tcPr>
          <w:tcW w:w="5985" w:type="dxa"/>
        </w:tcPr>
        <w:p w:rsidR="00182B9A" w:rsidRDefault="002931A4">
          <w:pPr>
            <w:pStyle w:val="HeaderTextRight"/>
          </w:pPr>
          <w:r>
            <w:fldChar w:fldCharType="begin"/>
          </w:r>
          <w:r>
            <w:instrText xml:space="preserve"> styleref CharDivText </w:instrText>
          </w:r>
          <w:r>
            <w:fldChar w:fldCharType="end"/>
          </w:r>
        </w:p>
      </w:tc>
      <w:tc>
        <w:tcPr>
          <w:tcW w:w="1327" w:type="dxa"/>
        </w:tcPr>
        <w:p w:rsidR="00182B9A" w:rsidRDefault="002931A4">
          <w:pPr>
            <w:pStyle w:val="HeaderNumberRight"/>
          </w:pPr>
          <w:r>
            <w:fldChar w:fldCharType="begin"/>
          </w:r>
          <w:r>
            <w:instrText xml:space="preserve"> styleref CharDivNo </w:instrText>
          </w:r>
          <w:r>
            <w:fldChar w:fldCharType="end"/>
          </w:r>
        </w:p>
      </w:tc>
    </w:tr>
    <w:tr w:rsidR="00182B9A">
      <w:trPr>
        <w:cantSplit/>
      </w:trPr>
      <w:tc>
        <w:tcPr>
          <w:tcW w:w="7312" w:type="dxa"/>
          <w:gridSpan w:val="2"/>
        </w:tcPr>
        <w:p w:rsidR="00182B9A" w:rsidRDefault="00182B9A">
          <w:pPr>
            <w:pStyle w:val="HeaderSectionRight"/>
          </w:pPr>
        </w:p>
      </w:tc>
    </w:tr>
  </w:tbl>
  <w:p w:rsidR="00182B9A" w:rsidRDefault="00182B9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82B9A">
      <w:trPr>
        <w:cantSplit/>
      </w:trPr>
      <w:tc>
        <w:tcPr>
          <w:tcW w:w="7312" w:type="dxa"/>
          <w:gridSpan w:val="2"/>
        </w:tcPr>
        <w:p w:rsidR="00182B9A" w:rsidRDefault="002931A4">
          <w:pPr>
            <w:pStyle w:val="HeaderActNameLeft"/>
          </w:pPr>
          <w:fldSimple w:instr=" Styleref &quot;Name of Act/Reg&quot; ">
            <w:r w:rsidR="0015329E">
              <w:rPr>
                <w:noProof/>
              </w:rPr>
              <w:t>Collie-Cardiff Railway Act 1951</w:t>
            </w:r>
          </w:fldSimple>
        </w:p>
      </w:tc>
    </w:tr>
    <w:tr w:rsidR="00182B9A">
      <w:tc>
        <w:tcPr>
          <w:tcW w:w="1548" w:type="dxa"/>
        </w:tcPr>
        <w:p w:rsidR="00182B9A" w:rsidRDefault="00182B9A">
          <w:pPr>
            <w:pStyle w:val="HeaderNumberLeft"/>
          </w:pPr>
        </w:p>
      </w:tc>
      <w:tc>
        <w:tcPr>
          <w:tcW w:w="5764" w:type="dxa"/>
        </w:tcPr>
        <w:p w:rsidR="00182B9A" w:rsidRDefault="00182B9A">
          <w:pPr>
            <w:pStyle w:val="HeaderTextLeft"/>
          </w:pPr>
        </w:p>
      </w:tc>
    </w:tr>
    <w:tr w:rsidR="00182B9A">
      <w:tc>
        <w:tcPr>
          <w:tcW w:w="1548" w:type="dxa"/>
        </w:tcPr>
        <w:p w:rsidR="00182B9A" w:rsidRDefault="00182B9A">
          <w:pPr>
            <w:pStyle w:val="HeaderNumberLeft"/>
          </w:pPr>
        </w:p>
      </w:tc>
      <w:tc>
        <w:tcPr>
          <w:tcW w:w="5764" w:type="dxa"/>
        </w:tcPr>
        <w:p w:rsidR="00182B9A" w:rsidRDefault="00182B9A">
          <w:pPr>
            <w:pStyle w:val="HeaderTextLeft"/>
          </w:pPr>
        </w:p>
      </w:tc>
    </w:tr>
    <w:tr w:rsidR="00182B9A">
      <w:trPr>
        <w:cantSplit/>
      </w:trPr>
      <w:tc>
        <w:tcPr>
          <w:tcW w:w="7312" w:type="dxa"/>
          <w:gridSpan w:val="2"/>
        </w:tcPr>
        <w:p w:rsidR="00182B9A" w:rsidRDefault="002931A4">
          <w:pPr>
            <w:pStyle w:val="HeaderSectionLeft"/>
          </w:pPr>
          <w:r>
            <w:t xml:space="preserve">Sch. </w:t>
          </w:r>
          <w:r>
            <w:fldChar w:fldCharType="begin"/>
          </w:r>
          <w:r>
            <w:instrText xml:space="preserve"> styleref CharSchNo</w:instrText>
          </w:r>
          <w:r>
            <w:fldChar w:fldCharType="end"/>
          </w:r>
        </w:p>
      </w:tc>
    </w:tr>
  </w:tbl>
  <w:p w:rsidR="00182B9A" w:rsidRDefault="00182B9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182B9A">
      <w:trPr>
        <w:gridAfter w:val="1"/>
        <w:wAfter w:w="36" w:type="dxa"/>
        <w:cantSplit/>
      </w:trPr>
      <w:tc>
        <w:tcPr>
          <w:tcW w:w="7312" w:type="dxa"/>
          <w:gridSpan w:val="3"/>
        </w:tcPr>
        <w:p w:rsidR="00182B9A" w:rsidRDefault="002931A4">
          <w:pPr>
            <w:pStyle w:val="HeaderActNameRight"/>
          </w:pPr>
          <w:fldSimple w:instr=" Styleref &quot;Name of Act/Reg&quot; ">
            <w:r w:rsidR="0015329E">
              <w:rPr>
                <w:noProof/>
              </w:rPr>
              <w:t>Collie-Cardiff Railway Act 1951</w:t>
            </w:r>
          </w:fldSimple>
        </w:p>
      </w:tc>
    </w:tr>
    <w:tr w:rsidR="00182B9A">
      <w:tblPrEx>
        <w:tblCellMar>
          <w:left w:w="72" w:type="dxa"/>
          <w:right w:w="72" w:type="dxa"/>
        </w:tblCellMar>
      </w:tblPrEx>
      <w:trPr>
        <w:gridBefore w:val="1"/>
        <w:wBefore w:w="36" w:type="dxa"/>
      </w:trPr>
      <w:tc>
        <w:tcPr>
          <w:tcW w:w="5760" w:type="dxa"/>
        </w:tcPr>
        <w:p w:rsidR="00182B9A" w:rsidRDefault="00182B9A">
          <w:pPr>
            <w:pStyle w:val="HeaderTextRight"/>
          </w:pPr>
        </w:p>
      </w:tc>
      <w:tc>
        <w:tcPr>
          <w:tcW w:w="1552" w:type="dxa"/>
          <w:gridSpan w:val="2"/>
        </w:tcPr>
        <w:p w:rsidR="00182B9A" w:rsidRDefault="00182B9A">
          <w:pPr>
            <w:pStyle w:val="HeaderNumberRight"/>
          </w:pPr>
        </w:p>
      </w:tc>
    </w:tr>
    <w:tr w:rsidR="00182B9A">
      <w:tblPrEx>
        <w:tblCellMar>
          <w:left w:w="72" w:type="dxa"/>
          <w:right w:w="72" w:type="dxa"/>
        </w:tblCellMar>
      </w:tblPrEx>
      <w:trPr>
        <w:gridBefore w:val="1"/>
        <w:wBefore w:w="36" w:type="dxa"/>
      </w:trPr>
      <w:tc>
        <w:tcPr>
          <w:tcW w:w="5760" w:type="dxa"/>
        </w:tcPr>
        <w:p w:rsidR="00182B9A" w:rsidRDefault="00182B9A">
          <w:pPr>
            <w:pStyle w:val="HeaderTextRight"/>
          </w:pPr>
        </w:p>
      </w:tc>
      <w:tc>
        <w:tcPr>
          <w:tcW w:w="1552" w:type="dxa"/>
          <w:gridSpan w:val="2"/>
        </w:tcPr>
        <w:p w:rsidR="00182B9A" w:rsidRDefault="00182B9A">
          <w:pPr>
            <w:pStyle w:val="HeaderNumberRight"/>
          </w:pPr>
        </w:p>
      </w:tc>
    </w:tr>
    <w:tr w:rsidR="00182B9A">
      <w:trPr>
        <w:gridAfter w:val="1"/>
        <w:wAfter w:w="36" w:type="dxa"/>
        <w:cantSplit/>
      </w:trPr>
      <w:tc>
        <w:tcPr>
          <w:tcW w:w="7312" w:type="dxa"/>
          <w:gridSpan w:val="3"/>
        </w:tcPr>
        <w:p w:rsidR="00182B9A" w:rsidRDefault="002931A4">
          <w:pPr>
            <w:pStyle w:val="HeaderSectionRight"/>
          </w:pPr>
          <w:r>
            <w:t xml:space="preserve">Sch. </w:t>
          </w:r>
          <w:r>
            <w:fldChar w:fldCharType="begin"/>
          </w:r>
          <w:r>
            <w:instrText xml:space="preserve"> styleref CharSchNo </w:instrText>
          </w:r>
          <w:r>
            <w:fldChar w:fldCharType="end"/>
          </w:r>
        </w:p>
      </w:tc>
    </w:tr>
  </w:tbl>
  <w:p w:rsidR="00182B9A" w:rsidRDefault="00182B9A">
    <w:pPr>
      <w:pStyle w:val="Header"/>
      <w:pBdr>
        <w:top w:val="single" w:sz="4" w:space="1" w:color="auto"/>
      </w:pBdr>
    </w:pPr>
  </w:p>
  <w:p w:rsidR="00182B9A" w:rsidRDefault="00182B9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82B9A">
      <w:trPr>
        <w:cantSplit/>
      </w:trPr>
      <w:tc>
        <w:tcPr>
          <w:tcW w:w="7312" w:type="dxa"/>
          <w:gridSpan w:val="2"/>
        </w:tcPr>
        <w:p w:rsidR="00182B9A" w:rsidRDefault="002931A4">
          <w:pPr>
            <w:pStyle w:val="HeaderActNameLeft"/>
          </w:pPr>
          <w:fldSimple w:instr=" Styleref &quot;Name of Act/Reg&quot; ">
            <w:r w:rsidR="0015329E">
              <w:rPr>
                <w:noProof/>
              </w:rPr>
              <w:t>Collie-Cardiff Railway Act 1951</w:t>
            </w:r>
          </w:fldSimple>
        </w:p>
      </w:tc>
    </w:tr>
    <w:tr w:rsidR="00182B9A">
      <w:tc>
        <w:tcPr>
          <w:tcW w:w="1548" w:type="dxa"/>
        </w:tcPr>
        <w:p w:rsidR="00182B9A" w:rsidRDefault="00182B9A">
          <w:pPr>
            <w:pStyle w:val="HeaderNumberLeft"/>
          </w:pPr>
        </w:p>
      </w:tc>
      <w:tc>
        <w:tcPr>
          <w:tcW w:w="5764" w:type="dxa"/>
        </w:tcPr>
        <w:p w:rsidR="00182B9A" w:rsidRDefault="00182B9A">
          <w:pPr>
            <w:pStyle w:val="HeaderTextLeft"/>
          </w:pPr>
        </w:p>
      </w:tc>
    </w:tr>
    <w:tr w:rsidR="00182B9A">
      <w:tc>
        <w:tcPr>
          <w:tcW w:w="1548" w:type="dxa"/>
        </w:tcPr>
        <w:p w:rsidR="00182B9A" w:rsidRDefault="00182B9A">
          <w:pPr>
            <w:pStyle w:val="HeaderNumberLeft"/>
          </w:pPr>
        </w:p>
      </w:tc>
      <w:tc>
        <w:tcPr>
          <w:tcW w:w="5764" w:type="dxa"/>
        </w:tcPr>
        <w:p w:rsidR="00182B9A" w:rsidRDefault="00182B9A">
          <w:pPr>
            <w:pStyle w:val="HeaderTextLeft"/>
          </w:pPr>
        </w:p>
      </w:tc>
    </w:tr>
    <w:tr w:rsidR="00182B9A">
      <w:trPr>
        <w:cantSplit/>
      </w:trPr>
      <w:tc>
        <w:tcPr>
          <w:tcW w:w="7312" w:type="dxa"/>
          <w:gridSpan w:val="2"/>
        </w:tcPr>
        <w:p w:rsidR="00182B9A" w:rsidRDefault="00182B9A">
          <w:pPr>
            <w:pStyle w:val="HeaderSectionLeft"/>
          </w:pPr>
        </w:p>
      </w:tc>
    </w:tr>
  </w:tbl>
  <w:p w:rsidR="00182B9A" w:rsidRDefault="00182B9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82B9A">
      <w:trPr>
        <w:cantSplit/>
      </w:trPr>
      <w:tc>
        <w:tcPr>
          <w:tcW w:w="7312" w:type="dxa"/>
          <w:gridSpan w:val="2"/>
        </w:tcPr>
        <w:p w:rsidR="00182B9A" w:rsidRDefault="002931A4">
          <w:pPr>
            <w:pStyle w:val="HeaderActNameRight"/>
          </w:pPr>
          <w:fldSimple w:instr=" Styleref &quot;Name of Act/Reg&quot; ">
            <w:r w:rsidR="0015329E">
              <w:rPr>
                <w:noProof/>
              </w:rPr>
              <w:t>Collie-Cardiff Railway Act 1951</w:t>
            </w:r>
          </w:fldSimple>
        </w:p>
      </w:tc>
    </w:tr>
    <w:tr w:rsidR="00182B9A">
      <w:tc>
        <w:tcPr>
          <w:tcW w:w="5760" w:type="dxa"/>
        </w:tcPr>
        <w:p w:rsidR="00182B9A" w:rsidRDefault="00182B9A">
          <w:pPr>
            <w:pStyle w:val="HeaderTextRight"/>
          </w:pPr>
        </w:p>
      </w:tc>
      <w:tc>
        <w:tcPr>
          <w:tcW w:w="1552" w:type="dxa"/>
        </w:tcPr>
        <w:p w:rsidR="00182B9A" w:rsidRDefault="00182B9A">
          <w:pPr>
            <w:pStyle w:val="HeaderNumberRight"/>
          </w:pPr>
        </w:p>
      </w:tc>
    </w:tr>
    <w:tr w:rsidR="00182B9A">
      <w:tc>
        <w:tcPr>
          <w:tcW w:w="5760" w:type="dxa"/>
        </w:tcPr>
        <w:p w:rsidR="00182B9A" w:rsidRDefault="00182B9A">
          <w:pPr>
            <w:pStyle w:val="HeaderTextRight"/>
          </w:pPr>
        </w:p>
      </w:tc>
      <w:tc>
        <w:tcPr>
          <w:tcW w:w="1552" w:type="dxa"/>
        </w:tcPr>
        <w:p w:rsidR="00182B9A" w:rsidRDefault="00182B9A">
          <w:pPr>
            <w:pStyle w:val="HeaderNumberRight"/>
          </w:pPr>
        </w:p>
      </w:tc>
    </w:tr>
    <w:tr w:rsidR="00182B9A">
      <w:trPr>
        <w:cantSplit/>
      </w:trPr>
      <w:tc>
        <w:tcPr>
          <w:tcW w:w="7312" w:type="dxa"/>
          <w:gridSpan w:val="2"/>
        </w:tcPr>
        <w:p w:rsidR="00182B9A" w:rsidRDefault="00182B9A">
          <w:pPr>
            <w:pStyle w:val="HeaderSectionRight"/>
          </w:pPr>
        </w:p>
      </w:tc>
    </w:tr>
  </w:tbl>
  <w:p w:rsidR="00182B9A" w:rsidRDefault="00182B9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2931A4">
    <w:pPr>
      <w:pStyle w:val="headerpartodd"/>
      <w:ind w:left="0" w:firstLine="0"/>
      <w:rPr>
        <w:i/>
      </w:rPr>
    </w:pPr>
    <w:r>
      <w:rPr>
        <w:i/>
      </w:rPr>
      <w:fldChar w:fldCharType="begin"/>
    </w:r>
    <w:r>
      <w:rPr>
        <w:i/>
      </w:rPr>
      <w:instrText xml:space="preserve"> Styleref "Name of Act/Reg" </w:instrText>
    </w:r>
    <w:r>
      <w:rPr>
        <w:i/>
      </w:rPr>
      <w:fldChar w:fldCharType="separate"/>
    </w:r>
    <w:r w:rsidR="0015329E">
      <w:rPr>
        <w:i/>
        <w:noProof/>
      </w:rPr>
      <w:t>Collie-Cardiff Railway Act 1951</w:t>
    </w:r>
    <w:r>
      <w:rPr>
        <w:i/>
      </w:rPr>
      <w:fldChar w:fldCharType="end"/>
    </w:r>
  </w:p>
  <w:p w:rsidR="00182B9A" w:rsidRDefault="00182B9A">
    <w:pPr>
      <w:pStyle w:val="headerpartodd"/>
      <w:ind w:left="0" w:firstLine="0"/>
      <w:rPr>
        <w:b w:val="0"/>
        <w:i/>
      </w:rPr>
    </w:pPr>
  </w:p>
  <w:p w:rsidR="00182B9A" w:rsidRDefault="00182B9A">
    <w:pPr>
      <w:pStyle w:val="headerpart"/>
    </w:pPr>
  </w:p>
  <w:p w:rsidR="00182B9A" w:rsidRDefault="00182B9A">
    <w:pPr>
      <w:pStyle w:val="headerpart"/>
    </w:pPr>
  </w:p>
  <w:p w:rsidR="00182B9A" w:rsidRDefault="00182B9A">
    <w:pPr>
      <w:pBdr>
        <w:bottom w:val="single" w:sz="6" w:space="1" w:color="auto"/>
      </w:pBdr>
      <w:rPr>
        <w:b/>
      </w:rPr>
    </w:pPr>
  </w:p>
  <w:p w:rsidR="00182B9A" w:rsidRDefault="00182B9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2931A4">
    <w:pPr>
      <w:pStyle w:val="headerpartodd"/>
      <w:ind w:left="0" w:firstLine="0"/>
      <w:jc w:val="right"/>
      <w:rPr>
        <w:i/>
      </w:rPr>
    </w:pPr>
    <w:r>
      <w:rPr>
        <w:i/>
      </w:rPr>
      <w:fldChar w:fldCharType="begin"/>
    </w:r>
    <w:r>
      <w:rPr>
        <w:i/>
      </w:rPr>
      <w:instrText xml:space="preserve"> Styleref "Name of Act/Reg" </w:instrText>
    </w:r>
    <w:r>
      <w:rPr>
        <w:i/>
      </w:rPr>
      <w:fldChar w:fldCharType="separate"/>
    </w:r>
    <w:r w:rsidR="0015329E">
      <w:rPr>
        <w:i/>
        <w:noProof/>
      </w:rPr>
      <w:t>Collie-Cardiff Railway Act 1951</w:t>
    </w:r>
    <w:r>
      <w:rPr>
        <w:i/>
      </w:rPr>
      <w:fldChar w:fldCharType="end"/>
    </w:r>
  </w:p>
  <w:p w:rsidR="00182B9A" w:rsidRDefault="00182B9A">
    <w:pPr>
      <w:pStyle w:val="headerpartodd"/>
      <w:ind w:left="0" w:firstLine="0"/>
      <w:jc w:val="right"/>
      <w:rPr>
        <w:b w:val="0"/>
        <w:i/>
      </w:rPr>
    </w:pPr>
  </w:p>
  <w:p w:rsidR="00182B9A" w:rsidRDefault="00182B9A">
    <w:pPr>
      <w:pStyle w:val="headerpart"/>
      <w:jc w:val="right"/>
    </w:pPr>
  </w:p>
  <w:p w:rsidR="00182B9A" w:rsidRDefault="00182B9A">
    <w:pPr>
      <w:pStyle w:val="headerpart"/>
      <w:jc w:val="right"/>
      <w:rPr>
        <w:sz w:val="24"/>
      </w:rPr>
    </w:pPr>
  </w:p>
  <w:p w:rsidR="00182B9A" w:rsidRDefault="00182B9A">
    <w:pPr>
      <w:pBdr>
        <w:bottom w:val="single" w:sz="6" w:space="1" w:color="auto"/>
      </w:pBdr>
      <w:jc w:val="right"/>
      <w:rPr>
        <w:b/>
      </w:rPr>
    </w:pPr>
  </w:p>
  <w:p w:rsidR="00182B9A" w:rsidRDefault="00182B9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9A" w:rsidRDefault="00182B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1A4"/>
    <w:rsid w:val="0015329E"/>
    <w:rsid w:val="00182B9A"/>
    <w:rsid w:val="002931A4"/>
    <w:rsid w:val="003A61BD"/>
    <w:rsid w:val="00F208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2061</Characters>
  <Application>Microsoft Office Word</Application>
  <DocSecurity>0</DocSecurity>
  <Lines>76</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Collie-Cardiff Railway Act 1951 - 00-a0-06</dc:title>
  <dc:subject/>
  <dc:creator>Dave Harrold</dc:creator>
  <cp:keywords/>
  <cp:lastModifiedBy>svcMRProcess</cp:lastModifiedBy>
  <cp:revision>4</cp:revision>
  <cp:lastPrinted>1997-12-16T03:37:00Z</cp:lastPrinted>
  <dcterms:created xsi:type="dcterms:W3CDTF">2013-02-13T16:42:00Z</dcterms:created>
  <dcterms:modified xsi:type="dcterms:W3CDTF">2013-02-13T16:42:00Z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1951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