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176"/>
      </w:pPr>
      <w:r>
        <w:fldChar w:fldCharType="begin"/>
      </w:r>
      <w:r>
        <w:instrText xml:space="preserve"> STYLEREF "Name Of Act/Reg"</w:instrText>
      </w:r>
      <w:r>
        <w:fldChar w:fldCharType="separate"/>
      </w:r>
      <w:r>
        <w:rPr>
          <w:noProof/>
        </w:rPr>
        <w:t>Industrial Training (Apprenticeship Training) Regulations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(Apprenticeship Training) Regulations 1981</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_Toc136339762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_Toc136339763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_Toc136339764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_Toc136339765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_Toc136339766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_Toc136339767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_Toc136339768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_Toc136339769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_Toc136339770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3A — Attendance at Technical Training Classes (irrespective of release type)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_Toc136339777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3633976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36339763"/>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36339764"/>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36339765"/>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lastRenderedPageBreak/>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36339766"/>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36339767"/>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 xml:space="preserve">less than 2 stages of the course of training for the apprentice’s trade and the apprentice and his or her </w:t>
      </w:r>
      <w:r>
        <w:rPr>
          <w:snapToGrid w:val="0"/>
        </w:rPr>
        <w:lastRenderedPageBreak/>
        <w:t>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36339768"/>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36339769"/>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36339770"/>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5" w:name="_Toc14584382"/>
      <w:bookmarkStart w:id="56" w:name="_Toc18228085"/>
      <w:bookmarkStart w:id="57" w:name="_Toc131838938"/>
      <w:bookmarkStart w:id="58" w:name="_Toc131838995"/>
      <w:bookmarkStart w:id="59" w:name="_Toc133985373"/>
      <w:bookmarkStart w:id="60" w:name="_Toc136339771"/>
      <w:r>
        <w:rPr>
          <w:rStyle w:val="CharSchNo"/>
        </w:rPr>
        <w:t>Schedule 1</w:t>
      </w:r>
      <w:bookmarkEnd w:id="55"/>
      <w:bookmarkEnd w:id="56"/>
      <w:bookmarkEnd w:id="57"/>
      <w:bookmarkEnd w:id="58"/>
      <w:bookmarkEnd w:id="59"/>
      <w:bookmarkEnd w:id="60"/>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w:t>
      </w:r>
    </w:p>
    <w:p>
      <w:pPr>
        <w:pStyle w:val="yScheduleHeading"/>
      </w:pPr>
      <w:bookmarkStart w:id="61" w:name="_Toc14584383"/>
      <w:bookmarkStart w:id="62" w:name="_Toc18228086"/>
      <w:bookmarkStart w:id="63" w:name="_Toc131838939"/>
      <w:bookmarkStart w:id="64" w:name="_Toc131838996"/>
      <w:bookmarkStart w:id="65" w:name="_Toc133985374"/>
      <w:bookmarkStart w:id="66" w:name="_Toc136339772"/>
      <w:r>
        <w:rPr>
          <w:rStyle w:val="CharSchNo"/>
        </w:rPr>
        <w:t>Schedule 2</w:t>
      </w:r>
      <w:bookmarkEnd w:id="61"/>
      <w:bookmarkEnd w:id="62"/>
      <w:bookmarkEnd w:id="63"/>
      <w:bookmarkEnd w:id="64"/>
      <w:bookmarkEnd w:id="65"/>
      <w:bookmarkEnd w:id="66"/>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w:t>
      </w:r>
    </w:p>
    <w:p>
      <w:pPr>
        <w:pStyle w:val="yScheduleHeading"/>
      </w:pPr>
      <w:bookmarkStart w:id="67" w:name="_Toc14584384"/>
      <w:bookmarkStart w:id="68" w:name="_Toc18228087"/>
      <w:bookmarkStart w:id="69" w:name="_Toc131838940"/>
      <w:bookmarkStart w:id="70" w:name="_Toc131838997"/>
      <w:bookmarkStart w:id="71" w:name="_Toc133985375"/>
      <w:bookmarkStart w:id="72" w:name="_Toc136339773"/>
      <w:r>
        <w:rPr>
          <w:rStyle w:val="CharSchNo"/>
        </w:rPr>
        <w:t>Schedule 3</w:t>
      </w:r>
      <w:bookmarkEnd w:id="67"/>
      <w:bookmarkEnd w:id="68"/>
      <w:bookmarkEnd w:id="69"/>
      <w:bookmarkEnd w:id="70"/>
      <w:bookmarkEnd w:id="71"/>
      <w:bookmarkEnd w:id="72"/>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pPr>
        <w:pStyle w:val="yScheduleHeading"/>
      </w:pPr>
      <w:bookmarkStart w:id="73" w:name="_Toc14584385"/>
      <w:bookmarkStart w:id="74" w:name="_Toc18228088"/>
      <w:bookmarkStart w:id="75" w:name="_Toc131838941"/>
      <w:bookmarkStart w:id="76" w:name="_Toc131838998"/>
      <w:bookmarkStart w:id="77" w:name="_Toc133985376"/>
      <w:bookmarkStart w:id="78" w:name="_Toc136339774"/>
      <w:r>
        <w:rPr>
          <w:rStyle w:val="CharSchNo"/>
        </w:rPr>
        <w:t>Schedule 3A</w:t>
      </w:r>
      <w:r>
        <w:t xml:space="preserve"> — </w:t>
      </w:r>
      <w:r>
        <w:rPr>
          <w:rStyle w:val="CharSchText"/>
        </w:rPr>
        <w:t>Attendance at Technical Training Classes (irrespective of release type)</w:t>
      </w:r>
      <w:bookmarkEnd w:id="73"/>
      <w:bookmarkEnd w:id="74"/>
      <w:bookmarkEnd w:id="75"/>
      <w:bookmarkEnd w:id="76"/>
      <w:bookmarkEnd w:id="77"/>
      <w:bookmarkEnd w:id="78"/>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CellMar>
            <w:top w:w="28" w:type="dxa"/>
          </w:tblCellMar>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CellMar>
            <w:top w:w="28" w:type="dxa"/>
          </w:tblCellMar>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CellMar>
            <w:top w:w="28" w:type="dxa"/>
          </w:tblCellMar>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w:t>
      </w:r>
    </w:p>
    <w:p>
      <w:pPr>
        <w:pStyle w:val="yScheduleHeading"/>
      </w:pPr>
      <w:bookmarkStart w:id="79" w:name="_Toc14584386"/>
      <w:bookmarkStart w:id="80" w:name="_Toc18228089"/>
      <w:bookmarkStart w:id="81" w:name="_Toc131838942"/>
      <w:bookmarkStart w:id="82" w:name="_Toc131838999"/>
      <w:bookmarkStart w:id="83" w:name="_Toc133985377"/>
      <w:bookmarkStart w:id="84" w:name="_Toc136339775"/>
      <w:r>
        <w:rPr>
          <w:rStyle w:val="CharSchNo"/>
        </w:rPr>
        <w:t>Schedule 4</w:t>
      </w:r>
      <w:bookmarkEnd w:id="79"/>
      <w:bookmarkEnd w:id="80"/>
      <w:bookmarkEnd w:id="81"/>
      <w:bookmarkEnd w:id="82"/>
      <w:bookmarkEnd w:id="83"/>
      <w:bookmarkEnd w:id="84"/>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5" w:name="_Toc73409214"/>
      <w:bookmarkStart w:id="86" w:name="_Toc111525451"/>
      <w:bookmarkStart w:id="87" w:name="_Toc111525533"/>
      <w:bookmarkStart w:id="88" w:name="_Toc111544056"/>
      <w:bookmarkStart w:id="89" w:name="_Toc131838943"/>
      <w:bookmarkStart w:id="90" w:name="_Toc131839000"/>
      <w:bookmarkStart w:id="91" w:name="_Toc133985378"/>
      <w:bookmarkStart w:id="92" w:name="_Toc136339776"/>
      <w:r>
        <w:t>Notes</w:t>
      </w:r>
      <w:bookmarkEnd w:id="85"/>
      <w:bookmarkEnd w:id="86"/>
      <w:bookmarkEnd w:id="87"/>
      <w:bookmarkEnd w:id="88"/>
      <w:bookmarkEnd w:id="89"/>
      <w:bookmarkEnd w:id="90"/>
      <w:bookmarkEnd w:id="91"/>
      <w:bookmarkEnd w:id="92"/>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93" w:name="_Toc14584387"/>
      <w:bookmarkStart w:id="94" w:name="_Toc18228090"/>
      <w:bookmarkStart w:id="95" w:name="_Toc131838944"/>
      <w:bookmarkStart w:id="96" w:name="_Toc136339777"/>
      <w:r>
        <w:t>Compilation table</w:t>
      </w:r>
      <w:bookmarkEnd w:id="93"/>
      <w:bookmarkEnd w:id="94"/>
      <w:bookmarkEnd w:id="95"/>
      <w:bookmarkEnd w:id="9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2006</w:t>
            </w:r>
            <w:r>
              <w:rPr>
                <w:iCs/>
                <w:sz w:val="19"/>
              </w:rPr>
              <w:t> </w:t>
            </w:r>
            <w:r>
              <w:rPr>
                <w:iCs/>
                <w:sz w:val="19"/>
                <w:vertAlign w:val="superscript"/>
              </w:rPr>
              <w:t>17</w:t>
            </w:r>
          </w:p>
        </w:tc>
        <w:tc>
          <w:tcPr>
            <w:tcW w:w="1276" w:type="dxa"/>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Pr>
          <w:p>
            <w:pPr>
              <w:pStyle w:val="nTable"/>
              <w:keepNext/>
              <w:keepLines/>
              <w:spacing w:before="120"/>
              <w:rPr>
                <w:sz w:val="19"/>
              </w:rPr>
            </w:pPr>
            <w:r>
              <w:rPr>
                <w:snapToGrid w:val="0"/>
                <w:sz w:val="19"/>
                <w:lang w:val="en-US"/>
              </w:rPr>
              <w:t>1 May 2006 (see r. 2)</w:t>
            </w:r>
          </w:p>
        </w:tc>
      </w:tr>
      <w:tr>
        <w:trPr>
          <w:cantSplit/>
        </w:trPr>
        <w:tc>
          <w:tcPr>
            <w:tcW w:w="3119" w:type="dxa"/>
            <w:tcBorders>
              <w:bottom w:val="single" w:sz="4" w:space="0" w:color="auto"/>
            </w:tcBorders>
          </w:tcPr>
          <w:p>
            <w:pPr>
              <w:pStyle w:val="nTable"/>
              <w:keepNext/>
              <w:keepLines/>
              <w:spacing w:before="120"/>
              <w:ind w:right="113"/>
              <w:rPr>
                <w:iCs/>
                <w:sz w:val="19"/>
              </w:rPr>
            </w:pPr>
            <w:r>
              <w:rPr>
                <w:i/>
                <w:sz w:val="19"/>
              </w:rPr>
              <w:t>Industrial Training (Apprenticeship Training) Amendment Regulati</w:t>
            </w:r>
            <w:bookmarkStart w:id="97" w:name="UpToHere"/>
            <w:bookmarkEnd w:id="97"/>
            <w:r>
              <w:rPr>
                <w:i/>
                <w:sz w:val="19"/>
              </w:rPr>
              <w:t>ons (No. 2) 2006</w:t>
            </w:r>
            <w:r>
              <w:rPr>
                <w:iCs/>
                <w:sz w:val="19"/>
              </w:rPr>
              <w:t xml:space="preserve"> </w:t>
            </w:r>
            <w:r>
              <w:rPr>
                <w:iCs/>
                <w:sz w:val="19"/>
                <w:vertAlign w:val="superscript"/>
              </w:rPr>
              <w:t>18</w:t>
            </w:r>
          </w:p>
        </w:tc>
        <w:tc>
          <w:tcPr>
            <w:tcW w:w="1276" w:type="dxa"/>
            <w:tcBorders>
              <w:bottom w:val="single" w:sz="4" w:space="0" w:color="auto"/>
            </w:tcBorders>
          </w:tcPr>
          <w:p>
            <w:pPr>
              <w:pStyle w:val="nTable"/>
              <w:keepNext/>
              <w:keepLines/>
              <w:spacing w:before="120"/>
              <w:rPr>
                <w:snapToGrid w:val="0"/>
                <w:sz w:val="19"/>
                <w:lang w:val="en-US"/>
              </w:rPr>
            </w:pPr>
            <w:r>
              <w:rPr>
                <w:snapToGrid w:val="0"/>
                <w:sz w:val="19"/>
                <w:lang w:val="en-US"/>
              </w:rPr>
              <w:t>26 May 2006 p. 1873-6</w:t>
            </w:r>
          </w:p>
        </w:tc>
        <w:tc>
          <w:tcPr>
            <w:tcW w:w="2693" w:type="dxa"/>
            <w:tcBorders>
              <w:bottom w:val="single" w:sz="4" w:space="0" w:color="auto"/>
            </w:tcBorders>
          </w:tcPr>
          <w:p>
            <w:pPr>
              <w:pStyle w:val="nTable"/>
              <w:keepNext/>
              <w:keepLines/>
              <w:spacing w:before="120"/>
              <w:rPr>
                <w:snapToGrid w:val="0"/>
                <w:sz w:val="19"/>
                <w:lang w:val="en-US"/>
              </w:rPr>
            </w:pPr>
            <w:r>
              <w:rPr>
                <w:snapToGrid w:val="0"/>
                <w:sz w:val="19"/>
                <w:lang w:val="en-US"/>
              </w:rPr>
              <w:t>1 Jun 2006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rPr>
          <w:iCs/>
        </w:rPr>
        <w:t xml:space="preserve"> r. 9</w:t>
      </w:r>
      <w:r>
        <w:t xml:space="preserve">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iCs/>
          <w:sz w:val="19"/>
        </w:rPr>
      </w:pPr>
      <w:r>
        <w:rPr>
          <w:vertAlign w:val="superscript"/>
        </w:rPr>
        <w:t>18</w:t>
      </w:r>
      <w:r>
        <w:tab/>
        <w:t xml:space="preserve">The </w:t>
      </w:r>
      <w:r>
        <w:rPr>
          <w:i/>
          <w:sz w:val="19"/>
        </w:rPr>
        <w:t>Industrial Training (Apprenticeship Training) Amendment Regulations (No. 2) 2006</w:t>
      </w:r>
      <w:r>
        <w:rPr>
          <w:iCs/>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iCs/>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rPr>
        <w:t>“</w:t>
      </w:r>
      <w:r>
        <w:rPr>
          <w:rStyle w:val="CharDefText"/>
        </w:rPr>
        <w:t>existing probationer</w:t>
      </w:r>
      <w:r>
        <w:rPr>
          <w:b/>
          <w:bCs/>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rPr>
          <w:bCs/>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350"/>
    <w:docVar w:name="WAFER_20151211134350" w:val="RemoveTrackChanges"/>
    <w:docVar w:name="WAFER_20151211134350_GUID" w:val="4987e61f-950f-400d-82fc-4c7f89dee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6035</Words>
  <Characters>32712</Characters>
  <Application>Microsoft Office Word</Application>
  <DocSecurity>0</DocSecurity>
  <Lines>1721</Lines>
  <Paragraphs>1076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1981 - 01-f0-03</dc:title>
  <dc:subject/>
  <dc:creator/>
  <cp:keywords/>
  <dc:description/>
  <cp:lastModifiedBy>svcMRProcess</cp:lastModifiedBy>
  <cp:revision>4</cp:revision>
  <cp:lastPrinted>2006-04-28T02:05:00Z</cp:lastPrinted>
  <dcterms:created xsi:type="dcterms:W3CDTF">2015-12-14T13:13:00Z</dcterms:created>
  <dcterms:modified xsi:type="dcterms:W3CDTF">2015-12-14T13:13:00Z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20060601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Jun 2006</vt:lpwstr>
  </property>
  <property fmtid="{D5CDD505-2E9C-101B-9397-08002B2CF9AE}" pid="7" name="Suffix">
    <vt:lpwstr>01-f0-03</vt:lpwstr>
  </property>
</Properties>
</file>