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920" w:rsidRDefault="00401701">
      <w:pPr>
        <w:pStyle w:val="WA"/>
      </w:pPr>
      <w:bookmarkStart w:id="0" w:name="UpToHere"/>
      <w:bookmarkStart w:id="1" w:name="_GoBack"/>
      <w:bookmarkEnd w:id="0"/>
      <w:bookmarkEnd w:id="1"/>
      <w:r>
        <w:t>Western Australia</w:t>
      </w:r>
    </w:p>
    <w:p w:rsidR="004A2920" w:rsidRDefault="00401701">
      <w:pPr>
        <w:pStyle w:val="NameofActRegPage1"/>
        <w:spacing w:before="3760" w:after="4200"/>
      </w:pPr>
      <w:r>
        <w:fldChar w:fldCharType="begin"/>
      </w:r>
      <w:r>
        <w:instrText xml:space="preserve"> STYLEREF "Name Of Act/Reg"</w:instrText>
      </w:r>
      <w:r>
        <w:fldChar w:fldCharType="separate"/>
      </w:r>
      <w:r w:rsidR="00EA57FF">
        <w:rPr>
          <w:noProof/>
        </w:rPr>
        <w:t>Physiotherapists Regulations 2006</w:t>
      </w:r>
      <w:r>
        <w:fldChar w:fldCharType="end"/>
      </w:r>
    </w:p>
    <w:p w:rsidR="004A2920" w:rsidRDefault="004A2920">
      <w:pPr>
        <w:jc w:val="center"/>
        <w:rPr>
          <w:b/>
        </w:rPr>
        <w:sectPr w:rsidR="004A292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4A2920" w:rsidRDefault="00401701">
      <w:pPr>
        <w:pStyle w:val="WA"/>
      </w:pPr>
      <w:r>
        <w:lastRenderedPageBreak/>
        <w:t>Western Australia</w:t>
      </w:r>
    </w:p>
    <w:p w:rsidR="004A2920" w:rsidRDefault="00401701">
      <w:pPr>
        <w:pStyle w:val="NameofActRegPage1"/>
      </w:pPr>
      <w:r>
        <w:fldChar w:fldCharType="begin"/>
      </w:r>
      <w:r>
        <w:instrText xml:space="preserve"> STYLEREF "Name Of Act/Reg"</w:instrText>
      </w:r>
      <w:r>
        <w:fldChar w:fldCharType="separate"/>
      </w:r>
      <w:r w:rsidR="00EA57FF">
        <w:rPr>
          <w:noProof/>
        </w:rPr>
        <w:t>Physiotherapists Regulations 2006</w:t>
      </w:r>
      <w:r>
        <w:fldChar w:fldCharType="end"/>
      </w:r>
    </w:p>
    <w:p w:rsidR="004A2920" w:rsidRDefault="00401701">
      <w:pPr>
        <w:pStyle w:val="Arrangement"/>
      </w:pPr>
      <w:r>
        <w:t>CONTENTS</w:t>
      </w:r>
    </w:p>
    <w:p w:rsidR="004A2920" w:rsidRDefault="00401701">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_Toc156375434 \h </w:instrText>
      </w:r>
      <w:r>
        <w:fldChar w:fldCharType="separate"/>
      </w:r>
      <w:r w:rsidR="00EA57FF">
        <w:t>1</w:t>
      </w:r>
      <w:r>
        <w:fldChar w:fldCharType="end"/>
      </w:r>
    </w:p>
    <w:p w:rsidR="004A2920" w:rsidRDefault="00401701">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_Toc156375435 \h </w:instrText>
      </w:r>
      <w:r>
        <w:fldChar w:fldCharType="separate"/>
      </w:r>
      <w:r w:rsidR="00EA57FF">
        <w:t>1</w:t>
      </w:r>
      <w:r>
        <w:fldChar w:fldCharType="end"/>
      </w:r>
    </w:p>
    <w:p w:rsidR="004A2920" w:rsidRDefault="00401701">
      <w:pPr>
        <w:pStyle w:val="TOC2"/>
        <w:tabs>
          <w:tab w:val="right" w:leader="dot" w:pos="7086"/>
        </w:tabs>
        <w:rPr>
          <w:b w:val="0"/>
          <w:sz w:val="24"/>
          <w:szCs w:val="24"/>
        </w:rPr>
      </w:pPr>
      <w:r>
        <w:rPr>
          <w:szCs w:val="26"/>
        </w:rPr>
        <w:t>Notes</w:t>
      </w:r>
    </w:p>
    <w:p w:rsidR="004A2920" w:rsidRDefault="00401701">
      <w:pPr>
        <w:pStyle w:val="TOC8"/>
        <w:rPr>
          <w:sz w:val="24"/>
          <w:szCs w:val="24"/>
        </w:rPr>
      </w:pPr>
      <w:r>
        <w:rPr>
          <w:szCs w:val="24"/>
        </w:rPr>
        <w:tab/>
        <w:t>Compilation table</w:t>
      </w:r>
      <w:r>
        <w:tab/>
      </w:r>
      <w:r>
        <w:fldChar w:fldCharType="begin"/>
      </w:r>
      <w:r>
        <w:instrText xml:space="preserve"> PAGEREF _Toc156375437 \h </w:instrText>
      </w:r>
      <w:r>
        <w:fldChar w:fldCharType="separate"/>
      </w:r>
      <w:r w:rsidR="00EA57FF">
        <w:t>2</w:t>
      </w:r>
      <w:r>
        <w:fldChar w:fldCharType="end"/>
      </w:r>
    </w:p>
    <w:p w:rsidR="004A2920" w:rsidRDefault="00401701">
      <w:pPr>
        <w:pStyle w:val="TOC8"/>
        <w:rPr>
          <w:sz w:val="24"/>
        </w:rPr>
      </w:pPr>
      <w:r>
        <w:rPr>
          <w:snapToGrid w:val="0"/>
        </w:rPr>
        <w:tab/>
        <w:t>Provisions that have not come into operation</w:t>
      </w:r>
      <w:r>
        <w:tab/>
      </w:r>
      <w:r>
        <w:fldChar w:fldCharType="begin"/>
      </w:r>
      <w:r>
        <w:instrText xml:space="preserve"> PAGEREF _Toc156375438 \h </w:instrText>
      </w:r>
      <w:r>
        <w:fldChar w:fldCharType="separate"/>
      </w:r>
      <w:r w:rsidR="00EA57FF">
        <w:t>2</w:t>
      </w:r>
      <w:r>
        <w:fldChar w:fldCharType="end"/>
      </w:r>
    </w:p>
    <w:p w:rsidR="004A2920" w:rsidRDefault="00401701">
      <w:pPr>
        <w:pStyle w:val="TOC8"/>
      </w:pPr>
      <w:r>
        <w:fldChar w:fldCharType="end"/>
      </w:r>
    </w:p>
    <w:p w:rsidR="004A2920" w:rsidRDefault="0040170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A2920" w:rsidRDefault="004A2920">
      <w:pPr>
        <w:pStyle w:val="NoteHeading"/>
        <w:sectPr w:rsidR="004A2920">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4A2920" w:rsidRDefault="00401701">
      <w:pPr>
        <w:pStyle w:val="WA"/>
      </w:pPr>
      <w:r>
        <w:t>Western Australia</w:t>
      </w:r>
    </w:p>
    <w:p w:rsidR="004A2920" w:rsidRDefault="00401701">
      <w:pPr>
        <w:pStyle w:val="PrincipalActReg"/>
      </w:pPr>
      <w:r>
        <w:t>Physiotherapists Act 2005</w:t>
      </w:r>
    </w:p>
    <w:p w:rsidR="004A2920" w:rsidRDefault="00401701">
      <w:pPr>
        <w:pStyle w:val="NameofActReg"/>
      </w:pPr>
      <w:r>
        <w:t>Physiotherapists Regulations 2006</w:t>
      </w:r>
    </w:p>
    <w:p w:rsidR="004A2920" w:rsidRDefault="00401701">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53860401"/>
      <w:bookmarkStart w:id="10" w:name="_Toc156375434"/>
      <w:r>
        <w:rPr>
          <w:rStyle w:val="CharSectno"/>
        </w:rPr>
        <w:t>1</w:t>
      </w:r>
      <w:r>
        <w:t>.</w:t>
      </w:r>
      <w:r>
        <w:tab/>
        <w:t>Citation</w:t>
      </w:r>
      <w:bookmarkEnd w:id="2"/>
      <w:bookmarkEnd w:id="3"/>
      <w:bookmarkEnd w:id="4"/>
      <w:bookmarkEnd w:id="5"/>
      <w:bookmarkEnd w:id="6"/>
      <w:bookmarkEnd w:id="7"/>
      <w:bookmarkEnd w:id="8"/>
      <w:bookmarkEnd w:id="9"/>
      <w:bookmarkEnd w:id="10"/>
    </w:p>
    <w:p w:rsidR="004A2920" w:rsidRDefault="00401701">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Physiotherapists Regulations 2006</w:t>
      </w:r>
      <w:r>
        <w:rPr>
          <w:iCs/>
          <w:vertAlign w:val="superscript"/>
        </w:rPr>
        <w:t> 1</w:t>
      </w:r>
      <w:r>
        <w:t>.</w:t>
      </w:r>
    </w:p>
    <w:p w:rsidR="004A2920" w:rsidRDefault="00401701">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53860402"/>
      <w:bookmarkStart w:id="20" w:name="_Toc156375435"/>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rsidR="004A2920" w:rsidRDefault="00401701">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rsidR="004A2920" w:rsidRDefault="00401701">
      <w:pPr>
        <w:pStyle w:val="Ednotesection"/>
        <w:rPr>
          <w:i w:val="0"/>
          <w:iCs/>
        </w:rPr>
      </w:pPr>
      <w:r>
        <w:t>[</w:t>
      </w:r>
      <w:r>
        <w:rPr>
          <w:b/>
          <w:bCs/>
        </w:rPr>
        <w:t>3-16.</w:t>
      </w:r>
      <w:r>
        <w:tab/>
        <w:t>Have not come into operation</w:t>
      </w:r>
      <w:r>
        <w:rPr>
          <w:vertAlign w:val="superscript"/>
        </w:rPr>
        <w:t> </w:t>
      </w:r>
      <w:r>
        <w:rPr>
          <w:i w:val="0"/>
          <w:iCs/>
          <w:vertAlign w:val="superscript"/>
        </w:rPr>
        <w:t>2</w:t>
      </w:r>
      <w:r>
        <w:t>.]</w:t>
      </w:r>
    </w:p>
    <w:p w:rsidR="004A2920" w:rsidRDefault="00401701">
      <w:pPr>
        <w:pStyle w:val="yEdnoteschedule"/>
        <w:rPr>
          <w:i w:val="0"/>
          <w:iCs/>
        </w:rPr>
      </w:pPr>
      <w:r>
        <w:t>[Schedules 1-3 have not come into operation</w:t>
      </w:r>
      <w:r>
        <w:rPr>
          <w:vertAlign w:val="superscript"/>
        </w:rPr>
        <w:t> </w:t>
      </w:r>
      <w:r>
        <w:rPr>
          <w:i w:val="0"/>
          <w:iCs/>
          <w:vertAlign w:val="superscript"/>
        </w:rPr>
        <w:t>2</w:t>
      </w:r>
      <w:r>
        <w:t>.]</w:t>
      </w:r>
    </w:p>
    <w:p w:rsidR="004A2920" w:rsidRDefault="004A2920">
      <w:pPr>
        <w:sectPr w:rsidR="004A2920">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4A2920" w:rsidRDefault="00401701">
      <w:pPr>
        <w:pStyle w:val="nHeading2"/>
      </w:pPr>
      <w:bookmarkStart w:id="21" w:name="_Toc113695922"/>
      <w:bookmarkStart w:id="22" w:name="_Toc156374179"/>
      <w:bookmarkStart w:id="23" w:name="_Toc156375436"/>
      <w:r>
        <w:t>Notes</w:t>
      </w:r>
      <w:bookmarkEnd w:id="21"/>
      <w:bookmarkEnd w:id="22"/>
      <w:bookmarkEnd w:id="23"/>
    </w:p>
    <w:p w:rsidR="004A2920" w:rsidRDefault="00401701">
      <w:pPr>
        <w:pStyle w:val="nSubsection"/>
        <w:rPr>
          <w:snapToGrid w:val="0"/>
        </w:rPr>
      </w:pPr>
      <w:r>
        <w:rPr>
          <w:snapToGrid w:val="0"/>
          <w:vertAlign w:val="superscript"/>
        </w:rPr>
        <w:t>1</w:t>
      </w:r>
      <w:r>
        <w:rPr>
          <w:snapToGrid w:val="0"/>
        </w:rPr>
        <w:tab/>
        <w:t xml:space="preserve">This is a compilation of the </w:t>
      </w:r>
      <w:r>
        <w:rPr>
          <w:i/>
        </w:rPr>
        <w:t>Physiotherapists Regulations 2006.</w:t>
      </w:r>
      <w:r>
        <w:t xml:space="preserve">  </w:t>
      </w:r>
      <w:r>
        <w:rPr>
          <w:snapToGrid w:val="0"/>
        </w:rPr>
        <w:t>The following table contains information about those regulations</w:t>
      </w:r>
      <w:r>
        <w:rPr>
          <w:snapToGrid w:val="0"/>
          <w:vertAlign w:val="superscript"/>
        </w:rPr>
        <w:t> 1a</w:t>
      </w:r>
      <w:r>
        <w:rPr>
          <w:snapToGrid w:val="0"/>
        </w:rPr>
        <w:t>.</w:t>
      </w:r>
    </w:p>
    <w:p w:rsidR="004A2920" w:rsidRDefault="00401701">
      <w:pPr>
        <w:pStyle w:val="nHeading3"/>
      </w:pPr>
      <w:bookmarkStart w:id="24" w:name="_Toc70311430"/>
      <w:bookmarkStart w:id="25" w:name="_Toc113695923"/>
      <w:bookmarkStart w:id="26" w:name="_Toc156375437"/>
      <w:r>
        <w:t>Compilation table</w:t>
      </w:r>
      <w:bookmarkEnd w:id="24"/>
      <w:bookmarkEnd w:id="25"/>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A2920">
        <w:trPr>
          <w:tblHeader/>
        </w:trPr>
        <w:tc>
          <w:tcPr>
            <w:tcW w:w="3118" w:type="dxa"/>
          </w:tcPr>
          <w:p w:rsidR="004A2920" w:rsidRDefault="00401701">
            <w:pPr>
              <w:pStyle w:val="nTable"/>
              <w:spacing w:after="40"/>
              <w:rPr>
                <w:b/>
                <w:sz w:val="19"/>
              </w:rPr>
            </w:pPr>
            <w:r>
              <w:rPr>
                <w:b/>
                <w:sz w:val="19"/>
              </w:rPr>
              <w:t>Citation</w:t>
            </w:r>
          </w:p>
        </w:tc>
        <w:tc>
          <w:tcPr>
            <w:tcW w:w="1276" w:type="dxa"/>
          </w:tcPr>
          <w:p w:rsidR="004A2920" w:rsidRDefault="00401701">
            <w:pPr>
              <w:pStyle w:val="nTable"/>
              <w:spacing w:after="40"/>
              <w:rPr>
                <w:b/>
                <w:sz w:val="19"/>
              </w:rPr>
            </w:pPr>
            <w:r>
              <w:rPr>
                <w:b/>
                <w:sz w:val="19"/>
              </w:rPr>
              <w:t>Gazettal</w:t>
            </w:r>
          </w:p>
        </w:tc>
        <w:tc>
          <w:tcPr>
            <w:tcW w:w="2693" w:type="dxa"/>
          </w:tcPr>
          <w:p w:rsidR="004A2920" w:rsidRDefault="00401701">
            <w:pPr>
              <w:pStyle w:val="nTable"/>
              <w:spacing w:after="40"/>
              <w:rPr>
                <w:b/>
                <w:sz w:val="19"/>
              </w:rPr>
            </w:pPr>
            <w:r>
              <w:rPr>
                <w:b/>
                <w:sz w:val="19"/>
              </w:rPr>
              <w:t>Commencement</w:t>
            </w:r>
          </w:p>
        </w:tc>
      </w:tr>
      <w:tr w:rsidR="004A2920">
        <w:tc>
          <w:tcPr>
            <w:tcW w:w="3118" w:type="dxa"/>
          </w:tcPr>
          <w:p w:rsidR="004A2920" w:rsidRDefault="00401701">
            <w:pPr>
              <w:pStyle w:val="nTable"/>
              <w:spacing w:after="40"/>
              <w:rPr>
                <w:iCs/>
                <w:sz w:val="19"/>
              </w:rPr>
            </w:pPr>
            <w:r>
              <w:rPr>
                <w:i/>
                <w:sz w:val="19"/>
              </w:rPr>
              <w:t>Physiotherapists Regulations 2006</w:t>
            </w:r>
            <w:r>
              <w:rPr>
                <w:iCs/>
                <w:sz w:val="19"/>
              </w:rPr>
              <w:t xml:space="preserve"> r. 1-2</w:t>
            </w:r>
          </w:p>
        </w:tc>
        <w:tc>
          <w:tcPr>
            <w:tcW w:w="1276" w:type="dxa"/>
          </w:tcPr>
          <w:p w:rsidR="004A2920" w:rsidRDefault="00401701">
            <w:pPr>
              <w:pStyle w:val="nTable"/>
              <w:spacing w:after="40"/>
              <w:rPr>
                <w:sz w:val="19"/>
              </w:rPr>
            </w:pPr>
            <w:r>
              <w:rPr>
                <w:sz w:val="19"/>
              </w:rPr>
              <w:t>12 Jan 2007 p. 61-77</w:t>
            </w:r>
          </w:p>
        </w:tc>
        <w:tc>
          <w:tcPr>
            <w:tcW w:w="2693" w:type="dxa"/>
          </w:tcPr>
          <w:p w:rsidR="004A2920" w:rsidRDefault="00401701">
            <w:pPr>
              <w:pStyle w:val="nTable"/>
              <w:spacing w:after="40"/>
              <w:rPr>
                <w:sz w:val="19"/>
              </w:rPr>
            </w:pPr>
            <w:r>
              <w:rPr>
                <w:sz w:val="19"/>
              </w:rPr>
              <w:t>12 Jan 2007</w:t>
            </w:r>
          </w:p>
        </w:tc>
      </w:tr>
    </w:tbl>
    <w:p w:rsidR="004A2920" w:rsidRDefault="004A2920"/>
    <w:p w:rsidR="004A2920" w:rsidRDefault="00401701">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A2920" w:rsidRDefault="00401701">
      <w:pPr>
        <w:pStyle w:val="nHeading3"/>
        <w:rPr>
          <w:snapToGrid w:val="0"/>
        </w:rPr>
      </w:pPr>
      <w:bookmarkStart w:id="27" w:name="_Toc534778309"/>
      <w:bookmarkStart w:id="28" w:name="_Toc7405063"/>
      <w:bookmarkStart w:id="29" w:name="_Toc156375438"/>
      <w:r>
        <w:rPr>
          <w:snapToGrid w:val="0"/>
        </w:rPr>
        <w:t>Provisions that have not come into operation</w:t>
      </w:r>
      <w:bookmarkEnd w:id="27"/>
      <w:bookmarkEnd w:id="28"/>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A2920">
        <w:trPr>
          <w:tblHeader/>
        </w:trPr>
        <w:tc>
          <w:tcPr>
            <w:tcW w:w="3118" w:type="dxa"/>
          </w:tcPr>
          <w:p w:rsidR="004A2920" w:rsidRDefault="00401701">
            <w:pPr>
              <w:pStyle w:val="nTable"/>
              <w:spacing w:after="40"/>
              <w:rPr>
                <w:b/>
                <w:sz w:val="19"/>
              </w:rPr>
            </w:pPr>
            <w:r>
              <w:rPr>
                <w:b/>
                <w:sz w:val="19"/>
              </w:rPr>
              <w:t>Citation</w:t>
            </w:r>
          </w:p>
        </w:tc>
        <w:tc>
          <w:tcPr>
            <w:tcW w:w="1276" w:type="dxa"/>
          </w:tcPr>
          <w:p w:rsidR="004A2920" w:rsidRDefault="00401701">
            <w:pPr>
              <w:pStyle w:val="nTable"/>
              <w:spacing w:after="40"/>
              <w:rPr>
                <w:b/>
                <w:sz w:val="19"/>
              </w:rPr>
            </w:pPr>
            <w:r>
              <w:rPr>
                <w:b/>
                <w:sz w:val="19"/>
              </w:rPr>
              <w:t>Gazettal</w:t>
            </w:r>
          </w:p>
        </w:tc>
        <w:tc>
          <w:tcPr>
            <w:tcW w:w="2693" w:type="dxa"/>
          </w:tcPr>
          <w:p w:rsidR="004A2920" w:rsidRDefault="00401701">
            <w:pPr>
              <w:pStyle w:val="nTable"/>
              <w:spacing w:after="40"/>
              <w:rPr>
                <w:b/>
                <w:sz w:val="19"/>
              </w:rPr>
            </w:pPr>
            <w:r>
              <w:rPr>
                <w:b/>
                <w:sz w:val="19"/>
              </w:rPr>
              <w:t>Commencement</w:t>
            </w:r>
          </w:p>
        </w:tc>
      </w:tr>
      <w:tr w:rsidR="004A2920">
        <w:tc>
          <w:tcPr>
            <w:tcW w:w="3118" w:type="dxa"/>
          </w:tcPr>
          <w:p w:rsidR="004A2920" w:rsidRDefault="00401701">
            <w:pPr>
              <w:pStyle w:val="nTable"/>
              <w:spacing w:after="40"/>
              <w:rPr>
                <w:iCs/>
                <w:sz w:val="19"/>
              </w:rPr>
            </w:pPr>
            <w:r>
              <w:rPr>
                <w:i/>
                <w:sz w:val="19"/>
              </w:rPr>
              <w:t>Physiotherapists Regulations 2006</w:t>
            </w:r>
            <w:r>
              <w:rPr>
                <w:iCs/>
                <w:sz w:val="19"/>
              </w:rPr>
              <w:t xml:space="preserve"> r. 3-16 and Sch. 1-3</w:t>
            </w:r>
            <w:r>
              <w:rPr>
                <w:iCs/>
                <w:sz w:val="19"/>
                <w:vertAlign w:val="superscript"/>
              </w:rPr>
              <w:t> 2</w:t>
            </w:r>
          </w:p>
        </w:tc>
        <w:tc>
          <w:tcPr>
            <w:tcW w:w="1276" w:type="dxa"/>
          </w:tcPr>
          <w:p w:rsidR="004A2920" w:rsidRDefault="00401701">
            <w:pPr>
              <w:pStyle w:val="nTable"/>
              <w:spacing w:after="40"/>
              <w:rPr>
                <w:sz w:val="19"/>
              </w:rPr>
            </w:pPr>
            <w:r>
              <w:rPr>
                <w:sz w:val="19"/>
              </w:rPr>
              <w:t>12 Jan 2007 p. 61-77</w:t>
            </w:r>
          </w:p>
        </w:tc>
        <w:tc>
          <w:tcPr>
            <w:tcW w:w="2693" w:type="dxa"/>
          </w:tcPr>
          <w:p w:rsidR="004A2920" w:rsidRDefault="00401701">
            <w:pPr>
              <w:pStyle w:val="nTable"/>
              <w:spacing w:after="40"/>
              <w:rPr>
                <w:sz w:val="19"/>
              </w:rPr>
            </w:pPr>
            <w:r>
              <w:rPr>
                <w:sz w:val="19"/>
              </w:rPr>
              <w:t xml:space="preserve">Operative on commencement of </w:t>
            </w:r>
            <w:r>
              <w:rPr>
                <w:i/>
                <w:iCs/>
                <w:sz w:val="19"/>
              </w:rPr>
              <w:t>Physiotherapists Act 2005</w:t>
            </w:r>
            <w:r>
              <w:rPr>
                <w:sz w:val="19"/>
              </w:rPr>
              <w:t xml:space="preserve"> (see r. 2)</w:t>
            </w:r>
          </w:p>
        </w:tc>
      </w:tr>
    </w:tbl>
    <w:p w:rsidR="004A2920" w:rsidRDefault="00401701">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Physiotherapists Regulations 2006</w:t>
      </w:r>
      <w:r>
        <w:rPr>
          <w:snapToGrid w:val="0"/>
        </w:rPr>
        <w:t xml:space="preserve"> r. 3-16 and Sch. 1</w:t>
      </w:r>
      <w:r>
        <w:rPr>
          <w:snapToGrid w:val="0"/>
        </w:rPr>
        <w:noBreakHyphen/>
        <w:t>3 had not come into operation.  They read as follows:</w:t>
      </w:r>
    </w:p>
    <w:p w:rsidR="004A2920" w:rsidRDefault="00401701">
      <w:pPr>
        <w:pStyle w:val="MiscOpen"/>
        <w:rPr>
          <w:snapToGrid w:val="0"/>
        </w:rPr>
      </w:pPr>
      <w:r>
        <w:rPr>
          <w:snapToGrid w:val="0"/>
        </w:rPr>
        <w:t>“</w:t>
      </w:r>
    </w:p>
    <w:p w:rsidR="004A2920" w:rsidRDefault="00401701">
      <w:pPr>
        <w:pStyle w:val="nzHeading5"/>
      </w:pPr>
      <w:bookmarkStart w:id="30" w:name="_Toc153860403"/>
      <w:bookmarkStart w:id="31" w:name="_Toc156373241"/>
      <w:r>
        <w:rPr>
          <w:rStyle w:val="CharSectno"/>
        </w:rPr>
        <w:t>3</w:t>
      </w:r>
      <w:r>
        <w:t>.</w:t>
      </w:r>
      <w:r>
        <w:tab/>
        <w:t>Physiotherapy: methods of treatment</w:t>
      </w:r>
      <w:bookmarkEnd w:id="30"/>
      <w:bookmarkEnd w:id="31"/>
    </w:p>
    <w:p w:rsidR="004A2920" w:rsidRDefault="00401701">
      <w:pPr>
        <w:pStyle w:val="nzSubsection"/>
      </w:pPr>
      <w:r>
        <w:tab/>
      </w:r>
      <w:r>
        <w:tab/>
        <w:t xml:space="preserve">For the purpose of the definition of “physiotherapy” in the Act section 3, the following methods of treatment are prescribed — </w:t>
      </w:r>
    </w:p>
    <w:p w:rsidR="004A2920" w:rsidRDefault="00401701">
      <w:pPr>
        <w:pStyle w:val="nzIndenta"/>
      </w:pPr>
      <w:r>
        <w:tab/>
        <w:t>(a)</w:t>
      </w:r>
      <w:r>
        <w:tab/>
        <w:t>use of a short wave diathermy machine;</w:t>
      </w:r>
    </w:p>
    <w:p w:rsidR="004A2920" w:rsidRDefault="00401701">
      <w:pPr>
        <w:pStyle w:val="nzIndenta"/>
      </w:pPr>
      <w:r>
        <w:tab/>
        <w:t>(b)</w:t>
      </w:r>
      <w:r>
        <w:tab/>
        <w:t>use of an ultra violet light machine;</w:t>
      </w:r>
    </w:p>
    <w:p w:rsidR="004A2920" w:rsidRDefault="00401701">
      <w:pPr>
        <w:pStyle w:val="nzIndenta"/>
      </w:pPr>
      <w:r>
        <w:tab/>
        <w:t>(c)</w:t>
      </w:r>
      <w:r>
        <w:tab/>
        <w:t>use of an infrared ray lamp;</w:t>
      </w:r>
    </w:p>
    <w:p w:rsidR="004A2920" w:rsidRDefault="00401701">
      <w:pPr>
        <w:pStyle w:val="nzIndenta"/>
      </w:pPr>
      <w:r>
        <w:tab/>
        <w:t>(d)</w:t>
      </w:r>
      <w:r>
        <w:tab/>
        <w:t>use of an ultra sonic machine;</w:t>
      </w:r>
    </w:p>
    <w:p w:rsidR="004A2920" w:rsidRDefault="00401701">
      <w:pPr>
        <w:pStyle w:val="nzIndenta"/>
      </w:pPr>
      <w:r>
        <w:tab/>
        <w:t>(e)</w:t>
      </w:r>
      <w:r>
        <w:tab/>
        <w:t>use of electrical stimulation by means of an interferential, faradic or galvanic machine;</w:t>
      </w:r>
    </w:p>
    <w:p w:rsidR="004A2920" w:rsidRDefault="00401701">
      <w:pPr>
        <w:pStyle w:val="nzIndenta"/>
      </w:pPr>
      <w:r>
        <w:tab/>
        <w:t>(f)</w:t>
      </w:r>
      <w:r>
        <w:tab/>
        <w:t>spinal manipulation involving the rapid application of a force (whether by manual or mechanical means) to any part of a person’s body that affects a joint or segment of the vertebral column.</w:t>
      </w:r>
    </w:p>
    <w:p w:rsidR="004A2920" w:rsidRDefault="00401701">
      <w:pPr>
        <w:pStyle w:val="nzHeading5"/>
      </w:pPr>
      <w:bookmarkStart w:id="32" w:name="_Toc143479346"/>
      <w:bookmarkStart w:id="33" w:name="_Toc153860404"/>
      <w:bookmarkStart w:id="34" w:name="_Toc156373242"/>
      <w:r>
        <w:rPr>
          <w:rStyle w:val="CharSectno"/>
        </w:rPr>
        <w:t>4</w:t>
      </w:r>
      <w:r>
        <w:t>.</w:t>
      </w:r>
      <w:r>
        <w:tab/>
        <w:t>Criminal record screening</w:t>
      </w:r>
      <w:bookmarkEnd w:id="32"/>
      <w:bookmarkEnd w:id="33"/>
      <w:bookmarkEnd w:id="34"/>
    </w:p>
    <w:p w:rsidR="004A2920" w:rsidRDefault="00401701">
      <w:pPr>
        <w:pStyle w:val="nzSubsection"/>
      </w:pPr>
      <w:r>
        <w:tab/>
      </w:r>
      <w:r>
        <w:tab/>
        <w:t>The Board may require a person who applies to the Board for registration under the Act section 27 or 29 to give the Board authority to obtain details of any record of criminal convictions of that person.</w:t>
      </w:r>
    </w:p>
    <w:p w:rsidR="004A2920" w:rsidRDefault="00401701">
      <w:pPr>
        <w:pStyle w:val="nzHeading5"/>
      </w:pPr>
      <w:bookmarkStart w:id="35" w:name="_Toc143479347"/>
      <w:bookmarkStart w:id="36" w:name="_Toc153860405"/>
      <w:bookmarkStart w:id="37" w:name="_Toc156373243"/>
      <w:r>
        <w:rPr>
          <w:rStyle w:val="CharSectno"/>
        </w:rPr>
        <w:t>5</w:t>
      </w:r>
      <w:r>
        <w:t>.</w:t>
      </w:r>
      <w:r>
        <w:tab/>
        <w:t>Prescribed qualifications for registration under section 27(2)(f)</w:t>
      </w:r>
      <w:bookmarkEnd w:id="35"/>
      <w:bookmarkEnd w:id="36"/>
      <w:bookmarkEnd w:id="37"/>
    </w:p>
    <w:p w:rsidR="004A2920" w:rsidRDefault="00401701">
      <w:pPr>
        <w:pStyle w:val="nzSubsection"/>
      </w:pPr>
      <w:r>
        <w:tab/>
        <w:t>(1)</w:t>
      </w:r>
      <w:r>
        <w:tab/>
        <w:t xml:space="preserve">For the purposes of the Act section 27(2)(f), the — </w:t>
      </w:r>
    </w:p>
    <w:p w:rsidR="004A2920" w:rsidRDefault="00401701">
      <w:pPr>
        <w:pStyle w:val="nzIndenta"/>
      </w:pPr>
      <w:r>
        <w:tab/>
        <w:t>(a)</w:t>
      </w:r>
      <w:r>
        <w:tab/>
        <w:t>Certificate of Physiotherapy issued by the Board; and</w:t>
      </w:r>
    </w:p>
    <w:p w:rsidR="004A2920" w:rsidRDefault="00401701">
      <w:pPr>
        <w:pStyle w:val="nzIndenta"/>
      </w:pPr>
      <w:r>
        <w:tab/>
        <w:t>(b)</w:t>
      </w:r>
      <w:r>
        <w:tab/>
        <w:t>the Final Certificate issued by the Australian Examining Council for Overseas Physiotherapists or the Australian Physiotherapy Council,</w:t>
      </w:r>
    </w:p>
    <w:p w:rsidR="004A2920" w:rsidRDefault="00401701">
      <w:pPr>
        <w:pStyle w:val="nzSubsection"/>
      </w:pPr>
      <w:r>
        <w:tab/>
      </w:r>
      <w:r>
        <w:tab/>
        <w:t>are qualifications prescribed as a qualification for registration as a physiotherapist.</w:t>
      </w:r>
    </w:p>
    <w:p w:rsidR="004A2920" w:rsidRDefault="00401701">
      <w:pPr>
        <w:pStyle w:val="nz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rsidR="004A2920" w:rsidRDefault="00401701">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3260"/>
      </w:tblGrid>
      <w:tr w:rsidR="004A2920">
        <w:trPr>
          <w:tblHeader/>
        </w:trPr>
        <w:tc>
          <w:tcPr>
            <w:tcW w:w="2977" w:type="dxa"/>
            <w:tcBorders>
              <w:top w:val="single" w:sz="4" w:space="0" w:color="auto"/>
              <w:bottom w:val="single" w:sz="4" w:space="0" w:color="auto"/>
            </w:tcBorders>
          </w:tcPr>
          <w:p w:rsidR="004A2920" w:rsidRDefault="00401701">
            <w:pPr>
              <w:pStyle w:val="nzTable"/>
            </w:pPr>
            <w:r>
              <w:rPr>
                <w:b/>
              </w:rPr>
              <w:t>Column 1</w:t>
            </w:r>
          </w:p>
          <w:p w:rsidR="004A2920" w:rsidRDefault="00401701">
            <w:pPr>
              <w:pStyle w:val="nzTable"/>
            </w:pPr>
            <w:r>
              <w:rPr>
                <w:bCs/>
              </w:rPr>
              <w:t>Qualification</w:t>
            </w:r>
          </w:p>
        </w:tc>
        <w:tc>
          <w:tcPr>
            <w:tcW w:w="3260" w:type="dxa"/>
            <w:tcBorders>
              <w:top w:val="single" w:sz="4" w:space="0" w:color="auto"/>
              <w:bottom w:val="single" w:sz="4" w:space="0" w:color="auto"/>
            </w:tcBorders>
          </w:tcPr>
          <w:p w:rsidR="004A2920" w:rsidRDefault="00401701">
            <w:pPr>
              <w:pStyle w:val="nzTable"/>
            </w:pPr>
            <w:r>
              <w:rPr>
                <w:b/>
              </w:rPr>
              <w:t>Column 2</w:t>
            </w:r>
          </w:p>
          <w:p w:rsidR="004A2920" w:rsidRDefault="00401701">
            <w:pPr>
              <w:pStyle w:val="nzTable"/>
            </w:pPr>
            <w:r>
              <w:t>Institution</w:t>
            </w:r>
          </w:p>
        </w:tc>
      </w:tr>
      <w:tr w:rsidR="004A2920">
        <w:trPr>
          <w:cantSplit/>
        </w:trPr>
        <w:tc>
          <w:tcPr>
            <w:tcW w:w="6237" w:type="dxa"/>
            <w:gridSpan w:val="2"/>
            <w:tcBorders>
              <w:top w:val="single" w:sz="4" w:space="0" w:color="auto"/>
              <w:bottom w:val="single" w:sz="4" w:space="0" w:color="auto"/>
            </w:tcBorders>
          </w:tcPr>
          <w:p w:rsidR="004A2920" w:rsidRDefault="00401701">
            <w:pPr>
              <w:pStyle w:val="nzTable"/>
            </w:pPr>
            <w:r>
              <w:rPr>
                <w:b/>
                <w:bCs/>
              </w:rPr>
              <w:t>Western Australia</w:t>
            </w:r>
          </w:p>
        </w:tc>
      </w:tr>
      <w:tr w:rsidR="004A2920">
        <w:tc>
          <w:tcPr>
            <w:tcW w:w="2977" w:type="dxa"/>
            <w:tcBorders>
              <w:top w:val="single" w:sz="4" w:space="0" w:color="auto"/>
            </w:tcBorders>
          </w:tcPr>
          <w:p w:rsidR="004A2920" w:rsidRDefault="00401701">
            <w:pPr>
              <w:pStyle w:val="nzTable"/>
            </w:pPr>
            <w:r>
              <w:t>Diploma of the Physiotherapists Registration Board of Western Australia</w:t>
            </w:r>
          </w:p>
        </w:tc>
        <w:tc>
          <w:tcPr>
            <w:tcW w:w="3260" w:type="dxa"/>
            <w:tcBorders>
              <w:top w:val="single" w:sz="4" w:space="0" w:color="auto"/>
            </w:tcBorders>
          </w:tcPr>
          <w:p w:rsidR="004A2920" w:rsidRDefault="00401701">
            <w:pPr>
              <w:pStyle w:val="nzTable"/>
            </w:pPr>
            <w:r>
              <w:t>Physiotherapists Registration Board of Western Australia</w:t>
            </w:r>
          </w:p>
        </w:tc>
      </w:tr>
      <w:tr w:rsidR="004A2920">
        <w:tc>
          <w:tcPr>
            <w:tcW w:w="2977" w:type="dxa"/>
          </w:tcPr>
          <w:p w:rsidR="004A2920" w:rsidRDefault="00401701">
            <w:pPr>
              <w:pStyle w:val="nzTable"/>
            </w:pPr>
            <w:r>
              <w:t>Associateship or Degree of Physiotherapy</w:t>
            </w:r>
          </w:p>
        </w:tc>
        <w:tc>
          <w:tcPr>
            <w:tcW w:w="3260" w:type="dxa"/>
          </w:tcPr>
          <w:p w:rsidR="004A2920" w:rsidRDefault="00401701">
            <w:pPr>
              <w:pStyle w:val="nzTable"/>
            </w:pPr>
            <w:r>
              <w:t>Curtin University of Technology or the Western Australian Institute of Technology</w:t>
            </w:r>
          </w:p>
        </w:tc>
      </w:tr>
      <w:tr w:rsidR="004A2920">
        <w:tc>
          <w:tcPr>
            <w:tcW w:w="2977" w:type="dxa"/>
          </w:tcPr>
          <w:p w:rsidR="004A2920" w:rsidRDefault="00401701">
            <w:pPr>
              <w:pStyle w:val="nzTable"/>
            </w:pPr>
            <w:r>
              <w:t>Bachelor of Science (Physiotherapy)</w:t>
            </w:r>
          </w:p>
        </w:tc>
        <w:tc>
          <w:tcPr>
            <w:tcW w:w="3260" w:type="dxa"/>
          </w:tcPr>
          <w:p w:rsidR="004A2920" w:rsidRDefault="00401701">
            <w:pPr>
              <w:pStyle w:val="nzTable"/>
            </w:pPr>
            <w:r>
              <w:t>Curtin University of Technology</w:t>
            </w:r>
          </w:p>
        </w:tc>
      </w:tr>
      <w:tr w:rsidR="004A2920">
        <w:tc>
          <w:tcPr>
            <w:tcW w:w="2977" w:type="dxa"/>
          </w:tcPr>
          <w:p w:rsidR="004A2920" w:rsidRDefault="00401701">
            <w:pPr>
              <w:pStyle w:val="nzTable"/>
            </w:pPr>
            <w:r>
              <w:t>Master of Physiotherapy (graduate entry)</w:t>
            </w:r>
          </w:p>
        </w:tc>
        <w:tc>
          <w:tcPr>
            <w:tcW w:w="3260" w:type="dxa"/>
          </w:tcPr>
          <w:p w:rsidR="004A2920" w:rsidRDefault="00401701">
            <w:pPr>
              <w:pStyle w:val="nzTable"/>
            </w:pPr>
            <w:r>
              <w:t>Curtin University of Technology</w:t>
            </w:r>
          </w:p>
        </w:tc>
      </w:tr>
      <w:tr w:rsidR="004A2920">
        <w:tc>
          <w:tcPr>
            <w:tcW w:w="2977" w:type="dxa"/>
            <w:tcBorders>
              <w:bottom w:val="single" w:sz="4" w:space="0" w:color="auto"/>
            </w:tcBorders>
          </w:tcPr>
          <w:p w:rsidR="004A2920" w:rsidRDefault="00401701">
            <w:pPr>
              <w:pStyle w:val="nzTable"/>
            </w:pPr>
            <w:r>
              <w:t>Bachelor of Physiotherapy</w:t>
            </w:r>
          </w:p>
          <w:p w:rsidR="004A2920" w:rsidRDefault="00401701">
            <w:pPr>
              <w:pStyle w:val="nzTable"/>
            </w:pPr>
            <w:r>
              <w:t>(conferred during 2006)</w:t>
            </w:r>
          </w:p>
        </w:tc>
        <w:tc>
          <w:tcPr>
            <w:tcW w:w="3260" w:type="dxa"/>
            <w:tcBorders>
              <w:bottom w:val="single" w:sz="4" w:space="0" w:color="auto"/>
            </w:tcBorders>
          </w:tcPr>
          <w:p w:rsidR="004A2920" w:rsidRDefault="00401701">
            <w:pPr>
              <w:pStyle w:val="nzTable"/>
            </w:pPr>
            <w:r>
              <w:t>The University of Notre Dame Australia</w:t>
            </w:r>
          </w:p>
        </w:tc>
      </w:tr>
      <w:tr w:rsidR="004A2920">
        <w:trPr>
          <w:cantSplit/>
        </w:trPr>
        <w:tc>
          <w:tcPr>
            <w:tcW w:w="6237" w:type="dxa"/>
            <w:gridSpan w:val="2"/>
            <w:tcBorders>
              <w:bottom w:val="single" w:sz="4" w:space="0" w:color="auto"/>
            </w:tcBorders>
          </w:tcPr>
          <w:p w:rsidR="004A2920" w:rsidRDefault="00401701">
            <w:pPr>
              <w:pStyle w:val="nzTable"/>
            </w:pPr>
            <w:r>
              <w:rPr>
                <w:b/>
                <w:bCs/>
              </w:rPr>
              <w:t>Australian Capital Territory</w:t>
            </w:r>
          </w:p>
        </w:tc>
      </w:tr>
      <w:tr w:rsidR="004A2920">
        <w:tc>
          <w:tcPr>
            <w:tcW w:w="2977" w:type="dxa"/>
            <w:tcBorders>
              <w:bottom w:val="single" w:sz="4" w:space="0" w:color="auto"/>
            </w:tcBorders>
          </w:tcPr>
          <w:p w:rsidR="004A2920" w:rsidRDefault="00401701">
            <w:pPr>
              <w:pStyle w:val="nzTable"/>
            </w:pPr>
            <w:r>
              <w:t>Master of Physiotherapy (graduate entry) (conferred during 2006)</w:t>
            </w:r>
          </w:p>
        </w:tc>
        <w:tc>
          <w:tcPr>
            <w:tcW w:w="3260" w:type="dxa"/>
            <w:tcBorders>
              <w:bottom w:val="single" w:sz="4" w:space="0" w:color="auto"/>
            </w:tcBorders>
          </w:tcPr>
          <w:p w:rsidR="004A2920" w:rsidRDefault="00401701">
            <w:pPr>
              <w:pStyle w:val="nzTable"/>
            </w:pPr>
            <w:r>
              <w:t>University of Canberra</w:t>
            </w:r>
          </w:p>
        </w:tc>
      </w:tr>
      <w:tr w:rsidR="004A2920">
        <w:trPr>
          <w:cantSplit/>
        </w:trPr>
        <w:tc>
          <w:tcPr>
            <w:tcW w:w="6237" w:type="dxa"/>
            <w:gridSpan w:val="2"/>
            <w:tcBorders>
              <w:top w:val="single" w:sz="4" w:space="0" w:color="auto"/>
              <w:bottom w:val="single" w:sz="4" w:space="0" w:color="auto"/>
            </w:tcBorders>
          </w:tcPr>
          <w:p w:rsidR="004A2920" w:rsidRDefault="00401701">
            <w:pPr>
              <w:pStyle w:val="nzTable"/>
            </w:pPr>
            <w:r>
              <w:rPr>
                <w:b/>
                <w:bCs/>
              </w:rPr>
              <w:t>New South Wales</w:t>
            </w:r>
          </w:p>
        </w:tc>
      </w:tr>
      <w:tr w:rsidR="004A2920">
        <w:tc>
          <w:tcPr>
            <w:tcW w:w="2977" w:type="dxa"/>
            <w:tcBorders>
              <w:top w:val="single" w:sz="4" w:space="0" w:color="auto"/>
            </w:tcBorders>
          </w:tcPr>
          <w:p w:rsidR="004A2920" w:rsidRDefault="00401701">
            <w:pPr>
              <w:pStyle w:val="nzTable"/>
            </w:pPr>
            <w:r>
              <w:t>Diploma in Physiotherapy (conferred before 1974)</w:t>
            </w:r>
          </w:p>
        </w:tc>
        <w:tc>
          <w:tcPr>
            <w:tcW w:w="3260" w:type="dxa"/>
            <w:tcBorders>
              <w:top w:val="single" w:sz="4" w:space="0" w:color="auto"/>
            </w:tcBorders>
          </w:tcPr>
          <w:p w:rsidR="004A2920" w:rsidRDefault="00401701">
            <w:pPr>
              <w:pStyle w:val="nzTable"/>
            </w:pPr>
            <w:r>
              <w:t>New South Wales College of Paramedical Studies</w:t>
            </w:r>
          </w:p>
        </w:tc>
      </w:tr>
      <w:tr w:rsidR="004A2920">
        <w:tc>
          <w:tcPr>
            <w:tcW w:w="2977" w:type="dxa"/>
          </w:tcPr>
          <w:p w:rsidR="004A2920" w:rsidRDefault="00401701">
            <w:pPr>
              <w:pStyle w:val="nzTable"/>
            </w:pPr>
            <w:r>
              <w:t xml:space="preserve">Diploma in Physiotherapy (conferred during or after 1974) </w:t>
            </w:r>
          </w:p>
        </w:tc>
        <w:tc>
          <w:tcPr>
            <w:tcW w:w="3260" w:type="dxa"/>
          </w:tcPr>
          <w:p w:rsidR="004A2920" w:rsidRDefault="00401701">
            <w:pPr>
              <w:pStyle w:val="nzTable"/>
            </w:pPr>
            <w:r>
              <w:t>New South Wales College of Paramedical Studies</w:t>
            </w:r>
          </w:p>
        </w:tc>
      </w:tr>
      <w:tr w:rsidR="004A2920">
        <w:tc>
          <w:tcPr>
            <w:tcW w:w="2977" w:type="dxa"/>
          </w:tcPr>
          <w:p w:rsidR="004A2920" w:rsidRDefault="00401701">
            <w:pPr>
              <w:pStyle w:val="nzTable"/>
            </w:pPr>
            <w:r>
              <w:t>Diploma in Physiotherapy</w:t>
            </w:r>
          </w:p>
        </w:tc>
        <w:tc>
          <w:tcPr>
            <w:tcW w:w="3260" w:type="dxa"/>
          </w:tcPr>
          <w:p w:rsidR="004A2920" w:rsidRDefault="00401701">
            <w:pPr>
              <w:pStyle w:val="nzTable"/>
            </w:pPr>
            <w:r>
              <w:t>Cumberland College of Health Sciences, New South Wales</w:t>
            </w:r>
          </w:p>
        </w:tc>
      </w:tr>
      <w:tr w:rsidR="004A2920">
        <w:tc>
          <w:tcPr>
            <w:tcW w:w="2977" w:type="dxa"/>
          </w:tcPr>
          <w:p w:rsidR="004A2920" w:rsidRDefault="00401701">
            <w:pPr>
              <w:pStyle w:val="nzTable"/>
            </w:pPr>
            <w:r>
              <w:t>Graduate Diploma in Physiotherapy</w:t>
            </w:r>
          </w:p>
        </w:tc>
        <w:tc>
          <w:tcPr>
            <w:tcW w:w="3260" w:type="dxa"/>
          </w:tcPr>
          <w:p w:rsidR="004A2920" w:rsidRDefault="00401701">
            <w:pPr>
              <w:pStyle w:val="nzTable"/>
            </w:pPr>
            <w:r>
              <w:t>Cumberland College of Health Sciences, New South Wales</w:t>
            </w:r>
          </w:p>
        </w:tc>
      </w:tr>
      <w:tr w:rsidR="004A2920">
        <w:tc>
          <w:tcPr>
            <w:tcW w:w="2977" w:type="dxa"/>
          </w:tcPr>
          <w:p w:rsidR="004A2920" w:rsidRDefault="00401701">
            <w:pPr>
              <w:pStyle w:val="nzTable"/>
            </w:pPr>
            <w:r>
              <w:t>Bachelor of Applied Science (Physiotherapy)</w:t>
            </w:r>
          </w:p>
        </w:tc>
        <w:tc>
          <w:tcPr>
            <w:tcW w:w="3260" w:type="dxa"/>
          </w:tcPr>
          <w:p w:rsidR="004A2920" w:rsidRDefault="00401701">
            <w:pPr>
              <w:pStyle w:val="nzTable"/>
            </w:pPr>
            <w:r>
              <w:t>Cumberland College of Health Sciences, New South Wales</w:t>
            </w:r>
          </w:p>
        </w:tc>
      </w:tr>
      <w:tr w:rsidR="004A2920">
        <w:tc>
          <w:tcPr>
            <w:tcW w:w="2977" w:type="dxa"/>
          </w:tcPr>
          <w:p w:rsidR="004A2920" w:rsidRDefault="00401701">
            <w:pPr>
              <w:pStyle w:val="nzTable"/>
            </w:pPr>
            <w:r>
              <w:t>Bachelor of Physiotherapy</w:t>
            </w:r>
          </w:p>
        </w:tc>
        <w:tc>
          <w:tcPr>
            <w:tcW w:w="3260" w:type="dxa"/>
          </w:tcPr>
          <w:p w:rsidR="004A2920" w:rsidRDefault="00401701">
            <w:pPr>
              <w:pStyle w:val="nzTable"/>
            </w:pPr>
            <w:r>
              <w:t>Charles Sturt University</w:t>
            </w:r>
          </w:p>
        </w:tc>
      </w:tr>
      <w:tr w:rsidR="004A2920">
        <w:tc>
          <w:tcPr>
            <w:tcW w:w="2977" w:type="dxa"/>
          </w:tcPr>
          <w:p w:rsidR="004A2920" w:rsidRDefault="00401701">
            <w:pPr>
              <w:pStyle w:val="nzTable"/>
            </w:pPr>
            <w:r>
              <w:t>Master of Physiotherapy (conferred after 17 December 2003)</w:t>
            </w:r>
          </w:p>
        </w:tc>
        <w:tc>
          <w:tcPr>
            <w:tcW w:w="3260" w:type="dxa"/>
          </w:tcPr>
          <w:p w:rsidR="004A2920" w:rsidRDefault="00401701">
            <w:pPr>
              <w:pStyle w:val="nzTable"/>
            </w:pPr>
            <w:r>
              <w:t>University of Sydney</w:t>
            </w:r>
          </w:p>
        </w:tc>
      </w:tr>
      <w:tr w:rsidR="004A2920">
        <w:tc>
          <w:tcPr>
            <w:tcW w:w="2977" w:type="dxa"/>
          </w:tcPr>
          <w:p w:rsidR="004A2920" w:rsidRDefault="00401701">
            <w:pPr>
              <w:pStyle w:val="nzTable"/>
            </w:pPr>
            <w:r>
              <w:t>Bachelor of Applied Science (Physiotherapy)</w:t>
            </w:r>
          </w:p>
        </w:tc>
        <w:tc>
          <w:tcPr>
            <w:tcW w:w="3260" w:type="dxa"/>
          </w:tcPr>
          <w:p w:rsidR="004A2920" w:rsidRDefault="00401701">
            <w:pPr>
              <w:pStyle w:val="nzTable"/>
            </w:pPr>
            <w:r>
              <w:t>University of Sydney</w:t>
            </w:r>
          </w:p>
        </w:tc>
      </w:tr>
      <w:tr w:rsidR="004A2920">
        <w:tc>
          <w:tcPr>
            <w:tcW w:w="2977" w:type="dxa"/>
            <w:tcBorders>
              <w:bottom w:val="single" w:sz="4" w:space="0" w:color="auto"/>
            </w:tcBorders>
          </w:tcPr>
          <w:p w:rsidR="004A2920" w:rsidRDefault="00401701">
            <w:pPr>
              <w:pStyle w:val="nzTable"/>
            </w:pPr>
            <w:r>
              <w:t>Bachelor of Physiotherapy (conferred during 2006)</w:t>
            </w:r>
          </w:p>
        </w:tc>
        <w:tc>
          <w:tcPr>
            <w:tcW w:w="3260" w:type="dxa"/>
            <w:tcBorders>
              <w:bottom w:val="single" w:sz="4" w:space="0" w:color="auto"/>
            </w:tcBorders>
          </w:tcPr>
          <w:p w:rsidR="004A2920" w:rsidRDefault="00401701">
            <w:pPr>
              <w:pStyle w:val="nzTable"/>
            </w:pPr>
            <w:r>
              <w:t>University of Newcastle</w:t>
            </w:r>
          </w:p>
        </w:tc>
      </w:tr>
      <w:tr w:rsidR="004A2920">
        <w:trPr>
          <w:cantSplit/>
        </w:trPr>
        <w:tc>
          <w:tcPr>
            <w:tcW w:w="6237" w:type="dxa"/>
            <w:gridSpan w:val="2"/>
            <w:tcBorders>
              <w:top w:val="single" w:sz="4" w:space="0" w:color="auto"/>
              <w:bottom w:val="single" w:sz="4" w:space="0" w:color="auto"/>
            </w:tcBorders>
          </w:tcPr>
          <w:p w:rsidR="004A2920" w:rsidRDefault="00401701">
            <w:pPr>
              <w:pStyle w:val="nzTable"/>
            </w:pPr>
            <w:r>
              <w:rPr>
                <w:b/>
                <w:bCs/>
              </w:rPr>
              <w:t>Queensland</w:t>
            </w:r>
          </w:p>
        </w:tc>
      </w:tr>
      <w:tr w:rsidR="004A2920">
        <w:tc>
          <w:tcPr>
            <w:tcW w:w="2977" w:type="dxa"/>
            <w:tcBorders>
              <w:top w:val="single" w:sz="4" w:space="0" w:color="auto"/>
            </w:tcBorders>
          </w:tcPr>
          <w:p w:rsidR="004A2920" w:rsidRDefault="00401701">
            <w:pPr>
              <w:pStyle w:val="nzTable"/>
            </w:pPr>
            <w:r>
              <w:t>Diploma or Degree of Physiotherapy</w:t>
            </w:r>
          </w:p>
        </w:tc>
        <w:tc>
          <w:tcPr>
            <w:tcW w:w="3260" w:type="dxa"/>
            <w:tcBorders>
              <w:top w:val="single" w:sz="4" w:space="0" w:color="auto"/>
            </w:tcBorders>
          </w:tcPr>
          <w:p w:rsidR="004A2920" w:rsidRDefault="00401701">
            <w:pPr>
              <w:pStyle w:val="nzTable"/>
            </w:pPr>
            <w:r>
              <w:t>University of Queensland</w:t>
            </w:r>
          </w:p>
        </w:tc>
      </w:tr>
      <w:tr w:rsidR="004A2920">
        <w:tc>
          <w:tcPr>
            <w:tcW w:w="2977" w:type="dxa"/>
          </w:tcPr>
          <w:p w:rsidR="004A2920" w:rsidRDefault="00401701">
            <w:pPr>
              <w:pStyle w:val="nzTable"/>
            </w:pPr>
            <w:r>
              <w:t>Bachelor of Physiotherapy</w:t>
            </w:r>
          </w:p>
        </w:tc>
        <w:tc>
          <w:tcPr>
            <w:tcW w:w="3260" w:type="dxa"/>
          </w:tcPr>
          <w:p w:rsidR="004A2920" w:rsidRDefault="00401701">
            <w:pPr>
              <w:pStyle w:val="nzTable"/>
            </w:pPr>
            <w:r>
              <w:t>University of Queensland</w:t>
            </w:r>
          </w:p>
        </w:tc>
      </w:tr>
      <w:tr w:rsidR="004A2920">
        <w:tc>
          <w:tcPr>
            <w:tcW w:w="2977" w:type="dxa"/>
          </w:tcPr>
          <w:p w:rsidR="004A2920" w:rsidRDefault="00401701">
            <w:pPr>
              <w:pStyle w:val="nzTable"/>
            </w:pPr>
            <w:r>
              <w:t>Bachelor of Physiotherapy combined with Bachelor of Exercise Science (conferred after 30 November 2003)</w:t>
            </w:r>
          </w:p>
        </w:tc>
        <w:tc>
          <w:tcPr>
            <w:tcW w:w="3260" w:type="dxa"/>
          </w:tcPr>
          <w:p w:rsidR="004A2920" w:rsidRDefault="00401701">
            <w:pPr>
              <w:pStyle w:val="nzTable"/>
            </w:pPr>
            <w:r>
              <w:t>Griffith University</w:t>
            </w:r>
          </w:p>
        </w:tc>
      </w:tr>
      <w:tr w:rsidR="004A2920">
        <w:tc>
          <w:tcPr>
            <w:tcW w:w="2977" w:type="dxa"/>
          </w:tcPr>
          <w:p w:rsidR="004A2920" w:rsidRDefault="00401701">
            <w:pPr>
              <w:pStyle w:val="nzTable"/>
            </w:pPr>
            <w:r>
              <w:t>Master of Physiotherapy (graduate entry)</w:t>
            </w:r>
          </w:p>
        </w:tc>
        <w:tc>
          <w:tcPr>
            <w:tcW w:w="3260" w:type="dxa"/>
          </w:tcPr>
          <w:p w:rsidR="004A2920" w:rsidRDefault="00401701">
            <w:pPr>
              <w:pStyle w:val="nzTable"/>
            </w:pPr>
            <w:r>
              <w:t>Griffith University</w:t>
            </w:r>
          </w:p>
        </w:tc>
      </w:tr>
      <w:tr w:rsidR="004A2920">
        <w:tc>
          <w:tcPr>
            <w:tcW w:w="2977" w:type="dxa"/>
            <w:tcBorders>
              <w:bottom w:val="single" w:sz="4" w:space="0" w:color="auto"/>
            </w:tcBorders>
          </w:tcPr>
          <w:p w:rsidR="004A2920" w:rsidRDefault="00401701">
            <w:pPr>
              <w:pStyle w:val="nzTable"/>
            </w:pPr>
            <w:r>
              <w:t>Master of Physiotherapy Studies (conferred after 30 November 2003)</w:t>
            </w:r>
          </w:p>
        </w:tc>
        <w:tc>
          <w:tcPr>
            <w:tcW w:w="3260" w:type="dxa"/>
            <w:tcBorders>
              <w:bottom w:val="single" w:sz="4" w:space="0" w:color="auto"/>
            </w:tcBorders>
          </w:tcPr>
          <w:p w:rsidR="004A2920" w:rsidRDefault="00401701">
            <w:pPr>
              <w:pStyle w:val="nzTable"/>
            </w:pPr>
            <w:r>
              <w:t>University of Queensland</w:t>
            </w:r>
          </w:p>
        </w:tc>
      </w:tr>
      <w:tr w:rsidR="004A2920">
        <w:trPr>
          <w:cantSplit/>
        </w:trPr>
        <w:tc>
          <w:tcPr>
            <w:tcW w:w="6237" w:type="dxa"/>
            <w:gridSpan w:val="2"/>
            <w:tcBorders>
              <w:top w:val="single" w:sz="4" w:space="0" w:color="auto"/>
              <w:bottom w:val="single" w:sz="4" w:space="0" w:color="auto"/>
            </w:tcBorders>
          </w:tcPr>
          <w:p w:rsidR="004A2920" w:rsidRDefault="00401701">
            <w:pPr>
              <w:pStyle w:val="nzTable"/>
            </w:pPr>
            <w:r>
              <w:rPr>
                <w:b/>
                <w:bCs/>
              </w:rPr>
              <w:t>South Australia</w:t>
            </w:r>
          </w:p>
        </w:tc>
      </w:tr>
      <w:tr w:rsidR="004A2920">
        <w:tc>
          <w:tcPr>
            <w:tcW w:w="2977" w:type="dxa"/>
            <w:tcBorders>
              <w:top w:val="single" w:sz="4" w:space="0" w:color="auto"/>
            </w:tcBorders>
          </w:tcPr>
          <w:p w:rsidR="004A2920" w:rsidRDefault="00401701">
            <w:pPr>
              <w:pStyle w:val="nzTable"/>
            </w:pPr>
            <w:r>
              <w:t>Diploma of Physiotherapy</w:t>
            </w:r>
          </w:p>
        </w:tc>
        <w:tc>
          <w:tcPr>
            <w:tcW w:w="3260" w:type="dxa"/>
            <w:tcBorders>
              <w:top w:val="single" w:sz="4" w:space="0" w:color="auto"/>
            </w:tcBorders>
          </w:tcPr>
          <w:p w:rsidR="004A2920" w:rsidRDefault="00401701">
            <w:pPr>
              <w:pStyle w:val="nzTable"/>
            </w:pPr>
            <w:r>
              <w:t>University of Adelaide</w:t>
            </w:r>
          </w:p>
        </w:tc>
      </w:tr>
      <w:tr w:rsidR="004A2920">
        <w:tc>
          <w:tcPr>
            <w:tcW w:w="2977" w:type="dxa"/>
          </w:tcPr>
          <w:p w:rsidR="004A2920" w:rsidRDefault="00401701">
            <w:pPr>
              <w:pStyle w:val="nzTable"/>
            </w:pPr>
            <w:r>
              <w:t>Diploma or Degree of Physiotherapy</w:t>
            </w:r>
          </w:p>
        </w:tc>
        <w:tc>
          <w:tcPr>
            <w:tcW w:w="3260" w:type="dxa"/>
          </w:tcPr>
          <w:p w:rsidR="004A2920" w:rsidRDefault="00401701">
            <w:pPr>
              <w:pStyle w:val="nzTable"/>
            </w:pPr>
            <w:r>
              <w:t>South Australian Institute of Technology</w:t>
            </w:r>
          </w:p>
        </w:tc>
      </w:tr>
      <w:tr w:rsidR="004A2920">
        <w:tc>
          <w:tcPr>
            <w:tcW w:w="2977" w:type="dxa"/>
          </w:tcPr>
          <w:p w:rsidR="004A2920" w:rsidRDefault="00401701">
            <w:pPr>
              <w:pStyle w:val="nzTable"/>
            </w:pPr>
            <w:r>
              <w:t>Bachelor of Physiotherapy</w:t>
            </w:r>
          </w:p>
        </w:tc>
        <w:tc>
          <w:tcPr>
            <w:tcW w:w="3260" w:type="dxa"/>
          </w:tcPr>
          <w:p w:rsidR="004A2920" w:rsidRDefault="00401701">
            <w:pPr>
              <w:pStyle w:val="nzTable"/>
            </w:pPr>
            <w:r>
              <w:t>University of South Australia</w:t>
            </w:r>
          </w:p>
        </w:tc>
      </w:tr>
      <w:tr w:rsidR="004A2920">
        <w:tc>
          <w:tcPr>
            <w:tcW w:w="2977" w:type="dxa"/>
            <w:tcBorders>
              <w:bottom w:val="single" w:sz="4" w:space="0" w:color="auto"/>
            </w:tcBorders>
          </w:tcPr>
          <w:p w:rsidR="004A2920" w:rsidRDefault="00401701">
            <w:pPr>
              <w:pStyle w:val="nzTable"/>
            </w:pPr>
            <w:r>
              <w:t>Master of Physiotherapy</w:t>
            </w:r>
          </w:p>
        </w:tc>
        <w:tc>
          <w:tcPr>
            <w:tcW w:w="3260" w:type="dxa"/>
            <w:tcBorders>
              <w:bottom w:val="single" w:sz="4" w:space="0" w:color="auto"/>
            </w:tcBorders>
          </w:tcPr>
          <w:p w:rsidR="004A2920" w:rsidRDefault="00401701">
            <w:pPr>
              <w:pStyle w:val="nzTable"/>
            </w:pPr>
            <w:r>
              <w:t>University of South Australia</w:t>
            </w:r>
          </w:p>
        </w:tc>
      </w:tr>
      <w:tr w:rsidR="004A2920">
        <w:trPr>
          <w:cantSplit/>
        </w:trPr>
        <w:tc>
          <w:tcPr>
            <w:tcW w:w="6237" w:type="dxa"/>
            <w:gridSpan w:val="2"/>
            <w:tcBorders>
              <w:top w:val="single" w:sz="4" w:space="0" w:color="auto"/>
              <w:bottom w:val="single" w:sz="4" w:space="0" w:color="auto"/>
            </w:tcBorders>
          </w:tcPr>
          <w:p w:rsidR="004A2920" w:rsidRDefault="00401701">
            <w:pPr>
              <w:pStyle w:val="nzTable"/>
            </w:pPr>
            <w:r>
              <w:rPr>
                <w:b/>
                <w:bCs/>
              </w:rPr>
              <w:t>Victoria</w:t>
            </w:r>
          </w:p>
        </w:tc>
      </w:tr>
      <w:tr w:rsidR="004A2920">
        <w:tc>
          <w:tcPr>
            <w:tcW w:w="2977" w:type="dxa"/>
            <w:tcBorders>
              <w:top w:val="single" w:sz="4" w:space="0" w:color="auto"/>
            </w:tcBorders>
          </w:tcPr>
          <w:p w:rsidR="004A2920" w:rsidRDefault="00401701">
            <w:pPr>
              <w:pStyle w:val="nzTable"/>
            </w:pPr>
            <w:r>
              <w:t>Bachelor of Physiotherapy</w:t>
            </w:r>
          </w:p>
        </w:tc>
        <w:tc>
          <w:tcPr>
            <w:tcW w:w="3260" w:type="dxa"/>
            <w:tcBorders>
              <w:top w:val="single" w:sz="4" w:space="0" w:color="auto"/>
            </w:tcBorders>
          </w:tcPr>
          <w:p w:rsidR="004A2920" w:rsidRDefault="00401701">
            <w:pPr>
              <w:pStyle w:val="nzTable"/>
            </w:pPr>
            <w:r>
              <w:t>La Trobe University</w:t>
            </w:r>
          </w:p>
        </w:tc>
      </w:tr>
      <w:tr w:rsidR="004A2920">
        <w:tc>
          <w:tcPr>
            <w:tcW w:w="2977" w:type="dxa"/>
          </w:tcPr>
          <w:p w:rsidR="004A2920" w:rsidRDefault="00401701">
            <w:pPr>
              <w:pStyle w:val="nzTable"/>
            </w:pPr>
            <w:r>
              <w:t>Bachelor of Physiotherapy</w:t>
            </w:r>
          </w:p>
        </w:tc>
        <w:tc>
          <w:tcPr>
            <w:tcW w:w="3260" w:type="dxa"/>
          </w:tcPr>
          <w:p w:rsidR="004A2920" w:rsidRDefault="00401701">
            <w:pPr>
              <w:pStyle w:val="nzTable"/>
            </w:pPr>
            <w:r>
              <w:t>University of Melbourne</w:t>
            </w:r>
          </w:p>
        </w:tc>
      </w:tr>
      <w:tr w:rsidR="004A2920">
        <w:tc>
          <w:tcPr>
            <w:tcW w:w="2977" w:type="dxa"/>
            <w:tcBorders>
              <w:bottom w:val="single" w:sz="4" w:space="0" w:color="auto"/>
            </w:tcBorders>
          </w:tcPr>
          <w:p w:rsidR="004A2920" w:rsidRDefault="00401701">
            <w:pPr>
              <w:pStyle w:val="nzTable"/>
            </w:pPr>
            <w:r>
              <w:t>Diploma in Physiotherapy</w:t>
            </w:r>
          </w:p>
        </w:tc>
        <w:tc>
          <w:tcPr>
            <w:tcW w:w="3260" w:type="dxa"/>
            <w:tcBorders>
              <w:bottom w:val="single" w:sz="4" w:space="0" w:color="auto"/>
            </w:tcBorders>
          </w:tcPr>
          <w:p w:rsidR="004A2920" w:rsidRDefault="00401701">
            <w:pPr>
              <w:pStyle w:val="nzTable"/>
            </w:pPr>
            <w:r>
              <w:t>Lincoln Institute</w:t>
            </w:r>
          </w:p>
        </w:tc>
      </w:tr>
      <w:tr w:rsidR="004A2920">
        <w:trPr>
          <w:cantSplit/>
        </w:trPr>
        <w:tc>
          <w:tcPr>
            <w:tcW w:w="6237" w:type="dxa"/>
            <w:gridSpan w:val="2"/>
            <w:tcBorders>
              <w:top w:val="single" w:sz="4" w:space="0" w:color="auto"/>
              <w:bottom w:val="single" w:sz="4" w:space="0" w:color="auto"/>
            </w:tcBorders>
          </w:tcPr>
          <w:p w:rsidR="004A2920" w:rsidRDefault="00401701">
            <w:pPr>
              <w:pStyle w:val="nzTable"/>
            </w:pPr>
            <w:r>
              <w:rPr>
                <w:b/>
                <w:bCs/>
              </w:rPr>
              <w:t>New Zealand</w:t>
            </w:r>
          </w:p>
        </w:tc>
      </w:tr>
      <w:tr w:rsidR="004A2920">
        <w:tc>
          <w:tcPr>
            <w:tcW w:w="2977" w:type="dxa"/>
            <w:tcBorders>
              <w:top w:val="single" w:sz="4" w:space="0" w:color="auto"/>
            </w:tcBorders>
          </w:tcPr>
          <w:p w:rsidR="004A2920" w:rsidRDefault="00401701">
            <w:pPr>
              <w:pStyle w:val="nzTable"/>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rsidR="004A2920" w:rsidRDefault="00401701">
            <w:pPr>
              <w:pStyle w:val="nzTable"/>
            </w:pPr>
            <w:r>
              <w:t>New Zealand School of Physiotherapy</w:t>
            </w:r>
          </w:p>
        </w:tc>
      </w:tr>
      <w:tr w:rsidR="004A2920">
        <w:tc>
          <w:tcPr>
            <w:tcW w:w="2977" w:type="dxa"/>
          </w:tcPr>
          <w:p w:rsidR="004A2920" w:rsidRDefault="00401701">
            <w:pPr>
              <w:pStyle w:val="nzTable"/>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rsidR="004A2920" w:rsidRDefault="00401701">
            <w:pPr>
              <w:pStyle w:val="nzTable"/>
            </w:pPr>
            <w:r>
              <w:t>Otago Polytechnic</w:t>
            </w:r>
          </w:p>
        </w:tc>
      </w:tr>
      <w:tr w:rsidR="004A2920">
        <w:tc>
          <w:tcPr>
            <w:tcW w:w="2977" w:type="dxa"/>
          </w:tcPr>
          <w:p w:rsidR="004A2920" w:rsidRDefault="00401701">
            <w:pPr>
              <w:pStyle w:val="nzTable"/>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rsidR="004A2920" w:rsidRDefault="00401701">
            <w:pPr>
              <w:pStyle w:val="nzTable"/>
            </w:pPr>
            <w:r>
              <w:t>Auckland Technical Institute</w:t>
            </w:r>
          </w:p>
        </w:tc>
      </w:tr>
      <w:tr w:rsidR="004A2920">
        <w:tc>
          <w:tcPr>
            <w:tcW w:w="2977" w:type="dxa"/>
          </w:tcPr>
          <w:p w:rsidR="004A2920" w:rsidRDefault="00401701">
            <w:pPr>
              <w:pStyle w:val="nzTable"/>
            </w:pPr>
            <w:r>
              <w:t>Diploma in Physiotherapy (conferred between 1990 and 1992)</w:t>
            </w:r>
          </w:p>
        </w:tc>
        <w:tc>
          <w:tcPr>
            <w:tcW w:w="3260" w:type="dxa"/>
          </w:tcPr>
          <w:p w:rsidR="004A2920" w:rsidRDefault="00401701">
            <w:pPr>
              <w:pStyle w:val="nzTable"/>
            </w:pPr>
            <w:r>
              <w:t>Auckland Institute of Technology</w:t>
            </w:r>
          </w:p>
        </w:tc>
      </w:tr>
      <w:tr w:rsidR="004A2920">
        <w:tc>
          <w:tcPr>
            <w:tcW w:w="2977" w:type="dxa"/>
          </w:tcPr>
          <w:p w:rsidR="004A2920" w:rsidRDefault="00401701">
            <w:pPr>
              <w:pStyle w:val="nzTable"/>
            </w:pPr>
            <w:r>
              <w:t>Bachelor of Physiotherapy (conferred during or after 1993)</w:t>
            </w:r>
          </w:p>
        </w:tc>
        <w:tc>
          <w:tcPr>
            <w:tcW w:w="3260" w:type="dxa"/>
          </w:tcPr>
          <w:p w:rsidR="004A2920" w:rsidRDefault="00401701">
            <w:pPr>
              <w:pStyle w:val="nzTable"/>
            </w:pPr>
            <w:r>
              <w:t>University of Otago</w:t>
            </w:r>
          </w:p>
        </w:tc>
      </w:tr>
      <w:tr w:rsidR="004A2920">
        <w:tc>
          <w:tcPr>
            <w:tcW w:w="2977" w:type="dxa"/>
            <w:tcBorders>
              <w:bottom w:val="single" w:sz="4" w:space="0" w:color="auto"/>
            </w:tcBorders>
          </w:tcPr>
          <w:p w:rsidR="004A2920" w:rsidRDefault="00401701">
            <w:pPr>
              <w:pStyle w:val="nzTable"/>
            </w:pPr>
            <w:r>
              <w:t>Bachelor of Health Science (Physiotherapy) (conferred during or after 1991)</w:t>
            </w:r>
          </w:p>
        </w:tc>
        <w:tc>
          <w:tcPr>
            <w:tcW w:w="3260" w:type="dxa"/>
            <w:tcBorders>
              <w:bottom w:val="single" w:sz="4" w:space="0" w:color="auto"/>
            </w:tcBorders>
          </w:tcPr>
          <w:p w:rsidR="004A2920" w:rsidRDefault="00401701">
            <w:pPr>
              <w:pStyle w:val="nzTable"/>
            </w:pPr>
            <w:r>
              <w:t>Auckland Institute of Technology</w:t>
            </w:r>
          </w:p>
        </w:tc>
      </w:tr>
    </w:tbl>
    <w:p w:rsidR="004A2920" w:rsidRDefault="00401701">
      <w:pPr>
        <w:pStyle w:val="nzSubsection"/>
      </w:pPr>
      <w:r>
        <w:tab/>
        <w:t>(3)</w:t>
      </w:r>
      <w:r>
        <w:tab/>
        <w:t>For the purposes of the Act section 27(2)(f), a physiotherapy qualification accredited by the Accreditation Council for Canadian Physiotherapy Academic Programs between 1 April 2000 and the day on which these regulations come into operation is prescribed as a qualification for registration as a physiotherapist.</w:t>
      </w:r>
    </w:p>
    <w:p w:rsidR="004A2920" w:rsidRDefault="00401701">
      <w:pPr>
        <w:pStyle w:val="nz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t xml:space="preserve"> rule 20 immediately before the day on which the Act comes into operation as a qualification necessary for registration is prescribed as a qualification for registration of that person.</w:t>
      </w:r>
    </w:p>
    <w:p w:rsidR="004A2920" w:rsidRDefault="00401701">
      <w:pPr>
        <w:pStyle w:val="nzHeading5"/>
      </w:pPr>
      <w:bookmarkStart w:id="38" w:name="_Toc153860406"/>
      <w:bookmarkStart w:id="39" w:name="_Toc156373244"/>
      <w:r>
        <w:rPr>
          <w:rStyle w:val="CharSectno"/>
        </w:rPr>
        <w:t>6</w:t>
      </w:r>
      <w:r>
        <w:t>.</w:t>
      </w:r>
      <w:r>
        <w:tab/>
        <w:t>Examinations</w:t>
      </w:r>
      <w:bookmarkEnd w:id="38"/>
      <w:bookmarkEnd w:id="39"/>
    </w:p>
    <w:p w:rsidR="004A2920" w:rsidRDefault="00401701">
      <w:pPr>
        <w:pStyle w:val="nz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rsidR="004A2920" w:rsidRDefault="00401701">
      <w:pPr>
        <w:pStyle w:val="nzSubsection"/>
      </w:pPr>
      <w:r>
        <w:tab/>
        <w:t>(2)</w:t>
      </w:r>
      <w:r>
        <w:tab/>
        <w:t>The examination referred to in subregulation (1) may be written or oral, or both, and may include requiring the person desiring to be registered under the Act to conduct a clinical examination of a patient.</w:t>
      </w:r>
    </w:p>
    <w:p w:rsidR="004A2920" w:rsidRDefault="00401701">
      <w:pPr>
        <w:pStyle w:val="nzSubsection"/>
      </w:pPr>
      <w:r>
        <w:tab/>
        <w:t>(3)</w:t>
      </w:r>
      <w:r>
        <w:tab/>
        <w:t>The fee in Schedule 3 is prescribed as the fee payable by a person to sit an examination conducted under this regulation.</w:t>
      </w:r>
    </w:p>
    <w:p w:rsidR="004A2920" w:rsidRDefault="00401701">
      <w:pPr>
        <w:pStyle w:val="nzSubsection"/>
      </w:pPr>
      <w:r>
        <w:tab/>
        <w:t>(4)</w:t>
      </w:r>
      <w:r>
        <w:tab/>
        <w:t>The Board is to give a person who passes the examination a Certificate of Physiotherapy in a form approved by the Board.</w:t>
      </w:r>
    </w:p>
    <w:p w:rsidR="004A2920" w:rsidRDefault="00401701">
      <w:pPr>
        <w:pStyle w:val="nzHeading5"/>
      </w:pPr>
      <w:bookmarkStart w:id="40" w:name="_Toc143479349"/>
      <w:bookmarkStart w:id="41" w:name="_Toc153860407"/>
      <w:bookmarkStart w:id="42" w:name="_Toc156373245"/>
      <w:r>
        <w:rPr>
          <w:rStyle w:val="CharSectno"/>
        </w:rPr>
        <w:t>7</w:t>
      </w:r>
      <w:r>
        <w:t>.</w:t>
      </w:r>
      <w:r>
        <w:tab/>
        <w:t>Prescribed period for registration and renewal of registration under section 3</w:t>
      </w:r>
      <w:bookmarkEnd w:id="40"/>
      <w:r>
        <w:t>4</w:t>
      </w:r>
      <w:bookmarkEnd w:id="41"/>
      <w:bookmarkEnd w:id="42"/>
    </w:p>
    <w:p w:rsidR="004A2920" w:rsidRDefault="00401701">
      <w:pPr>
        <w:pStyle w:val="nz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rsidR="004A2920" w:rsidRDefault="00401701">
      <w:pPr>
        <w:pStyle w:val="nz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rsidR="004A2920" w:rsidRDefault="00401701">
      <w:pPr>
        <w:pStyle w:val="nz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rsidR="004A2920" w:rsidRDefault="00401701">
      <w:pPr>
        <w:pStyle w:val="nzHeading5"/>
      </w:pPr>
      <w:bookmarkStart w:id="43" w:name="_Toc143479350"/>
      <w:bookmarkStart w:id="44" w:name="_Toc153860408"/>
      <w:bookmarkStart w:id="45" w:name="_Toc156373246"/>
      <w:r>
        <w:rPr>
          <w:rStyle w:val="CharSectno"/>
        </w:rPr>
        <w:t>8</w:t>
      </w:r>
      <w:r>
        <w:t>.</w:t>
      </w:r>
      <w:r>
        <w:tab/>
        <w:t>Day on which fee falls due under section 35(1)</w:t>
      </w:r>
      <w:bookmarkEnd w:id="43"/>
      <w:bookmarkEnd w:id="44"/>
      <w:bookmarkEnd w:id="45"/>
    </w:p>
    <w:p w:rsidR="004A2920" w:rsidRDefault="00401701">
      <w:pPr>
        <w:pStyle w:val="nzSubsection"/>
      </w:pPr>
      <w:r>
        <w:tab/>
      </w:r>
      <w:r>
        <w:tab/>
        <w:t>For the purposes of the Act section 35(1), the day in each year on which the prescribed fee for the renewal of registration falls due is 30 June.</w:t>
      </w:r>
    </w:p>
    <w:p w:rsidR="004A2920" w:rsidRDefault="00401701">
      <w:pPr>
        <w:pStyle w:val="nzHeading5"/>
      </w:pPr>
      <w:bookmarkStart w:id="46" w:name="_Toc143479351"/>
      <w:bookmarkStart w:id="47" w:name="_Toc153860409"/>
      <w:bookmarkStart w:id="48" w:name="_Toc156373247"/>
      <w:r>
        <w:rPr>
          <w:rStyle w:val="CharSectno"/>
        </w:rPr>
        <w:t>9</w:t>
      </w:r>
      <w:r>
        <w:t>.</w:t>
      </w:r>
      <w:r>
        <w:tab/>
        <w:t>Prescribed information under section 37(g)</w:t>
      </w:r>
      <w:bookmarkEnd w:id="46"/>
      <w:bookmarkEnd w:id="47"/>
      <w:bookmarkEnd w:id="48"/>
    </w:p>
    <w:p w:rsidR="004A2920" w:rsidRDefault="00401701">
      <w:pPr>
        <w:pStyle w:val="nzSubsection"/>
      </w:pPr>
      <w:r>
        <w:tab/>
      </w:r>
      <w:r>
        <w:tab/>
        <w:t xml:space="preserve">For the purposes of the Act section 37(g), the following information is prescribed — </w:t>
      </w:r>
    </w:p>
    <w:p w:rsidR="004A2920" w:rsidRDefault="00401701">
      <w:pPr>
        <w:pStyle w:val="nzIndenta"/>
      </w:pPr>
      <w:r>
        <w:tab/>
        <w:t>(a)</w:t>
      </w:r>
      <w:r>
        <w:tab/>
        <w:t>any offence under the Act for which the physiotherapist has been convicted;</w:t>
      </w:r>
    </w:p>
    <w:p w:rsidR="004A2920" w:rsidRDefault="00401701">
      <w:pPr>
        <w:pStyle w:val="nzIndenta"/>
      </w:pPr>
      <w:r>
        <w:tab/>
        <w:t>(b)</w:t>
      </w:r>
      <w:r>
        <w:tab/>
        <w:t>the date on which the physiotherapist was first registered as a physiotherapist.</w:t>
      </w:r>
    </w:p>
    <w:p w:rsidR="004A2920" w:rsidRDefault="00401701">
      <w:pPr>
        <w:pStyle w:val="nzHeading5"/>
      </w:pPr>
      <w:bookmarkStart w:id="49" w:name="_Toc143479352"/>
      <w:bookmarkStart w:id="50" w:name="_Toc153860410"/>
      <w:bookmarkStart w:id="51" w:name="_Toc156373248"/>
      <w:r>
        <w:rPr>
          <w:rStyle w:val="CharSectno"/>
        </w:rPr>
        <w:t>10</w:t>
      </w:r>
      <w:r>
        <w:t>.</w:t>
      </w:r>
      <w:r>
        <w:tab/>
        <w:t>Amendment of particulars</w:t>
      </w:r>
      <w:bookmarkEnd w:id="49"/>
      <w:bookmarkEnd w:id="50"/>
      <w:bookmarkEnd w:id="51"/>
    </w:p>
    <w:p w:rsidR="004A2920" w:rsidRDefault="00401701">
      <w:pPr>
        <w:pStyle w:val="nz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rsidR="004A2920" w:rsidRDefault="00401701">
      <w:pPr>
        <w:pStyle w:val="nzHeading5"/>
      </w:pPr>
      <w:bookmarkStart w:id="52" w:name="_Toc143479353"/>
      <w:bookmarkStart w:id="53" w:name="_Toc153860411"/>
      <w:bookmarkStart w:id="54" w:name="_Toc156373249"/>
      <w:r>
        <w:rPr>
          <w:rStyle w:val="CharSectno"/>
        </w:rPr>
        <w:t>11</w:t>
      </w:r>
      <w:r>
        <w:t>.</w:t>
      </w:r>
      <w:r>
        <w:tab/>
        <w:t>Complaints to the complaints assessment committee</w:t>
      </w:r>
      <w:bookmarkEnd w:id="52"/>
      <w:bookmarkEnd w:id="53"/>
      <w:bookmarkEnd w:id="54"/>
    </w:p>
    <w:p w:rsidR="004A2920" w:rsidRDefault="00401701">
      <w:pPr>
        <w:pStyle w:val="nzSubsection"/>
      </w:pPr>
      <w:r>
        <w:tab/>
        <w:t>(1)</w:t>
      </w:r>
      <w:r>
        <w:tab/>
        <w:t>A complaint to the complaints assessment committee is to be in writing.</w:t>
      </w:r>
    </w:p>
    <w:p w:rsidR="004A2920" w:rsidRDefault="00401701">
      <w:pPr>
        <w:pStyle w:val="nzSubsection"/>
      </w:pPr>
      <w:r>
        <w:tab/>
        <w:t>(2)</w:t>
      </w:r>
      <w:r>
        <w:tab/>
        <w:t xml:space="preserve">A person who complains to the complaints assessment committee must give to the committee — </w:t>
      </w:r>
    </w:p>
    <w:p w:rsidR="004A2920" w:rsidRDefault="00401701">
      <w:pPr>
        <w:pStyle w:val="nzIndenta"/>
      </w:pPr>
      <w:r>
        <w:tab/>
        <w:t>(a)</w:t>
      </w:r>
      <w:r>
        <w:tab/>
        <w:t>his or her name; and</w:t>
      </w:r>
    </w:p>
    <w:p w:rsidR="004A2920" w:rsidRDefault="00401701">
      <w:pPr>
        <w:pStyle w:val="nzIndenta"/>
      </w:pPr>
      <w:r>
        <w:tab/>
        <w:t>(b)</w:t>
      </w:r>
      <w:r>
        <w:tab/>
        <w:t>such other information relating to the person’s identity as the Board or registrar may require.</w:t>
      </w:r>
    </w:p>
    <w:p w:rsidR="004A2920" w:rsidRDefault="00401701">
      <w:pPr>
        <w:pStyle w:val="nzHeading5"/>
      </w:pPr>
      <w:bookmarkStart w:id="55" w:name="_Toc143479354"/>
      <w:bookmarkStart w:id="56" w:name="_Toc153860412"/>
      <w:bookmarkStart w:id="57" w:name="_Toc156373250"/>
      <w:r>
        <w:rPr>
          <w:rStyle w:val="CharSectno"/>
        </w:rPr>
        <w:t>12</w:t>
      </w:r>
      <w:r>
        <w:t>.</w:t>
      </w:r>
      <w:r>
        <w:tab/>
        <w:t>Appointment of a conciliator</w:t>
      </w:r>
      <w:bookmarkEnd w:id="55"/>
      <w:bookmarkEnd w:id="56"/>
      <w:bookmarkEnd w:id="57"/>
    </w:p>
    <w:p w:rsidR="004A2920" w:rsidRDefault="00401701">
      <w:pPr>
        <w:pStyle w:val="nz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rsidR="004A2920" w:rsidRDefault="00401701">
      <w:pPr>
        <w:pStyle w:val="nzSubsection"/>
      </w:pPr>
      <w:r>
        <w:tab/>
        <w:t>(2)</w:t>
      </w:r>
      <w:r>
        <w:tab/>
        <w:t>The Board may pay a conciliator appointed under this regulation a fee for, and such reasonable expenses as may be incurred by the conciliator in, presiding over conferences under the Act section 77(2).</w:t>
      </w:r>
    </w:p>
    <w:p w:rsidR="004A2920" w:rsidRDefault="00401701">
      <w:pPr>
        <w:pStyle w:val="nzHeading5"/>
      </w:pPr>
      <w:bookmarkStart w:id="58" w:name="_Toc143479355"/>
      <w:bookmarkStart w:id="59" w:name="_Toc153860413"/>
      <w:bookmarkStart w:id="60" w:name="_Toc156373251"/>
      <w:r>
        <w:rPr>
          <w:rStyle w:val="CharSectno"/>
        </w:rPr>
        <w:t>13</w:t>
      </w:r>
      <w:r>
        <w:t>.</w:t>
      </w:r>
      <w:r>
        <w:tab/>
        <w:t>Advertising</w:t>
      </w:r>
      <w:bookmarkEnd w:id="58"/>
      <w:bookmarkEnd w:id="59"/>
      <w:bookmarkEnd w:id="60"/>
    </w:p>
    <w:p w:rsidR="004A2920" w:rsidRDefault="00401701">
      <w:pPr>
        <w:pStyle w:val="nzSubsection"/>
      </w:pPr>
      <w:r>
        <w:tab/>
        <w:t>(1)</w:t>
      </w:r>
      <w:r>
        <w:tab/>
        <w:t xml:space="preserve">A physiotherapist who advertises, or causes to be advertised, any material relating to the physiotherapist’s practice of physiotherapy that — </w:t>
      </w:r>
    </w:p>
    <w:p w:rsidR="004A2920" w:rsidRDefault="00401701">
      <w:pPr>
        <w:pStyle w:val="nzIndenta"/>
      </w:pPr>
      <w:r>
        <w:tab/>
        <w:t>(a)</w:t>
      </w:r>
      <w:r>
        <w:tab/>
        <w:t>is false, misleading or deceptive; or</w:t>
      </w:r>
    </w:p>
    <w:p w:rsidR="004A2920" w:rsidRDefault="00401701">
      <w:pPr>
        <w:pStyle w:val="nzIndenta"/>
      </w:pPr>
      <w:r>
        <w:tab/>
        <w:t>(b)</w:t>
      </w:r>
      <w:r>
        <w:tab/>
        <w:t>creates an unjustified expectation of beneficial treatment; or</w:t>
      </w:r>
    </w:p>
    <w:p w:rsidR="004A2920" w:rsidRDefault="00401701">
      <w:pPr>
        <w:pStyle w:val="nzIndenta"/>
      </w:pPr>
      <w:r>
        <w:tab/>
        <w:t>(c)</w:t>
      </w:r>
      <w:r>
        <w:tab/>
        <w:t>promotes the unnecessary or inappropriate use of the physiotherapist’s services,</w:t>
      </w:r>
    </w:p>
    <w:p w:rsidR="004A2920" w:rsidRDefault="00401701">
      <w:pPr>
        <w:pStyle w:val="nzSubsection"/>
      </w:pPr>
      <w:r>
        <w:tab/>
      </w:r>
      <w:r>
        <w:tab/>
        <w:t>commits an offence.</w:t>
      </w:r>
    </w:p>
    <w:p w:rsidR="004A2920" w:rsidRDefault="00401701">
      <w:pPr>
        <w:pStyle w:val="nzSubsection"/>
      </w:pPr>
      <w:r>
        <w:tab/>
        <w:t>(2)</w:t>
      </w:r>
      <w:r>
        <w:tab/>
        <w:t xml:space="preserve">A physiotherapist must ensure that an advertisement relating to the physiotherapist’s practice of physiotherapy — </w:t>
      </w:r>
    </w:p>
    <w:p w:rsidR="004A2920" w:rsidRDefault="00401701">
      <w:pPr>
        <w:pStyle w:val="nzIndenta"/>
      </w:pPr>
      <w:r>
        <w:tab/>
        <w:t>(a)</w:t>
      </w:r>
      <w:r>
        <w:tab/>
        <w:t>does not bear the name of any firm of which the physiotherapist is a member unless the Board has authorised in writing the use of that name; or</w:t>
      </w:r>
    </w:p>
    <w:p w:rsidR="004A2920" w:rsidRDefault="00401701">
      <w:pPr>
        <w:pStyle w:val="nzIndenta"/>
      </w:pPr>
      <w:r>
        <w:tab/>
        <w:t>(b)</w:t>
      </w:r>
      <w:r>
        <w:tab/>
        <w:t>does not use a qualification or indicate by the use of any words or initials that the physiotherapist holds a qualification that is not recorded on the register; or</w:t>
      </w:r>
    </w:p>
    <w:p w:rsidR="004A2920" w:rsidRDefault="00401701">
      <w:pPr>
        <w:pStyle w:val="nzIndenta"/>
      </w:pPr>
      <w:r>
        <w:tab/>
        <w:t>(c)</w:t>
      </w:r>
      <w:r>
        <w:tab/>
        <w:t xml:space="preserve">does not use any of the following titles in relation to the physiotherapist unless the physiotherapist is authorised in writing by the Board to do so — </w:t>
      </w:r>
    </w:p>
    <w:p w:rsidR="004A2920" w:rsidRDefault="00401701">
      <w:pPr>
        <w:pStyle w:val="nzIndenti"/>
      </w:pPr>
      <w:r>
        <w:tab/>
        <w:t>(i)</w:t>
      </w:r>
      <w:r>
        <w:tab/>
        <w:t>Cardiopulmonary Physiotherapist;</w:t>
      </w:r>
    </w:p>
    <w:p w:rsidR="004A2920" w:rsidRDefault="00401701">
      <w:pPr>
        <w:pStyle w:val="nzIndenti"/>
      </w:pPr>
      <w:r>
        <w:tab/>
        <w:t>(ii)</w:t>
      </w:r>
      <w:r>
        <w:tab/>
        <w:t>Electrotherapy Physiotherapist;</w:t>
      </w:r>
    </w:p>
    <w:p w:rsidR="004A2920" w:rsidRDefault="00401701">
      <w:pPr>
        <w:pStyle w:val="nzIndenti"/>
      </w:pPr>
      <w:r>
        <w:tab/>
        <w:t>(iii)</w:t>
      </w:r>
      <w:r>
        <w:tab/>
        <w:t>Gerontology Physiotherapist;</w:t>
      </w:r>
    </w:p>
    <w:p w:rsidR="004A2920" w:rsidRDefault="00401701">
      <w:pPr>
        <w:pStyle w:val="nzIndenti"/>
      </w:pPr>
      <w:r>
        <w:tab/>
        <w:t>(iv)</w:t>
      </w:r>
      <w:r>
        <w:tab/>
        <w:t>Aquatic Physiotherapist;</w:t>
      </w:r>
    </w:p>
    <w:p w:rsidR="004A2920" w:rsidRDefault="00401701">
      <w:pPr>
        <w:pStyle w:val="nzIndenti"/>
      </w:pPr>
      <w:r>
        <w:tab/>
        <w:t>(v)</w:t>
      </w:r>
      <w:r>
        <w:tab/>
        <w:t>Manipulative Therapist;</w:t>
      </w:r>
    </w:p>
    <w:p w:rsidR="004A2920" w:rsidRDefault="00401701">
      <w:pPr>
        <w:pStyle w:val="nzIndenti"/>
      </w:pPr>
      <w:r>
        <w:tab/>
        <w:t>(vi)</w:t>
      </w:r>
      <w:r>
        <w:tab/>
        <w:t>Musculoskeletal Physiotherapist;</w:t>
      </w:r>
    </w:p>
    <w:p w:rsidR="004A2920" w:rsidRDefault="00401701">
      <w:pPr>
        <w:pStyle w:val="nzIndenti"/>
      </w:pPr>
      <w:r>
        <w:tab/>
        <w:t>(vii)</w:t>
      </w:r>
      <w:r>
        <w:tab/>
        <w:t>Neurological Physiotherapist;</w:t>
      </w:r>
    </w:p>
    <w:p w:rsidR="004A2920" w:rsidRDefault="00401701">
      <w:pPr>
        <w:pStyle w:val="nzIndenti"/>
      </w:pPr>
      <w:r>
        <w:tab/>
        <w:t>(viii)</w:t>
      </w:r>
      <w:r>
        <w:tab/>
        <w:t>Orthopaedic Physiotherapist;</w:t>
      </w:r>
    </w:p>
    <w:p w:rsidR="004A2920" w:rsidRDefault="00401701">
      <w:pPr>
        <w:pStyle w:val="nzIndenti"/>
      </w:pPr>
      <w:r>
        <w:tab/>
        <w:t>(ix)</w:t>
      </w:r>
      <w:r>
        <w:tab/>
        <w:t>Paediatric Physiotherapist;</w:t>
      </w:r>
    </w:p>
    <w:p w:rsidR="004A2920" w:rsidRDefault="00401701">
      <w:pPr>
        <w:pStyle w:val="nzIndenti"/>
      </w:pPr>
      <w:r>
        <w:tab/>
        <w:t>(x)</w:t>
      </w:r>
      <w:r>
        <w:tab/>
        <w:t>Sports Physiotherapist;</w:t>
      </w:r>
    </w:p>
    <w:p w:rsidR="004A2920" w:rsidRDefault="00401701">
      <w:pPr>
        <w:pStyle w:val="nzIndenti"/>
      </w:pPr>
      <w:r>
        <w:tab/>
        <w:t>(xi)</w:t>
      </w:r>
      <w:r>
        <w:tab/>
        <w:t>Women’s Health Physiotherapist.</w:t>
      </w:r>
    </w:p>
    <w:p w:rsidR="004A2920" w:rsidRDefault="00401701">
      <w:pPr>
        <w:pStyle w:val="nzPenstart"/>
      </w:pPr>
      <w:r>
        <w:tab/>
        <w:t>Penalty: a fine of $1 000.</w:t>
      </w:r>
    </w:p>
    <w:p w:rsidR="004A2920" w:rsidRDefault="00401701">
      <w:pPr>
        <w:pStyle w:val="nzHeading5"/>
      </w:pPr>
      <w:bookmarkStart w:id="61" w:name="_Toc143479356"/>
      <w:bookmarkStart w:id="62" w:name="_Toc153860414"/>
      <w:bookmarkStart w:id="63" w:name="_Toc156373252"/>
      <w:r>
        <w:rPr>
          <w:rStyle w:val="CharSectno"/>
        </w:rPr>
        <w:t>14</w:t>
      </w:r>
      <w:r>
        <w:t>.</w:t>
      </w:r>
      <w:r>
        <w:tab/>
        <w:t>Fees</w:t>
      </w:r>
      <w:bookmarkEnd w:id="61"/>
      <w:bookmarkEnd w:id="62"/>
      <w:bookmarkEnd w:id="63"/>
    </w:p>
    <w:p w:rsidR="004A2920" w:rsidRDefault="00401701">
      <w:pPr>
        <w:pStyle w:val="nzSubsection"/>
      </w:pPr>
      <w:r>
        <w:tab/>
      </w:r>
      <w:r>
        <w:tab/>
        <w:t>The fees in Schedule 1 are the prescribed fees payable in respect of the matters specified in that Schedule and the persons liable for payment of the fees are the persons specified in that Schedule.</w:t>
      </w:r>
    </w:p>
    <w:p w:rsidR="004A2920" w:rsidRDefault="00401701">
      <w:pPr>
        <w:pStyle w:val="nzHeading5"/>
      </w:pPr>
      <w:bookmarkStart w:id="64" w:name="_Toc143479357"/>
      <w:bookmarkStart w:id="65" w:name="_Toc153860415"/>
      <w:bookmarkStart w:id="66" w:name="_Toc156373253"/>
      <w:r>
        <w:rPr>
          <w:rStyle w:val="CharSectno"/>
        </w:rPr>
        <w:t>15</w:t>
      </w:r>
      <w:r>
        <w:t>.</w:t>
      </w:r>
      <w:r>
        <w:tab/>
        <w:t xml:space="preserve">Fees for registration under the </w:t>
      </w:r>
      <w:r>
        <w:rPr>
          <w:i/>
        </w:rPr>
        <w:t>Mutual Recognition (Western Australia) Act 2001</w:t>
      </w:r>
      <w:bookmarkEnd w:id="64"/>
      <w:bookmarkEnd w:id="65"/>
      <w:bookmarkEnd w:id="66"/>
    </w:p>
    <w:p w:rsidR="004A2920" w:rsidRDefault="00401701">
      <w:pPr>
        <w:pStyle w:val="nzSubsection"/>
      </w:pPr>
      <w:r>
        <w:tab/>
      </w:r>
      <w:r>
        <w:tab/>
        <w:t xml:space="preserve">The fees in Schedule 2 are prescribed as the fees payable in respect of the registration of a person entitled under the </w:t>
      </w:r>
      <w:r>
        <w:rPr>
          <w:i/>
          <w:iCs/>
        </w:rPr>
        <w:t>Mutual Recognition Act 1992</w:t>
      </w:r>
      <w:r>
        <w:t xml:space="preserve"> of the Commonwealth, as adopted by the </w:t>
      </w:r>
      <w:r>
        <w:rPr>
          <w:i/>
        </w:rPr>
        <w:t>Mutual Recognition (Western Australia) Act 2001</w:t>
      </w:r>
      <w:r>
        <w:t>, to be registered in this State as a physiotherapist.</w:t>
      </w:r>
    </w:p>
    <w:p w:rsidR="004A2920" w:rsidRDefault="00401701">
      <w:pPr>
        <w:pStyle w:val="nzHeading5"/>
      </w:pPr>
      <w:bookmarkStart w:id="67" w:name="_Toc143479358"/>
      <w:bookmarkStart w:id="68" w:name="_Toc153860416"/>
      <w:bookmarkStart w:id="69" w:name="_Toc156373254"/>
      <w:r>
        <w:rPr>
          <w:rStyle w:val="CharSectno"/>
        </w:rPr>
        <w:t>16</w:t>
      </w:r>
      <w:r>
        <w:t>.</w:t>
      </w:r>
      <w:r>
        <w:tab/>
        <w:t>Reduction, waiver or refund of fees</w:t>
      </w:r>
      <w:bookmarkEnd w:id="67"/>
      <w:bookmarkEnd w:id="68"/>
      <w:bookmarkEnd w:id="69"/>
    </w:p>
    <w:p w:rsidR="004A2920" w:rsidRDefault="00401701">
      <w:pPr>
        <w:pStyle w:val="nzSubsection"/>
      </w:pPr>
      <w:r>
        <w:tab/>
      </w:r>
      <w:r>
        <w:tab/>
        <w:t>The Board may authorise the reduction, waiver or refund of any fee provided for in these regulations if the Board considers it appropriate to do so.</w:t>
      </w:r>
    </w:p>
    <w:p w:rsidR="004A2920" w:rsidRDefault="00401701">
      <w:pPr>
        <w:pStyle w:val="nzHeading2"/>
      </w:pPr>
      <w:bookmarkStart w:id="70" w:name="_Toc150155211"/>
      <w:bookmarkStart w:id="71" w:name="_Toc150155228"/>
      <w:bookmarkStart w:id="72" w:name="_Toc150155305"/>
      <w:bookmarkStart w:id="73" w:name="_Toc150160538"/>
      <w:bookmarkStart w:id="74" w:name="_Toc150225159"/>
      <w:bookmarkStart w:id="75" w:name="_Toc150225182"/>
      <w:bookmarkStart w:id="76" w:name="_Toc150227222"/>
      <w:bookmarkStart w:id="77" w:name="_Toc150227391"/>
      <w:bookmarkStart w:id="78" w:name="_Toc150227720"/>
      <w:bookmarkStart w:id="79" w:name="_Toc150227774"/>
      <w:bookmarkStart w:id="80" w:name="_Toc150237237"/>
      <w:bookmarkStart w:id="81" w:name="_Toc150237451"/>
      <w:bookmarkStart w:id="82" w:name="_Toc150237515"/>
      <w:bookmarkStart w:id="83" w:name="_Toc150237650"/>
      <w:bookmarkStart w:id="84" w:name="_Toc152394011"/>
      <w:bookmarkStart w:id="85" w:name="_Toc152396652"/>
      <w:bookmarkStart w:id="86" w:name="_Toc152397320"/>
      <w:bookmarkStart w:id="87" w:name="_Toc152397388"/>
      <w:bookmarkStart w:id="88" w:name="_Toc152397410"/>
      <w:bookmarkStart w:id="89" w:name="_Toc152410703"/>
      <w:bookmarkStart w:id="90" w:name="_Toc152410755"/>
      <w:bookmarkStart w:id="91" w:name="_Toc152410794"/>
      <w:bookmarkStart w:id="92" w:name="_Toc152411012"/>
      <w:bookmarkStart w:id="93" w:name="_Toc152555134"/>
      <w:bookmarkStart w:id="94" w:name="_Toc152555167"/>
      <w:bookmarkStart w:id="95" w:name="_Toc152562070"/>
      <w:bookmarkStart w:id="96" w:name="_Toc153694054"/>
      <w:bookmarkStart w:id="97" w:name="_Toc153701082"/>
      <w:bookmarkStart w:id="98" w:name="_Toc153701134"/>
      <w:bookmarkStart w:id="99" w:name="_Toc153701199"/>
      <w:bookmarkStart w:id="100" w:name="_Toc153704170"/>
      <w:bookmarkStart w:id="101" w:name="_Toc153704228"/>
      <w:bookmarkStart w:id="102" w:name="_Toc153704596"/>
      <w:bookmarkStart w:id="103" w:name="_Toc153704746"/>
      <w:bookmarkStart w:id="104" w:name="_Toc153704765"/>
      <w:bookmarkStart w:id="105" w:name="_Toc153770851"/>
      <w:bookmarkStart w:id="106" w:name="_Toc153847809"/>
      <w:bookmarkStart w:id="107" w:name="_Toc153850833"/>
      <w:bookmarkStart w:id="108" w:name="_Toc153860417"/>
      <w:bookmarkStart w:id="109" w:name="_Toc156373255"/>
      <w:r>
        <w:rPr>
          <w:rStyle w:val="CharSchNo"/>
        </w:rPr>
        <w:t>Schedule 1</w:t>
      </w:r>
      <w:r>
        <w:rPr>
          <w:rStyle w:val="CharSDivNo"/>
        </w:rPr>
        <w:t> </w:t>
      </w:r>
      <w:r>
        <w:t>—</w:t>
      </w:r>
      <w:bookmarkStart w:id="110" w:name="AutoSch"/>
      <w:bookmarkEnd w:id="110"/>
      <w:r>
        <w:rPr>
          <w:rStyle w:val="CharSDivText"/>
        </w:rPr>
        <w:t> </w:t>
      </w:r>
      <w:r>
        <w:rPr>
          <w:rStyle w:val="CharSchText"/>
        </w:rPr>
        <w:t>Fees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rsidR="004A2920" w:rsidRDefault="00401701">
      <w:pPr>
        <w:pStyle w:val="nzMiscellaneousBody"/>
        <w:jc w:val="right"/>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rsidR="004A2920">
        <w:trPr>
          <w:cantSplit/>
          <w:tblHeader/>
        </w:trPr>
        <w:tc>
          <w:tcPr>
            <w:tcW w:w="567" w:type="dxa"/>
            <w:tcBorders>
              <w:top w:val="single" w:sz="4" w:space="0" w:color="auto"/>
              <w:bottom w:val="single" w:sz="4" w:space="0" w:color="auto"/>
            </w:tcBorders>
          </w:tcPr>
          <w:p w:rsidR="004A2920" w:rsidRDefault="004A2920">
            <w:pPr>
              <w:pStyle w:val="yTable"/>
              <w:jc w:val="center"/>
              <w:rPr>
                <w:b/>
              </w:rPr>
            </w:pPr>
          </w:p>
        </w:tc>
        <w:tc>
          <w:tcPr>
            <w:tcW w:w="3119" w:type="dxa"/>
            <w:tcBorders>
              <w:top w:val="single" w:sz="4" w:space="0" w:color="auto"/>
              <w:bottom w:val="single" w:sz="4" w:space="0" w:color="auto"/>
            </w:tcBorders>
          </w:tcPr>
          <w:p w:rsidR="004A2920" w:rsidRDefault="00401701">
            <w:pPr>
              <w:pStyle w:val="nzTable"/>
            </w:pPr>
            <w:r>
              <w:rPr>
                <w:b/>
              </w:rPr>
              <w:t>Type of fee</w:t>
            </w:r>
          </w:p>
        </w:tc>
        <w:tc>
          <w:tcPr>
            <w:tcW w:w="1559" w:type="dxa"/>
            <w:tcBorders>
              <w:top w:val="single" w:sz="4" w:space="0" w:color="auto"/>
              <w:bottom w:val="single" w:sz="4" w:space="0" w:color="auto"/>
            </w:tcBorders>
          </w:tcPr>
          <w:p w:rsidR="004A2920" w:rsidRDefault="00401701">
            <w:pPr>
              <w:pStyle w:val="nzTable"/>
            </w:pPr>
            <w:r>
              <w:rPr>
                <w:b/>
              </w:rPr>
              <w:t xml:space="preserve">Provision </w:t>
            </w:r>
            <w:r>
              <w:rPr>
                <w:b/>
              </w:rPr>
              <w:br/>
              <w:t>of Act</w:t>
            </w:r>
          </w:p>
        </w:tc>
        <w:tc>
          <w:tcPr>
            <w:tcW w:w="1276" w:type="dxa"/>
            <w:tcBorders>
              <w:top w:val="single" w:sz="4" w:space="0" w:color="auto"/>
              <w:bottom w:val="single" w:sz="4" w:space="0" w:color="auto"/>
            </w:tcBorders>
          </w:tcPr>
          <w:p w:rsidR="004A2920" w:rsidRDefault="00401701">
            <w:pPr>
              <w:pStyle w:val="nzTable"/>
            </w:pPr>
            <w:r>
              <w:rPr>
                <w:b/>
              </w:rPr>
              <w:t>Fee</w:t>
            </w:r>
            <w:r>
              <w:rPr>
                <w:b/>
              </w:rPr>
              <w:br/>
              <w:t>$</w:t>
            </w:r>
          </w:p>
        </w:tc>
      </w:tr>
      <w:tr w:rsidR="004A2920">
        <w:trPr>
          <w:cantSplit/>
        </w:trPr>
        <w:tc>
          <w:tcPr>
            <w:tcW w:w="567" w:type="dxa"/>
          </w:tcPr>
          <w:p w:rsidR="004A2920" w:rsidRDefault="00401701">
            <w:pPr>
              <w:pStyle w:val="nzTable"/>
            </w:pPr>
            <w:r>
              <w:t>1.</w:t>
            </w:r>
          </w:p>
        </w:tc>
        <w:tc>
          <w:tcPr>
            <w:tcW w:w="3119" w:type="dxa"/>
          </w:tcPr>
          <w:p w:rsidR="004A2920" w:rsidRDefault="00401701">
            <w:pPr>
              <w:pStyle w:val="nzTable"/>
            </w:pPr>
            <w:r>
              <w:t>Fee payable by a person who applies for a copy of the minutes of the Board available for inspection under the Act section 20(4).</w:t>
            </w:r>
          </w:p>
        </w:tc>
        <w:tc>
          <w:tcPr>
            <w:tcW w:w="1559" w:type="dxa"/>
          </w:tcPr>
          <w:p w:rsidR="004A2920" w:rsidRDefault="00401701">
            <w:pPr>
              <w:pStyle w:val="nzTable"/>
            </w:pPr>
            <w:r>
              <w:br/>
            </w:r>
            <w:r>
              <w:br/>
            </w:r>
            <w:r>
              <w:br/>
              <w:t>s. 20(5)</w:t>
            </w:r>
          </w:p>
        </w:tc>
        <w:tc>
          <w:tcPr>
            <w:tcW w:w="1276" w:type="dxa"/>
          </w:tcPr>
          <w:p w:rsidR="004A2920" w:rsidRDefault="00401701">
            <w:pPr>
              <w:pStyle w:val="nzTable"/>
            </w:pPr>
            <w:r>
              <w:t>$5 plus $1 per page up to a maximum fee of $10</w:t>
            </w:r>
          </w:p>
        </w:tc>
      </w:tr>
      <w:tr w:rsidR="004A2920">
        <w:trPr>
          <w:cantSplit/>
        </w:trPr>
        <w:tc>
          <w:tcPr>
            <w:tcW w:w="567" w:type="dxa"/>
          </w:tcPr>
          <w:p w:rsidR="004A2920" w:rsidRDefault="00401701">
            <w:pPr>
              <w:pStyle w:val="nzTable"/>
            </w:pPr>
            <w:r>
              <w:t>2.</w:t>
            </w:r>
          </w:p>
        </w:tc>
        <w:tc>
          <w:tcPr>
            <w:tcW w:w="3119" w:type="dxa"/>
          </w:tcPr>
          <w:p w:rsidR="004A2920" w:rsidRDefault="00401701">
            <w:pPr>
              <w:pStyle w:val="nzTable"/>
            </w:pPr>
            <w:r>
              <w:t>Registration fee payable by a person if registration is effected in the months of July, August, September, October, November or December.</w:t>
            </w:r>
          </w:p>
        </w:tc>
        <w:tc>
          <w:tcPr>
            <w:tcW w:w="1559" w:type="dxa"/>
          </w:tcPr>
          <w:p w:rsidR="004A2920" w:rsidRDefault="00401701">
            <w:pPr>
              <w:pStyle w:val="nzTable"/>
            </w:pPr>
            <w:r>
              <w:br/>
            </w:r>
            <w:r>
              <w:br/>
            </w:r>
            <w:r>
              <w:br/>
            </w:r>
            <w:r>
              <w:br/>
              <w:t>s. 27(1)(b)</w:t>
            </w:r>
          </w:p>
        </w:tc>
        <w:tc>
          <w:tcPr>
            <w:tcW w:w="1276" w:type="dxa"/>
          </w:tcPr>
          <w:p w:rsidR="004A2920" w:rsidRDefault="00401701">
            <w:pPr>
              <w:pStyle w:val="nzTable"/>
            </w:pPr>
            <w:r>
              <w:br/>
            </w:r>
            <w:r>
              <w:br/>
            </w:r>
            <w:r>
              <w:br/>
            </w:r>
            <w:r>
              <w:br/>
              <w:t>75</w:t>
            </w:r>
          </w:p>
        </w:tc>
      </w:tr>
      <w:tr w:rsidR="004A2920">
        <w:trPr>
          <w:cantSplit/>
        </w:trPr>
        <w:tc>
          <w:tcPr>
            <w:tcW w:w="567" w:type="dxa"/>
          </w:tcPr>
          <w:p w:rsidR="004A2920" w:rsidRDefault="00401701">
            <w:pPr>
              <w:pStyle w:val="nzTable"/>
            </w:pPr>
            <w:r>
              <w:t>3.</w:t>
            </w:r>
          </w:p>
        </w:tc>
        <w:tc>
          <w:tcPr>
            <w:tcW w:w="3119" w:type="dxa"/>
          </w:tcPr>
          <w:p w:rsidR="004A2920" w:rsidRDefault="00401701">
            <w:pPr>
              <w:pStyle w:val="nzTable"/>
            </w:pPr>
            <w:r>
              <w:t>Registration fee payable by a person if registration is effected in the months of January, February, March, April, May or June.</w:t>
            </w:r>
          </w:p>
        </w:tc>
        <w:tc>
          <w:tcPr>
            <w:tcW w:w="1559" w:type="dxa"/>
          </w:tcPr>
          <w:p w:rsidR="004A2920" w:rsidRDefault="00401701">
            <w:pPr>
              <w:pStyle w:val="nzTable"/>
            </w:pPr>
            <w:r>
              <w:br/>
            </w:r>
            <w:r>
              <w:br/>
            </w:r>
            <w:r>
              <w:br/>
            </w:r>
            <w:r>
              <w:br/>
              <w:t>s. 27(1)(b)</w:t>
            </w:r>
          </w:p>
        </w:tc>
        <w:tc>
          <w:tcPr>
            <w:tcW w:w="1276" w:type="dxa"/>
          </w:tcPr>
          <w:p w:rsidR="004A2920" w:rsidRDefault="00401701">
            <w:pPr>
              <w:pStyle w:val="nzTable"/>
            </w:pPr>
            <w:r>
              <w:br/>
            </w:r>
            <w:r>
              <w:br/>
            </w:r>
            <w:r>
              <w:br/>
            </w:r>
            <w:r>
              <w:br/>
              <w:t>37.50</w:t>
            </w:r>
          </w:p>
        </w:tc>
      </w:tr>
      <w:tr w:rsidR="004A2920">
        <w:trPr>
          <w:cantSplit/>
        </w:trPr>
        <w:tc>
          <w:tcPr>
            <w:tcW w:w="567" w:type="dxa"/>
          </w:tcPr>
          <w:p w:rsidR="004A2920" w:rsidRDefault="00401701">
            <w:pPr>
              <w:pStyle w:val="nzTable"/>
            </w:pPr>
            <w:r>
              <w:t>4.</w:t>
            </w:r>
          </w:p>
        </w:tc>
        <w:tc>
          <w:tcPr>
            <w:tcW w:w="3119" w:type="dxa"/>
          </w:tcPr>
          <w:p w:rsidR="004A2920" w:rsidRDefault="00401701">
            <w:pPr>
              <w:pStyle w:val="nzTable"/>
            </w:pPr>
            <w:r>
              <w:t>Fee payable by a person who applies for registration under the Act section 27 or 29 for the conduct of criminal record screening.</w:t>
            </w:r>
          </w:p>
        </w:tc>
        <w:tc>
          <w:tcPr>
            <w:tcW w:w="1559" w:type="dxa"/>
          </w:tcPr>
          <w:p w:rsidR="004A2920" w:rsidRDefault="00401701">
            <w:pPr>
              <w:pStyle w:val="nzTable"/>
            </w:pPr>
            <w:r>
              <w:br/>
            </w:r>
            <w:r>
              <w:br/>
              <w:t>s. 27, 29 and 97(2)(h)</w:t>
            </w:r>
          </w:p>
        </w:tc>
        <w:tc>
          <w:tcPr>
            <w:tcW w:w="1276" w:type="dxa"/>
          </w:tcPr>
          <w:p w:rsidR="004A2920" w:rsidRDefault="00401701">
            <w:pPr>
              <w:pStyle w:val="nzTable"/>
            </w:pPr>
            <w:r>
              <w:br/>
            </w:r>
            <w:r>
              <w:br/>
            </w:r>
            <w:r>
              <w:br/>
              <w:t>50</w:t>
            </w:r>
          </w:p>
        </w:tc>
      </w:tr>
      <w:tr w:rsidR="004A2920">
        <w:trPr>
          <w:cantSplit/>
        </w:trPr>
        <w:tc>
          <w:tcPr>
            <w:tcW w:w="567" w:type="dxa"/>
          </w:tcPr>
          <w:p w:rsidR="004A2920" w:rsidRDefault="00401701">
            <w:pPr>
              <w:pStyle w:val="nzTable"/>
            </w:pPr>
            <w:r>
              <w:t>5.</w:t>
            </w:r>
          </w:p>
        </w:tc>
        <w:tc>
          <w:tcPr>
            <w:tcW w:w="3119" w:type="dxa"/>
          </w:tcPr>
          <w:p w:rsidR="004A2920" w:rsidRDefault="00401701">
            <w:pPr>
              <w:pStyle w:val="nzTable"/>
            </w:pPr>
            <w:r>
              <w:t>Registration fee payable by a person for provisional registration.</w:t>
            </w:r>
          </w:p>
        </w:tc>
        <w:tc>
          <w:tcPr>
            <w:tcW w:w="1559" w:type="dxa"/>
          </w:tcPr>
          <w:p w:rsidR="004A2920" w:rsidRDefault="00401701">
            <w:pPr>
              <w:pStyle w:val="nzTable"/>
            </w:pPr>
            <w:r>
              <w:br/>
              <w:t>s. 28(1)(c)</w:t>
            </w:r>
          </w:p>
        </w:tc>
        <w:tc>
          <w:tcPr>
            <w:tcW w:w="1276" w:type="dxa"/>
          </w:tcPr>
          <w:p w:rsidR="004A2920" w:rsidRDefault="00401701">
            <w:pPr>
              <w:pStyle w:val="nzTable"/>
            </w:pPr>
            <w:r>
              <w:br/>
              <w:t>75</w:t>
            </w:r>
          </w:p>
        </w:tc>
      </w:tr>
      <w:tr w:rsidR="004A2920">
        <w:trPr>
          <w:cantSplit/>
        </w:trPr>
        <w:tc>
          <w:tcPr>
            <w:tcW w:w="567" w:type="dxa"/>
          </w:tcPr>
          <w:p w:rsidR="004A2920" w:rsidRDefault="00401701">
            <w:pPr>
              <w:pStyle w:val="nzTable"/>
            </w:pPr>
            <w:r>
              <w:t>6.</w:t>
            </w:r>
          </w:p>
        </w:tc>
        <w:tc>
          <w:tcPr>
            <w:tcW w:w="3119" w:type="dxa"/>
          </w:tcPr>
          <w:p w:rsidR="004A2920" w:rsidRDefault="00401701">
            <w:pPr>
              <w:pStyle w:val="nzTable"/>
            </w:pPr>
            <w:r>
              <w:t>Registration fee payable by a person for conditional registration.</w:t>
            </w:r>
          </w:p>
        </w:tc>
        <w:tc>
          <w:tcPr>
            <w:tcW w:w="1559" w:type="dxa"/>
          </w:tcPr>
          <w:p w:rsidR="004A2920" w:rsidRDefault="00401701">
            <w:pPr>
              <w:pStyle w:val="nzTable"/>
            </w:pPr>
            <w:r>
              <w:br/>
              <w:t>s. 29(1)(c)</w:t>
            </w:r>
          </w:p>
        </w:tc>
        <w:tc>
          <w:tcPr>
            <w:tcW w:w="1276" w:type="dxa"/>
          </w:tcPr>
          <w:p w:rsidR="004A2920" w:rsidRDefault="00401701">
            <w:pPr>
              <w:pStyle w:val="nzTable"/>
            </w:pPr>
            <w:r>
              <w:br/>
              <w:t>75</w:t>
            </w:r>
          </w:p>
        </w:tc>
      </w:tr>
      <w:tr w:rsidR="004A2920">
        <w:trPr>
          <w:cantSplit/>
        </w:trPr>
        <w:tc>
          <w:tcPr>
            <w:tcW w:w="567" w:type="dxa"/>
          </w:tcPr>
          <w:p w:rsidR="004A2920" w:rsidRDefault="00401701">
            <w:pPr>
              <w:pStyle w:val="nzTable"/>
            </w:pPr>
            <w:r>
              <w:t>7.</w:t>
            </w:r>
          </w:p>
        </w:tc>
        <w:tc>
          <w:tcPr>
            <w:tcW w:w="3119" w:type="dxa"/>
          </w:tcPr>
          <w:p w:rsidR="004A2920" w:rsidRDefault="00401701">
            <w:pPr>
              <w:pStyle w:val="nzTable"/>
            </w:pPr>
            <w:r>
              <w:t>Fee payable by the applicant to accompany an application for registration.</w:t>
            </w:r>
          </w:p>
        </w:tc>
        <w:tc>
          <w:tcPr>
            <w:tcW w:w="1559" w:type="dxa"/>
          </w:tcPr>
          <w:p w:rsidR="004A2920" w:rsidRDefault="00401701">
            <w:pPr>
              <w:pStyle w:val="nzTable"/>
            </w:pPr>
            <w:r>
              <w:br/>
            </w:r>
            <w:r>
              <w:br/>
              <w:t>s. 32(1)(c)</w:t>
            </w:r>
          </w:p>
        </w:tc>
        <w:tc>
          <w:tcPr>
            <w:tcW w:w="1276" w:type="dxa"/>
          </w:tcPr>
          <w:p w:rsidR="004A2920" w:rsidRDefault="00401701">
            <w:pPr>
              <w:pStyle w:val="nzTable"/>
            </w:pPr>
            <w:r>
              <w:br/>
            </w:r>
            <w:r>
              <w:br/>
              <w:t>50</w:t>
            </w:r>
          </w:p>
        </w:tc>
      </w:tr>
      <w:tr w:rsidR="004A2920">
        <w:trPr>
          <w:cantSplit/>
        </w:trPr>
        <w:tc>
          <w:tcPr>
            <w:tcW w:w="567" w:type="dxa"/>
          </w:tcPr>
          <w:p w:rsidR="004A2920" w:rsidRDefault="00401701">
            <w:pPr>
              <w:pStyle w:val="nzTable"/>
            </w:pPr>
            <w:r>
              <w:t>8.</w:t>
            </w:r>
          </w:p>
        </w:tc>
        <w:tc>
          <w:tcPr>
            <w:tcW w:w="3119" w:type="dxa"/>
          </w:tcPr>
          <w:p w:rsidR="004A2920" w:rsidRDefault="00401701">
            <w:pPr>
              <w:pStyle w:val="nzTable"/>
            </w:pPr>
            <w:r>
              <w:t>Fee payable by a physiotherapist for renewal of registration of the physiotherapist.</w:t>
            </w:r>
          </w:p>
        </w:tc>
        <w:tc>
          <w:tcPr>
            <w:tcW w:w="1559" w:type="dxa"/>
          </w:tcPr>
          <w:p w:rsidR="004A2920" w:rsidRDefault="00401701">
            <w:pPr>
              <w:pStyle w:val="nzTable"/>
            </w:pPr>
            <w:r>
              <w:br/>
            </w:r>
            <w:r>
              <w:br/>
              <w:t>s. 35(1)</w:t>
            </w:r>
          </w:p>
        </w:tc>
        <w:tc>
          <w:tcPr>
            <w:tcW w:w="1276" w:type="dxa"/>
          </w:tcPr>
          <w:p w:rsidR="004A2920" w:rsidRDefault="00401701">
            <w:pPr>
              <w:pStyle w:val="nzTable"/>
            </w:pPr>
            <w:r>
              <w:br/>
            </w:r>
            <w:r>
              <w:br/>
              <w:t>75</w:t>
            </w:r>
          </w:p>
        </w:tc>
      </w:tr>
      <w:tr w:rsidR="004A2920">
        <w:trPr>
          <w:cantSplit/>
        </w:trPr>
        <w:tc>
          <w:tcPr>
            <w:tcW w:w="567" w:type="dxa"/>
          </w:tcPr>
          <w:p w:rsidR="004A2920" w:rsidRDefault="00401701">
            <w:pPr>
              <w:pStyle w:val="nzTable"/>
            </w:pPr>
            <w:r>
              <w:t>9.</w:t>
            </w:r>
          </w:p>
        </w:tc>
        <w:tc>
          <w:tcPr>
            <w:tcW w:w="3119" w:type="dxa"/>
          </w:tcPr>
          <w:p w:rsidR="004A2920" w:rsidRDefault="00401701">
            <w:pPr>
              <w:pStyle w:val="nzTable"/>
            </w:pPr>
            <w:r>
              <w:t>Additional amount to be paid to the Board by an applicant to have name restored to the register.</w:t>
            </w:r>
          </w:p>
        </w:tc>
        <w:tc>
          <w:tcPr>
            <w:tcW w:w="1559" w:type="dxa"/>
          </w:tcPr>
          <w:p w:rsidR="004A2920" w:rsidRDefault="00401701">
            <w:pPr>
              <w:pStyle w:val="nzTable"/>
            </w:pPr>
            <w:r>
              <w:br/>
            </w:r>
            <w:r>
              <w:br/>
              <w:t>s. 35(2)</w:t>
            </w:r>
          </w:p>
        </w:tc>
        <w:tc>
          <w:tcPr>
            <w:tcW w:w="1276" w:type="dxa"/>
          </w:tcPr>
          <w:p w:rsidR="004A2920" w:rsidRDefault="00401701">
            <w:pPr>
              <w:pStyle w:val="nzTable"/>
            </w:pPr>
            <w:r>
              <w:br/>
            </w:r>
            <w:r>
              <w:br/>
              <w:t>80</w:t>
            </w:r>
          </w:p>
        </w:tc>
      </w:tr>
      <w:tr w:rsidR="004A2920">
        <w:trPr>
          <w:cantSplit/>
        </w:trPr>
        <w:tc>
          <w:tcPr>
            <w:tcW w:w="567" w:type="dxa"/>
          </w:tcPr>
          <w:p w:rsidR="004A2920" w:rsidRDefault="00401701">
            <w:pPr>
              <w:pStyle w:val="nzTable"/>
            </w:pPr>
            <w:r>
              <w:t>10.</w:t>
            </w:r>
          </w:p>
        </w:tc>
        <w:tc>
          <w:tcPr>
            <w:tcW w:w="3119" w:type="dxa"/>
          </w:tcPr>
          <w:p w:rsidR="004A2920" w:rsidRDefault="00401701">
            <w:pPr>
              <w:pStyle w:val="nzTable"/>
            </w:pPr>
            <w:r>
              <w:t>Fee payable by a person who applies for a certified copy of the register or an entry in the register for the copy.</w:t>
            </w:r>
          </w:p>
        </w:tc>
        <w:tc>
          <w:tcPr>
            <w:tcW w:w="1559" w:type="dxa"/>
          </w:tcPr>
          <w:p w:rsidR="004A2920" w:rsidRDefault="00401701">
            <w:pPr>
              <w:pStyle w:val="nzTable"/>
            </w:pPr>
            <w:r>
              <w:br/>
            </w:r>
            <w:r>
              <w:br/>
            </w:r>
            <w:r>
              <w:br/>
              <w:t>s. 38(4)</w:t>
            </w:r>
          </w:p>
        </w:tc>
        <w:tc>
          <w:tcPr>
            <w:tcW w:w="1276" w:type="dxa"/>
          </w:tcPr>
          <w:p w:rsidR="004A2920" w:rsidRDefault="00401701">
            <w:pPr>
              <w:pStyle w:val="nzTable"/>
            </w:pPr>
            <w:r>
              <w:br/>
            </w:r>
            <w:r>
              <w:br/>
            </w:r>
            <w:r>
              <w:br/>
              <w:t>15</w:t>
            </w:r>
          </w:p>
        </w:tc>
      </w:tr>
      <w:tr w:rsidR="004A2920">
        <w:trPr>
          <w:cantSplit/>
        </w:trPr>
        <w:tc>
          <w:tcPr>
            <w:tcW w:w="567" w:type="dxa"/>
            <w:tcBorders>
              <w:bottom w:val="single" w:sz="4" w:space="0" w:color="auto"/>
            </w:tcBorders>
          </w:tcPr>
          <w:p w:rsidR="004A2920" w:rsidRDefault="00401701">
            <w:pPr>
              <w:pStyle w:val="nzTable"/>
            </w:pPr>
            <w:r>
              <w:t>11.</w:t>
            </w:r>
          </w:p>
        </w:tc>
        <w:tc>
          <w:tcPr>
            <w:tcW w:w="3119" w:type="dxa"/>
            <w:tcBorders>
              <w:bottom w:val="single" w:sz="4" w:space="0" w:color="auto"/>
            </w:tcBorders>
          </w:tcPr>
          <w:p w:rsidR="004A2920" w:rsidRDefault="00401701">
            <w:pPr>
              <w:pStyle w:val="nzTable"/>
            </w:pPr>
            <w:r>
              <w:t>Fee payable by an applicant for amendment of particulars entered in the register.</w:t>
            </w:r>
          </w:p>
        </w:tc>
        <w:tc>
          <w:tcPr>
            <w:tcW w:w="1559" w:type="dxa"/>
            <w:tcBorders>
              <w:bottom w:val="single" w:sz="4" w:space="0" w:color="auto"/>
            </w:tcBorders>
          </w:tcPr>
          <w:p w:rsidR="004A2920" w:rsidRDefault="00401701">
            <w:pPr>
              <w:pStyle w:val="nzTable"/>
            </w:pPr>
            <w:r>
              <w:br/>
              <w:t>r. 10 and s. 97(2)(h)</w:t>
            </w:r>
          </w:p>
        </w:tc>
        <w:tc>
          <w:tcPr>
            <w:tcW w:w="1276" w:type="dxa"/>
            <w:tcBorders>
              <w:bottom w:val="single" w:sz="4" w:space="0" w:color="auto"/>
            </w:tcBorders>
          </w:tcPr>
          <w:p w:rsidR="004A2920" w:rsidRDefault="00401701">
            <w:pPr>
              <w:pStyle w:val="nzTable"/>
            </w:pPr>
            <w:r>
              <w:br/>
            </w:r>
            <w:r>
              <w:br/>
              <w:t>15</w:t>
            </w:r>
          </w:p>
        </w:tc>
      </w:tr>
    </w:tbl>
    <w:p w:rsidR="004A2920" w:rsidRDefault="00401701">
      <w:pPr>
        <w:pStyle w:val="nzHeading2"/>
      </w:pPr>
      <w:bookmarkStart w:id="111" w:name="_Toc153704229"/>
      <w:bookmarkStart w:id="112" w:name="_Toc153704597"/>
      <w:bookmarkStart w:id="113" w:name="_Toc153704747"/>
      <w:bookmarkStart w:id="114" w:name="_Toc153704766"/>
      <w:bookmarkStart w:id="115" w:name="_Toc153770852"/>
      <w:bookmarkStart w:id="116" w:name="_Toc153847810"/>
      <w:bookmarkStart w:id="117" w:name="_Toc153850834"/>
      <w:bookmarkStart w:id="118" w:name="_Toc153860418"/>
      <w:bookmarkStart w:id="119" w:name="_Toc156373256"/>
      <w:bookmarkStart w:id="120" w:name="_Toc129573084"/>
      <w:bookmarkStart w:id="121" w:name="_Toc129574125"/>
      <w:bookmarkStart w:id="122" w:name="_Toc129574142"/>
      <w:bookmarkStart w:id="123" w:name="_Toc129574310"/>
      <w:bookmarkStart w:id="124" w:name="_Toc129574945"/>
      <w:bookmarkStart w:id="125" w:name="_Toc129588692"/>
      <w:bookmarkStart w:id="126" w:name="_Toc129594457"/>
      <w:bookmarkStart w:id="127" w:name="_Toc129653865"/>
      <w:bookmarkStart w:id="128" w:name="_Toc129653904"/>
      <w:bookmarkStart w:id="129" w:name="_Toc129686702"/>
      <w:bookmarkStart w:id="130" w:name="_Toc129755983"/>
      <w:bookmarkStart w:id="131" w:name="_Toc129759181"/>
      <w:bookmarkStart w:id="132" w:name="_Toc129759459"/>
      <w:bookmarkStart w:id="133" w:name="_Toc131569474"/>
      <w:bookmarkStart w:id="134" w:name="_Toc135616732"/>
      <w:bookmarkStart w:id="135" w:name="_Toc135618141"/>
      <w:bookmarkStart w:id="136" w:name="_Toc136325393"/>
      <w:bookmarkStart w:id="137" w:name="_Toc136325412"/>
      <w:bookmarkStart w:id="138" w:name="_Toc136325446"/>
      <w:bookmarkStart w:id="139" w:name="_Toc136758365"/>
      <w:bookmarkStart w:id="140" w:name="_Toc136758563"/>
      <w:bookmarkStart w:id="141" w:name="_Toc136829282"/>
      <w:bookmarkStart w:id="142" w:name="_Toc136831127"/>
      <w:bookmarkStart w:id="143" w:name="_Toc136831148"/>
      <w:bookmarkStart w:id="144" w:name="_Toc136831272"/>
      <w:bookmarkStart w:id="145" w:name="_Toc143409470"/>
      <w:bookmarkStart w:id="146" w:name="_Toc143415729"/>
      <w:bookmarkStart w:id="147" w:name="_Toc143477234"/>
      <w:bookmarkStart w:id="148" w:name="_Toc143479360"/>
      <w:bookmarkStart w:id="149" w:name="_Toc150155212"/>
      <w:bookmarkStart w:id="150" w:name="_Toc150155229"/>
      <w:bookmarkStart w:id="151" w:name="_Toc150155306"/>
      <w:bookmarkStart w:id="152" w:name="_Toc150160539"/>
      <w:bookmarkStart w:id="153" w:name="_Toc150225160"/>
      <w:bookmarkStart w:id="154" w:name="_Toc150225183"/>
      <w:bookmarkStart w:id="155" w:name="_Toc150227223"/>
      <w:bookmarkStart w:id="156" w:name="_Toc150227392"/>
      <w:bookmarkStart w:id="157" w:name="_Toc150227721"/>
      <w:bookmarkStart w:id="158" w:name="_Toc150227775"/>
      <w:bookmarkStart w:id="159" w:name="_Toc150237238"/>
      <w:bookmarkStart w:id="160" w:name="_Toc150237452"/>
      <w:bookmarkStart w:id="161" w:name="_Toc150237516"/>
      <w:bookmarkStart w:id="162" w:name="_Toc150237651"/>
      <w:bookmarkStart w:id="163" w:name="_Toc152394012"/>
      <w:bookmarkStart w:id="164" w:name="_Toc152396653"/>
      <w:bookmarkStart w:id="165" w:name="_Toc152397321"/>
      <w:bookmarkStart w:id="166" w:name="_Toc152397389"/>
      <w:bookmarkStart w:id="167" w:name="_Toc152397411"/>
      <w:bookmarkStart w:id="168" w:name="_Toc152410704"/>
      <w:bookmarkStart w:id="169" w:name="_Toc152410756"/>
      <w:bookmarkStart w:id="170" w:name="_Toc152410795"/>
      <w:bookmarkStart w:id="171" w:name="_Toc152411013"/>
      <w:bookmarkStart w:id="172" w:name="_Toc152555135"/>
      <w:bookmarkStart w:id="173" w:name="_Toc152555168"/>
      <w:bookmarkStart w:id="174" w:name="_Toc152562071"/>
      <w:bookmarkStart w:id="175" w:name="_Toc153694055"/>
      <w:bookmarkStart w:id="176" w:name="_Toc153701083"/>
      <w:bookmarkStart w:id="177" w:name="_Toc153701135"/>
      <w:bookmarkStart w:id="178" w:name="_Toc153701200"/>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11"/>
      <w:bookmarkEnd w:id="112"/>
      <w:bookmarkEnd w:id="113"/>
      <w:bookmarkEnd w:id="114"/>
      <w:bookmarkEnd w:id="115"/>
      <w:bookmarkEnd w:id="116"/>
      <w:bookmarkEnd w:id="117"/>
      <w:bookmarkEnd w:id="118"/>
      <w:bookmarkEnd w:id="119"/>
    </w:p>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rsidR="004A2920" w:rsidRDefault="00401701">
      <w:pPr>
        <w:pStyle w:val="nzMiscellaneousBody"/>
        <w:jc w:val="right"/>
      </w:pPr>
      <w:r>
        <w:t>[r. 15]</w:t>
      </w:r>
    </w:p>
    <w:tbl>
      <w:tblPr>
        <w:tblW w:w="0" w:type="auto"/>
        <w:tblInd w:w="675" w:type="dxa"/>
        <w:tblLayout w:type="fixed"/>
        <w:tblLook w:val="0000" w:firstRow="0" w:lastRow="0" w:firstColumn="0" w:lastColumn="0" w:noHBand="0" w:noVBand="0"/>
      </w:tblPr>
      <w:tblGrid>
        <w:gridCol w:w="567"/>
        <w:gridCol w:w="4536"/>
        <w:gridCol w:w="1418"/>
      </w:tblGrid>
      <w:tr w:rsidR="004A2920">
        <w:trPr>
          <w:tblHeader/>
        </w:trPr>
        <w:tc>
          <w:tcPr>
            <w:tcW w:w="567" w:type="dxa"/>
            <w:tcBorders>
              <w:top w:val="single" w:sz="4" w:space="0" w:color="auto"/>
              <w:bottom w:val="single" w:sz="4" w:space="0" w:color="auto"/>
            </w:tcBorders>
          </w:tcPr>
          <w:p w:rsidR="004A2920" w:rsidRDefault="004A2920">
            <w:pPr>
              <w:pStyle w:val="yTable"/>
              <w:jc w:val="center"/>
              <w:rPr>
                <w:b/>
              </w:rPr>
            </w:pPr>
          </w:p>
        </w:tc>
        <w:tc>
          <w:tcPr>
            <w:tcW w:w="4536" w:type="dxa"/>
            <w:tcBorders>
              <w:top w:val="single" w:sz="4" w:space="0" w:color="auto"/>
              <w:bottom w:val="single" w:sz="4" w:space="0" w:color="auto"/>
            </w:tcBorders>
          </w:tcPr>
          <w:p w:rsidR="004A2920" w:rsidRDefault="00401701">
            <w:pPr>
              <w:pStyle w:val="nzTable"/>
            </w:pPr>
            <w:r>
              <w:rPr>
                <w:b/>
              </w:rPr>
              <w:t>Type of fee</w:t>
            </w:r>
          </w:p>
        </w:tc>
        <w:tc>
          <w:tcPr>
            <w:tcW w:w="1418" w:type="dxa"/>
            <w:tcBorders>
              <w:top w:val="single" w:sz="4" w:space="0" w:color="auto"/>
              <w:bottom w:val="single" w:sz="4" w:space="0" w:color="auto"/>
            </w:tcBorders>
          </w:tcPr>
          <w:p w:rsidR="004A2920" w:rsidRDefault="00401701">
            <w:pPr>
              <w:pStyle w:val="nzTable"/>
            </w:pPr>
            <w:r>
              <w:rPr>
                <w:b/>
              </w:rPr>
              <w:t>Fee</w:t>
            </w:r>
            <w:r>
              <w:rPr>
                <w:b/>
              </w:rPr>
              <w:br/>
              <w:t>$</w:t>
            </w:r>
          </w:p>
        </w:tc>
      </w:tr>
      <w:tr w:rsidR="004A2920">
        <w:tc>
          <w:tcPr>
            <w:tcW w:w="567" w:type="dxa"/>
          </w:tcPr>
          <w:p w:rsidR="004A2920" w:rsidRDefault="00401701">
            <w:pPr>
              <w:pStyle w:val="nzTable"/>
            </w:pPr>
            <w:r>
              <w:t>1.</w:t>
            </w:r>
          </w:p>
        </w:tc>
        <w:tc>
          <w:tcPr>
            <w:tcW w:w="4536" w:type="dxa"/>
          </w:tcPr>
          <w:p w:rsidR="004A2920" w:rsidRDefault="00401701">
            <w:pPr>
              <w:pStyle w:val="nzTable"/>
            </w:pPr>
            <w:r>
              <w:t>Fee payable on lodgment of a written notice seeking registration in accordance with mutual recognition principle.</w:t>
            </w:r>
          </w:p>
        </w:tc>
        <w:tc>
          <w:tcPr>
            <w:tcW w:w="1418" w:type="dxa"/>
          </w:tcPr>
          <w:p w:rsidR="004A2920" w:rsidRDefault="00401701">
            <w:pPr>
              <w:pStyle w:val="nzTable"/>
            </w:pPr>
            <w:r>
              <w:br/>
            </w:r>
            <w:r>
              <w:br/>
              <w:t>50</w:t>
            </w:r>
          </w:p>
        </w:tc>
      </w:tr>
      <w:tr w:rsidR="004A2920">
        <w:tc>
          <w:tcPr>
            <w:tcW w:w="567" w:type="dxa"/>
          </w:tcPr>
          <w:p w:rsidR="004A2920" w:rsidRDefault="00401701">
            <w:pPr>
              <w:pStyle w:val="nzTable"/>
            </w:pPr>
            <w:r>
              <w:t>2.</w:t>
            </w:r>
          </w:p>
        </w:tc>
        <w:tc>
          <w:tcPr>
            <w:tcW w:w="4536" w:type="dxa"/>
          </w:tcPr>
          <w:p w:rsidR="004A2920" w:rsidRDefault="00401701">
            <w:pPr>
              <w:pStyle w:val="nzTable"/>
            </w:pPr>
            <w:r>
              <w:t>Registration fee for grant of registration in accordance with mutual recognition principle if registration is effected in the months of January, February, March, April, May or June.</w:t>
            </w:r>
          </w:p>
        </w:tc>
        <w:tc>
          <w:tcPr>
            <w:tcW w:w="1418" w:type="dxa"/>
          </w:tcPr>
          <w:p w:rsidR="004A2920" w:rsidRDefault="00401701">
            <w:pPr>
              <w:pStyle w:val="nzTable"/>
            </w:pPr>
            <w:r>
              <w:br/>
            </w:r>
            <w:r>
              <w:br/>
            </w:r>
            <w:r>
              <w:br/>
              <w:t>37.50</w:t>
            </w:r>
          </w:p>
        </w:tc>
      </w:tr>
      <w:tr w:rsidR="004A2920">
        <w:tc>
          <w:tcPr>
            <w:tcW w:w="567" w:type="dxa"/>
            <w:tcBorders>
              <w:bottom w:val="single" w:sz="4" w:space="0" w:color="auto"/>
            </w:tcBorders>
          </w:tcPr>
          <w:p w:rsidR="004A2920" w:rsidRDefault="00401701">
            <w:pPr>
              <w:pStyle w:val="nzTable"/>
            </w:pPr>
            <w:r>
              <w:t>3.</w:t>
            </w:r>
          </w:p>
        </w:tc>
        <w:tc>
          <w:tcPr>
            <w:tcW w:w="4536" w:type="dxa"/>
            <w:tcBorders>
              <w:bottom w:val="single" w:sz="4" w:space="0" w:color="auto"/>
            </w:tcBorders>
          </w:tcPr>
          <w:p w:rsidR="004A2920" w:rsidRDefault="00401701">
            <w:pPr>
              <w:pStyle w:val="nz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4A2920" w:rsidRDefault="00401701">
            <w:pPr>
              <w:pStyle w:val="nzTable"/>
            </w:pPr>
            <w:r>
              <w:br/>
            </w:r>
            <w:r>
              <w:br/>
            </w:r>
            <w:r>
              <w:br/>
              <w:t>75</w:t>
            </w:r>
          </w:p>
        </w:tc>
      </w:tr>
    </w:tbl>
    <w:p w:rsidR="004A2920" w:rsidRDefault="00401701">
      <w:pPr>
        <w:pStyle w:val="nzHeading2"/>
        <w:rPr>
          <w:rStyle w:val="CharSDivText"/>
        </w:rPr>
      </w:pPr>
      <w:bookmarkStart w:id="179" w:name="_Toc152396654"/>
      <w:bookmarkStart w:id="180" w:name="_Toc152397322"/>
      <w:bookmarkStart w:id="181" w:name="_Toc152397390"/>
      <w:bookmarkStart w:id="182" w:name="_Toc152397412"/>
      <w:bookmarkStart w:id="183" w:name="_Toc152410705"/>
      <w:bookmarkStart w:id="184" w:name="_Toc152410757"/>
      <w:bookmarkStart w:id="185" w:name="_Toc152410796"/>
      <w:bookmarkStart w:id="186" w:name="_Toc152411014"/>
      <w:bookmarkStart w:id="187" w:name="_Toc152555136"/>
      <w:bookmarkStart w:id="188" w:name="_Toc152555169"/>
      <w:bookmarkStart w:id="189" w:name="_Toc152562072"/>
      <w:bookmarkStart w:id="190" w:name="_Toc153694056"/>
      <w:bookmarkStart w:id="191" w:name="_Toc153701084"/>
      <w:bookmarkStart w:id="192" w:name="_Toc153701136"/>
      <w:bookmarkStart w:id="193" w:name="_Toc153701201"/>
      <w:bookmarkStart w:id="194" w:name="_Toc153704172"/>
      <w:bookmarkStart w:id="195" w:name="_Toc153704230"/>
      <w:bookmarkStart w:id="196" w:name="_Toc153704598"/>
      <w:bookmarkStart w:id="197" w:name="_Toc153704748"/>
      <w:bookmarkStart w:id="198" w:name="_Toc153704767"/>
      <w:bookmarkStart w:id="199" w:name="_Toc153770853"/>
      <w:bookmarkStart w:id="200" w:name="_Toc153847811"/>
      <w:bookmarkStart w:id="201" w:name="_Toc153850835"/>
      <w:bookmarkStart w:id="202" w:name="_Toc153860419"/>
      <w:bookmarkStart w:id="203" w:name="_Toc156373257"/>
      <w:r>
        <w:rPr>
          <w:rStyle w:val="CharSchNo"/>
        </w:rPr>
        <w:t>Schedule 3</w:t>
      </w:r>
      <w:r>
        <w:rPr>
          <w:rStyle w:val="CharSDivNo"/>
        </w:rPr>
        <w:t> </w:t>
      </w:r>
      <w:r>
        <w:t>—</w:t>
      </w:r>
      <w:r>
        <w:rPr>
          <w:rStyle w:val="CharSDivText"/>
        </w:rPr>
        <w:t> </w:t>
      </w:r>
      <w:r>
        <w:rPr>
          <w:rStyle w:val="CharSchText"/>
        </w:rPr>
        <w:t>Fee for examination</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rsidR="004A2920" w:rsidRDefault="00401701">
      <w:pPr>
        <w:pStyle w:val="nzMiscellaneousBody"/>
        <w:jc w:val="right"/>
      </w:pPr>
      <w:r>
        <w:t>[r. 6(3)]</w:t>
      </w:r>
    </w:p>
    <w:p w:rsidR="004A2920" w:rsidRDefault="00401701">
      <w:pPr>
        <w:pStyle w:val="nzSubsection"/>
      </w:pPr>
      <w:r>
        <w:t>The fee to sit an examination is $275.</w:t>
      </w:r>
    </w:p>
    <w:p w:rsidR="004A2920" w:rsidRDefault="00401701">
      <w:pPr>
        <w:pStyle w:val="MiscClose"/>
      </w:pPr>
      <w:r>
        <w:t>”.</w:t>
      </w:r>
    </w:p>
    <w:p w:rsidR="004A2920" w:rsidRDefault="004A2920"/>
    <w:p w:rsidR="004A2920" w:rsidRDefault="004A2920">
      <w:pPr>
        <w:sectPr w:rsidR="004A2920">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4A2920" w:rsidRDefault="004A2920"/>
    <w:sectPr w:rsidR="004A2920">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920" w:rsidRDefault="00401701">
      <w:pPr>
        <w:rPr>
          <w:b/>
          <w:sz w:val="28"/>
        </w:rPr>
      </w:pPr>
      <w:r>
        <w:rPr>
          <w:b/>
          <w:sz w:val="28"/>
        </w:rPr>
        <w:t>Endnotes</w:t>
      </w:r>
    </w:p>
    <w:p w:rsidR="004A2920" w:rsidRDefault="00401701">
      <w:pPr>
        <w:spacing w:after="240"/>
        <w:rPr>
          <w:rFonts w:ascii="Times" w:hAnsi="Times"/>
          <w:sz w:val="18"/>
        </w:rPr>
      </w:pPr>
      <w:r>
        <w:rPr>
          <w:sz w:val="20"/>
        </w:rPr>
        <w:t>[For ease of reference detach these notes and read them alongside the draft.]</w:t>
      </w:r>
    </w:p>
    <w:p w:rsidR="004A2920" w:rsidRDefault="004A2920"/>
  </w:endnote>
  <w:endnote w:type="continuationSeparator" w:id="0">
    <w:p w:rsidR="004A2920" w:rsidRDefault="004A2920">
      <w:pPr>
        <w:pStyle w:val="Footer"/>
      </w:pPr>
    </w:p>
    <w:p w:rsidR="004A2920" w:rsidRDefault="004A29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920" w:rsidRDefault="004A2920">
    <w:pPr>
      <w:pStyle w:val="Footer"/>
      <w:tabs>
        <w:tab w:val="clear" w:pos="4153"/>
        <w:tab w:val="right" w:pos="7088"/>
      </w:tabs>
      <w:rPr>
        <w:rStyle w:val="PageNumber"/>
      </w:rPr>
    </w:pPr>
  </w:p>
  <w:p w:rsidR="004A2920" w:rsidRDefault="004017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57F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57FF">
      <w:rPr>
        <w:rFonts w:ascii="Arial" w:hAnsi="Arial" w:cs="Arial"/>
        <w:sz w:val="20"/>
        <w:lang w:val="en-US"/>
      </w:rPr>
      <w:t>12 Jan 2007</w:t>
    </w:r>
    <w:r>
      <w:rPr>
        <w:rFonts w:ascii="Arial" w:hAnsi="Arial" w:cs="Arial"/>
        <w:sz w:val="20"/>
        <w:lang w:val="en-US"/>
      </w:rPr>
      <w:fldChar w:fldCharType="end"/>
    </w:r>
  </w:p>
  <w:p w:rsidR="004A2920" w:rsidRDefault="0040170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920" w:rsidRDefault="004A2920">
    <w:pPr>
      <w:pStyle w:val="Footer"/>
      <w:tabs>
        <w:tab w:val="clear" w:pos="4153"/>
        <w:tab w:val="right" w:pos="7088"/>
      </w:tabs>
      <w:rPr>
        <w:rStyle w:val="PageNumber"/>
      </w:rPr>
    </w:pPr>
  </w:p>
  <w:p w:rsidR="004A2920" w:rsidRDefault="004017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57FF">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57F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4A2920" w:rsidRDefault="0040170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920" w:rsidRDefault="004A2920">
    <w:pPr>
      <w:pStyle w:val="Footer"/>
      <w:tabs>
        <w:tab w:val="clear" w:pos="4153"/>
        <w:tab w:val="right" w:pos="7088"/>
      </w:tabs>
      <w:rPr>
        <w:rStyle w:val="PageNumber"/>
      </w:rPr>
    </w:pPr>
  </w:p>
  <w:p w:rsidR="004A2920" w:rsidRDefault="004017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57FF">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57F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4A2920" w:rsidRDefault="0040170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920" w:rsidRDefault="004A2920">
    <w:pPr>
      <w:pStyle w:val="Footer"/>
      <w:tabs>
        <w:tab w:val="clear" w:pos="4153"/>
        <w:tab w:val="right" w:pos="7088"/>
      </w:tabs>
      <w:rPr>
        <w:rStyle w:val="PageNumber"/>
      </w:rPr>
    </w:pPr>
  </w:p>
  <w:p w:rsidR="004A2920" w:rsidRDefault="004017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57F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57FF">
      <w:rPr>
        <w:rFonts w:ascii="Arial" w:hAnsi="Arial" w:cs="Arial"/>
        <w:sz w:val="20"/>
        <w:lang w:val="en-US"/>
      </w:rPr>
      <w:t>12 Jan 2007</w:t>
    </w:r>
    <w:r>
      <w:rPr>
        <w:rFonts w:ascii="Arial" w:hAnsi="Arial" w:cs="Arial"/>
        <w:sz w:val="20"/>
        <w:lang w:val="en-US"/>
      </w:rPr>
      <w:fldChar w:fldCharType="end"/>
    </w:r>
  </w:p>
  <w:p w:rsidR="004A2920" w:rsidRDefault="0040170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920" w:rsidRDefault="004A2920">
    <w:pPr>
      <w:pStyle w:val="Footer"/>
      <w:tabs>
        <w:tab w:val="clear" w:pos="4153"/>
        <w:tab w:val="right" w:pos="7088"/>
      </w:tabs>
      <w:rPr>
        <w:rStyle w:val="PageNumber"/>
      </w:rPr>
    </w:pPr>
  </w:p>
  <w:p w:rsidR="004A2920" w:rsidRDefault="004017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57FF">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57F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A2920" w:rsidRDefault="0040170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920" w:rsidRDefault="004A2920">
    <w:pPr>
      <w:pStyle w:val="Footer"/>
      <w:tabs>
        <w:tab w:val="clear" w:pos="4153"/>
        <w:tab w:val="right" w:pos="7088"/>
      </w:tabs>
      <w:rPr>
        <w:rStyle w:val="PageNumber"/>
      </w:rPr>
    </w:pPr>
  </w:p>
  <w:p w:rsidR="004A2920" w:rsidRDefault="004017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57FF">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57F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A57FF">
      <w:rPr>
        <w:rStyle w:val="PageNumber"/>
        <w:rFonts w:ascii="Arial" w:hAnsi="Arial" w:cs="Arial"/>
        <w:noProof/>
      </w:rPr>
      <w:t>i</w:t>
    </w:r>
    <w:r>
      <w:rPr>
        <w:rStyle w:val="PageNumber"/>
        <w:rFonts w:ascii="Arial" w:hAnsi="Arial" w:cs="Arial"/>
      </w:rPr>
      <w:fldChar w:fldCharType="end"/>
    </w:r>
  </w:p>
  <w:p w:rsidR="004A2920" w:rsidRDefault="0040170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920" w:rsidRDefault="004A2920">
    <w:pPr>
      <w:pStyle w:val="Footer"/>
      <w:tabs>
        <w:tab w:val="clear" w:pos="4153"/>
        <w:tab w:val="right" w:pos="7088"/>
      </w:tabs>
      <w:rPr>
        <w:rStyle w:val="PageNumber"/>
      </w:rPr>
    </w:pPr>
  </w:p>
  <w:p w:rsidR="004A2920" w:rsidRDefault="004017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57FF">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57F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57FF">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 xml:space="preserve"> </w:t>
    </w:r>
  </w:p>
  <w:p w:rsidR="004A2920" w:rsidRDefault="0040170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920" w:rsidRDefault="004A2920">
    <w:pPr>
      <w:pStyle w:val="Footer"/>
      <w:tabs>
        <w:tab w:val="clear" w:pos="4153"/>
        <w:tab w:val="right" w:pos="7088"/>
      </w:tabs>
      <w:rPr>
        <w:rStyle w:val="PageNumber"/>
      </w:rPr>
    </w:pPr>
  </w:p>
  <w:p w:rsidR="004A2920" w:rsidRDefault="004017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57FF">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57F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57FF">
      <w:rPr>
        <w:rStyle w:val="CharPageNo"/>
        <w:rFonts w:ascii="Arial" w:hAnsi="Arial"/>
        <w:noProof/>
      </w:rPr>
      <w:t>9</w:t>
    </w:r>
    <w:r>
      <w:rPr>
        <w:rStyle w:val="CharPageNo"/>
        <w:rFonts w:ascii="Arial" w:hAnsi="Arial"/>
      </w:rPr>
      <w:fldChar w:fldCharType="end"/>
    </w:r>
  </w:p>
  <w:p w:rsidR="004A2920" w:rsidRDefault="0040170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920" w:rsidRDefault="004A2920">
    <w:pPr>
      <w:pStyle w:val="Footer"/>
      <w:tabs>
        <w:tab w:val="clear" w:pos="4153"/>
        <w:tab w:val="right" w:pos="7088"/>
      </w:tabs>
      <w:rPr>
        <w:rStyle w:val="PageNumber"/>
      </w:rPr>
    </w:pPr>
  </w:p>
  <w:p w:rsidR="004A2920" w:rsidRDefault="004017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57FF">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57FF">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57FF">
      <w:rPr>
        <w:rStyle w:val="CharPageNo"/>
        <w:rFonts w:ascii="Arial" w:hAnsi="Arial"/>
        <w:noProof/>
      </w:rPr>
      <w:t>1</w:t>
    </w:r>
    <w:r>
      <w:rPr>
        <w:rStyle w:val="CharPageNo"/>
        <w:rFonts w:ascii="Arial" w:hAnsi="Arial"/>
      </w:rPr>
      <w:fldChar w:fldCharType="end"/>
    </w:r>
  </w:p>
  <w:p w:rsidR="004A2920" w:rsidRDefault="0040170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920" w:rsidRDefault="00401701">
      <w:r>
        <w:separator/>
      </w:r>
    </w:p>
  </w:footnote>
  <w:footnote w:type="continuationSeparator" w:id="0">
    <w:p w:rsidR="004A2920" w:rsidRDefault="004017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920" w:rsidRDefault="00401701">
    <w:pPr>
      <w:pStyle w:val="headerpartodd"/>
      <w:ind w:left="0" w:firstLine="0"/>
      <w:rPr>
        <w:i/>
      </w:rPr>
    </w:pPr>
    <w:r>
      <w:rPr>
        <w:i/>
      </w:rPr>
      <w:fldChar w:fldCharType="begin"/>
    </w:r>
    <w:r>
      <w:rPr>
        <w:i/>
      </w:rPr>
      <w:instrText xml:space="preserve"> Styleref "Name of Act/Reg" </w:instrText>
    </w:r>
    <w:r>
      <w:rPr>
        <w:i/>
      </w:rPr>
      <w:fldChar w:fldCharType="separate"/>
    </w:r>
    <w:r w:rsidR="00EA57FF">
      <w:rPr>
        <w:i/>
        <w:noProof/>
      </w:rPr>
      <w:t>Physiotherapists Regulations 2006</w:t>
    </w:r>
    <w:r>
      <w:rPr>
        <w:i/>
      </w:rPr>
      <w:fldChar w:fldCharType="end"/>
    </w:r>
  </w:p>
  <w:p w:rsidR="004A2920" w:rsidRDefault="0040170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A2920" w:rsidRDefault="0040170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A2920" w:rsidRDefault="004A2920">
    <w:pPr>
      <w:pStyle w:val="headerpart"/>
    </w:pPr>
  </w:p>
  <w:p w:rsidR="004A2920" w:rsidRDefault="004A2920">
    <w:pPr>
      <w:pBdr>
        <w:bottom w:val="single" w:sz="6" w:space="1" w:color="auto"/>
      </w:pBdr>
      <w:rPr>
        <w:b/>
      </w:rPr>
    </w:pPr>
  </w:p>
  <w:p w:rsidR="004A2920" w:rsidRDefault="004A29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920" w:rsidRDefault="004A29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920" w:rsidRDefault="004A292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2920">
      <w:trPr>
        <w:cantSplit/>
      </w:trPr>
      <w:tc>
        <w:tcPr>
          <w:tcW w:w="7258" w:type="dxa"/>
          <w:gridSpan w:val="2"/>
        </w:tcPr>
        <w:p w:rsidR="004A2920" w:rsidRDefault="00401701">
          <w:pPr>
            <w:pStyle w:val="HeaderActNameLeft"/>
          </w:pPr>
          <w:fldSimple w:instr=" Styleref &quot;Name of Act/Reg&quot; ">
            <w:r w:rsidR="00EA57FF">
              <w:rPr>
                <w:noProof/>
              </w:rPr>
              <w:t>Physiotherapists Regulations 2006</w:t>
            </w:r>
          </w:fldSimple>
        </w:p>
      </w:tc>
    </w:tr>
    <w:tr w:rsidR="004A2920">
      <w:tc>
        <w:tcPr>
          <w:tcW w:w="1548" w:type="dxa"/>
        </w:tcPr>
        <w:p w:rsidR="004A2920" w:rsidRDefault="004A2920">
          <w:pPr>
            <w:pStyle w:val="HeaderNumberLeft"/>
          </w:pPr>
        </w:p>
      </w:tc>
      <w:tc>
        <w:tcPr>
          <w:tcW w:w="5715" w:type="dxa"/>
        </w:tcPr>
        <w:p w:rsidR="004A2920" w:rsidRDefault="004A2920">
          <w:pPr>
            <w:pStyle w:val="HeaderTextLeft"/>
          </w:pPr>
        </w:p>
      </w:tc>
    </w:tr>
    <w:tr w:rsidR="004A2920">
      <w:tc>
        <w:tcPr>
          <w:tcW w:w="1548" w:type="dxa"/>
        </w:tcPr>
        <w:p w:rsidR="004A2920" w:rsidRDefault="004A2920">
          <w:pPr>
            <w:pStyle w:val="HeaderNumberLeft"/>
          </w:pPr>
        </w:p>
      </w:tc>
      <w:tc>
        <w:tcPr>
          <w:tcW w:w="5715" w:type="dxa"/>
        </w:tcPr>
        <w:p w:rsidR="004A2920" w:rsidRDefault="004A2920">
          <w:pPr>
            <w:pStyle w:val="HeaderTextLeft"/>
          </w:pPr>
        </w:p>
      </w:tc>
    </w:tr>
    <w:tr w:rsidR="004A2920">
      <w:trPr>
        <w:cantSplit/>
      </w:trPr>
      <w:tc>
        <w:tcPr>
          <w:tcW w:w="7258" w:type="dxa"/>
          <w:gridSpan w:val="2"/>
        </w:tcPr>
        <w:p w:rsidR="004A2920" w:rsidRDefault="00401701">
          <w:pPr>
            <w:pStyle w:val="HeaderSectionLeft"/>
            <w:rPr>
              <w:b w:val="0"/>
            </w:rPr>
          </w:pPr>
          <w:r>
            <w:rPr>
              <w:b w:val="0"/>
            </w:rPr>
            <w:t>Contents</w:t>
          </w:r>
        </w:p>
      </w:tc>
    </w:tr>
  </w:tbl>
  <w:p w:rsidR="004A2920" w:rsidRDefault="004A292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2920">
      <w:trPr>
        <w:cantSplit/>
      </w:trPr>
      <w:tc>
        <w:tcPr>
          <w:tcW w:w="7258" w:type="dxa"/>
          <w:gridSpan w:val="2"/>
        </w:tcPr>
        <w:p w:rsidR="004A2920" w:rsidRDefault="00401701">
          <w:pPr>
            <w:pStyle w:val="HeaderActNameRight"/>
            <w:ind w:right="17"/>
          </w:pPr>
          <w:fldSimple w:instr=" Styleref &quot;Name of Act/Reg&quot; ">
            <w:r w:rsidR="00EA57FF">
              <w:rPr>
                <w:noProof/>
              </w:rPr>
              <w:t>Physiotherapists Regulations 2006</w:t>
            </w:r>
          </w:fldSimple>
        </w:p>
      </w:tc>
    </w:tr>
    <w:tr w:rsidR="004A2920">
      <w:tc>
        <w:tcPr>
          <w:tcW w:w="5715" w:type="dxa"/>
        </w:tcPr>
        <w:p w:rsidR="004A2920" w:rsidRDefault="004A2920">
          <w:pPr>
            <w:pStyle w:val="HeaderTextRight"/>
          </w:pPr>
        </w:p>
      </w:tc>
      <w:tc>
        <w:tcPr>
          <w:tcW w:w="1548" w:type="dxa"/>
        </w:tcPr>
        <w:p w:rsidR="004A2920" w:rsidRDefault="004A2920">
          <w:pPr>
            <w:pStyle w:val="HeaderNumberRight"/>
            <w:ind w:right="17"/>
          </w:pPr>
        </w:p>
      </w:tc>
    </w:tr>
    <w:tr w:rsidR="004A2920">
      <w:tc>
        <w:tcPr>
          <w:tcW w:w="5715" w:type="dxa"/>
        </w:tcPr>
        <w:p w:rsidR="004A2920" w:rsidRDefault="004A2920">
          <w:pPr>
            <w:pStyle w:val="HeaderTextRight"/>
          </w:pPr>
        </w:p>
      </w:tc>
      <w:tc>
        <w:tcPr>
          <w:tcW w:w="1548" w:type="dxa"/>
        </w:tcPr>
        <w:p w:rsidR="004A2920" w:rsidRDefault="004A2920">
          <w:pPr>
            <w:pStyle w:val="HeaderNumberRight"/>
            <w:ind w:right="17"/>
          </w:pPr>
        </w:p>
      </w:tc>
    </w:tr>
    <w:tr w:rsidR="004A2920">
      <w:trPr>
        <w:cantSplit/>
      </w:trPr>
      <w:tc>
        <w:tcPr>
          <w:tcW w:w="7258" w:type="dxa"/>
          <w:gridSpan w:val="2"/>
        </w:tcPr>
        <w:p w:rsidR="004A2920" w:rsidRDefault="00401701">
          <w:pPr>
            <w:pStyle w:val="HeaderSectionRight"/>
            <w:ind w:right="17"/>
            <w:rPr>
              <w:b w:val="0"/>
            </w:rPr>
          </w:pPr>
          <w:r>
            <w:rPr>
              <w:b w:val="0"/>
            </w:rPr>
            <w:t>Contents</w:t>
          </w:r>
        </w:p>
      </w:tc>
    </w:tr>
  </w:tbl>
  <w:p w:rsidR="004A2920" w:rsidRDefault="004A292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2920">
      <w:trPr>
        <w:cantSplit/>
      </w:trPr>
      <w:tc>
        <w:tcPr>
          <w:tcW w:w="7258" w:type="dxa"/>
          <w:gridSpan w:val="2"/>
        </w:tcPr>
        <w:p w:rsidR="004A2920" w:rsidRDefault="00401701">
          <w:pPr>
            <w:pStyle w:val="HeaderActNameLeft"/>
          </w:pPr>
          <w:fldSimple w:instr=" Styleref &quot;Name of Act/Reg&quot; ">
            <w:r w:rsidR="00EA57FF">
              <w:rPr>
                <w:noProof/>
              </w:rPr>
              <w:t>Physiotherapists Regulations 2006</w:t>
            </w:r>
          </w:fldSimple>
        </w:p>
      </w:tc>
    </w:tr>
    <w:tr w:rsidR="004A2920">
      <w:tc>
        <w:tcPr>
          <w:tcW w:w="1548" w:type="dxa"/>
        </w:tcPr>
        <w:p w:rsidR="004A2920" w:rsidRDefault="00401701">
          <w:pPr>
            <w:pStyle w:val="HeaderNumberLeft"/>
          </w:pPr>
          <w:r>
            <w:fldChar w:fldCharType="begin"/>
          </w:r>
          <w:r>
            <w:instrText xml:space="preserve"> styleref CharPartNo </w:instrText>
          </w:r>
          <w:r>
            <w:fldChar w:fldCharType="end"/>
          </w:r>
        </w:p>
      </w:tc>
      <w:tc>
        <w:tcPr>
          <w:tcW w:w="5715" w:type="dxa"/>
          <w:vAlign w:val="bottom"/>
        </w:tcPr>
        <w:p w:rsidR="004A2920" w:rsidRDefault="00401701">
          <w:pPr>
            <w:pStyle w:val="HeaderTextLeft"/>
          </w:pPr>
          <w:r>
            <w:fldChar w:fldCharType="begin"/>
          </w:r>
          <w:r>
            <w:instrText xml:space="preserve"> styleref CharPartText </w:instrText>
          </w:r>
          <w:r>
            <w:fldChar w:fldCharType="end"/>
          </w:r>
        </w:p>
      </w:tc>
    </w:tr>
    <w:tr w:rsidR="004A2920">
      <w:tc>
        <w:tcPr>
          <w:tcW w:w="1548" w:type="dxa"/>
        </w:tcPr>
        <w:p w:rsidR="004A2920" w:rsidRDefault="00401701">
          <w:pPr>
            <w:pStyle w:val="HeaderNumberLeft"/>
          </w:pPr>
          <w:r>
            <w:fldChar w:fldCharType="begin"/>
          </w:r>
          <w:r>
            <w:instrText xml:space="preserve"> styleref CharDivNo </w:instrText>
          </w:r>
          <w:r>
            <w:fldChar w:fldCharType="end"/>
          </w:r>
        </w:p>
      </w:tc>
      <w:tc>
        <w:tcPr>
          <w:tcW w:w="5715" w:type="dxa"/>
        </w:tcPr>
        <w:p w:rsidR="004A2920" w:rsidRDefault="00401701">
          <w:pPr>
            <w:pStyle w:val="HeaderTextLeft"/>
          </w:pPr>
          <w:r>
            <w:fldChar w:fldCharType="begin"/>
          </w:r>
          <w:r>
            <w:instrText xml:space="preserve"> styleref CharDivText </w:instrText>
          </w:r>
          <w:r>
            <w:fldChar w:fldCharType="end"/>
          </w:r>
        </w:p>
      </w:tc>
    </w:tr>
    <w:tr w:rsidR="004A2920">
      <w:trPr>
        <w:cantSplit/>
      </w:trPr>
      <w:tc>
        <w:tcPr>
          <w:tcW w:w="7258" w:type="dxa"/>
          <w:gridSpan w:val="2"/>
        </w:tcPr>
        <w:p w:rsidR="004A2920" w:rsidRDefault="00401701">
          <w:pPr>
            <w:pStyle w:val="HeaderSectionLeft"/>
          </w:pPr>
          <w:r>
            <w:t xml:space="preserve">r. </w:t>
          </w:r>
          <w:fldSimple w:instr=" styleref CharSectno ">
            <w:r w:rsidR="00EA57FF">
              <w:rPr>
                <w:noProof/>
              </w:rPr>
              <w:t>1</w:t>
            </w:r>
          </w:fldSimple>
        </w:p>
      </w:tc>
    </w:tr>
  </w:tbl>
  <w:p w:rsidR="004A2920" w:rsidRDefault="004A292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2920">
      <w:trPr>
        <w:cantSplit/>
      </w:trPr>
      <w:tc>
        <w:tcPr>
          <w:tcW w:w="7258" w:type="dxa"/>
          <w:gridSpan w:val="2"/>
        </w:tcPr>
        <w:p w:rsidR="004A2920" w:rsidRDefault="00401701">
          <w:pPr>
            <w:pStyle w:val="HeaderActNameRight"/>
            <w:ind w:right="17"/>
          </w:pPr>
          <w:fldSimple w:instr=" Styleref &quot;Name of Act/Reg&quot; ">
            <w:r w:rsidR="00EA57FF">
              <w:rPr>
                <w:noProof/>
              </w:rPr>
              <w:t>Physiotherapists Regulations 2006</w:t>
            </w:r>
          </w:fldSimple>
        </w:p>
      </w:tc>
    </w:tr>
    <w:tr w:rsidR="004A2920">
      <w:tc>
        <w:tcPr>
          <w:tcW w:w="5715" w:type="dxa"/>
        </w:tcPr>
        <w:p w:rsidR="004A2920" w:rsidRDefault="00401701">
          <w:pPr>
            <w:pStyle w:val="HeaderTextRight"/>
          </w:pPr>
          <w:r>
            <w:fldChar w:fldCharType="begin"/>
          </w:r>
          <w:r>
            <w:instrText xml:space="preserve"> styleref CharPartText </w:instrText>
          </w:r>
          <w:r>
            <w:fldChar w:fldCharType="end"/>
          </w:r>
        </w:p>
      </w:tc>
      <w:tc>
        <w:tcPr>
          <w:tcW w:w="1548" w:type="dxa"/>
        </w:tcPr>
        <w:p w:rsidR="004A2920" w:rsidRDefault="00401701">
          <w:pPr>
            <w:pStyle w:val="HeaderNumberRight"/>
            <w:ind w:right="17"/>
          </w:pPr>
          <w:r>
            <w:fldChar w:fldCharType="begin"/>
          </w:r>
          <w:r>
            <w:instrText xml:space="preserve"> styleref CharPartNo </w:instrText>
          </w:r>
          <w:r>
            <w:fldChar w:fldCharType="end"/>
          </w:r>
        </w:p>
      </w:tc>
    </w:tr>
    <w:tr w:rsidR="004A2920">
      <w:tc>
        <w:tcPr>
          <w:tcW w:w="5715" w:type="dxa"/>
        </w:tcPr>
        <w:p w:rsidR="004A2920" w:rsidRDefault="00401701">
          <w:pPr>
            <w:pStyle w:val="HeaderTextRight"/>
          </w:pPr>
          <w:r>
            <w:fldChar w:fldCharType="begin"/>
          </w:r>
          <w:r>
            <w:instrText xml:space="preserve"> styleref CharDivText </w:instrText>
          </w:r>
          <w:r>
            <w:fldChar w:fldCharType="end"/>
          </w:r>
        </w:p>
      </w:tc>
      <w:tc>
        <w:tcPr>
          <w:tcW w:w="1548" w:type="dxa"/>
        </w:tcPr>
        <w:p w:rsidR="004A2920" w:rsidRDefault="00401701">
          <w:pPr>
            <w:pStyle w:val="HeaderNumberRight"/>
            <w:ind w:right="17"/>
          </w:pPr>
          <w:r>
            <w:fldChar w:fldCharType="begin"/>
          </w:r>
          <w:r>
            <w:instrText xml:space="preserve"> styleref CharDivNo </w:instrText>
          </w:r>
          <w:r>
            <w:fldChar w:fldCharType="end"/>
          </w:r>
        </w:p>
      </w:tc>
    </w:tr>
    <w:tr w:rsidR="004A2920">
      <w:trPr>
        <w:cantSplit/>
      </w:trPr>
      <w:tc>
        <w:tcPr>
          <w:tcW w:w="7258" w:type="dxa"/>
          <w:gridSpan w:val="2"/>
        </w:tcPr>
        <w:p w:rsidR="004A2920" w:rsidRDefault="00401701">
          <w:pPr>
            <w:pStyle w:val="HeaderSectionRight"/>
            <w:ind w:right="17"/>
          </w:pPr>
          <w:r>
            <w:t xml:space="preserve">r. </w:t>
          </w:r>
          <w:fldSimple w:instr=" styleref CharSectno ">
            <w:r w:rsidR="00EA57FF">
              <w:rPr>
                <w:noProof/>
              </w:rPr>
              <w:t>1</w:t>
            </w:r>
          </w:fldSimple>
        </w:p>
      </w:tc>
    </w:tr>
  </w:tbl>
  <w:p w:rsidR="004A2920" w:rsidRDefault="004A292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920" w:rsidRDefault="004A292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2920">
      <w:trPr>
        <w:cantSplit/>
      </w:trPr>
      <w:tc>
        <w:tcPr>
          <w:tcW w:w="7258" w:type="dxa"/>
          <w:gridSpan w:val="2"/>
        </w:tcPr>
        <w:p w:rsidR="004A2920" w:rsidRDefault="00401701">
          <w:pPr>
            <w:pStyle w:val="HeaderActNameLeft"/>
          </w:pPr>
          <w:fldSimple w:instr=" Styleref &quot;Name of Act/Reg&quot; ">
            <w:r w:rsidR="00EA57FF">
              <w:rPr>
                <w:noProof/>
              </w:rPr>
              <w:t>Physiotherapists Regulations 2006</w:t>
            </w:r>
          </w:fldSimple>
        </w:p>
      </w:tc>
    </w:tr>
    <w:tr w:rsidR="004A2920">
      <w:tc>
        <w:tcPr>
          <w:tcW w:w="1548" w:type="dxa"/>
        </w:tcPr>
        <w:p w:rsidR="004A2920" w:rsidRDefault="004A2920">
          <w:pPr>
            <w:pStyle w:val="HeaderNumberLeft"/>
          </w:pPr>
        </w:p>
      </w:tc>
      <w:tc>
        <w:tcPr>
          <w:tcW w:w="5715" w:type="dxa"/>
        </w:tcPr>
        <w:p w:rsidR="004A2920" w:rsidRDefault="004A2920">
          <w:pPr>
            <w:pStyle w:val="HeaderTextLeft"/>
          </w:pPr>
        </w:p>
      </w:tc>
    </w:tr>
    <w:tr w:rsidR="004A2920">
      <w:tc>
        <w:tcPr>
          <w:tcW w:w="1548" w:type="dxa"/>
        </w:tcPr>
        <w:p w:rsidR="004A2920" w:rsidRDefault="004A2920">
          <w:pPr>
            <w:pStyle w:val="HeaderNumberLeft"/>
          </w:pPr>
        </w:p>
      </w:tc>
      <w:tc>
        <w:tcPr>
          <w:tcW w:w="5715" w:type="dxa"/>
        </w:tcPr>
        <w:p w:rsidR="004A2920" w:rsidRDefault="004A2920">
          <w:pPr>
            <w:pStyle w:val="HeaderTextLeft"/>
          </w:pPr>
        </w:p>
      </w:tc>
    </w:tr>
    <w:tr w:rsidR="004A2920">
      <w:trPr>
        <w:cantSplit/>
      </w:trPr>
      <w:tc>
        <w:tcPr>
          <w:tcW w:w="7258" w:type="dxa"/>
          <w:gridSpan w:val="2"/>
        </w:tcPr>
        <w:p w:rsidR="004A2920" w:rsidRDefault="004A2920">
          <w:pPr>
            <w:pStyle w:val="HeaderSectionRight"/>
            <w:ind w:right="17"/>
            <w:jc w:val="left"/>
          </w:pPr>
        </w:p>
      </w:tc>
    </w:tr>
  </w:tbl>
  <w:p w:rsidR="004A2920" w:rsidRDefault="004A292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2920">
      <w:trPr>
        <w:cantSplit/>
      </w:trPr>
      <w:tc>
        <w:tcPr>
          <w:tcW w:w="7258" w:type="dxa"/>
          <w:gridSpan w:val="2"/>
        </w:tcPr>
        <w:p w:rsidR="004A2920" w:rsidRDefault="00401701">
          <w:pPr>
            <w:pStyle w:val="HeaderActNameRight"/>
            <w:ind w:right="17"/>
          </w:pPr>
          <w:fldSimple w:instr=" Styleref &quot;Name of Act/Reg&quot; ">
            <w:r w:rsidR="00EA57FF">
              <w:rPr>
                <w:noProof/>
              </w:rPr>
              <w:t>Physiotherapists Regulations 2006</w:t>
            </w:r>
          </w:fldSimple>
        </w:p>
      </w:tc>
    </w:tr>
    <w:tr w:rsidR="004A2920">
      <w:tc>
        <w:tcPr>
          <w:tcW w:w="5715" w:type="dxa"/>
        </w:tcPr>
        <w:p w:rsidR="004A2920" w:rsidRDefault="004A2920">
          <w:pPr>
            <w:pStyle w:val="HeaderTextRight"/>
          </w:pPr>
        </w:p>
      </w:tc>
      <w:tc>
        <w:tcPr>
          <w:tcW w:w="1548" w:type="dxa"/>
        </w:tcPr>
        <w:p w:rsidR="004A2920" w:rsidRDefault="004A2920">
          <w:pPr>
            <w:pStyle w:val="HeaderNumberRight"/>
            <w:ind w:right="17"/>
          </w:pPr>
        </w:p>
      </w:tc>
    </w:tr>
    <w:tr w:rsidR="004A2920">
      <w:tc>
        <w:tcPr>
          <w:tcW w:w="5715" w:type="dxa"/>
        </w:tcPr>
        <w:p w:rsidR="004A2920" w:rsidRDefault="004A2920">
          <w:pPr>
            <w:pStyle w:val="HeaderTextRight"/>
          </w:pPr>
        </w:p>
      </w:tc>
      <w:tc>
        <w:tcPr>
          <w:tcW w:w="1548" w:type="dxa"/>
        </w:tcPr>
        <w:p w:rsidR="004A2920" w:rsidRDefault="004A2920">
          <w:pPr>
            <w:pStyle w:val="HeaderNumberRight"/>
            <w:ind w:right="17"/>
          </w:pPr>
        </w:p>
      </w:tc>
    </w:tr>
    <w:tr w:rsidR="004A2920">
      <w:trPr>
        <w:cantSplit/>
      </w:trPr>
      <w:tc>
        <w:tcPr>
          <w:tcW w:w="7258" w:type="dxa"/>
          <w:gridSpan w:val="2"/>
        </w:tcPr>
        <w:p w:rsidR="004A2920" w:rsidRDefault="004A2920">
          <w:pPr>
            <w:pStyle w:val="HeaderSectionRight"/>
            <w:ind w:right="17"/>
          </w:pPr>
        </w:p>
      </w:tc>
    </w:tr>
  </w:tbl>
  <w:p w:rsidR="004A2920" w:rsidRDefault="004A292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920" w:rsidRDefault="004A292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A2920">
      <w:trPr>
        <w:cantSplit/>
      </w:trPr>
      <w:tc>
        <w:tcPr>
          <w:tcW w:w="7312" w:type="dxa"/>
          <w:gridSpan w:val="2"/>
        </w:tcPr>
        <w:p w:rsidR="004A2920" w:rsidRDefault="00401701">
          <w:pPr>
            <w:pStyle w:val="HeaderActNameLeft"/>
          </w:pPr>
          <w:fldSimple w:instr=" Styleref &quot;Name of Act/Reg&quot; ">
            <w:r w:rsidR="00EA57FF">
              <w:rPr>
                <w:noProof/>
              </w:rPr>
              <w:t>Physiotherapists Regulations 2006</w:t>
            </w:r>
          </w:fldSimple>
        </w:p>
      </w:tc>
    </w:tr>
    <w:tr w:rsidR="004A2920">
      <w:tc>
        <w:tcPr>
          <w:tcW w:w="1548" w:type="dxa"/>
        </w:tcPr>
        <w:p w:rsidR="004A2920" w:rsidRDefault="004A2920">
          <w:pPr>
            <w:pStyle w:val="HeaderNumberLeft"/>
          </w:pPr>
        </w:p>
      </w:tc>
      <w:tc>
        <w:tcPr>
          <w:tcW w:w="5764" w:type="dxa"/>
        </w:tcPr>
        <w:p w:rsidR="004A2920" w:rsidRDefault="004A2920">
          <w:pPr>
            <w:pStyle w:val="HeaderTextLeft"/>
          </w:pPr>
        </w:p>
      </w:tc>
    </w:tr>
    <w:tr w:rsidR="004A2920">
      <w:tc>
        <w:tcPr>
          <w:tcW w:w="1548" w:type="dxa"/>
        </w:tcPr>
        <w:p w:rsidR="004A2920" w:rsidRDefault="004A2920">
          <w:pPr>
            <w:pStyle w:val="HeaderNumberLeft"/>
          </w:pPr>
        </w:p>
      </w:tc>
      <w:tc>
        <w:tcPr>
          <w:tcW w:w="5764" w:type="dxa"/>
        </w:tcPr>
        <w:p w:rsidR="004A2920" w:rsidRDefault="004A2920">
          <w:pPr>
            <w:pStyle w:val="HeaderTextLeft"/>
          </w:pPr>
        </w:p>
      </w:tc>
    </w:tr>
    <w:tr w:rsidR="004A2920">
      <w:trPr>
        <w:cantSplit/>
      </w:trPr>
      <w:tc>
        <w:tcPr>
          <w:tcW w:w="7312" w:type="dxa"/>
          <w:gridSpan w:val="2"/>
        </w:tcPr>
        <w:p w:rsidR="004A2920" w:rsidRDefault="004A2920">
          <w:pPr>
            <w:pStyle w:val="HeaderSectionLeft"/>
          </w:pPr>
        </w:p>
      </w:tc>
    </w:tr>
  </w:tbl>
  <w:p w:rsidR="004A2920" w:rsidRDefault="004A2920">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446E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227A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C46A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727C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2FB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E70D0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4EBC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32D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7CEBFA"/>
    <w:lvl w:ilvl="0">
      <w:start w:val="1"/>
      <w:numFmt w:val="decimal"/>
      <w:pStyle w:val="ListNumber"/>
      <w:lvlText w:val="%1."/>
      <w:lvlJc w:val="left"/>
      <w:pPr>
        <w:tabs>
          <w:tab w:val="num" w:pos="360"/>
        </w:tabs>
        <w:ind w:left="360" w:hanging="360"/>
      </w:pPr>
    </w:lvl>
  </w:abstractNum>
  <w:abstractNum w:abstractNumId="9">
    <w:nsid w:val="FFFFFF89"/>
    <w:multiLevelType w:val="singleLevel"/>
    <w:tmpl w:val="95EC06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4CC1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701"/>
    <w:rsid w:val="00401701"/>
    <w:rsid w:val="004A2920"/>
    <w:rsid w:val="00667A9B"/>
    <w:rsid w:val="009E1CB5"/>
    <w:rsid w:val="00EA57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2398</Words>
  <Characters>13027</Characters>
  <Application>Microsoft Office Word</Application>
  <DocSecurity>0</DocSecurity>
  <Lines>566</Lines>
  <Paragraphs>314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15111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2006 - 00-a0-03</dc:title>
  <dc:subject>Subsidiary Legislation</dc:subject>
  <dc:creator>svcMRProcess</dc:creator>
  <cp:keywords>Brought into Production 7 June 2002</cp:keywords>
  <dc:description/>
  <cp:lastModifiedBy>svcMRProcess</cp:lastModifiedBy>
  <cp:revision>4</cp:revision>
  <cp:lastPrinted>2006-12-14T03:51:00Z</cp:lastPrinted>
  <dcterms:created xsi:type="dcterms:W3CDTF">2013-02-17T03:04:00Z</dcterms:created>
  <dcterms:modified xsi:type="dcterms:W3CDTF">2013-02-17T03:04:00Z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20070112</vt:lpwstr>
  </property>
  <property fmtid="{D5CDD505-2E9C-101B-9397-08002B2CF9AE}" pid="4" name="DocumentType">
    <vt:lpwstr>Reg</vt:lpwstr>
  </property>
  <property fmtid="{D5CDD505-2E9C-101B-9397-08002B2CF9AE}" pid="5" name="OwlsUID">
    <vt:i4>39275</vt:i4>
  </property>
  <property fmtid="{D5CDD505-2E9C-101B-9397-08002B2CF9AE}" pid="6" name="AsAtDate">
    <vt:lpwstr>12 Jan 2007</vt:lpwstr>
  </property>
  <property fmtid="{D5CDD505-2E9C-101B-9397-08002B2CF9AE}" pid="7" name="Suffix">
    <vt:lpwstr>00-a0-03</vt:lpwstr>
  </property>
</Properties>
</file>