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Hemp Amendment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Hemp Amendment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_Toc523235156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_Toc523235157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Industrial Hemp Act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_Toc523235159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_Toc523235160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Misuse of Drugs Act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amended</w:t>
      </w:r>
      <w:r>
        <w:tab/>
      </w:r>
      <w:r>
        <w:fldChar w:fldCharType="begin"/>
      </w:r>
      <w:r>
        <w:instrText xml:space="preserve"> PAGEREF _Toc523235162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3 amended</w:t>
      </w:r>
      <w:r>
        <w:tab/>
      </w:r>
      <w:r>
        <w:fldChar w:fldCharType="begin"/>
      </w:r>
      <w:r>
        <w:instrText xml:space="preserve"> PAGEREF _Toc523235163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Industrial Hemp Amendment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15 of 2018</w:t>
      </w:r>
    </w:p>
    <w:p>
      <w:pPr>
        <w:pStyle w:val="LongTitle"/>
        <w:suppressLineNumbers/>
      </w:pPr>
      <w:r>
        <w:t xml:space="preserve">An Act to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 xml:space="preserve">amend the </w:t>
      </w:r>
      <w:r>
        <w:rPr>
          <w:i/>
        </w:rPr>
        <w:t>Industrial Hemp Act 2004</w:t>
      </w:r>
      <w:r>
        <w:t xml:space="preserve"> to increase the permitted level of tetrahydrocannabinol in industrial hemp to no more than 1%; and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consequentially amend the</w:t>
      </w:r>
      <w:r>
        <w:rPr>
          <w:i/>
        </w:rPr>
        <w:t xml:space="preserve"> Misuse of Drugs Act 1981</w:t>
      </w:r>
      <w:r>
        <w:t xml:space="preserve">. </w:t>
      </w:r>
    </w:p>
    <w:p>
      <w:pPr>
        <w:pStyle w:val="AssentNote"/>
      </w:pPr>
      <w:r>
        <w:t>[Assented to 28 August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507599083"/>
      <w:bookmarkStart w:id="5" w:name="_Toc507599092"/>
      <w:bookmarkStart w:id="6" w:name="_Toc507600563"/>
      <w:bookmarkStart w:id="7" w:name="_Toc507755817"/>
      <w:bookmarkStart w:id="8" w:name="_Toc507755833"/>
      <w:bookmarkStart w:id="9" w:name="_Toc511049318"/>
      <w:bookmarkStart w:id="10" w:name="_Toc522793522"/>
      <w:bookmarkStart w:id="11" w:name="_Toc523222321"/>
      <w:bookmarkStart w:id="12" w:name="_Toc523225342"/>
      <w:bookmarkStart w:id="13" w:name="_Toc523233871"/>
      <w:bookmarkStart w:id="14" w:name="_Toc52323515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523222322"/>
      <w:bookmarkStart w:id="16" w:name="_Toc523225343"/>
      <w:bookmarkStart w:id="17" w:name="_Toc523235156"/>
      <w:r>
        <w:rPr>
          <w:rStyle w:val="CharSectno"/>
        </w:rPr>
        <w:t>1</w:t>
      </w:r>
      <w:r>
        <w:t>.</w:t>
      </w:r>
      <w:r>
        <w:tab/>
        <w:t>Short title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Industrial Hemp Amendment Act 2018</w:t>
      </w:r>
      <w:r>
        <w:t>.</w:t>
      </w:r>
    </w:p>
    <w:p>
      <w:pPr>
        <w:pStyle w:val="Heading5"/>
      </w:pPr>
      <w:bookmarkStart w:id="18" w:name="_Toc523222323"/>
      <w:bookmarkStart w:id="19" w:name="_Toc523225344"/>
      <w:bookmarkStart w:id="20" w:name="_Toc523235157"/>
      <w:r>
        <w:rPr>
          <w:rStyle w:val="CharSectno"/>
        </w:rPr>
        <w:t>2</w:t>
      </w:r>
      <w:r>
        <w:t>.</w:t>
      </w:r>
      <w:r>
        <w:tab/>
        <w:t>Commencement</w:t>
      </w:r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2"/>
      </w:pPr>
      <w:bookmarkStart w:id="21" w:name="_Toc507599086"/>
      <w:bookmarkStart w:id="22" w:name="_Toc507599095"/>
      <w:bookmarkStart w:id="23" w:name="_Toc507600566"/>
      <w:bookmarkStart w:id="24" w:name="_Toc507755820"/>
      <w:bookmarkStart w:id="25" w:name="_Toc507755836"/>
      <w:bookmarkStart w:id="26" w:name="_Toc511049321"/>
      <w:bookmarkStart w:id="27" w:name="_Toc522793525"/>
      <w:bookmarkStart w:id="28" w:name="_Toc523222324"/>
      <w:bookmarkStart w:id="29" w:name="_Toc523225345"/>
      <w:bookmarkStart w:id="30" w:name="_Toc523233874"/>
      <w:bookmarkStart w:id="31" w:name="_Toc52323515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Industrial Hemp Act 2004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Heading5"/>
        <w:rPr>
          <w:snapToGrid w:val="0"/>
        </w:rPr>
      </w:pPr>
      <w:bookmarkStart w:id="32" w:name="_Toc523222325"/>
      <w:bookmarkStart w:id="33" w:name="_Toc523225346"/>
      <w:bookmarkStart w:id="34" w:name="_Toc5232351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Industrial Hemp Act 2004</w:t>
      </w:r>
      <w:r>
        <w:t>.</w:t>
      </w:r>
    </w:p>
    <w:p>
      <w:pPr>
        <w:pStyle w:val="Heading5"/>
      </w:pPr>
      <w:bookmarkStart w:id="35" w:name="_Toc523222326"/>
      <w:bookmarkStart w:id="36" w:name="_Toc523225347"/>
      <w:bookmarkStart w:id="37" w:name="_Toc523235160"/>
      <w:r>
        <w:rPr>
          <w:rStyle w:val="CharSectno"/>
        </w:rPr>
        <w:t>4</w:t>
      </w:r>
      <w:r>
        <w:t>.</w:t>
      </w:r>
      <w:r>
        <w:tab/>
        <w:t>Section 3 amended</w:t>
      </w:r>
      <w:bookmarkEnd w:id="35"/>
      <w:bookmarkEnd w:id="36"/>
      <w:bookmarkEnd w:id="37"/>
    </w:p>
    <w:p>
      <w:pPr>
        <w:pStyle w:val="Subsection"/>
      </w:pPr>
      <w:r>
        <w:tab/>
      </w:r>
      <w:r>
        <w:tab/>
        <w:t xml:space="preserve">In section 3(1) in the definition of </w:t>
      </w:r>
      <w:r>
        <w:rPr>
          <w:b/>
          <w:i/>
        </w:rPr>
        <w:t>industrial hemp</w:t>
      </w:r>
      <w:r>
        <w:t xml:space="preserve"> delete “0.35%”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1%</w:t>
      </w:r>
    </w:p>
    <w:p>
      <w:pPr>
        <w:pStyle w:val="BlankClose"/>
      </w:pPr>
    </w:p>
    <w:p>
      <w:pPr>
        <w:pStyle w:val="Heading2"/>
      </w:pPr>
      <w:bookmarkStart w:id="38" w:name="_Toc507599089"/>
      <w:bookmarkStart w:id="39" w:name="_Toc507599098"/>
      <w:bookmarkStart w:id="40" w:name="_Toc507600569"/>
      <w:bookmarkStart w:id="41" w:name="_Toc507755823"/>
      <w:bookmarkStart w:id="42" w:name="_Toc507755839"/>
      <w:bookmarkStart w:id="43" w:name="_Toc511049324"/>
      <w:bookmarkStart w:id="44" w:name="_Toc522793528"/>
      <w:bookmarkStart w:id="45" w:name="_Toc523222327"/>
      <w:bookmarkStart w:id="46" w:name="_Toc523225348"/>
      <w:bookmarkStart w:id="47" w:name="_Toc523233877"/>
      <w:bookmarkStart w:id="48" w:name="_Toc523235161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Misuse of Drugs Act 1981</w:t>
      </w:r>
      <w:r>
        <w:rPr>
          <w:rStyle w:val="CharPartText"/>
        </w:rPr>
        <w:t xml:space="preserve"> amended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Heading5"/>
      </w:pPr>
      <w:bookmarkStart w:id="49" w:name="_Toc523222328"/>
      <w:bookmarkStart w:id="50" w:name="_Toc523225349"/>
      <w:bookmarkStart w:id="51" w:name="_Toc523235162"/>
      <w:r>
        <w:rPr>
          <w:rStyle w:val="CharSectno"/>
        </w:rPr>
        <w:t>5</w:t>
      </w:r>
      <w:r>
        <w:t>.</w:t>
      </w:r>
      <w:r>
        <w:tab/>
        <w:t>Act amended</w:t>
      </w:r>
      <w:bookmarkEnd w:id="49"/>
      <w:bookmarkEnd w:id="50"/>
      <w:bookmarkEnd w:id="5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Misuse of Drugs Act 1981</w:t>
      </w:r>
      <w:r>
        <w:t>.</w:t>
      </w:r>
    </w:p>
    <w:p>
      <w:pPr>
        <w:pStyle w:val="Heading5"/>
      </w:pPr>
      <w:bookmarkStart w:id="52" w:name="_Toc523222329"/>
      <w:bookmarkStart w:id="53" w:name="_Toc523225350"/>
      <w:bookmarkStart w:id="54" w:name="_Toc523235163"/>
      <w:r>
        <w:rPr>
          <w:rStyle w:val="CharSectno"/>
        </w:rPr>
        <w:t>6</w:t>
      </w:r>
      <w:r>
        <w:t>.</w:t>
      </w:r>
      <w:r>
        <w:tab/>
        <w:t>Section 3 amended</w:t>
      </w:r>
      <w:bookmarkEnd w:id="52"/>
      <w:bookmarkEnd w:id="53"/>
      <w:bookmarkEnd w:id="54"/>
    </w:p>
    <w:p>
      <w:pPr>
        <w:pStyle w:val="Subsection"/>
      </w:pPr>
      <w:r>
        <w:tab/>
      </w:r>
      <w:r>
        <w:tab/>
        <w:t xml:space="preserve">In section 3(1) in the definition of </w:t>
      </w:r>
      <w:r>
        <w:rPr>
          <w:b/>
          <w:i/>
        </w:rPr>
        <w:t>processed industrial hemp</w:t>
      </w:r>
      <w:r>
        <w:t xml:space="preserve"> paragraph (a) delete “0.35%”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1%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590" cy="2536825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90" cy="253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05pt;height:199.75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3CK8AIAAHoGAAAOAAAAZHJzL2Uyb0RvYy54bWysVVtv2jAUfp+0/2D5nebSQA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15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Hemp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4CA34749"/>
    <w:multiLevelType w:val="hybridMultilevel"/>
    <w:tmpl w:val="E618BF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82815150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28154940" w:val="RemoveTocBookmarks,RemoveUnusedBookmarks,RemoveLanguageTags,UsedStyles,ResetPageSize"/>
    <w:docVar w:name="WAFER_20180228154940_GUID" w:val="648b72a9-04e1-4686-b63c-23e419099f0d"/>
    <w:docVar w:name="WAFER_20180228163538" w:val="RemoveTocBookmarks,RunningHeaders"/>
    <w:docVar w:name="WAFER_20180228163538_GUID" w:val="e9ea1df2-3db2-4afd-9f65-c2e2af85ceb2"/>
    <w:docVar w:name="WAFER_20180828151502" w:val="UpdateStyles,ResetPageSize"/>
    <w:docVar w:name="WAFER_20180828151502_GUID" w:val="afc469ac-00dc-477f-afbb-43b213c8dc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BF046-7593-4958-8848-D248ACB63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355</Words>
  <Characters>1701</Characters>
  <Application>Microsoft Office Word</Application>
  <DocSecurity>0</DocSecurity>
  <Lines>89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1988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Hemp Amendment Act 2018 - 00-00-00</dc:title>
  <dc:subject/>
  <dc:creator/>
  <cp:keywords/>
  <dc:description/>
  <cp:lastModifiedBy>svcMRProcess</cp:lastModifiedBy>
  <cp:revision>4</cp:revision>
  <cp:lastPrinted>2018-08-28T04:22:00Z</cp:lastPrinted>
  <dcterms:created xsi:type="dcterms:W3CDTF">2018-08-28T08:05:00Z</dcterms:created>
  <dcterms:modified xsi:type="dcterms:W3CDTF">2018-08-28T08:05:00Z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2641</vt:lpwstr>
  </property>
  <property fmtid="{D5CDD505-2E9C-101B-9397-08002B2CF9AE}" pid="3" name="ActNo">
    <vt:lpwstr>15 of 2018</vt:lpwstr>
  </property>
  <property fmtid="{D5CDD505-2E9C-101B-9397-08002B2CF9AE}" pid="4" name="DocumentType">
    <vt:lpwstr>Act</vt:lpwstr>
  </property>
  <property fmtid="{D5CDD505-2E9C-101B-9397-08002B2CF9AE}" pid="5" name="AsAtDate">
    <vt:lpwstr>28 Aug 2018</vt:lpwstr>
  </property>
  <property fmtid="{D5CDD505-2E9C-101B-9397-08002B2CF9AE}" pid="6" name="Suffix">
    <vt:lpwstr>00-00-00</vt:lpwstr>
  </property>
  <property fmtid="{D5CDD505-2E9C-101B-9397-08002B2CF9AE}" pid="7" name="ActNoFooter">
    <vt:lpwstr>No. 15 of 2018</vt:lpwstr>
  </property>
  <property fmtid="{D5CDD505-2E9C-101B-9397-08002B2CF9AE}" pid="8" name="CommencementDate">
    <vt:lpwstr>20180828</vt:lpwstr>
  </property>
</Properties>
</file>