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_Toc525891078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_Toc525891079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_Toc525891080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_Toc525891082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_Toc525891083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_Toc525891084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_Toc525891085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_Toc525891087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_Toc525891088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_Toc525891089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_Toc525891090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_Toc525891091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_Toc525891092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_Toc525891093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_Toc525891094 \h </w:instrText>
      </w:r>
      <w:r>
        <w:fldChar w:fldCharType="separate"/>
      </w:r>
      <w:r>
        <w:t>9</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_Toc525891095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_Toc525891096 \h </w:instrText>
      </w:r>
      <w:r>
        <w:fldChar w:fldCharType="separate"/>
      </w:r>
      <w:r>
        <w:t>16</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_Toc525891097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_Toc525891098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_Toc525891099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_Toc525891101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_Toc525891102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_Toc525891104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_Toc525891105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_Toc525891106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_Toc525891107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_Toc525891116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25890802"/>
      <w:bookmarkStart w:id="4" w:name="_Toc525891030"/>
      <w:bookmarkStart w:id="5" w:name="_Toc5258910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5891078"/>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8" w:name="_Toc525891079"/>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9" w:name="_Toc525891080"/>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by Gazette 14 Jun 2016 p. 1935.]</w:t>
      </w:r>
    </w:p>
    <w:p>
      <w:pPr>
        <w:pStyle w:val="Heading2"/>
      </w:pPr>
      <w:bookmarkStart w:id="10" w:name="_Toc525890806"/>
      <w:bookmarkStart w:id="11" w:name="_Toc525891034"/>
      <w:bookmarkStart w:id="12" w:name="_Toc525891081"/>
      <w:r>
        <w:rPr>
          <w:rStyle w:val="CharPartNo"/>
        </w:rPr>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525891082"/>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525891083"/>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525891084"/>
      <w:r>
        <w:rPr>
          <w:rStyle w:val="CharSectno"/>
        </w:rPr>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525891085"/>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by Gazette 31 Jul 2007 p. 3805; </w:t>
      </w:r>
      <w:r>
        <w:rPr>
          <w:szCs w:val="24"/>
        </w:rPr>
        <w:t>6 Aug 2013 p. </w:t>
      </w:r>
      <w:r>
        <w:t>3649; 29 Dec 2015 p. 5180.]</w:t>
      </w:r>
    </w:p>
    <w:p>
      <w:pPr>
        <w:pStyle w:val="Heading2"/>
      </w:pPr>
      <w:bookmarkStart w:id="17" w:name="_Toc525890811"/>
      <w:bookmarkStart w:id="18" w:name="_Toc525891039"/>
      <w:bookmarkStart w:id="19" w:name="_Toc525891086"/>
      <w:r>
        <w:rPr>
          <w:rStyle w:val="CharPartNo"/>
        </w:rPr>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525891087"/>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by Gazette 26 Jun 2007 p. 2982; 22 Jul 2011 p. 3018; </w:t>
      </w:r>
      <w:r>
        <w:rPr>
          <w:szCs w:val="24"/>
        </w:rPr>
        <w:t>6 Aug 2013 p. </w:t>
      </w:r>
      <w:r>
        <w:t>3650; 14 Jun 2016 p. 1936.]</w:t>
      </w:r>
    </w:p>
    <w:p>
      <w:pPr>
        <w:pStyle w:val="Heading5"/>
      </w:pPr>
      <w:bookmarkStart w:id="21" w:name="_Toc525891088"/>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by Gazette 14 Jun 2016 p. 1937</w:t>
      </w:r>
      <w:r>
        <w:noBreakHyphen/>
        <w:t>8; amended by Gazette 20 Jul 2018 p. 2628.]</w:t>
      </w:r>
    </w:p>
    <w:p>
      <w:pPr>
        <w:pStyle w:val="Heading5"/>
      </w:pPr>
      <w:bookmarkStart w:id="22" w:name="_Toc525891089"/>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by Gazette 14 Jun 2016 p. 1938</w:t>
      </w:r>
      <w:r>
        <w:noBreakHyphen/>
        <w:t>9; amended by Gazette 20 Jul 2018 p. 2628.]</w:t>
      </w:r>
    </w:p>
    <w:p>
      <w:pPr>
        <w:pStyle w:val="Heading5"/>
      </w:pPr>
      <w:bookmarkStart w:id="23" w:name="_Toc525891090"/>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by Gazette 14 Jun 2016 p. 1939</w:t>
      </w:r>
      <w:r>
        <w:noBreakHyphen/>
        <w:t>40; amended by Gazette 20 Jul 2018 p. 2628</w:t>
      </w:r>
      <w:r>
        <w:noBreakHyphen/>
        <w:t>9.]</w:t>
      </w:r>
    </w:p>
    <w:p>
      <w:pPr>
        <w:pStyle w:val="Heading5"/>
      </w:pPr>
      <w:bookmarkStart w:id="24" w:name="_Toc525891091"/>
      <w:r>
        <w:rPr>
          <w:rStyle w:val="CharSectno"/>
        </w:rPr>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by Gazette 14 Jun 2016 p. 1940.]</w:t>
      </w:r>
    </w:p>
    <w:p>
      <w:pPr>
        <w:pStyle w:val="Heading5"/>
      </w:pPr>
      <w:bookmarkStart w:id="25" w:name="_Toc525891092"/>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by Gazette 14 Jun 2016 p. 1940</w:t>
      </w:r>
      <w:r>
        <w:noBreakHyphen/>
        <w:t>1.]</w:t>
      </w:r>
    </w:p>
    <w:p>
      <w:pPr>
        <w:pStyle w:val="Heading5"/>
      </w:pPr>
      <w:bookmarkStart w:id="26" w:name="_Toc525891093"/>
      <w:r>
        <w:rPr>
          <w:rStyle w:val="CharSectno"/>
        </w:rPr>
        <w:t>9F</w:t>
      </w:r>
      <w:r>
        <w:t>.</w:t>
      </w:r>
      <w:r>
        <w:tab/>
        <w:t>Waiving fee for copy of document or transcript</w:t>
      </w:r>
      <w:bookmarkEnd w:id="26"/>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by Gazette 14 Jun 2016 p. 1941.]</w:t>
      </w:r>
    </w:p>
    <w:p>
      <w:pPr>
        <w:pStyle w:val="Heading5"/>
      </w:pPr>
      <w:bookmarkStart w:id="27" w:name="_Toc525891094"/>
      <w:r>
        <w:rPr>
          <w:rStyle w:val="CharSectno"/>
        </w:rPr>
        <w:t>9</w:t>
      </w:r>
      <w:r>
        <w:t>.</w:t>
      </w:r>
      <w:r>
        <w:tab/>
        <w:t>Fees relating to application under provision in Sch. 3, 4 or 6</w:t>
      </w:r>
      <w:bookmarkEnd w:id="27"/>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by Gazette 26 Jun 2007 p. 2982</w:t>
      </w:r>
      <w:r>
        <w:noBreakHyphen/>
        <w:t>4; amended by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28" w:name="_Toc525891095"/>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by Gazette 26 Jun 2007 p. 2985</w:t>
      </w:r>
      <w:r>
        <w:noBreakHyphen/>
        <w:t>6; amended by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29" w:name="_Toc525891096"/>
      <w:r>
        <w:rPr>
          <w:rStyle w:val="CharSectno"/>
        </w:rPr>
        <w:t>11A</w:t>
      </w:r>
      <w:r>
        <w:t>.</w:t>
      </w:r>
      <w:r>
        <w:tab/>
        <w:t>No fee relating to application under provision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by Gazette 6 Aug 2013 p. 3652.]</w:t>
      </w:r>
    </w:p>
    <w:p>
      <w:pPr>
        <w:pStyle w:val="Heading5"/>
      </w:pPr>
      <w:bookmarkStart w:id="30" w:name="_Toc525891097"/>
      <w:r>
        <w:rPr>
          <w:rStyle w:val="CharSectno"/>
        </w:rPr>
        <w:t>11B</w:t>
      </w:r>
      <w:r>
        <w:t>.</w:t>
      </w:r>
      <w:r>
        <w:tab/>
        <w:t>Fees relating to application not covered by r. 9, 10 or 11A</w:t>
      </w:r>
      <w:bookmarkEnd w:id="30"/>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by Gazette 6 Aug 2013 p. 3652</w:t>
      </w:r>
      <w:r>
        <w:noBreakHyphen/>
        <w:t>3; amended by Gazette 14 Jan 2014 p. 44; 27 Jun 2014 p. 2346; 19 Jun 2015 p. 2129; 14 Jun 2016 p. 1946</w:t>
      </w:r>
      <w:r>
        <w:noBreakHyphen/>
        <w:t>7; 7 Jul 2017 p. 3777; 15 Jun 2018 p. 2025.]</w:t>
      </w:r>
    </w:p>
    <w:p>
      <w:pPr>
        <w:pStyle w:val="Heading5"/>
        <w:spacing w:before="180"/>
      </w:pPr>
      <w:bookmarkStart w:id="31" w:name="_Toc525891098"/>
      <w:r>
        <w:rPr>
          <w:rStyle w:val="CharSectno"/>
        </w:rPr>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by Gazette 4 Sep 2009 p. 3482; amended by Gazette 14 Jun 2016 p. 1947.]</w:t>
      </w:r>
    </w:p>
    <w:p>
      <w:pPr>
        <w:pStyle w:val="Ednotesection"/>
      </w:pPr>
      <w:r>
        <w:t>[</w:t>
      </w:r>
      <w:r>
        <w:rPr>
          <w:b/>
          <w:bCs/>
        </w:rPr>
        <w:t>12</w:t>
      </w:r>
      <w:r>
        <w:rPr>
          <w:b/>
          <w:bCs/>
        </w:rPr>
        <w:noBreakHyphen/>
        <w:t>24.</w:t>
      </w:r>
      <w:r>
        <w:rPr>
          <w:b/>
          <w:bCs/>
        </w:rPr>
        <w:tab/>
      </w:r>
      <w:r>
        <w:t>Deleted by Gazette 26 Jun 2007 p. 2982.]</w:t>
      </w:r>
    </w:p>
    <w:p>
      <w:pPr>
        <w:pStyle w:val="Ednotesection"/>
      </w:pPr>
      <w:r>
        <w:t>[</w:t>
      </w:r>
      <w:r>
        <w:rPr>
          <w:b/>
          <w:bCs/>
        </w:rPr>
        <w:t>25, 26.</w:t>
      </w:r>
      <w:r>
        <w:rPr>
          <w:b/>
          <w:bCs/>
        </w:rPr>
        <w:tab/>
      </w:r>
      <w:r>
        <w:t xml:space="preserve">Deleted by Gazette </w:t>
      </w:r>
      <w:r>
        <w:rPr>
          <w:szCs w:val="24"/>
        </w:rPr>
        <w:t>6 Aug 2013 p. </w:t>
      </w:r>
      <w:r>
        <w:t>3653.]</w:t>
      </w:r>
    </w:p>
    <w:p>
      <w:pPr>
        <w:pStyle w:val="Heading5"/>
      </w:pPr>
      <w:bookmarkStart w:id="32" w:name="_Toc525891099"/>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525890825"/>
      <w:bookmarkStart w:id="34" w:name="_Toc525891053"/>
      <w:bookmarkStart w:id="35" w:name="_Toc52589110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525891101"/>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by Gazette </w:t>
      </w:r>
      <w:r>
        <w:rPr>
          <w:szCs w:val="24"/>
        </w:rPr>
        <w:t>6 Aug 2013 p. </w:t>
      </w:r>
      <w:r>
        <w:t>3653.]</w:t>
      </w:r>
    </w:p>
    <w:p>
      <w:pPr>
        <w:pStyle w:val="Heading5"/>
      </w:pPr>
      <w:bookmarkStart w:id="37" w:name="_Toc525891102"/>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by Gazette </w:t>
      </w:r>
      <w:r>
        <w:rPr>
          <w:szCs w:val="24"/>
        </w:rPr>
        <w:t>6 Aug 2013 p. </w:t>
      </w:r>
      <w:r>
        <w:t>3653.]</w:t>
      </w:r>
    </w:p>
    <w:p>
      <w:pPr>
        <w:pStyle w:val="Heading2"/>
      </w:pPr>
      <w:bookmarkStart w:id="38" w:name="_Toc525890828"/>
      <w:bookmarkStart w:id="39" w:name="_Toc525891056"/>
      <w:bookmarkStart w:id="40" w:name="_Toc52589110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525891104"/>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by Gazette </w:t>
      </w:r>
      <w:r>
        <w:rPr>
          <w:szCs w:val="24"/>
        </w:rPr>
        <w:t>6 Aug 2013 p. </w:t>
      </w:r>
      <w:r>
        <w:t>3653.]</w:t>
      </w:r>
    </w:p>
    <w:p>
      <w:pPr>
        <w:pStyle w:val="Heading5"/>
      </w:pPr>
      <w:bookmarkStart w:id="42" w:name="_Toc525891105"/>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by Gazette </w:t>
      </w:r>
      <w:r>
        <w:rPr>
          <w:szCs w:val="24"/>
        </w:rPr>
        <w:t>6 Aug 2013 p. </w:t>
      </w:r>
      <w:r>
        <w:t>3653.]</w:t>
      </w:r>
    </w:p>
    <w:p>
      <w:pPr>
        <w:pStyle w:val="Heading5"/>
      </w:pPr>
      <w:bookmarkStart w:id="43" w:name="_Toc525891106"/>
      <w:r>
        <w:rPr>
          <w:rStyle w:val="CharSectno"/>
        </w:rPr>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by Gazette 6 Aug 2013 p. 3653.]</w:t>
      </w:r>
    </w:p>
    <w:p>
      <w:pPr>
        <w:pStyle w:val="Ednotesection"/>
      </w:pPr>
      <w:r>
        <w:t>[</w:t>
      </w:r>
      <w:r>
        <w:rPr>
          <w:b/>
          <w:bCs/>
        </w:rPr>
        <w:t>62.</w:t>
      </w:r>
      <w:r>
        <w:rPr>
          <w:b/>
          <w:bCs/>
        </w:rPr>
        <w:tab/>
      </w:r>
      <w:r>
        <w:t xml:space="preserve">Deleted by Gazette </w:t>
      </w:r>
      <w:r>
        <w:rPr>
          <w:szCs w:val="24"/>
        </w:rPr>
        <w:t>6 Aug 2013 p. </w:t>
      </w:r>
      <w:r>
        <w:t>3653.]</w:t>
      </w:r>
    </w:p>
    <w:p>
      <w:pPr>
        <w:pStyle w:val="Heading5"/>
      </w:pPr>
      <w:bookmarkStart w:id="44" w:name="_Toc525891107"/>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by Gazette 6 Aug 2013 p. 3653.]</w:t>
      </w:r>
    </w:p>
    <w:p>
      <w:pPr>
        <w:pStyle w:val="Ednotesection"/>
      </w:pPr>
      <w:r>
        <w:t>[</w:t>
      </w:r>
      <w:r>
        <w:rPr>
          <w:b/>
          <w:bCs/>
        </w:rPr>
        <w:t>64</w:t>
      </w:r>
      <w:r>
        <w:rPr>
          <w:b/>
          <w:bCs/>
        </w:rPr>
        <w:noBreakHyphen/>
        <w:t>67.</w:t>
      </w:r>
      <w:r>
        <w:rPr>
          <w:b/>
          <w:bCs/>
        </w:rPr>
        <w:tab/>
      </w:r>
      <w:r>
        <w:t xml:space="preserve">Deleted by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525890833"/>
      <w:bookmarkStart w:id="46" w:name="_Toc525891061"/>
      <w:bookmarkStart w:id="47" w:name="_Toc525891108"/>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by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525890834"/>
      <w:bookmarkStart w:id="50" w:name="_Toc525891062"/>
      <w:bookmarkStart w:id="51" w:name="_Toc525891109"/>
      <w:r>
        <w:rPr>
          <w:rStyle w:val="CharSchNo"/>
        </w:rPr>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52" w:name="_Toc525890835"/>
      <w:bookmarkStart w:id="53" w:name="_Toc525891063"/>
      <w:bookmarkStart w:id="54" w:name="_Toc525891110"/>
      <w:r>
        <w:rPr>
          <w:rStyle w:val="CharSchNo"/>
        </w:rPr>
        <w:t>Schedule 3</w:t>
      </w:r>
      <w:r>
        <w:t> — </w:t>
      </w:r>
      <w:r>
        <w:rPr>
          <w:rStyle w:val="CharSchText"/>
        </w:rPr>
        <w:t>Provision under which proceedings commenced</w:t>
      </w:r>
      <w:bookmarkEnd w:id="52"/>
      <w:bookmarkEnd w:id="53"/>
      <w:bookmarkEnd w:id="54"/>
    </w:p>
    <w:p>
      <w:pPr>
        <w:pStyle w:val="yShoulderClause"/>
      </w:pPr>
      <w:r>
        <w:t>[r. 9(1)]</w:t>
      </w:r>
    </w:p>
    <w:p>
      <w:pPr>
        <w:pStyle w:val="yFootnoteheading"/>
      </w:pPr>
      <w:r>
        <w:tab/>
        <w:t>[Heading inserted by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by Gazette 26 Jun 2007 p. 2987</w:t>
      </w:r>
      <w:r>
        <w:noBreakHyphen/>
        <w:t xml:space="preserve">8; amended by Gazette </w:t>
      </w:r>
      <w:r>
        <w:rPr>
          <w:szCs w:val="22"/>
        </w:rPr>
        <w:t>6 Aug 2013 p. 3654.]</w:t>
      </w:r>
    </w:p>
    <w:p>
      <w:pPr>
        <w:pStyle w:val="yScheduleHeading"/>
      </w:pPr>
      <w:bookmarkStart w:id="55" w:name="_Toc525890836"/>
      <w:bookmarkStart w:id="56" w:name="_Toc525891064"/>
      <w:bookmarkStart w:id="57" w:name="_Toc525891111"/>
      <w:r>
        <w:rPr>
          <w:rStyle w:val="CharSchNo"/>
        </w:rPr>
        <w:t>Schedule 4</w:t>
      </w:r>
      <w:r>
        <w:t> — </w:t>
      </w:r>
      <w:r>
        <w:rPr>
          <w:rStyle w:val="CharSchText"/>
        </w:rPr>
        <w:t>Provision under which proceedings commenced</w:t>
      </w:r>
      <w:bookmarkEnd w:id="55"/>
      <w:bookmarkEnd w:id="56"/>
      <w:bookmarkEnd w:id="57"/>
    </w:p>
    <w:p>
      <w:pPr>
        <w:pStyle w:val="yShoulderClause"/>
      </w:pPr>
      <w:r>
        <w:t>[r. 9(2)]</w:t>
      </w:r>
    </w:p>
    <w:p>
      <w:pPr>
        <w:pStyle w:val="yFootnoteheading"/>
      </w:pPr>
      <w:r>
        <w:rPr>
          <w:snapToGrid w:val="0"/>
        </w:rPr>
        <w:tab/>
        <w:t>[Heading inserted by Gazette 6 Aug 2013 p. 3655.]</w:t>
      </w:r>
    </w:p>
    <w:p>
      <w:pPr>
        <w:pStyle w:val="yMiscellaneousBody"/>
        <w:spacing w:before="240"/>
      </w:pPr>
      <w:r>
        <w:rPr>
          <w:i/>
        </w:rPr>
        <w:t>Strata Titles Act 1985</w:t>
      </w:r>
      <w:r>
        <w:t xml:space="preserve"> s. 26(4), 26(5) or 27(3)</w:t>
      </w:r>
    </w:p>
    <w:p>
      <w:pPr>
        <w:pStyle w:val="yFootnotesection"/>
      </w:pPr>
      <w:r>
        <w:tab/>
        <w:t>[Schedule 4 inserted by Gazette 6 Aug 2013 p. 3655.]</w:t>
      </w:r>
    </w:p>
    <w:p>
      <w:pPr>
        <w:pStyle w:val="yEdnoteschedule"/>
        <w:rPr>
          <w:szCs w:val="22"/>
        </w:rPr>
      </w:pPr>
      <w:r>
        <w:rPr>
          <w:szCs w:val="22"/>
        </w:rPr>
        <w:t>[Schedule 5 deleted by Gazette 6 Aug 2013 p. 3655.]</w:t>
      </w:r>
    </w:p>
    <w:p>
      <w:pPr>
        <w:pStyle w:val="yScheduleHeading"/>
      </w:pPr>
      <w:bookmarkStart w:id="58" w:name="_Toc525890837"/>
      <w:bookmarkStart w:id="59" w:name="_Toc525891065"/>
      <w:bookmarkStart w:id="60" w:name="_Toc525891112"/>
      <w:r>
        <w:rPr>
          <w:rStyle w:val="CharSchNo"/>
        </w:rPr>
        <w:t>Schedule 6</w:t>
      </w:r>
      <w:r>
        <w:t> — </w:t>
      </w:r>
      <w:r>
        <w:rPr>
          <w:rStyle w:val="CharSchText"/>
        </w:rPr>
        <w:t>Provision under which proceedings commenced</w:t>
      </w:r>
      <w:bookmarkEnd w:id="58"/>
      <w:bookmarkEnd w:id="59"/>
      <w:bookmarkEnd w:id="60"/>
    </w:p>
    <w:p>
      <w:pPr>
        <w:pStyle w:val="yShoulderClause"/>
      </w:pPr>
      <w:r>
        <w:t>[r. 9(4)]</w:t>
      </w:r>
    </w:p>
    <w:p>
      <w:pPr>
        <w:pStyle w:val="yFootnoteheading"/>
      </w:pPr>
      <w:r>
        <w:tab/>
        <w:t>[Heading inserted by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by Gazette 26 Jun 2007 p. 2993</w:t>
      </w:r>
      <w:r>
        <w:noBreakHyphen/>
        <w:t xml:space="preserve">4; amended by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61" w:name="_Toc525890838"/>
      <w:bookmarkStart w:id="62" w:name="_Toc525891066"/>
      <w:bookmarkStart w:id="63" w:name="_Toc525891113"/>
      <w:r>
        <w:rPr>
          <w:rStyle w:val="CharSchNo"/>
        </w:rPr>
        <w:t>Schedule 7</w:t>
      </w:r>
      <w:r>
        <w:t> — </w:t>
      </w:r>
      <w:r>
        <w:rPr>
          <w:rStyle w:val="CharSchText"/>
        </w:rPr>
        <w:t>Enactments under which proceedings commenced</w:t>
      </w:r>
      <w:bookmarkEnd w:id="61"/>
      <w:bookmarkEnd w:id="62"/>
      <w:bookmarkEnd w:id="63"/>
    </w:p>
    <w:p>
      <w:pPr>
        <w:pStyle w:val="yShoulderClause"/>
      </w:pPr>
      <w:r>
        <w:t>[r. 11A]</w:t>
      </w:r>
    </w:p>
    <w:p>
      <w:pPr>
        <w:pStyle w:val="yFootnoteheading"/>
      </w:pPr>
      <w:r>
        <w:rPr>
          <w:snapToGrid w:val="0"/>
        </w:rPr>
        <w:tab/>
        <w:t>[Heading inserted by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by Gazette 26 Jun 2007 p. 2994</w:t>
      </w:r>
      <w:r>
        <w:noBreakHyphen/>
        <w:t>5; amended by Gazette 22 Jul 2011 p. 3018; 6 Aug 2013 p. 3655</w:t>
      </w:r>
      <w:r>
        <w:noBreakHyphen/>
        <w:t>6; 14 Nov 2013 p. 5069; 29 Dec 2015 p. 5180; 13 Jan 2017 p. 352.]</w:t>
      </w:r>
    </w:p>
    <w:p>
      <w:pPr>
        <w:pStyle w:val="yEdnoteschedule"/>
      </w:pPr>
      <w:r>
        <w:t>[Schedules 8</w:t>
      </w:r>
      <w:r>
        <w:noBreakHyphen/>
        <w:t>19 deleted by Gazette 26 Jun 2007 p. 2987.]</w:t>
      </w:r>
    </w:p>
    <w:p>
      <w:pPr>
        <w:pStyle w:val="yScheduleHeading"/>
      </w:pPr>
      <w:bookmarkStart w:id="64" w:name="_Toc525890839"/>
      <w:bookmarkStart w:id="65" w:name="_Toc525891067"/>
      <w:bookmarkStart w:id="66" w:name="_Toc525891114"/>
      <w:r>
        <w:rPr>
          <w:rStyle w:val="CharSchNo"/>
        </w:rPr>
        <w:t>Schedule 20</w:t>
      </w:r>
      <w:r>
        <w:rPr>
          <w:rStyle w:val="CharSDivNo"/>
        </w:rPr>
        <w:t> </w:t>
      </w:r>
      <w:r>
        <w:t>—</w:t>
      </w:r>
      <w:r>
        <w:rPr>
          <w:rStyle w:val="CharSDivText"/>
        </w:rPr>
        <w:t> </w:t>
      </w:r>
      <w:r>
        <w:rPr>
          <w:rStyle w:val="CharSchText"/>
        </w:rPr>
        <w:t>Other fees</w:t>
      </w:r>
      <w:bookmarkEnd w:id="64"/>
      <w:bookmarkEnd w:id="65"/>
      <w:bookmarkEnd w:id="66"/>
    </w:p>
    <w:p>
      <w:pPr>
        <w:pStyle w:val="yShoulderClause"/>
      </w:pPr>
      <w:r>
        <w:t>[r. 27]</w:t>
      </w:r>
    </w:p>
    <w:p>
      <w:pPr>
        <w:pStyle w:val="yFootnoteheading"/>
      </w:pPr>
      <w:r>
        <w:tab/>
        <w:t>[Heading inserted by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by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525890840"/>
      <w:bookmarkStart w:id="68" w:name="_Toc525891068"/>
      <w:bookmarkStart w:id="69" w:name="_Toc525891115"/>
      <w:r>
        <w:t>Notes</w:t>
      </w:r>
      <w:bookmarkEnd w:id="67"/>
      <w:bookmarkEnd w:id="68"/>
      <w:bookmarkEnd w:id="69"/>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70" w:name="_Toc525891116"/>
      <w:r>
        <w:t>Compilation table</w:t>
      </w:r>
      <w:bookmarkEnd w:id="7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trPr>
        <w:tc>
          <w:tcPr>
            <w:tcW w:w="3118" w:type="dxa"/>
            <w:tcBorders>
              <w:bottom w:val="single" w:sz="4" w:space="0" w:color="auto"/>
            </w:tcBorders>
            <w:shd w:val="clear" w:color="auto" w:fill="auto"/>
          </w:tcPr>
          <w:p>
            <w:pPr>
              <w:pStyle w:val="nTable"/>
              <w:keepNext/>
              <w:spacing w:after="40"/>
              <w:rPr>
                <w:i/>
              </w:rPr>
            </w:pPr>
            <w:r>
              <w:rPr>
                <w:i/>
              </w:rPr>
              <w:t>State Administrative Tribunal Amendment Regulations (No. 2) 2018</w:t>
            </w:r>
          </w:p>
        </w:tc>
        <w:tc>
          <w:tcPr>
            <w:tcW w:w="1276" w:type="dxa"/>
            <w:tcBorders>
              <w:bottom w:val="single" w:sz="4" w:space="0" w:color="auto"/>
            </w:tcBorders>
            <w:shd w:val="clear" w:color="auto" w:fill="auto"/>
          </w:tcPr>
          <w:p>
            <w:pPr>
              <w:pStyle w:val="nTable"/>
              <w:keepNext/>
              <w:spacing w:after="40"/>
            </w:pPr>
            <w:r>
              <w:t>28 Sep 2018 p. 3579</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 w:name="_Toc525890842"/>
      <w:bookmarkStart w:id="73" w:name="_Toc525891070"/>
      <w:bookmarkStart w:id="74" w:name="_Toc525891117"/>
      <w:r>
        <w:rPr>
          <w:sz w:val="28"/>
        </w:rPr>
        <w:t>Defined terms</w:t>
      </w:r>
      <w:bookmarkEnd w:id="72"/>
      <w:bookmarkEnd w:id="73"/>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17161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52641-E893-4DCB-B9E5-DF88DC0A3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8124</Words>
  <Characters>38592</Characters>
  <Application>Microsoft Office Word</Application>
  <DocSecurity>0</DocSecurity>
  <Lines>1754</Lines>
  <Paragraphs>934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2004 - 05-f0-00</dc:title>
  <dc:subject/>
  <dc:creator/>
  <cp:keywords/>
  <dc:description/>
  <cp:lastModifiedBy>svcMRProcess</cp:lastModifiedBy>
  <cp:revision>4</cp:revision>
  <cp:lastPrinted>2018-09-28T01:40:00Z</cp:lastPrinted>
  <dcterms:created xsi:type="dcterms:W3CDTF">2018-09-28T06:13:00Z</dcterms:created>
  <dcterms:modified xsi:type="dcterms:W3CDTF">2018-09-28T06:13:00Z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Oct 2018</vt:lpwstr>
  </property>
  <property fmtid="{D5CDD505-2E9C-101B-9397-08002B2CF9AE}" pid="8" name="Suffix">
    <vt:lpwstr>05-f0-00</vt:lpwstr>
  </property>
  <property fmtid="{D5CDD505-2E9C-101B-9397-08002B2CF9AE}" pid="9" name="CommencementDate">
    <vt:lpwstr>20181001</vt:lpwstr>
  </property>
</Properties>
</file>