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ind w:left="284" w:right="151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"/>
      </w:pPr>
      <w:r>
        <w:lastRenderedPageBreak/>
        <w:t>Western Australia</w:t>
      </w:r>
    </w:p>
    <w:p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_Toc12609374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_Toc12609375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_Toc12609376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_Toc12609378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_Toc12609379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_Toc12609381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_Toc12609382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_Toc12609383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_Toc12609385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_Toc12609386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_Toc12609387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_Toc12609389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_Toc12609390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_Toc12609391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lastRenderedPageBreak/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_Toc12609392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_Toc12609393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_Toc12609394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_Toc12609395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_Toc12609398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_Toc12609399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_Toc12609400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_Toc12609402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_Toc12609403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_Toc12609404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_Toc12609405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_Toc12609406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_Toc12609407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_Toc12609408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_Toc12609409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_Toc12609411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_Toc12609413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_Toc12609414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_Toc12609415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_Toc12609416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_Toc12609417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_Toc12609419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_Toc12609420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_Toc12609421 \h </w:instrText>
      </w:r>
      <w:r>
        <w:fldChar w:fldCharType="separate"/>
      </w:r>
      <w:r>
        <w:t>21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21B.</w:t>
      </w:r>
      <w:r>
        <w:tab/>
        <w:t>Prescribed personal material (Act s. 97(1))</w:t>
      </w:r>
      <w:r>
        <w:tab/>
      </w:r>
      <w:r>
        <w:fldChar w:fldCharType="begin"/>
      </w:r>
      <w:r>
        <w:instrText xml:space="preserve"> PAGEREF _Toc12609422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_Toc12609424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_Toc12609425 \h </w:instrText>
      </w:r>
      <w:r>
        <w:fldChar w:fldCharType="separate"/>
      </w:r>
      <w:r>
        <w:t>23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_Toc12609427 \h </w:instrText>
      </w:r>
      <w:r>
        <w:fldChar w:fldCharType="separate"/>
      </w:r>
      <w:r>
        <w:t>24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_Toc12609428 \h </w:instrText>
      </w:r>
      <w:r>
        <w:fldChar w:fldCharType="separate"/>
      </w:r>
      <w:r>
        <w:t>26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_Toc12609429 \h </w:instrText>
      </w:r>
      <w:r>
        <w:fldChar w:fldCharType="separate"/>
      </w:r>
      <w:r>
        <w:t>28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_Toc12609430 \h </w:instrText>
      </w:r>
      <w:r>
        <w:fldChar w:fldCharType="separate"/>
      </w:r>
      <w:r>
        <w:t>30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_Toc12609431 \h </w:instrText>
      </w:r>
      <w:r>
        <w:fldChar w:fldCharType="separate"/>
      </w:r>
      <w:r>
        <w:t>33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_Toc12609432 \h </w:instrText>
      </w:r>
      <w:r>
        <w:fldChar w:fldCharType="separate"/>
      </w:r>
      <w:r>
        <w:t>34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_Toc12609434 \h </w:instrText>
      </w:r>
      <w:r>
        <w:fldChar w:fldCharType="separate"/>
      </w:r>
      <w:r>
        <w:t>38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517792386"/>
      <w:bookmarkStart w:id="4" w:name="_Toc517792449"/>
      <w:bookmarkStart w:id="5" w:name="_Toc517945038"/>
      <w:bookmarkStart w:id="6" w:name="_Toc518053914"/>
      <w:bookmarkStart w:id="7" w:name="_Toc12609373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  <w:bookmarkEnd w:id="7"/>
    </w:p>
    <w:p>
      <w:pPr>
        <w:pStyle w:val="Heading5"/>
      </w:pPr>
      <w:bookmarkStart w:id="8" w:name="_Toc12609374"/>
      <w:r>
        <w:rPr>
          <w:rStyle w:val="CharSectno"/>
        </w:rPr>
        <w:t>1</w:t>
      </w:r>
      <w:r>
        <w:t>.</w:t>
      </w:r>
      <w:r>
        <w:tab/>
        <w:t>Citation</w:t>
      </w:r>
      <w:bookmarkEnd w:id="8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9" w:name="_Toc1260937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9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0" w:name="_Toc12609376"/>
      <w:r>
        <w:rPr>
          <w:rStyle w:val="CharSectno"/>
        </w:rPr>
        <w:t>3</w:t>
      </w:r>
      <w:r>
        <w:t>.</w:t>
      </w:r>
      <w:r>
        <w:tab/>
        <w:t>Terms used</w:t>
      </w:r>
      <w:bookmarkEnd w:id="10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1" w:name="_Toc517792390"/>
      <w:bookmarkStart w:id="12" w:name="_Toc517792453"/>
      <w:bookmarkStart w:id="13" w:name="_Toc517945042"/>
      <w:bookmarkStart w:id="14" w:name="_Toc518053918"/>
      <w:bookmarkStart w:id="15" w:name="_Toc12609377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1"/>
      <w:bookmarkEnd w:id="12"/>
      <w:bookmarkEnd w:id="13"/>
      <w:bookmarkEnd w:id="14"/>
      <w:bookmarkEnd w:id="15"/>
    </w:p>
    <w:p>
      <w:pPr>
        <w:pStyle w:val="Heading5"/>
      </w:pPr>
      <w:bookmarkStart w:id="16" w:name="_Toc1260937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6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7" w:name="_Toc1260937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7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8" w:name="_Toc517792393"/>
      <w:bookmarkStart w:id="19" w:name="_Toc517792456"/>
      <w:bookmarkStart w:id="20" w:name="_Toc517945045"/>
      <w:bookmarkStart w:id="21" w:name="_Toc518053921"/>
      <w:bookmarkStart w:id="22" w:name="_Toc126093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8"/>
      <w:bookmarkEnd w:id="19"/>
      <w:bookmarkEnd w:id="20"/>
      <w:bookmarkEnd w:id="21"/>
      <w:bookmarkEnd w:id="22"/>
    </w:p>
    <w:p>
      <w:pPr>
        <w:pStyle w:val="Heading5"/>
      </w:pPr>
      <w:bookmarkStart w:id="23" w:name="_Toc1260938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23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24" w:name="_Toc1260938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24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25" w:name="_Toc1260938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2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26" w:name="_Toc517792397"/>
      <w:bookmarkStart w:id="27" w:name="_Toc517792460"/>
      <w:bookmarkStart w:id="28" w:name="_Toc517945049"/>
      <w:bookmarkStart w:id="29" w:name="_Toc518053925"/>
      <w:bookmarkStart w:id="30" w:name="_Toc126093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6"/>
      <w:bookmarkEnd w:id="27"/>
      <w:bookmarkEnd w:id="28"/>
      <w:bookmarkEnd w:id="29"/>
      <w:bookmarkEnd w:id="30"/>
    </w:p>
    <w:p>
      <w:pPr>
        <w:pStyle w:val="Footnoteheading"/>
      </w:pPr>
      <w:r>
        <w:tab/>
        <w:t>Heading inserted: Gazette 19 Jun 2009 p. 2226.]</w:t>
      </w:r>
    </w:p>
    <w:p>
      <w:pPr>
        <w:pStyle w:val="Heading5"/>
      </w:pPr>
      <w:bookmarkStart w:id="31" w:name="_Toc1260938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31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32" w:name="_Toc1260938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32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33" w:name="_Toc12609387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33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34" w:name="_Toc517792401"/>
      <w:bookmarkStart w:id="35" w:name="_Toc517792464"/>
      <w:bookmarkStart w:id="36" w:name="_Toc517945053"/>
      <w:bookmarkStart w:id="37" w:name="_Toc518053929"/>
      <w:bookmarkStart w:id="38" w:name="_Toc126093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34"/>
      <w:bookmarkEnd w:id="35"/>
      <w:bookmarkEnd w:id="36"/>
      <w:bookmarkEnd w:id="37"/>
      <w:bookmarkEnd w:id="38"/>
    </w:p>
    <w:p>
      <w:pPr>
        <w:pStyle w:val="Heading5"/>
      </w:pPr>
      <w:bookmarkStart w:id="39" w:name="_Toc12609389"/>
      <w:r>
        <w:rPr>
          <w:rStyle w:val="CharSectno"/>
        </w:rPr>
        <w:t>9</w:t>
      </w:r>
      <w:r>
        <w:t>.</w:t>
      </w:r>
      <w:r>
        <w:tab/>
        <w:t>Terms used</w:t>
      </w:r>
      <w:bookmarkEnd w:id="3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40" w:name="_Toc1260939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40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41" w:name="_Toc1260939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41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42" w:name="_Toc1260939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4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43" w:name="_Toc1260939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4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44" w:name="_Toc1260939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44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45" w:name="_Toc1260939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45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46" w:name="_Toc517792409"/>
      <w:bookmarkStart w:id="47" w:name="_Toc517792472"/>
      <w:bookmarkStart w:id="48" w:name="_Toc517945061"/>
      <w:bookmarkStart w:id="49" w:name="_Toc518053937"/>
      <w:bookmarkStart w:id="50" w:name="_Toc1260939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46"/>
      <w:bookmarkEnd w:id="47"/>
      <w:bookmarkEnd w:id="48"/>
      <w:bookmarkEnd w:id="49"/>
      <w:bookmarkEnd w:id="50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51" w:name="_Toc517792410"/>
      <w:bookmarkStart w:id="52" w:name="_Toc517792473"/>
      <w:bookmarkStart w:id="53" w:name="_Toc517945062"/>
      <w:bookmarkStart w:id="54" w:name="_Toc518053938"/>
      <w:bookmarkStart w:id="55" w:name="_Toc126093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51"/>
      <w:bookmarkEnd w:id="52"/>
      <w:bookmarkEnd w:id="53"/>
      <w:bookmarkEnd w:id="54"/>
      <w:bookmarkEnd w:id="55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56" w:name="_Toc12609398"/>
      <w:r>
        <w:rPr>
          <w:rStyle w:val="CharSectno"/>
        </w:rPr>
        <w:t>16A</w:t>
      </w:r>
      <w:r>
        <w:t>.</w:t>
      </w:r>
      <w:r>
        <w:tab/>
        <w:t>Terms used</w:t>
      </w:r>
      <w:bookmarkEnd w:id="5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57" w:name="_Toc1260939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57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58" w:name="_Toc1260940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58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59" w:name="_Toc517792414"/>
      <w:bookmarkStart w:id="60" w:name="_Toc517792477"/>
      <w:bookmarkStart w:id="61" w:name="_Toc517945066"/>
      <w:bookmarkStart w:id="62" w:name="_Toc518053942"/>
      <w:bookmarkStart w:id="63" w:name="_Toc126094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59"/>
      <w:bookmarkEnd w:id="60"/>
      <w:bookmarkEnd w:id="61"/>
      <w:bookmarkEnd w:id="62"/>
      <w:bookmarkEnd w:id="63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64" w:name="_Toc1260940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64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65" w:name="_Toc1260940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65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66" w:name="_Toc1260940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66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67" w:name="_Toc1260940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67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68" w:name="_Toc1260940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68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69" w:name="_Toc12609407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69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70" w:name="_Toc1260940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70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71" w:name="_Toc1260940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71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72" w:name="_Toc517792423"/>
      <w:bookmarkStart w:id="73" w:name="_Toc517792486"/>
      <w:bookmarkStart w:id="74" w:name="_Toc517945075"/>
      <w:bookmarkStart w:id="75" w:name="_Toc518053951"/>
      <w:bookmarkStart w:id="76" w:name="_Toc126094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72"/>
      <w:bookmarkEnd w:id="73"/>
      <w:bookmarkEnd w:id="74"/>
      <w:bookmarkEnd w:id="75"/>
      <w:bookmarkEnd w:id="76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77" w:name="_Toc1260941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77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78" w:name="_Toc517792425"/>
      <w:bookmarkStart w:id="79" w:name="_Toc517792488"/>
      <w:bookmarkStart w:id="80" w:name="_Toc517945077"/>
      <w:bookmarkStart w:id="81" w:name="_Toc518053953"/>
      <w:bookmarkStart w:id="82" w:name="_Toc126094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78"/>
      <w:bookmarkEnd w:id="79"/>
      <w:bookmarkEnd w:id="80"/>
      <w:bookmarkEnd w:id="81"/>
      <w:bookmarkEnd w:id="82"/>
    </w:p>
    <w:p>
      <w:pPr>
        <w:pStyle w:val="Heading5"/>
      </w:pPr>
      <w:bookmarkStart w:id="83" w:name="_Toc12609413"/>
      <w:r>
        <w:rPr>
          <w:rStyle w:val="CharSectno"/>
        </w:rPr>
        <w:t>16</w:t>
      </w:r>
      <w:r>
        <w:t>.</w:t>
      </w:r>
      <w:r>
        <w:tab/>
        <w:t>Terms used</w:t>
      </w:r>
      <w:bookmarkEnd w:id="8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84" w:name="_Toc1260941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84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85" w:name="_Toc1260941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85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86" w:name="_Toc1260941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8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87" w:name="_Toc12609417"/>
      <w:r>
        <w:rPr>
          <w:rStyle w:val="CharSectno"/>
        </w:rPr>
        <w:t>20</w:t>
      </w:r>
      <w:r>
        <w:t>.</w:t>
      </w:r>
      <w:r>
        <w:tab/>
        <w:t>Costs of report</w:t>
      </w:r>
      <w:bookmarkEnd w:id="8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88" w:name="_Toc517792431"/>
      <w:bookmarkStart w:id="89" w:name="_Toc517792494"/>
      <w:bookmarkStart w:id="90" w:name="_Toc517945083"/>
      <w:bookmarkStart w:id="91" w:name="_Toc518053959"/>
      <w:bookmarkStart w:id="92" w:name="_Toc126094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88"/>
      <w:bookmarkEnd w:id="89"/>
      <w:bookmarkEnd w:id="90"/>
      <w:bookmarkEnd w:id="91"/>
      <w:bookmarkEnd w:id="92"/>
    </w:p>
    <w:p>
      <w:pPr>
        <w:pStyle w:val="Heading5"/>
      </w:pPr>
      <w:bookmarkStart w:id="93" w:name="_Toc12609419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93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94" w:name="_Toc12609420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94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36"/>
        <w:gridCol w:w="1559"/>
      </w:tblGrid>
      <w:tr>
        <w:trPr>
          <w:tblHeader/>
        </w:trPr>
        <w:tc>
          <w:tcPr>
            <w:tcW w:w="4536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$419</w:t>
            </w:r>
          </w:p>
        </w:tc>
      </w:tr>
      <w:tr>
        <w:tc>
          <w:tcPr>
            <w:tcW w:w="4536" w:type="dxa"/>
          </w:tcPr>
          <w:p>
            <w:pPr>
              <w:pStyle w:val="TableNAm"/>
              <w:keepNext/>
            </w:pPr>
            <w:r>
              <w:t>Children who have reached 7 years of age but are under 13 years of age</w:t>
            </w:r>
          </w:p>
        </w:tc>
        <w:tc>
          <w:tcPr>
            <w:tcW w:w="1559" w:type="dxa"/>
            <w:vAlign w:val="bottom"/>
          </w:tcPr>
          <w:p>
            <w:pPr>
              <w:pStyle w:val="TableNAm"/>
            </w:pPr>
            <w:r>
              <w:t>$496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$600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2478.]</w:t>
      </w:r>
    </w:p>
    <w:p>
      <w:pPr>
        <w:pStyle w:val="Heading5"/>
      </w:pPr>
      <w:bookmarkStart w:id="95" w:name="_Toc1260942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95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96" w:name="_Toc12609422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96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97" w:name="_Toc517792436"/>
      <w:bookmarkStart w:id="98" w:name="_Toc517792499"/>
      <w:bookmarkStart w:id="99" w:name="_Toc517945088"/>
      <w:bookmarkStart w:id="100" w:name="_Toc518053964"/>
      <w:bookmarkStart w:id="101" w:name="_Toc1260942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97"/>
      <w:bookmarkEnd w:id="98"/>
      <w:bookmarkEnd w:id="99"/>
      <w:bookmarkEnd w:id="100"/>
      <w:bookmarkEnd w:id="101"/>
    </w:p>
    <w:p>
      <w:pPr>
        <w:pStyle w:val="Heading5"/>
      </w:pPr>
      <w:bookmarkStart w:id="102" w:name="_Toc12609424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0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103" w:name="_Toc12609425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03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04" w:name="_Toc517792439"/>
      <w:bookmarkStart w:id="105" w:name="_Toc517792502"/>
      <w:bookmarkStart w:id="106" w:name="_Toc517945091"/>
      <w:bookmarkStart w:id="107" w:name="_Toc518053967"/>
      <w:bookmarkStart w:id="108" w:name="_Toc1260942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04"/>
      <w:bookmarkEnd w:id="105"/>
      <w:bookmarkEnd w:id="106"/>
      <w:bookmarkEnd w:id="107"/>
      <w:bookmarkEnd w:id="108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109" w:name="_Toc12609427"/>
      <w:r>
        <w:rPr>
          <w:rStyle w:val="CharSClsNo"/>
        </w:rPr>
        <w:t>1</w:t>
      </w:r>
      <w:r>
        <w:t>.</w:t>
      </w:r>
      <w:r>
        <w:tab/>
        <w:t>Warrant (access)</w:t>
      </w:r>
      <w:bookmarkEnd w:id="10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110" w:name="_Toc12609428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1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111" w:name="_Toc12609429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1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112" w:name="_Toc12609430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12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13" w:name="_Toc12609431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13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14" w:name="_Toc12609432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14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0"/>
        <w:sectPr>
          <w:headerReference w:type="even" r:id="rId26"/>
          <w:headerReference w:type="default" r:id="rId27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16" w:name="_Toc517792446"/>
      <w:bookmarkStart w:id="117" w:name="_Toc517792509"/>
      <w:bookmarkStart w:id="118" w:name="_Toc517945098"/>
      <w:bookmarkStart w:id="119" w:name="_Toc518053974"/>
      <w:bookmarkStart w:id="120" w:name="_Toc12609433"/>
      <w:r>
        <w:t>Notes</w:t>
      </w:r>
      <w:bookmarkEnd w:id="116"/>
      <w:bookmarkEnd w:id="117"/>
      <w:bookmarkEnd w:id="118"/>
      <w:bookmarkEnd w:id="119"/>
      <w:bookmarkEnd w:id="120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121" w:name="_Toc12609434"/>
      <w:r>
        <w:t>Compilation table</w:t>
      </w:r>
      <w:bookmarkEnd w:id="121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8"/>
          <w:headerReference w:type="default" r:id="rId29"/>
          <w:headerReference w:type="first" r:id="rId30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123" w:name="_Toc518053976"/>
      <w:bookmarkStart w:id="124" w:name="_Toc12609435"/>
      <w:r>
        <w:rPr>
          <w:sz w:val="28"/>
        </w:rPr>
        <w:t>Defined terms</w:t>
      </w:r>
      <w:bookmarkEnd w:id="123"/>
      <w:bookmarkEnd w:id="124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personal material</w:t>
      </w:r>
      <w:r>
        <w:tab/>
        <w:t>21B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1"/>
          <w:headerReference w:type="default" r:id="rId32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15" w:name="Schedule"/>
    <w:bookmarkEnd w:id="115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22" w:name="Compilation"/>
    <w:bookmarkEnd w:id="122"/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125" w:name="DefinedTerms"/>
    <w:bookmarkEnd w:id="125"/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26" w:name="Coversheet"/>
    <w:bookmarkEnd w:id="12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80626153936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qFormat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qFormat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header" Target="header18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2.png"/><Relationship Id="rId33" Type="http://schemas.openxmlformats.org/officeDocument/2006/relationships/header" Target="header17.xml"/><Relationship Id="rId38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9.xml"/><Relationship Id="rId32" Type="http://schemas.openxmlformats.org/officeDocument/2006/relationships/header" Target="header16.xml"/><Relationship Id="rId37" Type="http://schemas.openxmlformats.org/officeDocument/2006/relationships/header" Target="header19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36" Type="http://schemas.openxmlformats.org/officeDocument/2006/relationships/footer" Target="footer8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header" Target="header14.xml"/><Relationship Id="rId35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2BA05-7C45-43C8-9D73-219A25D16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47</Pages>
  <Words>8469</Words>
  <Characters>41753</Characters>
  <Application>Microsoft Office Word</Application>
  <DocSecurity>0</DocSecurity>
  <Lines>1491</Lines>
  <Paragraphs>947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2006 - 03-d0-00</dc:title>
  <dc:subject/>
  <dc:creator/>
  <cp:keywords/>
  <dc:description/>
  <cp:lastModifiedBy>svcMRProcess</cp:lastModifiedBy>
  <cp:revision>4</cp:revision>
  <cp:lastPrinted>2016-08-22T01:27:00Z</cp:lastPrinted>
  <dcterms:created xsi:type="dcterms:W3CDTF">2019-06-28T06:19:00Z</dcterms:created>
  <dcterms:modified xsi:type="dcterms:W3CDTF">2019-06-28T06:19:00Z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AsAtDate">
    <vt:lpwstr>01 Jul 2019</vt:lpwstr>
  </property>
  <property fmtid="{D5CDD505-2E9C-101B-9397-08002B2CF9AE}" pid="8" name="Suffix">
    <vt:lpwstr>03-d0-00</vt:lpwstr>
  </property>
  <property fmtid="{D5CDD505-2E9C-101B-9397-08002B2CF9AE}" pid="9" name="CommencementDate">
    <vt:lpwstr>20190701</vt:lpwstr>
  </property>
</Properties>
</file>