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_Toc12623122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_Toc12623123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_Toc12623124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_Toc12623125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_Toc12623127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12623122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5" w:name="_Toc1262312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6" w:name="_Toc12623124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7" w:name="_Toc12623125"/>
      <w:r>
        <w:rPr>
          <w:rStyle w:val="CharSectno"/>
        </w:rPr>
        <w:t>4</w:t>
      </w:r>
      <w:r>
        <w:t>.</w:t>
      </w:r>
      <w:r>
        <w:tab/>
        <w:t>Fees</w:t>
      </w:r>
      <w:bookmarkEnd w:id="7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  <w:ind w:left="1134" w:hanging="567"/>
      </w:pPr>
      <w:r>
        <w:t>Table</w:t>
      </w:r>
    </w:p>
    <w:tbl>
      <w:tblPr>
        <w:tblW w:w="6372" w:type="dxa"/>
        <w:tblInd w:w="682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Fee</w:t>
            </w:r>
          </w:p>
        </w:tc>
      </w:tr>
      <w:tr>
        <w:trPr>
          <w:cantSplit/>
        </w:trPr>
        <w:tc>
          <w:tcPr>
            <w:tcW w:w="700" w:type="dxa"/>
            <w:tcBorders>
              <w:top w:val="single" w:sz="4" w:space="0" w:color="auto"/>
            </w:tcBorders>
          </w:tcPr>
          <w:p>
            <w:pPr>
              <w:pStyle w:val="zTableNAm"/>
              <w:rPr>
                <w:b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  <w:vAlign w:val="bottom"/>
          </w:tcPr>
          <w:p>
            <w:pPr>
              <w:pStyle w:val="TableNAm"/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Certified copy of a registration other than one provided under item 2, 3, 6, 7 or 8 (including one 10 year search)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$50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$60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$35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</w:tcPr>
          <w:p>
            <w:pPr>
              <w:pStyle w:val="TableNAm"/>
            </w:pPr>
            <w:r>
              <w:t>$20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$34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zTableNAm"/>
              <w:keepNext/>
              <w:keepLines/>
              <w:rPr>
                <w:b/>
              </w:rPr>
            </w:pP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Registration of a change of name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$176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$50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$50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zTableNAm"/>
              <w:keepNext/>
              <w:rPr>
                <w:b/>
              </w:rPr>
            </w:pPr>
          </w:p>
        </w:tc>
        <w:tc>
          <w:tcPr>
            <w:tcW w:w="4382" w:type="dxa"/>
            <w:vAlign w:val="bottom"/>
          </w:tcPr>
          <w:p>
            <w:pPr>
              <w:pStyle w:val="TableNAm"/>
              <w:keepNext/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</w:tcPr>
          <w:p>
            <w:pPr>
              <w:pStyle w:val="TableNAm"/>
              <w:keepNext/>
            </w:pP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290" w:type="dxa"/>
          </w:tcPr>
          <w:p>
            <w:pPr>
              <w:pStyle w:val="TableNAm"/>
            </w:pPr>
            <w:r>
              <w:t>$35 in addition to any other fee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10.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r>
              <w:t>$10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</w:tcPr>
          <w:p>
            <w:pPr>
              <w:pStyle w:val="TableNAm"/>
            </w:pPr>
            <w:r>
              <w:t>$500 per annum</w:t>
            </w:r>
          </w:p>
        </w:tc>
      </w:tr>
      <w:tr>
        <w:trPr>
          <w:cantSplit/>
        </w:trPr>
        <w:tc>
          <w:tcPr>
            <w:tcW w:w="700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$200 per request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454974668"/>
      <w:bookmarkStart w:id="9" w:name="_Toc491351508"/>
      <w:bookmarkStart w:id="10" w:name="_Toc494446405"/>
      <w:bookmarkStart w:id="11" w:name="_Toc494447909"/>
      <w:bookmarkStart w:id="12" w:name="_Toc12623126"/>
      <w:r>
        <w:t>Notes</w:t>
      </w:r>
      <w:bookmarkEnd w:id="8"/>
      <w:bookmarkEnd w:id="9"/>
      <w:bookmarkEnd w:id="10"/>
      <w:bookmarkEnd w:id="11"/>
      <w:bookmarkEnd w:id="1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13" w:name="_Toc12623127"/>
      <w:r>
        <w:t>Compilation table</w:t>
      </w:r>
      <w:bookmarkEnd w:id="1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5" w:name="_Toc494447911"/>
      <w:bookmarkStart w:id="16" w:name="_Toc12623128"/>
      <w:r>
        <w:rPr>
          <w:sz w:val="28"/>
        </w:rPr>
        <w:t>Defined terms</w:t>
      </w:r>
      <w:bookmarkEnd w:id="15"/>
      <w:bookmarkEnd w:id="16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7" w:name="DefinedTerms"/>
    <w:bookmarkEnd w:id="17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8" w:name="Coversheet"/>
    <w:bookmarkEnd w:id="1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629143121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  <w:qFormat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nzTableNAm">
    <w:name w:val="nzTableNAm"/>
    <w:basedOn w:val="TableNAm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  <w:qFormat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nzTableNAm">
    <w:name w:val="nzTableNAm"/>
    <w:basedOn w:val="TableNAm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927</Words>
  <Characters>4501</Characters>
  <Application>Microsoft Office Word</Application>
  <DocSecurity>0</DocSecurity>
  <Lines>250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1999 - 01-i0-00</dc:title>
  <dc:subject/>
  <dc:creator/>
  <cp:keywords/>
  <dc:description/>
  <cp:lastModifiedBy>svcMRProcess</cp:lastModifiedBy>
  <cp:revision>4</cp:revision>
  <cp:lastPrinted>2005-01-10T06:46:00Z</cp:lastPrinted>
  <dcterms:created xsi:type="dcterms:W3CDTF">2019-06-28T08:28:00Z</dcterms:created>
  <dcterms:modified xsi:type="dcterms:W3CDTF">2019-06-28T08:28:00Z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01 Jul 2019</vt:lpwstr>
  </property>
  <property fmtid="{D5CDD505-2E9C-101B-9397-08002B2CF9AE}" pid="7" name="Suffix">
    <vt:lpwstr>01-i0-00</vt:lpwstr>
  </property>
  <property fmtid="{D5CDD505-2E9C-101B-9397-08002B2CF9AE}" pid="8" name="CommencementDate">
    <vt:lpwstr>20190701</vt:lpwstr>
  </property>
</Properties>
</file>