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
        <w:spacing w:before="3760" w:after="4200"/>
      </w:pPr>
      <w:r>
        <w:rPr>
          <w:noProof/>
        </w:rPr>
        <w:t>Road Traffic (Infringements) Regulations 1975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 August 2006</w:t>
            </w:r>
          </w:p>
        </w:tc>
      </w:tr>
    </w:tbl>
    <w:p>
      <w:pPr>
        <w:pStyle w:val="WA"/>
        <w:spacing w:before="120"/>
      </w:pPr>
      <w:r>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_Toc144780363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_Toc144780364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_Toc144780365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_Toc144780366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_Toc144780367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_Toc144780371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August 2006</w:t>
            </w:r>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14478036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 1986 p. 1383.] </w:t>
      </w:r>
    </w:p>
    <w:p>
      <w:pPr>
        <w:pStyle w:val="Heading5"/>
        <w:rPr>
          <w:snapToGrid w:val="0"/>
        </w:rPr>
      </w:pPr>
      <w:bookmarkStart w:id="6" w:name="_Toc457275130"/>
      <w:bookmarkStart w:id="7" w:name="_Toc473349885"/>
      <w:bookmarkStart w:id="8" w:name="_Toc23914753"/>
      <w:bookmarkStart w:id="9" w:name="_Toc124150216"/>
      <w:bookmarkStart w:id="10" w:name="_Toc144780364"/>
      <w:r>
        <w:rPr>
          <w:rStyle w:val="CharSectno"/>
        </w:rPr>
        <w:t>3</w:t>
      </w:r>
      <w:r>
        <w:rPr>
          <w:snapToGrid w:val="0"/>
        </w:rPr>
        <w:t>.</w:t>
      </w:r>
      <w:r>
        <w:rPr>
          <w:snapToGrid w:val="0"/>
        </w:rPr>
        <w:tab/>
        <w:t>Offences and penalties</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w:t>
      </w:r>
    </w:p>
    <w:p>
      <w:pPr>
        <w:pStyle w:val="Heading5"/>
        <w:rPr>
          <w:snapToGrid w:val="0"/>
        </w:rPr>
      </w:pPr>
      <w:bookmarkStart w:id="11" w:name="_Toc457275131"/>
      <w:bookmarkStart w:id="12" w:name="_Toc473349886"/>
      <w:bookmarkStart w:id="13" w:name="_Toc23914754"/>
      <w:bookmarkStart w:id="14" w:name="_Toc124150217"/>
      <w:bookmarkStart w:id="15" w:name="_Toc144780365"/>
      <w:r>
        <w:rPr>
          <w:rStyle w:val="CharSectno"/>
        </w:rPr>
        <w:t>4</w:t>
      </w:r>
      <w:r>
        <w:rPr>
          <w:snapToGrid w:val="0"/>
        </w:rPr>
        <w:t>.</w:t>
      </w:r>
      <w:r>
        <w:rPr>
          <w:snapToGrid w:val="0"/>
        </w:rPr>
        <w:tab/>
        <w:t>Prescribed officers</w:t>
      </w:r>
      <w:bookmarkEnd w:id="11"/>
      <w:bookmarkEnd w:id="12"/>
      <w:bookmarkEnd w:id="13"/>
      <w:bookmarkEnd w:id="14"/>
      <w:bookmarkEnd w:id="1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16" w:name="_Toc457275132"/>
      <w:bookmarkStart w:id="17" w:name="_Toc473349887"/>
      <w:bookmarkStart w:id="18" w:name="_Toc23914755"/>
      <w:bookmarkStart w:id="19" w:name="_Toc124150218"/>
      <w:bookmarkStart w:id="20" w:name="_Toc144780366"/>
      <w:r>
        <w:rPr>
          <w:rStyle w:val="CharSectno"/>
        </w:rPr>
        <w:t>6</w:t>
      </w:r>
      <w:r>
        <w:rPr>
          <w:snapToGrid w:val="0"/>
        </w:rPr>
        <w:t>.</w:t>
      </w:r>
      <w:r>
        <w:rPr>
          <w:snapToGrid w:val="0"/>
        </w:rPr>
        <w:tab/>
        <w:t>Offence of altering infringement notice</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1" w:name="_Toc457275133"/>
      <w:bookmarkStart w:id="22" w:name="_Toc473349888"/>
      <w:bookmarkStart w:id="23" w:name="_Toc23914756"/>
      <w:bookmarkStart w:id="24" w:name="_Toc124150219"/>
      <w:bookmarkStart w:id="25" w:name="_Toc144780367"/>
      <w:r>
        <w:rPr>
          <w:rStyle w:val="CharSectno"/>
        </w:rPr>
        <w:t>7</w:t>
      </w:r>
      <w:r>
        <w:rPr>
          <w:snapToGrid w:val="0"/>
        </w:rPr>
        <w:t>.</w:t>
      </w:r>
      <w:r>
        <w:rPr>
          <w:snapToGrid w:val="0"/>
        </w:rPr>
        <w:tab/>
        <w:t>Prescribed forms</w:t>
      </w:r>
      <w:bookmarkEnd w:id="21"/>
      <w:bookmarkEnd w:id="22"/>
      <w:bookmarkEnd w:id="23"/>
      <w:bookmarkEnd w:id="24"/>
      <w:bookmarkEnd w:id="25"/>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6" w:name="_Toc124150221"/>
      <w:bookmarkStart w:id="27" w:name="_Toc124150281"/>
      <w:bookmarkStart w:id="28" w:name="_Toc128536952"/>
      <w:bookmarkStart w:id="29" w:name="_Toc139876548"/>
      <w:bookmarkStart w:id="30" w:name="_Toc139949193"/>
      <w:bookmarkStart w:id="31" w:name="_Toc143057355"/>
      <w:bookmarkStart w:id="32" w:name="_Toc143057517"/>
      <w:bookmarkStart w:id="33" w:name="_Toc143057558"/>
      <w:bookmarkStart w:id="34" w:name="_Toc144780368"/>
      <w:r>
        <w:rPr>
          <w:rStyle w:val="CharSchNo"/>
        </w:rPr>
        <w:t>Schedule 1</w:t>
      </w:r>
      <w:r>
        <w:t> — </w:t>
      </w:r>
      <w:r>
        <w:rPr>
          <w:rStyle w:val="CharSchText"/>
        </w:rPr>
        <w:t>Prescribed offences and modified penalties</w:t>
      </w:r>
      <w:bookmarkEnd w:id="26"/>
      <w:bookmarkEnd w:id="27"/>
      <w:bookmarkEnd w:id="28"/>
      <w:bookmarkEnd w:id="29"/>
      <w:bookmarkEnd w:id="30"/>
      <w:bookmarkEnd w:id="31"/>
      <w:bookmarkEnd w:id="32"/>
      <w:bookmarkEnd w:id="33"/>
      <w:bookmarkEnd w:id="34"/>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issued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 xml:space="preserve">2; 20 Jul 1999 p. 3249; 30 Nov 1999 p. 5955; 1 Dec 2000 p. 6759; 1 Nov 2002 p. 5390; 23 Dec 2005 p. 6276 and 6286.] </w:t>
      </w:r>
    </w:p>
    <w:p>
      <w:pPr>
        <w:pStyle w:val="yScheduleHeading"/>
      </w:pPr>
      <w:bookmarkStart w:id="35" w:name="_Toc128536953"/>
      <w:bookmarkStart w:id="36" w:name="_Toc139876549"/>
      <w:bookmarkStart w:id="37" w:name="_Toc139949194"/>
      <w:bookmarkStart w:id="38" w:name="_Toc143057356"/>
      <w:bookmarkStart w:id="39" w:name="_Toc143057518"/>
      <w:bookmarkStart w:id="40" w:name="_Toc143057559"/>
      <w:bookmarkStart w:id="41" w:name="_Toc144780369"/>
      <w:r>
        <w:rPr>
          <w:rStyle w:val="CharSchNo"/>
        </w:rPr>
        <w:t>Schedule 2</w:t>
      </w:r>
      <w:r>
        <w:t> — </w:t>
      </w:r>
      <w:r>
        <w:rPr>
          <w:rStyle w:val="CharSchText"/>
        </w:rPr>
        <w:t>Forms</w:t>
      </w:r>
      <w:bookmarkEnd w:id="35"/>
      <w:bookmarkEnd w:id="36"/>
      <w:bookmarkEnd w:id="37"/>
      <w:bookmarkEnd w:id="38"/>
      <w:bookmarkEnd w:id="39"/>
      <w:bookmarkEnd w:id="40"/>
      <w:bookmarkEnd w:id="41"/>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5"/>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5"/>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5"/>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2" w:name="_Toc477139102"/>
      <w:bookmarkStart w:id="43" w:name="_Toc123034110"/>
      <w:bookmarkStart w:id="44" w:name="_Toc123102539"/>
      <w:bookmarkStart w:id="45" w:name="_Toc124150223"/>
      <w:bookmarkStart w:id="46" w:name="_Toc124150283"/>
      <w:bookmarkStart w:id="47" w:name="_Toc128536954"/>
      <w:bookmarkStart w:id="48" w:name="_Toc139876550"/>
      <w:bookmarkStart w:id="49" w:name="_Toc139949195"/>
      <w:bookmarkStart w:id="50" w:name="_Toc143057357"/>
      <w:bookmarkStart w:id="51" w:name="_Toc143057519"/>
      <w:bookmarkStart w:id="52" w:name="_Toc143057560"/>
      <w:bookmarkStart w:id="53" w:name="_Toc144780370"/>
      <w:r>
        <w:t>Notes</w:t>
      </w:r>
      <w:bookmarkEnd w:id="42"/>
      <w:bookmarkEnd w:id="43"/>
      <w:bookmarkEnd w:id="44"/>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reprint is a compilation as at 18 August 2006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144780371"/>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bl>
    <w:p>
      <w:pPr>
        <w:pStyle w:val="nTable"/>
        <w:spacing w:after="40"/>
        <w:rPr>
          <w:b/>
          <w:bCs/>
          <w:sz w:val="19"/>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bl>
    <w:p>
      <w:pPr>
        <w:pStyle w:val="nSubsection"/>
      </w:pPr>
      <w:r>
        <w:rPr>
          <w:vertAlign w:val="superscript"/>
        </w:rPr>
        <w:t>2</w:t>
      </w:r>
      <w:r>
        <w:tab/>
        <w:t xml:space="preserve">This amendment was superseded in </w:t>
      </w:r>
      <w:r>
        <w:rPr>
          <w:i/>
          <w:iCs/>
        </w:rPr>
        <w:t>Gazette</w:t>
      </w:r>
      <w:r>
        <w:t xml:space="preserve"> 29 Jun 1979 p. 1777-8.</w:t>
      </w:r>
    </w:p>
    <w:p/>
    <w:p/>
    <w:p/>
    <w:p/>
    <w:p/>
    <w:p/>
    <w:p/>
    <w:p/>
    <w:p/>
    <w:p/>
    <w:p/>
    <w:p/>
    <w:p/>
    <w:p/>
    <w:p/>
    <w:p/>
    <w:p/>
    <w:p/>
    <w:p/>
    <w:p/>
    <w:p/>
    <w:p/>
    <w:p/>
    <w:p/>
    <w:p/>
    <w:p/>
    <w:p/>
    <w:p/>
    <w:p/>
    <w:p/>
    <w:p/>
    <w:p/>
    <w:p/>
    <w:p>
      <w:pPr>
        <w:sect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4"/>
      <w:headerReference w:type="default" r:id="rId35"/>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99861CA6">
      <w:start w:val="1"/>
      <w:numFmt w:val="decimal"/>
      <w:lvlText w:val="%1."/>
      <w:lvlJc w:val="left"/>
      <w:pPr>
        <w:tabs>
          <w:tab w:val="num" w:pos="360"/>
        </w:tabs>
        <w:ind w:left="360" w:hanging="360"/>
      </w:pPr>
    </w:lvl>
    <w:lvl w:ilvl="1" w:tplc="6D863370" w:tentative="1">
      <w:start w:val="1"/>
      <w:numFmt w:val="lowerLetter"/>
      <w:lvlText w:val="%2."/>
      <w:lvlJc w:val="left"/>
      <w:pPr>
        <w:tabs>
          <w:tab w:val="num" w:pos="1440"/>
        </w:tabs>
        <w:ind w:left="1440" w:hanging="360"/>
      </w:pPr>
    </w:lvl>
    <w:lvl w:ilvl="2" w:tplc="C35E8B24" w:tentative="1">
      <w:start w:val="1"/>
      <w:numFmt w:val="lowerRoman"/>
      <w:lvlText w:val="%3."/>
      <w:lvlJc w:val="right"/>
      <w:pPr>
        <w:tabs>
          <w:tab w:val="num" w:pos="2160"/>
        </w:tabs>
        <w:ind w:left="2160" w:hanging="180"/>
      </w:pPr>
    </w:lvl>
    <w:lvl w:ilvl="3" w:tplc="8BC4591C" w:tentative="1">
      <w:start w:val="1"/>
      <w:numFmt w:val="decimal"/>
      <w:lvlText w:val="%4."/>
      <w:lvlJc w:val="left"/>
      <w:pPr>
        <w:tabs>
          <w:tab w:val="num" w:pos="2880"/>
        </w:tabs>
        <w:ind w:left="2880" w:hanging="360"/>
      </w:pPr>
    </w:lvl>
    <w:lvl w:ilvl="4" w:tplc="0F4AFD82" w:tentative="1">
      <w:start w:val="1"/>
      <w:numFmt w:val="lowerLetter"/>
      <w:lvlText w:val="%5."/>
      <w:lvlJc w:val="left"/>
      <w:pPr>
        <w:tabs>
          <w:tab w:val="num" w:pos="3600"/>
        </w:tabs>
        <w:ind w:left="3600" w:hanging="360"/>
      </w:pPr>
    </w:lvl>
    <w:lvl w:ilvl="5" w:tplc="1F0A4876" w:tentative="1">
      <w:start w:val="1"/>
      <w:numFmt w:val="lowerRoman"/>
      <w:lvlText w:val="%6."/>
      <w:lvlJc w:val="right"/>
      <w:pPr>
        <w:tabs>
          <w:tab w:val="num" w:pos="4320"/>
        </w:tabs>
        <w:ind w:left="4320" w:hanging="180"/>
      </w:pPr>
    </w:lvl>
    <w:lvl w:ilvl="6" w:tplc="605E88A6" w:tentative="1">
      <w:start w:val="1"/>
      <w:numFmt w:val="decimal"/>
      <w:lvlText w:val="%7."/>
      <w:lvlJc w:val="left"/>
      <w:pPr>
        <w:tabs>
          <w:tab w:val="num" w:pos="5040"/>
        </w:tabs>
        <w:ind w:left="5040" w:hanging="360"/>
      </w:pPr>
    </w:lvl>
    <w:lvl w:ilvl="7" w:tplc="EA82400E" w:tentative="1">
      <w:start w:val="1"/>
      <w:numFmt w:val="lowerLetter"/>
      <w:lvlText w:val="%8."/>
      <w:lvlJc w:val="left"/>
      <w:pPr>
        <w:tabs>
          <w:tab w:val="num" w:pos="5760"/>
        </w:tabs>
        <w:ind w:left="5760" w:hanging="360"/>
      </w:pPr>
    </w:lvl>
    <w:lvl w:ilvl="8" w:tplc="B39E45CA"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12"/>
    <w:docVar w:name="WAFER_20151209115112" w:val="RemoveTrackChanges"/>
    <w:docVar w:name="WAFER_20151209115112_GUID" w:val="18afb77b-2a1c-43a1-993d-75b33eb290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5281</Words>
  <Characters>26992</Characters>
  <Application>Microsoft Office Word</Application>
  <DocSecurity>0</DocSecurity>
  <Lines>1349</Lines>
  <Paragraphs>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31505</CharactersWithSpaces>
  <SharedDoc>false</SharedDoc>
  <HLinks>
    <vt:vector size="12" baseType="variant">
      <vt:variant>
        <vt:i4>3014716</vt:i4>
      </vt:variant>
      <vt:variant>
        <vt:i4>2052</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1975 - 05-a0-04</dc:title>
  <dc:subject/>
  <dc:creator/>
  <cp:keywords/>
  <dc:description/>
  <cp:lastModifiedBy>svcMRProcess</cp:lastModifiedBy>
  <cp:revision>4</cp:revision>
  <cp:lastPrinted>2006-08-11T03:11:00Z</cp:lastPrinted>
  <dcterms:created xsi:type="dcterms:W3CDTF">2015-12-17T17:51:00Z</dcterms:created>
  <dcterms:modified xsi:type="dcterms:W3CDTF">2015-12-17T17:51:00Z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4754</vt:i4>
  </property>
  <property fmtid="{D5CDD505-2E9C-101B-9397-08002B2CF9AE}" pid="6" name="ReprintedAsAt">
    <vt:filetime>2006-08-17T16:00:00Z</vt:filetime>
  </property>
  <property fmtid="{D5CDD505-2E9C-101B-9397-08002B2CF9AE}" pid="7" name="ReprintNo">
    <vt:lpwstr>5</vt:lpwstr>
  </property>
  <property fmtid="{D5CDD505-2E9C-101B-9397-08002B2CF9AE}" pid="8" name="AsAtDate">
    <vt:lpwstr>18 Aug 2006</vt:lpwstr>
  </property>
  <property fmtid="{D5CDD505-2E9C-101B-9397-08002B2CF9AE}" pid="9" name="Suffix">
    <vt:lpwstr>05-a0-04</vt:lpwstr>
  </property>
</Properties>
</file>