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Amendment (Child Marriage) Act 2020</w:t>
      </w:r>
      <w:r>
        <w:fldChar w:fldCharType="end"/>
      </w:r>
    </w:p>
    <w:p>
      <w:p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Amendment (Child Marriage) Act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_Toc33797245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_Toc33797246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_Toc33797247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321 amended</w:t>
      </w:r>
      <w:r>
        <w:tab/>
      </w:r>
      <w:r>
        <w:fldChar w:fldCharType="begin"/>
      </w:r>
      <w:r>
        <w:instrText xml:space="preserve"> PAGEREF _Toc33797248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321A amended</w:t>
      </w:r>
      <w:r>
        <w:tab/>
      </w:r>
      <w:r>
        <w:fldChar w:fldCharType="begin"/>
      </w:r>
      <w:r>
        <w:instrText xml:space="preserve"> PAGEREF _Toc33797249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Criminal Code Amendment (Child Marriage) Act 2020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 of 2020</w:t>
      </w:r>
    </w:p>
    <w:p>
      <w:pPr>
        <w:pStyle w:val="LongTitle"/>
        <w:suppressLineNumbers/>
      </w:pPr>
      <w:r>
        <w:t xml:space="preserve">An Act to amend </w:t>
      </w:r>
      <w:r>
        <w:rPr>
          <w:i/>
        </w:rPr>
        <w:t>The Criminal Code</w:t>
      </w:r>
      <w:r>
        <w:t>.</w:t>
      </w:r>
    </w:p>
    <w:p>
      <w:pPr>
        <w:pStyle w:val="AssentNote"/>
      </w:pPr>
      <w:r>
        <w:t>[Assented to 27 February 2020]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33797245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Criminal Code Amendment (Child Marriage) Act 2020</w:t>
      </w:r>
      <w:r>
        <w:t>.</w:t>
      </w:r>
    </w:p>
    <w:p>
      <w:pPr>
        <w:pStyle w:val="Heading5"/>
      </w:pPr>
      <w:bookmarkStart w:id="5" w:name="_Toc33797246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6" w:name="_Toc3379724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</w:t>
      </w:r>
      <w:r>
        <w:rPr>
          <w:i/>
        </w:rPr>
        <w:t>The Criminal Code</w:t>
      </w:r>
      <w:r>
        <w:t>.</w:t>
      </w:r>
    </w:p>
    <w:p>
      <w:pPr>
        <w:pStyle w:val="Heading5"/>
      </w:pPr>
      <w:bookmarkStart w:id="7" w:name="_Toc33797248"/>
      <w:r>
        <w:rPr>
          <w:rStyle w:val="CharSectno"/>
        </w:rPr>
        <w:t>4</w:t>
      </w:r>
      <w:r>
        <w:t>.</w:t>
      </w:r>
      <w:r>
        <w:tab/>
        <w:t>Section 321 amended</w:t>
      </w:r>
      <w:bookmarkEnd w:id="7"/>
    </w:p>
    <w:p>
      <w:pPr>
        <w:pStyle w:val="Subsection"/>
      </w:pPr>
      <w:r>
        <w:tab/>
      </w:r>
      <w:r>
        <w:tab/>
        <w:t>Delete section 321(10) to (13).</w:t>
      </w:r>
    </w:p>
    <w:p>
      <w:pPr>
        <w:pStyle w:val="Heading5"/>
      </w:pPr>
      <w:bookmarkStart w:id="8" w:name="_Toc33797249"/>
      <w:r>
        <w:rPr>
          <w:rStyle w:val="CharSectno"/>
        </w:rPr>
        <w:t>5</w:t>
      </w:r>
      <w:r>
        <w:t>.</w:t>
      </w:r>
      <w:r>
        <w:tab/>
        <w:t>Section 321A amended</w:t>
      </w:r>
      <w:bookmarkEnd w:id="8"/>
    </w:p>
    <w:p>
      <w:pPr>
        <w:pStyle w:val="Subsection"/>
      </w:pPr>
      <w:r>
        <w:tab/>
      </w:r>
      <w:r>
        <w:tab/>
        <w:t>Delete section 321A(10).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1246632" cy="23164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4663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1454150</wp:posOffset>
                </wp:positionH>
                <wp:positionV relativeFrom="page">
                  <wp:posOffset>7423150</wp:posOffset>
                </wp:positionV>
                <wp:extent cx="4647063" cy="1146412"/>
                <wp:effectExtent l="0" t="0" r="127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7063" cy="1146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© State of Western Australia 2020.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Attribute work as: © State of Western Australia 2020.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4.5pt;margin-top:584.5pt;width:365.9pt;height:90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" stroked="f">
                <v:stroke joinstyle="round"/>
                <v:path arrowok="t"/>
                <v:textbox inset="7.09pt,3.69pt,7.09pt,3.69pt">
                  <w:txbxContent>
                    <w:p w:rsidR="00AC2D0F" w:rsidRDefault="00AC2D0F" w:rsidP="00AC2D0F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© State of Western Australia 2020.</w:t>
                      </w:r>
                    </w:p>
                    <w:p w:rsidR="00AC2D0F" w:rsidRDefault="00AC2D0F" w:rsidP="00AC2D0F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20"/>
                          <w:u w:val="single"/>
                        </w:rPr>
                        <w:t>www.legislation.wa.gov.au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 w:rsidR="00AC2D0F" w:rsidRDefault="00AC2D0F" w:rsidP="00AC2D0F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Attribute work as: © State of Western Australia 2020.</w:t>
                      </w:r>
                    </w:p>
                    <w:p w:rsidR="00AC2D0F" w:rsidRPr="00AC2D0F" w:rsidRDefault="00AC2D0F" w:rsidP="00AC2D0F">
                      <w:pPr>
                        <w:pBdr>
                          <w:top w:val="double" w:sz="4" w:space="1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(Child Marriage)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(Child Marriage)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(Child Marriage)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(Child Marriage)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(Child Marriage)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(Child Marriage)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(Child Marriage)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(Child Marriage)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22815395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925152239" w:val="RemoveTocBookmarks,RemoveUnusedBookmarks,RemoveLanguageTags,UsedStyles,ResetPageSize"/>
    <w:docVar w:name="WAFER_20180925152239_GUID" w:val="fe0b5a67-e115-437b-bde1-6e4ec3d5269b"/>
    <w:docVar w:name="WAFER_20180925162932" w:val="RemoveTocBookmarks,RunningHeaders"/>
    <w:docVar w:name="WAFER_20180925162932_GUID" w:val="55df6e20-625d-4175-b70c-5179c36bed2a"/>
    <w:docVar w:name="WAFER_202002281539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28153955_GUID" w:val="f6d49279-c802-4387-8187-758f73cb19e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50145-837A-4C2B-A48C-E1168CB66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243</Words>
  <Characters>1186</Characters>
  <Application>Microsoft Office Word</Application>
  <DocSecurity>0</DocSecurity>
  <Lines>65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1375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Amendment (Child Marriage) Act 2020 - 00-00-00</dc:title>
  <dc:subject/>
  <dc:creator/>
  <cp:keywords/>
  <dc:description/>
  <cp:lastModifiedBy>svcMRProcess</cp:lastModifiedBy>
  <cp:revision>4</cp:revision>
  <cp:lastPrinted>2020-02-28T06:21:00Z</cp:lastPrinted>
  <dcterms:created xsi:type="dcterms:W3CDTF">2020-02-28T07:52:00Z</dcterms:created>
  <dcterms:modified xsi:type="dcterms:W3CDTF">2020-02-28T07:52:00Z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2681</vt:lpwstr>
  </property>
  <property fmtid="{D5CDD505-2E9C-101B-9397-08002B2CF9AE}" pid="3" name="ActNo">
    <vt:lpwstr>2 of 2020</vt:lpwstr>
  </property>
  <property fmtid="{D5CDD505-2E9C-101B-9397-08002B2CF9AE}" pid="4" name="DocumentType">
    <vt:lpwstr>Act</vt:lpwstr>
  </property>
  <property fmtid="{D5CDD505-2E9C-101B-9397-08002B2CF9AE}" pid="5" name="AsAtDate">
    <vt:lpwstr>27 Feb 2020</vt:lpwstr>
  </property>
  <property fmtid="{D5CDD505-2E9C-101B-9397-08002B2CF9AE}" pid="6" name="Suffix">
    <vt:lpwstr>00-00-00</vt:lpwstr>
  </property>
  <property fmtid="{D5CDD505-2E9C-101B-9397-08002B2CF9AE}" pid="7" name="ActNoFooter">
    <vt:lpwstr>No. 2 of 2020</vt:lpwstr>
  </property>
  <property fmtid="{D5CDD505-2E9C-101B-9397-08002B2CF9AE}" pid="8" name="CommencementDate">
    <vt:lpwstr>20200227</vt:lpwstr>
  </property>
</Properties>
</file>