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347" w:rsidRDefault="00EE71AB">
      <w:pPr>
        <w:pStyle w:val="WA"/>
      </w:pPr>
      <w:bookmarkStart w:id="0" w:name="_GoBack"/>
      <w:bookmarkEnd w:id="0"/>
      <w:r>
        <w:t>Western Australia</w:t>
      </w:r>
    </w:p>
    <w:p w:rsidR="00F70347" w:rsidRDefault="00EE71AB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41A5C">
        <w:rPr>
          <w:noProof/>
        </w:rPr>
        <w:t>Salaries and Allowances Regulations 1975</w:t>
      </w:r>
      <w:r>
        <w:fldChar w:fldCharType="end"/>
      </w:r>
    </w:p>
    <w:p w:rsidR="00F70347" w:rsidRDefault="00F70347">
      <w:pPr>
        <w:jc w:val="center"/>
        <w:rPr>
          <w:b/>
        </w:rPr>
        <w:sectPr w:rsidR="00F7034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70347" w:rsidRDefault="00EE71AB">
      <w:pPr>
        <w:pStyle w:val="WA"/>
      </w:pPr>
      <w:r>
        <w:lastRenderedPageBreak/>
        <w:t>Western Australia</w:t>
      </w:r>
    </w:p>
    <w:p w:rsidR="00F70347" w:rsidRDefault="00EE71A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41A5C">
        <w:rPr>
          <w:noProof/>
        </w:rPr>
        <w:t>Salaries and Allowances Regulations 1975</w:t>
      </w:r>
      <w:r>
        <w:fldChar w:fldCharType="end"/>
      </w:r>
    </w:p>
    <w:p w:rsidR="00F70347" w:rsidRDefault="00EE71AB">
      <w:pPr>
        <w:pStyle w:val="Arrangement"/>
      </w:pPr>
      <w:r>
        <w:t>CONTENTS</w:t>
      </w:r>
    </w:p>
    <w:p w:rsidR="00F70347" w:rsidRDefault="00EE71AB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_Toc115150902 \h </w:instrText>
      </w:r>
      <w:r>
        <w:fldChar w:fldCharType="separate"/>
      </w:r>
      <w:r w:rsidR="00541A5C">
        <w:t>1</w:t>
      </w:r>
      <w:r>
        <w:fldChar w:fldCharType="end"/>
      </w:r>
    </w:p>
    <w:p w:rsidR="00F70347" w:rsidRDefault="00EE71AB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_Toc115150903 \h </w:instrText>
      </w:r>
      <w:r>
        <w:fldChar w:fldCharType="separate"/>
      </w:r>
      <w:r w:rsidR="00541A5C">
        <w:t>1</w:t>
      </w:r>
      <w:r>
        <w:fldChar w:fldCharType="end"/>
      </w:r>
    </w:p>
    <w:p w:rsidR="00F70347" w:rsidRDefault="00EE71AB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Prescribed offices</w:t>
      </w:r>
      <w:r>
        <w:tab/>
      </w:r>
      <w:r>
        <w:fldChar w:fldCharType="begin"/>
      </w:r>
      <w:r>
        <w:instrText xml:space="preserve"> PAGEREF _Toc115150904 \h </w:instrText>
      </w:r>
      <w:r>
        <w:fldChar w:fldCharType="separate"/>
      </w:r>
      <w:r w:rsidR="00541A5C">
        <w:t>1</w:t>
      </w:r>
      <w:r>
        <w:fldChar w:fldCharType="end"/>
      </w:r>
    </w:p>
    <w:p w:rsidR="00F70347" w:rsidRDefault="00EE71AB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F70347" w:rsidRDefault="00EE71AB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_Toc115150906 \h </w:instrText>
      </w:r>
      <w:r>
        <w:fldChar w:fldCharType="separate"/>
      </w:r>
      <w:r w:rsidR="00541A5C">
        <w:t>5</w:t>
      </w:r>
      <w:r>
        <w:fldChar w:fldCharType="end"/>
      </w:r>
    </w:p>
    <w:p w:rsidR="00F70347" w:rsidRDefault="00EE71AB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F70347" w:rsidRDefault="00F70347">
      <w:pPr>
        <w:pStyle w:val="NoteHeading"/>
        <w:sectPr w:rsidR="00F70347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70347" w:rsidRDefault="00EE71AB">
      <w:pPr>
        <w:pStyle w:val="WA"/>
        <w:spacing w:before="120"/>
      </w:pPr>
      <w:r>
        <w:t>Western Australia</w:t>
      </w:r>
    </w:p>
    <w:p w:rsidR="00F70347" w:rsidRDefault="00EE71AB"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 w:rsidR="00F70347" w:rsidRDefault="00EE71AB">
      <w:pPr>
        <w:pStyle w:val="NameofActReg"/>
        <w:spacing w:before="720"/>
      </w:pPr>
      <w:r>
        <w:t xml:space="preserve">Salaries and Allowances Regulations 1975 </w:t>
      </w:r>
    </w:p>
    <w:p w:rsidR="00F70347" w:rsidRDefault="00EE71AB">
      <w:pPr>
        <w:pStyle w:val="Heading5"/>
        <w:rPr>
          <w:snapToGrid w:val="0"/>
        </w:rPr>
      </w:pPr>
      <w:bookmarkStart w:id="1" w:name="_Toc463147047"/>
      <w:bookmarkStart w:id="2" w:name="_Toc464011313"/>
      <w:bookmarkStart w:id="3" w:name="_Toc5010945"/>
      <w:bookmarkStart w:id="4" w:name="_Toc5011047"/>
      <w:bookmarkStart w:id="5" w:name="_Toc5011149"/>
      <w:bookmarkStart w:id="6" w:name="_Toc11515090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bookmarkEnd w:id="6"/>
      <w:r>
        <w:rPr>
          <w:snapToGrid w:val="0"/>
        </w:rPr>
        <w:t xml:space="preserve"> </w:t>
      </w:r>
    </w:p>
    <w:p w:rsidR="00F70347" w:rsidRDefault="00EE71A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F70347" w:rsidRDefault="00EE71AB">
      <w:pPr>
        <w:pStyle w:val="Footnotesection"/>
      </w:pPr>
      <w:r>
        <w:tab/>
        <w:t xml:space="preserve">[Regulation 1 amended in Gazette 23 Jan 1981 p. 388.] </w:t>
      </w:r>
    </w:p>
    <w:p w:rsidR="00F70347" w:rsidRDefault="00EE71AB">
      <w:pPr>
        <w:pStyle w:val="Heading5"/>
        <w:rPr>
          <w:snapToGrid w:val="0"/>
        </w:rPr>
      </w:pPr>
      <w:bookmarkStart w:id="7" w:name="_Toc463147048"/>
      <w:bookmarkStart w:id="8" w:name="_Toc464011314"/>
      <w:bookmarkStart w:id="9" w:name="_Toc5010946"/>
      <w:bookmarkStart w:id="10" w:name="_Toc5011048"/>
      <w:bookmarkStart w:id="11" w:name="_Toc5011150"/>
      <w:bookmarkStart w:id="12" w:name="_Toc11515090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7"/>
      <w:bookmarkEnd w:id="8"/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 w:rsidR="00F70347" w:rsidRDefault="00EE71A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otherwise, — </w:t>
      </w:r>
    </w:p>
    <w:p w:rsidR="00F70347" w:rsidRDefault="00EE71AB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the Act</w:t>
      </w:r>
      <w:r>
        <w:rPr>
          <w:b/>
        </w:rPr>
        <w:t>”</w:t>
      </w:r>
      <w:r>
        <w:t xml:space="preserve"> means the </w:t>
      </w:r>
      <w:r>
        <w:rPr>
          <w:i/>
        </w:rPr>
        <w:t>Salaries and Allowances Act 1975</w:t>
      </w:r>
      <w:r>
        <w:t>.</w:t>
      </w:r>
    </w:p>
    <w:p w:rsidR="00F70347" w:rsidRDefault="00EE71AB">
      <w:pPr>
        <w:pStyle w:val="Footnotesection"/>
      </w:pPr>
      <w:r>
        <w:tab/>
        <w:t xml:space="preserve">[Regulation 2 amended in Gazette 23 Jan 1981 p. 388.] </w:t>
      </w:r>
    </w:p>
    <w:p w:rsidR="00F70347" w:rsidRDefault="00EE71AB">
      <w:pPr>
        <w:pStyle w:val="Heading5"/>
        <w:rPr>
          <w:snapToGrid w:val="0"/>
        </w:rPr>
      </w:pPr>
      <w:bookmarkStart w:id="13" w:name="_Toc463147049"/>
      <w:bookmarkStart w:id="14" w:name="_Toc464011315"/>
      <w:bookmarkStart w:id="15" w:name="_Toc5010947"/>
      <w:bookmarkStart w:id="16" w:name="_Toc5011049"/>
      <w:bookmarkStart w:id="17" w:name="_Toc5011151"/>
      <w:bookmarkStart w:id="18" w:name="_Toc11515090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13"/>
      <w:bookmarkEnd w:id="14"/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 w:rsidR="00F70347" w:rsidRDefault="00EE71A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offices created or established under the written laws specified in column 1 of the Schedule and specified in column 2 of that Schedule opposite and corresponding to those written laws are prescribed offices for the purposes of section 6 of the Act.</w:t>
      </w:r>
    </w:p>
    <w:p w:rsidR="00F70347" w:rsidRDefault="00F70347">
      <w:pPr>
        <w:rPr>
          <w:rStyle w:val="CharDivText"/>
        </w:rPr>
        <w:sectPr w:rsidR="00F70347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F70347" w:rsidRDefault="00EE71AB">
      <w:pPr>
        <w:pStyle w:val="yScheduleHeading"/>
        <w:pageBreakBefore w:val="0"/>
      </w:pPr>
      <w:r>
        <w:rPr>
          <w:rStyle w:val="CharSchNo"/>
        </w:rPr>
        <w:t>Schedule</w:t>
      </w:r>
      <w:r>
        <w:rPr>
          <w:rStyle w:val="CharSchText"/>
        </w:rPr>
        <w:t xml:space="preserve"> </w:t>
      </w:r>
    </w:p>
    <w:tbl>
      <w:tblPr>
        <w:tblW w:w="0" w:type="auto"/>
        <w:tblInd w:w="360" w:type="dxa"/>
        <w:tblBorders>
          <w:bottom w:val="single" w:sz="4" w:space="0" w:color="auto"/>
        </w:tblBorders>
        <w:tblLayout w:type="fixed"/>
        <w:tblCellMar>
          <w:left w:w="360" w:type="dxa"/>
          <w:right w:w="360" w:type="dxa"/>
        </w:tblCellMar>
        <w:tblLook w:val="0000" w:firstRow="0" w:lastRow="0" w:firstColumn="0" w:lastColumn="0" w:noHBand="0" w:noVBand="0"/>
      </w:tblPr>
      <w:tblGrid>
        <w:gridCol w:w="3544"/>
        <w:gridCol w:w="3544"/>
      </w:tblGrid>
      <w:tr w:rsidR="00F70347">
        <w:trPr>
          <w:tblHeader/>
        </w:trPr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 w:rsidR="00F70347" w:rsidRDefault="00EE71AB"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 w:rsidR="00F70347" w:rsidRDefault="00EE71AB"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 w:rsidR="00F70347">
        <w:trPr>
          <w:tblHeader/>
        </w:trPr>
        <w:tc>
          <w:tcPr>
            <w:tcW w:w="3544" w:type="dxa"/>
            <w:tcBorders>
              <w:bottom w:val="single" w:sz="4" w:space="0" w:color="auto"/>
            </w:tcBorders>
          </w:tcPr>
          <w:p w:rsidR="00F70347" w:rsidRDefault="00EE71AB"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70347" w:rsidRDefault="00EE71AB"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 w:rsidR="00F70347">
        <w:trPr>
          <w:cantSplit/>
        </w:trPr>
        <w:tc>
          <w:tcPr>
            <w:tcW w:w="3544" w:type="dxa"/>
            <w:tcBorders>
              <w:top w:val="nil"/>
            </w:tcBorders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Abattoirs Act 1909</w:t>
            </w:r>
            <w:r>
              <w:rPr>
                <w:vertAlign w:val="superscript"/>
              </w:rPr>
              <w:t xml:space="preserve"> 2</w:t>
            </w:r>
          </w:p>
        </w:tc>
        <w:tc>
          <w:tcPr>
            <w:tcW w:w="3544" w:type="dxa"/>
            <w:tcBorders>
              <w:top w:val="nil"/>
            </w:tcBorders>
          </w:tcPr>
          <w:p w:rsidR="00F70347" w:rsidRDefault="00EE71AB">
            <w:pPr>
              <w:pStyle w:val="Table"/>
              <w:spacing w:before="40"/>
            </w:pPr>
            <w:r>
              <w:t>Chief Executive Officer,</w:t>
            </w:r>
            <w:r>
              <w:br/>
              <w:t>Western Australian Meat Commission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Executive Director of the Department of Conservation and Land Management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Commissioner for Equal Opportunity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Financial Administration and Audit Act 1985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Auditor General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Executive Chairman</w:t>
            </w:r>
            <w:r>
              <w:br/>
              <w:t>Chief Officer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Forest Products Act 2000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General Manager</w:t>
            </w:r>
            <w:r>
              <w:br/>
              <w:t>Forest Products Commission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Information Commissioner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Government Railways Act 1904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Commissioner of Western Australian Government Railways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Health Services (Conciliation and Review) Act 1995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Director,</w:t>
            </w:r>
            <w:r>
              <w:br/>
              <w:t>Office of Health Review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Inspector of Custodial Services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Library Board of Western Australia Act 1951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State Librarian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Commissioner of Main Roads Assistant Commissioners of Main Roads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Mental Health Act 1996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President,</w:t>
            </w:r>
          </w:p>
          <w:p w:rsidR="00F70347" w:rsidRDefault="00EE71AB">
            <w:pPr>
              <w:pStyle w:val="Table"/>
              <w:spacing w:before="40"/>
            </w:pPr>
            <w:r>
              <w:t>Mental Health Review Board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  <w:rPr>
                <w:iCs/>
                <w:vertAlign w:val="superscript"/>
              </w:rPr>
            </w:pPr>
            <w:r>
              <w:rPr>
                <w:i/>
              </w:rPr>
              <w:t>Metropolitan (Perth) Passenger Trust Act 1957</w:t>
            </w:r>
            <w:r>
              <w:rPr>
                <w:iCs/>
                <w:vertAlign w:val="superscript"/>
              </w:rPr>
              <w:t> 3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Chairman,</w:t>
            </w:r>
            <w:r>
              <w:br/>
              <w:t>Metropolitan (Perth) Passenger Transport Trust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Museum Act 1969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Director of the Museum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4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Commissioner for Occupational Health and Safety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>Deputy Commissioner of Police (Standards and Reform)</w:t>
            </w:r>
            <w:r>
              <w:br/>
              <w:t>Assistant Commissioners of Police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Commissioner for Public Sector Standards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Totalisator Agency Board Betting Act 1960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Manager</w:t>
            </w:r>
          </w:p>
        </w:tc>
      </w:tr>
      <w:tr w:rsidR="00F70347">
        <w:trPr>
          <w:cantSplit/>
        </w:trPr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Water Agencies (Powers) Act 1984</w:t>
            </w:r>
            <w:r>
              <w:rPr>
                <w:iCs/>
                <w:vertAlign w:val="superscript"/>
              </w:rPr>
              <w:t> 5</w:t>
            </w:r>
          </w:p>
        </w:tc>
        <w:tc>
          <w:tcPr>
            <w:tcW w:w="3544" w:type="dxa"/>
          </w:tcPr>
          <w:p w:rsidR="00F70347" w:rsidRDefault="00EE71AB">
            <w:pPr>
              <w:pStyle w:val="Table"/>
              <w:spacing w:before="40"/>
            </w:pPr>
            <w:r>
              <w:t>Managing Director,</w:t>
            </w:r>
            <w:r>
              <w:br/>
              <w:t>Water Authority of Western Australia</w:t>
            </w:r>
          </w:p>
        </w:tc>
      </w:tr>
      <w:tr w:rsidR="00F70347">
        <w:trPr>
          <w:cantSplit/>
        </w:trPr>
        <w:tc>
          <w:tcPr>
            <w:tcW w:w="3544" w:type="dxa"/>
            <w:tcBorders>
              <w:bottom w:val="nil"/>
            </w:tcBorders>
          </w:tcPr>
          <w:p w:rsidR="00F70347" w:rsidRDefault="00EE71AB">
            <w:pPr>
              <w:pStyle w:val="Table"/>
              <w:spacing w:before="40"/>
            </w:pPr>
            <w:r>
              <w:rPr>
                <w:i/>
              </w:rPr>
              <w:t>Western Australian Coastal Shipping Commission Act 1965</w:t>
            </w:r>
          </w:p>
        </w:tc>
        <w:tc>
          <w:tcPr>
            <w:tcW w:w="3544" w:type="dxa"/>
            <w:tcBorders>
              <w:bottom w:val="nil"/>
            </w:tcBorders>
          </w:tcPr>
          <w:p w:rsidR="00F70347" w:rsidRDefault="00EE71AB">
            <w:pPr>
              <w:pStyle w:val="Table"/>
              <w:spacing w:before="40"/>
            </w:pPr>
            <w:r>
              <w:t>General Manager,</w:t>
            </w:r>
            <w:r>
              <w:br/>
              <w:t>Western Australian Coastal Shipping Commission</w:t>
            </w:r>
          </w:p>
        </w:tc>
      </w:tr>
      <w:tr w:rsidR="00F70347">
        <w:trPr>
          <w:cantSplit/>
        </w:trPr>
        <w:tc>
          <w:tcPr>
            <w:tcW w:w="3544" w:type="dxa"/>
            <w:tcBorders>
              <w:bottom w:val="single" w:sz="4" w:space="0" w:color="auto"/>
            </w:tcBorders>
          </w:tcPr>
          <w:p w:rsidR="00F70347" w:rsidRDefault="00EE71AB"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70347" w:rsidRDefault="00EE71AB">
            <w:pPr>
              <w:pStyle w:val="Table"/>
              <w:spacing w:before="4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 w:rsidR="00F70347" w:rsidRDefault="00EE71AB">
      <w:pPr>
        <w:pStyle w:val="Footnotesection"/>
        <w:keepLines w:val="0"/>
      </w:pPr>
      <w:r>
        <w:tab/>
        <w:t>[Schedule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amended by Act No. 75 of 2003 s. 56(1).]</w:t>
      </w:r>
    </w:p>
    <w:p w:rsidR="00F70347" w:rsidRDefault="00F70347">
      <w:pPr>
        <w:sectPr w:rsidR="00F70347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19" w:name="UpToHere"/>
      <w:bookmarkStart w:id="20" w:name="_Toc69871089"/>
      <w:bookmarkStart w:id="21" w:name="_Toc112224758"/>
      <w:bookmarkStart w:id="22" w:name="_Toc112224880"/>
      <w:bookmarkStart w:id="23" w:name="_Toc113253269"/>
      <w:bookmarkStart w:id="24" w:name="_Toc113253346"/>
      <w:bookmarkStart w:id="25" w:name="_Toc115150905"/>
      <w:bookmarkEnd w:id="19"/>
    </w:p>
    <w:p w:rsidR="00F70347" w:rsidRDefault="00EE71AB">
      <w:pPr>
        <w:pStyle w:val="nHeading2"/>
      </w:pPr>
      <w:r>
        <w:t>Notes</w:t>
      </w:r>
      <w:bookmarkEnd w:id="20"/>
      <w:bookmarkEnd w:id="21"/>
      <w:bookmarkEnd w:id="22"/>
      <w:bookmarkEnd w:id="23"/>
      <w:bookmarkEnd w:id="24"/>
      <w:bookmarkEnd w:id="25"/>
    </w:p>
    <w:p w:rsidR="00F70347" w:rsidRDefault="00EE71A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 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F70347" w:rsidRDefault="00EE71AB">
      <w:pPr>
        <w:pStyle w:val="nHeading3"/>
        <w:rPr>
          <w:snapToGrid w:val="0"/>
        </w:rPr>
      </w:pPr>
      <w:bookmarkStart w:id="26" w:name="_Toc115150906"/>
      <w:r>
        <w:rPr>
          <w:snapToGrid w:val="0"/>
        </w:rPr>
        <w:t>Compilation table</w:t>
      </w:r>
      <w:bookmarkEnd w:id="26"/>
    </w:p>
    <w:tbl>
      <w:tblPr>
        <w:tblW w:w="7084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5"/>
        <w:gridCol w:w="1276"/>
        <w:gridCol w:w="2693"/>
      </w:tblGrid>
      <w:tr w:rsidR="00F70347">
        <w:trPr>
          <w:cantSplit/>
          <w:tblHeader/>
        </w:trPr>
        <w:tc>
          <w:tcPr>
            <w:tcW w:w="3115" w:type="dxa"/>
            <w:tcBorders>
              <w:top w:val="single" w:sz="8" w:space="0" w:color="auto"/>
              <w:bottom w:val="single" w:sz="8" w:space="0" w:color="auto"/>
            </w:tcBorders>
          </w:tcPr>
          <w:p w:rsidR="00F70347" w:rsidRDefault="00EE71AB">
            <w:pPr>
              <w:pStyle w:val="nTable"/>
              <w:spacing w:after="40"/>
              <w:ind w:right="17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F70347" w:rsidRDefault="00EE71AB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F70347" w:rsidRDefault="00EE71AB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F70347">
        <w:trPr>
          <w:cantSplit/>
        </w:trPr>
        <w:tc>
          <w:tcPr>
            <w:tcW w:w="3115" w:type="dxa"/>
            <w:tcBorders>
              <w:top w:val="single" w:sz="8" w:space="0" w:color="auto"/>
            </w:tcBorders>
          </w:tcPr>
          <w:p w:rsidR="00F70347" w:rsidRDefault="00EE71AB">
            <w:pPr>
              <w:pStyle w:val="nTable"/>
              <w:spacing w:after="40"/>
              <w:ind w:right="170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Salaries and Allowances Tribunal Act Regulations 1975</w:t>
            </w:r>
            <w:r>
              <w:rPr>
                <w:iCs/>
                <w:sz w:val="19"/>
                <w:vertAlign w:val="superscript"/>
              </w:rPr>
              <w:t> 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 p. 2862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 p. 260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 p. 386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Oct 1980 p. 3582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Nov 1980 (see r. 1)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1981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 p. 388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1981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 p. 4032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1982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 p. 802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1982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1982 p. 2093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30 Jun 1982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30 Jun 1982 p. 2261)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1987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 p. 3938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1987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 p. 4367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1991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 p. 5174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1992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p. 32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(see r. 2)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1994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 p. 6341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1996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1996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645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1999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4668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1999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4669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 w:rsidR="00F70347">
        <w:trPr>
          <w:cantSplit/>
        </w:trPr>
        <w:tc>
          <w:tcPr>
            <w:tcW w:w="7084" w:type="dxa"/>
            <w:gridSpan w:val="3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26 Nov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2000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 p. 1844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2000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May 2000 p. 2139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2000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16 Jun 2000 p. 2939)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2002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 p. 765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2002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Labour Relations Reform (Consequential Amendments) Regulations 2003</w:t>
            </w:r>
            <w:r>
              <w:rPr>
                <w:sz w:val="19"/>
              </w:rPr>
              <w:t xml:space="preserve"> r. 18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Aug 2003 p. 3685</w:t>
            </w:r>
            <w:r>
              <w:rPr>
                <w:sz w:val="19"/>
              </w:rPr>
              <w:noBreakHyphen/>
              <w:t>92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Sep 2003 (see r. 2)</w:t>
            </w:r>
          </w:p>
        </w:tc>
      </w:tr>
      <w:tr w:rsidR="00F70347">
        <w:trPr>
          <w:cantSplit/>
        </w:trPr>
        <w:tc>
          <w:tcPr>
            <w:tcW w:w="4391" w:type="dxa"/>
            <w:gridSpan w:val="2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Inspector of Custodial Services Act 2003 </w:t>
            </w:r>
            <w:r>
              <w:rPr>
                <w:sz w:val="19"/>
              </w:rPr>
              <w:t>s. 56(1)</w:t>
            </w:r>
            <w:r>
              <w:rPr>
                <w:i/>
                <w:sz w:val="19"/>
              </w:rPr>
              <w:t xml:space="preserve"> </w:t>
            </w:r>
            <w:r>
              <w:rPr>
                <w:sz w:val="19"/>
              </w:rPr>
              <w:t>assented to 15 Dec 2003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sz w:val="19"/>
              </w:rPr>
              <w:t>15 Dec 2003 (see s. 2)</w:t>
            </w:r>
          </w:p>
        </w:tc>
      </w:tr>
      <w:tr w:rsidR="00F70347">
        <w:trPr>
          <w:cantSplit/>
        </w:trPr>
        <w:tc>
          <w:tcPr>
            <w:tcW w:w="3115" w:type="dxa"/>
          </w:tcPr>
          <w:p w:rsidR="00F70347" w:rsidRDefault="00EE71AB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2004</w:t>
            </w:r>
          </w:p>
        </w:tc>
        <w:tc>
          <w:tcPr>
            <w:tcW w:w="1276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 p. 1213</w:t>
            </w:r>
            <w:r>
              <w:rPr>
                <w:sz w:val="19"/>
              </w:rPr>
              <w:noBreakHyphen/>
              <w:t>14</w:t>
            </w:r>
          </w:p>
        </w:tc>
        <w:tc>
          <w:tcPr>
            <w:tcW w:w="2693" w:type="dxa"/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</w:t>
            </w:r>
          </w:p>
        </w:tc>
      </w:tr>
      <w:tr w:rsidR="00F70347">
        <w:trPr>
          <w:cantSplit/>
        </w:trPr>
        <w:tc>
          <w:tcPr>
            <w:tcW w:w="7084" w:type="dxa"/>
            <w:gridSpan w:val="3"/>
            <w:tcBorders>
              <w:bottom w:val="single" w:sz="8" w:space="0" w:color="auto"/>
            </w:tcBorders>
          </w:tcPr>
          <w:p w:rsidR="00F70347" w:rsidRDefault="00EE71AB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 Sep 2005</w:t>
            </w:r>
            <w:r>
              <w:rPr>
                <w:sz w:val="19"/>
              </w:rPr>
              <w:t xml:space="preserve"> (includes amendments listed above)</w:t>
            </w:r>
          </w:p>
        </w:tc>
      </w:tr>
    </w:tbl>
    <w:p w:rsidR="00F70347" w:rsidRDefault="00EE71AB">
      <w:pPr>
        <w:pStyle w:val="nSubsection"/>
      </w:pPr>
      <w:r>
        <w:rPr>
          <w:vertAlign w:val="superscript"/>
        </w:rPr>
        <w:t>2</w:t>
      </w:r>
      <w:r>
        <w:tab/>
        <w:t xml:space="preserve">Repealed by the </w:t>
      </w:r>
      <w:r>
        <w:rPr>
          <w:i/>
        </w:rPr>
        <w:t>Meat Industry Legislation (Amendment and Repeal) Act 1993</w:t>
      </w:r>
      <w:r>
        <w:t>.</w:t>
      </w:r>
    </w:p>
    <w:p w:rsidR="00F70347" w:rsidRDefault="00EE71AB">
      <w:pPr>
        <w:pStyle w:val="nSubsection"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Public Transport Authority Act 2003</w:t>
      </w:r>
      <w:r>
        <w:t>.</w:t>
      </w:r>
    </w:p>
    <w:p w:rsidR="00F70347" w:rsidRDefault="00EE71AB"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 w:rsidR="00F70347" w:rsidRDefault="00EE71AB"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Water Authority Act 1984</w:t>
      </w:r>
      <w:r>
        <w:rPr>
          <w:iCs/>
        </w:rPr>
        <w:t xml:space="preserve"> the short title of which was changed to the </w:t>
      </w:r>
      <w:r>
        <w:rPr>
          <w:i/>
        </w:rPr>
        <w:t>Water Agencies (Powers) Act 1984</w:t>
      </w:r>
      <w:r>
        <w:rPr>
          <w:iCs/>
        </w:rPr>
        <w:t xml:space="preserve"> by the </w:t>
      </w:r>
      <w:r>
        <w:rPr>
          <w:i/>
        </w:rPr>
        <w:t>Water Agencies Restructure (Transitional and Consequential Provisions) Act 1995</w:t>
      </w:r>
      <w:r>
        <w:rPr>
          <w:iCs/>
        </w:rPr>
        <w:t xml:space="preserve"> s. 7.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 w:rsidR="00F70347" w:rsidRDefault="00EE71AB"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 w:rsidR="00F70347" w:rsidRDefault="00F70347"/>
    <w:p w:rsidR="00F70347" w:rsidRDefault="00F70347">
      <w:pPr>
        <w:sectPr w:rsidR="00F70347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70347" w:rsidRDefault="00F70347"/>
    <w:sectPr w:rsidR="00F70347">
      <w:headerReference w:type="even" r:id="rId31"/>
      <w:headerReference w:type="default" r:id="rId32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347" w:rsidRDefault="00EE71AB">
      <w:r>
        <w:separator/>
      </w:r>
    </w:p>
  </w:endnote>
  <w:endnote w:type="continuationSeparator" w:id="0">
    <w:p w:rsidR="00F70347" w:rsidRDefault="00EE7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F70347">
    <w:pPr>
      <w:pStyle w:val="Footer"/>
      <w:tabs>
        <w:tab w:val="clear" w:pos="4153"/>
        <w:tab w:val="right" w:pos="7088"/>
      </w:tabs>
      <w:rPr>
        <w:rStyle w:val="PageNumber"/>
      </w:rPr>
    </w:pPr>
  </w:p>
  <w:p w:rsidR="00F70347" w:rsidRDefault="00EE71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 Sep 2005</w:t>
    </w:r>
    <w:r>
      <w:rPr>
        <w:rFonts w:ascii="Arial" w:hAnsi="Arial" w:cs="Arial"/>
        <w:sz w:val="20"/>
        <w:lang w:val="en-US"/>
      </w:rPr>
      <w:fldChar w:fldCharType="end"/>
    </w:r>
  </w:p>
  <w:p w:rsidR="00F70347" w:rsidRDefault="00EE71A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F70347">
    <w:pPr>
      <w:pStyle w:val="Footer"/>
      <w:tabs>
        <w:tab w:val="clear" w:pos="4153"/>
        <w:tab w:val="right" w:pos="7088"/>
      </w:tabs>
      <w:rPr>
        <w:rStyle w:val="PageNumber"/>
      </w:rPr>
    </w:pPr>
  </w:p>
  <w:p w:rsidR="00F70347" w:rsidRDefault="00EE71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 Sep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70347" w:rsidRDefault="00EE71A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F70347">
    <w:pPr>
      <w:pStyle w:val="Footer"/>
      <w:tabs>
        <w:tab w:val="clear" w:pos="4153"/>
        <w:tab w:val="right" w:pos="7088"/>
      </w:tabs>
      <w:rPr>
        <w:rStyle w:val="PageNumber"/>
      </w:rPr>
    </w:pPr>
  </w:p>
  <w:p w:rsidR="00F70347" w:rsidRDefault="00EE71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 Sep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70347" w:rsidRDefault="00EE71A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F70347">
    <w:pPr>
      <w:pStyle w:val="Footer"/>
      <w:tabs>
        <w:tab w:val="clear" w:pos="4153"/>
        <w:tab w:val="right" w:pos="7088"/>
      </w:tabs>
      <w:rPr>
        <w:rStyle w:val="PageNumber"/>
      </w:rPr>
    </w:pPr>
  </w:p>
  <w:p w:rsidR="00F70347" w:rsidRDefault="00EE71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 Sep 2005</w:t>
    </w:r>
    <w:r>
      <w:rPr>
        <w:rFonts w:ascii="Arial" w:hAnsi="Arial" w:cs="Arial"/>
        <w:sz w:val="20"/>
        <w:lang w:val="en-US"/>
      </w:rPr>
      <w:fldChar w:fldCharType="end"/>
    </w:r>
  </w:p>
  <w:p w:rsidR="00F70347" w:rsidRDefault="00EE71A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F70347">
    <w:pPr>
      <w:pStyle w:val="Footer"/>
      <w:tabs>
        <w:tab w:val="clear" w:pos="4153"/>
        <w:tab w:val="right" w:pos="7088"/>
      </w:tabs>
      <w:rPr>
        <w:rStyle w:val="PageNumber"/>
      </w:rPr>
    </w:pPr>
  </w:p>
  <w:p w:rsidR="00F70347" w:rsidRDefault="00EE71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 Sep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70347" w:rsidRDefault="00EE71AB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F70347">
    <w:pPr>
      <w:pStyle w:val="Footer"/>
      <w:tabs>
        <w:tab w:val="clear" w:pos="4153"/>
        <w:tab w:val="right" w:pos="7088"/>
      </w:tabs>
      <w:rPr>
        <w:rStyle w:val="PageNumber"/>
      </w:rPr>
    </w:pPr>
  </w:p>
  <w:p w:rsidR="00F70347" w:rsidRDefault="00EE71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 Sep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41A5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70347" w:rsidRDefault="00EE71AB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F70347">
    <w:pPr>
      <w:pStyle w:val="Footer"/>
      <w:tabs>
        <w:tab w:val="clear" w:pos="4153"/>
        <w:tab w:val="right" w:pos="7088"/>
      </w:tabs>
      <w:rPr>
        <w:rStyle w:val="PageNumber"/>
      </w:rPr>
    </w:pPr>
  </w:p>
  <w:p w:rsidR="00F70347" w:rsidRDefault="00EE71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41A5C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 Sep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F70347" w:rsidRDefault="00EE71A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F70347">
    <w:pPr>
      <w:pStyle w:val="Footer"/>
      <w:tabs>
        <w:tab w:val="clear" w:pos="4153"/>
        <w:tab w:val="right" w:pos="7088"/>
      </w:tabs>
      <w:rPr>
        <w:rStyle w:val="PageNumber"/>
      </w:rPr>
    </w:pPr>
  </w:p>
  <w:p w:rsidR="00F70347" w:rsidRDefault="00EE71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 Sep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41A5C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F70347" w:rsidRDefault="00EE71A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F70347">
    <w:pPr>
      <w:pStyle w:val="Footer"/>
      <w:tabs>
        <w:tab w:val="clear" w:pos="4153"/>
        <w:tab w:val="right" w:pos="7088"/>
      </w:tabs>
      <w:rPr>
        <w:rStyle w:val="PageNumber"/>
      </w:rPr>
    </w:pPr>
  </w:p>
  <w:p w:rsidR="00F70347" w:rsidRDefault="00EE71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 Sep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41A5C">
      <w:rPr>
        <w:rFonts w:ascii="Arial" w:hAnsi="Arial" w:cs="Arial"/>
        <w:sz w:val="20"/>
        <w:lang w:val="en-US"/>
      </w:rPr>
      <w:t>02-a0-03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41A5C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70347" w:rsidRDefault="00EE71A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347" w:rsidRDefault="00EE71AB">
      <w:r>
        <w:separator/>
      </w:r>
    </w:p>
  </w:footnote>
  <w:footnote w:type="continuationSeparator" w:id="0">
    <w:p w:rsidR="00F70347" w:rsidRDefault="00EE71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EE71AB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41A5C">
      <w:rPr>
        <w:i/>
        <w:noProof/>
      </w:rPr>
      <w:t>Salaries and Allowances Regulations 1975</w:t>
    </w:r>
    <w:r>
      <w:rPr>
        <w:i/>
      </w:rPr>
      <w:fldChar w:fldCharType="end"/>
    </w:r>
  </w:p>
  <w:p w:rsidR="00F70347" w:rsidRDefault="00EE71AB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F70347" w:rsidRDefault="00EE71AB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F70347" w:rsidRDefault="00F70347">
    <w:pPr>
      <w:pStyle w:val="headerpart"/>
    </w:pPr>
  </w:p>
  <w:p w:rsidR="00F70347" w:rsidRDefault="00F70347">
    <w:pPr>
      <w:pBdr>
        <w:bottom w:val="single" w:sz="6" w:space="1" w:color="auto"/>
      </w:pBdr>
      <w:rPr>
        <w:b/>
      </w:rPr>
    </w:pPr>
  </w:p>
  <w:p w:rsidR="00F70347" w:rsidRDefault="00F703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F7034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F7034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70347">
      <w:trPr>
        <w:cantSplit/>
      </w:trPr>
      <w:tc>
        <w:tcPr>
          <w:tcW w:w="7258" w:type="dxa"/>
          <w:gridSpan w:val="2"/>
        </w:tcPr>
        <w:p w:rsidR="00F70347" w:rsidRDefault="00EE71AB">
          <w:pPr>
            <w:pStyle w:val="HeaderActNameLeft"/>
          </w:pPr>
          <w:fldSimple w:instr=" Styleref &quot;Name of Act/Reg&quot; ">
            <w:r w:rsidR="00541A5C">
              <w:rPr>
                <w:noProof/>
              </w:rPr>
              <w:t>Salaries and Allowances Regulations 1975</w:t>
            </w:r>
          </w:fldSimple>
        </w:p>
      </w:tc>
    </w:tr>
    <w:tr w:rsidR="00F70347">
      <w:tc>
        <w:tcPr>
          <w:tcW w:w="1548" w:type="dxa"/>
        </w:tcPr>
        <w:p w:rsidR="00F70347" w:rsidRDefault="00F70347">
          <w:pPr>
            <w:pStyle w:val="HeaderNumberLeft"/>
          </w:pPr>
        </w:p>
      </w:tc>
      <w:tc>
        <w:tcPr>
          <w:tcW w:w="5715" w:type="dxa"/>
        </w:tcPr>
        <w:p w:rsidR="00F70347" w:rsidRDefault="00F70347">
          <w:pPr>
            <w:pStyle w:val="HeaderTextLeft"/>
          </w:pPr>
        </w:p>
      </w:tc>
    </w:tr>
    <w:tr w:rsidR="00F70347">
      <w:tc>
        <w:tcPr>
          <w:tcW w:w="1548" w:type="dxa"/>
        </w:tcPr>
        <w:p w:rsidR="00F70347" w:rsidRDefault="00F70347">
          <w:pPr>
            <w:pStyle w:val="HeaderNumberLeft"/>
          </w:pPr>
        </w:p>
      </w:tc>
      <w:tc>
        <w:tcPr>
          <w:tcW w:w="5715" w:type="dxa"/>
        </w:tcPr>
        <w:p w:rsidR="00F70347" w:rsidRDefault="00F70347">
          <w:pPr>
            <w:pStyle w:val="HeaderTextLeft"/>
          </w:pPr>
        </w:p>
      </w:tc>
    </w:tr>
    <w:tr w:rsidR="00F70347">
      <w:trPr>
        <w:cantSplit/>
      </w:trPr>
      <w:tc>
        <w:tcPr>
          <w:tcW w:w="7258" w:type="dxa"/>
          <w:gridSpan w:val="2"/>
        </w:tcPr>
        <w:p w:rsidR="00F70347" w:rsidRDefault="00EE71AB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F70347" w:rsidRDefault="00F7034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70347">
      <w:trPr>
        <w:cantSplit/>
      </w:trPr>
      <w:tc>
        <w:tcPr>
          <w:tcW w:w="7258" w:type="dxa"/>
          <w:gridSpan w:val="2"/>
        </w:tcPr>
        <w:p w:rsidR="00F70347" w:rsidRDefault="00EE71AB">
          <w:pPr>
            <w:pStyle w:val="HeaderActNameRight"/>
            <w:ind w:right="17"/>
          </w:pPr>
          <w:fldSimple w:instr=" Styleref &quot;Name of Act/Reg&quot; ">
            <w:r w:rsidR="00541A5C">
              <w:rPr>
                <w:noProof/>
              </w:rPr>
              <w:t>Salaries and Allowances Regulations 1975</w:t>
            </w:r>
          </w:fldSimple>
        </w:p>
      </w:tc>
    </w:tr>
    <w:tr w:rsidR="00F70347">
      <w:tc>
        <w:tcPr>
          <w:tcW w:w="5715" w:type="dxa"/>
        </w:tcPr>
        <w:p w:rsidR="00F70347" w:rsidRDefault="00F70347">
          <w:pPr>
            <w:pStyle w:val="HeaderTextRight"/>
          </w:pPr>
        </w:p>
      </w:tc>
      <w:tc>
        <w:tcPr>
          <w:tcW w:w="1548" w:type="dxa"/>
        </w:tcPr>
        <w:p w:rsidR="00F70347" w:rsidRDefault="00F70347">
          <w:pPr>
            <w:pStyle w:val="HeaderNumberRight"/>
            <w:ind w:right="17"/>
          </w:pPr>
        </w:p>
      </w:tc>
    </w:tr>
    <w:tr w:rsidR="00F70347">
      <w:tc>
        <w:tcPr>
          <w:tcW w:w="5715" w:type="dxa"/>
        </w:tcPr>
        <w:p w:rsidR="00F70347" w:rsidRDefault="00F70347">
          <w:pPr>
            <w:pStyle w:val="HeaderTextRight"/>
          </w:pPr>
        </w:p>
      </w:tc>
      <w:tc>
        <w:tcPr>
          <w:tcW w:w="1548" w:type="dxa"/>
        </w:tcPr>
        <w:p w:rsidR="00F70347" w:rsidRDefault="00F70347">
          <w:pPr>
            <w:pStyle w:val="HeaderNumberRight"/>
            <w:ind w:right="17"/>
          </w:pPr>
        </w:p>
      </w:tc>
    </w:tr>
    <w:tr w:rsidR="00F70347">
      <w:trPr>
        <w:cantSplit/>
      </w:trPr>
      <w:tc>
        <w:tcPr>
          <w:tcW w:w="7258" w:type="dxa"/>
          <w:gridSpan w:val="2"/>
        </w:tcPr>
        <w:p w:rsidR="00F70347" w:rsidRDefault="00EE71AB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F70347" w:rsidRDefault="00F70347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70347">
      <w:trPr>
        <w:cantSplit/>
      </w:trPr>
      <w:tc>
        <w:tcPr>
          <w:tcW w:w="7258" w:type="dxa"/>
          <w:gridSpan w:val="2"/>
        </w:tcPr>
        <w:p w:rsidR="00F70347" w:rsidRDefault="00EE71AB">
          <w:pPr>
            <w:pStyle w:val="HeaderActNameLeft"/>
          </w:pPr>
          <w:fldSimple w:instr=" Styleref &quot;Name of Act/Reg&quot; ">
            <w:r w:rsidR="00541A5C">
              <w:rPr>
                <w:noProof/>
              </w:rPr>
              <w:t>Salaries and Allowances Regulations 1975</w:t>
            </w:r>
          </w:fldSimple>
        </w:p>
      </w:tc>
    </w:tr>
    <w:tr w:rsidR="00F70347">
      <w:tc>
        <w:tcPr>
          <w:tcW w:w="1548" w:type="dxa"/>
        </w:tcPr>
        <w:p w:rsidR="00F70347" w:rsidRDefault="00EE71AB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F70347" w:rsidRDefault="00EE71AB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70347">
      <w:tc>
        <w:tcPr>
          <w:tcW w:w="1548" w:type="dxa"/>
        </w:tcPr>
        <w:p w:rsidR="00F70347" w:rsidRDefault="00F70347">
          <w:pPr>
            <w:pStyle w:val="HeaderNumberLeft"/>
          </w:pPr>
        </w:p>
      </w:tc>
      <w:tc>
        <w:tcPr>
          <w:tcW w:w="5715" w:type="dxa"/>
        </w:tcPr>
        <w:p w:rsidR="00F70347" w:rsidRDefault="00EE71AB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70347">
      <w:trPr>
        <w:cantSplit/>
      </w:trPr>
      <w:tc>
        <w:tcPr>
          <w:tcW w:w="7258" w:type="dxa"/>
          <w:gridSpan w:val="2"/>
        </w:tcPr>
        <w:p w:rsidR="00F70347" w:rsidRDefault="00EE71AB">
          <w:pPr>
            <w:pStyle w:val="HeaderSectionLeft"/>
          </w:pPr>
          <w:r>
            <w:t xml:space="preserve">r. </w:t>
          </w:r>
          <w:fldSimple w:instr=" styleref CharSectno ">
            <w:r w:rsidR="00541A5C">
              <w:rPr>
                <w:noProof/>
              </w:rPr>
              <w:t>1</w:t>
            </w:r>
          </w:fldSimple>
        </w:p>
      </w:tc>
    </w:tr>
  </w:tbl>
  <w:p w:rsidR="00F70347" w:rsidRDefault="00F70347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70347">
      <w:trPr>
        <w:cantSplit/>
      </w:trPr>
      <w:tc>
        <w:tcPr>
          <w:tcW w:w="7258" w:type="dxa"/>
          <w:gridSpan w:val="2"/>
        </w:tcPr>
        <w:p w:rsidR="00F70347" w:rsidRDefault="00EE71AB">
          <w:pPr>
            <w:pStyle w:val="HeaderActNameRight"/>
            <w:ind w:right="17"/>
          </w:pPr>
          <w:fldSimple w:instr=" Styleref &quot;Name of Act/Reg&quot; ">
            <w:r w:rsidR="00541A5C">
              <w:rPr>
                <w:noProof/>
              </w:rPr>
              <w:t>Salaries and Allowances Regulations 1975</w:t>
            </w:r>
          </w:fldSimple>
        </w:p>
      </w:tc>
    </w:tr>
    <w:tr w:rsidR="00F70347">
      <w:tc>
        <w:tcPr>
          <w:tcW w:w="5715" w:type="dxa"/>
        </w:tcPr>
        <w:p w:rsidR="00F70347" w:rsidRDefault="00EE71AB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F70347" w:rsidRDefault="00EE71A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F70347">
      <w:tc>
        <w:tcPr>
          <w:tcW w:w="5715" w:type="dxa"/>
        </w:tcPr>
        <w:p w:rsidR="00F70347" w:rsidRDefault="00EE71AB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F70347" w:rsidRDefault="00EE71A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F70347">
      <w:trPr>
        <w:cantSplit/>
      </w:trPr>
      <w:tc>
        <w:tcPr>
          <w:tcW w:w="7258" w:type="dxa"/>
          <w:gridSpan w:val="2"/>
        </w:tcPr>
        <w:p w:rsidR="00F70347" w:rsidRDefault="00EE71AB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541A5C">
              <w:rPr>
                <w:noProof/>
              </w:rPr>
              <w:t>1</w:t>
            </w:r>
          </w:fldSimple>
        </w:p>
      </w:tc>
    </w:tr>
  </w:tbl>
  <w:p w:rsidR="00F70347" w:rsidRDefault="00F70347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F70347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F70347">
      <w:trPr>
        <w:cantSplit/>
      </w:trPr>
      <w:tc>
        <w:tcPr>
          <w:tcW w:w="7258" w:type="dxa"/>
          <w:gridSpan w:val="2"/>
        </w:tcPr>
        <w:p w:rsidR="00F70347" w:rsidRDefault="00EE71AB">
          <w:pPr>
            <w:pStyle w:val="HeaderActNameLeft"/>
          </w:pPr>
          <w:fldSimple w:instr=" Styleref &quot;Name of Act/Reg&quot; ">
            <w:r w:rsidR="00541A5C">
              <w:rPr>
                <w:noProof/>
              </w:rPr>
              <w:t>Salaries and Allowances Regulations 1975</w:t>
            </w:r>
          </w:fldSimple>
        </w:p>
      </w:tc>
    </w:tr>
    <w:tr w:rsidR="00F70347">
      <w:tc>
        <w:tcPr>
          <w:tcW w:w="1490" w:type="dxa"/>
        </w:tcPr>
        <w:p w:rsidR="00F70347" w:rsidRDefault="00F70347">
          <w:pPr>
            <w:pStyle w:val="HeaderNumberLeft"/>
          </w:pPr>
        </w:p>
      </w:tc>
      <w:tc>
        <w:tcPr>
          <w:tcW w:w="5773" w:type="dxa"/>
        </w:tcPr>
        <w:p w:rsidR="00F70347" w:rsidRDefault="00F70347">
          <w:pPr>
            <w:pStyle w:val="HeaderTextLeft"/>
          </w:pPr>
        </w:p>
      </w:tc>
    </w:tr>
    <w:tr w:rsidR="00F70347">
      <w:tc>
        <w:tcPr>
          <w:tcW w:w="1490" w:type="dxa"/>
        </w:tcPr>
        <w:p w:rsidR="00F70347" w:rsidRDefault="00F70347">
          <w:pPr>
            <w:pStyle w:val="HeaderNumberLeft"/>
          </w:pPr>
        </w:p>
      </w:tc>
      <w:tc>
        <w:tcPr>
          <w:tcW w:w="5773" w:type="dxa"/>
        </w:tcPr>
        <w:p w:rsidR="00F70347" w:rsidRDefault="00F70347">
          <w:pPr>
            <w:pStyle w:val="HeaderTextLeft"/>
          </w:pPr>
        </w:p>
      </w:tc>
    </w:tr>
    <w:tr w:rsidR="00F70347">
      <w:trPr>
        <w:cantSplit/>
      </w:trPr>
      <w:tc>
        <w:tcPr>
          <w:tcW w:w="1490" w:type="dxa"/>
        </w:tcPr>
        <w:p w:rsidR="00F70347" w:rsidRDefault="00EE71AB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 w:rsidR="00F70347" w:rsidRDefault="00EE71AB"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</w:tr>
  </w:tbl>
  <w:p w:rsidR="00F70347" w:rsidRDefault="00F70347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F70347">
      <w:trPr>
        <w:cantSplit/>
      </w:trPr>
      <w:tc>
        <w:tcPr>
          <w:tcW w:w="7258" w:type="dxa"/>
          <w:gridSpan w:val="2"/>
        </w:tcPr>
        <w:p w:rsidR="00F70347" w:rsidRDefault="00EE71AB">
          <w:pPr>
            <w:pStyle w:val="HeaderActNameRight"/>
            <w:ind w:right="17"/>
          </w:pPr>
          <w:fldSimple w:instr=" Styleref &quot;Name of Act/Reg&quot; ">
            <w:r w:rsidR="00541A5C">
              <w:rPr>
                <w:noProof/>
              </w:rPr>
              <w:t>Salaries and Allowances Regulations 1975</w:t>
            </w:r>
          </w:fldSimple>
        </w:p>
      </w:tc>
    </w:tr>
    <w:tr w:rsidR="00F70347">
      <w:tc>
        <w:tcPr>
          <w:tcW w:w="5742" w:type="dxa"/>
        </w:tcPr>
        <w:p w:rsidR="00F70347" w:rsidRDefault="00F70347">
          <w:pPr>
            <w:pStyle w:val="HeaderTextRight"/>
          </w:pPr>
        </w:p>
      </w:tc>
      <w:tc>
        <w:tcPr>
          <w:tcW w:w="1521" w:type="dxa"/>
        </w:tcPr>
        <w:p w:rsidR="00F70347" w:rsidRDefault="00F70347">
          <w:pPr>
            <w:pStyle w:val="HeaderNumberRight"/>
            <w:ind w:right="17"/>
          </w:pPr>
        </w:p>
      </w:tc>
    </w:tr>
    <w:tr w:rsidR="00F70347">
      <w:tc>
        <w:tcPr>
          <w:tcW w:w="5742" w:type="dxa"/>
        </w:tcPr>
        <w:p w:rsidR="00F70347" w:rsidRDefault="00F70347">
          <w:pPr>
            <w:pStyle w:val="HeaderTextRight"/>
          </w:pPr>
        </w:p>
      </w:tc>
      <w:tc>
        <w:tcPr>
          <w:tcW w:w="1521" w:type="dxa"/>
        </w:tcPr>
        <w:p w:rsidR="00F70347" w:rsidRDefault="00F70347">
          <w:pPr>
            <w:pStyle w:val="HeaderNumberRight"/>
            <w:ind w:right="17"/>
          </w:pPr>
        </w:p>
      </w:tc>
    </w:tr>
    <w:tr w:rsidR="00F70347">
      <w:trPr>
        <w:cantSplit/>
      </w:trPr>
      <w:tc>
        <w:tcPr>
          <w:tcW w:w="5742" w:type="dxa"/>
        </w:tcPr>
        <w:p w:rsidR="00F70347" w:rsidRDefault="00EE71AB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  <w:tc>
        <w:tcPr>
          <w:tcW w:w="1516" w:type="dxa"/>
        </w:tcPr>
        <w:p w:rsidR="00F70347" w:rsidRDefault="00EE71AB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 w:rsidR="00F70347" w:rsidRDefault="00F70347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F70347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70347">
      <w:trPr>
        <w:cantSplit/>
      </w:trPr>
      <w:tc>
        <w:tcPr>
          <w:tcW w:w="7258" w:type="dxa"/>
          <w:gridSpan w:val="2"/>
        </w:tcPr>
        <w:p w:rsidR="00F70347" w:rsidRDefault="00EE71AB">
          <w:pPr>
            <w:pStyle w:val="HeaderActNameLeft"/>
          </w:pPr>
          <w:fldSimple w:instr=" Styleref &quot;Name of Act/Reg&quot; ">
            <w:r w:rsidR="00541A5C">
              <w:rPr>
                <w:noProof/>
              </w:rPr>
              <w:t>Salaries and Allowances Regulations 1975</w:t>
            </w:r>
          </w:fldSimple>
        </w:p>
      </w:tc>
    </w:tr>
    <w:tr w:rsidR="00F70347">
      <w:tc>
        <w:tcPr>
          <w:tcW w:w="1548" w:type="dxa"/>
        </w:tcPr>
        <w:p w:rsidR="00F70347" w:rsidRDefault="00F70347">
          <w:pPr>
            <w:pStyle w:val="HeaderNumberLeft"/>
          </w:pPr>
        </w:p>
      </w:tc>
      <w:tc>
        <w:tcPr>
          <w:tcW w:w="5715" w:type="dxa"/>
        </w:tcPr>
        <w:p w:rsidR="00F70347" w:rsidRDefault="00F70347">
          <w:pPr>
            <w:pStyle w:val="HeaderTextLeft"/>
          </w:pPr>
        </w:p>
      </w:tc>
    </w:tr>
    <w:tr w:rsidR="00F70347">
      <w:tc>
        <w:tcPr>
          <w:tcW w:w="1548" w:type="dxa"/>
        </w:tcPr>
        <w:p w:rsidR="00F70347" w:rsidRDefault="00F70347">
          <w:pPr>
            <w:pStyle w:val="HeaderNumberLeft"/>
          </w:pPr>
        </w:p>
      </w:tc>
      <w:tc>
        <w:tcPr>
          <w:tcW w:w="5715" w:type="dxa"/>
        </w:tcPr>
        <w:p w:rsidR="00F70347" w:rsidRDefault="00F70347">
          <w:pPr>
            <w:pStyle w:val="HeaderTextLeft"/>
          </w:pPr>
        </w:p>
      </w:tc>
    </w:tr>
    <w:tr w:rsidR="00F70347">
      <w:trPr>
        <w:cantSplit/>
      </w:trPr>
      <w:tc>
        <w:tcPr>
          <w:tcW w:w="7258" w:type="dxa"/>
          <w:gridSpan w:val="2"/>
        </w:tcPr>
        <w:p w:rsidR="00F70347" w:rsidRDefault="00F70347">
          <w:pPr>
            <w:pStyle w:val="HeaderSectionRight"/>
            <w:ind w:right="17"/>
            <w:jc w:val="left"/>
          </w:pPr>
        </w:p>
      </w:tc>
    </w:tr>
  </w:tbl>
  <w:p w:rsidR="00F70347" w:rsidRDefault="00F70347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70347">
      <w:trPr>
        <w:cantSplit/>
      </w:trPr>
      <w:tc>
        <w:tcPr>
          <w:tcW w:w="7258" w:type="dxa"/>
          <w:gridSpan w:val="2"/>
        </w:tcPr>
        <w:p w:rsidR="00F70347" w:rsidRDefault="00EE71AB">
          <w:pPr>
            <w:pStyle w:val="HeaderActNameRight"/>
            <w:ind w:right="17"/>
          </w:pPr>
          <w:fldSimple w:instr=" Styleref &quot;Name of Act/Reg&quot; ">
            <w:r w:rsidR="00541A5C">
              <w:rPr>
                <w:noProof/>
              </w:rPr>
              <w:t>Salaries and Allowances Regulations 1975</w:t>
            </w:r>
          </w:fldSimple>
        </w:p>
      </w:tc>
    </w:tr>
    <w:tr w:rsidR="00F70347">
      <w:tc>
        <w:tcPr>
          <w:tcW w:w="5715" w:type="dxa"/>
        </w:tcPr>
        <w:p w:rsidR="00F70347" w:rsidRDefault="00F70347">
          <w:pPr>
            <w:pStyle w:val="HeaderTextRight"/>
          </w:pPr>
        </w:p>
      </w:tc>
      <w:tc>
        <w:tcPr>
          <w:tcW w:w="1548" w:type="dxa"/>
        </w:tcPr>
        <w:p w:rsidR="00F70347" w:rsidRDefault="00F70347">
          <w:pPr>
            <w:pStyle w:val="HeaderNumberRight"/>
            <w:ind w:right="17"/>
          </w:pPr>
        </w:p>
      </w:tc>
    </w:tr>
    <w:tr w:rsidR="00F70347">
      <w:tc>
        <w:tcPr>
          <w:tcW w:w="5715" w:type="dxa"/>
        </w:tcPr>
        <w:p w:rsidR="00F70347" w:rsidRDefault="00F70347">
          <w:pPr>
            <w:pStyle w:val="HeaderTextRight"/>
          </w:pPr>
        </w:p>
      </w:tc>
      <w:tc>
        <w:tcPr>
          <w:tcW w:w="1548" w:type="dxa"/>
        </w:tcPr>
        <w:p w:rsidR="00F70347" w:rsidRDefault="00F70347">
          <w:pPr>
            <w:pStyle w:val="HeaderNumberRight"/>
            <w:ind w:right="17"/>
          </w:pPr>
        </w:p>
      </w:tc>
    </w:tr>
    <w:tr w:rsidR="00F70347">
      <w:trPr>
        <w:cantSplit/>
      </w:trPr>
      <w:tc>
        <w:tcPr>
          <w:tcW w:w="7258" w:type="dxa"/>
          <w:gridSpan w:val="2"/>
        </w:tcPr>
        <w:p w:rsidR="00F70347" w:rsidRDefault="00F70347">
          <w:pPr>
            <w:pStyle w:val="HeaderSectionRight"/>
            <w:ind w:right="17"/>
          </w:pPr>
        </w:p>
      </w:tc>
    </w:tr>
  </w:tbl>
  <w:p w:rsidR="00F70347" w:rsidRDefault="00F70347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F70347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EE71AB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41A5C">
      <w:rPr>
        <w:i/>
        <w:noProof/>
      </w:rPr>
      <w:t>Salaries and Allowances Regulations 1975</w:t>
    </w:r>
    <w:r>
      <w:rPr>
        <w:i/>
      </w:rPr>
      <w:fldChar w:fldCharType="end"/>
    </w:r>
  </w:p>
  <w:p w:rsidR="00F70347" w:rsidRDefault="00F70347">
    <w:pPr>
      <w:pStyle w:val="headerpartodd"/>
      <w:ind w:left="0" w:firstLine="0"/>
      <w:rPr>
        <w:b w:val="0"/>
        <w:i/>
      </w:rPr>
    </w:pPr>
  </w:p>
  <w:p w:rsidR="00F70347" w:rsidRDefault="00F70347">
    <w:pPr>
      <w:pStyle w:val="headerpart"/>
    </w:pPr>
  </w:p>
  <w:p w:rsidR="00F70347" w:rsidRDefault="00F70347">
    <w:pPr>
      <w:pStyle w:val="headerpart"/>
    </w:pPr>
  </w:p>
  <w:p w:rsidR="00F70347" w:rsidRDefault="00F70347">
    <w:pPr>
      <w:pBdr>
        <w:bottom w:val="single" w:sz="6" w:space="1" w:color="auto"/>
      </w:pBdr>
      <w:rPr>
        <w:b/>
      </w:rPr>
    </w:pPr>
  </w:p>
  <w:p w:rsidR="00F70347" w:rsidRDefault="00F70347"/>
  <w:p w:rsidR="00F70347" w:rsidRDefault="00F70347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47" w:rsidRDefault="00EE71AB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41A5C">
      <w:rPr>
        <w:i/>
        <w:noProof/>
      </w:rPr>
      <w:t>Salaries and Allowances Regulations 1975</w:t>
    </w:r>
    <w:r>
      <w:rPr>
        <w:i/>
      </w:rPr>
      <w:fldChar w:fldCharType="end"/>
    </w:r>
  </w:p>
  <w:p w:rsidR="00F70347" w:rsidRDefault="00F70347">
    <w:pPr>
      <w:pStyle w:val="headerpartodd"/>
      <w:ind w:left="0" w:firstLine="0"/>
      <w:jc w:val="right"/>
      <w:rPr>
        <w:b w:val="0"/>
        <w:i/>
      </w:rPr>
    </w:pPr>
  </w:p>
  <w:p w:rsidR="00F70347" w:rsidRDefault="00F70347">
    <w:pPr>
      <w:pStyle w:val="headerpart"/>
      <w:jc w:val="right"/>
    </w:pPr>
  </w:p>
  <w:p w:rsidR="00F70347" w:rsidRDefault="00F70347">
    <w:pPr>
      <w:pStyle w:val="headerpart"/>
      <w:jc w:val="right"/>
    </w:pPr>
  </w:p>
  <w:p w:rsidR="00F70347" w:rsidRDefault="00F70347">
    <w:pPr>
      <w:pBdr>
        <w:bottom w:val="single" w:sz="6" w:space="1" w:color="auto"/>
      </w:pBdr>
      <w:jc w:val="right"/>
      <w:rPr>
        <w:b/>
      </w:rPr>
    </w:pPr>
  </w:p>
  <w:p w:rsidR="00F70347" w:rsidRDefault="00F70347"/>
  <w:p w:rsidR="00F70347" w:rsidRDefault="00F7034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6"/>
  </w:num>
  <w:num w:numId="13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1AB"/>
    <w:rsid w:val="00522C91"/>
    <w:rsid w:val="00541A5C"/>
    <w:rsid w:val="00E92B24"/>
    <w:rsid w:val="00EE71AB"/>
    <w:rsid w:val="00F7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PenaltyNumbers">
    <w:name w:val="PenaltyNumbers"/>
    <w:basedOn w:val="Normal"/>
    <w:pPr>
      <w:numPr>
        <w:numId w:val="12"/>
      </w:numPr>
      <w:spacing w:line="260" w:lineRule="atLeast"/>
    </w:pPr>
    <w:rPr>
      <w:rFonts w:ascii="NewCenturySchlbk" w:hAnsi="NewCenturySchlbk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zMiscellaneousText">
    <w:name w:val="zMiscellaneousText"/>
    <w:basedOn w:val="zSubsection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PenaltyNumbers">
    <w:name w:val="PenaltyNumbers"/>
    <w:basedOn w:val="Normal"/>
    <w:pPr>
      <w:numPr>
        <w:numId w:val="12"/>
      </w:numPr>
      <w:spacing w:line="260" w:lineRule="atLeast"/>
    </w:pPr>
    <w:rPr>
      <w:rFonts w:ascii="NewCenturySchlbk" w:hAnsi="NewCenturySchlbk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zMiscellaneousText">
    <w:name w:val="zMiscellaneousText"/>
    <w:basedOn w:val="zSubsection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1196</Words>
  <Characters>6333</Characters>
  <Application>Microsoft Office Word</Application>
  <DocSecurity>0</DocSecurity>
  <Lines>333</Lines>
  <Paragraphs>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1975 - 02-a0-03</dc:title>
  <dc:subject/>
  <dc:creator>svcMRProcess</dc:creator>
  <cp:keywords/>
  <cp:lastModifiedBy>svcMRProcess</cp:lastModifiedBy>
  <cp:revision>4</cp:revision>
  <cp:lastPrinted>2005-08-31T04:07:00Z</cp:lastPrinted>
  <dcterms:created xsi:type="dcterms:W3CDTF">2013-02-18T09:57:00Z</dcterms:created>
  <dcterms:modified xsi:type="dcterms:W3CDTF">2013-02-18T09:57:00Z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CommencementDate">
    <vt:lpwstr>20050902</vt:lpwstr>
  </property>
  <property fmtid="{D5CDD505-2E9C-101B-9397-08002B2CF9AE}" pid="4" name="DocumentType">
    <vt:lpwstr>Reg</vt:lpwstr>
  </property>
  <property fmtid="{D5CDD505-2E9C-101B-9397-08002B2CF9AE}" pid="5" name="OwlsUID">
    <vt:i4>4765</vt:i4>
  </property>
  <property fmtid="{D5CDD505-2E9C-101B-9397-08002B2CF9AE}" pid="6" name="ReprintNo">
    <vt:lpwstr>2</vt:lpwstr>
  </property>
  <property fmtid="{D5CDD505-2E9C-101B-9397-08002B2CF9AE}" pid="7" name="AsAtDate">
    <vt:lpwstr>02 Sep 2005</vt:lpwstr>
  </property>
  <property fmtid="{D5CDD505-2E9C-101B-9397-08002B2CF9AE}" pid="8" name="Suffix">
    <vt:lpwstr>02-a0-03</vt:lpwstr>
  </property>
</Properties>
</file>