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Biodiversity Conservation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_Toc85637459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_Toc85637460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_Toc85637461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of ecologically sustainable development</w:t>
      </w:r>
      <w:r>
        <w:tab/>
      </w:r>
      <w:r>
        <w:fldChar w:fldCharType="begin"/>
      </w:r>
      <w:r>
        <w:instrText xml:space="preserve"> PAGEREF _Toc85637462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_Toc85637463 \h </w:instrText>
      </w:r>
      <w:r>
        <w:fldChar w:fldCharType="separate"/>
      </w:r>
      <w:r>
        <w:t>3</w:t>
      </w:r>
      <w:r>
        <w:fldChar w:fldCharType="end"/>
      </w:r>
    </w:p>
    <w:p>
      <w:pPr>
        <w:pStyle w:val="TOC8"/>
        <w:rPr>
          <w:rFonts w:asciiTheme="minorHAnsi" w:eastAsiaTheme="minorEastAsia" w:hAnsiTheme="minorHAnsi" w:cstheme="minorBidi"/>
          <w:szCs w:val="22"/>
        </w:rPr>
      </w:pPr>
      <w:r>
        <w:t>6.</w:t>
      </w:r>
      <w:r>
        <w:tab/>
        <w:t>Lawful activity</w:t>
      </w:r>
      <w:r>
        <w:tab/>
      </w:r>
      <w:r>
        <w:fldChar w:fldCharType="begin"/>
      </w:r>
      <w:r>
        <w:instrText xml:space="preserve"> PAGEREF _Toc85637464 \h </w:instrText>
      </w:r>
      <w:r>
        <w:fldChar w:fldCharType="separate"/>
      </w:r>
      <w:r>
        <w:t>18</w:t>
      </w:r>
      <w:r>
        <w:fldChar w:fldCharType="end"/>
      </w:r>
    </w:p>
    <w:p>
      <w:pPr>
        <w:pStyle w:val="TOC8"/>
        <w:rPr>
          <w:rFonts w:asciiTheme="minorHAnsi" w:eastAsiaTheme="minorEastAsia" w:hAnsiTheme="minorHAnsi" w:cstheme="minorBidi"/>
          <w:szCs w:val="22"/>
        </w:rPr>
      </w:pPr>
      <w:r>
        <w:t>7.</w:t>
      </w:r>
      <w:r>
        <w:tab/>
        <w:t>Lawful authority</w:t>
      </w:r>
      <w:r>
        <w:tab/>
      </w:r>
      <w:r>
        <w:fldChar w:fldCharType="begin"/>
      </w:r>
      <w:r>
        <w:instrText xml:space="preserve"> PAGEREF _Toc85637465 \h </w:instrText>
      </w:r>
      <w:r>
        <w:fldChar w:fldCharType="separate"/>
      </w:r>
      <w:r>
        <w:t>18</w:t>
      </w:r>
      <w:r>
        <w:fldChar w:fldCharType="end"/>
      </w:r>
    </w:p>
    <w:p>
      <w:pPr>
        <w:pStyle w:val="TOC8"/>
        <w:rPr>
          <w:rFonts w:asciiTheme="minorHAnsi" w:eastAsiaTheme="minorEastAsia" w:hAnsiTheme="minorHAnsi" w:cstheme="minorBidi"/>
          <w:szCs w:val="22"/>
        </w:rPr>
      </w:pPr>
      <w:r>
        <w:t>8.</w:t>
      </w:r>
      <w:r>
        <w:tab/>
        <w:t>Native species</w:t>
      </w:r>
      <w:r>
        <w:tab/>
      </w:r>
      <w:r>
        <w:fldChar w:fldCharType="begin"/>
      </w:r>
      <w:r>
        <w:instrText xml:space="preserve"> PAGEREF _Toc85637466 \h </w:instrText>
      </w:r>
      <w:r>
        <w:fldChar w:fldCharType="separate"/>
      </w:r>
      <w:r>
        <w:t>19</w:t>
      </w:r>
      <w:r>
        <w:fldChar w:fldCharType="end"/>
      </w:r>
    </w:p>
    <w:p>
      <w:pPr>
        <w:pStyle w:val="TOC8"/>
        <w:rPr>
          <w:rFonts w:asciiTheme="minorHAnsi" w:eastAsiaTheme="minorEastAsia" w:hAnsiTheme="minorHAnsi" w:cstheme="minorBidi"/>
          <w:szCs w:val="22"/>
        </w:rPr>
      </w:pPr>
      <w:r>
        <w:t>9.</w:t>
      </w:r>
      <w:r>
        <w:tab/>
        <w:t>Determination as to fauna, flora or species</w:t>
      </w:r>
      <w:r>
        <w:tab/>
      </w:r>
      <w:r>
        <w:fldChar w:fldCharType="begin"/>
      </w:r>
      <w:r>
        <w:instrText xml:space="preserve"> PAGEREF _Toc85637467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certain native species or taxonomic groupings as fauna or flora</w:t>
      </w:r>
      <w:r>
        <w:tab/>
      </w:r>
      <w:r>
        <w:fldChar w:fldCharType="begin"/>
      </w:r>
      <w:r>
        <w:instrText xml:space="preserve"> PAGEREF _Toc85637468 \h </w:instrText>
      </w:r>
      <w:r>
        <w:fldChar w:fldCharType="separate"/>
      </w:r>
      <w:r>
        <w:t>20</w:t>
      </w:r>
      <w:r>
        <w:fldChar w:fldCharType="end"/>
      </w:r>
    </w:p>
    <w:p>
      <w:pPr>
        <w:pStyle w:val="TOC8"/>
        <w:rPr>
          <w:rFonts w:asciiTheme="minorHAnsi" w:eastAsiaTheme="minorEastAsia" w:hAnsiTheme="minorHAnsi" w:cstheme="minorBidi"/>
          <w:szCs w:val="22"/>
        </w:rPr>
      </w:pPr>
      <w:r>
        <w:t>11.</w:t>
      </w:r>
      <w:r>
        <w:tab/>
        <w:t>Crown bound</w:t>
      </w:r>
      <w:r>
        <w:tab/>
      </w:r>
      <w:r>
        <w:fldChar w:fldCharType="begin"/>
      </w:r>
      <w:r>
        <w:instrText xml:space="preserve"> PAGEREF _Toc85637469 \h </w:instrText>
      </w:r>
      <w:r>
        <w:fldChar w:fldCharType="separate"/>
      </w:r>
      <w:r>
        <w:t>21</w:t>
      </w:r>
      <w:r>
        <w:fldChar w:fldCharType="end"/>
      </w:r>
    </w:p>
    <w:p>
      <w:pPr>
        <w:pStyle w:val="TOC8"/>
        <w:rPr>
          <w:rFonts w:asciiTheme="minorHAnsi" w:eastAsiaTheme="minorEastAsia" w:hAnsiTheme="minorHAnsi" w:cstheme="minorBidi"/>
          <w:szCs w:val="22"/>
        </w:rPr>
      </w:pPr>
      <w:r>
        <w:t>12.</w:t>
      </w:r>
      <w:r>
        <w:tab/>
        <w:t>Application of Act in relation to aquatic matters</w:t>
      </w:r>
      <w:r>
        <w:tab/>
      </w:r>
      <w:r>
        <w:fldChar w:fldCharType="begin"/>
      </w:r>
      <w:r>
        <w:instrText xml:space="preserve"> PAGEREF _Toc85637470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4"/>
        <w:tabs>
          <w:tab w:val="right" w:leader="dot" w:pos="7077"/>
        </w:tabs>
        <w:rPr>
          <w:rFonts w:asciiTheme="minorHAnsi" w:eastAsiaTheme="minorEastAsia" w:hAnsiTheme="minorHAnsi" w:cstheme="minorBidi"/>
          <w:b w:val="0"/>
          <w:szCs w:val="22"/>
        </w:rPr>
      </w:pPr>
      <w:r>
        <w:t>Division 1 — Native species</w:t>
      </w:r>
    </w:p>
    <w:p>
      <w:pPr>
        <w:pStyle w:val="TOC6"/>
        <w:tabs>
          <w:tab w:val="right" w:leader="dot" w:pos="7077"/>
        </w:tabs>
        <w:rPr>
          <w:rFonts w:asciiTheme="minorHAnsi" w:eastAsiaTheme="minorEastAsia" w:hAnsiTheme="minorHAnsi" w:cstheme="minorBidi"/>
          <w:b w:val="0"/>
          <w:sz w:val="22"/>
          <w:szCs w:val="22"/>
        </w:rPr>
      </w:pPr>
      <w:r>
        <w:t>Subdivision 1 — Specially protected species</w:t>
      </w:r>
    </w:p>
    <w:p>
      <w:pPr>
        <w:pStyle w:val="TOC8"/>
        <w:rPr>
          <w:rFonts w:asciiTheme="minorHAnsi" w:eastAsiaTheme="minorEastAsia" w:hAnsiTheme="minorHAnsi" w:cstheme="minorBidi"/>
          <w:szCs w:val="22"/>
        </w:rPr>
      </w:pPr>
      <w:r>
        <w:t>13</w:t>
      </w:r>
      <w:r>
        <w:rPr>
          <w:snapToGrid w:val="0"/>
        </w:rPr>
        <w:t>.</w:t>
      </w:r>
      <w:r>
        <w:rPr>
          <w:snapToGrid w:val="0"/>
        </w:rPr>
        <w:tab/>
        <w:t>Listing of specially protected species</w:t>
      </w:r>
      <w:r>
        <w:tab/>
      </w:r>
      <w:r>
        <w:fldChar w:fldCharType="begin"/>
      </w:r>
      <w:r>
        <w:instrText xml:space="preserve"> PAGEREF _Toc85637474 \h </w:instrText>
      </w:r>
      <w:r>
        <w:fldChar w:fldCharType="separate"/>
      </w:r>
      <w:r>
        <w:t>22</w:t>
      </w:r>
      <w:r>
        <w:fldChar w:fldCharType="end"/>
      </w:r>
    </w:p>
    <w:p>
      <w:pPr>
        <w:pStyle w:val="TOC8"/>
        <w:rPr>
          <w:rFonts w:asciiTheme="minorHAnsi" w:eastAsiaTheme="minorEastAsia" w:hAnsiTheme="minorHAnsi" w:cstheme="minorBidi"/>
          <w:szCs w:val="22"/>
        </w:rPr>
      </w:pPr>
      <w:r>
        <w:t>14.</w:t>
      </w:r>
      <w:r>
        <w:tab/>
        <w:t>Criteria for categorisation as species of special conservation interest</w:t>
      </w:r>
      <w:r>
        <w:tab/>
      </w:r>
      <w:r>
        <w:fldChar w:fldCharType="begin"/>
      </w:r>
      <w:r>
        <w:instrText xml:space="preserve"> PAGEREF _Toc85637475 \h </w:instrText>
      </w:r>
      <w:r>
        <w:fldChar w:fldCharType="separate"/>
      </w:r>
      <w:r>
        <w:t>22</w:t>
      </w:r>
      <w:r>
        <w:fldChar w:fldCharType="end"/>
      </w:r>
    </w:p>
    <w:p>
      <w:pPr>
        <w:pStyle w:val="TOC8"/>
        <w:rPr>
          <w:rFonts w:asciiTheme="minorHAnsi" w:eastAsiaTheme="minorEastAsia" w:hAnsiTheme="minorHAnsi" w:cstheme="minorBidi"/>
          <w:szCs w:val="22"/>
        </w:rPr>
      </w:pPr>
      <w:r>
        <w:t>15.</w:t>
      </w:r>
      <w:r>
        <w:tab/>
        <w:t>Criteria for categorisation as migratory species</w:t>
      </w:r>
      <w:r>
        <w:tab/>
      </w:r>
      <w:r>
        <w:fldChar w:fldCharType="begin"/>
      </w:r>
      <w:r>
        <w:instrText xml:space="preserve"> PAGEREF _Toc85637476 \h </w:instrText>
      </w:r>
      <w:r>
        <w:fldChar w:fldCharType="separate"/>
      </w:r>
      <w:r>
        <w:t>23</w:t>
      </w:r>
      <w:r>
        <w:fldChar w:fldCharType="end"/>
      </w:r>
    </w:p>
    <w:p>
      <w:pPr>
        <w:pStyle w:val="TOC8"/>
        <w:rPr>
          <w:rFonts w:asciiTheme="minorHAnsi" w:eastAsiaTheme="minorEastAsia" w:hAnsiTheme="minorHAnsi" w:cstheme="minorBidi"/>
          <w:szCs w:val="22"/>
        </w:rPr>
      </w:pPr>
      <w:r>
        <w:t>16.</w:t>
      </w:r>
      <w:r>
        <w:tab/>
        <w:t>Criteria for categorisation as cetaceans</w:t>
      </w:r>
      <w:r>
        <w:tab/>
      </w:r>
      <w:r>
        <w:fldChar w:fldCharType="begin"/>
      </w:r>
      <w:r>
        <w:instrText xml:space="preserve"> PAGEREF _Toc85637477 \h </w:instrText>
      </w:r>
      <w:r>
        <w:fldChar w:fldCharType="separate"/>
      </w:r>
      <w:r>
        <w:t>24</w:t>
      </w:r>
      <w:r>
        <w:fldChar w:fldCharType="end"/>
      </w:r>
    </w:p>
    <w:p>
      <w:pPr>
        <w:pStyle w:val="TOC8"/>
        <w:rPr>
          <w:rFonts w:asciiTheme="minorHAnsi" w:eastAsiaTheme="minorEastAsia" w:hAnsiTheme="minorHAnsi" w:cstheme="minorBidi"/>
          <w:szCs w:val="22"/>
        </w:rPr>
      </w:pPr>
      <w:r>
        <w:t>17.</w:t>
      </w:r>
      <w:r>
        <w:tab/>
        <w:t>Criteria for categorisation as species subject to international agreement</w:t>
      </w:r>
      <w:r>
        <w:tab/>
      </w:r>
      <w:r>
        <w:fldChar w:fldCharType="begin"/>
      </w:r>
      <w:r>
        <w:instrText xml:space="preserve"> PAGEREF _Toc85637478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18.</w:t>
      </w:r>
      <w:r>
        <w:tab/>
        <w:t>Criteria for categorisation as species otherwise in need of special protection</w:t>
      </w:r>
      <w:r>
        <w:tab/>
      </w:r>
      <w:r>
        <w:fldChar w:fldCharType="begin"/>
      </w:r>
      <w:r>
        <w:instrText xml:space="preserve"> PAGEREF _Toc85637479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Threatened species</w:t>
      </w:r>
    </w:p>
    <w:p>
      <w:pPr>
        <w:pStyle w:val="TOC8"/>
        <w:rPr>
          <w:rFonts w:asciiTheme="minorHAnsi" w:eastAsiaTheme="minorEastAsia" w:hAnsiTheme="minorHAnsi" w:cstheme="minorBidi"/>
          <w:szCs w:val="22"/>
        </w:rPr>
      </w:pPr>
      <w:r>
        <w:t>19.</w:t>
      </w:r>
      <w:r>
        <w:tab/>
        <w:t>Listing of threatened species</w:t>
      </w:r>
      <w:r>
        <w:tab/>
      </w:r>
      <w:r>
        <w:fldChar w:fldCharType="begin"/>
      </w:r>
      <w:r>
        <w:instrText xml:space="preserve"> PAGEREF _Toc85637481 \h </w:instrText>
      </w:r>
      <w:r>
        <w:fldChar w:fldCharType="separate"/>
      </w:r>
      <w:r>
        <w:t>25</w:t>
      </w:r>
      <w:r>
        <w:fldChar w:fldCharType="end"/>
      </w:r>
    </w:p>
    <w:p>
      <w:pPr>
        <w:pStyle w:val="TOC8"/>
        <w:rPr>
          <w:rFonts w:asciiTheme="minorHAnsi" w:eastAsiaTheme="minorEastAsia" w:hAnsiTheme="minorHAnsi" w:cstheme="minorBidi"/>
          <w:szCs w:val="22"/>
        </w:rPr>
      </w:pPr>
      <w:r>
        <w:t>20.</w:t>
      </w:r>
      <w:r>
        <w:tab/>
        <w:t>Criteria for categorisation as critically endangered species</w:t>
      </w:r>
      <w:r>
        <w:tab/>
      </w:r>
      <w:r>
        <w:fldChar w:fldCharType="begin"/>
      </w:r>
      <w:r>
        <w:instrText xml:space="preserve"> PAGEREF _Toc85637482 \h </w:instrText>
      </w:r>
      <w:r>
        <w:fldChar w:fldCharType="separate"/>
      </w:r>
      <w:r>
        <w:t>25</w:t>
      </w:r>
      <w:r>
        <w:fldChar w:fldCharType="end"/>
      </w:r>
    </w:p>
    <w:p>
      <w:pPr>
        <w:pStyle w:val="TOC8"/>
        <w:rPr>
          <w:rFonts w:asciiTheme="minorHAnsi" w:eastAsiaTheme="minorEastAsia" w:hAnsiTheme="minorHAnsi" w:cstheme="minorBidi"/>
          <w:szCs w:val="22"/>
        </w:rPr>
      </w:pPr>
      <w:r>
        <w:t>21.</w:t>
      </w:r>
      <w:r>
        <w:tab/>
        <w:t>Criteria for categorisation as endangered species</w:t>
      </w:r>
      <w:r>
        <w:tab/>
      </w:r>
      <w:r>
        <w:fldChar w:fldCharType="begin"/>
      </w:r>
      <w:r>
        <w:instrText xml:space="preserve"> PAGEREF _Toc85637483 \h </w:instrText>
      </w:r>
      <w:r>
        <w:fldChar w:fldCharType="separate"/>
      </w:r>
      <w:r>
        <w:t>25</w:t>
      </w:r>
      <w:r>
        <w:fldChar w:fldCharType="end"/>
      </w:r>
    </w:p>
    <w:p>
      <w:pPr>
        <w:pStyle w:val="TOC8"/>
        <w:rPr>
          <w:rFonts w:asciiTheme="minorHAnsi" w:eastAsiaTheme="minorEastAsia" w:hAnsiTheme="minorHAnsi" w:cstheme="minorBidi"/>
          <w:szCs w:val="22"/>
        </w:rPr>
      </w:pPr>
      <w:r>
        <w:t>22.</w:t>
      </w:r>
      <w:r>
        <w:tab/>
        <w:t>Criteria for categorisation as vulnerable species</w:t>
      </w:r>
      <w:r>
        <w:tab/>
      </w:r>
      <w:r>
        <w:fldChar w:fldCharType="begin"/>
      </w:r>
      <w:r>
        <w:instrText xml:space="preserve"> PAGEREF _Toc85637484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Extinct species</w:t>
      </w:r>
    </w:p>
    <w:p>
      <w:pPr>
        <w:pStyle w:val="TOC8"/>
        <w:rPr>
          <w:rFonts w:asciiTheme="minorHAnsi" w:eastAsiaTheme="minorEastAsia" w:hAnsiTheme="minorHAnsi" w:cstheme="minorBidi"/>
          <w:szCs w:val="22"/>
        </w:rPr>
      </w:pPr>
      <w:r>
        <w:t>23.</w:t>
      </w:r>
      <w:r>
        <w:tab/>
        <w:t>Listing of extinct species</w:t>
      </w:r>
      <w:r>
        <w:tab/>
      </w:r>
      <w:r>
        <w:fldChar w:fldCharType="begin"/>
      </w:r>
      <w:r>
        <w:instrText xml:space="preserve"> PAGEREF _Toc85637486 \h </w:instrText>
      </w:r>
      <w:r>
        <w:fldChar w:fldCharType="separate"/>
      </w:r>
      <w:r>
        <w:t>26</w:t>
      </w:r>
      <w:r>
        <w:fldChar w:fldCharType="end"/>
      </w:r>
    </w:p>
    <w:p>
      <w:pPr>
        <w:pStyle w:val="TOC8"/>
        <w:rPr>
          <w:rFonts w:asciiTheme="minorHAnsi" w:eastAsiaTheme="minorEastAsia" w:hAnsiTheme="minorHAnsi" w:cstheme="minorBidi"/>
          <w:szCs w:val="22"/>
        </w:rPr>
      </w:pPr>
      <w:r>
        <w:t>24.</w:t>
      </w:r>
      <w:r>
        <w:tab/>
        <w:t>Criteria for categorisation as extinct species</w:t>
      </w:r>
      <w:r>
        <w:tab/>
      </w:r>
      <w:r>
        <w:fldChar w:fldCharType="begin"/>
      </w:r>
      <w:r>
        <w:instrText xml:space="preserve"> PAGEREF _Toc85637487 \h </w:instrText>
      </w:r>
      <w:r>
        <w:fldChar w:fldCharType="separate"/>
      </w:r>
      <w:r>
        <w:t>26</w:t>
      </w:r>
      <w:r>
        <w:fldChar w:fldCharType="end"/>
      </w:r>
    </w:p>
    <w:p>
      <w:pPr>
        <w:pStyle w:val="TOC8"/>
        <w:rPr>
          <w:rFonts w:asciiTheme="minorHAnsi" w:eastAsiaTheme="minorEastAsia" w:hAnsiTheme="minorHAnsi" w:cstheme="minorBidi"/>
          <w:szCs w:val="22"/>
        </w:rPr>
      </w:pPr>
      <w:r>
        <w:t>25.</w:t>
      </w:r>
      <w:r>
        <w:tab/>
        <w:t>Criteria for categorisation as extinct in the wild species</w:t>
      </w:r>
      <w:r>
        <w:tab/>
      </w:r>
      <w:r>
        <w:fldChar w:fldCharType="begin"/>
      </w:r>
      <w:r>
        <w:instrText xml:space="preserve"> PAGEREF _Toc85637488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Rediscovered species</w:t>
      </w:r>
      <w:r>
        <w:tab/>
      </w:r>
      <w:r>
        <w:fldChar w:fldCharType="begin"/>
      </w:r>
      <w:r>
        <w:instrText xml:space="preserve"> PAGEREF _Toc85637489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Ecological communities</w:t>
      </w:r>
    </w:p>
    <w:p>
      <w:pPr>
        <w:pStyle w:val="TOC6"/>
        <w:tabs>
          <w:tab w:val="right" w:leader="dot" w:pos="7077"/>
        </w:tabs>
        <w:rPr>
          <w:rFonts w:asciiTheme="minorHAnsi" w:eastAsiaTheme="minorEastAsia" w:hAnsiTheme="minorHAnsi" w:cstheme="minorBidi"/>
          <w:b w:val="0"/>
          <w:sz w:val="22"/>
          <w:szCs w:val="22"/>
        </w:rPr>
      </w:pPr>
      <w:r>
        <w:t>Subdivision 1 — Threatened ecological communities</w:t>
      </w:r>
    </w:p>
    <w:p>
      <w:pPr>
        <w:pStyle w:val="TOC8"/>
        <w:rPr>
          <w:rFonts w:asciiTheme="minorHAnsi" w:eastAsiaTheme="minorEastAsia" w:hAnsiTheme="minorHAnsi" w:cstheme="minorBidi"/>
          <w:szCs w:val="22"/>
        </w:rPr>
      </w:pPr>
      <w:r>
        <w:t>27.</w:t>
      </w:r>
      <w:r>
        <w:tab/>
        <w:t>Listing of threatened ecological communities</w:t>
      </w:r>
      <w:r>
        <w:tab/>
      </w:r>
      <w:r>
        <w:fldChar w:fldCharType="begin"/>
      </w:r>
      <w:r>
        <w:instrText xml:space="preserve"> PAGEREF _Toc85637492 \h </w:instrText>
      </w:r>
      <w:r>
        <w:fldChar w:fldCharType="separate"/>
      </w:r>
      <w:r>
        <w:t>28</w:t>
      </w:r>
      <w:r>
        <w:fldChar w:fldCharType="end"/>
      </w:r>
    </w:p>
    <w:p>
      <w:pPr>
        <w:pStyle w:val="TOC8"/>
        <w:rPr>
          <w:rFonts w:asciiTheme="minorHAnsi" w:eastAsiaTheme="minorEastAsia" w:hAnsiTheme="minorHAnsi" w:cstheme="minorBidi"/>
          <w:szCs w:val="22"/>
        </w:rPr>
      </w:pPr>
      <w:r>
        <w:t>28.</w:t>
      </w:r>
      <w:r>
        <w:tab/>
        <w:t>Criteria for categorisation as critically endangered ecological community</w:t>
      </w:r>
      <w:r>
        <w:tab/>
      </w:r>
      <w:r>
        <w:fldChar w:fldCharType="begin"/>
      </w:r>
      <w:r>
        <w:instrText xml:space="preserve"> PAGEREF _Toc85637493 \h </w:instrText>
      </w:r>
      <w:r>
        <w:fldChar w:fldCharType="separate"/>
      </w:r>
      <w:r>
        <w:t>28</w:t>
      </w:r>
      <w:r>
        <w:fldChar w:fldCharType="end"/>
      </w:r>
    </w:p>
    <w:p>
      <w:pPr>
        <w:pStyle w:val="TOC8"/>
        <w:rPr>
          <w:rFonts w:asciiTheme="minorHAnsi" w:eastAsiaTheme="minorEastAsia" w:hAnsiTheme="minorHAnsi" w:cstheme="minorBidi"/>
          <w:szCs w:val="22"/>
        </w:rPr>
      </w:pPr>
      <w:r>
        <w:t>29.</w:t>
      </w:r>
      <w:r>
        <w:tab/>
        <w:t>Criteria for categorisation as endangered ecological community</w:t>
      </w:r>
      <w:r>
        <w:tab/>
      </w:r>
      <w:r>
        <w:fldChar w:fldCharType="begin"/>
      </w:r>
      <w:r>
        <w:instrText xml:space="preserve"> PAGEREF _Toc85637494 \h </w:instrText>
      </w:r>
      <w:r>
        <w:fldChar w:fldCharType="separate"/>
      </w:r>
      <w:r>
        <w:t>29</w:t>
      </w:r>
      <w:r>
        <w:fldChar w:fldCharType="end"/>
      </w:r>
    </w:p>
    <w:p>
      <w:pPr>
        <w:pStyle w:val="TOC8"/>
        <w:rPr>
          <w:rFonts w:asciiTheme="minorHAnsi" w:eastAsiaTheme="minorEastAsia" w:hAnsiTheme="minorHAnsi" w:cstheme="minorBidi"/>
          <w:szCs w:val="22"/>
        </w:rPr>
      </w:pPr>
      <w:r>
        <w:t>30.</w:t>
      </w:r>
      <w:r>
        <w:tab/>
        <w:t>Criteria for categorisation as vulnerable ecological community</w:t>
      </w:r>
      <w:r>
        <w:tab/>
      </w:r>
      <w:r>
        <w:fldChar w:fldCharType="begin"/>
      </w:r>
      <w:r>
        <w:instrText xml:space="preserve"> PAGEREF _Toc85637495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Collapsed ecological communities</w:t>
      </w:r>
    </w:p>
    <w:p>
      <w:pPr>
        <w:pStyle w:val="TOC8"/>
        <w:rPr>
          <w:rFonts w:asciiTheme="minorHAnsi" w:eastAsiaTheme="minorEastAsia" w:hAnsiTheme="minorHAnsi" w:cstheme="minorBidi"/>
          <w:szCs w:val="22"/>
        </w:rPr>
      </w:pPr>
      <w:r>
        <w:t>31.</w:t>
      </w:r>
      <w:r>
        <w:tab/>
        <w:t>Listing of collapsed ecological communities</w:t>
      </w:r>
      <w:r>
        <w:tab/>
      </w:r>
      <w:r>
        <w:fldChar w:fldCharType="begin"/>
      </w:r>
      <w:r>
        <w:instrText xml:space="preserve"> PAGEREF _Toc85637497 \h </w:instrText>
      </w:r>
      <w:r>
        <w:fldChar w:fldCharType="separate"/>
      </w:r>
      <w:r>
        <w:t>30</w:t>
      </w:r>
      <w:r>
        <w:fldChar w:fldCharType="end"/>
      </w:r>
    </w:p>
    <w:p>
      <w:pPr>
        <w:pStyle w:val="TOC8"/>
        <w:rPr>
          <w:rFonts w:asciiTheme="minorHAnsi" w:eastAsiaTheme="minorEastAsia" w:hAnsiTheme="minorHAnsi" w:cstheme="minorBidi"/>
          <w:szCs w:val="22"/>
        </w:rPr>
      </w:pPr>
      <w:r>
        <w:t>32.</w:t>
      </w:r>
      <w:r>
        <w:tab/>
        <w:t>Criteria for listing as collapsed ecological community</w:t>
      </w:r>
      <w:r>
        <w:tab/>
      </w:r>
      <w:r>
        <w:fldChar w:fldCharType="begin"/>
      </w:r>
      <w:r>
        <w:instrText xml:space="preserve"> PAGEREF _Toc85637498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Rediscovered ecological communities</w:t>
      </w:r>
      <w:r>
        <w:tab/>
      </w:r>
      <w:r>
        <w:fldChar w:fldCharType="begin"/>
      </w:r>
      <w:r>
        <w:instrText xml:space="preserve"> PAGEREF _Toc85637499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Threatening processes</w:t>
      </w:r>
    </w:p>
    <w:p>
      <w:pPr>
        <w:pStyle w:val="TOC8"/>
        <w:rPr>
          <w:rFonts w:asciiTheme="minorHAnsi" w:eastAsiaTheme="minorEastAsia" w:hAnsiTheme="minorHAnsi" w:cstheme="minorBidi"/>
          <w:szCs w:val="22"/>
        </w:rPr>
      </w:pPr>
      <w:r>
        <w:t>34.</w:t>
      </w:r>
      <w:r>
        <w:tab/>
        <w:t>Listing of key threatening processes</w:t>
      </w:r>
      <w:r>
        <w:tab/>
      </w:r>
      <w:r>
        <w:fldChar w:fldCharType="begin"/>
      </w:r>
      <w:r>
        <w:instrText xml:space="preserve"> PAGEREF _Toc85637501 \h </w:instrText>
      </w:r>
      <w:r>
        <w:fldChar w:fldCharType="separate"/>
      </w:r>
      <w:r>
        <w:t>30</w:t>
      </w:r>
      <w:r>
        <w:fldChar w:fldCharType="end"/>
      </w:r>
    </w:p>
    <w:p>
      <w:pPr>
        <w:pStyle w:val="TOC8"/>
        <w:rPr>
          <w:rFonts w:asciiTheme="minorHAnsi" w:eastAsiaTheme="minorEastAsia" w:hAnsiTheme="minorHAnsi" w:cstheme="minorBidi"/>
          <w:szCs w:val="22"/>
        </w:rPr>
      </w:pPr>
      <w:r>
        <w:t>35.</w:t>
      </w:r>
      <w:r>
        <w:tab/>
        <w:t>Criteria for listing as key threatening process</w:t>
      </w:r>
      <w:r>
        <w:tab/>
      </w:r>
      <w:r>
        <w:fldChar w:fldCharType="begin"/>
      </w:r>
      <w:r>
        <w:instrText xml:space="preserve"> PAGEREF _Toc85637502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Listing process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_Toc85637504 \h </w:instrText>
      </w:r>
      <w:r>
        <w:fldChar w:fldCharType="separate"/>
      </w:r>
      <w:r>
        <w:t>32</w:t>
      </w:r>
      <w:r>
        <w:fldChar w:fldCharType="end"/>
      </w:r>
    </w:p>
    <w:p>
      <w:pPr>
        <w:pStyle w:val="TOC8"/>
        <w:rPr>
          <w:rFonts w:asciiTheme="minorHAnsi" w:eastAsiaTheme="minorEastAsia" w:hAnsiTheme="minorHAnsi" w:cstheme="minorBidi"/>
          <w:szCs w:val="22"/>
        </w:rPr>
      </w:pPr>
      <w:r>
        <w:t>37.</w:t>
      </w:r>
      <w:r>
        <w:tab/>
        <w:t>Minister to obtain scientific advice on listing decision</w:t>
      </w:r>
      <w:r>
        <w:tab/>
      </w:r>
      <w:r>
        <w:fldChar w:fldCharType="begin"/>
      </w:r>
      <w:r>
        <w:instrText xml:space="preserve"> PAGEREF _Toc85637505 \h </w:instrText>
      </w:r>
      <w:r>
        <w:fldChar w:fldCharType="separate"/>
      </w:r>
      <w:r>
        <w:t>32</w:t>
      </w:r>
      <w:r>
        <w:fldChar w:fldCharType="end"/>
      </w:r>
    </w:p>
    <w:p>
      <w:pPr>
        <w:pStyle w:val="TOC8"/>
        <w:rPr>
          <w:rFonts w:asciiTheme="minorHAnsi" w:eastAsiaTheme="minorEastAsia" w:hAnsiTheme="minorHAnsi" w:cstheme="minorBidi"/>
          <w:szCs w:val="22"/>
        </w:rPr>
      </w:pPr>
      <w:r>
        <w:t>38.</w:t>
      </w:r>
      <w:r>
        <w:tab/>
        <w:t>Nominations in respect of certain listings</w:t>
      </w:r>
      <w:r>
        <w:tab/>
      </w:r>
      <w:r>
        <w:fldChar w:fldCharType="begin"/>
      </w:r>
      <w:r>
        <w:instrText xml:space="preserve"> PAGEREF _Toc85637506 \h </w:instrText>
      </w:r>
      <w:r>
        <w:fldChar w:fldCharType="separate"/>
      </w:r>
      <w:r>
        <w:t>32</w:t>
      </w:r>
      <w:r>
        <w:fldChar w:fldCharType="end"/>
      </w:r>
    </w:p>
    <w:p>
      <w:pPr>
        <w:pStyle w:val="TOC8"/>
        <w:rPr>
          <w:rFonts w:asciiTheme="minorHAnsi" w:eastAsiaTheme="minorEastAsia" w:hAnsiTheme="minorHAnsi" w:cstheme="minorBidi"/>
          <w:szCs w:val="22"/>
        </w:rPr>
      </w:pPr>
      <w:r>
        <w:t>39.</w:t>
      </w:r>
      <w:r>
        <w:tab/>
        <w:t>Notification of Minister’s decision</w:t>
      </w:r>
      <w:r>
        <w:tab/>
      </w:r>
      <w:r>
        <w:fldChar w:fldCharType="begin"/>
      </w:r>
      <w:r>
        <w:instrText xml:space="preserve"> PAGEREF _Toc85637507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Threatened species and threatened ecological communities</w:t>
      </w:r>
    </w:p>
    <w:p>
      <w:pPr>
        <w:pStyle w:val="TOC4"/>
        <w:tabs>
          <w:tab w:val="right" w:leader="dot" w:pos="7077"/>
        </w:tabs>
        <w:rPr>
          <w:rFonts w:asciiTheme="minorHAnsi" w:eastAsiaTheme="minorEastAsia" w:hAnsiTheme="minorHAnsi" w:cstheme="minorBidi"/>
          <w:b w:val="0"/>
          <w:szCs w:val="22"/>
        </w:rPr>
      </w:pPr>
      <w:r>
        <w:t>Division 1 — Threatened species</w:t>
      </w:r>
    </w:p>
    <w:p>
      <w:pPr>
        <w:pStyle w:val="TOC8"/>
        <w:rPr>
          <w:rFonts w:asciiTheme="minorHAnsi" w:eastAsiaTheme="minorEastAsia" w:hAnsiTheme="minorHAnsi" w:cstheme="minorBidi"/>
          <w:szCs w:val="22"/>
        </w:rPr>
      </w:pPr>
      <w:r>
        <w:t>40.</w:t>
      </w:r>
      <w:r>
        <w:tab/>
        <w:t>Minister may authorise taking or disturbance of threatened species</w:t>
      </w:r>
      <w:r>
        <w:tab/>
      </w:r>
      <w:r>
        <w:fldChar w:fldCharType="begin"/>
      </w:r>
      <w:r>
        <w:instrText xml:space="preserve"> PAGEREF _Toc85637510 \h </w:instrText>
      </w:r>
      <w:r>
        <w:fldChar w:fldCharType="separate"/>
      </w:r>
      <w:r>
        <w:t>35</w:t>
      </w:r>
      <w:r>
        <w:fldChar w:fldCharType="end"/>
      </w:r>
    </w:p>
    <w:p>
      <w:pPr>
        <w:pStyle w:val="TOC8"/>
        <w:rPr>
          <w:rFonts w:asciiTheme="minorHAnsi" w:eastAsiaTheme="minorEastAsia" w:hAnsiTheme="minorHAnsi" w:cstheme="minorBidi"/>
          <w:szCs w:val="22"/>
        </w:rPr>
      </w:pPr>
      <w:r>
        <w:t>41.</w:t>
      </w:r>
      <w:r>
        <w:tab/>
        <w:t>Conditions of authorisation</w:t>
      </w:r>
      <w:r>
        <w:tab/>
      </w:r>
      <w:r>
        <w:fldChar w:fldCharType="begin"/>
      </w:r>
      <w:r>
        <w:instrText xml:space="preserve"> PAGEREF _Toc85637511 \h </w:instrText>
      </w:r>
      <w:r>
        <w:fldChar w:fldCharType="separate"/>
      </w:r>
      <w:r>
        <w:t>35</w:t>
      </w:r>
      <w:r>
        <w:fldChar w:fldCharType="end"/>
      </w:r>
    </w:p>
    <w:p>
      <w:pPr>
        <w:pStyle w:val="TOC8"/>
        <w:rPr>
          <w:rFonts w:asciiTheme="minorHAnsi" w:eastAsiaTheme="minorEastAsia" w:hAnsiTheme="minorHAnsi" w:cstheme="minorBidi"/>
          <w:szCs w:val="22"/>
        </w:rPr>
      </w:pPr>
      <w:r>
        <w:t>42.</w:t>
      </w:r>
      <w:r>
        <w:tab/>
        <w:t>Parliament’s approval required for certain proposals</w:t>
      </w:r>
      <w:r>
        <w:tab/>
      </w:r>
      <w:r>
        <w:fldChar w:fldCharType="begin"/>
      </w:r>
      <w:r>
        <w:instrText xml:space="preserve"> PAGEREF _Toc85637512 \h </w:instrText>
      </w:r>
      <w:r>
        <w:fldChar w:fldCharType="separate"/>
      </w:r>
      <w:r>
        <w:t>37</w:t>
      </w:r>
      <w:r>
        <w:fldChar w:fldCharType="end"/>
      </w:r>
    </w:p>
    <w:p>
      <w:pPr>
        <w:pStyle w:val="TOC8"/>
        <w:rPr>
          <w:rFonts w:asciiTheme="minorHAnsi" w:eastAsiaTheme="minorEastAsia" w:hAnsiTheme="minorHAnsi" w:cstheme="minorBidi"/>
          <w:szCs w:val="22"/>
        </w:rPr>
      </w:pPr>
      <w:r>
        <w:t>43.</w:t>
      </w:r>
      <w:r>
        <w:tab/>
        <w:t>Duty of certain people to report occurrence of threatened species</w:t>
      </w:r>
      <w:r>
        <w:tab/>
      </w:r>
      <w:r>
        <w:fldChar w:fldCharType="begin"/>
      </w:r>
      <w:r>
        <w:instrText xml:space="preserve"> PAGEREF _Toc85637513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Threatened ecological communities</w:t>
      </w:r>
    </w:p>
    <w:p>
      <w:pPr>
        <w:pStyle w:val="TOC8"/>
        <w:rPr>
          <w:rFonts w:asciiTheme="minorHAnsi" w:eastAsiaTheme="minorEastAsia" w:hAnsiTheme="minorHAnsi" w:cstheme="minorBidi"/>
          <w:szCs w:val="22"/>
        </w:rPr>
      </w:pPr>
      <w:r>
        <w:t>44.</w:t>
      </w:r>
      <w:r>
        <w:tab/>
        <w:t>Term used: modify</w:t>
      </w:r>
      <w:r>
        <w:tab/>
      </w:r>
      <w:r>
        <w:fldChar w:fldCharType="begin"/>
      </w:r>
      <w:r>
        <w:instrText xml:space="preserve"> PAGEREF _Toc85637515 \h </w:instrText>
      </w:r>
      <w:r>
        <w:fldChar w:fldCharType="separate"/>
      </w:r>
      <w:r>
        <w:t>38</w:t>
      </w:r>
      <w:r>
        <w:fldChar w:fldCharType="end"/>
      </w:r>
    </w:p>
    <w:p>
      <w:pPr>
        <w:pStyle w:val="TOC8"/>
        <w:rPr>
          <w:rFonts w:asciiTheme="minorHAnsi" w:eastAsiaTheme="minorEastAsia" w:hAnsiTheme="minorHAnsi" w:cstheme="minorBidi"/>
          <w:szCs w:val="22"/>
        </w:rPr>
      </w:pPr>
      <w:r>
        <w:t>45.</w:t>
      </w:r>
      <w:r>
        <w:tab/>
        <w:t>Minister may authorise modification of occurrence of threatened ecological community</w:t>
      </w:r>
      <w:r>
        <w:tab/>
      </w:r>
      <w:r>
        <w:fldChar w:fldCharType="begin"/>
      </w:r>
      <w:r>
        <w:instrText xml:space="preserve"> PAGEREF _Toc85637516 \h </w:instrText>
      </w:r>
      <w:r>
        <w:fldChar w:fldCharType="separate"/>
      </w:r>
      <w:r>
        <w:t>39</w:t>
      </w:r>
      <w:r>
        <w:fldChar w:fldCharType="end"/>
      </w:r>
    </w:p>
    <w:p>
      <w:pPr>
        <w:pStyle w:val="TOC8"/>
        <w:rPr>
          <w:rFonts w:asciiTheme="minorHAnsi" w:eastAsiaTheme="minorEastAsia" w:hAnsiTheme="minorHAnsi" w:cstheme="minorBidi"/>
          <w:szCs w:val="22"/>
        </w:rPr>
      </w:pPr>
      <w:r>
        <w:t>46.</w:t>
      </w:r>
      <w:r>
        <w:tab/>
        <w:t>Conditions of authorisation</w:t>
      </w:r>
      <w:r>
        <w:tab/>
      </w:r>
      <w:r>
        <w:fldChar w:fldCharType="begin"/>
      </w:r>
      <w:r>
        <w:instrText xml:space="preserve"> PAGEREF _Toc85637517 \h </w:instrText>
      </w:r>
      <w:r>
        <w:fldChar w:fldCharType="separate"/>
      </w:r>
      <w:r>
        <w:t>39</w:t>
      </w:r>
      <w:r>
        <w:fldChar w:fldCharType="end"/>
      </w:r>
    </w:p>
    <w:p>
      <w:pPr>
        <w:pStyle w:val="TOC8"/>
        <w:rPr>
          <w:rFonts w:asciiTheme="minorHAnsi" w:eastAsiaTheme="minorEastAsia" w:hAnsiTheme="minorHAnsi" w:cstheme="minorBidi"/>
          <w:szCs w:val="22"/>
        </w:rPr>
      </w:pPr>
      <w:r>
        <w:t>47.</w:t>
      </w:r>
      <w:r>
        <w:tab/>
        <w:t>Parliament’s approval required for certain proposals</w:t>
      </w:r>
      <w:r>
        <w:tab/>
      </w:r>
      <w:r>
        <w:fldChar w:fldCharType="begin"/>
      </w:r>
      <w:r>
        <w:instrText xml:space="preserve"> PAGEREF _Toc85637518 \h </w:instrText>
      </w:r>
      <w:r>
        <w:fldChar w:fldCharType="separate"/>
      </w:r>
      <w:r>
        <w:t>41</w:t>
      </w:r>
      <w:r>
        <w:fldChar w:fldCharType="end"/>
      </w:r>
    </w:p>
    <w:p>
      <w:pPr>
        <w:pStyle w:val="TOC8"/>
        <w:rPr>
          <w:rFonts w:asciiTheme="minorHAnsi" w:eastAsiaTheme="minorEastAsia" w:hAnsiTheme="minorHAnsi" w:cstheme="minorBidi"/>
          <w:szCs w:val="22"/>
        </w:rPr>
      </w:pPr>
      <w:r>
        <w:t>48.</w:t>
      </w:r>
      <w:r>
        <w:tab/>
        <w:t>Modifying occurrence of threatened ecological community</w:t>
      </w:r>
      <w:r>
        <w:tab/>
      </w:r>
      <w:r>
        <w:fldChar w:fldCharType="begin"/>
      </w:r>
      <w:r>
        <w:instrText xml:space="preserve"> PAGEREF _Toc85637519 \h </w:instrText>
      </w:r>
      <w:r>
        <w:fldChar w:fldCharType="separate"/>
      </w:r>
      <w:r>
        <w:t>41</w:t>
      </w:r>
      <w:r>
        <w:fldChar w:fldCharType="end"/>
      </w:r>
    </w:p>
    <w:p>
      <w:pPr>
        <w:pStyle w:val="TOC8"/>
        <w:rPr>
          <w:rFonts w:asciiTheme="minorHAnsi" w:eastAsiaTheme="minorEastAsia" w:hAnsiTheme="minorHAnsi" w:cstheme="minorBidi"/>
          <w:szCs w:val="22"/>
        </w:rPr>
      </w:pPr>
      <w:r>
        <w:t>49.</w:t>
      </w:r>
      <w:r>
        <w:tab/>
        <w:t>Duty of certain people to report occurrence of threatened ecological community</w:t>
      </w:r>
      <w:r>
        <w:tab/>
      </w:r>
      <w:r>
        <w:fldChar w:fldCharType="begin"/>
      </w:r>
      <w:r>
        <w:instrText xml:space="preserve"> PAGEREF _Toc85637520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50</w:t>
      </w:r>
      <w:r>
        <w:rPr>
          <w:snapToGrid w:val="0"/>
        </w:rPr>
        <w:t>.</w:t>
      </w:r>
      <w:r>
        <w:rPr>
          <w:snapToGrid w:val="0"/>
        </w:rPr>
        <w:tab/>
        <w:t>Notice to owner and occupier as to presence of threatened species or threatened ecological community</w:t>
      </w:r>
      <w:r>
        <w:tab/>
      </w:r>
      <w:r>
        <w:fldChar w:fldCharType="begin"/>
      </w:r>
      <w:r>
        <w:instrText xml:space="preserve"> PAGEREF _Toc85637522 \h </w:instrText>
      </w:r>
      <w:r>
        <w:fldChar w:fldCharType="separate"/>
      </w:r>
      <w:r>
        <w:t>43</w:t>
      </w:r>
      <w:r>
        <w:fldChar w:fldCharType="end"/>
      </w:r>
    </w:p>
    <w:p>
      <w:pPr>
        <w:pStyle w:val="TOC8"/>
        <w:rPr>
          <w:rFonts w:asciiTheme="minorHAnsi" w:eastAsiaTheme="minorEastAsia" w:hAnsiTheme="minorHAnsi" w:cstheme="minorBidi"/>
          <w:szCs w:val="22"/>
        </w:rPr>
      </w:pPr>
      <w:r>
        <w:t>51.</w:t>
      </w:r>
      <w:r>
        <w:tab/>
        <w:t>Lodgment of notification with Registrar and withdrawal of notification</w:t>
      </w:r>
      <w:r>
        <w:tab/>
      </w:r>
      <w:r>
        <w:fldChar w:fldCharType="begin"/>
      </w:r>
      <w:r>
        <w:instrText xml:space="preserve"> PAGEREF _Toc85637523 \h </w:instrText>
      </w:r>
      <w:r>
        <w:fldChar w:fldCharType="separate"/>
      </w:r>
      <w:r>
        <w:t>44</w:t>
      </w:r>
      <w:r>
        <w:fldChar w:fldCharType="end"/>
      </w:r>
    </w:p>
    <w:p>
      <w:pPr>
        <w:pStyle w:val="TOC8"/>
        <w:rPr>
          <w:rFonts w:asciiTheme="minorHAnsi" w:eastAsiaTheme="minorEastAsia" w:hAnsiTheme="minorHAnsi" w:cstheme="minorBidi"/>
          <w:szCs w:val="22"/>
        </w:rPr>
      </w:pPr>
      <w:r>
        <w:t>52.</w:t>
      </w:r>
      <w:r>
        <w:tab/>
        <w:t>Duty to notify CEO of change in ownership or occupation</w:t>
      </w:r>
      <w:r>
        <w:tab/>
      </w:r>
      <w:r>
        <w:fldChar w:fldCharType="begin"/>
      </w:r>
      <w:r>
        <w:instrText xml:space="preserve"> PAGEREF _Toc85637524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visitors to be informed of threatened species or threatened ecological community</w:t>
      </w:r>
      <w:r>
        <w:tab/>
      </w:r>
      <w:r>
        <w:fldChar w:fldCharType="begin"/>
      </w:r>
      <w:r>
        <w:instrText xml:space="preserve"> PAGEREF _Toc85637525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Critical habitat</w:t>
      </w:r>
    </w:p>
    <w:p>
      <w:pPr>
        <w:pStyle w:val="TOC4"/>
        <w:tabs>
          <w:tab w:val="right" w:leader="dot" w:pos="7077"/>
        </w:tabs>
        <w:rPr>
          <w:rFonts w:asciiTheme="minorHAnsi" w:eastAsiaTheme="minorEastAsia" w:hAnsiTheme="minorHAnsi" w:cstheme="minorBidi"/>
          <w:b w:val="0"/>
          <w:szCs w:val="22"/>
        </w:rPr>
      </w:pPr>
      <w:r>
        <w:t>Division 1 — Determination of critical habitat</w:t>
      </w:r>
    </w:p>
    <w:p>
      <w:pPr>
        <w:pStyle w:val="TOC8"/>
        <w:rPr>
          <w:rFonts w:asciiTheme="minorHAnsi" w:eastAsiaTheme="minorEastAsia" w:hAnsiTheme="minorHAnsi" w:cstheme="minorBidi"/>
          <w:szCs w:val="22"/>
        </w:rPr>
      </w:pPr>
      <w:r>
        <w:t>54.</w:t>
      </w:r>
      <w:r>
        <w:tab/>
        <w:t>Listing of critical habitat</w:t>
      </w:r>
      <w:r>
        <w:tab/>
      </w:r>
      <w:r>
        <w:fldChar w:fldCharType="begin"/>
      </w:r>
      <w:r>
        <w:instrText xml:space="preserve"> PAGEREF _Toc85637528 \h </w:instrText>
      </w:r>
      <w:r>
        <w:fldChar w:fldCharType="separate"/>
      </w:r>
      <w:r>
        <w:t>47</w:t>
      </w:r>
      <w:r>
        <w:fldChar w:fldCharType="end"/>
      </w:r>
    </w:p>
    <w:p>
      <w:pPr>
        <w:pStyle w:val="TOC8"/>
        <w:rPr>
          <w:rFonts w:asciiTheme="minorHAnsi" w:eastAsiaTheme="minorEastAsia" w:hAnsiTheme="minorHAnsi" w:cstheme="minorBidi"/>
          <w:szCs w:val="22"/>
        </w:rPr>
      </w:pPr>
      <w:r>
        <w:t>55.</w:t>
      </w:r>
      <w:r>
        <w:tab/>
        <w:t>Criteria for listing as critical habitat</w:t>
      </w:r>
      <w:r>
        <w:tab/>
      </w:r>
      <w:r>
        <w:fldChar w:fldCharType="begin"/>
      </w:r>
      <w:r>
        <w:instrText xml:space="preserve"> PAGEREF _Toc85637529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Consultation</w:t>
      </w:r>
      <w:r>
        <w:tab/>
      </w:r>
      <w:r>
        <w:fldChar w:fldCharType="begin"/>
      </w:r>
      <w:r>
        <w:instrText xml:space="preserve"> PAGEREF _Toc85637530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Register</w:t>
      </w:r>
      <w:r>
        <w:tab/>
      </w:r>
      <w:r>
        <w:fldChar w:fldCharType="begin"/>
      </w:r>
      <w:r>
        <w:instrText xml:space="preserve"> PAGEREF _Toc85637531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Habitat conservation notices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_Toc85637533 \h </w:instrText>
      </w:r>
      <w:r>
        <w:fldChar w:fldCharType="separate"/>
      </w:r>
      <w:r>
        <w:t>48</w:t>
      </w:r>
      <w:r>
        <w:fldChar w:fldCharType="end"/>
      </w:r>
    </w:p>
    <w:p>
      <w:pPr>
        <w:pStyle w:val="TOC8"/>
        <w:rPr>
          <w:rFonts w:asciiTheme="minorHAnsi" w:eastAsiaTheme="minorEastAsia" w:hAnsiTheme="minorHAnsi" w:cstheme="minorBidi"/>
          <w:szCs w:val="22"/>
        </w:rPr>
      </w:pPr>
      <w:r>
        <w:t>59.</w:t>
      </w:r>
      <w:r>
        <w:tab/>
        <w:t>Habitat conservation notice</w:t>
      </w:r>
      <w:r>
        <w:tab/>
      </w:r>
      <w:r>
        <w:fldChar w:fldCharType="begin"/>
      </w:r>
      <w:r>
        <w:instrText xml:space="preserve"> PAGEREF _Toc85637534 \h </w:instrText>
      </w:r>
      <w:r>
        <w:fldChar w:fldCharType="separate"/>
      </w:r>
      <w:r>
        <w:t>49</w:t>
      </w:r>
      <w:r>
        <w:fldChar w:fldCharType="end"/>
      </w:r>
    </w:p>
    <w:p>
      <w:pPr>
        <w:pStyle w:val="TOC8"/>
        <w:rPr>
          <w:rFonts w:asciiTheme="minorHAnsi" w:eastAsiaTheme="minorEastAsia" w:hAnsiTheme="minorHAnsi" w:cstheme="minorBidi"/>
          <w:szCs w:val="22"/>
        </w:rPr>
      </w:pPr>
      <w:r>
        <w:t>60.</w:t>
      </w:r>
      <w:r>
        <w:tab/>
        <w:t>Persons bound by habitat conservation notice</w:t>
      </w:r>
      <w:r>
        <w:tab/>
      </w:r>
      <w:r>
        <w:fldChar w:fldCharType="begin"/>
      </w:r>
      <w:r>
        <w:instrText xml:space="preserve"> PAGEREF _Toc85637535 \h </w:instrText>
      </w:r>
      <w:r>
        <w:fldChar w:fldCharType="separate"/>
      </w:r>
      <w:r>
        <w:t>50</w:t>
      </w:r>
      <w:r>
        <w:fldChar w:fldCharType="end"/>
      </w:r>
    </w:p>
    <w:p>
      <w:pPr>
        <w:pStyle w:val="TOC8"/>
        <w:rPr>
          <w:rFonts w:asciiTheme="minorHAnsi" w:eastAsiaTheme="minorEastAsia" w:hAnsiTheme="minorHAnsi" w:cstheme="minorBidi"/>
          <w:szCs w:val="22"/>
        </w:rPr>
      </w:pPr>
      <w:r>
        <w:t>61.</w:t>
      </w:r>
      <w:r>
        <w:tab/>
        <w:t>Amendment of habitat conservation notice</w:t>
      </w:r>
      <w:r>
        <w:tab/>
      </w:r>
      <w:r>
        <w:fldChar w:fldCharType="begin"/>
      </w:r>
      <w:r>
        <w:instrText xml:space="preserve"> PAGEREF _Toc85637536 \h </w:instrText>
      </w:r>
      <w:r>
        <w:fldChar w:fldCharType="separate"/>
      </w:r>
      <w:r>
        <w:t>50</w:t>
      </w:r>
      <w:r>
        <w:fldChar w:fldCharType="end"/>
      </w:r>
    </w:p>
    <w:p>
      <w:pPr>
        <w:pStyle w:val="TOC8"/>
        <w:rPr>
          <w:rFonts w:asciiTheme="minorHAnsi" w:eastAsiaTheme="minorEastAsia" w:hAnsiTheme="minorHAnsi" w:cstheme="minorBidi"/>
          <w:szCs w:val="22"/>
        </w:rPr>
      </w:pPr>
      <w:r>
        <w:t>62.</w:t>
      </w:r>
      <w:r>
        <w:tab/>
        <w:t>Cancellation of habitat conservation notice</w:t>
      </w:r>
      <w:r>
        <w:tab/>
      </w:r>
      <w:r>
        <w:fldChar w:fldCharType="begin"/>
      </w:r>
      <w:r>
        <w:instrText xml:space="preserve"> PAGEREF _Toc85637537 \h </w:instrText>
      </w:r>
      <w:r>
        <w:fldChar w:fldCharType="separate"/>
      </w:r>
      <w:r>
        <w:t>51</w:t>
      </w:r>
      <w:r>
        <w:fldChar w:fldCharType="end"/>
      </w:r>
    </w:p>
    <w:p>
      <w:pPr>
        <w:pStyle w:val="TOC8"/>
        <w:rPr>
          <w:rFonts w:asciiTheme="minorHAnsi" w:eastAsiaTheme="minorEastAsia" w:hAnsiTheme="minorHAnsi" w:cstheme="minorBidi"/>
          <w:szCs w:val="22"/>
        </w:rPr>
      </w:pPr>
      <w:r>
        <w:t>63.</w:t>
      </w:r>
      <w:r>
        <w:tab/>
        <w:t>Lodgment of notification with Registrar and withdrawal of notification</w:t>
      </w:r>
      <w:r>
        <w:tab/>
      </w:r>
      <w:r>
        <w:fldChar w:fldCharType="begin"/>
      </w:r>
      <w:r>
        <w:instrText xml:space="preserve"> PAGEREF _Toc85637538 \h </w:instrText>
      </w:r>
      <w:r>
        <w:fldChar w:fldCharType="separate"/>
      </w:r>
      <w:r>
        <w:t>51</w:t>
      </w:r>
      <w:r>
        <w:fldChar w:fldCharType="end"/>
      </w:r>
    </w:p>
    <w:p>
      <w:pPr>
        <w:pStyle w:val="TOC8"/>
        <w:rPr>
          <w:rFonts w:asciiTheme="minorHAnsi" w:eastAsiaTheme="minorEastAsia" w:hAnsiTheme="minorHAnsi" w:cstheme="minorBidi"/>
          <w:szCs w:val="22"/>
        </w:rPr>
      </w:pPr>
      <w:r>
        <w:t>64.</w:t>
      </w:r>
      <w:r>
        <w:tab/>
        <w:t>Habitat conservation notice binding on successive owners and occupiers</w:t>
      </w:r>
      <w:r>
        <w:tab/>
      </w:r>
      <w:r>
        <w:fldChar w:fldCharType="begin"/>
      </w:r>
      <w:r>
        <w:instrText xml:space="preserve"> PAGEREF _Toc85637539 \h </w:instrText>
      </w:r>
      <w:r>
        <w:fldChar w:fldCharType="separate"/>
      </w:r>
      <w:r>
        <w:t>52</w:t>
      </w:r>
      <w:r>
        <w:fldChar w:fldCharType="end"/>
      </w:r>
    </w:p>
    <w:p>
      <w:pPr>
        <w:pStyle w:val="TOC8"/>
        <w:rPr>
          <w:rFonts w:asciiTheme="minorHAnsi" w:eastAsiaTheme="minorEastAsia" w:hAnsiTheme="minorHAnsi" w:cstheme="minorBidi"/>
          <w:szCs w:val="22"/>
        </w:rPr>
      </w:pPr>
      <w:r>
        <w:t>65.</w:t>
      </w:r>
      <w:r>
        <w:tab/>
        <w:t>Contravention of habitat conservation notice</w:t>
      </w:r>
      <w:r>
        <w:tab/>
      </w:r>
      <w:r>
        <w:fldChar w:fldCharType="begin"/>
      </w:r>
      <w:r>
        <w:instrText xml:space="preserve"> PAGEREF _Toc85637540 \h </w:instrText>
      </w:r>
      <w:r>
        <w:fldChar w:fldCharType="separate"/>
      </w:r>
      <w:r>
        <w:t>52</w:t>
      </w:r>
      <w:r>
        <w:fldChar w:fldCharType="end"/>
      </w:r>
    </w:p>
    <w:p>
      <w:pPr>
        <w:pStyle w:val="TOC8"/>
        <w:rPr>
          <w:rFonts w:asciiTheme="minorHAnsi" w:eastAsiaTheme="minorEastAsia" w:hAnsiTheme="minorHAnsi" w:cstheme="minorBidi"/>
          <w:szCs w:val="22"/>
        </w:rPr>
      </w:pPr>
      <w:r>
        <w:t>66.</w:t>
      </w:r>
      <w:r>
        <w:tab/>
        <w:t>Duty to notify CEO of change in ownership or occupation</w:t>
      </w:r>
      <w:r>
        <w:tab/>
      </w:r>
      <w:r>
        <w:fldChar w:fldCharType="begin"/>
      </w:r>
      <w:r>
        <w:instrText xml:space="preserve"> PAGEREF _Toc85637541 \h </w:instrText>
      </w:r>
      <w:r>
        <w:fldChar w:fldCharType="separate"/>
      </w:r>
      <w:r>
        <w:t>53</w:t>
      </w:r>
      <w:r>
        <w:fldChar w:fldCharType="end"/>
      </w:r>
    </w:p>
    <w:p>
      <w:pPr>
        <w:pStyle w:val="TOC8"/>
        <w:rPr>
          <w:rFonts w:asciiTheme="minorHAnsi" w:eastAsiaTheme="minorEastAsia" w:hAnsiTheme="minorHAnsi" w:cstheme="minorBidi"/>
          <w:szCs w:val="22"/>
        </w:rPr>
      </w:pPr>
      <w:r>
        <w:t>67.</w:t>
      </w:r>
      <w:r>
        <w:tab/>
        <w:t>Apportionment of costs of complying with habitat conservation notice</w:t>
      </w:r>
      <w:r>
        <w:tab/>
      </w:r>
      <w:r>
        <w:fldChar w:fldCharType="begin"/>
      </w:r>
      <w:r>
        <w:instrText xml:space="preserve"> PAGEREF _Toc85637542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Biodiversity management programmes</w:t>
      </w:r>
    </w:p>
    <w:p>
      <w:pPr>
        <w:pStyle w:val="TOC8"/>
        <w:rPr>
          <w:rFonts w:asciiTheme="minorHAnsi" w:eastAsiaTheme="minorEastAsia" w:hAnsiTheme="minorHAnsi" w:cstheme="minorBidi"/>
          <w:szCs w:val="22"/>
        </w:rPr>
      </w:pPr>
      <w:r>
        <w:t>68.</w:t>
      </w:r>
      <w:r>
        <w:tab/>
        <w:t>Terms used</w:t>
      </w:r>
      <w:r>
        <w:tab/>
      </w:r>
      <w:r>
        <w:fldChar w:fldCharType="begin"/>
      </w:r>
      <w:r>
        <w:instrText xml:space="preserve"> PAGEREF _Toc85637544 \h </w:instrText>
      </w:r>
      <w:r>
        <w:fldChar w:fldCharType="separate"/>
      </w:r>
      <w:r>
        <w:t>55</w:t>
      </w:r>
      <w:r>
        <w:fldChar w:fldCharType="end"/>
      </w:r>
    </w:p>
    <w:p>
      <w:pPr>
        <w:pStyle w:val="TOC8"/>
        <w:rPr>
          <w:rFonts w:asciiTheme="minorHAnsi" w:eastAsiaTheme="minorEastAsia" w:hAnsiTheme="minorHAnsi" w:cstheme="minorBidi"/>
          <w:szCs w:val="22"/>
        </w:rPr>
      </w:pPr>
      <w:r>
        <w:t>69.</w:t>
      </w:r>
      <w:r>
        <w:tab/>
        <w:t>Content of biodiversity management programme</w:t>
      </w:r>
      <w:r>
        <w:tab/>
      </w:r>
      <w:r>
        <w:fldChar w:fldCharType="begin"/>
      </w:r>
      <w:r>
        <w:instrText xml:space="preserve"> PAGEREF _Toc85637545 \h </w:instrText>
      </w:r>
      <w:r>
        <w:fldChar w:fldCharType="separate"/>
      </w:r>
      <w:r>
        <w:t>55</w:t>
      </w:r>
      <w:r>
        <w:fldChar w:fldCharType="end"/>
      </w:r>
    </w:p>
    <w:p>
      <w:pPr>
        <w:pStyle w:val="TOC8"/>
        <w:rPr>
          <w:rFonts w:asciiTheme="minorHAnsi" w:eastAsiaTheme="minorEastAsia" w:hAnsiTheme="minorHAnsi" w:cstheme="minorBidi"/>
          <w:szCs w:val="22"/>
        </w:rPr>
      </w:pPr>
      <w:r>
        <w:t>70.</w:t>
      </w:r>
      <w:r>
        <w:tab/>
        <w:t>Preparation of draft programme</w:t>
      </w:r>
      <w:r>
        <w:tab/>
      </w:r>
      <w:r>
        <w:fldChar w:fldCharType="begin"/>
      </w:r>
      <w:r>
        <w:instrText xml:space="preserve"> PAGEREF _Toc85637546 \h </w:instrText>
      </w:r>
      <w:r>
        <w:fldChar w:fldCharType="separate"/>
      </w:r>
      <w:r>
        <w:t>56</w:t>
      </w:r>
      <w:r>
        <w:fldChar w:fldCharType="end"/>
      </w:r>
    </w:p>
    <w:p>
      <w:pPr>
        <w:pStyle w:val="TOC8"/>
        <w:rPr>
          <w:rFonts w:asciiTheme="minorHAnsi" w:eastAsiaTheme="minorEastAsia" w:hAnsiTheme="minorHAnsi" w:cstheme="minorBidi"/>
          <w:szCs w:val="22"/>
        </w:rPr>
      </w:pPr>
      <w:r>
        <w:t>71.</w:t>
      </w:r>
      <w:r>
        <w:tab/>
        <w:t>Consultation on draft programme</w:t>
      </w:r>
      <w:r>
        <w:tab/>
      </w:r>
      <w:r>
        <w:fldChar w:fldCharType="begin"/>
      </w:r>
      <w:r>
        <w:instrText xml:space="preserve"> PAGEREF _Toc85637547 \h </w:instrText>
      </w:r>
      <w:r>
        <w:fldChar w:fldCharType="separate"/>
      </w:r>
      <w:r>
        <w:t>56</w:t>
      </w:r>
      <w:r>
        <w:fldChar w:fldCharType="end"/>
      </w:r>
    </w:p>
    <w:p>
      <w:pPr>
        <w:pStyle w:val="TOC8"/>
        <w:rPr>
          <w:rFonts w:asciiTheme="minorHAnsi" w:eastAsiaTheme="minorEastAsia" w:hAnsiTheme="minorHAnsi" w:cstheme="minorBidi"/>
          <w:szCs w:val="22"/>
        </w:rPr>
      </w:pPr>
      <w:r>
        <w:t>72.</w:t>
      </w:r>
      <w:r>
        <w:tab/>
        <w:t>Submission to Minister</w:t>
      </w:r>
      <w:r>
        <w:tab/>
      </w:r>
      <w:r>
        <w:fldChar w:fldCharType="begin"/>
      </w:r>
      <w:r>
        <w:instrText xml:space="preserve"> PAGEREF _Toc85637548 \h </w:instrText>
      </w:r>
      <w:r>
        <w:fldChar w:fldCharType="separate"/>
      </w:r>
      <w:r>
        <w:t>57</w:t>
      </w:r>
      <w:r>
        <w:fldChar w:fldCharType="end"/>
      </w:r>
    </w:p>
    <w:p>
      <w:pPr>
        <w:pStyle w:val="TOC8"/>
        <w:rPr>
          <w:rFonts w:asciiTheme="minorHAnsi" w:eastAsiaTheme="minorEastAsia" w:hAnsiTheme="minorHAnsi" w:cstheme="minorBidi"/>
          <w:szCs w:val="22"/>
        </w:rPr>
      </w:pPr>
      <w:r>
        <w:t>73.</w:t>
      </w:r>
      <w:r>
        <w:tab/>
        <w:t>Approval of biodiversity management programme</w:t>
      </w:r>
      <w:r>
        <w:tab/>
      </w:r>
      <w:r>
        <w:fldChar w:fldCharType="begin"/>
      </w:r>
      <w:r>
        <w:instrText xml:space="preserve"> PAGEREF _Toc85637549 \h </w:instrText>
      </w:r>
      <w:r>
        <w:fldChar w:fldCharType="separate"/>
      </w:r>
      <w:r>
        <w:t>57</w:t>
      </w:r>
      <w:r>
        <w:fldChar w:fldCharType="end"/>
      </w:r>
    </w:p>
    <w:p>
      <w:pPr>
        <w:pStyle w:val="TOC8"/>
        <w:rPr>
          <w:rFonts w:asciiTheme="minorHAnsi" w:eastAsiaTheme="minorEastAsia" w:hAnsiTheme="minorHAnsi" w:cstheme="minorBidi"/>
          <w:szCs w:val="22"/>
        </w:rPr>
      </w:pPr>
      <w:r>
        <w:t>74.</w:t>
      </w:r>
      <w:r>
        <w:tab/>
        <w:t>Notice of biodiversity management programme</w:t>
      </w:r>
      <w:r>
        <w:tab/>
      </w:r>
      <w:r>
        <w:fldChar w:fldCharType="begin"/>
      </w:r>
      <w:r>
        <w:instrText xml:space="preserve"> PAGEREF _Toc85637550 \h </w:instrText>
      </w:r>
      <w:r>
        <w:fldChar w:fldCharType="separate"/>
      </w:r>
      <w:r>
        <w:t>57</w:t>
      </w:r>
      <w:r>
        <w:fldChar w:fldCharType="end"/>
      </w:r>
    </w:p>
    <w:p>
      <w:pPr>
        <w:pStyle w:val="TOC8"/>
        <w:rPr>
          <w:rFonts w:asciiTheme="minorHAnsi" w:eastAsiaTheme="minorEastAsia" w:hAnsiTheme="minorHAnsi" w:cstheme="minorBidi"/>
          <w:szCs w:val="22"/>
        </w:rPr>
      </w:pPr>
      <w:r>
        <w:t>75.</w:t>
      </w:r>
      <w:r>
        <w:tab/>
        <w:t>Operation of biodiversity management programme</w:t>
      </w:r>
      <w:r>
        <w:tab/>
      </w:r>
      <w:r>
        <w:fldChar w:fldCharType="begin"/>
      </w:r>
      <w:r>
        <w:instrText xml:space="preserve"> PAGEREF _Toc85637551 \h </w:instrText>
      </w:r>
      <w:r>
        <w:fldChar w:fldCharType="separate"/>
      </w:r>
      <w:r>
        <w:t>57</w:t>
      </w:r>
      <w:r>
        <w:fldChar w:fldCharType="end"/>
      </w:r>
    </w:p>
    <w:p>
      <w:pPr>
        <w:pStyle w:val="TOC8"/>
        <w:rPr>
          <w:rFonts w:asciiTheme="minorHAnsi" w:eastAsiaTheme="minorEastAsia" w:hAnsiTheme="minorHAnsi" w:cstheme="minorBidi"/>
          <w:szCs w:val="22"/>
        </w:rPr>
      </w:pPr>
      <w:r>
        <w:t>76.</w:t>
      </w:r>
      <w:r>
        <w:tab/>
        <w:t>Publication of biodiversity management programme</w:t>
      </w:r>
      <w:r>
        <w:tab/>
      </w:r>
      <w:r>
        <w:fldChar w:fldCharType="begin"/>
      </w:r>
      <w:r>
        <w:instrText xml:space="preserve"> PAGEREF _Toc85637552 \h </w:instrText>
      </w:r>
      <w:r>
        <w:fldChar w:fldCharType="separate"/>
      </w:r>
      <w:r>
        <w:t>58</w:t>
      </w:r>
      <w:r>
        <w:fldChar w:fldCharType="end"/>
      </w:r>
    </w:p>
    <w:p>
      <w:pPr>
        <w:pStyle w:val="TOC8"/>
        <w:rPr>
          <w:rFonts w:asciiTheme="minorHAnsi" w:eastAsiaTheme="minorEastAsia" w:hAnsiTheme="minorHAnsi" w:cstheme="minorBidi"/>
          <w:szCs w:val="22"/>
        </w:rPr>
      </w:pPr>
      <w:r>
        <w:t>77.</w:t>
      </w:r>
      <w:r>
        <w:tab/>
        <w:t>Review of biodiversity management programme</w:t>
      </w:r>
      <w:r>
        <w:tab/>
      </w:r>
      <w:r>
        <w:fldChar w:fldCharType="begin"/>
      </w:r>
      <w:r>
        <w:instrText xml:space="preserve"> PAGEREF _Toc85637553 \h </w:instrText>
      </w:r>
      <w:r>
        <w:fldChar w:fldCharType="separate"/>
      </w:r>
      <w:r>
        <w:t>58</w:t>
      </w:r>
      <w:r>
        <w:fldChar w:fldCharType="end"/>
      </w:r>
    </w:p>
    <w:p>
      <w:pPr>
        <w:pStyle w:val="TOC8"/>
        <w:rPr>
          <w:rFonts w:asciiTheme="minorHAnsi" w:eastAsiaTheme="minorEastAsia" w:hAnsiTheme="minorHAnsi" w:cstheme="minorBidi"/>
          <w:szCs w:val="22"/>
        </w:rPr>
      </w:pPr>
      <w:r>
        <w:t>78.</w:t>
      </w:r>
      <w:r>
        <w:tab/>
        <w:t>Amendment of biodiversity management programme</w:t>
      </w:r>
      <w:r>
        <w:tab/>
      </w:r>
      <w:r>
        <w:fldChar w:fldCharType="begin"/>
      </w:r>
      <w:r>
        <w:instrText xml:space="preserve"> PAGEREF _Toc85637554 \h </w:instrText>
      </w:r>
      <w:r>
        <w:fldChar w:fldCharType="separate"/>
      </w:r>
      <w:r>
        <w:t>58</w:t>
      </w:r>
      <w:r>
        <w:fldChar w:fldCharType="end"/>
      </w:r>
    </w:p>
    <w:p>
      <w:pPr>
        <w:pStyle w:val="TOC8"/>
        <w:rPr>
          <w:rFonts w:asciiTheme="minorHAnsi" w:eastAsiaTheme="minorEastAsia" w:hAnsiTheme="minorHAnsi" w:cstheme="minorBidi"/>
          <w:szCs w:val="22"/>
        </w:rPr>
      </w:pPr>
      <w:r>
        <w:t>79.</w:t>
      </w:r>
      <w:r>
        <w:tab/>
        <w:t>Revocation of biodiversity management programme</w:t>
      </w:r>
      <w:r>
        <w:tab/>
      </w:r>
      <w:r>
        <w:fldChar w:fldCharType="begin"/>
      </w:r>
      <w:r>
        <w:instrText xml:space="preserve"> PAGEREF _Toc85637555 \h </w:instrText>
      </w:r>
      <w:r>
        <w:fldChar w:fldCharType="separate"/>
      </w:r>
      <w:r>
        <w:t>59</w:t>
      </w:r>
      <w:r>
        <w:fldChar w:fldCharType="end"/>
      </w:r>
    </w:p>
    <w:p>
      <w:pPr>
        <w:pStyle w:val="TOC8"/>
        <w:rPr>
          <w:rFonts w:asciiTheme="minorHAnsi" w:eastAsiaTheme="minorEastAsia" w:hAnsiTheme="minorHAnsi" w:cstheme="minorBidi"/>
          <w:szCs w:val="22"/>
        </w:rPr>
      </w:pPr>
      <w:r>
        <w:t>80.</w:t>
      </w:r>
      <w:r>
        <w:tab/>
        <w:t>Public authority to have regard to biodiversity management programme</w:t>
      </w:r>
      <w:r>
        <w:tab/>
      </w:r>
      <w:r>
        <w:fldChar w:fldCharType="begin"/>
      </w:r>
      <w:r>
        <w:instrText xml:space="preserve"> PAGEREF _Toc85637556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Recovery plans and interim recovery plans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_Toc85637559 \h </w:instrText>
      </w:r>
      <w:r>
        <w:fldChar w:fldCharType="separate"/>
      </w:r>
      <w:r>
        <w:t>60</w:t>
      </w:r>
      <w:r>
        <w:fldChar w:fldCharType="end"/>
      </w:r>
    </w:p>
    <w:p>
      <w:pPr>
        <w:pStyle w:val="TOC8"/>
        <w:rPr>
          <w:rFonts w:asciiTheme="minorHAnsi" w:eastAsiaTheme="minorEastAsia" w:hAnsiTheme="minorHAnsi" w:cstheme="minorBidi"/>
          <w:szCs w:val="22"/>
        </w:rPr>
      </w:pPr>
      <w:r>
        <w:t>82.</w:t>
      </w:r>
      <w:r>
        <w:tab/>
        <w:t>Content of recovery plan</w:t>
      </w:r>
      <w:r>
        <w:tab/>
      </w:r>
      <w:r>
        <w:fldChar w:fldCharType="begin"/>
      </w:r>
      <w:r>
        <w:instrText xml:space="preserve"> PAGEREF _Toc85637560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Approved plans</w:t>
      </w:r>
    </w:p>
    <w:p>
      <w:pPr>
        <w:pStyle w:val="TOC8"/>
        <w:rPr>
          <w:rFonts w:asciiTheme="minorHAnsi" w:eastAsiaTheme="minorEastAsia" w:hAnsiTheme="minorHAnsi" w:cstheme="minorBidi"/>
          <w:szCs w:val="22"/>
        </w:rPr>
      </w:pPr>
      <w:r>
        <w:t>83.</w:t>
      </w:r>
      <w:r>
        <w:tab/>
        <w:t>Preparation of draft plan</w:t>
      </w:r>
      <w:r>
        <w:tab/>
      </w:r>
      <w:r>
        <w:fldChar w:fldCharType="begin"/>
      </w:r>
      <w:r>
        <w:instrText xml:space="preserve"> PAGEREF _Toc85637562 \h </w:instrText>
      </w:r>
      <w:r>
        <w:fldChar w:fldCharType="separate"/>
      </w:r>
      <w:r>
        <w:t>62</w:t>
      </w:r>
      <w:r>
        <w:fldChar w:fldCharType="end"/>
      </w:r>
    </w:p>
    <w:p>
      <w:pPr>
        <w:pStyle w:val="TOC8"/>
        <w:rPr>
          <w:rFonts w:asciiTheme="minorHAnsi" w:eastAsiaTheme="minorEastAsia" w:hAnsiTheme="minorHAnsi" w:cstheme="minorBidi"/>
          <w:szCs w:val="22"/>
        </w:rPr>
      </w:pPr>
      <w:r>
        <w:t>84.</w:t>
      </w:r>
      <w:r>
        <w:tab/>
        <w:t>Consultation on draft plan</w:t>
      </w:r>
      <w:r>
        <w:tab/>
      </w:r>
      <w:r>
        <w:fldChar w:fldCharType="begin"/>
      </w:r>
      <w:r>
        <w:instrText xml:space="preserve"> PAGEREF _Toc85637563 \h </w:instrText>
      </w:r>
      <w:r>
        <w:fldChar w:fldCharType="separate"/>
      </w:r>
      <w:r>
        <w:t>62</w:t>
      </w:r>
      <w:r>
        <w:fldChar w:fldCharType="end"/>
      </w:r>
    </w:p>
    <w:p>
      <w:pPr>
        <w:pStyle w:val="TOC8"/>
        <w:rPr>
          <w:rFonts w:asciiTheme="minorHAnsi" w:eastAsiaTheme="minorEastAsia" w:hAnsiTheme="minorHAnsi" w:cstheme="minorBidi"/>
          <w:szCs w:val="22"/>
        </w:rPr>
      </w:pPr>
      <w:r>
        <w:t>85.</w:t>
      </w:r>
      <w:r>
        <w:tab/>
        <w:t>CEO to publicise draft plan</w:t>
      </w:r>
      <w:r>
        <w:tab/>
      </w:r>
      <w:r>
        <w:fldChar w:fldCharType="begin"/>
      </w:r>
      <w:r>
        <w:instrText xml:space="preserve"> PAGEREF _Toc85637564 \h </w:instrText>
      </w:r>
      <w:r>
        <w:fldChar w:fldCharType="separate"/>
      </w:r>
      <w:r>
        <w:t>63</w:t>
      </w:r>
      <w:r>
        <w:fldChar w:fldCharType="end"/>
      </w:r>
    </w:p>
    <w:p>
      <w:pPr>
        <w:pStyle w:val="TOC8"/>
        <w:rPr>
          <w:rFonts w:asciiTheme="minorHAnsi" w:eastAsiaTheme="minorEastAsia" w:hAnsiTheme="minorHAnsi" w:cstheme="minorBidi"/>
          <w:szCs w:val="22"/>
        </w:rPr>
      </w:pPr>
      <w:r>
        <w:t>86.</w:t>
      </w:r>
      <w:r>
        <w:tab/>
        <w:t>Public submissions</w:t>
      </w:r>
      <w:r>
        <w:tab/>
      </w:r>
      <w:r>
        <w:fldChar w:fldCharType="begin"/>
      </w:r>
      <w:r>
        <w:instrText xml:space="preserve"> PAGEREF _Toc85637565 \h </w:instrText>
      </w:r>
      <w:r>
        <w:fldChar w:fldCharType="separate"/>
      </w:r>
      <w:r>
        <w:t>63</w:t>
      </w:r>
      <w:r>
        <w:fldChar w:fldCharType="end"/>
      </w:r>
    </w:p>
    <w:p>
      <w:pPr>
        <w:pStyle w:val="TOC8"/>
        <w:rPr>
          <w:rFonts w:asciiTheme="minorHAnsi" w:eastAsiaTheme="minorEastAsia" w:hAnsiTheme="minorHAnsi" w:cstheme="minorBidi"/>
          <w:szCs w:val="22"/>
        </w:rPr>
      </w:pPr>
      <w:r>
        <w:t>87.</w:t>
      </w:r>
      <w:r>
        <w:tab/>
        <w:t>Referral of draft plan to certain persons or bodies</w:t>
      </w:r>
      <w:r>
        <w:tab/>
      </w:r>
      <w:r>
        <w:fldChar w:fldCharType="begin"/>
      </w:r>
      <w:r>
        <w:instrText xml:space="preserve"> PAGEREF _Toc85637566 \h </w:instrText>
      </w:r>
      <w:r>
        <w:fldChar w:fldCharType="separate"/>
      </w:r>
      <w:r>
        <w:t>63</w:t>
      </w:r>
      <w:r>
        <w:fldChar w:fldCharType="end"/>
      </w:r>
    </w:p>
    <w:p>
      <w:pPr>
        <w:pStyle w:val="TOC8"/>
        <w:rPr>
          <w:rFonts w:asciiTheme="minorHAnsi" w:eastAsiaTheme="minorEastAsia" w:hAnsiTheme="minorHAnsi" w:cstheme="minorBidi"/>
          <w:szCs w:val="22"/>
        </w:rPr>
      </w:pPr>
      <w:r>
        <w:t>88.</w:t>
      </w:r>
      <w:r>
        <w:tab/>
        <w:t>Submission to Minister</w:t>
      </w:r>
      <w:r>
        <w:tab/>
      </w:r>
      <w:r>
        <w:fldChar w:fldCharType="begin"/>
      </w:r>
      <w:r>
        <w:instrText xml:space="preserve"> PAGEREF _Toc85637567 \h </w:instrText>
      </w:r>
      <w:r>
        <w:fldChar w:fldCharType="separate"/>
      </w:r>
      <w:r>
        <w:t>64</w:t>
      </w:r>
      <w:r>
        <w:fldChar w:fldCharType="end"/>
      </w:r>
    </w:p>
    <w:p>
      <w:pPr>
        <w:pStyle w:val="TOC8"/>
        <w:rPr>
          <w:rFonts w:asciiTheme="minorHAnsi" w:eastAsiaTheme="minorEastAsia" w:hAnsiTheme="minorHAnsi" w:cstheme="minorBidi"/>
          <w:szCs w:val="22"/>
        </w:rPr>
      </w:pPr>
      <w:r>
        <w:t>89.</w:t>
      </w:r>
      <w:r>
        <w:tab/>
        <w:t>Approval of plan</w:t>
      </w:r>
      <w:r>
        <w:tab/>
      </w:r>
      <w:r>
        <w:fldChar w:fldCharType="begin"/>
      </w:r>
      <w:r>
        <w:instrText xml:space="preserve"> PAGEREF _Toc85637568 \h </w:instrText>
      </w:r>
      <w:r>
        <w:fldChar w:fldCharType="separate"/>
      </w:r>
      <w:r>
        <w:t>64</w:t>
      </w:r>
      <w:r>
        <w:fldChar w:fldCharType="end"/>
      </w:r>
    </w:p>
    <w:p>
      <w:pPr>
        <w:pStyle w:val="TOC8"/>
        <w:rPr>
          <w:rFonts w:asciiTheme="minorHAnsi" w:eastAsiaTheme="minorEastAsia" w:hAnsiTheme="minorHAnsi" w:cstheme="minorBidi"/>
          <w:szCs w:val="22"/>
        </w:rPr>
      </w:pPr>
      <w:r>
        <w:t>90.</w:t>
      </w:r>
      <w:r>
        <w:tab/>
        <w:t>Amendment of approved plan</w:t>
      </w:r>
      <w:r>
        <w:tab/>
      </w:r>
      <w:r>
        <w:fldChar w:fldCharType="begin"/>
      </w:r>
      <w:r>
        <w:instrText xml:space="preserve"> PAGEREF _Toc85637569 \h </w:instrText>
      </w:r>
      <w:r>
        <w:fldChar w:fldCharType="separate"/>
      </w:r>
      <w:r>
        <w:t>64</w:t>
      </w:r>
      <w:r>
        <w:fldChar w:fldCharType="end"/>
      </w:r>
    </w:p>
    <w:p>
      <w:pPr>
        <w:pStyle w:val="TOC8"/>
        <w:rPr>
          <w:rFonts w:asciiTheme="minorHAnsi" w:eastAsiaTheme="minorEastAsia" w:hAnsiTheme="minorHAnsi" w:cstheme="minorBidi"/>
          <w:szCs w:val="22"/>
        </w:rPr>
      </w:pPr>
      <w:r>
        <w:t>91.</w:t>
      </w:r>
      <w:r>
        <w:tab/>
        <w:t>Joint recovery plan</w:t>
      </w:r>
      <w:r>
        <w:tab/>
      </w:r>
      <w:r>
        <w:fldChar w:fldCharType="begin"/>
      </w:r>
      <w:r>
        <w:instrText xml:space="preserve"> PAGEREF _Toc85637570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Adopted plans</w:t>
      </w:r>
    </w:p>
    <w:p>
      <w:pPr>
        <w:pStyle w:val="TOC8"/>
        <w:rPr>
          <w:rFonts w:asciiTheme="minorHAnsi" w:eastAsiaTheme="minorEastAsia" w:hAnsiTheme="minorHAnsi" w:cstheme="minorBidi"/>
          <w:szCs w:val="22"/>
        </w:rPr>
      </w:pPr>
      <w:r>
        <w:t>92.</w:t>
      </w:r>
      <w:r>
        <w:tab/>
        <w:t>Adoption of plan</w:t>
      </w:r>
      <w:r>
        <w:tab/>
      </w:r>
      <w:r>
        <w:fldChar w:fldCharType="begin"/>
      </w:r>
      <w:r>
        <w:instrText xml:space="preserve"> PAGEREF _Toc85637572 \h </w:instrText>
      </w:r>
      <w:r>
        <w:fldChar w:fldCharType="separate"/>
      </w:r>
      <w:r>
        <w:t>66</w:t>
      </w:r>
      <w:r>
        <w:fldChar w:fldCharType="end"/>
      </w:r>
    </w:p>
    <w:p>
      <w:pPr>
        <w:pStyle w:val="TOC8"/>
        <w:rPr>
          <w:rFonts w:asciiTheme="minorHAnsi" w:eastAsiaTheme="minorEastAsia" w:hAnsiTheme="minorHAnsi" w:cstheme="minorBidi"/>
          <w:szCs w:val="22"/>
        </w:rPr>
      </w:pPr>
      <w:r>
        <w:t>93.</w:t>
      </w:r>
      <w:r>
        <w:tab/>
        <w:t>CEO to publicise proposed plan</w:t>
      </w:r>
      <w:r>
        <w:tab/>
      </w:r>
      <w:r>
        <w:fldChar w:fldCharType="begin"/>
      </w:r>
      <w:r>
        <w:instrText xml:space="preserve"> PAGEREF _Toc85637573 \h </w:instrText>
      </w:r>
      <w:r>
        <w:fldChar w:fldCharType="separate"/>
      </w:r>
      <w:r>
        <w:t>66</w:t>
      </w:r>
      <w:r>
        <w:fldChar w:fldCharType="end"/>
      </w:r>
    </w:p>
    <w:p>
      <w:pPr>
        <w:pStyle w:val="TOC8"/>
        <w:rPr>
          <w:rFonts w:asciiTheme="minorHAnsi" w:eastAsiaTheme="minorEastAsia" w:hAnsiTheme="minorHAnsi" w:cstheme="minorBidi"/>
          <w:szCs w:val="22"/>
        </w:rPr>
      </w:pPr>
      <w:r>
        <w:t>94.</w:t>
      </w:r>
      <w:r>
        <w:tab/>
        <w:t>Public submissions</w:t>
      </w:r>
      <w:r>
        <w:tab/>
      </w:r>
      <w:r>
        <w:fldChar w:fldCharType="begin"/>
      </w:r>
      <w:r>
        <w:instrText xml:space="preserve"> PAGEREF _Toc85637574 \h </w:instrText>
      </w:r>
      <w:r>
        <w:fldChar w:fldCharType="separate"/>
      </w:r>
      <w:r>
        <w:t>67</w:t>
      </w:r>
      <w:r>
        <w:fldChar w:fldCharType="end"/>
      </w:r>
    </w:p>
    <w:p>
      <w:pPr>
        <w:pStyle w:val="TOC8"/>
        <w:rPr>
          <w:rFonts w:asciiTheme="minorHAnsi" w:eastAsiaTheme="minorEastAsia" w:hAnsiTheme="minorHAnsi" w:cstheme="minorBidi"/>
          <w:szCs w:val="22"/>
        </w:rPr>
      </w:pPr>
      <w:r>
        <w:t>95.</w:t>
      </w:r>
      <w:r>
        <w:tab/>
        <w:t>Referral of proposed plan to certain persons or bodies</w:t>
      </w:r>
      <w:r>
        <w:tab/>
      </w:r>
      <w:r>
        <w:fldChar w:fldCharType="begin"/>
      </w:r>
      <w:r>
        <w:instrText xml:space="preserve"> PAGEREF _Toc85637575 \h </w:instrText>
      </w:r>
      <w:r>
        <w:fldChar w:fldCharType="separate"/>
      </w:r>
      <w:r>
        <w:t>67</w:t>
      </w:r>
      <w:r>
        <w:fldChar w:fldCharType="end"/>
      </w:r>
    </w:p>
    <w:p>
      <w:pPr>
        <w:pStyle w:val="TOC8"/>
        <w:rPr>
          <w:rFonts w:asciiTheme="minorHAnsi" w:eastAsiaTheme="minorEastAsia" w:hAnsiTheme="minorHAnsi" w:cstheme="minorBidi"/>
          <w:szCs w:val="22"/>
        </w:rPr>
      </w:pPr>
      <w:r>
        <w:t>96.</w:t>
      </w:r>
      <w:r>
        <w:tab/>
        <w:t>Amendment of adopted plan</w:t>
      </w:r>
      <w:r>
        <w:tab/>
      </w:r>
      <w:r>
        <w:fldChar w:fldCharType="begin"/>
      </w:r>
      <w:r>
        <w:instrText xml:space="preserve"> PAGEREF _Toc85637576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for recovery plans</w:t>
      </w:r>
    </w:p>
    <w:p>
      <w:pPr>
        <w:pStyle w:val="TOC8"/>
        <w:rPr>
          <w:rFonts w:asciiTheme="minorHAnsi" w:eastAsiaTheme="minorEastAsia" w:hAnsiTheme="minorHAnsi" w:cstheme="minorBidi"/>
          <w:szCs w:val="22"/>
        </w:rPr>
      </w:pPr>
      <w:r>
        <w:t>97.</w:t>
      </w:r>
      <w:r>
        <w:tab/>
        <w:t>Matters relevant to approval or adoption of recovery plan</w:t>
      </w:r>
      <w:r>
        <w:tab/>
      </w:r>
      <w:r>
        <w:fldChar w:fldCharType="begin"/>
      </w:r>
      <w:r>
        <w:instrText xml:space="preserve"> PAGEREF _Toc85637578 \h </w:instrText>
      </w:r>
      <w:r>
        <w:fldChar w:fldCharType="separate"/>
      </w:r>
      <w:r>
        <w:t>68</w:t>
      </w:r>
      <w:r>
        <w:fldChar w:fldCharType="end"/>
      </w:r>
    </w:p>
    <w:p>
      <w:pPr>
        <w:pStyle w:val="TOC8"/>
        <w:rPr>
          <w:rFonts w:asciiTheme="minorHAnsi" w:eastAsiaTheme="minorEastAsia" w:hAnsiTheme="minorHAnsi" w:cstheme="minorBidi"/>
          <w:szCs w:val="22"/>
        </w:rPr>
      </w:pPr>
      <w:r>
        <w:t>98.</w:t>
      </w:r>
      <w:r>
        <w:tab/>
        <w:t>Notice of recovery plan</w:t>
      </w:r>
      <w:r>
        <w:tab/>
      </w:r>
      <w:r>
        <w:fldChar w:fldCharType="begin"/>
      </w:r>
      <w:r>
        <w:instrText xml:space="preserve"> PAGEREF _Toc85637579 \h </w:instrText>
      </w:r>
      <w:r>
        <w:fldChar w:fldCharType="separate"/>
      </w:r>
      <w:r>
        <w:t>69</w:t>
      </w:r>
      <w:r>
        <w:fldChar w:fldCharType="end"/>
      </w:r>
    </w:p>
    <w:p>
      <w:pPr>
        <w:pStyle w:val="TOC8"/>
        <w:rPr>
          <w:rFonts w:asciiTheme="minorHAnsi" w:eastAsiaTheme="minorEastAsia" w:hAnsiTheme="minorHAnsi" w:cstheme="minorBidi"/>
          <w:szCs w:val="22"/>
        </w:rPr>
      </w:pPr>
      <w:r>
        <w:t>99.</w:t>
      </w:r>
      <w:r>
        <w:tab/>
        <w:t>Operation of recovery plan</w:t>
      </w:r>
      <w:r>
        <w:tab/>
      </w:r>
      <w:r>
        <w:fldChar w:fldCharType="begin"/>
      </w:r>
      <w:r>
        <w:instrText xml:space="preserve"> PAGEREF _Toc85637580 \h </w:instrText>
      </w:r>
      <w:r>
        <w:fldChar w:fldCharType="separate"/>
      </w:r>
      <w:r>
        <w:t>69</w:t>
      </w:r>
      <w:r>
        <w:fldChar w:fldCharType="end"/>
      </w:r>
    </w:p>
    <w:p>
      <w:pPr>
        <w:pStyle w:val="TOC8"/>
        <w:rPr>
          <w:rFonts w:asciiTheme="minorHAnsi" w:eastAsiaTheme="minorEastAsia" w:hAnsiTheme="minorHAnsi" w:cstheme="minorBidi"/>
          <w:szCs w:val="22"/>
        </w:rPr>
      </w:pPr>
      <w:r>
        <w:t>100.</w:t>
      </w:r>
      <w:r>
        <w:tab/>
        <w:t>Publication of recovery plan</w:t>
      </w:r>
      <w:r>
        <w:tab/>
      </w:r>
      <w:r>
        <w:fldChar w:fldCharType="begin"/>
      </w:r>
      <w:r>
        <w:instrText xml:space="preserve"> PAGEREF _Toc85637581 \h </w:instrText>
      </w:r>
      <w:r>
        <w:fldChar w:fldCharType="separate"/>
      </w:r>
      <w:r>
        <w:t>70</w:t>
      </w:r>
      <w:r>
        <w:fldChar w:fldCharType="end"/>
      </w:r>
    </w:p>
    <w:p>
      <w:pPr>
        <w:pStyle w:val="TOC8"/>
        <w:rPr>
          <w:rFonts w:asciiTheme="minorHAnsi" w:eastAsiaTheme="minorEastAsia" w:hAnsiTheme="minorHAnsi" w:cstheme="minorBidi"/>
          <w:szCs w:val="22"/>
        </w:rPr>
      </w:pPr>
      <w:r>
        <w:t>101.</w:t>
      </w:r>
      <w:r>
        <w:tab/>
        <w:t>Review of recovery plan</w:t>
      </w:r>
      <w:r>
        <w:tab/>
      </w:r>
      <w:r>
        <w:fldChar w:fldCharType="begin"/>
      </w:r>
      <w:r>
        <w:instrText xml:space="preserve"> PAGEREF _Toc85637582 \h </w:instrText>
      </w:r>
      <w:r>
        <w:fldChar w:fldCharType="separate"/>
      </w:r>
      <w:r>
        <w:t>70</w:t>
      </w:r>
      <w:r>
        <w:fldChar w:fldCharType="end"/>
      </w:r>
    </w:p>
    <w:p>
      <w:pPr>
        <w:pStyle w:val="TOC8"/>
        <w:rPr>
          <w:rFonts w:asciiTheme="minorHAnsi" w:eastAsiaTheme="minorEastAsia" w:hAnsiTheme="minorHAnsi" w:cstheme="minorBidi"/>
          <w:szCs w:val="22"/>
        </w:rPr>
      </w:pPr>
      <w:r>
        <w:t>102.</w:t>
      </w:r>
      <w:r>
        <w:tab/>
        <w:t>Revocation of recovery plan</w:t>
      </w:r>
      <w:r>
        <w:tab/>
      </w:r>
      <w:r>
        <w:fldChar w:fldCharType="begin"/>
      </w:r>
      <w:r>
        <w:instrText xml:space="preserve"> PAGEREF _Toc85637583 \h </w:instrText>
      </w:r>
      <w:r>
        <w:fldChar w:fldCharType="separate"/>
      </w:r>
      <w:r>
        <w:t>70</w:t>
      </w:r>
      <w:r>
        <w:fldChar w:fldCharType="end"/>
      </w:r>
    </w:p>
    <w:p>
      <w:pPr>
        <w:pStyle w:val="TOC8"/>
        <w:rPr>
          <w:rFonts w:asciiTheme="minorHAnsi" w:eastAsiaTheme="minorEastAsia" w:hAnsiTheme="minorHAnsi" w:cstheme="minorBidi"/>
          <w:szCs w:val="22"/>
        </w:rPr>
      </w:pPr>
      <w:r>
        <w:t>103.</w:t>
      </w:r>
      <w:r>
        <w:tab/>
        <w:t>Public authority to have regard to recovery plan</w:t>
      </w:r>
      <w:r>
        <w:tab/>
      </w:r>
      <w:r>
        <w:fldChar w:fldCharType="begin"/>
      </w:r>
      <w:r>
        <w:instrText xml:space="preserve"> PAGEREF _Toc85637584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Interim recovery plans</w:t>
      </w:r>
    </w:p>
    <w:p>
      <w:pPr>
        <w:pStyle w:val="TOC8"/>
        <w:rPr>
          <w:rFonts w:asciiTheme="minorHAnsi" w:eastAsiaTheme="minorEastAsia" w:hAnsiTheme="minorHAnsi" w:cstheme="minorBidi"/>
          <w:szCs w:val="22"/>
        </w:rPr>
      </w:pPr>
      <w:r>
        <w:t>104.</w:t>
      </w:r>
      <w:r>
        <w:tab/>
        <w:t>Interim recovery plan</w:t>
      </w:r>
      <w:r>
        <w:tab/>
      </w:r>
      <w:r>
        <w:fldChar w:fldCharType="begin"/>
      </w:r>
      <w:r>
        <w:instrText xml:space="preserve"> PAGEREF _Toc85637586 \h </w:instrText>
      </w:r>
      <w:r>
        <w:fldChar w:fldCharType="separate"/>
      </w:r>
      <w:r>
        <w:t>71</w:t>
      </w:r>
      <w:r>
        <w:fldChar w:fldCharType="end"/>
      </w:r>
    </w:p>
    <w:p>
      <w:pPr>
        <w:pStyle w:val="TOC8"/>
        <w:rPr>
          <w:rFonts w:asciiTheme="minorHAnsi" w:eastAsiaTheme="minorEastAsia" w:hAnsiTheme="minorHAnsi" w:cstheme="minorBidi"/>
          <w:szCs w:val="22"/>
        </w:rPr>
      </w:pPr>
      <w:r>
        <w:t>105.</w:t>
      </w:r>
      <w:r>
        <w:tab/>
        <w:t>Making an interim recovery plan</w:t>
      </w:r>
      <w:r>
        <w:tab/>
      </w:r>
      <w:r>
        <w:fldChar w:fldCharType="begin"/>
      </w:r>
      <w:r>
        <w:instrText xml:space="preserve"> PAGEREF _Toc85637587 \h </w:instrText>
      </w:r>
      <w:r>
        <w:fldChar w:fldCharType="separate"/>
      </w:r>
      <w:r>
        <w:t>71</w:t>
      </w:r>
      <w:r>
        <w:fldChar w:fldCharType="end"/>
      </w:r>
    </w:p>
    <w:p>
      <w:pPr>
        <w:pStyle w:val="TOC8"/>
        <w:rPr>
          <w:rFonts w:asciiTheme="minorHAnsi" w:eastAsiaTheme="minorEastAsia" w:hAnsiTheme="minorHAnsi" w:cstheme="minorBidi"/>
          <w:szCs w:val="22"/>
        </w:rPr>
      </w:pPr>
      <w:r>
        <w:t>106.</w:t>
      </w:r>
      <w:r>
        <w:tab/>
        <w:t>Consultation on proposed plan</w:t>
      </w:r>
      <w:r>
        <w:tab/>
      </w:r>
      <w:r>
        <w:fldChar w:fldCharType="begin"/>
      </w:r>
      <w:r>
        <w:instrText xml:space="preserve"> PAGEREF _Toc85637588 \h </w:instrText>
      </w:r>
      <w:r>
        <w:fldChar w:fldCharType="separate"/>
      </w:r>
      <w:r>
        <w:t>71</w:t>
      </w:r>
      <w:r>
        <w:fldChar w:fldCharType="end"/>
      </w:r>
    </w:p>
    <w:p>
      <w:pPr>
        <w:pStyle w:val="TOC8"/>
        <w:rPr>
          <w:rFonts w:asciiTheme="minorHAnsi" w:eastAsiaTheme="minorEastAsia" w:hAnsiTheme="minorHAnsi" w:cstheme="minorBidi"/>
          <w:szCs w:val="22"/>
        </w:rPr>
      </w:pPr>
      <w:r>
        <w:t>107.</w:t>
      </w:r>
      <w:r>
        <w:tab/>
        <w:t>Notice of interim recovery plan</w:t>
      </w:r>
      <w:r>
        <w:tab/>
      </w:r>
      <w:r>
        <w:fldChar w:fldCharType="begin"/>
      </w:r>
      <w:r>
        <w:instrText xml:space="preserve"> PAGEREF _Toc85637589 \h </w:instrText>
      </w:r>
      <w:r>
        <w:fldChar w:fldCharType="separate"/>
      </w:r>
      <w:r>
        <w:t>72</w:t>
      </w:r>
      <w:r>
        <w:fldChar w:fldCharType="end"/>
      </w:r>
    </w:p>
    <w:p>
      <w:pPr>
        <w:pStyle w:val="TOC8"/>
        <w:rPr>
          <w:rFonts w:asciiTheme="minorHAnsi" w:eastAsiaTheme="minorEastAsia" w:hAnsiTheme="minorHAnsi" w:cstheme="minorBidi"/>
          <w:szCs w:val="22"/>
        </w:rPr>
      </w:pPr>
      <w:r>
        <w:t>108.</w:t>
      </w:r>
      <w:r>
        <w:tab/>
        <w:t>Operation of interim recovery plan</w:t>
      </w:r>
      <w:r>
        <w:tab/>
      </w:r>
      <w:r>
        <w:fldChar w:fldCharType="begin"/>
      </w:r>
      <w:r>
        <w:instrText xml:space="preserve"> PAGEREF _Toc85637590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109.</w:t>
      </w:r>
      <w:r>
        <w:tab/>
        <w:t>Publication of interim recovery plan</w:t>
      </w:r>
      <w:r>
        <w:tab/>
      </w:r>
      <w:r>
        <w:fldChar w:fldCharType="begin"/>
      </w:r>
      <w:r>
        <w:instrText xml:space="preserve"> PAGEREF _Toc85637591 \h </w:instrText>
      </w:r>
      <w:r>
        <w:fldChar w:fldCharType="separate"/>
      </w:r>
      <w:r>
        <w:t>72</w:t>
      </w:r>
      <w:r>
        <w:fldChar w:fldCharType="end"/>
      </w:r>
    </w:p>
    <w:p>
      <w:pPr>
        <w:pStyle w:val="TOC8"/>
        <w:rPr>
          <w:rFonts w:asciiTheme="minorHAnsi" w:eastAsiaTheme="minorEastAsia" w:hAnsiTheme="minorHAnsi" w:cstheme="minorBidi"/>
          <w:szCs w:val="22"/>
        </w:rPr>
      </w:pPr>
      <w:r>
        <w:t>110.</w:t>
      </w:r>
      <w:r>
        <w:tab/>
        <w:t>Review of interim recovery plan</w:t>
      </w:r>
      <w:r>
        <w:tab/>
      </w:r>
      <w:r>
        <w:fldChar w:fldCharType="begin"/>
      </w:r>
      <w:r>
        <w:instrText xml:space="preserve"> PAGEREF _Toc85637592 \h </w:instrText>
      </w:r>
      <w:r>
        <w:fldChar w:fldCharType="separate"/>
      </w:r>
      <w:r>
        <w:t>72</w:t>
      </w:r>
      <w:r>
        <w:fldChar w:fldCharType="end"/>
      </w:r>
    </w:p>
    <w:p>
      <w:pPr>
        <w:pStyle w:val="TOC8"/>
        <w:rPr>
          <w:rFonts w:asciiTheme="minorHAnsi" w:eastAsiaTheme="minorEastAsia" w:hAnsiTheme="minorHAnsi" w:cstheme="minorBidi"/>
          <w:szCs w:val="22"/>
        </w:rPr>
      </w:pPr>
      <w:r>
        <w:t>111.</w:t>
      </w:r>
      <w:r>
        <w:tab/>
        <w:t>Amendment of interim recovery plan</w:t>
      </w:r>
      <w:r>
        <w:tab/>
      </w:r>
      <w:r>
        <w:fldChar w:fldCharType="begin"/>
      </w:r>
      <w:r>
        <w:instrText xml:space="preserve"> PAGEREF _Toc85637593 \h </w:instrText>
      </w:r>
      <w:r>
        <w:fldChar w:fldCharType="separate"/>
      </w:r>
      <w:r>
        <w:t>73</w:t>
      </w:r>
      <w:r>
        <w:fldChar w:fldCharType="end"/>
      </w:r>
    </w:p>
    <w:p>
      <w:pPr>
        <w:pStyle w:val="TOC8"/>
        <w:rPr>
          <w:rFonts w:asciiTheme="minorHAnsi" w:eastAsiaTheme="minorEastAsia" w:hAnsiTheme="minorHAnsi" w:cstheme="minorBidi"/>
          <w:szCs w:val="22"/>
        </w:rPr>
      </w:pPr>
      <w:r>
        <w:t>112.</w:t>
      </w:r>
      <w:r>
        <w:tab/>
        <w:t>Revocation of interim recovery plan</w:t>
      </w:r>
      <w:r>
        <w:tab/>
      </w:r>
      <w:r>
        <w:fldChar w:fldCharType="begin"/>
      </w:r>
      <w:r>
        <w:instrText xml:space="preserve"> PAGEREF _Toc85637594 \h </w:instrText>
      </w:r>
      <w:r>
        <w:fldChar w:fldCharType="separate"/>
      </w:r>
      <w:r>
        <w:t>73</w:t>
      </w:r>
      <w:r>
        <w:fldChar w:fldCharType="end"/>
      </w:r>
    </w:p>
    <w:p>
      <w:pPr>
        <w:pStyle w:val="TOC8"/>
        <w:rPr>
          <w:rFonts w:asciiTheme="minorHAnsi" w:eastAsiaTheme="minorEastAsia" w:hAnsiTheme="minorHAnsi" w:cstheme="minorBidi"/>
          <w:szCs w:val="22"/>
        </w:rPr>
      </w:pPr>
      <w:r>
        <w:t>113.</w:t>
      </w:r>
      <w:r>
        <w:tab/>
        <w:t>Public authority to have regard to interim recovery plan</w:t>
      </w:r>
      <w:r>
        <w:tab/>
      </w:r>
      <w:r>
        <w:fldChar w:fldCharType="begin"/>
      </w:r>
      <w:r>
        <w:instrText xml:space="preserve"> PAGEREF _Toc85637595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Biodiversity conservation agreements</w:t>
      </w:r>
    </w:p>
    <w:p>
      <w:pPr>
        <w:pStyle w:val="TOC8"/>
        <w:rPr>
          <w:rFonts w:asciiTheme="minorHAnsi" w:eastAsiaTheme="minorEastAsia" w:hAnsiTheme="minorHAnsi" w:cstheme="minorBidi"/>
          <w:szCs w:val="22"/>
        </w:rPr>
      </w:pPr>
      <w:r>
        <w:t>114.</w:t>
      </w:r>
      <w:r>
        <w:tab/>
        <w:t>Minister may enter into biodiversity conservation agreement</w:t>
      </w:r>
      <w:r>
        <w:tab/>
      </w:r>
      <w:r>
        <w:fldChar w:fldCharType="begin"/>
      </w:r>
      <w:r>
        <w:instrText xml:space="preserve"> PAGEREF _Toc85637597 \h </w:instrText>
      </w:r>
      <w:r>
        <w:fldChar w:fldCharType="separate"/>
      </w:r>
      <w:r>
        <w:t>74</w:t>
      </w:r>
      <w:r>
        <w:fldChar w:fldCharType="end"/>
      </w:r>
    </w:p>
    <w:p>
      <w:pPr>
        <w:pStyle w:val="TOC8"/>
        <w:rPr>
          <w:rFonts w:asciiTheme="minorHAnsi" w:eastAsiaTheme="minorEastAsia" w:hAnsiTheme="minorHAnsi" w:cstheme="minorBidi"/>
          <w:szCs w:val="22"/>
        </w:rPr>
      </w:pPr>
      <w:r>
        <w:t>115.</w:t>
      </w:r>
      <w:r>
        <w:tab/>
        <w:t>Content of biodiversity conservation agreement</w:t>
      </w:r>
      <w:r>
        <w:tab/>
      </w:r>
      <w:r>
        <w:fldChar w:fldCharType="begin"/>
      </w:r>
      <w:r>
        <w:instrText xml:space="preserve"> PAGEREF _Toc85637598 \h </w:instrText>
      </w:r>
      <w:r>
        <w:fldChar w:fldCharType="separate"/>
      </w:r>
      <w:r>
        <w:t>75</w:t>
      </w:r>
      <w:r>
        <w:fldChar w:fldCharType="end"/>
      </w:r>
    </w:p>
    <w:p>
      <w:pPr>
        <w:pStyle w:val="TOC8"/>
        <w:rPr>
          <w:rFonts w:asciiTheme="minorHAnsi" w:eastAsiaTheme="minorEastAsia" w:hAnsiTheme="minorHAnsi" w:cstheme="minorBidi"/>
          <w:szCs w:val="22"/>
        </w:rPr>
      </w:pPr>
      <w:r>
        <w:t>116.</w:t>
      </w:r>
      <w:r>
        <w:tab/>
        <w:t>Amendment or cancellation of biodiversity conservation agreement</w:t>
      </w:r>
      <w:r>
        <w:tab/>
      </w:r>
      <w:r>
        <w:fldChar w:fldCharType="begin"/>
      </w:r>
      <w:r>
        <w:instrText xml:space="preserve"> PAGEREF _Toc85637599 \h </w:instrText>
      </w:r>
      <w:r>
        <w:fldChar w:fldCharType="separate"/>
      </w:r>
      <w:r>
        <w:t>76</w:t>
      </w:r>
      <w:r>
        <w:fldChar w:fldCharType="end"/>
      </w:r>
    </w:p>
    <w:p>
      <w:pPr>
        <w:pStyle w:val="TOC8"/>
        <w:rPr>
          <w:rFonts w:asciiTheme="minorHAnsi" w:eastAsiaTheme="minorEastAsia" w:hAnsiTheme="minorHAnsi" w:cstheme="minorBidi"/>
          <w:szCs w:val="22"/>
        </w:rPr>
      </w:pPr>
      <w:r>
        <w:t>117.</w:t>
      </w:r>
      <w:r>
        <w:tab/>
        <w:t>Lodgment of notification with Registrar and withdrawal of notification</w:t>
      </w:r>
      <w:r>
        <w:tab/>
      </w:r>
      <w:r>
        <w:fldChar w:fldCharType="begin"/>
      </w:r>
      <w:r>
        <w:instrText xml:space="preserve"> PAGEREF _Toc85637600 \h </w:instrText>
      </w:r>
      <w:r>
        <w:fldChar w:fldCharType="separate"/>
      </w:r>
      <w:r>
        <w:t>77</w:t>
      </w:r>
      <w:r>
        <w:fldChar w:fldCharType="end"/>
      </w:r>
    </w:p>
    <w:p>
      <w:pPr>
        <w:pStyle w:val="TOC8"/>
        <w:rPr>
          <w:rFonts w:asciiTheme="minorHAnsi" w:eastAsiaTheme="minorEastAsia" w:hAnsiTheme="minorHAnsi" w:cstheme="minorBidi"/>
          <w:szCs w:val="22"/>
        </w:rPr>
      </w:pPr>
      <w:r>
        <w:t>118.</w:t>
      </w:r>
      <w:r>
        <w:tab/>
        <w:t>Biodiversity conservation agreement binding on owners and occupiers</w:t>
      </w:r>
      <w:r>
        <w:tab/>
      </w:r>
      <w:r>
        <w:fldChar w:fldCharType="begin"/>
      </w:r>
      <w:r>
        <w:instrText xml:space="preserve"> PAGEREF _Toc85637601 \h </w:instrText>
      </w:r>
      <w:r>
        <w:fldChar w:fldCharType="separate"/>
      </w:r>
      <w:r>
        <w:t>78</w:t>
      </w:r>
      <w:r>
        <w:fldChar w:fldCharType="end"/>
      </w:r>
    </w:p>
    <w:p>
      <w:pPr>
        <w:pStyle w:val="TOC8"/>
        <w:rPr>
          <w:rFonts w:asciiTheme="minorHAnsi" w:eastAsiaTheme="minorEastAsia" w:hAnsiTheme="minorHAnsi" w:cstheme="minorBidi"/>
          <w:szCs w:val="22"/>
        </w:rPr>
      </w:pPr>
      <w:r>
        <w:t>119.</w:t>
      </w:r>
      <w:r>
        <w:tab/>
        <w:t>Duty to notify CEO of change in ownership or occupation</w:t>
      </w:r>
      <w:r>
        <w:tab/>
      </w:r>
      <w:r>
        <w:fldChar w:fldCharType="begin"/>
      </w:r>
      <w:r>
        <w:instrText xml:space="preserve"> PAGEREF _Toc85637602 \h </w:instrText>
      </w:r>
      <w:r>
        <w:fldChar w:fldCharType="separate"/>
      </w:r>
      <w:r>
        <w:t>78</w:t>
      </w:r>
      <w:r>
        <w:fldChar w:fldCharType="end"/>
      </w:r>
    </w:p>
    <w:p>
      <w:pPr>
        <w:pStyle w:val="TOC8"/>
        <w:rPr>
          <w:rFonts w:asciiTheme="minorHAnsi" w:eastAsiaTheme="minorEastAsia" w:hAnsiTheme="minorHAnsi" w:cstheme="minorBidi"/>
          <w:szCs w:val="22"/>
        </w:rPr>
      </w:pPr>
      <w:r>
        <w:t>120.</w:t>
      </w:r>
      <w:r>
        <w:tab/>
        <w:t>Action in respect of money, goods or services provided under agreement</w:t>
      </w:r>
      <w:r>
        <w:tab/>
      </w:r>
      <w:r>
        <w:fldChar w:fldCharType="begin"/>
      </w:r>
      <w:r>
        <w:instrText xml:space="preserve"> PAGEREF _Toc85637603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Biodiversity conservation covenants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_Toc85637605 \h </w:instrText>
      </w:r>
      <w:r>
        <w:fldChar w:fldCharType="separate"/>
      </w:r>
      <w:r>
        <w:t>81</w:t>
      </w:r>
      <w:r>
        <w:fldChar w:fldCharType="end"/>
      </w:r>
    </w:p>
    <w:p>
      <w:pPr>
        <w:pStyle w:val="TOC8"/>
        <w:rPr>
          <w:rFonts w:asciiTheme="minorHAnsi" w:eastAsiaTheme="minorEastAsia" w:hAnsiTheme="minorHAnsi" w:cstheme="minorBidi"/>
          <w:szCs w:val="22"/>
        </w:rPr>
      </w:pPr>
      <w:r>
        <w:t>122.</w:t>
      </w:r>
      <w:r>
        <w:tab/>
        <w:t>Biodiversity conservation covenant</w:t>
      </w:r>
      <w:r>
        <w:tab/>
      </w:r>
      <w:r>
        <w:fldChar w:fldCharType="begin"/>
      </w:r>
      <w:r>
        <w:instrText xml:space="preserve"> PAGEREF _Toc85637606 \h </w:instrText>
      </w:r>
      <w:r>
        <w:fldChar w:fldCharType="separate"/>
      </w:r>
      <w:r>
        <w:t>81</w:t>
      </w:r>
      <w:r>
        <w:fldChar w:fldCharType="end"/>
      </w:r>
    </w:p>
    <w:p>
      <w:pPr>
        <w:pStyle w:val="TOC8"/>
        <w:rPr>
          <w:rFonts w:asciiTheme="minorHAnsi" w:eastAsiaTheme="minorEastAsia" w:hAnsiTheme="minorHAnsi" w:cstheme="minorBidi"/>
          <w:szCs w:val="22"/>
        </w:rPr>
      </w:pPr>
      <w:r>
        <w:t>123.</w:t>
      </w:r>
      <w:r>
        <w:tab/>
        <w:t>Consents required</w:t>
      </w:r>
      <w:r>
        <w:tab/>
      </w:r>
      <w:r>
        <w:fldChar w:fldCharType="begin"/>
      </w:r>
      <w:r>
        <w:instrText xml:space="preserve"> PAGEREF _Toc85637607 \h </w:instrText>
      </w:r>
      <w:r>
        <w:fldChar w:fldCharType="separate"/>
      </w:r>
      <w:r>
        <w:t>82</w:t>
      </w:r>
      <w:r>
        <w:fldChar w:fldCharType="end"/>
      </w:r>
    </w:p>
    <w:p>
      <w:pPr>
        <w:pStyle w:val="TOC8"/>
        <w:rPr>
          <w:rFonts w:asciiTheme="minorHAnsi" w:eastAsiaTheme="minorEastAsia" w:hAnsiTheme="minorHAnsi" w:cstheme="minorBidi"/>
          <w:szCs w:val="22"/>
        </w:rPr>
      </w:pPr>
      <w:r>
        <w:t>124.</w:t>
      </w:r>
      <w:r>
        <w:tab/>
        <w:t>Persons bound by biodiversity conservation covenant</w:t>
      </w:r>
      <w:r>
        <w:tab/>
      </w:r>
      <w:r>
        <w:fldChar w:fldCharType="begin"/>
      </w:r>
      <w:r>
        <w:instrText xml:space="preserve"> PAGEREF _Toc85637608 \h </w:instrText>
      </w:r>
      <w:r>
        <w:fldChar w:fldCharType="separate"/>
      </w:r>
      <w:r>
        <w:t>82</w:t>
      </w:r>
      <w:r>
        <w:fldChar w:fldCharType="end"/>
      </w:r>
    </w:p>
    <w:p>
      <w:pPr>
        <w:pStyle w:val="TOC8"/>
        <w:rPr>
          <w:rFonts w:asciiTheme="minorHAnsi" w:eastAsiaTheme="minorEastAsia" w:hAnsiTheme="minorHAnsi" w:cstheme="minorBidi"/>
          <w:szCs w:val="22"/>
        </w:rPr>
      </w:pPr>
      <w:r>
        <w:t>125.</w:t>
      </w:r>
      <w:r>
        <w:tab/>
        <w:t>Modification of biodiversity conservation covenant</w:t>
      </w:r>
      <w:r>
        <w:tab/>
      </w:r>
      <w:r>
        <w:fldChar w:fldCharType="begin"/>
      </w:r>
      <w:r>
        <w:instrText xml:space="preserve"> PAGEREF _Toc85637609 \h </w:instrText>
      </w:r>
      <w:r>
        <w:fldChar w:fldCharType="separate"/>
      </w:r>
      <w:r>
        <w:t>83</w:t>
      </w:r>
      <w:r>
        <w:fldChar w:fldCharType="end"/>
      </w:r>
    </w:p>
    <w:p>
      <w:pPr>
        <w:pStyle w:val="TOC8"/>
        <w:rPr>
          <w:rFonts w:asciiTheme="minorHAnsi" w:eastAsiaTheme="minorEastAsia" w:hAnsiTheme="minorHAnsi" w:cstheme="minorBidi"/>
          <w:szCs w:val="22"/>
        </w:rPr>
      </w:pPr>
      <w:r>
        <w:t>126.</w:t>
      </w:r>
      <w:r>
        <w:tab/>
        <w:t>Cancellation of biodiversity conservation covenant</w:t>
      </w:r>
      <w:r>
        <w:tab/>
      </w:r>
      <w:r>
        <w:fldChar w:fldCharType="begin"/>
      </w:r>
      <w:r>
        <w:instrText xml:space="preserve"> PAGEREF _Toc85637610 \h </w:instrText>
      </w:r>
      <w:r>
        <w:fldChar w:fldCharType="separate"/>
      </w:r>
      <w:r>
        <w:t>83</w:t>
      </w:r>
      <w:r>
        <w:fldChar w:fldCharType="end"/>
      </w:r>
    </w:p>
    <w:p>
      <w:pPr>
        <w:pStyle w:val="TOC8"/>
        <w:rPr>
          <w:rFonts w:asciiTheme="minorHAnsi" w:eastAsiaTheme="minorEastAsia" w:hAnsiTheme="minorHAnsi" w:cstheme="minorBidi"/>
          <w:szCs w:val="22"/>
        </w:rPr>
      </w:pPr>
      <w:r>
        <w:t>127.</w:t>
      </w:r>
      <w:r>
        <w:tab/>
        <w:t>Lodgment of biodiversity conservation covenant with Registrar</w:t>
      </w:r>
      <w:r>
        <w:tab/>
      </w:r>
      <w:r>
        <w:fldChar w:fldCharType="begin"/>
      </w:r>
      <w:r>
        <w:instrText xml:space="preserve"> PAGEREF _Toc85637611 \h </w:instrText>
      </w:r>
      <w:r>
        <w:fldChar w:fldCharType="separate"/>
      </w:r>
      <w:r>
        <w:t>83</w:t>
      </w:r>
      <w:r>
        <w:fldChar w:fldCharType="end"/>
      </w:r>
    </w:p>
    <w:p>
      <w:pPr>
        <w:pStyle w:val="TOC8"/>
        <w:rPr>
          <w:rFonts w:asciiTheme="minorHAnsi" w:eastAsiaTheme="minorEastAsia" w:hAnsiTheme="minorHAnsi" w:cstheme="minorBidi"/>
          <w:szCs w:val="22"/>
        </w:rPr>
      </w:pPr>
      <w:r>
        <w:t>128.</w:t>
      </w:r>
      <w:r>
        <w:tab/>
        <w:t>Instruments relating to modification or cancellation of biodiversity conservation covenant to be given to Registrar</w:t>
      </w:r>
      <w:r>
        <w:tab/>
      </w:r>
      <w:r>
        <w:fldChar w:fldCharType="begin"/>
      </w:r>
      <w:r>
        <w:instrText xml:space="preserve"> PAGEREF _Toc85637612 \h </w:instrText>
      </w:r>
      <w:r>
        <w:fldChar w:fldCharType="separate"/>
      </w:r>
      <w:r>
        <w:t>84</w:t>
      </w:r>
      <w:r>
        <w:fldChar w:fldCharType="end"/>
      </w:r>
    </w:p>
    <w:p>
      <w:pPr>
        <w:pStyle w:val="TOC8"/>
        <w:rPr>
          <w:rFonts w:asciiTheme="minorHAnsi" w:eastAsiaTheme="minorEastAsia" w:hAnsiTheme="minorHAnsi" w:cstheme="minorBidi"/>
          <w:szCs w:val="22"/>
        </w:rPr>
      </w:pPr>
      <w:r>
        <w:t>129.</w:t>
      </w:r>
      <w:r>
        <w:tab/>
        <w:t>Biodiversity conservation covenant binding on successive owners</w:t>
      </w:r>
      <w:r>
        <w:tab/>
      </w:r>
      <w:r>
        <w:fldChar w:fldCharType="begin"/>
      </w:r>
      <w:r>
        <w:instrText xml:space="preserve"> PAGEREF _Toc85637613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130.</w:t>
      </w:r>
      <w:r>
        <w:tab/>
        <w:t>Contravention of biodiversity conservation covenant</w:t>
      </w:r>
      <w:r>
        <w:tab/>
      </w:r>
      <w:r>
        <w:fldChar w:fldCharType="begin"/>
      </w:r>
      <w:r>
        <w:instrText xml:space="preserve"> PAGEREF _Toc85637614 \h </w:instrText>
      </w:r>
      <w:r>
        <w:fldChar w:fldCharType="separate"/>
      </w:r>
      <w:r>
        <w:t>85</w:t>
      </w:r>
      <w:r>
        <w:fldChar w:fldCharType="end"/>
      </w:r>
    </w:p>
    <w:p>
      <w:pPr>
        <w:pStyle w:val="TOC8"/>
        <w:rPr>
          <w:rFonts w:asciiTheme="minorHAnsi" w:eastAsiaTheme="minorEastAsia" w:hAnsiTheme="minorHAnsi" w:cstheme="minorBidi"/>
          <w:szCs w:val="22"/>
        </w:rPr>
      </w:pPr>
      <w:r>
        <w:t>131.</w:t>
      </w:r>
      <w:r>
        <w:tab/>
        <w:t>Duty to notify CEO of change in ownership or occupation</w:t>
      </w:r>
      <w:r>
        <w:tab/>
      </w:r>
      <w:r>
        <w:fldChar w:fldCharType="begin"/>
      </w:r>
      <w:r>
        <w:instrText xml:space="preserve"> PAGEREF _Toc85637615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Fauna and flora</w:t>
      </w:r>
    </w:p>
    <w:p>
      <w:pPr>
        <w:pStyle w:val="TOC4"/>
        <w:tabs>
          <w:tab w:val="right" w:leader="dot" w:pos="7077"/>
        </w:tabs>
        <w:rPr>
          <w:rFonts w:asciiTheme="minorHAnsi" w:eastAsiaTheme="minorEastAsia" w:hAnsiTheme="minorHAnsi" w:cstheme="minorBidi"/>
          <w:b w:val="0"/>
          <w:szCs w:val="22"/>
        </w:rPr>
      </w:pPr>
      <w:r>
        <w:t>Division 1 — Protection of fauna</w:t>
      </w:r>
    </w:p>
    <w:p>
      <w:pPr>
        <w:pStyle w:val="TOC6"/>
        <w:tabs>
          <w:tab w:val="right" w:leader="dot" w:pos="7077"/>
        </w:tabs>
        <w:rPr>
          <w:rFonts w:asciiTheme="minorHAnsi" w:eastAsiaTheme="minorEastAsia" w:hAnsiTheme="minorHAnsi" w:cstheme="minorBidi"/>
          <w:b w:val="0"/>
          <w:sz w:val="22"/>
          <w:szCs w:val="22"/>
        </w:rPr>
      </w:pPr>
      <w:r>
        <w:t>Subdivision 1 — Property in fauna</w:t>
      </w:r>
    </w:p>
    <w:p>
      <w:pPr>
        <w:pStyle w:val="TOC8"/>
        <w:rPr>
          <w:rFonts w:asciiTheme="minorHAnsi" w:eastAsiaTheme="minorEastAsia" w:hAnsiTheme="minorHAnsi" w:cstheme="minorBidi"/>
          <w:szCs w:val="22"/>
        </w:rPr>
      </w:pPr>
      <w:r>
        <w:t>145.</w:t>
      </w:r>
      <w:r>
        <w:tab/>
        <w:t>Term used: fauna</w:t>
      </w:r>
      <w:r>
        <w:tab/>
      </w:r>
      <w:r>
        <w:fldChar w:fldCharType="begin"/>
      </w:r>
      <w:r>
        <w:instrText xml:space="preserve"> PAGEREF _Toc85637619 \h </w:instrText>
      </w:r>
      <w:r>
        <w:fldChar w:fldCharType="separate"/>
      </w:r>
      <w:r>
        <w:t>87</w:t>
      </w:r>
      <w:r>
        <w:fldChar w:fldCharType="end"/>
      </w:r>
    </w:p>
    <w:p>
      <w:pPr>
        <w:pStyle w:val="TOC8"/>
        <w:rPr>
          <w:rFonts w:asciiTheme="minorHAnsi" w:eastAsiaTheme="minorEastAsia" w:hAnsiTheme="minorHAnsi" w:cstheme="minorBidi"/>
          <w:szCs w:val="22"/>
        </w:rPr>
      </w:pPr>
      <w:r>
        <w:t>146.</w:t>
      </w:r>
      <w:r>
        <w:tab/>
        <w:t>Property in fauna</w:t>
      </w:r>
      <w:r>
        <w:tab/>
      </w:r>
      <w:r>
        <w:fldChar w:fldCharType="begin"/>
      </w:r>
      <w:r>
        <w:instrText xml:space="preserve"> PAGEREF _Toc85637620 \h </w:instrText>
      </w:r>
      <w:r>
        <w:fldChar w:fldCharType="separate"/>
      </w:r>
      <w:r>
        <w:t>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Property remains vested in the State in certain cases</w:t>
      </w:r>
      <w:r>
        <w:tab/>
      </w:r>
      <w:r>
        <w:fldChar w:fldCharType="begin"/>
      </w:r>
      <w:r>
        <w:instrText xml:space="preserve"> PAGEREF _Toc85637621 \h </w:instrText>
      </w:r>
      <w:r>
        <w:fldChar w:fldCharType="separate"/>
      </w:r>
      <w:r>
        <w:t>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No compensation</w:t>
      </w:r>
      <w:r>
        <w:tab/>
      </w:r>
      <w:r>
        <w:fldChar w:fldCharType="begin"/>
      </w:r>
      <w:r>
        <w:instrText xml:space="preserve"> PAGEREF _Toc85637622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149.</w:t>
      </w:r>
      <w:r>
        <w:tab/>
        <w:t>Taking fauna other than threatened fauna or managed fauna</w:t>
      </w:r>
      <w:r>
        <w:tab/>
      </w:r>
      <w:r>
        <w:fldChar w:fldCharType="begin"/>
      </w:r>
      <w:r>
        <w:instrText xml:space="preserve"> PAGEREF _Toc85637624 \h </w:instrText>
      </w:r>
      <w:r>
        <w:fldChar w:fldCharType="separate"/>
      </w:r>
      <w:r>
        <w:t>88</w:t>
      </w:r>
      <w:r>
        <w:fldChar w:fldCharType="end"/>
      </w:r>
    </w:p>
    <w:p>
      <w:pPr>
        <w:pStyle w:val="TOC8"/>
        <w:rPr>
          <w:rFonts w:asciiTheme="minorHAnsi" w:eastAsiaTheme="minorEastAsia" w:hAnsiTheme="minorHAnsi" w:cstheme="minorBidi"/>
          <w:szCs w:val="22"/>
        </w:rPr>
      </w:pPr>
      <w:r>
        <w:t>150.</w:t>
      </w:r>
      <w:r>
        <w:tab/>
        <w:t>Taking threatened fauna</w:t>
      </w:r>
      <w:r>
        <w:tab/>
      </w:r>
      <w:r>
        <w:fldChar w:fldCharType="begin"/>
      </w:r>
      <w:r>
        <w:instrText xml:space="preserve"> PAGEREF _Toc85637625 \h </w:instrText>
      </w:r>
      <w:r>
        <w:fldChar w:fldCharType="separate"/>
      </w:r>
      <w:r>
        <w:t>89</w:t>
      </w:r>
      <w:r>
        <w:fldChar w:fldCharType="end"/>
      </w:r>
    </w:p>
    <w:p>
      <w:pPr>
        <w:pStyle w:val="TOC8"/>
        <w:rPr>
          <w:rFonts w:asciiTheme="minorHAnsi" w:eastAsiaTheme="minorEastAsia" w:hAnsiTheme="minorHAnsi" w:cstheme="minorBidi"/>
          <w:szCs w:val="22"/>
        </w:rPr>
      </w:pPr>
      <w:r>
        <w:t>151.</w:t>
      </w:r>
      <w:r>
        <w:tab/>
        <w:t>Defences to charges under s. 149 and 150</w:t>
      </w:r>
      <w:r>
        <w:tab/>
      </w:r>
      <w:r>
        <w:fldChar w:fldCharType="begin"/>
      </w:r>
      <w:r>
        <w:instrText xml:space="preserve"> PAGEREF _Toc85637626 \h </w:instrText>
      </w:r>
      <w:r>
        <w:fldChar w:fldCharType="separate"/>
      </w:r>
      <w:r>
        <w:t>89</w:t>
      </w:r>
      <w:r>
        <w:fldChar w:fldCharType="end"/>
      </w:r>
    </w:p>
    <w:p>
      <w:pPr>
        <w:pStyle w:val="TOC8"/>
        <w:rPr>
          <w:rFonts w:asciiTheme="minorHAnsi" w:eastAsiaTheme="minorEastAsia" w:hAnsiTheme="minorHAnsi" w:cstheme="minorBidi"/>
          <w:szCs w:val="22"/>
        </w:rPr>
      </w:pPr>
      <w:r>
        <w:t>152.</w:t>
      </w:r>
      <w:r>
        <w:tab/>
        <w:t>Possessing fauna</w:t>
      </w:r>
      <w:r>
        <w:tab/>
      </w:r>
      <w:r>
        <w:fldChar w:fldCharType="begin"/>
      </w:r>
      <w:r>
        <w:instrText xml:space="preserve"> PAGEREF _Toc85637627 \h </w:instrText>
      </w:r>
      <w:r>
        <w:fldChar w:fldCharType="separate"/>
      </w:r>
      <w:r>
        <w:t>90</w:t>
      </w:r>
      <w:r>
        <w:fldChar w:fldCharType="end"/>
      </w:r>
    </w:p>
    <w:p>
      <w:pPr>
        <w:pStyle w:val="TOC8"/>
        <w:rPr>
          <w:rFonts w:asciiTheme="minorHAnsi" w:eastAsiaTheme="minorEastAsia" w:hAnsiTheme="minorHAnsi" w:cstheme="minorBidi"/>
          <w:szCs w:val="22"/>
        </w:rPr>
      </w:pPr>
      <w:r>
        <w:t>153.</w:t>
      </w:r>
      <w:r>
        <w:tab/>
        <w:t>Disturbing fauna</w:t>
      </w:r>
      <w:r>
        <w:tab/>
      </w:r>
      <w:r>
        <w:fldChar w:fldCharType="begin"/>
      </w:r>
      <w:r>
        <w:instrText xml:space="preserve"> PAGEREF _Toc85637628 \h </w:instrText>
      </w:r>
      <w:r>
        <w:fldChar w:fldCharType="separate"/>
      </w:r>
      <w:r>
        <w:t>91</w:t>
      </w:r>
      <w:r>
        <w:fldChar w:fldCharType="end"/>
      </w:r>
    </w:p>
    <w:p>
      <w:pPr>
        <w:pStyle w:val="TOC8"/>
        <w:rPr>
          <w:rFonts w:asciiTheme="minorHAnsi" w:eastAsiaTheme="minorEastAsia" w:hAnsiTheme="minorHAnsi" w:cstheme="minorBidi"/>
          <w:szCs w:val="22"/>
        </w:rPr>
      </w:pPr>
      <w:r>
        <w:t>154.</w:t>
      </w:r>
      <w:r>
        <w:tab/>
        <w:t xml:space="preserve">Offender liable to punishment for certain offences despite </w:t>
      </w:r>
      <w:r>
        <w:rPr>
          <w:i/>
          <w:iCs/>
        </w:rPr>
        <w:t>The Criminal Code</w:t>
      </w:r>
      <w:r>
        <w:t xml:space="preserve"> s. 11</w:t>
      </w:r>
      <w:r>
        <w:tab/>
      </w:r>
      <w:r>
        <w:fldChar w:fldCharType="begin"/>
      </w:r>
      <w:r>
        <w:instrText xml:space="preserve"> PAGEREF _Toc85637629 \h </w:instrText>
      </w:r>
      <w:r>
        <w:fldChar w:fldCharType="separate"/>
      </w:r>
      <w:r>
        <w:t>93</w:t>
      </w:r>
      <w:r>
        <w:fldChar w:fldCharType="end"/>
      </w:r>
    </w:p>
    <w:p>
      <w:pPr>
        <w:pStyle w:val="TOC8"/>
        <w:rPr>
          <w:rFonts w:asciiTheme="minorHAnsi" w:eastAsiaTheme="minorEastAsia" w:hAnsiTheme="minorHAnsi" w:cstheme="minorBidi"/>
          <w:szCs w:val="22"/>
        </w:rPr>
      </w:pPr>
      <w:r>
        <w:t>155.</w:t>
      </w:r>
      <w:r>
        <w:tab/>
        <w:t>Feeding fauna</w:t>
      </w:r>
      <w:r>
        <w:tab/>
      </w:r>
      <w:r>
        <w:fldChar w:fldCharType="begin"/>
      </w:r>
      <w:r>
        <w:instrText xml:space="preserve"> PAGEREF _Toc85637630 \h </w:instrText>
      </w:r>
      <w:r>
        <w:fldChar w:fldCharType="separate"/>
      </w:r>
      <w:r>
        <w:t>93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Use of prohibited device or prohibited method when taking or disturbing fauna</w:t>
      </w:r>
      <w:r>
        <w:tab/>
      </w:r>
      <w:r>
        <w:fldChar w:fldCharType="begin"/>
      </w:r>
      <w:r>
        <w:instrText xml:space="preserve"> PAGEREF _Toc85637631 \h </w:instrText>
      </w:r>
      <w:r>
        <w:fldChar w:fldCharType="separate"/>
      </w:r>
      <w:r>
        <w:t>93</w:t>
      </w:r>
      <w:r>
        <w:fldChar w:fldCharType="end"/>
      </w:r>
    </w:p>
    <w:p>
      <w:pPr>
        <w:pStyle w:val="TOC8"/>
        <w:rPr>
          <w:rFonts w:asciiTheme="minorHAnsi" w:eastAsiaTheme="minorEastAsia" w:hAnsiTheme="minorHAnsi" w:cstheme="minorBidi"/>
          <w:szCs w:val="22"/>
        </w:rPr>
      </w:pPr>
      <w:r>
        <w:t>157.</w:t>
      </w:r>
      <w:r>
        <w:tab/>
        <w:t>Dealing in fauna</w:t>
      </w:r>
      <w:r>
        <w:tab/>
      </w:r>
      <w:r>
        <w:fldChar w:fldCharType="begin"/>
      </w:r>
      <w:r>
        <w:instrText xml:space="preserve"> PAGEREF _Toc85637632 \h </w:instrText>
      </w:r>
      <w:r>
        <w:fldChar w:fldCharType="separate"/>
      </w:r>
      <w:r>
        <w:t>93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Processing fauna</w:t>
      </w:r>
      <w:r>
        <w:tab/>
      </w:r>
      <w:r>
        <w:fldChar w:fldCharType="begin"/>
      </w:r>
      <w:r>
        <w:instrText xml:space="preserve"> PAGEREF _Toc85637633 \h </w:instrText>
      </w:r>
      <w:r>
        <w:fldChar w:fldCharType="separate"/>
      </w:r>
      <w:r>
        <w:t>94</w:t>
      </w:r>
      <w:r>
        <w:fldChar w:fldCharType="end"/>
      </w:r>
    </w:p>
    <w:p>
      <w:pPr>
        <w:pStyle w:val="TOC8"/>
        <w:rPr>
          <w:rFonts w:asciiTheme="minorHAnsi" w:eastAsiaTheme="minorEastAsia" w:hAnsiTheme="minorHAnsi" w:cstheme="minorBidi"/>
          <w:szCs w:val="22"/>
        </w:rPr>
      </w:pPr>
      <w:r>
        <w:t>159.</w:t>
      </w:r>
      <w:r>
        <w:tab/>
        <w:t>Importing fauna</w:t>
      </w:r>
      <w:r>
        <w:tab/>
      </w:r>
      <w:r>
        <w:fldChar w:fldCharType="begin"/>
      </w:r>
      <w:r>
        <w:instrText xml:space="preserve"> PAGEREF _Toc85637634 \h </w:instrText>
      </w:r>
      <w:r>
        <w:fldChar w:fldCharType="separate"/>
      </w:r>
      <w:r>
        <w:t>95</w:t>
      </w:r>
      <w:r>
        <w:fldChar w:fldCharType="end"/>
      </w:r>
    </w:p>
    <w:p>
      <w:pPr>
        <w:pStyle w:val="TOC8"/>
        <w:rPr>
          <w:rFonts w:asciiTheme="minorHAnsi" w:eastAsiaTheme="minorEastAsia" w:hAnsiTheme="minorHAnsi" w:cstheme="minorBidi"/>
          <w:szCs w:val="22"/>
        </w:rPr>
      </w:pPr>
      <w:r>
        <w:t>160.</w:t>
      </w:r>
      <w:r>
        <w:tab/>
        <w:t>Exporting fauna</w:t>
      </w:r>
      <w:r>
        <w:tab/>
      </w:r>
      <w:r>
        <w:fldChar w:fldCharType="begin"/>
      </w:r>
      <w:r>
        <w:instrText xml:space="preserve"> PAGEREF _Toc85637635 \h </w:instrText>
      </w:r>
      <w:r>
        <w:fldChar w:fldCharType="separate"/>
      </w:r>
      <w:r>
        <w:t>95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Injured or abandoned fauna</w:t>
      </w:r>
      <w:r>
        <w:tab/>
      </w:r>
      <w:r>
        <w:fldChar w:fldCharType="begin"/>
      </w:r>
      <w:r>
        <w:instrText xml:space="preserve"> PAGEREF _Toc85637636 \h </w:instrText>
      </w:r>
      <w:r>
        <w:fldChar w:fldCharType="separate"/>
      </w:r>
      <w:r>
        <w:t>96</w:t>
      </w:r>
      <w:r>
        <w:fldChar w:fldCharType="end"/>
      </w:r>
    </w:p>
    <w:p>
      <w:pPr>
        <w:pStyle w:val="TOC8"/>
        <w:rPr>
          <w:rFonts w:asciiTheme="minorHAnsi" w:eastAsiaTheme="minorEastAsia" w:hAnsiTheme="minorHAnsi" w:cstheme="minorBidi"/>
          <w:szCs w:val="22"/>
        </w:rPr>
      </w:pPr>
      <w:r>
        <w:t>162.</w:t>
      </w:r>
      <w:r>
        <w:tab/>
        <w:t>Releasing fauna</w:t>
      </w:r>
      <w:r>
        <w:tab/>
      </w:r>
      <w:r>
        <w:fldChar w:fldCharType="begin"/>
      </w:r>
      <w:r>
        <w:instrText xml:space="preserve"> PAGEREF _Toc85637637 \h </w:instrText>
      </w:r>
      <w:r>
        <w:fldChar w:fldCharType="separate"/>
      </w:r>
      <w:r>
        <w:t>97</w:t>
      </w:r>
      <w:r>
        <w:fldChar w:fldCharType="end"/>
      </w:r>
    </w:p>
    <w:p>
      <w:pPr>
        <w:pStyle w:val="TOC8"/>
        <w:rPr>
          <w:rFonts w:asciiTheme="minorHAnsi" w:eastAsiaTheme="minorEastAsia" w:hAnsiTheme="minorHAnsi" w:cstheme="minorBidi"/>
          <w:szCs w:val="22"/>
        </w:rPr>
      </w:pPr>
      <w:r>
        <w:t>163.</w:t>
      </w:r>
      <w:r>
        <w:tab/>
        <w:t>Managed fauna</w:t>
      </w:r>
      <w:r>
        <w:tab/>
      </w:r>
      <w:r>
        <w:fldChar w:fldCharType="begin"/>
      </w:r>
      <w:r>
        <w:instrText xml:space="preserve"> PAGEREF _Toc85637638 \h </w:instrText>
      </w:r>
      <w:r>
        <w:fldChar w:fldCharType="separate"/>
      </w:r>
      <w:r>
        <w:t>98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Regulations: stranded or distressed fauna</w:t>
      </w:r>
      <w:r>
        <w:tab/>
      </w:r>
      <w:r>
        <w:fldChar w:fldCharType="begin"/>
      </w:r>
      <w:r>
        <w:instrText xml:space="preserve"> PAGEREF _Toc85637639 \h </w:instrText>
      </w:r>
      <w:r>
        <w:fldChar w:fldCharType="separate"/>
      </w:r>
      <w:r>
        <w:t>99</w:t>
      </w:r>
      <w:r>
        <w:fldChar w:fldCharType="end"/>
      </w:r>
    </w:p>
    <w:p>
      <w:pPr>
        <w:pStyle w:val="TOC8"/>
        <w:rPr>
          <w:rFonts w:asciiTheme="minorHAnsi" w:eastAsiaTheme="minorEastAsia" w:hAnsiTheme="minorHAnsi" w:cstheme="minorBidi"/>
          <w:szCs w:val="22"/>
        </w:rPr>
      </w:pPr>
      <w:r>
        <w:t>165.</w:t>
      </w:r>
      <w:r>
        <w:tab/>
        <w:t>Humane destruction of fauna</w:t>
      </w:r>
      <w:r>
        <w:tab/>
      </w:r>
      <w:r>
        <w:fldChar w:fldCharType="begin"/>
      </w:r>
      <w:r>
        <w:instrText xml:space="preserve"> PAGEREF _Toc85637640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Protection of flora</w:t>
      </w:r>
    </w:p>
    <w:p>
      <w:pPr>
        <w:pStyle w:val="TOC6"/>
        <w:tabs>
          <w:tab w:val="right" w:leader="dot" w:pos="7077"/>
        </w:tabs>
        <w:rPr>
          <w:rFonts w:asciiTheme="minorHAnsi" w:eastAsiaTheme="minorEastAsia" w:hAnsiTheme="minorHAnsi" w:cstheme="minorBidi"/>
          <w:b w:val="0"/>
          <w:sz w:val="22"/>
          <w:szCs w:val="22"/>
        </w:rPr>
      </w:pPr>
      <w:r>
        <w:t>Subdivision 1 — Property in flora</w:t>
      </w:r>
    </w:p>
    <w:p>
      <w:pPr>
        <w:pStyle w:val="TOC8"/>
        <w:rPr>
          <w:rFonts w:asciiTheme="minorHAnsi" w:eastAsiaTheme="minorEastAsia" w:hAnsiTheme="minorHAnsi" w:cstheme="minorBidi"/>
          <w:szCs w:val="22"/>
        </w:rPr>
      </w:pPr>
      <w:r>
        <w:t>166.</w:t>
      </w:r>
      <w:r>
        <w:tab/>
        <w:t>Term used: flora</w:t>
      </w:r>
      <w:r>
        <w:tab/>
      </w:r>
      <w:r>
        <w:fldChar w:fldCharType="begin"/>
      </w:r>
      <w:r>
        <w:instrText xml:space="preserve"> PAGEREF _Toc85637643 \h </w:instrText>
      </w:r>
      <w:r>
        <w:fldChar w:fldCharType="separate"/>
      </w:r>
      <w:r>
        <w:t>100</w:t>
      </w:r>
      <w:r>
        <w:fldChar w:fldCharType="end"/>
      </w:r>
    </w:p>
    <w:p>
      <w:pPr>
        <w:pStyle w:val="TOC8"/>
        <w:rPr>
          <w:rFonts w:asciiTheme="minorHAnsi" w:eastAsiaTheme="minorEastAsia" w:hAnsiTheme="minorHAnsi" w:cstheme="minorBidi"/>
          <w:szCs w:val="22"/>
        </w:rPr>
      </w:pPr>
      <w:r>
        <w:t>167.</w:t>
      </w:r>
      <w:r>
        <w:tab/>
        <w:t>Property in flora</w:t>
      </w:r>
      <w:r>
        <w:tab/>
      </w:r>
      <w:r>
        <w:fldChar w:fldCharType="begin"/>
      </w:r>
      <w:r>
        <w:instrText xml:space="preserve"> PAGEREF _Toc85637644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168</w:t>
      </w:r>
      <w:r>
        <w:rPr>
          <w:snapToGrid w:val="0"/>
        </w:rPr>
        <w:t>.</w:t>
      </w:r>
      <w:r>
        <w:rPr>
          <w:snapToGrid w:val="0"/>
        </w:rPr>
        <w:tab/>
        <w:t>Property remains vested in the State in certain cases</w:t>
      </w:r>
      <w:r>
        <w:tab/>
      </w:r>
      <w:r>
        <w:fldChar w:fldCharType="begin"/>
      </w:r>
      <w:r>
        <w:instrText xml:space="preserve"> PAGEREF _Toc85637645 \h </w:instrText>
      </w:r>
      <w:r>
        <w:fldChar w:fldCharType="separate"/>
      </w:r>
      <w:r>
        <w:t>100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Flora propagated from taken flora</w:t>
      </w:r>
      <w:r>
        <w:tab/>
      </w:r>
      <w:r>
        <w:fldChar w:fldCharType="begin"/>
      </w:r>
      <w:r>
        <w:instrText xml:space="preserve"> PAGEREF _Toc85637646 \h </w:instrText>
      </w:r>
      <w:r>
        <w:fldChar w:fldCharType="separate"/>
      </w:r>
      <w:r>
        <w:t>101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No compensation</w:t>
      </w:r>
      <w:r>
        <w:tab/>
      </w:r>
      <w:r>
        <w:fldChar w:fldCharType="begin"/>
      </w:r>
      <w:r>
        <w:instrText xml:space="preserve"> PAGEREF _Toc85637647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provisions</w:t>
      </w:r>
    </w:p>
    <w:p>
      <w:pPr>
        <w:pStyle w:val="TOC8"/>
        <w:rPr>
          <w:rFonts w:asciiTheme="minorHAnsi" w:eastAsiaTheme="minorEastAsia" w:hAnsiTheme="minorHAnsi" w:cstheme="minorBidi"/>
          <w:szCs w:val="22"/>
        </w:rPr>
      </w:pPr>
      <w:r>
        <w:t>171.</w:t>
      </w:r>
      <w:r>
        <w:tab/>
        <w:t>Taking flora</w:t>
      </w:r>
      <w:r>
        <w:tab/>
      </w:r>
      <w:r>
        <w:fldChar w:fldCharType="begin"/>
      </w:r>
      <w:r>
        <w:instrText xml:space="preserve"> PAGEREF _Toc85637649 \h </w:instrText>
      </w:r>
      <w:r>
        <w:fldChar w:fldCharType="separate"/>
      </w:r>
      <w:r>
        <w:t>101</w:t>
      </w:r>
      <w:r>
        <w:fldChar w:fldCharType="end"/>
      </w:r>
    </w:p>
    <w:p>
      <w:pPr>
        <w:pStyle w:val="TOC8"/>
        <w:rPr>
          <w:rFonts w:asciiTheme="minorHAnsi" w:eastAsiaTheme="minorEastAsia" w:hAnsiTheme="minorHAnsi" w:cstheme="minorBidi"/>
          <w:szCs w:val="22"/>
        </w:rPr>
      </w:pPr>
      <w:r>
        <w:t>172.</w:t>
      </w:r>
      <w:r>
        <w:tab/>
        <w:t>Taking sandalwood</w:t>
      </w:r>
      <w:r>
        <w:tab/>
      </w:r>
      <w:r>
        <w:fldChar w:fldCharType="begin"/>
      </w:r>
      <w:r>
        <w:instrText xml:space="preserve"> PAGEREF _Toc85637650 \h </w:instrText>
      </w:r>
      <w:r>
        <w:fldChar w:fldCharType="separate"/>
      </w:r>
      <w:r>
        <w:t>102</w:t>
      </w:r>
      <w:r>
        <w:fldChar w:fldCharType="end"/>
      </w:r>
    </w:p>
    <w:p>
      <w:pPr>
        <w:pStyle w:val="TOC8"/>
        <w:rPr>
          <w:rFonts w:asciiTheme="minorHAnsi" w:eastAsiaTheme="minorEastAsia" w:hAnsiTheme="minorHAnsi" w:cstheme="minorBidi"/>
          <w:szCs w:val="22"/>
        </w:rPr>
      </w:pPr>
      <w:r>
        <w:t>173.</w:t>
      </w:r>
      <w:r>
        <w:tab/>
        <w:t>Taking threatened flora</w:t>
      </w:r>
      <w:r>
        <w:tab/>
      </w:r>
      <w:r>
        <w:fldChar w:fldCharType="begin"/>
      </w:r>
      <w:r>
        <w:instrText xml:space="preserve"> PAGEREF _Toc85637651 \h </w:instrText>
      </w:r>
      <w:r>
        <w:fldChar w:fldCharType="separate"/>
      </w:r>
      <w:r>
        <w:t>103</w:t>
      </w:r>
      <w:r>
        <w:fldChar w:fldCharType="end"/>
      </w:r>
    </w:p>
    <w:p>
      <w:pPr>
        <w:pStyle w:val="TOC8"/>
        <w:rPr>
          <w:rFonts w:asciiTheme="minorHAnsi" w:eastAsiaTheme="minorEastAsia" w:hAnsiTheme="minorHAnsi" w:cstheme="minorBidi"/>
          <w:szCs w:val="22"/>
        </w:rPr>
      </w:pPr>
      <w:r>
        <w:t>174.</w:t>
      </w:r>
      <w:r>
        <w:tab/>
        <w:t>Defences to charges under s. 171, 172 and 173</w:t>
      </w:r>
      <w:r>
        <w:tab/>
      </w:r>
      <w:r>
        <w:fldChar w:fldCharType="begin"/>
      </w:r>
      <w:r>
        <w:instrText xml:space="preserve"> PAGEREF _Toc85637652 \h </w:instrText>
      </w:r>
      <w:r>
        <w:fldChar w:fldCharType="separate"/>
      </w:r>
      <w:r>
        <w:t>104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Use of prohibited device or prohibited method when taking flora</w:t>
      </w:r>
      <w:r>
        <w:tab/>
      </w:r>
      <w:r>
        <w:fldChar w:fldCharType="begin"/>
      </w:r>
      <w:r>
        <w:instrText xml:space="preserve"> PAGEREF _Toc85637653 \h </w:instrText>
      </w:r>
      <w:r>
        <w:fldChar w:fldCharType="separate"/>
      </w:r>
      <w:r>
        <w:t>104</w:t>
      </w:r>
      <w:r>
        <w:fldChar w:fldCharType="end"/>
      </w:r>
    </w:p>
    <w:p>
      <w:pPr>
        <w:pStyle w:val="TOC8"/>
        <w:rPr>
          <w:rFonts w:asciiTheme="minorHAnsi" w:eastAsiaTheme="minorEastAsia" w:hAnsiTheme="minorHAnsi" w:cstheme="minorBidi"/>
          <w:szCs w:val="22"/>
        </w:rPr>
      </w:pPr>
      <w:r>
        <w:t>176.</w:t>
      </w:r>
      <w:r>
        <w:tab/>
        <w:t>Supplying flora</w:t>
      </w:r>
      <w:r>
        <w:tab/>
      </w:r>
      <w:r>
        <w:fldChar w:fldCharType="begin"/>
      </w:r>
      <w:r>
        <w:instrText xml:space="preserve"> PAGEREF _Toc85637654 \h </w:instrText>
      </w:r>
      <w:r>
        <w:fldChar w:fldCharType="separate"/>
      </w:r>
      <w:r>
        <w:t>105</w:t>
      </w:r>
      <w:r>
        <w:fldChar w:fldCharType="end"/>
      </w:r>
    </w:p>
    <w:p>
      <w:pPr>
        <w:pStyle w:val="TOC8"/>
        <w:rPr>
          <w:rFonts w:asciiTheme="minorHAnsi" w:eastAsiaTheme="minorEastAsia" w:hAnsiTheme="minorHAnsi" w:cstheme="minorBidi"/>
          <w:szCs w:val="22"/>
        </w:rPr>
      </w:pPr>
      <w:r>
        <w:t>177.</w:t>
      </w:r>
      <w:r>
        <w:tab/>
        <w:t>Dealing in flora</w:t>
      </w:r>
      <w:r>
        <w:tab/>
      </w:r>
      <w:r>
        <w:fldChar w:fldCharType="begin"/>
      </w:r>
      <w:r>
        <w:instrText xml:space="preserve"> PAGEREF _Toc85637655 \h </w:instrText>
      </w:r>
      <w:r>
        <w:fldChar w:fldCharType="separate"/>
      </w:r>
      <w:r>
        <w:t>105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Processing flora</w:t>
      </w:r>
      <w:r>
        <w:tab/>
      </w:r>
      <w:r>
        <w:fldChar w:fldCharType="begin"/>
      </w:r>
      <w:r>
        <w:instrText xml:space="preserve"> PAGEREF _Toc85637656 \h </w:instrText>
      </w:r>
      <w:r>
        <w:fldChar w:fldCharType="separate"/>
      </w:r>
      <w:r>
        <w:t>106</w:t>
      </w:r>
      <w:r>
        <w:fldChar w:fldCharType="end"/>
      </w:r>
    </w:p>
    <w:p>
      <w:pPr>
        <w:pStyle w:val="TOC8"/>
        <w:rPr>
          <w:rFonts w:asciiTheme="minorHAnsi" w:eastAsiaTheme="minorEastAsia" w:hAnsiTheme="minorHAnsi" w:cstheme="minorBidi"/>
          <w:szCs w:val="22"/>
        </w:rPr>
      </w:pPr>
      <w:r>
        <w:t>179.</w:t>
      </w:r>
      <w:r>
        <w:tab/>
        <w:t>Exporting flora</w:t>
      </w:r>
      <w:r>
        <w:tab/>
      </w:r>
      <w:r>
        <w:fldChar w:fldCharType="begin"/>
      </w:r>
      <w:r>
        <w:instrText xml:space="preserve"> PAGEREF _Toc85637657 \h </w:instrText>
      </w:r>
      <w:r>
        <w:fldChar w:fldCharType="separate"/>
      </w:r>
      <w:r>
        <w:t>106</w:t>
      </w:r>
      <w:r>
        <w:fldChar w:fldCharType="end"/>
      </w:r>
    </w:p>
    <w:p>
      <w:pPr>
        <w:pStyle w:val="TOC8"/>
        <w:rPr>
          <w:rFonts w:asciiTheme="minorHAnsi" w:eastAsiaTheme="minorEastAsia" w:hAnsiTheme="minorHAnsi" w:cstheme="minorBidi"/>
          <w:szCs w:val="22"/>
        </w:rPr>
      </w:pPr>
      <w:r>
        <w:t>180.</w:t>
      </w:r>
      <w:r>
        <w:tab/>
        <w:t>Additional penalty for offence involving sandalwood</w:t>
      </w:r>
      <w:r>
        <w:tab/>
      </w:r>
      <w:r>
        <w:fldChar w:fldCharType="begin"/>
      </w:r>
      <w:r>
        <w:instrText xml:space="preserve"> PAGEREF _Toc85637658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Taking or disturbance by Aboriginal people</w:t>
      </w:r>
    </w:p>
    <w:p>
      <w:pPr>
        <w:pStyle w:val="TOC8"/>
        <w:rPr>
          <w:rFonts w:asciiTheme="minorHAnsi" w:eastAsiaTheme="minorEastAsia" w:hAnsiTheme="minorHAnsi" w:cstheme="minorBidi"/>
          <w:szCs w:val="22"/>
        </w:rPr>
      </w:pPr>
      <w:r>
        <w:t>181.</w:t>
      </w:r>
      <w:r>
        <w:tab/>
        <w:t>Terms used</w:t>
      </w:r>
      <w:r>
        <w:tab/>
      </w:r>
      <w:r>
        <w:fldChar w:fldCharType="begin"/>
      </w:r>
      <w:r>
        <w:instrText xml:space="preserve"> PAGEREF _Toc85637660 \h </w:instrText>
      </w:r>
      <w:r>
        <w:fldChar w:fldCharType="separate"/>
      </w:r>
      <w:r>
        <w:t>108</w:t>
      </w:r>
      <w:r>
        <w:fldChar w:fldCharType="end"/>
      </w:r>
    </w:p>
    <w:p>
      <w:pPr>
        <w:pStyle w:val="TOC8"/>
        <w:rPr>
          <w:rFonts w:asciiTheme="minorHAnsi" w:eastAsiaTheme="minorEastAsia" w:hAnsiTheme="minorHAnsi" w:cstheme="minorBidi"/>
          <w:szCs w:val="22"/>
        </w:rPr>
      </w:pPr>
      <w:r>
        <w:t>182.</w:t>
      </w:r>
      <w:r>
        <w:tab/>
        <w:t>Taking or disturbance for Aboriginal customary purposes</w:t>
      </w:r>
      <w:r>
        <w:tab/>
      </w:r>
      <w:r>
        <w:fldChar w:fldCharType="begin"/>
      </w:r>
      <w:r>
        <w:instrText xml:space="preserve"> PAGEREF _Toc85637661 \h </w:instrText>
      </w:r>
      <w:r>
        <w:fldChar w:fldCharType="separate"/>
      </w:r>
      <w:r>
        <w:t>109</w:t>
      </w:r>
      <w:r>
        <w:fldChar w:fldCharType="end"/>
      </w:r>
    </w:p>
    <w:p>
      <w:pPr>
        <w:pStyle w:val="TOC8"/>
        <w:rPr>
          <w:rFonts w:asciiTheme="minorHAnsi" w:eastAsiaTheme="minorEastAsia" w:hAnsiTheme="minorHAnsi" w:cstheme="minorBidi"/>
          <w:szCs w:val="22"/>
        </w:rPr>
      </w:pPr>
      <w:r>
        <w:t>183.</w:t>
      </w:r>
      <w:r>
        <w:tab/>
        <w:t>Possessing fauna taken for Aboriginal customary purposes</w:t>
      </w:r>
      <w:r>
        <w:tab/>
      </w:r>
      <w:r>
        <w:fldChar w:fldCharType="begin"/>
      </w:r>
      <w:r>
        <w:instrText xml:space="preserve"> PAGEREF _Toc85637662 \h </w:instrText>
      </w:r>
      <w:r>
        <w:fldChar w:fldCharType="separate"/>
      </w:r>
      <w:r>
        <w:t>111</w:t>
      </w:r>
      <w:r>
        <w:fldChar w:fldCharType="end"/>
      </w:r>
    </w:p>
    <w:p>
      <w:pPr>
        <w:pStyle w:val="TOC8"/>
        <w:rPr>
          <w:rFonts w:asciiTheme="minorHAnsi" w:eastAsiaTheme="minorEastAsia" w:hAnsiTheme="minorHAnsi" w:cstheme="minorBidi"/>
          <w:szCs w:val="22"/>
        </w:rPr>
      </w:pPr>
      <w:r>
        <w:t>184.</w:t>
      </w:r>
      <w:r>
        <w:tab/>
        <w:t>Selling fauna or flora taken for Aboriginal customary purposes</w:t>
      </w:r>
      <w:r>
        <w:tab/>
      </w:r>
      <w:r>
        <w:fldChar w:fldCharType="begin"/>
      </w:r>
      <w:r>
        <w:instrText xml:space="preserve"> PAGEREF _Toc85637663 \h </w:instrText>
      </w:r>
      <w:r>
        <w:fldChar w:fldCharType="separate"/>
      </w:r>
      <w:r>
        <w:t>111</w:t>
      </w:r>
      <w:r>
        <w:fldChar w:fldCharType="end"/>
      </w:r>
    </w:p>
    <w:p>
      <w:pPr>
        <w:pStyle w:val="TOC8"/>
        <w:rPr>
          <w:rFonts w:asciiTheme="minorHAnsi" w:eastAsiaTheme="minorEastAsia" w:hAnsiTheme="minorHAnsi" w:cstheme="minorBidi"/>
          <w:szCs w:val="22"/>
        </w:rPr>
      </w:pPr>
      <w:r>
        <w:t>185.</w:t>
      </w:r>
      <w:r>
        <w:tab/>
        <w:t>Permission given by exclusive native title holder to take or disturb fauna</w:t>
      </w:r>
      <w:r>
        <w:tab/>
      </w:r>
      <w:r>
        <w:fldChar w:fldCharType="begin"/>
      </w:r>
      <w:r>
        <w:instrText xml:space="preserve"> PAGEREF _Toc85637664 \h </w:instrText>
      </w:r>
      <w:r>
        <w:fldChar w:fldCharType="separate"/>
      </w:r>
      <w:r>
        <w:t>111</w:t>
      </w:r>
      <w:r>
        <w:fldChar w:fldCharType="end"/>
      </w:r>
    </w:p>
    <w:p>
      <w:pPr>
        <w:pStyle w:val="TOC8"/>
        <w:rPr>
          <w:rFonts w:asciiTheme="minorHAnsi" w:eastAsiaTheme="minorEastAsia" w:hAnsiTheme="minorHAnsi" w:cstheme="minorBidi"/>
          <w:szCs w:val="22"/>
        </w:rPr>
      </w:pPr>
      <w:r>
        <w:t>186.</w:t>
      </w:r>
      <w:r>
        <w:tab/>
        <w:t>Regulations: restriction or exclusion of s. 182(2) or (3)</w:t>
      </w:r>
      <w:r>
        <w:tab/>
      </w:r>
      <w:r>
        <w:fldChar w:fldCharType="begin"/>
      </w:r>
      <w:r>
        <w:instrText xml:space="preserve"> PAGEREF _Toc85637665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187.</w:t>
      </w:r>
      <w:r>
        <w:tab/>
        <w:t>Orders limiting quantity of sandalwood taken</w:t>
      </w:r>
      <w:r>
        <w:tab/>
      </w:r>
      <w:r>
        <w:fldChar w:fldCharType="begin"/>
      </w:r>
      <w:r>
        <w:instrText xml:space="preserve"> PAGEREF _Toc85637667 \h </w:instrText>
      </w:r>
      <w:r>
        <w:fldChar w:fldCharType="separate"/>
      </w:r>
      <w:r>
        <w:t>112</w:t>
      </w:r>
      <w:r>
        <w:fldChar w:fldCharType="end"/>
      </w:r>
    </w:p>
    <w:p>
      <w:pPr>
        <w:pStyle w:val="TOC8"/>
        <w:rPr>
          <w:rFonts w:asciiTheme="minorHAnsi" w:eastAsiaTheme="minorEastAsia" w:hAnsiTheme="minorHAnsi" w:cstheme="minorBidi"/>
          <w:szCs w:val="22"/>
        </w:rPr>
      </w:pPr>
      <w:r>
        <w:t>188.</w:t>
      </w:r>
      <w:r>
        <w:tab/>
        <w:t>Regulations: charges for fauna and flora</w:t>
      </w:r>
      <w:r>
        <w:tab/>
      </w:r>
      <w:r>
        <w:fldChar w:fldCharType="begin"/>
      </w:r>
      <w:r>
        <w:instrText xml:space="preserve"> PAGEREF _Toc85637668 \h </w:instrText>
      </w:r>
      <w:r>
        <w:fldChar w:fldCharType="separate"/>
      </w:r>
      <w:r>
        <w:t>114</w:t>
      </w:r>
      <w:r>
        <w:fldChar w:fldCharType="end"/>
      </w:r>
    </w:p>
    <w:p>
      <w:pPr>
        <w:pStyle w:val="TOC8"/>
        <w:rPr>
          <w:rFonts w:asciiTheme="minorHAnsi" w:eastAsiaTheme="minorEastAsia" w:hAnsiTheme="minorHAnsi" w:cstheme="minorBidi"/>
          <w:szCs w:val="22"/>
        </w:rPr>
      </w:pPr>
      <w:r>
        <w:t>189.</w:t>
      </w:r>
      <w:r>
        <w:tab/>
        <w:t xml:space="preserve">Operation of </w:t>
      </w:r>
      <w:r>
        <w:rPr>
          <w:i/>
          <w:iCs/>
        </w:rPr>
        <w:t>The Criminal Code</w:t>
      </w:r>
      <w:r>
        <w:t xml:space="preserve"> s. 417 not affected</w:t>
      </w:r>
      <w:r>
        <w:tab/>
      </w:r>
      <w:r>
        <w:fldChar w:fldCharType="begin"/>
      </w:r>
      <w:r>
        <w:instrText xml:space="preserve"> PAGEREF _Toc85637669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11 — Nature</w:t>
      </w:r>
      <w:r>
        <w:noBreakHyphen/>
        <w:t>based tourism and recreation</w:t>
      </w:r>
    </w:p>
    <w:p>
      <w:pPr>
        <w:pStyle w:val="TOC8"/>
        <w:rPr>
          <w:rFonts w:asciiTheme="minorHAnsi" w:eastAsiaTheme="minorEastAsia" w:hAnsiTheme="minorHAnsi" w:cstheme="minorBidi"/>
          <w:szCs w:val="22"/>
        </w:rPr>
      </w:pPr>
      <w:r>
        <w:t>190.</w:t>
      </w:r>
      <w:r>
        <w:tab/>
        <w:t>Terms used</w:t>
      </w:r>
      <w:r>
        <w:tab/>
      </w:r>
      <w:r>
        <w:fldChar w:fldCharType="begin"/>
      </w:r>
      <w:r>
        <w:instrText xml:space="preserve"> PAGEREF _Toc85637671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191.</w:t>
      </w:r>
      <w:r>
        <w:tab/>
        <w:t>Issue of codes of practice</w:t>
      </w:r>
      <w:r>
        <w:tab/>
      </w:r>
      <w:r>
        <w:fldChar w:fldCharType="begin"/>
      </w:r>
      <w:r>
        <w:instrText xml:space="preserve"> PAGEREF _Toc85637672 \h </w:instrText>
      </w:r>
      <w:r>
        <w:fldChar w:fldCharType="separate"/>
      </w:r>
      <w:r>
        <w:t>116</w:t>
      </w:r>
      <w:r>
        <w:fldChar w:fldCharType="end"/>
      </w:r>
    </w:p>
    <w:p>
      <w:pPr>
        <w:pStyle w:val="TOC8"/>
        <w:rPr>
          <w:rFonts w:asciiTheme="minorHAnsi" w:eastAsiaTheme="minorEastAsia" w:hAnsiTheme="minorHAnsi" w:cstheme="minorBidi"/>
          <w:szCs w:val="22"/>
        </w:rPr>
      </w:pPr>
      <w:r>
        <w:t>192.</w:t>
      </w:r>
      <w:r>
        <w:tab/>
        <w:t>Approval of codes of practice</w:t>
      </w:r>
      <w:r>
        <w:tab/>
      </w:r>
      <w:r>
        <w:fldChar w:fldCharType="begin"/>
      </w:r>
      <w:r>
        <w:instrText xml:space="preserve"> PAGEREF _Toc85637673 \h </w:instrText>
      </w:r>
      <w:r>
        <w:fldChar w:fldCharType="separate"/>
      </w:r>
      <w:r>
        <w:t>116</w:t>
      </w:r>
      <w:r>
        <w:fldChar w:fldCharType="end"/>
      </w:r>
    </w:p>
    <w:p>
      <w:pPr>
        <w:pStyle w:val="TOC8"/>
        <w:rPr>
          <w:rFonts w:asciiTheme="minorHAnsi" w:eastAsiaTheme="minorEastAsia" w:hAnsiTheme="minorHAnsi" w:cstheme="minorBidi"/>
          <w:szCs w:val="22"/>
        </w:rPr>
      </w:pPr>
      <w:r>
        <w:t>193.</w:t>
      </w:r>
      <w:r>
        <w:tab/>
        <w:t>Regulations: nature</w:t>
      </w:r>
      <w:r>
        <w:noBreakHyphen/>
        <w:t>based tourism and recreation</w:t>
      </w:r>
      <w:r>
        <w:tab/>
      </w:r>
      <w:r>
        <w:fldChar w:fldCharType="begin"/>
      </w:r>
      <w:r>
        <w:instrText xml:space="preserve"> PAGEREF _Toc85637674 \h </w:instrText>
      </w:r>
      <w:r>
        <w:fldChar w:fldCharType="separate"/>
      </w:r>
      <w:r>
        <w:t>117</w:t>
      </w:r>
      <w:r>
        <w:fldChar w:fldCharType="end"/>
      </w:r>
    </w:p>
    <w:p>
      <w:pPr>
        <w:pStyle w:val="TOC8"/>
        <w:rPr>
          <w:rFonts w:asciiTheme="minorHAnsi" w:eastAsiaTheme="minorEastAsia" w:hAnsiTheme="minorHAnsi" w:cstheme="minorBidi"/>
          <w:szCs w:val="22"/>
        </w:rPr>
      </w:pPr>
      <w:r>
        <w:t>194.</w:t>
      </w:r>
      <w:r>
        <w:tab/>
        <w:t>Consultation</w:t>
      </w:r>
      <w:r>
        <w:tab/>
      </w:r>
      <w:r>
        <w:fldChar w:fldCharType="begin"/>
      </w:r>
      <w:r>
        <w:instrText xml:space="preserve"> PAGEREF _Toc85637675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12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195.</w:t>
      </w:r>
      <w:r>
        <w:tab/>
        <w:t>Terms used</w:t>
      </w:r>
      <w:r>
        <w:tab/>
      </w:r>
      <w:r>
        <w:fldChar w:fldCharType="begin"/>
      </w:r>
      <w:r>
        <w:instrText xml:space="preserve"> PAGEREF _Toc85637678 \h </w:instrText>
      </w:r>
      <w:r>
        <w:fldChar w:fldCharType="separate"/>
      </w:r>
      <w:r>
        <w:t>119</w:t>
      </w:r>
      <w:r>
        <w:fldChar w:fldCharType="end"/>
      </w:r>
    </w:p>
    <w:p>
      <w:pPr>
        <w:pStyle w:val="TOC8"/>
        <w:rPr>
          <w:rFonts w:asciiTheme="minorHAnsi" w:eastAsiaTheme="minorEastAsia" w:hAnsiTheme="minorHAnsi" w:cstheme="minorBidi"/>
          <w:szCs w:val="22"/>
        </w:rPr>
      </w:pPr>
      <w:r>
        <w:t>196.</w:t>
      </w:r>
      <w:r>
        <w:tab/>
        <w:t>Reasonably suspects: meaning</w:t>
      </w:r>
      <w:r>
        <w:tab/>
      </w:r>
      <w:r>
        <w:fldChar w:fldCharType="begin"/>
      </w:r>
      <w:r>
        <w:instrText xml:space="preserve"> PAGEREF _Toc85637679 \h </w:instrText>
      </w:r>
      <w:r>
        <w:fldChar w:fldCharType="separate"/>
      </w:r>
      <w:r>
        <w:t>120</w:t>
      </w:r>
      <w:r>
        <w:fldChar w:fldCharType="end"/>
      </w:r>
    </w:p>
    <w:p>
      <w:pPr>
        <w:pStyle w:val="TOC8"/>
        <w:rPr>
          <w:rFonts w:asciiTheme="minorHAnsi" w:eastAsiaTheme="minorEastAsia" w:hAnsiTheme="minorHAnsi" w:cstheme="minorBidi"/>
          <w:szCs w:val="22"/>
        </w:rPr>
      </w:pPr>
      <w:r>
        <w:t>197.</w:t>
      </w:r>
      <w:r>
        <w:tab/>
        <w:t>Thing relevant to an offence: meaning</w:t>
      </w:r>
      <w:r>
        <w:tab/>
      </w:r>
      <w:r>
        <w:fldChar w:fldCharType="begin"/>
      </w:r>
      <w:r>
        <w:instrText xml:space="preserve"> PAGEREF _Toc85637680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related functions</w:t>
      </w:r>
    </w:p>
    <w:p>
      <w:pPr>
        <w:pStyle w:val="TOC8"/>
        <w:rPr>
          <w:rFonts w:asciiTheme="minorHAnsi" w:eastAsiaTheme="minorEastAsia" w:hAnsiTheme="minorHAnsi" w:cstheme="minorBidi"/>
          <w:szCs w:val="22"/>
        </w:rPr>
      </w:pPr>
      <w:r>
        <w:t>198.</w:t>
      </w:r>
      <w:r>
        <w:tab/>
        <w:t>Purposes for which inspection may be carried out</w:t>
      </w:r>
      <w:r>
        <w:tab/>
      </w:r>
      <w:r>
        <w:fldChar w:fldCharType="begin"/>
      </w:r>
      <w:r>
        <w:instrText xml:space="preserve"> PAGEREF _Toc85637682 \h </w:instrText>
      </w:r>
      <w:r>
        <w:fldChar w:fldCharType="separate"/>
      </w:r>
      <w:r>
        <w:t>121</w:t>
      </w:r>
      <w:r>
        <w:fldChar w:fldCharType="end"/>
      </w:r>
    </w:p>
    <w:p>
      <w:pPr>
        <w:pStyle w:val="TOC8"/>
        <w:rPr>
          <w:rFonts w:asciiTheme="minorHAnsi" w:eastAsiaTheme="minorEastAsia" w:hAnsiTheme="minorHAnsi" w:cstheme="minorBidi"/>
          <w:szCs w:val="22"/>
        </w:rPr>
      </w:pPr>
      <w:r>
        <w:t>199.</w:t>
      </w:r>
      <w:r>
        <w:tab/>
        <w:t>Power to enter places</w:t>
      </w:r>
      <w:r>
        <w:tab/>
      </w:r>
      <w:r>
        <w:fldChar w:fldCharType="begin"/>
      </w:r>
      <w:r>
        <w:instrText xml:space="preserve"> PAGEREF _Toc85637683 \h </w:instrText>
      </w:r>
      <w:r>
        <w:fldChar w:fldCharType="separate"/>
      </w:r>
      <w:r>
        <w:t>121</w:t>
      </w:r>
      <w:r>
        <w:fldChar w:fldCharType="end"/>
      </w:r>
    </w:p>
    <w:p>
      <w:pPr>
        <w:pStyle w:val="TOC8"/>
        <w:rPr>
          <w:rFonts w:asciiTheme="minorHAnsi" w:eastAsiaTheme="minorEastAsia" w:hAnsiTheme="minorHAnsi" w:cstheme="minorBidi"/>
          <w:szCs w:val="22"/>
        </w:rPr>
      </w:pPr>
      <w:r>
        <w:t>200.</w:t>
      </w:r>
      <w:r>
        <w:tab/>
        <w:t>Power to enter includes power to enter some other places</w:t>
      </w:r>
      <w:r>
        <w:tab/>
      </w:r>
      <w:r>
        <w:fldChar w:fldCharType="begin"/>
      </w:r>
      <w:r>
        <w:instrText xml:space="preserve"> PAGEREF _Toc85637684 \h </w:instrText>
      </w:r>
      <w:r>
        <w:fldChar w:fldCharType="separate"/>
      </w:r>
      <w:r>
        <w:t>122</w:t>
      </w:r>
      <w:r>
        <w:fldChar w:fldCharType="end"/>
      </w:r>
    </w:p>
    <w:p>
      <w:pPr>
        <w:pStyle w:val="TOC8"/>
        <w:rPr>
          <w:rFonts w:asciiTheme="minorHAnsi" w:eastAsiaTheme="minorEastAsia" w:hAnsiTheme="minorHAnsi" w:cstheme="minorBidi"/>
          <w:szCs w:val="22"/>
        </w:rPr>
      </w:pPr>
      <w:r>
        <w:t>201.</w:t>
      </w:r>
      <w:r>
        <w:tab/>
        <w:t>Power to stop and enter vehicles and ancillary powers</w:t>
      </w:r>
      <w:r>
        <w:tab/>
      </w:r>
      <w:r>
        <w:fldChar w:fldCharType="begin"/>
      </w:r>
      <w:r>
        <w:instrText xml:space="preserve"> PAGEREF _Toc85637685 \h </w:instrText>
      </w:r>
      <w:r>
        <w:fldChar w:fldCharType="separate"/>
      </w:r>
      <w:r>
        <w:t>122</w:t>
      </w:r>
      <w:r>
        <w:fldChar w:fldCharType="end"/>
      </w:r>
    </w:p>
    <w:p>
      <w:pPr>
        <w:pStyle w:val="TOC8"/>
        <w:rPr>
          <w:rFonts w:asciiTheme="minorHAnsi" w:eastAsiaTheme="minorEastAsia" w:hAnsiTheme="minorHAnsi" w:cstheme="minorBidi"/>
          <w:szCs w:val="22"/>
        </w:rPr>
      </w:pPr>
      <w:r>
        <w:t>202.</w:t>
      </w:r>
      <w:r>
        <w:tab/>
        <w:t>Application of CI Act s. 31</w:t>
      </w:r>
      <w:r>
        <w:tab/>
      </w:r>
      <w:r>
        <w:fldChar w:fldCharType="begin"/>
      </w:r>
      <w:r>
        <w:instrText xml:space="preserve"> PAGEREF _Toc85637686 \h </w:instrText>
      </w:r>
      <w:r>
        <w:fldChar w:fldCharType="separate"/>
      </w:r>
      <w:r>
        <w:t>123</w:t>
      </w:r>
      <w:r>
        <w:fldChar w:fldCharType="end"/>
      </w:r>
    </w:p>
    <w:p>
      <w:pPr>
        <w:pStyle w:val="TOC8"/>
        <w:rPr>
          <w:rFonts w:asciiTheme="minorHAnsi" w:eastAsiaTheme="minorEastAsia" w:hAnsiTheme="minorHAnsi" w:cstheme="minorBidi"/>
          <w:szCs w:val="22"/>
        </w:rPr>
      </w:pPr>
      <w:r>
        <w:t>203.</w:t>
      </w:r>
      <w:r>
        <w:tab/>
        <w:t>Other powers related to inspection</w:t>
      </w:r>
      <w:r>
        <w:tab/>
      </w:r>
      <w:r>
        <w:fldChar w:fldCharType="begin"/>
      </w:r>
      <w:r>
        <w:instrText xml:space="preserve"> PAGEREF _Toc85637687 \h </w:instrText>
      </w:r>
      <w:r>
        <w:fldChar w:fldCharType="separate"/>
      </w:r>
      <w:r>
        <w:t>123</w:t>
      </w:r>
      <w:r>
        <w:fldChar w:fldCharType="end"/>
      </w:r>
    </w:p>
    <w:p>
      <w:pPr>
        <w:pStyle w:val="TOC8"/>
        <w:rPr>
          <w:rFonts w:asciiTheme="minorHAnsi" w:eastAsiaTheme="minorEastAsia" w:hAnsiTheme="minorHAnsi" w:cstheme="minorBidi"/>
          <w:szCs w:val="22"/>
        </w:rPr>
      </w:pPr>
      <w:r>
        <w:t>204.</w:t>
      </w:r>
      <w:r>
        <w:tab/>
        <w:t>Obtaining records</w:t>
      </w:r>
      <w:r>
        <w:tab/>
      </w:r>
      <w:r>
        <w:fldChar w:fldCharType="begin"/>
      </w:r>
      <w:r>
        <w:instrText xml:space="preserve"> PAGEREF _Toc85637688 \h </w:instrText>
      </w:r>
      <w:r>
        <w:fldChar w:fldCharType="separate"/>
      </w:r>
      <w:r>
        <w:t>124</w:t>
      </w:r>
      <w:r>
        <w:fldChar w:fldCharType="end"/>
      </w:r>
    </w:p>
    <w:p>
      <w:pPr>
        <w:pStyle w:val="TOC8"/>
        <w:rPr>
          <w:rFonts w:asciiTheme="minorHAnsi" w:eastAsiaTheme="minorEastAsia" w:hAnsiTheme="minorHAnsi" w:cstheme="minorBidi"/>
          <w:szCs w:val="22"/>
        </w:rPr>
      </w:pPr>
      <w:r>
        <w:t>205.</w:t>
      </w:r>
      <w:r>
        <w:tab/>
        <w:t>Directions</w:t>
      </w:r>
      <w:r>
        <w:tab/>
      </w:r>
      <w:r>
        <w:fldChar w:fldCharType="begin"/>
      </w:r>
      <w:r>
        <w:instrText xml:space="preserve"> PAGEREF _Toc85637689 \h </w:instrText>
      </w:r>
      <w:r>
        <w:fldChar w:fldCharType="separate"/>
      </w:r>
      <w:r>
        <w:t>125</w:t>
      </w:r>
      <w:r>
        <w:fldChar w:fldCharType="end"/>
      </w:r>
    </w:p>
    <w:p>
      <w:pPr>
        <w:pStyle w:val="TOC8"/>
        <w:rPr>
          <w:rFonts w:asciiTheme="minorHAnsi" w:eastAsiaTheme="minorEastAsia" w:hAnsiTheme="minorHAnsi" w:cstheme="minorBidi"/>
          <w:szCs w:val="22"/>
        </w:rPr>
      </w:pPr>
      <w:r>
        <w:t>206.</w:t>
      </w:r>
      <w:r>
        <w:tab/>
        <w:t>Seizure of thing relevant to an offence</w:t>
      </w:r>
      <w:r>
        <w:tab/>
      </w:r>
      <w:r>
        <w:fldChar w:fldCharType="begin"/>
      </w:r>
      <w:r>
        <w:instrText xml:space="preserve"> PAGEREF _Toc85637690 \h </w:instrText>
      </w:r>
      <w:r>
        <w:fldChar w:fldCharType="separate"/>
      </w:r>
      <w:r>
        <w:t>127</w:t>
      </w:r>
      <w:r>
        <w:fldChar w:fldCharType="end"/>
      </w:r>
    </w:p>
    <w:p>
      <w:pPr>
        <w:pStyle w:val="TOC8"/>
        <w:rPr>
          <w:rFonts w:asciiTheme="minorHAnsi" w:eastAsiaTheme="minorEastAsia" w:hAnsiTheme="minorHAnsi" w:cstheme="minorBidi"/>
          <w:szCs w:val="22"/>
        </w:rPr>
      </w:pPr>
      <w:r>
        <w:t>207.</w:t>
      </w:r>
      <w:r>
        <w:tab/>
        <w:t>Dealing with seized thing</w:t>
      </w:r>
      <w:r>
        <w:tab/>
      </w:r>
      <w:r>
        <w:fldChar w:fldCharType="begin"/>
      </w:r>
      <w:r>
        <w:instrText xml:space="preserve"> PAGEREF _Toc85637691 \h </w:instrText>
      </w:r>
      <w:r>
        <w:fldChar w:fldCharType="separate"/>
      </w:r>
      <w:r>
        <w:t>128</w:t>
      </w:r>
      <w:r>
        <w:fldChar w:fldCharType="end"/>
      </w:r>
    </w:p>
    <w:p>
      <w:pPr>
        <w:pStyle w:val="TOC8"/>
        <w:rPr>
          <w:rFonts w:asciiTheme="minorHAnsi" w:eastAsiaTheme="minorEastAsia" w:hAnsiTheme="minorHAnsi" w:cstheme="minorBidi"/>
          <w:szCs w:val="22"/>
        </w:rPr>
      </w:pPr>
      <w:r>
        <w:t>208.</w:t>
      </w:r>
      <w:r>
        <w:tab/>
        <w:t>Dealing with seized live fauna</w:t>
      </w:r>
      <w:r>
        <w:tab/>
      </w:r>
      <w:r>
        <w:fldChar w:fldCharType="begin"/>
      </w:r>
      <w:r>
        <w:instrText xml:space="preserve"> PAGEREF _Toc85637692 \h </w:instrText>
      </w:r>
      <w:r>
        <w:fldChar w:fldCharType="separate"/>
      </w:r>
      <w:r>
        <w:t>129</w:t>
      </w:r>
      <w:r>
        <w:fldChar w:fldCharType="end"/>
      </w:r>
    </w:p>
    <w:p>
      <w:pPr>
        <w:pStyle w:val="TOC8"/>
        <w:rPr>
          <w:rFonts w:asciiTheme="minorHAnsi" w:eastAsiaTheme="minorEastAsia" w:hAnsiTheme="minorHAnsi" w:cstheme="minorBidi"/>
          <w:szCs w:val="22"/>
        </w:rPr>
      </w:pPr>
      <w:r>
        <w:t>209.</w:t>
      </w:r>
      <w:r>
        <w:tab/>
        <w:t>Forensic examination</w:t>
      </w:r>
      <w:r>
        <w:tab/>
      </w:r>
      <w:r>
        <w:fldChar w:fldCharType="begin"/>
      </w:r>
      <w:r>
        <w:instrText xml:space="preserve"> PAGEREF _Toc85637693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210.</w:t>
      </w:r>
      <w:r>
        <w:tab/>
        <w:t>Applying for entry warrant</w:t>
      </w:r>
      <w:r>
        <w:tab/>
      </w:r>
      <w:r>
        <w:fldChar w:fldCharType="begin"/>
      </w:r>
      <w:r>
        <w:instrText xml:space="preserve"> PAGEREF _Toc85637695 \h </w:instrText>
      </w:r>
      <w:r>
        <w:fldChar w:fldCharType="separate"/>
      </w:r>
      <w:r>
        <w:t>130</w:t>
      </w:r>
      <w:r>
        <w:fldChar w:fldCharType="end"/>
      </w:r>
    </w:p>
    <w:p>
      <w:pPr>
        <w:pStyle w:val="TOC8"/>
        <w:rPr>
          <w:rFonts w:asciiTheme="minorHAnsi" w:eastAsiaTheme="minorEastAsia" w:hAnsiTheme="minorHAnsi" w:cstheme="minorBidi"/>
          <w:szCs w:val="22"/>
        </w:rPr>
      </w:pPr>
      <w:r>
        <w:t>211.</w:t>
      </w:r>
      <w:r>
        <w:tab/>
        <w:t>Making an application</w:t>
      </w:r>
      <w:r>
        <w:tab/>
      </w:r>
      <w:r>
        <w:fldChar w:fldCharType="begin"/>
      </w:r>
      <w:r>
        <w:instrText xml:space="preserve"> PAGEREF _Toc85637696 \h </w:instrText>
      </w:r>
      <w:r>
        <w:fldChar w:fldCharType="separate"/>
      </w:r>
      <w:r>
        <w:t>131</w:t>
      </w:r>
      <w:r>
        <w:fldChar w:fldCharType="end"/>
      </w:r>
    </w:p>
    <w:p>
      <w:pPr>
        <w:pStyle w:val="TOC8"/>
        <w:rPr>
          <w:rFonts w:asciiTheme="minorHAnsi" w:eastAsiaTheme="minorEastAsia" w:hAnsiTheme="minorHAnsi" w:cstheme="minorBidi"/>
          <w:szCs w:val="22"/>
        </w:rPr>
      </w:pPr>
      <w:r>
        <w:t>212.</w:t>
      </w:r>
      <w:r>
        <w:tab/>
        <w:t>Further provisions relating to application for entry warrant</w:t>
      </w:r>
      <w:r>
        <w:tab/>
      </w:r>
      <w:r>
        <w:fldChar w:fldCharType="begin"/>
      </w:r>
      <w:r>
        <w:instrText xml:space="preserve"> PAGEREF _Toc85637697 \h </w:instrText>
      </w:r>
      <w:r>
        <w:fldChar w:fldCharType="separate"/>
      </w:r>
      <w:r>
        <w:t>132</w:t>
      </w:r>
      <w:r>
        <w:fldChar w:fldCharType="end"/>
      </w:r>
    </w:p>
    <w:p>
      <w:pPr>
        <w:pStyle w:val="TOC8"/>
        <w:rPr>
          <w:rFonts w:asciiTheme="minorHAnsi" w:eastAsiaTheme="minorEastAsia" w:hAnsiTheme="minorHAnsi" w:cstheme="minorBidi"/>
          <w:szCs w:val="22"/>
        </w:rPr>
      </w:pPr>
      <w:r>
        <w:t>213.</w:t>
      </w:r>
      <w:r>
        <w:tab/>
        <w:t>Issuing entry warrant</w:t>
      </w:r>
      <w:r>
        <w:tab/>
      </w:r>
      <w:r>
        <w:fldChar w:fldCharType="begin"/>
      </w:r>
      <w:r>
        <w:instrText xml:space="preserve"> PAGEREF _Toc85637698 \h </w:instrText>
      </w:r>
      <w:r>
        <w:fldChar w:fldCharType="separate"/>
      </w:r>
      <w:r>
        <w:t>132</w:t>
      </w:r>
      <w:r>
        <w:fldChar w:fldCharType="end"/>
      </w:r>
    </w:p>
    <w:p>
      <w:pPr>
        <w:pStyle w:val="TOC8"/>
        <w:rPr>
          <w:rFonts w:asciiTheme="minorHAnsi" w:eastAsiaTheme="minorEastAsia" w:hAnsiTheme="minorHAnsi" w:cstheme="minorBidi"/>
          <w:szCs w:val="22"/>
        </w:rPr>
      </w:pPr>
      <w:r>
        <w:t>214.</w:t>
      </w:r>
      <w:r>
        <w:tab/>
        <w:t>Effect of entry warrant</w:t>
      </w:r>
      <w:r>
        <w:tab/>
      </w:r>
      <w:r>
        <w:fldChar w:fldCharType="begin"/>
      </w:r>
      <w:r>
        <w:instrText xml:space="preserve"> PAGEREF _Toc85637699 \h </w:instrText>
      </w:r>
      <w:r>
        <w:fldChar w:fldCharType="separate"/>
      </w:r>
      <w:r>
        <w:t>133</w:t>
      </w:r>
      <w:r>
        <w:fldChar w:fldCharType="end"/>
      </w:r>
    </w:p>
    <w:p>
      <w:pPr>
        <w:pStyle w:val="TOC8"/>
        <w:rPr>
          <w:rFonts w:asciiTheme="minorHAnsi" w:eastAsiaTheme="minorEastAsia" w:hAnsiTheme="minorHAnsi" w:cstheme="minorBidi"/>
          <w:szCs w:val="22"/>
        </w:rPr>
      </w:pPr>
      <w:r>
        <w:t>215.</w:t>
      </w:r>
      <w:r>
        <w:tab/>
        <w:t>Execution of entry warrant</w:t>
      </w:r>
      <w:r>
        <w:tab/>
      </w:r>
      <w:r>
        <w:fldChar w:fldCharType="begin"/>
      </w:r>
      <w:r>
        <w:instrText xml:space="preserve"> PAGEREF _Toc85637700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4 — Remedial action</w:t>
      </w:r>
    </w:p>
    <w:p>
      <w:pPr>
        <w:pStyle w:val="TOC8"/>
        <w:rPr>
          <w:rFonts w:asciiTheme="minorHAnsi" w:eastAsiaTheme="minorEastAsia" w:hAnsiTheme="minorHAnsi" w:cstheme="minorBidi"/>
          <w:szCs w:val="22"/>
        </w:rPr>
      </w:pPr>
      <w:r>
        <w:t>216.</w:t>
      </w:r>
      <w:r>
        <w:tab/>
        <w:t>Term used: relevant instrument</w:t>
      </w:r>
      <w:r>
        <w:tab/>
      </w:r>
      <w:r>
        <w:fldChar w:fldCharType="begin"/>
      </w:r>
      <w:r>
        <w:instrText xml:space="preserve"> PAGEREF _Toc85637702 \h </w:instrText>
      </w:r>
      <w:r>
        <w:fldChar w:fldCharType="separate"/>
      </w:r>
      <w:r>
        <w:t>134</w:t>
      </w:r>
      <w:r>
        <w:fldChar w:fldCharType="end"/>
      </w:r>
    </w:p>
    <w:p>
      <w:pPr>
        <w:pStyle w:val="TOC8"/>
        <w:rPr>
          <w:rFonts w:asciiTheme="minorHAnsi" w:eastAsiaTheme="minorEastAsia" w:hAnsiTheme="minorHAnsi" w:cstheme="minorBidi"/>
          <w:szCs w:val="22"/>
        </w:rPr>
      </w:pPr>
      <w:r>
        <w:t>217.</w:t>
      </w:r>
      <w:r>
        <w:tab/>
        <w:t>CEO may take remedial action</w:t>
      </w:r>
      <w:r>
        <w:tab/>
      </w:r>
      <w:r>
        <w:fldChar w:fldCharType="begin"/>
      </w:r>
      <w:r>
        <w:instrText xml:space="preserve"> PAGEREF _Toc85637703 \h </w:instrText>
      </w:r>
      <w:r>
        <w:fldChar w:fldCharType="separate"/>
      </w:r>
      <w:r>
        <w:t>134</w:t>
      </w:r>
      <w:r>
        <w:fldChar w:fldCharType="end"/>
      </w:r>
    </w:p>
    <w:p>
      <w:pPr>
        <w:pStyle w:val="TOC8"/>
        <w:rPr>
          <w:rFonts w:asciiTheme="minorHAnsi" w:eastAsiaTheme="minorEastAsia" w:hAnsiTheme="minorHAnsi" w:cstheme="minorBidi"/>
          <w:szCs w:val="22"/>
        </w:rPr>
      </w:pPr>
      <w:r>
        <w:t>218.</w:t>
      </w:r>
      <w:r>
        <w:tab/>
        <w:t>Notice required before remedial action</w:t>
      </w:r>
      <w:r>
        <w:tab/>
      </w:r>
      <w:r>
        <w:fldChar w:fldCharType="begin"/>
      </w:r>
      <w:r>
        <w:instrText xml:space="preserve"> PAGEREF _Toc85637704 \h </w:instrText>
      </w:r>
      <w:r>
        <w:fldChar w:fldCharType="separate"/>
      </w:r>
      <w:r>
        <w:t>135</w:t>
      </w:r>
      <w:r>
        <w:fldChar w:fldCharType="end"/>
      </w:r>
    </w:p>
    <w:p>
      <w:pPr>
        <w:pStyle w:val="TOC8"/>
        <w:rPr>
          <w:rFonts w:asciiTheme="minorHAnsi" w:eastAsiaTheme="minorEastAsia" w:hAnsiTheme="minorHAnsi" w:cstheme="minorBidi"/>
          <w:szCs w:val="22"/>
        </w:rPr>
      </w:pPr>
      <w:r>
        <w:t>219.</w:t>
      </w:r>
      <w:r>
        <w:tab/>
        <w:t>Recovery of costs of remedial action</w:t>
      </w:r>
      <w:r>
        <w:tab/>
      </w:r>
      <w:r>
        <w:fldChar w:fldCharType="begin"/>
      </w:r>
      <w:r>
        <w:instrText xml:space="preserve"> PAGEREF _Toc85637705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Other provisions</w:t>
      </w:r>
    </w:p>
    <w:p>
      <w:pPr>
        <w:pStyle w:val="TOC8"/>
        <w:rPr>
          <w:rFonts w:asciiTheme="minorHAnsi" w:eastAsiaTheme="minorEastAsia" w:hAnsiTheme="minorHAnsi" w:cstheme="minorBidi"/>
          <w:szCs w:val="22"/>
        </w:rPr>
      </w:pPr>
      <w:r>
        <w:t>220.</w:t>
      </w:r>
      <w:r>
        <w:tab/>
        <w:t>Time and place for compliance with direction</w:t>
      </w:r>
      <w:r>
        <w:tab/>
      </w:r>
      <w:r>
        <w:fldChar w:fldCharType="begin"/>
      </w:r>
      <w:r>
        <w:instrText xml:space="preserve"> PAGEREF _Toc85637707 \h </w:instrText>
      </w:r>
      <w:r>
        <w:fldChar w:fldCharType="separate"/>
      </w:r>
      <w:r>
        <w:t>136</w:t>
      </w:r>
      <w:r>
        <w:fldChar w:fldCharType="end"/>
      </w:r>
    </w:p>
    <w:p>
      <w:pPr>
        <w:pStyle w:val="TOC8"/>
        <w:rPr>
          <w:rFonts w:asciiTheme="minorHAnsi" w:eastAsiaTheme="minorEastAsia" w:hAnsiTheme="minorHAnsi" w:cstheme="minorBidi"/>
          <w:szCs w:val="22"/>
        </w:rPr>
      </w:pPr>
      <w:r>
        <w:t>221.</w:t>
      </w:r>
      <w:r>
        <w:tab/>
        <w:t>Direction may be given orally or in writing</w:t>
      </w:r>
      <w:r>
        <w:tab/>
      </w:r>
      <w:r>
        <w:fldChar w:fldCharType="begin"/>
      </w:r>
      <w:r>
        <w:instrText xml:space="preserve"> PAGEREF _Toc85637708 \h </w:instrText>
      </w:r>
      <w:r>
        <w:fldChar w:fldCharType="separate"/>
      </w:r>
      <w:r>
        <w:t>136</w:t>
      </w:r>
      <w:r>
        <w:fldChar w:fldCharType="end"/>
      </w:r>
    </w:p>
    <w:p>
      <w:pPr>
        <w:pStyle w:val="TOC8"/>
        <w:rPr>
          <w:rFonts w:asciiTheme="minorHAnsi" w:eastAsiaTheme="minorEastAsia" w:hAnsiTheme="minorHAnsi" w:cstheme="minorBidi"/>
          <w:szCs w:val="22"/>
        </w:rPr>
      </w:pPr>
      <w:r>
        <w:t>222.</w:t>
      </w:r>
      <w:r>
        <w:tab/>
        <w:t>Exercise of power may be recorded</w:t>
      </w:r>
      <w:r>
        <w:tab/>
      </w:r>
      <w:r>
        <w:fldChar w:fldCharType="begin"/>
      </w:r>
      <w:r>
        <w:instrText xml:space="preserve"> PAGEREF _Toc85637709 \h </w:instrText>
      </w:r>
      <w:r>
        <w:fldChar w:fldCharType="separate"/>
      </w:r>
      <w:r>
        <w:t>136</w:t>
      </w:r>
      <w:r>
        <w:fldChar w:fldCharType="end"/>
      </w:r>
    </w:p>
    <w:p>
      <w:pPr>
        <w:pStyle w:val="TOC8"/>
        <w:rPr>
          <w:rFonts w:asciiTheme="minorHAnsi" w:eastAsiaTheme="minorEastAsia" w:hAnsiTheme="minorHAnsi" w:cstheme="minorBidi"/>
          <w:szCs w:val="22"/>
        </w:rPr>
      </w:pPr>
      <w:r>
        <w:t>223.</w:t>
      </w:r>
      <w:r>
        <w:tab/>
        <w:t>Assistance to exercise powers</w:t>
      </w:r>
      <w:r>
        <w:tab/>
      </w:r>
      <w:r>
        <w:fldChar w:fldCharType="begin"/>
      </w:r>
      <w:r>
        <w:instrText xml:space="preserve"> PAGEREF _Toc85637710 \h </w:instrText>
      </w:r>
      <w:r>
        <w:fldChar w:fldCharType="separate"/>
      </w:r>
      <w:r>
        <w:t>136</w:t>
      </w:r>
      <w:r>
        <w:fldChar w:fldCharType="end"/>
      </w:r>
    </w:p>
    <w:p>
      <w:pPr>
        <w:pStyle w:val="TOC8"/>
        <w:rPr>
          <w:rFonts w:asciiTheme="minorHAnsi" w:eastAsiaTheme="minorEastAsia" w:hAnsiTheme="minorHAnsi" w:cstheme="minorBidi"/>
          <w:szCs w:val="22"/>
        </w:rPr>
      </w:pPr>
      <w:r>
        <w:t>224.</w:t>
      </w:r>
      <w:r>
        <w:tab/>
        <w:t>Use of force</w:t>
      </w:r>
      <w:r>
        <w:tab/>
      </w:r>
      <w:r>
        <w:fldChar w:fldCharType="begin"/>
      </w:r>
      <w:r>
        <w:instrText xml:space="preserve"> PAGEREF _Toc85637711 \h </w:instrText>
      </w:r>
      <w:r>
        <w:fldChar w:fldCharType="separate"/>
      </w:r>
      <w:r>
        <w:t>137</w:t>
      </w:r>
      <w:r>
        <w:fldChar w:fldCharType="end"/>
      </w:r>
    </w:p>
    <w:p>
      <w:pPr>
        <w:pStyle w:val="TOC8"/>
        <w:rPr>
          <w:rFonts w:asciiTheme="minorHAnsi" w:eastAsiaTheme="minorEastAsia" w:hAnsiTheme="minorHAnsi" w:cstheme="minorBidi"/>
          <w:szCs w:val="22"/>
        </w:rPr>
      </w:pPr>
      <w:r>
        <w:t>225.</w:t>
      </w:r>
      <w:r>
        <w:tab/>
        <w:t>Evidence obtained improperly</w:t>
      </w:r>
      <w:r>
        <w:tab/>
      </w:r>
      <w:r>
        <w:fldChar w:fldCharType="begin"/>
      </w:r>
      <w:r>
        <w:instrText xml:space="preserve"> PAGEREF _Toc85637712 \h </w:instrText>
      </w:r>
      <w:r>
        <w:fldChar w:fldCharType="separate"/>
      </w:r>
      <w:r>
        <w:t>137</w:t>
      </w:r>
      <w:r>
        <w:fldChar w:fldCharType="end"/>
      </w:r>
    </w:p>
    <w:p>
      <w:pPr>
        <w:pStyle w:val="TOC8"/>
        <w:rPr>
          <w:rFonts w:asciiTheme="minorHAnsi" w:eastAsiaTheme="minorEastAsia" w:hAnsiTheme="minorHAnsi" w:cstheme="minorBidi"/>
          <w:szCs w:val="22"/>
        </w:rPr>
      </w:pPr>
      <w:r>
        <w:t>226.</w:t>
      </w:r>
      <w:r>
        <w:tab/>
        <w:t>Compliance with directions</w:t>
      </w:r>
      <w:r>
        <w:tab/>
      </w:r>
      <w:r>
        <w:fldChar w:fldCharType="begin"/>
      </w:r>
      <w:r>
        <w:instrText xml:space="preserve"> PAGEREF _Toc85637713 \h </w:instrText>
      </w:r>
      <w:r>
        <w:fldChar w:fldCharType="separate"/>
      </w:r>
      <w:r>
        <w:t>139</w:t>
      </w:r>
      <w:r>
        <w:fldChar w:fldCharType="end"/>
      </w:r>
    </w:p>
    <w:p>
      <w:pPr>
        <w:pStyle w:val="TOC8"/>
        <w:rPr>
          <w:rFonts w:asciiTheme="minorHAnsi" w:eastAsiaTheme="minorEastAsia" w:hAnsiTheme="minorHAnsi" w:cstheme="minorBidi"/>
          <w:szCs w:val="22"/>
        </w:rPr>
      </w:pPr>
      <w:r>
        <w:t>227.</w:t>
      </w:r>
      <w:r>
        <w:tab/>
        <w:t>False or misleading information</w:t>
      </w:r>
      <w:r>
        <w:tab/>
      </w:r>
      <w:r>
        <w:fldChar w:fldCharType="begin"/>
      </w:r>
      <w:r>
        <w:instrText xml:space="preserve"> PAGEREF _Toc85637714 \h </w:instrText>
      </w:r>
      <w:r>
        <w:fldChar w:fldCharType="separate"/>
      </w:r>
      <w:r>
        <w:t>139</w:t>
      </w:r>
      <w:r>
        <w:fldChar w:fldCharType="end"/>
      </w:r>
    </w:p>
    <w:p>
      <w:pPr>
        <w:pStyle w:val="TOC8"/>
        <w:rPr>
          <w:rFonts w:asciiTheme="minorHAnsi" w:eastAsiaTheme="minorEastAsia" w:hAnsiTheme="minorHAnsi" w:cstheme="minorBidi"/>
          <w:szCs w:val="22"/>
        </w:rPr>
      </w:pPr>
      <w:r>
        <w:t>228.</w:t>
      </w:r>
      <w:r>
        <w:tab/>
        <w:t>Obstruction of wildlife officer</w:t>
      </w:r>
      <w:r>
        <w:tab/>
      </w:r>
      <w:r>
        <w:fldChar w:fldCharType="begin"/>
      </w:r>
      <w:r>
        <w:instrText xml:space="preserve"> PAGEREF _Toc85637715 \h </w:instrText>
      </w:r>
      <w:r>
        <w:fldChar w:fldCharType="separate"/>
      </w:r>
      <w:r>
        <w:t>139</w:t>
      </w:r>
      <w:r>
        <w:fldChar w:fldCharType="end"/>
      </w:r>
    </w:p>
    <w:p>
      <w:pPr>
        <w:pStyle w:val="TOC8"/>
        <w:rPr>
          <w:rFonts w:asciiTheme="minorHAnsi" w:eastAsiaTheme="minorEastAsia" w:hAnsiTheme="minorHAnsi" w:cstheme="minorBidi"/>
          <w:szCs w:val="22"/>
        </w:rPr>
      </w:pPr>
      <w:r>
        <w:t>229.</w:t>
      </w:r>
      <w:r>
        <w:tab/>
        <w:t>Self</w:t>
      </w:r>
      <w:r>
        <w:noBreakHyphen/>
        <w:t>incrimination not an excuse</w:t>
      </w:r>
      <w:r>
        <w:tab/>
      </w:r>
      <w:r>
        <w:fldChar w:fldCharType="begin"/>
      </w:r>
      <w:r>
        <w:instrText xml:space="preserve"> PAGEREF _Toc85637716 \h </w:instrText>
      </w:r>
      <w:r>
        <w:fldChar w:fldCharType="separate"/>
      </w:r>
      <w:r>
        <w:t>140</w:t>
      </w:r>
      <w:r>
        <w:fldChar w:fldCharType="end"/>
      </w:r>
    </w:p>
    <w:p>
      <w:pPr>
        <w:pStyle w:val="TOC8"/>
        <w:rPr>
          <w:rFonts w:asciiTheme="minorHAnsi" w:eastAsiaTheme="minorEastAsia" w:hAnsiTheme="minorHAnsi" w:cstheme="minorBidi"/>
          <w:szCs w:val="22"/>
        </w:rPr>
      </w:pPr>
      <w:r>
        <w:t>230.</w:t>
      </w:r>
      <w:r>
        <w:tab/>
        <w:t>Orders for forfeiture or disposal of seized things</w:t>
      </w:r>
      <w:r>
        <w:tab/>
      </w:r>
      <w:r>
        <w:fldChar w:fldCharType="begin"/>
      </w:r>
      <w:r>
        <w:instrText xml:space="preserve"> PAGEREF _Toc85637717 \h </w:instrText>
      </w:r>
      <w:r>
        <w:fldChar w:fldCharType="separate"/>
      </w:r>
      <w:r>
        <w:t>140</w:t>
      </w:r>
      <w:r>
        <w:fldChar w:fldCharType="end"/>
      </w:r>
    </w:p>
    <w:p>
      <w:pPr>
        <w:pStyle w:val="TOC8"/>
        <w:rPr>
          <w:rFonts w:asciiTheme="minorHAnsi" w:eastAsiaTheme="minorEastAsia" w:hAnsiTheme="minorHAnsi" w:cstheme="minorBidi"/>
          <w:szCs w:val="22"/>
        </w:rPr>
      </w:pPr>
      <w:r>
        <w:t>231.</w:t>
      </w:r>
      <w:r>
        <w:tab/>
        <w:t xml:space="preserve">Application of </w:t>
      </w:r>
      <w:r>
        <w:rPr>
          <w:i/>
          <w:iCs/>
        </w:rPr>
        <w:t>Criminal and Found Property Disposal Act 2006</w:t>
      </w:r>
      <w:r>
        <w:tab/>
      </w:r>
      <w:r>
        <w:fldChar w:fldCharType="begin"/>
      </w:r>
      <w:r>
        <w:instrText xml:space="preserve"> PAGEREF _Toc85637718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provisions relating to offences</w:t>
      </w:r>
    </w:p>
    <w:p>
      <w:pPr>
        <w:pStyle w:val="TOC8"/>
        <w:rPr>
          <w:rFonts w:asciiTheme="minorHAnsi" w:eastAsiaTheme="minorEastAsia" w:hAnsiTheme="minorHAnsi" w:cstheme="minorBidi"/>
          <w:szCs w:val="22"/>
        </w:rPr>
      </w:pPr>
      <w:r>
        <w:t>232.</w:t>
      </w:r>
      <w:r>
        <w:tab/>
        <w:t>Who can commence prosecution</w:t>
      </w:r>
      <w:r>
        <w:tab/>
      </w:r>
      <w:r>
        <w:fldChar w:fldCharType="begin"/>
      </w:r>
      <w:r>
        <w:instrText xml:space="preserve"> PAGEREF _Toc85637721 \h </w:instrText>
      </w:r>
      <w:r>
        <w:fldChar w:fldCharType="separate"/>
      </w:r>
      <w:r>
        <w:t>141</w:t>
      </w:r>
      <w:r>
        <w:fldChar w:fldCharType="end"/>
      </w:r>
    </w:p>
    <w:p>
      <w:pPr>
        <w:pStyle w:val="TOC8"/>
        <w:rPr>
          <w:rFonts w:asciiTheme="minorHAnsi" w:eastAsiaTheme="minorEastAsia" w:hAnsiTheme="minorHAnsi" w:cstheme="minorBidi"/>
          <w:szCs w:val="22"/>
        </w:rPr>
      </w:pPr>
      <w:r>
        <w:t>233.</w:t>
      </w:r>
      <w:r>
        <w:tab/>
        <w:t>Time for commencing prosecution</w:t>
      </w:r>
      <w:r>
        <w:tab/>
      </w:r>
      <w:r>
        <w:fldChar w:fldCharType="begin"/>
      </w:r>
      <w:r>
        <w:instrText xml:space="preserve"> PAGEREF _Toc85637722 \h </w:instrText>
      </w:r>
      <w:r>
        <w:fldChar w:fldCharType="separate"/>
      </w:r>
      <w:r>
        <w:t>141</w:t>
      </w:r>
      <w:r>
        <w:fldChar w:fldCharType="end"/>
      </w:r>
    </w:p>
    <w:p>
      <w:pPr>
        <w:pStyle w:val="TOC8"/>
        <w:rPr>
          <w:rFonts w:asciiTheme="minorHAnsi" w:eastAsiaTheme="minorEastAsia" w:hAnsiTheme="minorHAnsi" w:cstheme="minorBidi"/>
          <w:szCs w:val="22"/>
        </w:rPr>
      </w:pPr>
      <w:r>
        <w:t>234.</w:t>
      </w:r>
      <w:r>
        <w:tab/>
        <w:t>Attempt, incitement or accessory after the fact</w:t>
      </w:r>
      <w:r>
        <w:tab/>
      </w:r>
      <w:r>
        <w:fldChar w:fldCharType="begin"/>
      </w:r>
      <w:r>
        <w:instrText xml:space="preserve"> PAGEREF _Toc85637723 \h </w:instrText>
      </w:r>
      <w:r>
        <w:fldChar w:fldCharType="separate"/>
      </w:r>
      <w:r>
        <w:t>141</w:t>
      </w:r>
      <w:r>
        <w:fldChar w:fldCharType="end"/>
      </w:r>
    </w:p>
    <w:p>
      <w:pPr>
        <w:pStyle w:val="TOC8"/>
        <w:rPr>
          <w:rFonts w:asciiTheme="minorHAnsi" w:eastAsiaTheme="minorEastAsia" w:hAnsiTheme="minorHAnsi" w:cstheme="minorBidi"/>
          <w:szCs w:val="22"/>
        </w:rPr>
      </w:pPr>
      <w:r>
        <w:t>235.</w:t>
      </w:r>
      <w:r>
        <w:tab/>
        <w:t>Penalties for continuing offences</w:t>
      </w:r>
      <w:r>
        <w:tab/>
      </w:r>
      <w:r>
        <w:fldChar w:fldCharType="begin"/>
      </w:r>
      <w:r>
        <w:instrText xml:space="preserve"> PAGEREF _Toc85637724 \h </w:instrText>
      </w:r>
      <w:r>
        <w:fldChar w:fldCharType="separate"/>
      </w:r>
      <w:r>
        <w:t>142</w:t>
      </w:r>
      <w:r>
        <w:fldChar w:fldCharType="end"/>
      </w:r>
    </w:p>
    <w:p>
      <w:pPr>
        <w:pStyle w:val="TOC8"/>
        <w:rPr>
          <w:rFonts w:asciiTheme="minorHAnsi" w:eastAsiaTheme="minorEastAsia" w:hAnsiTheme="minorHAnsi" w:cstheme="minorBidi"/>
          <w:szCs w:val="22"/>
        </w:rPr>
      </w:pPr>
      <w:r>
        <w:t>236.</w:t>
      </w:r>
      <w:r>
        <w:tab/>
        <w:t>Court may cancel or suspend licence</w:t>
      </w:r>
      <w:r>
        <w:tab/>
      </w:r>
      <w:r>
        <w:fldChar w:fldCharType="begin"/>
      </w:r>
      <w:r>
        <w:instrText xml:space="preserve"> PAGEREF _Toc85637725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237.</w:t>
      </w:r>
      <w:r>
        <w:tab/>
        <w:t>Liability of officers of body corporate for offence by body</w:t>
      </w:r>
      <w:r>
        <w:tab/>
      </w:r>
      <w:r>
        <w:fldChar w:fldCharType="begin"/>
      </w:r>
      <w:r>
        <w:instrText xml:space="preserve"> PAGEREF _Toc85637727 \h </w:instrText>
      </w:r>
      <w:r>
        <w:fldChar w:fldCharType="separate"/>
      </w:r>
      <w:r>
        <w:t>142</w:t>
      </w:r>
      <w:r>
        <w:fldChar w:fldCharType="end"/>
      </w:r>
    </w:p>
    <w:p>
      <w:pPr>
        <w:pStyle w:val="TOC8"/>
        <w:rPr>
          <w:rFonts w:asciiTheme="minorHAnsi" w:eastAsiaTheme="minorEastAsia" w:hAnsiTheme="minorHAnsi" w:cstheme="minorBidi"/>
          <w:szCs w:val="22"/>
        </w:rPr>
      </w:pPr>
      <w:r>
        <w:t>238.</w:t>
      </w:r>
      <w:r>
        <w:tab/>
        <w:t>Further provisions relating to liability of officers of body corporate</w:t>
      </w:r>
      <w:r>
        <w:tab/>
      </w:r>
      <w:r>
        <w:fldChar w:fldCharType="begin"/>
      </w:r>
      <w:r>
        <w:instrText xml:space="preserve"> PAGEREF _Toc85637728 \h </w:instrText>
      </w:r>
      <w:r>
        <w:fldChar w:fldCharType="separate"/>
      </w:r>
      <w:r>
        <w:t>143</w:t>
      </w:r>
      <w:r>
        <w:fldChar w:fldCharType="end"/>
      </w:r>
    </w:p>
    <w:p>
      <w:pPr>
        <w:pStyle w:val="TOC8"/>
        <w:rPr>
          <w:rFonts w:asciiTheme="minorHAnsi" w:eastAsiaTheme="minorEastAsia" w:hAnsiTheme="minorHAnsi" w:cstheme="minorBidi"/>
          <w:szCs w:val="22"/>
        </w:rPr>
      </w:pPr>
      <w:r>
        <w:t>239.</w:t>
      </w:r>
      <w:r>
        <w:tab/>
        <w:t>Liability of partners</w:t>
      </w:r>
      <w:r>
        <w:tab/>
      </w:r>
      <w:r>
        <w:fldChar w:fldCharType="begin"/>
      </w:r>
      <w:r>
        <w:instrText xml:space="preserve"> PAGEREF _Toc85637729 \h </w:instrText>
      </w:r>
      <w:r>
        <w:fldChar w:fldCharType="separate"/>
      </w:r>
      <w:r>
        <w:t>144</w:t>
      </w:r>
      <w:r>
        <w:fldChar w:fldCharType="end"/>
      </w:r>
    </w:p>
    <w:p>
      <w:pPr>
        <w:pStyle w:val="TOC8"/>
        <w:rPr>
          <w:rFonts w:asciiTheme="minorHAnsi" w:eastAsiaTheme="minorEastAsia" w:hAnsiTheme="minorHAnsi" w:cstheme="minorBidi"/>
          <w:szCs w:val="22"/>
        </w:rPr>
      </w:pPr>
      <w:r>
        <w:t>240.</w:t>
      </w:r>
      <w:r>
        <w:tab/>
        <w:t>Liability of principals for offence by agent</w:t>
      </w:r>
      <w:r>
        <w:tab/>
      </w:r>
      <w:r>
        <w:fldChar w:fldCharType="begin"/>
      </w:r>
      <w:r>
        <w:instrText xml:space="preserve"> PAGEREF _Toc85637730 \h </w:instrText>
      </w:r>
      <w:r>
        <w:fldChar w:fldCharType="separate"/>
      </w:r>
      <w:r>
        <w:t>145</w:t>
      </w:r>
      <w:r>
        <w:fldChar w:fldCharType="end"/>
      </w:r>
    </w:p>
    <w:p>
      <w:pPr>
        <w:pStyle w:val="TOC8"/>
        <w:rPr>
          <w:rFonts w:asciiTheme="minorHAnsi" w:eastAsiaTheme="minorEastAsia" w:hAnsiTheme="minorHAnsi" w:cstheme="minorBidi"/>
          <w:szCs w:val="22"/>
        </w:rPr>
      </w:pPr>
      <w:r>
        <w:t>241.</w:t>
      </w:r>
      <w:r>
        <w:tab/>
        <w:t>Liability of employers for offence by employee</w:t>
      </w:r>
      <w:r>
        <w:tab/>
      </w:r>
      <w:r>
        <w:fldChar w:fldCharType="begin"/>
      </w:r>
      <w:r>
        <w:instrText xml:space="preserve"> PAGEREF _Toc85637731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Remediation orders</w:t>
      </w:r>
    </w:p>
    <w:p>
      <w:pPr>
        <w:pStyle w:val="TOC8"/>
        <w:rPr>
          <w:rFonts w:asciiTheme="minorHAnsi" w:eastAsiaTheme="minorEastAsia" w:hAnsiTheme="minorHAnsi" w:cstheme="minorBidi"/>
          <w:szCs w:val="22"/>
        </w:rPr>
      </w:pPr>
      <w:r>
        <w:t>242.</w:t>
      </w:r>
      <w:r>
        <w:tab/>
        <w:t>Terms used</w:t>
      </w:r>
      <w:r>
        <w:tab/>
      </w:r>
      <w:r>
        <w:fldChar w:fldCharType="begin"/>
      </w:r>
      <w:r>
        <w:instrText xml:space="preserve"> PAGEREF _Toc85637733 \h </w:instrText>
      </w:r>
      <w:r>
        <w:fldChar w:fldCharType="separate"/>
      </w:r>
      <w:r>
        <w:t>147</w:t>
      </w:r>
      <w:r>
        <w:fldChar w:fldCharType="end"/>
      </w:r>
    </w:p>
    <w:p>
      <w:pPr>
        <w:pStyle w:val="TOC8"/>
        <w:rPr>
          <w:rFonts w:asciiTheme="minorHAnsi" w:eastAsiaTheme="minorEastAsia" w:hAnsiTheme="minorHAnsi" w:cstheme="minorBidi"/>
          <w:szCs w:val="22"/>
        </w:rPr>
      </w:pPr>
      <w:r>
        <w:t>243.</w:t>
      </w:r>
      <w:r>
        <w:tab/>
        <w:t>Making a remediation order</w:t>
      </w:r>
      <w:r>
        <w:tab/>
      </w:r>
      <w:r>
        <w:fldChar w:fldCharType="begin"/>
      </w:r>
      <w:r>
        <w:instrText xml:space="preserve"> PAGEREF _Toc85637734 \h </w:instrText>
      </w:r>
      <w:r>
        <w:fldChar w:fldCharType="separate"/>
      </w:r>
      <w:r>
        <w:t>147</w:t>
      </w:r>
      <w:r>
        <w:fldChar w:fldCharType="end"/>
      </w:r>
    </w:p>
    <w:p>
      <w:pPr>
        <w:pStyle w:val="TOC8"/>
        <w:rPr>
          <w:rFonts w:asciiTheme="minorHAnsi" w:eastAsiaTheme="minorEastAsia" w:hAnsiTheme="minorHAnsi" w:cstheme="minorBidi"/>
          <w:szCs w:val="22"/>
        </w:rPr>
      </w:pPr>
      <w:r>
        <w:t>244.</w:t>
      </w:r>
      <w:r>
        <w:tab/>
        <w:t>Limitation on making remediation order: damage to habitat on private land</w:t>
      </w:r>
      <w:r>
        <w:tab/>
      </w:r>
      <w:r>
        <w:fldChar w:fldCharType="begin"/>
      </w:r>
      <w:r>
        <w:instrText xml:space="preserve"> PAGEREF _Toc85637735 \h </w:instrText>
      </w:r>
      <w:r>
        <w:fldChar w:fldCharType="separate"/>
      </w:r>
      <w:r>
        <w:t>148</w:t>
      </w:r>
      <w:r>
        <w:fldChar w:fldCharType="end"/>
      </w:r>
    </w:p>
    <w:p>
      <w:pPr>
        <w:pStyle w:val="TOC8"/>
        <w:rPr>
          <w:rFonts w:asciiTheme="minorHAnsi" w:eastAsiaTheme="minorEastAsia" w:hAnsiTheme="minorHAnsi" w:cstheme="minorBidi"/>
          <w:szCs w:val="22"/>
        </w:rPr>
      </w:pPr>
      <w:r>
        <w:t>245.</w:t>
      </w:r>
      <w:r>
        <w:tab/>
        <w:t>Enforcement of remediation order under s. 243(1)(a)</w:t>
      </w:r>
      <w:r>
        <w:tab/>
      </w:r>
      <w:r>
        <w:fldChar w:fldCharType="begin"/>
      </w:r>
      <w:r>
        <w:instrText xml:space="preserve"> PAGEREF _Toc85637736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246.</w:t>
      </w:r>
      <w:r>
        <w:tab/>
        <w:t>Enforcement of remediation order under s. 243(1)(b)</w:t>
      </w:r>
      <w:r>
        <w:tab/>
      </w:r>
      <w:r>
        <w:fldChar w:fldCharType="begin"/>
      </w:r>
      <w:r>
        <w:instrText xml:space="preserve"> PAGEREF _Toc85637737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Evidentiary provisions</w:t>
      </w:r>
    </w:p>
    <w:p>
      <w:pPr>
        <w:pStyle w:val="TOC8"/>
        <w:rPr>
          <w:rFonts w:asciiTheme="minorHAnsi" w:eastAsiaTheme="minorEastAsia" w:hAnsiTheme="minorHAnsi" w:cstheme="minorBidi"/>
          <w:szCs w:val="22"/>
        </w:rPr>
      </w:pPr>
      <w:r>
        <w:t>247.</w:t>
      </w:r>
      <w:r>
        <w:tab/>
        <w:t>Terms used</w:t>
      </w:r>
      <w:r>
        <w:tab/>
      </w:r>
      <w:r>
        <w:fldChar w:fldCharType="begin"/>
      </w:r>
      <w:r>
        <w:instrText xml:space="preserve"> PAGEREF _Toc85637739 \h </w:instrText>
      </w:r>
      <w:r>
        <w:fldChar w:fldCharType="separate"/>
      </w:r>
      <w:r>
        <w:t>149</w:t>
      </w:r>
      <w:r>
        <w:fldChar w:fldCharType="end"/>
      </w:r>
    </w:p>
    <w:p>
      <w:pPr>
        <w:pStyle w:val="TOC8"/>
        <w:rPr>
          <w:rFonts w:asciiTheme="minorHAnsi" w:eastAsiaTheme="minorEastAsia" w:hAnsiTheme="minorHAnsi" w:cstheme="minorBidi"/>
          <w:szCs w:val="22"/>
        </w:rPr>
      </w:pPr>
      <w:r>
        <w:t>248.</w:t>
      </w:r>
      <w:r>
        <w:tab/>
        <w:t>Presumption as to identity of alleged offender</w:t>
      </w:r>
      <w:r>
        <w:tab/>
      </w:r>
      <w:r>
        <w:fldChar w:fldCharType="begin"/>
      </w:r>
      <w:r>
        <w:instrText xml:space="preserve"> PAGEREF _Toc85637740 \h </w:instrText>
      </w:r>
      <w:r>
        <w:fldChar w:fldCharType="separate"/>
      </w:r>
      <w:r>
        <w:t>149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Presumption as to place of offence</w:t>
      </w:r>
      <w:r>
        <w:tab/>
      </w:r>
      <w:r>
        <w:fldChar w:fldCharType="begin"/>
      </w:r>
      <w:r>
        <w:instrText xml:space="preserve"> PAGEREF _Toc85637741 \h </w:instrText>
      </w:r>
      <w:r>
        <w:fldChar w:fldCharType="separate"/>
      </w:r>
      <w:r>
        <w:t>149</w:t>
      </w:r>
      <w:r>
        <w:fldChar w:fldCharType="end"/>
      </w:r>
    </w:p>
    <w:p>
      <w:pPr>
        <w:pStyle w:val="TOC8"/>
        <w:rPr>
          <w:rFonts w:asciiTheme="minorHAnsi" w:eastAsiaTheme="minorEastAsia" w:hAnsiTheme="minorHAnsi" w:cstheme="minorBidi"/>
          <w:szCs w:val="22"/>
        </w:rPr>
      </w:pPr>
      <w:r>
        <w:t>250.</w:t>
      </w:r>
      <w:r>
        <w:tab/>
        <w:t>Evidence as to authority or status</w:t>
      </w:r>
      <w:r>
        <w:tab/>
      </w:r>
      <w:r>
        <w:fldChar w:fldCharType="begin"/>
      </w:r>
      <w:r>
        <w:instrText xml:space="preserve"> PAGEREF _Toc85637742 \h </w:instrText>
      </w:r>
      <w:r>
        <w:fldChar w:fldCharType="separate"/>
      </w:r>
      <w:r>
        <w:t>149</w:t>
      </w:r>
      <w:r>
        <w:fldChar w:fldCharType="end"/>
      </w:r>
    </w:p>
    <w:p>
      <w:pPr>
        <w:pStyle w:val="TOC8"/>
        <w:rPr>
          <w:rFonts w:asciiTheme="minorHAnsi" w:eastAsiaTheme="minorEastAsia" w:hAnsiTheme="minorHAnsi" w:cstheme="minorBidi"/>
          <w:szCs w:val="22"/>
        </w:rPr>
      </w:pPr>
      <w:r>
        <w:t>251.</w:t>
      </w:r>
      <w:r>
        <w:tab/>
        <w:t>Evidence as to type of organism, species, ecological community or habitat</w:t>
      </w:r>
      <w:r>
        <w:tab/>
      </w:r>
      <w:r>
        <w:fldChar w:fldCharType="begin"/>
      </w:r>
      <w:r>
        <w:instrText xml:space="preserve"> PAGEREF _Toc85637743 \h </w:instrText>
      </w:r>
      <w:r>
        <w:fldChar w:fldCharType="separate"/>
      </w:r>
      <w:r>
        <w:t>150</w:t>
      </w:r>
      <w:r>
        <w:fldChar w:fldCharType="end"/>
      </w:r>
    </w:p>
    <w:p>
      <w:pPr>
        <w:pStyle w:val="TOC8"/>
        <w:rPr>
          <w:rFonts w:asciiTheme="minorHAnsi" w:eastAsiaTheme="minorEastAsia" w:hAnsiTheme="minorHAnsi" w:cstheme="minorBidi"/>
          <w:szCs w:val="22"/>
        </w:rPr>
      </w:pPr>
      <w:r>
        <w:t>252.</w:t>
      </w:r>
      <w:r>
        <w:tab/>
        <w:t>Evidence of scientific matters</w:t>
      </w:r>
      <w:r>
        <w:tab/>
      </w:r>
      <w:r>
        <w:fldChar w:fldCharType="begin"/>
      </w:r>
      <w:r>
        <w:instrText xml:space="preserve"> PAGEREF _Toc85637744 \h </w:instrText>
      </w:r>
      <w:r>
        <w:fldChar w:fldCharType="separate"/>
      </w:r>
      <w:r>
        <w:t>151</w:t>
      </w:r>
      <w:r>
        <w:fldChar w:fldCharType="end"/>
      </w:r>
    </w:p>
    <w:p>
      <w:pPr>
        <w:pStyle w:val="TOC8"/>
        <w:rPr>
          <w:rFonts w:asciiTheme="minorHAnsi" w:eastAsiaTheme="minorEastAsia" w:hAnsiTheme="minorHAnsi" w:cstheme="minorBidi"/>
          <w:szCs w:val="22"/>
        </w:rPr>
      </w:pPr>
      <w:r>
        <w:t>253.</w:t>
      </w:r>
      <w:r>
        <w:tab/>
        <w:t>Evidence as to authorisations, notices and other documents</w:t>
      </w:r>
      <w:r>
        <w:tab/>
      </w:r>
      <w:r>
        <w:fldChar w:fldCharType="begin"/>
      </w:r>
      <w:r>
        <w:instrText xml:space="preserve"> PAGEREF _Toc85637745 \h </w:instrText>
      </w:r>
      <w:r>
        <w:fldChar w:fldCharType="separate"/>
      </w:r>
      <w:r>
        <w:t>152</w:t>
      </w:r>
      <w:r>
        <w:fldChar w:fldCharType="end"/>
      </w:r>
    </w:p>
    <w:p>
      <w:pPr>
        <w:pStyle w:val="TOC8"/>
        <w:rPr>
          <w:rFonts w:asciiTheme="minorHAnsi" w:eastAsiaTheme="minorEastAsia" w:hAnsiTheme="minorHAnsi" w:cstheme="minorBidi"/>
          <w:szCs w:val="22"/>
        </w:rPr>
      </w:pPr>
      <w:r>
        <w:t>254.</w:t>
      </w:r>
      <w:r>
        <w:tab/>
        <w:t xml:space="preserve">Provisions in addition to </w:t>
      </w:r>
      <w:r>
        <w:rPr>
          <w:i/>
          <w:iCs/>
        </w:rPr>
        <w:t>Evidence Act 1906</w:t>
      </w:r>
      <w:r>
        <w:tab/>
      </w:r>
      <w:r>
        <w:fldChar w:fldCharType="begin"/>
      </w:r>
      <w:r>
        <w:instrText xml:space="preserve"> PAGEREF _Toc85637746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Regulations, orders and guidelines</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255.</w:t>
      </w:r>
      <w:r>
        <w:tab/>
        <w:t>Regulations: general power</w:t>
      </w:r>
      <w:r>
        <w:tab/>
      </w:r>
      <w:r>
        <w:fldChar w:fldCharType="begin"/>
      </w:r>
      <w:r>
        <w:instrText xml:space="preserve"> PAGEREF _Toc85637749 \h </w:instrText>
      </w:r>
      <w:r>
        <w:fldChar w:fldCharType="separate"/>
      </w:r>
      <w:r>
        <w:t>154</w:t>
      </w:r>
      <w:r>
        <w:fldChar w:fldCharType="end"/>
      </w:r>
    </w:p>
    <w:p>
      <w:pPr>
        <w:pStyle w:val="TOC8"/>
        <w:rPr>
          <w:rFonts w:asciiTheme="minorHAnsi" w:eastAsiaTheme="minorEastAsia" w:hAnsiTheme="minorHAnsi" w:cstheme="minorBidi"/>
          <w:szCs w:val="22"/>
        </w:rPr>
      </w:pPr>
      <w:r>
        <w:t>256.</w:t>
      </w:r>
      <w:r>
        <w:tab/>
        <w:t>Regulations: licensing</w:t>
      </w:r>
      <w:r>
        <w:tab/>
      </w:r>
      <w:r>
        <w:fldChar w:fldCharType="begin"/>
      </w:r>
      <w:r>
        <w:instrText xml:space="preserve"> PAGEREF _Toc85637750 \h </w:instrText>
      </w:r>
      <w:r>
        <w:fldChar w:fldCharType="separate"/>
      </w:r>
      <w:r>
        <w:t>154</w:t>
      </w:r>
      <w:r>
        <w:fldChar w:fldCharType="end"/>
      </w:r>
    </w:p>
    <w:p>
      <w:pPr>
        <w:pStyle w:val="TOC8"/>
        <w:rPr>
          <w:rFonts w:asciiTheme="minorHAnsi" w:eastAsiaTheme="minorEastAsia" w:hAnsiTheme="minorHAnsi" w:cstheme="minorBidi"/>
          <w:szCs w:val="22"/>
        </w:rPr>
      </w:pPr>
      <w:r>
        <w:t>257.</w:t>
      </w:r>
      <w:r>
        <w:tab/>
        <w:t>Regulations may adopt codes or legislation</w:t>
      </w:r>
      <w:r>
        <w:tab/>
      </w:r>
      <w:r>
        <w:fldChar w:fldCharType="begin"/>
      </w:r>
      <w:r>
        <w:instrText xml:space="preserve"> PAGEREF _Toc85637751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258.</w:t>
      </w:r>
      <w:r>
        <w:tab/>
        <w:t>Orders made by Minister</w:t>
      </w:r>
      <w:r>
        <w:tab/>
      </w:r>
      <w:r>
        <w:fldChar w:fldCharType="begin"/>
      </w:r>
      <w:r>
        <w:instrText xml:space="preserve"> PAGEREF _Toc85637753 \h </w:instrText>
      </w:r>
      <w:r>
        <w:fldChar w:fldCharType="separate"/>
      </w:r>
      <w:r>
        <w:t>157</w:t>
      </w:r>
      <w:r>
        <w:fldChar w:fldCharType="end"/>
      </w:r>
    </w:p>
    <w:p>
      <w:pPr>
        <w:pStyle w:val="TOC8"/>
        <w:rPr>
          <w:rFonts w:asciiTheme="minorHAnsi" w:eastAsiaTheme="minorEastAsia" w:hAnsiTheme="minorHAnsi" w:cstheme="minorBidi"/>
          <w:szCs w:val="22"/>
        </w:rPr>
      </w:pPr>
      <w:r>
        <w:t>259.</w:t>
      </w:r>
      <w:r>
        <w:tab/>
        <w:t>Certain orders subject to disallowance</w:t>
      </w:r>
      <w:r>
        <w:tab/>
      </w:r>
      <w:r>
        <w:fldChar w:fldCharType="begin"/>
      </w:r>
      <w:r>
        <w:instrText xml:space="preserve"> PAGEREF _Toc85637754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Guidelines</w:t>
      </w:r>
    </w:p>
    <w:p>
      <w:pPr>
        <w:pStyle w:val="TOC8"/>
        <w:rPr>
          <w:rFonts w:asciiTheme="minorHAnsi" w:eastAsiaTheme="minorEastAsia" w:hAnsiTheme="minorHAnsi" w:cstheme="minorBidi"/>
          <w:szCs w:val="22"/>
        </w:rPr>
      </w:pPr>
      <w:r>
        <w:t>260.</w:t>
      </w:r>
      <w:r>
        <w:tab/>
        <w:t>Guidelines about listing</w:t>
      </w:r>
      <w:r>
        <w:tab/>
      </w:r>
      <w:r>
        <w:fldChar w:fldCharType="begin"/>
      </w:r>
      <w:r>
        <w:instrText xml:space="preserve"> PAGEREF _Toc85637756 \h </w:instrText>
      </w:r>
      <w:r>
        <w:fldChar w:fldCharType="separate"/>
      </w:r>
      <w:r>
        <w:t>158</w:t>
      </w:r>
      <w:r>
        <w:fldChar w:fldCharType="end"/>
      </w:r>
    </w:p>
    <w:p>
      <w:pPr>
        <w:pStyle w:val="TOC8"/>
        <w:rPr>
          <w:rFonts w:asciiTheme="minorHAnsi" w:eastAsiaTheme="minorEastAsia" w:hAnsiTheme="minorHAnsi" w:cstheme="minorBidi"/>
          <w:szCs w:val="22"/>
        </w:rPr>
      </w:pPr>
      <w:r>
        <w:t>261.</w:t>
      </w:r>
      <w:r>
        <w:tab/>
        <w:t>Other guidelines</w:t>
      </w:r>
      <w:r>
        <w:tab/>
      </w:r>
      <w:r>
        <w:fldChar w:fldCharType="begin"/>
      </w:r>
      <w:r>
        <w:instrText xml:space="preserve"> PAGEREF _Toc85637757 \h </w:instrText>
      </w:r>
      <w:r>
        <w:fldChar w:fldCharType="separate"/>
      </w:r>
      <w:r>
        <w:t>159</w:t>
      </w:r>
      <w:r>
        <w:fldChar w:fldCharType="end"/>
      </w:r>
    </w:p>
    <w:p>
      <w:pPr>
        <w:pStyle w:val="TOC8"/>
        <w:rPr>
          <w:rFonts w:asciiTheme="minorHAnsi" w:eastAsiaTheme="minorEastAsia" w:hAnsiTheme="minorHAnsi" w:cstheme="minorBidi"/>
          <w:szCs w:val="22"/>
        </w:rPr>
      </w:pPr>
      <w:r>
        <w:t>262.</w:t>
      </w:r>
      <w:r>
        <w:tab/>
        <w:t>Publication, amendment and revocation of guidelines</w:t>
      </w:r>
      <w:r>
        <w:tab/>
      </w:r>
      <w:r>
        <w:fldChar w:fldCharType="begin"/>
      </w:r>
      <w:r>
        <w:instrText xml:space="preserve"> PAGEREF _Toc85637758 \h </w:instrText>
      </w:r>
      <w:r>
        <w:fldChar w:fldCharType="separate"/>
      </w:r>
      <w:r>
        <w:t>159</w:t>
      </w:r>
      <w:r>
        <w:fldChar w:fldCharType="end"/>
      </w:r>
    </w:p>
    <w:p>
      <w:pPr>
        <w:pStyle w:val="TOC8"/>
        <w:rPr>
          <w:rFonts w:asciiTheme="minorHAnsi" w:eastAsiaTheme="minorEastAsia" w:hAnsiTheme="minorHAnsi" w:cstheme="minorBidi"/>
          <w:szCs w:val="22"/>
        </w:rPr>
      </w:pPr>
      <w:r>
        <w:t>263.</w:t>
      </w:r>
      <w:r>
        <w:tab/>
        <w:t>Guidelines to be taken into account</w:t>
      </w:r>
      <w:r>
        <w:tab/>
      </w:r>
      <w:r>
        <w:fldChar w:fldCharType="begin"/>
      </w:r>
      <w:r>
        <w:instrText xml:space="preserve"> PAGEREF _Toc85637759 \h </w:instrText>
      </w:r>
      <w:r>
        <w:fldChar w:fldCharType="separate"/>
      </w:r>
      <w:r>
        <w:t>159</w:t>
      </w:r>
      <w:r>
        <w:fldChar w:fldCharType="end"/>
      </w:r>
    </w:p>
    <w:p>
      <w:pPr>
        <w:pStyle w:val="TOC8"/>
        <w:rPr>
          <w:rFonts w:asciiTheme="minorHAnsi" w:eastAsiaTheme="minorEastAsia" w:hAnsiTheme="minorHAnsi" w:cstheme="minorBidi"/>
          <w:szCs w:val="22"/>
        </w:rPr>
      </w:pPr>
      <w:r>
        <w:t>264.</w:t>
      </w:r>
      <w:r>
        <w:tab/>
        <w:t>Status of guidelines</w:t>
      </w:r>
      <w:r>
        <w:tab/>
      </w:r>
      <w:r>
        <w:fldChar w:fldCharType="begin"/>
      </w:r>
      <w:r>
        <w:instrText xml:space="preserve"> PAGEREF _Toc85637760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4"/>
        <w:tabs>
          <w:tab w:val="right" w:leader="dot" w:pos="7077"/>
        </w:tabs>
        <w:rPr>
          <w:rFonts w:asciiTheme="minorHAnsi" w:eastAsiaTheme="minorEastAsia" w:hAnsiTheme="minorHAnsi" w:cstheme="minorBidi"/>
          <w:b w:val="0"/>
          <w:szCs w:val="22"/>
        </w:rPr>
      </w:pPr>
      <w:r>
        <w:t>Division 1 — Documents</w:t>
      </w:r>
    </w:p>
    <w:p>
      <w:pPr>
        <w:pStyle w:val="TOC8"/>
        <w:rPr>
          <w:rFonts w:asciiTheme="minorHAnsi" w:eastAsiaTheme="minorEastAsia" w:hAnsiTheme="minorHAnsi" w:cstheme="minorBidi"/>
          <w:szCs w:val="22"/>
        </w:rPr>
      </w:pPr>
      <w:r>
        <w:t>265.</w:t>
      </w:r>
      <w:r>
        <w:tab/>
        <w:t>Giving documents to CEO</w:t>
      </w:r>
      <w:r>
        <w:tab/>
      </w:r>
      <w:r>
        <w:fldChar w:fldCharType="begin"/>
      </w:r>
      <w:r>
        <w:instrText xml:space="preserve"> PAGEREF _Toc85637763 \h </w:instrText>
      </w:r>
      <w:r>
        <w:fldChar w:fldCharType="separate"/>
      </w:r>
      <w:r>
        <w:t>161</w:t>
      </w:r>
      <w:r>
        <w:fldChar w:fldCharType="end"/>
      </w:r>
    </w:p>
    <w:p>
      <w:pPr>
        <w:pStyle w:val="TOC8"/>
        <w:rPr>
          <w:rFonts w:asciiTheme="minorHAnsi" w:eastAsiaTheme="minorEastAsia" w:hAnsiTheme="minorHAnsi" w:cstheme="minorBidi"/>
          <w:szCs w:val="22"/>
        </w:rPr>
      </w:pPr>
      <w:r>
        <w:t>266.</w:t>
      </w:r>
      <w:r>
        <w:tab/>
        <w:t>Giving documents generally</w:t>
      </w:r>
      <w:r>
        <w:tab/>
      </w:r>
      <w:r>
        <w:fldChar w:fldCharType="begin"/>
      </w:r>
      <w:r>
        <w:instrText xml:space="preserve"> PAGEREF _Toc85637764 \h </w:instrText>
      </w:r>
      <w:r>
        <w:fldChar w:fldCharType="separate"/>
      </w:r>
      <w:r>
        <w:t>161</w:t>
      </w:r>
      <w:r>
        <w:fldChar w:fldCharType="end"/>
      </w:r>
    </w:p>
    <w:p>
      <w:pPr>
        <w:pStyle w:val="TOC8"/>
        <w:rPr>
          <w:rFonts w:asciiTheme="minorHAnsi" w:eastAsiaTheme="minorEastAsia" w:hAnsiTheme="minorHAnsi" w:cstheme="minorBidi"/>
          <w:szCs w:val="22"/>
        </w:rPr>
      </w:pPr>
      <w:r>
        <w:t>267.</w:t>
      </w:r>
      <w:r>
        <w:tab/>
        <w:t>Giving documents to owner or occupier of land</w:t>
      </w:r>
      <w:r>
        <w:tab/>
      </w:r>
      <w:r>
        <w:fldChar w:fldCharType="begin"/>
      </w:r>
      <w:r>
        <w:instrText xml:space="preserve"> PAGEREF _Toc85637765 \h </w:instrText>
      </w:r>
      <w:r>
        <w:fldChar w:fldCharType="separate"/>
      </w:r>
      <w:r>
        <w:t>162</w:t>
      </w:r>
      <w:r>
        <w:fldChar w:fldCharType="end"/>
      </w:r>
    </w:p>
    <w:p>
      <w:pPr>
        <w:pStyle w:val="TOC8"/>
        <w:rPr>
          <w:rFonts w:asciiTheme="minorHAnsi" w:eastAsiaTheme="minorEastAsia" w:hAnsiTheme="minorHAnsi" w:cstheme="minorBidi"/>
          <w:szCs w:val="22"/>
        </w:rPr>
      </w:pPr>
      <w:r>
        <w:t>268.</w:t>
      </w:r>
      <w:r>
        <w:tab/>
        <w:t>Giving certain notices</w:t>
      </w:r>
      <w:r>
        <w:tab/>
      </w:r>
      <w:r>
        <w:fldChar w:fldCharType="begin"/>
      </w:r>
      <w:r>
        <w:instrText xml:space="preserve"> PAGEREF _Toc85637766 \h </w:instrText>
      </w:r>
      <w:r>
        <w:fldChar w:fldCharType="separate"/>
      </w:r>
      <w:r>
        <w:t>163</w:t>
      </w:r>
      <w:r>
        <w:fldChar w:fldCharType="end"/>
      </w:r>
    </w:p>
    <w:p>
      <w:pPr>
        <w:pStyle w:val="TOC8"/>
        <w:rPr>
          <w:rFonts w:asciiTheme="minorHAnsi" w:eastAsiaTheme="minorEastAsia" w:hAnsiTheme="minorHAnsi" w:cstheme="minorBidi"/>
          <w:szCs w:val="22"/>
        </w:rPr>
      </w:pPr>
      <w:r>
        <w:t>269.</w:t>
      </w:r>
      <w:r>
        <w:tab/>
        <w:t>Time when document given</w:t>
      </w:r>
      <w:r>
        <w:tab/>
      </w:r>
      <w:r>
        <w:fldChar w:fldCharType="begin"/>
      </w:r>
      <w:r>
        <w:instrText xml:space="preserve"> PAGEREF _Toc85637767 \h </w:instrText>
      </w:r>
      <w:r>
        <w:fldChar w:fldCharType="separate"/>
      </w:r>
      <w:r>
        <w:t>163</w:t>
      </w:r>
      <w:r>
        <w:fldChar w:fldCharType="end"/>
      </w:r>
    </w:p>
    <w:p>
      <w:pPr>
        <w:pStyle w:val="TOC8"/>
        <w:rPr>
          <w:rFonts w:asciiTheme="minorHAnsi" w:eastAsiaTheme="minorEastAsia" w:hAnsiTheme="minorHAnsi" w:cstheme="minorBidi"/>
          <w:szCs w:val="22"/>
        </w:rPr>
      </w:pPr>
      <w:r>
        <w:t>270.</w:t>
      </w:r>
      <w:r>
        <w:tab/>
        <w:t>Defects in document</w:t>
      </w:r>
      <w:r>
        <w:tab/>
      </w:r>
      <w:r>
        <w:fldChar w:fldCharType="begin"/>
      </w:r>
      <w:r>
        <w:instrText xml:space="preserve"> PAGEREF _Toc85637768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Other matters</w:t>
      </w:r>
    </w:p>
    <w:p>
      <w:pPr>
        <w:pStyle w:val="TOC8"/>
        <w:rPr>
          <w:rFonts w:asciiTheme="minorHAnsi" w:eastAsiaTheme="minorEastAsia" w:hAnsiTheme="minorHAnsi" w:cstheme="minorBidi"/>
          <w:szCs w:val="22"/>
        </w:rPr>
      </w:pPr>
      <w:r>
        <w:t>271.</w:t>
      </w:r>
      <w:r>
        <w:tab/>
        <w:t>Exemptions from Act</w:t>
      </w:r>
      <w:r>
        <w:tab/>
      </w:r>
      <w:r>
        <w:fldChar w:fldCharType="begin"/>
      </w:r>
      <w:r>
        <w:instrText xml:space="preserve"> PAGEREF _Toc85637770 \h </w:instrText>
      </w:r>
      <w:r>
        <w:fldChar w:fldCharType="separate"/>
      </w:r>
      <w:r>
        <w:t>164</w:t>
      </w:r>
      <w:r>
        <w:fldChar w:fldCharType="end"/>
      </w:r>
    </w:p>
    <w:p>
      <w:pPr>
        <w:pStyle w:val="TOC8"/>
        <w:rPr>
          <w:rFonts w:asciiTheme="minorHAnsi" w:eastAsiaTheme="minorEastAsia" w:hAnsiTheme="minorHAnsi" w:cstheme="minorBidi"/>
          <w:szCs w:val="22"/>
        </w:rPr>
      </w:pPr>
      <w:r>
        <w:t>272.</w:t>
      </w:r>
      <w:r>
        <w:tab/>
        <w:t>Resolution of matters relating to powers and duties of public authorities</w:t>
      </w:r>
      <w:r>
        <w:tab/>
      </w:r>
      <w:r>
        <w:fldChar w:fldCharType="begin"/>
      </w:r>
      <w:r>
        <w:instrText xml:space="preserve"> PAGEREF _Toc85637771 \h </w:instrText>
      </w:r>
      <w:r>
        <w:fldChar w:fldCharType="separate"/>
      </w:r>
      <w:r>
        <w:t>165</w:t>
      </w:r>
      <w:r>
        <w:fldChar w:fldCharType="end"/>
      </w:r>
    </w:p>
    <w:p>
      <w:pPr>
        <w:pStyle w:val="TOC8"/>
        <w:rPr>
          <w:rFonts w:asciiTheme="minorHAnsi" w:eastAsiaTheme="minorEastAsia" w:hAnsiTheme="minorHAnsi" w:cstheme="minorBidi"/>
          <w:szCs w:val="22"/>
        </w:rPr>
      </w:pPr>
      <w:r>
        <w:t>273.</w:t>
      </w:r>
      <w:r>
        <w:tab/>
        <w:t>Protection from liability for wrongdoing</w:t>
      </w:r>
      <w:r>
        <w:tab/>
      </w:r>
      <w:r>
        <w:fldChar w:fldCharType="begin"/>
      </w:r>
      <w:r>
        <w:instrText xml:space="preserve"> PAGEREF _Toc85637772 \h </w:instrText>
      </w:r>
      <w:r>
        <w:fldChar w:fldCharType="separate"/>
      </w:r>
      <w:r>
        <w:t>166</w:t>
      </w:r>
      <w:r>
        <w:fldChar w:fldCharType="end"/>
      </w:r>
    </w:p>
    <w:p>
      <w:pPr>
        <w:pStyle w:val="TOC8"/>
        <w:rPr>
          <w:rFonts w:asciiTheme="minorHAnsi" w:eastAsiaTheme="minorEastAsia" w:hAnsiTheme="minorHAnsi" w:cstheme="minorBidi"/>
          <w:szCs w:val="22"/>
        </w:rPr>
      </w:pPr>
      <w:r>
        <w:t>274.</w:t>
      </w:r>
      <w:r>
        <w:tab/>
        <w:t>Information sharing</w:t>
      </w:r>
      <w:r>
        <w:tab/>
      </w:r>
      <w:r>
        <w:fldChar w:fldCharType="begin"/>
      </w:r>
      <w:r>
        <w:instrText xml:space="preserve"> PAGEREF _Toc85637773 \h </w:instrText>
      </w:r>
      <w:r>
        <w:fldChar w:fldCharType="separate"/>
      </w:r>
      <w:r>
        <w:t>167</w:t>
      </w:r>
      <w:r>
        <w:fldChar w:fldCharType="end"/>
      </w:r>
    </w:p>
    <w:p>
      <w:pPr>
        <w:pStyle w:val="TOC8"/>
        <w:rPr>
          <w:rFonts w:asciiTheme="minorHAnsi" w:eastAsiaTheme="minorEastAsia" w:hAnsiTheme="minorHAnsi" w:cstheme="minorBidi"/>
          <w:szCs w:val="22"/>
        </w:rPr>
      </w:pPr>
      <w:r>
        <w:t>275.</w:t>
      </w:r>
      <w:r>
        <w:tab/>
        <w:t>Confidentiality</w:t>
      </w:r>
      <w:r>
        <w:tab/>
      </w:r>
      <w:r>
        <w:fldChar w:fldCharType="begin"/>
      </w:r>
      <w:r>
        <w:instrText xml:space="preserve"> PAGEREF _Toc85637774 \h </w:instrText>
      </w:r>
      <w:r>
        <w:fldChar w:fldCharType="separate"/>
      </w:r>
      <w:r>
        <w:t>169</w:t>
      </w:r>
      <w:r>
        <w:fldChar w:fldCharType="end"/>
      </w:r>
    </w:p>
    <w:p>
      <w:pPr>
        <w:pStyle w:val="TOC8"/>
        <w:rPr>
          <w:rFonts w:asciiTheme="minorHAnsi" w:eastAsiaTheme="minorEastAsia" w:hAnsiTheme="minorHAnsi" w:cstheme="minorBidi"/>
          <w:szCs w:val="22"/>
        </w:rPr>
      </w:pPr>
      <w:r>
        <w:t>276.</w:t>
      </w:r>
      <w:r>
        <w:tab/>
        <w:t>Certain information may be kept confidential</w:t>
      </w:r>
      <w:r>
        <w:tab/>
      </w:r>
      <w:r>
        <w:fldChar w:fldCharType="begin"/>
      </w:r>
      <w:r>
        <w:instrText xml:space="preserve"> PAGEREF _Toc85637775 \h </w:instrText>
      </w:r>
      <w:r>
        <w:fldChar w:fldCharType="separate"/>
      </w:r>
      <w:r>
        <w:t>170</w:t>
      </w:r>
      <w:r>
        <w:fldChar w:fldCharType="end"/>
      </w:r>
    </w:p>
    <w:p>
      <w:pPr>
        <w:pStyle w:val="TOC8"/>
        <w:rPr>
          <w:rFonts w:asciiTheme="minorHAnsi" w:eastAsiaTheme="minorEastAsia" w:hAnsiTheme="minorHAnsi" w:cstheme="minorBidi"/>
          <w:szCs w:val="22"/>
        </w:rPr>
      </w:pPr>
      <w:r>
        <w:t>277.</w:t>
      </w:r>
      <w:r>
        <w:tab/>
        <w:t>Review of Act</w:t>
      </w:r>
      <w:r>
        <w:tab/>
      </w:r>
      <w:r>
        <w:fldChar w:fldCharType="begin"/>
      </w:r>
      <w:r>
        <w:instrText xml:space="preserve"> PAGEREF _Toc85637776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16 — Repeals and transitional provisions</w:t>
      </w:r>
    </w:p>
    <w:p>
      <w:pPr>
        <w:pStyle w:val="TOC4"/>
        <w:tabs>
          <w:tab w:val="right" w:leader="dot" w:pos="7077"/>
        </w:tabs>
        <w:rPr>
          <w:rFonts w:asciiTheme="minorHAnsi" w:eastAsiaTheme="minorEastAsia" w:hAnsiTheme="minorHAnsi" w:cstheme="minorBidi"/>
          <w:b w:val="0"/>
          <w:szCs w:val="22"/>
        </w:rPr>
      </w:pPr>
      <w:r>
        <w:t>Division 1 — Repeal of</w:t>
      </w:r>
      <w:r>
        <w:rPr>
          <w:i/>
        </w:rPr>
        <w:t xml:space="preserve"> Wildlife Conservation Act 1950</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278.</w:t>
      </w:r>
      <w:r>
        <w:tab/>
      </w:r>
      <w:r>
        <w:rPr>
          <w:i/>
        </w:rPr>
        <w:t>Wildlife Conservation Act 1950</w:t>
      </w:r>
      <w:r>
        <w:t xml:space="preserve"> repealed</w:t>
      </w:r>
      <w:r>
        <w:tab/>
      </w:r>
      <w:r>
        <w:fldChar w:fldCharType="begin"/>
      </w:r>
      <w:r>
        <w:instrText xml:space="preserve"> PAGEREF _Toc85637780 \h </w:instrText>
      </w:r>
      <w:r>
        <w:fldChar w:fldCharType="separate"/>
      </w:r>
      <w:r>
        <w:t>172</w:t>
      </w:r>
      <w:r>
        <w:fldChar w:fldCharType="end"/>
      </w:r>
    </w:p>
    <w:p>
      <w:pPr>
        <w:pStyle w:val="TOC8"/>
        <w:rPr>
          <w:rFonts w:asciiTheme="minorHAnsi" w:eastAsiaTheme="minorEastAsia" w:hAnsiTheme="minorHAnsi" w:cstheme="minorBidi"/>
          <w:szCs w:val="22"/>
        </w:rPr>
      </w:pPr>
      <w:r>
        <w:t>279.</w:t>
      </w:r>
      <w:r>
        <w:tab/>
        <w:t>Subsidiary legislation repealed</w:t>
      </w:r>
      <w:r>
        <w:tab/>
      </w:r>
      <w:r>
        <w:fldChar w:fldCharType="begin"/>
      </w:r>
      <w:r>
        <w:instrText xml:space="preserve"> PAGEREF _Toc85637781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280.</w:t>
      </w:r>
      <w:r>
        <w:tab/>
        <w:t xml:space="preserve">Consents under </w:t>
      </w:r>
      <w:r>
        <w:rPr>
          <w:i/>
          <w:iCs/>
        </w:rPr>
        <w:t xml:space="preserve">Wildlife Conservation Act 1950 </w:t>
      </w:r>
      <w:r>
        <w:rPr>
          <w:iCs/>
        </w:rPr>
        <w:t>s. 23F</w:t>
      </w:r>
      <w:r>
        <w:tab/>
      </w:r>
      <w:r>
        <w:fldChar w:fldCharType="begin"/>
      </w:r>
      <w:r>
        <w:instrText xml:space="preserve"> PAGEREF _Toc85637783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Repeal of </w:t>
      </w:r>
      <w:r>
        <w:rPr>
          <w:i/>
        </w:rPr>
        <w:t>Sandalwood Act 1929</w:t>
      </w:r>
    </w:p>
    <w:p>
      <w:pPr>
        <w:pStyle w:val="TOC6"/>
        <w:tabs>
          <w:tab w:val="right" w:leader="dot" w:pos="7077"/>
        </w:tabs>
        <w:rPr>
          <w:rFonts w:asciiTheme="minorHAnsi" w:eastAsiaTheme="minorEastAsia" w:hAnsiTheme="minorHAnsi" w:cstheme="minorBidi"/>
          <w:b w:val="0"/>
          <w:sz w:val="22"/>
          <w:szCs w:val="22"/>
        </w:rPr>
      </w:pPr>
      <w:r>
        <w:t>Subdivision 1 — Repeals</w:t>
      </w:r>
    </w:p>
    <w:p>
      <w:pPr>
        <w:pStyle w:val="TOC8"/>
        <w:rPr>
          <w:rFonts w:asciiTheme="minorHAnsi" w:eastAsiaTheme="minorEastAsia" w:hAnsiTheme="minorHAnsi" w:cstheme="minorBidi"/>
          <w:szCs w:val="22"/>
        </w:rPr>
      </w:pPr>
      <w:r>
        <w:t>281.</w:t>
      </w:r>
      <w:r>
        <w:tab/>
      </w:r>
      <w:r>
        <w:rPr>
          <w:i/>
        </w:rPr>
        <w:t>Sandalwood Act 1929</w:t>
      </w:r>
      <w:r>
        <w:t xml:space="preserve"> repealed</w:t>
      </w:r>
      <w:r>
        <w:tab/>
      </w:r>
      <w:r>
        <w:fldChar w:fldCharType="begin"/>
      </w:r>
      <w:r>
        <w:instrText xml:space="preserve"> PAGEREF _Toc85637786 \h </w:instrText>
      </w:r>
      <w:r>
        <w:fldChar w:fldCharType="separate"/>
      </w:r>
      <w:r>
        <w:t>173</w:t>
      </w:r>
      <w:r>
        <w:fldChar w:fldCharType="end"/>
      </w:r>
    </w:p>
    <w:p>
      <w:pPr>
        <w:pStyle w:val="TOC8"/>
        <w:rPr>
          <w:rFonts w:asciiTheme="minorHAnsi" w:eastAsiaTheme="minorEastAsia" w:hAnsiTheme="minorHAnsi" w:cstheme="minorBidi"/>
          <w:szCs w:val="22"/>
        </w:rPr>
      </w:pPr>
      <w:r>
        <w:t>282.</w:t>
      </w:r>
      <w:r>
        <w:tab/>
      </w:r>
      <w:r>
        <w:rPr>
          <w:i/>
        </w:rPr>
        <w:t>Sandalwood Regulations 1993</w:t>
      </w:r>
      <w:r>
        <w:t xml:space="preserve"> repealed</w:t>
      </w:r>
      <w:r>
        <w:tab/>
      </w:r>
      <w:r>
        <w:fldChar w:fldCharType="begin"/>
      </w:r>
      <w:r>
        <w:instrText xml:space="preserve"> PAGEREF _Toc85637787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w:t>
      </w:r>
    </w:p>
    <w:p>
      <w:pPr>
        <w:pStyle w:val="TOC8"/>
        <w:rPr>
          <w:rFonts w:asciiTheme="minorHAnsi" w:eastAsiaTheme="minorEastAsia" w:hAnsiTheme="minorHAnsi" w:cstheme="minorBidi"/>
          <w:szCs w:val="22"/>
        </w:rPr>
      </w:pPr>
      <w:r>
        <w:t>283.</w:t>
      </w:r>
      <w:r>
        <w:tab/>
        <w:t xml:space="preserve">Licences under </w:t>
      </w:r>
      <w:r>
        <w:rPr>
          <w:i/>
        </w:rPr>
        <w:t>Sandalwood Act 1929</w:t>
      </w:r>
      <w:r>
        <w:tab/>
      </w:r>
      <w:r>
        <w:fldChar w:fldCharType="begin"/>
      </w:r>
      <w:r>
        <w:instrText xml:space="preserve"> PAGEREF _Toc85637789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Transitional regulations</w:t>
      </w:r>
    </w:p>
    <w:p>
      <w:pPr>
        <w:pStyle w:val="TOC8"/>
        <w:rPr>
          <w:rFonts w:asciiTheme="minorHAnsi" w:eastAsiaTheme="minorEastAsia" w:hAnsiTheme="minorHAnsi" w:cstheme="minorBidi"/>
          <w:szCs w:val="22"/>
        </w:rPr>
      </w:pPr>
      <w:r>
        <w:t>284.</w:t>
      </w:r>
      <w:r>
        <w:tab/>
        <w:t>Transitional regulations</w:t>
      </w:r>
      <w:r>
        <w:tab/>
      </w:r>
      <w:r>
        <w:fldChar w:fldCharType="begin"/>
      </w:r>
      <w:r>
        <w:instrText xml:space="preserve"> PAGEREF _Toc85637791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285.</w:t>
      </w:r>
      <w:r>
        <w:tab/>
      </w:r>
      <w:r>
        <w:rPr>
          <w:i/>
          <w:iCs/>
        </w:rPr>
        <w:t>Interpretation Act 1984</w:t>
      </w:r>
      <w:r>
        <w:t xml:space="preserve"> not affected</w:t>
      </w:r>
      <w:r>
        <w:tab/>
      </w:r>
      <w:r>
        <w:fldChar w:fldCharType="begin"/>
      </w:r>
      <w:r>
        <w:instrText xml:space="preserve"> PAGEREF _Toc85637793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Conservation and Land Management Act 1984</w:t>
      </w:r>
      <w:r>
        <w:t> amended</w:t>
      </w:r>
    </w:p>
    <w:p>
      <w:pPr>
        <w:pStyle w:val="TOC8"/>
        <w:rPr>
          <w:rFonts w:asciiTheme="minorHAnsi" w:eastAsiaTheme="minorEastAsia" w:hAnsiTheme="minorHAnsi" w:cstheme="minorBidi"/>
          <w:szCs w:val="22"/>
        </w:rPr>
      </w:pPr>
      <w:r>
        <w:t>286.</w:t>
      </w:r>
      <w:r>
        <w:tab/>
        <w:t>Act amended</w:t>
      </w:r>
      <w:r>
        <w:tab/>
      </w:r>
      <w:r>
        <w:fldChar w:fldCharType="begin"/>
      </w:r>
      <w:r>
        <w:instrText xml:space="preserve"> PAGEREF _Toc85637796 \h </w:instrText>
      </w:r>
      <w:r>
        <w:fldChar w:fldCharType="separate"/>
      </w:r>
      <w:r>
        <w:t>176</w:t>
      </w:r>
      <w:r>
        <w:fldChar w:fldCharType="end"/>
      </w:r>
    </w:p>
    <w:p>
      <w:pPr>
        <w:pStyle w:val="TOC8"/>
        <w:rPr>
          <w:rFonts w:asciiTheme="minorHAnsi" w:eastAsiaTheme="minorEastAsia" w:hAnsiTheme="minorHAnsi" w:cstheme="minorBidi"/>
          <w:szCs w:val="22"/>
        </w:rPr>
      </w:pPr>
      <w:r>
        <w:t>287.</w:t>
      </w:r>
      <w:r>
        <w:tab/>
        <w:t>Long title amended</w:t>
      </w:r>
      <w:r>
        <w:tab/>
      </w:r>
      <w:r>
        <w:fldChar w:fldCharType="begin"/>
      </w:r>
      <w:r>
        <w:instrText xml:space="preserve"> PAGEREF _Toc85637797 \h </w:instrText>
      </w:r>
      <w:r>
        <w:fldChar w:fldCharType="separate"/>
      </w:r>
      <w:r>
        <w:t>176</w:t>
      </w:r>
      <w:r>
        <w:fldChar w:fldCharType="end"/>
      </w:r>
    </w:p>
    <w:p>
      <w:pPr>
        <w:pStyle w:val="TOC8"/>
        <w:rPr>
          <w:rFonts w:asciiTheme="minorHAnsi" w:eastAsiaTheme="minorEastAsia" w:hAnsiTheme="minorHAnsi" w:cstheme="minorBidi"/>
          <w:szCs w:val="22"/>
        </w:rPr>
      </w:pPr>
      <w:r>
        <w:t>288.</w:t>
      </w:r>
      <w:r>
        <w:tab/>
        <w:t>Section 3 amended</w:t>
      </w:r>
      <w:r>
        <w:tab/>
      </w:r>
      <w:r>
        <w:fldChar w:fldCharType="begin"/>
      </w:r>
      <w:r>
        <w:instrText xml:space="preserve"> PAGEREF _Toc85637798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289.</w:t>
      </w:r>
      <w:r>
        <w:tab/>
        <w:t>Section 13A amended</w:t>
      </w:r>
      <w:r>
        <w:tab/>
      </w:r>
      <w:r>
        <w:fldChar w:fldCharType="begin"/>
      </w:r>
      <w:r>
        <w:instrText xml:space="preserve"> PAGEREF _Toc85637799 \h </w:instrText>
      </w:r>
      <w:r>
        <w:fldChar w:fldCharType="separate"/>
      </w:r>
      <w:r>
        <w:t>177</w:t>
      </w:r>
      <w:r>
        <w:fldChar w:fldCharType="end"/>
      </w:r>
    </w:p>
    <w:p>
      <w:pPr>
        <w:pStyle w:val="TOC8"/>
        <w:rPr>
          <w:rFonts w:asciiTheme="minorHAnsi" w:eastAsiaTheme="minorEastAsia" w:hAnsiTheme="minorHAnsi" w:cstheme="minorBidi"/>
          <w:szCs w:val="22"/>
        </w:rPr>
      </w:pPr>
      <w:r>
        <w:t>290.</w:t>
      </w:r>
      <w:r>
        <w:tab/>
        <w:t>Section 13B amended</w:t>
      </w:r>
      <w:r>
        <w:tab/>
      </w:r>
      <w:r>
        <w:fldChar w:fldCharType="begin"/>
      </w:r>
      <w:r>
        <w:instrText xml:space="preserve"> PAGEREF _Toc85637800 \h </w:instrText>
      </w:r>
      <w:r>
        <w:fldChar w:fldCharType="separate"/>
      </w:r>
      <w:r>
        <w:t>177</w:t>
      </w:r>
      <w:r>
        <w:fldChar w:fldCharType="end"/>
      </w:r>
    </w:p>
    <w:p>
      <w:pPr>
        <w:pStyle w:val="TOC8"/>
        <w:rPr>
          <w:rFonts w:asciiTheme="minorHAnsi" w:eastAsiaTheme="minorEastAsia" w:hAnsiTheme="minorHAnsi" w:cstheme="minorBidi"/>
          <w:szCs w:val="22"/>
        </w:rPr>
      </w:pPr>
      <w:r>
        <w:t>291.</w:t>
      </w:r>
      <w:r>
        <w:tab/>
        <w:t>Section 19 amended</w:t>
      </w:r>
      <w:r>
        <w:tab/>
      </w:r>
      <w:r>
        <w:fldChar w:fldCharType="begin"/>
      </w:r>
      <w:r>
        <w:instrText xml:space="preserve"> PAGEREF _Toc85637801 \h </w:instrText>
      </w:r>
      <w:r>
        <w:fldChar w:fldCharType="separate"/>
      </w:r>
      <w:r>
        <w:t>177</w:t>
      </w:r>
      <w:r>
        <w:fldChar w:fldCharType="end"/>
      </w:r>
    </w:p>
    <w:p>
      <w:pPr>
        <w:pStyle w:val="TOC8"/>
        <w:rPr>
          <w:rFonts w:asciiTheme="minorHAnsi" w:eastAsiaTheme="minorEastAsia" w:hAnsiTheme="minorHAnsi" w:cstheme="minorBidi"/>
          <w:szCs w:val="22"/>
        </w:rPr>
      </w:pPr>
      <w:r>
        <w:t>292.</w:t>
      </w:r>
      <w:r>
        <w:tab/>
        <w:t>Section 33 amended</w:t>
      </w:r>
      <w:r>
        <w:tab/>
      </w:r>
      <w:r>
        <w:fldChar w:fldCharType="begin"/>
      </w:r>
      <w:r>
        <w:instrText xml:space="preserve"> PAGEREF _Toc85637802 \h </w:instrText>
      </w:r>
      <w:r>
        <w:fldChar w:fldCharType="separate"/>
      </w:r>
      <w:r>
        <w:t>178</w:t>
      </w:r>
      <w:r>
        <w:fldChar w:fldCharType="end"/>
      </w:r>
    </w:p>
    <w:p>
      <w:pPr>
        <w:pStyle w:val="TOC8"/>
        <w:rPr>
          <w:rFonts w:asciiTheme="minorHAnsi" w:eastAsiaTheme="minorEastAsia" w:hAnsiTheme="minorHAnsi" w:cstheme="minorBidi"/>
          <w:szCs w:val="22"/>
        </w:rPr>
      </w:pPr>
      <w:r>
        <w:t>293.</w:t>
      </w:r>
      <w:r>
        <w:tab/>
        <w:t>Section 34A amended</w:t>
      </w:r>
      <w:r>
        <w:tab/>
      </w:r>
      <w:r>
        <w:fldChar w:fldCharType="begin"/>
      </w:r>
      <w:r>
        <w:instrText xml:space="preserve"> PAGEREF _Toc85637803 \h </w:instrText>
      </w:r>
      <w:r>
        <w:fldChar w:fldCharType="separate"/>
      </w:r>
      <w:r>
        <w:t>181</w:t>
      </w:r>
      <w:r>
        <w:fldChar w:fldCharType="end"/>
      </w:r>
    </w:p>
    <w:p>
      <w:pPr>
        <w:pStyle w:val="TOC8"/>
        <w:rPr>
          <w:rFonts w:asciiTheme="minorHAnsi" w:eastAsiaTheme="minorEastAsia" w:hAnsiTheme="minorHAnsi" w:cstheme="minorBidi"/>
          <w:szCs w:val="22"/>
        </w:rPr>
      </w:pPr>
      <w:r>
        <w:t>294.</w:t>
      </w:r>
      <w:r>
        <w:tab/>
        <w:t>Section 37 amended</w:t>
      </w:r>
      <w:r>
        <w:tab/>
      </w:r>
      <w:r>
        <w:fldChar w:fldCharType="begin"/>
      </w:r>
      <w:r>
        <w:instrText xml:space="preserve"> PAGEREF _Toc85637804 \h </w:instrText>
      </w:r>
      <w:r>
        <w:fldChar w:fldCharType="separate"/>
      </w:r>
      <w:r>
        <w:t>182</w:t>
      </w:r>
      <w:r>
        <w:fldChar w:fldCharType="end"/>
      </w:r>
    </w:p>
    <w:p>
      <w:pPr>
        <w:pStyle w:val="TOC8"/>
        <w:rPr>
          <w:rFonts w:asciiTheme="minorHAnsi" w:eastAsiaTheme="minorEastAsia" w:hAnsiTheme="minorHAnsi" w:cstheme="minorBidi"/>
          <w:szCs w:val="22"/>
        </w:rPr>
      </w:pPr>
      <w:r>
        <w:t>295.</w:t>
      </w:r>
      <w:r>
        <w:tab/>
        <w:t>Section 45 amended</w:t>
      </w:r>
      <w:r>
        <w:tab/>
      </w:r>
      <w:r>
        <w:fldChar w:fldCharType="begin"/>
      </w:r>
      <w:r>
        <w:instrText xml:space="preserve"> PAGEREF _Toc85637805 \h </w:instrText>
      </w:r>
      <w:r>
        <w:fldChar w:fldCharType="separate"/>
      </w:r>
      <w:r>
        <w:t>182</w:t>
      </w:r>
      <w:r>
        <w:fldChar w:fldCharType="end"/>
      </w:r>
    </w:p>
    <w:p>
      <w:pPr>
        <w:pStyle w:val="TOC8"/>
        <w:rPr>
          <w:rFonts w:asciiTheme="minorHAnsi" w:eastAsiaTheme="minorEastAsia" w:hAnsiTheme="minorHAnsi" w:cstheme="minorBidi"/>
          <w:szCs w:val="22"/>
        </w:rPr>
      </w:pPr>
      <w:r>
        <w:t>296.</w:t>
      </w:r>
      <w:r>
        <w:tab/>
        <w:t>Section 46 amended</w:t>
      </w:r>
      <w:r>
        <w:tab/>
      </w:r>
      <w:r>
        <w:fldChar w:fldCharType="begin"/>
      </w:r>
      <w:r>
        <w:instrText xml:space="preserve"> PAGEREF _Toc85637806 \h </w:instrText>
      </w:r>
      <w:r>
        <w:fldChar w:fldCharType="separate"/>
      </w:r>
      <w:r>
        <w:t>183</w:t>
      </w:r>
      <w:r>
        <w:fldChar w:fldCharType="end"/>
      </w:r>
    </w:p>
    <w:p>
      <w:pPr>
        <w:pStyle w:val="TOC8"/>
        <w:rPr>
          <w:rFonts w:asciiTheme="minorHAnsi" w:eastAsiaTheme="minorEastAsia" w:hAnsiTheme="minorHAnsi" w:cstheme="minorBidi"/>
          <w:szCs w:val="22"/>
        </w:rPr>
      </w:pPr>
      <w:r>
        <w:t>297.</w:t>
      </w:r>
      <w:r>
        <w:tab/>
        <w:t>Section 48 amended</w:t>
      </w:r>
      <w:r>
        <w:tab/>
      </w:r>
      <w:r>
        <w:fldChar w:fldCharType="begin"/>
      </w:r>
      <w:r>
        <w:instrText xml:space="preserve"> PAGEREF _Toc85637807 \h </w:instrText>
      </w:r>
      <w:r>
        <w:fldChar w:fldCharType="separate"/>
      </w:r>
      <w:r>
        <w:t>183</w:t>
      </w:r>
      <w:r>
        <w:fldChar w:fldCharType="end"/>
      </w:r>
    </w:p>
    <w:p>
      <w:pPr>
        <w:pStyle w:val="TOC8"/>
        <w:rPr>
          <w:rFonts w:asciiTheme="minorHAnsi" w:eastAsiaTheme="minorEastAsia" w:hAnsiTheme="minorHAnsi" w:cstheme="minorBidi"/>
          <w:szCs w:val="22"/>
        </w:rPr>
      </w:pPr>
      <w:r>
        <w:t>298.</w:t>
      </w:r>
      <w:r>
        <w:tab/>
        <w:t>Section 56 amended</w:t>
      </w:r>
      <w:r>
        <w:tab/>
      </w:r>
      <w:r>
        <w:fldChar w:fldCharType="begin"/>
      </w:r>
      <w:r>
        <w:instrText xml:space="preserve"> PAGEREF _Toc85637808 \h </w:instrText>
      </w:r>
      <w:r>
        <w:fldChar w:fldCharType="separate"/>
      </w:r>
      <w:r>
        <w:t>183</w:t>
      </w:r>
      <w:r>
        <w:fldChar w:fldCharType="end"/>
      </w:r>
    </w:p>
    <w:p>
      <w:pPr>
        <w:pStyle w:val="TOC8"/>
        <w:rPr>
          <w:rFonts w:asciiTheme="minorHAnsi" w:eastAsiaTheme="minorEastAsia" w:hAnsiTheme="minorHAnsi" w:cstheme="minorBidi"/>
          <w:szCs w:val="22"/>
        </w:rPr>
      </w:pPr>
      <w:r>
        <w:t>299.</w:t>
      </w:r>
      <w:r>
        <w:tab/>
        <w:t>Section 68 replaced</w:t>
      </w:r>
      <w:r>
        <w:tab/>
      </w:r>
      <w:r>
        <w:fldChar w:fldCharType="begin"/>
      </w:r>
      <w:r>
        <w:instrText xml:space="preserve"> PAGEREF _Toc85637809 \h </w:instrText>
      </w:r>
      <w:r>
        <w:fldChar w:fldCharType="separate"/>
      </w:r>
      <w:r>
        <w:t>184</w:t>
      </w:r>
      <w:r>
        <w:fldChar w:fldCharType="end"/>
      </w:r>
    </w:p>
    <w:p>
      <w:pPr>
        <w:pStyle w:val="TOC9"/>
        <w:rPr>
          <w:rFonts w:asciiTheme="minorHAnsi" w:eastAsiaTheme="minorEastAsia" w:hAnsiTheme="minorHAnsi" w:cstheme="minorBidi"/>
          <w:noProof/>
          <w:sz w:val="22"/>
          <w:szCs w:val="22"/>
        </w:rPr>
      </w:pPr>
      <w:r>
        <w:rPr>
          <w:noProof/>
        </w:rPr>
        <w:t>68.</w:t>
      </w:r>
      <w:r>
        <w:rPr>
          <w:noProof/>
        </w:rPr>
        <w:tab/>
        <w:t>Biodiversity Conservation Account</w:t>
      </w:r>
      <w:r>
        <w:rPr>
          <w:noProof/>
        </w:rPr>
        <w:tab/>
      </w:r>
      <w:r>
        <w:rPr>
          <w:noProof/>
        </w:rPr>
        <w:fldChar w:fldCharType="begin"/>
      </w:r>
      <w:r>
        <w:rPr>
          <w:noProof/>
        </w:rPr>
        <w:instrText xml:space="preserve"> PAGEREF _Toc85637810 \h </w:instrText>
      </w:r>
      <w:r>
        <w:rPr>
          <w:noProof/>
        </w:rPr>
      </w:r>
      <w:r>
        <w:rPr>
          <w:noProof/>
        </w:rPr>
        <w:fldChar w:fldCharType="separate"/>
      </w:r>
      <w:r>
        <w:rPr>
          <w:noProof/>
        </w:rPr>
        <w:t>184</w:t>
      </w:r>
      <w:r>
        <w:rPr>
          <w:noProof/>
        </w:rPr>
        <w:fldChar w:fldCharType="end"/>
      </w:r>
    </w:p>
    <w:p>
      <w:pPr>
        <w:pStyle w:val="TOC8"/>
        <w:rPr>
          <w:rFonts w:asciiTheme="minorHAnsi" w:eastAsiaTheme="minorEastAsia" w:hAnsiTheme="minorHAnsi" w:cstheme="minorBidi"/>
          <w:szCs w:val="22"/>
        </w:rPr>
      </w:pPr>
      <w:r>
        <w:t>300.</w:t>
      </w:r>
      <w:r>
        <w:tab/>
        <w:t>Section 87 amended</w:t>
      </w:r>
      <w:r>
        <w:tab/>
      </w:r>
      <w:r>
        <w:fldChar w:fldCharType="begin"/>
      </w:r>
      <w:r>
        <w:instrText xml:space="preserve"> PAGEREF _Toc85637811 \h </w:instrText>
      </w:r>
      <w:r>
        <w:fldChar w:fldCharType="separate"/>
      </w:r>
      <w:r>
        <w:t>184</w:t>
      </w:r>
      <w:r>
        <w:fldChar w:fldCharType="end"/>
      </w:r>
    </w:p>
    <w:p>
      <w:pPr>
        <w:pStyle w:val="TOC8"/>
        <w:rPr>
          <w:rFonts w:asciiTheme="minorHAnsi" w:eastAsiaTheme="minorEastAsia" w:hAnsiTheme="minorHAnsi" w:cstheme="minorBidi"/>
          <w:szCs w:val="22"/>
        </w:rPr>
      </w:pPr>
      <w:r>
        <w:t>301.</w:t>
      </w:r>
      <w:r>
        <w:tab/>
        <w:t>Section 101B amended</w:t>
      </w:r>
      <w:r>
        <w:tab/>
      </w:r>
      <w:r>
        <w:fldChar w:fldCharType="begin"/>
      </w:r>
      <w:r>
        <w:instrText xml:space="preserve"> PAGEREF _Toc85637812 \h </w:instrText>
      </w:r>
      <w:r>
        <w:fldChar w:fldCharType="separate"/>
      </w:r>
      <w:r>
        <w:t>185</w:t>
      </w:r>
      <w:r>
        <w:fldChar w:fldCharType="end"/>
      </w:r>
    </w:p>
    <w:p>
      <w:pPr>
        <w:pStyle w:val="TOC8"/>
        <w:rPr>
          <w:rFonts w:asciiTheme="minorHAnsi" w:eastAsiaTheme="minorEastAsia" w:hAnsiTheme="minorHAnsi" w:cstheme="minorBidi"/>
          <w:szCs w:val="22"/>
        </w:rPr>
      </w:pPr>
      <w:r>
        <w:t>302.</w:t>
      </w:r>
      <w:r>
        <w:tab/>
        <w:t>Section 103A amended</w:t>
      </w:r>
      <w:r>
        <w:tab/>
      </w:r>
      <w:r>
        <w:fldChar w:fldCharType="begin"/>
      </w:r>
      <w:r>
        <w:instrText xml:space="preserve"> PAGEREF _Toc85637813 \h </w:instrText>
      </w:r>
      <w:r>
        <w:fldChar w:fldCharType="separate"/>
      </w:r>
      <w:r>
        <w:t>185</w:t>
      </w:r>
      <w:r>
        <w:fldChar w:fldCharType="end"/>
      </w:r>
    </w:p>
    <w:p>
      <w:pPr>
        <w:pStyle w:val="TOC8"/>
        <w:rPr>
          <w:rFonts w:asciiTheme="minorHAnsi" w:eastAsiaTheme="minorEastAsia" w:hAnsiTheme="minorHAnsi" w:cstheme="minorBidi"/>
          <w:szCs w:val="22"/>
        </w:rPr>
      </w:pPr>
      <w:r>
        <w:t>303.</w:t>
      </w:r>
      <w:r>
        <w:tab/>
        <w:t>Section 106 amended</w:t>
      </w:r>
      <w:r>
        <w:tab/>
      </w:r>
      <w:r>
        <w:fldChar w:fldCharType="begin"/>
      </w:r>
      <w:r>
        <w:instrText xml:space="preserve"> PAGEREF _Toc85637814 \h </w:instrText>
      </w:r>
      <w:r>
        <w:fldChar w:fldCharType="separate"/>
      </w:r>
      <w:r>
        <w:t>185</w:t>
      </w:r>
      <w:r>
        <w:fldChar w:fldCharType="end"/>
      </w:r>
    </w:p>
    <w:p>
      <w:pPr>
        <w:pStyle w:val="TOC8"/>
        <w:rPr>
          <w:rFonts w:asciiTheme="minorHAnsi" w:eastAsiaTheme="minorEastAsia" w:hAnsiTheme="minorHAnsi" w:cstheme="minorBidi"/>
          <w:szCs w:val="22"/>
        </w:rPr>
      </w:pPr>
      <w:r>
        <w:t>304.</w:t>
      </w:r>
      <w:r>
        <w:tab/>
        <w:t>Section 121 amended</w:t>
      </w:r>
      <w:r>
        <w:tab/>
      </w:r>
      <w:r>
        <w:fldChar w:fldCharType="begin"/>
      </w:r>
      <w:r>
        <w:instrText xml:space="preserve"> PAGEREF _Toc85637815 \h </w:instrText>
      </w:r>
      <w:r>
        <w:fldChar w:fldCharType="separate"/>
      </w:r>
      <w:r>
        <w:t>186</w:t>
      </w:r>
      <w:r>
        <w:fldChar w:fldCharType="end"/>
      </w:r>
    </w:p>
    <w:p>
      <w:pPr>
        <w:pStyle w:val="TOC8"/>
        <w:rPr>
          <w:rFonts w:asciiTheme="minorHAnsi" w:eastAsiaTheme="minorEastAsia" w:hAnsiTheme="minorHAnsi" w:cstheme="minorBidi"/>
          <w:szCs w:val="22"/>
        </w:rPr>
      </w:pPr>
      <w:r>
        <w:t>305.</w:t>
      </w:r>
      <w:r>
        <w:tab/>
        <w:t>Section 124 amended</w:t>
      </w:r>
      <w:r>
        <w:tab/>
      </w:r>
      <w:r>
        <w:fldChar w:fldCharType="begin"/>
      </w:r>
      <w:r>
        <w:instrText xml:space="preserve"> PAGEREF _Toc85637816 \h </w:instrText>
      </w:r>
      <w:r>
        <w:fldChar w:fldCharType="separate"/>
      </w:r>
      <w:r>
        <w:t>186</w:t>
      </w:r>
      <w:r>
        <w:fldChar w:fldCharType="end"/>
      </w:r>
    </w:p>
    <w:p>
      <w:pPr>
        <w:pStyle w:val="TOC8"/>
        <w:rPr>
          <w:rFonts w:asciiTheme="minorHAnsi" w:eastAsiaTheme="minorEastAsia" w:hAnsiTheme="minorHAnsi" w:cstheme="minorBidi"/>
          <w:szCs w:val="22"/>
        </w:rPr>
      </w:pPr>
      <w:r>
        <w:t>306.</w:t>
      </w:r>
      <w:r>
        <w:tab/>
        <w:t>Section 125 replaced</w:t>
      </w:r>
      <w:r>
        <w:tab/>
      </w:r>
      <w:r>
        <w:fldChar w:fldCharType="begin"/>
      </w:r>
      <w:r>
        <w:instrText xml:space="preserve"> PAGEREF _Toc85637817 \h </w:instrText>
      </w:r>
      <w:r>
        <w:fldChar w:fldCharType="separate"/>
      </w:r>
      <w:r>
        <w:t>186</w:t>
      </w:r>
      <w:r>
        <w:fldChar w:fldCharType="end"/>
      </w:r>
    </w:p>
    <w:p>
      <w:pPr>
        <w:pStyle w:val="TOC9"/>
        <w:rPr>
          <w:rFonts w:asciiTheme="minorHAnsi" w:eastAsiaTheme="minorEastAsia" w:hAnsiTheme="minorHAnsi" w:cstheme="minorBidi"/>
          <w:noProof/>
          <w:sz w:val="22"/>
          <w:szCs w:val="22"/>
        </w:rPr>
      </w:pPr>
      <w:r>
        <w:rPr>
          <w:noProof/>
        </w:rPr>
        <w:t>125.</w:t>
      </w:r>
      <w:r>
        <w:rPr>
          <w:noProof/>
        </w:rPr>
        <w:tab/>
        <w:t xml:space="preserve">Application of </w:t>
      </w:r>
      <w:r>
        <w:rPr>
          <w:i/>
          <w:noProof/>
        </w:rPr>
        <w:t>Criminal Investigation Act 2006</w:t>
      </w:r>
      <w:r>
        <w:rPr>
          <w:noProof/>
        </w:rPr>
        <w:t xml:space="preserve"> and </w:t>
      </w:r>
      <w:r>
        <w:rPr>
          <w:i/>
          <w:noProof/>
        </w:rPr>
        <w:t>Criminal Investigation (Identifying People) Act 2002</w:t>
      </w:r>
      <w:r>
        <w:rPr>
          <w:noProof/>
        </w:rPr>
        <w:t xml:space="preserve"> to enforcement officers</w:t>
      </w:r>
      <w:r>
        <w:rPr>
          <w:noProof/>
        </w:rPr>
        <w:tab/>
      </w:r>
      <w:r>
        <w:rPr>
          <w:noProof/>
        </w:rPr>
        <w:fldChar w:fldCharType="begin"/>
      </w:r>
      <w:r>
        <w:rPr>
          <w:noProof/>
        </w:rPr>
        <w:instrText xml:space="preserve"> PAGEREF _Toc85637818 \h </w:instrText>
      </w:r>
      <w:r>
        <w:rPr>
          <w:noProof/>
        </w:rPr>
      </w:r>
      <w:r>
        <w:rPr>
          <w:noProof/>
        </w:rPr>
        <w:fldChar w:fldCharType="separate"/>
      </w:r>
      <w:r>
        <w:rPr>
          <w:noProof/>
        </w:rPr>
        <w:t>186</w:t>
      </w:r>
      <w:r>
        <w:rPr>
          <w:noProof/>
        </w:rPr>
        <w:fldChar w:fldCharType="end"/>
      </w:r>
    </w:p>
    <w:p>
      <w:pPr>
        <w:pStyle w:val="TOC9"/>
        <w:rPr>
          <w:rFonts w:asciiTheme="minorHAnsi" w:eastAsiaTheme="minorEastAsia" w:hAnsiTheme="minorHAnsi" w:cstheme="minorBidi"/>
          <w:noProof/>
          <w:sz w:val="22"/>
          <w:szCs w:val="22"/>
        </w:rPr>
      </w:pPr>
      <w:r>
        <w:rPr>
          <w:noProof/>
        </w:rPr>
        <w:t>126A.</w:t>
      </w:r>
      <w:r>
        <w:rPr>
          <w:noProof/>
        </w:rPr>
        <w:tab/>
        <w:t xml:space="preserve">Department a prescribed agency for the </w:t>
      </w:r>
      <w:r>
        <w:rPr>
          <w:i/>
          <w:noProof/>
        </w:rPr>
        <w:t>Criminal and Found Property Disposal Act 2006</w:t>
      </w:r>
      <w:r>
        <w:rPr>
          <w:noProof/>
        </w:rPr>
        <w:tab/>
      </w:r>
      <w:r>
        <w:rPr>
          <w:noProof/>
        </w:rPr>
        <w:fldChar w:fldCharType="begin"/>
      </w:r>
      <w:r>
        <w:rPr>
          <w:noProof/>
        </w:rPr>
        <w:instrText xml:space="preserve"> PAGEREF _Toc85637819 \h </w:instrText>
      </w:r>
      <w:r>
        <w:rPr>
          <w:noProof/>
        </w:rPr>
      </w:r>
      <w:r>
        <w:rPr>
          <w:noProof/>
        </w:rPr>
        <w:fldChar w:fldCharType="separate"/>
      </w:r>
      <w:r>
        <w:rPr>
          <w:noProof/>
        </w:rPr>
        <w:t>188</w:t>
      </w:r>
      <w:r>
        <w:rPr>
          <w:noProof/>
        </w:rPr>
        <w:fldChar w:fldCharType="end"/>
      </w:r>
    </w:p>
    <w:p>
      <w:pPr>
        <w:pStyle w:val="TOC8"/>
        <w:rPr>
          <w:rFonts w:asciiTheme="minorHAnsi" w:eastAsiaTheme="minorEastAsia" w:hAnsiTheme="minorHAnsi" w:cstheme="minorBidi"/>
          <w:szCs w:val="22"/>
        </w:rPr>
      </w:pPr>
      <w:r>
        <w:t>307.</w:t>
      </w:r>
      <w:r>
        <w:tab/>
        <w:t>Section 127 amended</w:t>
      </w:r>
      <w:r>
        <w:tab/>
      </w:r>
      <w:r>
        <w:fldChar w:fldCharType="begin"/>
      </w:r>
      <w:r>
        <w:instrText xml:space="preserve"> PAGEREF _Toc85637820 \h </w:instrText>
      </w:r>
      <w:r>
        <w:fldChar w:fldCharType="separate"/>
      </w:r>
      <w:r>
        <w:t>188</w:t>
      </w:r>
      <w:r>
        <w:fldChar w:fldCharType="end"/>
      </w:r>
    </w:p>
    <w:p>
      <w:pPr>
        <w:pStyle w:val="TOC8"/>
        <w:rPr>
          <w:rFonts w:asciiTheme="minorHAnsi" w:eastAsiaTheme="minorEastAsia" w:hAnsiTheme="minorHAnsi" w:cstheme="minorBidi"/>
          <w:szCs w:val="22"/>
        </w:rPr>
      </w:pPr>
      <w:r>
        <w:t>308.</w:t>
      </w:r>
      <w:r>
        <w:tab/>
        <w:t>Section 132 amended</w:t>
      </w:r>
      <w:r>
        <w:tab/>
      </w:r>
      <w:r>
        <w:fldChar w:fldCharType="begin"/>
      </w:r>
      <w:r>
        <w:instrText xml:space="preserve"> PAGEREF _Toc85637821 \h </w:instrText>
      </w:r>
      <w:r>
        <w:fldChar w:fldCharType="separate"/>
      </w:r>
      <w:r>
        <w:t>189</w:t>
      </w:r>
      <w:r>
        <w:fldChar w:fldCharType="end"/>
      </w:r>
    </w:p>
    <w:p>
      <w:pPr>
        <w:pStyle w:val="TOC8"/>
        <w:rPr>
          <w:rFonts w:asciiTheme="minorHAnsi" w:eastAsiaTheme="minorEastAsia" w:hAnsiTheme="minorHAnsi" w:cstheme="minorBidi"/>
          <w:szCs w:val="22"/>
        </w:rPr>
      </w:pPr>
      <w:r>
        <w:t>309.</w:t>
      </w:r>
      <w:r>
        <w:tab/>
        <w:t>Section 133 amended</w:t>
      </w:r>
      <w:r>
        <w:tab/>
      </w:r>
      <w:r>
        <w:fldChar w:fldCharType="begin"/>
      </w:r>
      <w:r>
        <w:instrText xml:space="preserve"> PAGEREF _Toc85637822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 — Other Acts amended</w:t>
      </w:r>
    </w:p>
    <w:p>
      <w:pPr>
        <w:pStyle w:val="TOC8"/>
        <w:rPr>
          <w:rFonts w:asciiTheme="minorHAnsi" w:eastAsiaTheme="minorEastAsia" w:hAnsiTheme="minorHAnsi" w:cstheme="minorBidi"/>
          <w:szCs w:val="22"/>
        </w:rPr>
      </w:pPr>
      <w:r>
        <w:t>310.</w:t>
      </w:r>
      <w:r>
        <w:tab/>
      </w:r>
      <w:r>
        <w:rPr>
          <w:i/>
          <w:iCs/>
        </w:rPr>
        <w:t>Animal Welfare Act 2002</w:t>
      </w:r>
      <w:r>
        <w:t xml:space="preserve"> amended</w:t>
      </w:r>
      <w:r>
        <w:tab/>
      </w:r>
      <w:r>
        <w:fldChar w:fldCharType="begin"/>
      </w:r>
      <w:r>
        <w:instrText xml:space="preserve"> PAGEREF _Toc85637824 \h </w:instrText>
      </w:r>
      <w:r>
        <w:fldChar w:fldCharType="separate"/>
      </w:r>
      <w:r>
        <w:t>190</w:t>
      </w:r>
      <w:r>
        <w:fldChar w:fldCharType="end"/>
      </w:r>
    </w:p>
    <w:p>
      <w:pPr>
        <w:pStyle w:val="TOC8"/>
        <w:rPr>
          <w:rFonts w:asciiTheme="minorHAnsi" w:eastAsiaTheme="minorEastAsia" w:hAnsiTheme="minorHAnsi" w:cstheme="minorBidi"/>
          <w:szCs w:val="22"/>
        </w:rPr>
      </w:pPr>
      <w:r>
        <w:t>311.</w:t>
      </w:r>
      <w:r>
        <w:tab/>
      </w:r>
      <w:r>
        <w:rPr>
          <w:i/>
        </w:rPr>
        <w:t>Biosecurity and Agriculture Management Act 2007</w:t>
      </w:r>
      <w:r>
        <w:t xml:space="preserve"> amended</w:t>
      </w:r>
      <w:r>
        <w:tab/>
      </w:r>
      <w:r>
        <w:fldChar w:fldCharType="begin"/>
      </w:r>
      <w:r>
        <w:instrText xml:space="preserve"> PAGEREF _Toc85637825 \h </w:instrText>
      </w:r>
      <w:r>
        <w:fldChar w:fldCharType="separate"/>
      </w:r>
      <w:r>
        <w:t>192</w:t>
      </w:r>
      <w:r>
        <w:fldChar w:fldCharType="end"/>
      </w:r>
    </w:p>
    <w:p>
      <w:pPr>
        <w:pStyle w:val="TOC8"/>
        <w:rPr>
          <w:rFonts w:asciiTheme="minorHAnsi" w:eastAsiaTheme="minorEastAsia" w:hAnsiTheme="minorHAnsi" w:cstheme="minorBidi"/>
          <w:szCs w:val="22"/>
        </w:rPr>
      </w:pPr>
      <w:r>
        <w:t>312.</w:t>
      </w:r>
      <w:r>
        <w:tab/>
      </w:r>
      <w:r>
        <w:rPr>
          <w:i/>
        </w:rPr>
        <w:t>Bush Fires Act 1954</w:t>
      </w:r>
      <w:r>
        <w:rPr>
          <w:iCs/>
        </w:rPr>
        <w:t xml:space="preserve"> amended</w:t>
      </w:r>
      <w:r>
        <w:tab/>
      </w:r>
      <w:r>
        <w:fldChar w:fldCharType="begin"/>
      </w:r>
      <w:r>
        <w:instrText xml:space="preserve"> PAGEREF _Toc85637826 \h </w:instrText>
      </w:r>
      <w:r>
        <w:fldChar w:fldCharType="separate"/>
      </w:r>
      <w:r>
        <w:t>193</w:t>
      </w:r>
      <w:r>
        <w:fldChar w:fldCharType="end"/>
      </w:r>
    </w:p>
    <w:p>
      <w:pPr>
        <w:pStyle w:val="TOC8"/>
        <w:rPr>
          <w:rFonts w:asciiTheme="minorHAnsi" w:eastAsiaTheme="minorEastAsia" w:hAnsiTheme="minorHAnsi" w:cstheme="minorBidi"/>
          <w:szCs w:val="22"/>
        </w:rPr>
      </w:pPr>
      <w:r>
        <w:t>313.</w:t>
      </w:r>
      <w:r>
        <w:tab/>
      </w:r>
      <w:r>
        <w:rPr>
          <w:i/>
        </w:rPr>
        <w:t>Constitution Acts Amendment Act </w:t>
      </w:r>
      <w:r>
        <w:rPr>
          <w:i/>
          <w:iCs/>
        </w:rPr>
        <w:t>1899</w:t>
      </w:r>
      <w:r>
        <w:t xml:space="preserve"> amended</w:t>
      </w:r>
      <w:r>
        <w:tab/>
      </w:r>
      <w:r>
        <w:fldChar w:fldCharType="begin"/>
      </w:r>
      <w:r>
        <w:instrText xml:space="preserve"> PAGEREF _Toc85637827 \h </w:instrText>
      </w:r>
      <w:r>
        <w:fldChar w:fldCharType="separate"/>
      </w:r>
      <w:r>
        <w:t>193</w:t>
      </w:r>
      <w:r>
        <w:fldChar w:fldCharType="end"/>
      </w:r>
    </w:p>
    <w:p>
      <w:pPr>
        <w:pStyle w:val="TOC8"/>
        <w:rPr>
          <w:rFonts w:asciiTheme="minorHAnsi" w:eastAsiaTheme="minorEastAsia" w:hAnsiTheme="minorHAnsi" w:cstheme="minorBidi"/>
          <w:szCs w:val="22"/>
        </w:rPr>
      </w:pPr>
      <w:r>
        <w:t>314.</w:t>
      </w:r>
      <w:r>
        <w:tab/>
      </w:r>
      <w:r>
        <w:rPr>
          <w:i/>
        </w:rPr>
        <w:t>Environmental Protection Act </w:t>
      </w:r>
      <w:r>
        <w:rPr>
          <w:i/>
          <w:iCs/>
        </w:rPr>
        <w:t>1986</w:t>
      </w:r>
      <w:r>
        <w:t xml:space="preserve"> amended</w:t>
      </w:r>
      <w:r>
        <w:tab/>
      </w:r>
      <w:r>
        <w:fldChar w:fldCharType="begin"/>
      </w:r>
      <w:r>
        <w:instrText xml:space="preserve"> PAGEREF _Toc85637828 \h </w:instrText>
      </w:r>
      <w:r>
        <w:fldChar w:fldCharType="separate"/>
      </w:r>
      <w:r>
        <w:t>193</w:t>
      </w:r>
      <w:r>
        <w:fldChar w:fldCharType="end"/>
      </w:r>
    </w:p>
    <w:p>
      <w:pPr>
        <w:pStyle w:val="TOC8"/>
        <w:rPr>
          <w:rFonts w:asciiTheme="minorHAnsi" w:eastAsiaTheme="minorEastAsia" w:hAnsiTheme="minorHAnsi" w:cstheme="minorBidi"/>
          <w:szCs w:val="22"/>
        </w:rPr>
      </w:pPr>
      <w:r>
        <w:t>315.</w:t>
      </w:r>
      <w:r>
        <w:tab/>
      </w:r>
      <w:r>
        <w:rPr>
          <w:i/>
        </w:rPr>
        <w:t>Financial Management Act 2006</w:t>
      </w:r>
      <w:r>
        <w:t xml:space="preserve"> amended</w:t>
      </w:r>
      <w:r>
        <w:tab/>
      </w:r>
      <w:r>
        <w:fldChar w:fldCharType="begin"/>
      </w:r>
      <w:r>
        <w:instrText xml:space="preserve"> PAGEREF _Toc85637829 \h </w:instrText>
      </w:r>
      <w:r>
        <w:fldChar w:fldCharType="separate"/>
      </w:r>
      <w:r>
        <w:t>195</w:t>
      </w:r>
      <w:r>
        <w:fldChar w:fldCharType="end"/>
      </w:r>
    </w:p>
    <w:p>
      <w:pPr>
        <w:pStyle w:val="TOC8"/>
        <w:rPr>
          <w:rFonts w:asciiTheme="minorHAnsi" w:eastAsiaTheme="minorEastAsia" w:hAnsiTheme="minorHAnsi" w:cstheme="minorBidi"/>
          <w:szCs w:val="22"/>
        </w:rPr>
      </w:pPr>
      <w:r>
        <w:t>316.</w:t>
      </w:r>
      <w:r>
        <w:tab/>
      </w:r>
      <w:r>
        <w:rPr>
          <w:i/>
        </w:rPr>
        <w:t>Firearms Act </w:t>
      </w:r>
      <w:r>
        <w:rPr>
          <w:i/>
          <w:iCs/>
        </w:rPr>
        <w:t>1973</w:t>
      </w:r>
      <w:r>
        <w:t xml:space="preserve"> amended</w:t>
      </w:r>
      <w:r>
        <w:tab/>
      </w:r>
      <w:r>
        <w:fldChar w:fldCharType="begin"/>
      </w:r>
      <w:r>
        <w:instrText xml:space="preserve"> PAGEREF _Toc85637830 \h </w:instrText>
      </w:r>
      <w:r>
        <w:fldChar w:fldCharType="separate"/>
      </w:r>
      <w:r>
        <w:t>195</w:t>
      </w:r>
      <w:r>
        <w:fldChar w:fldCharType="end"/>
      </w:r>
    </w:p>
    <w:p>
      <w:pPr>
        <w:pStyle w:val="TOC8"/>
        <w:rPr>
          <w:rFonts w:asciiTheme="minorHAnsi" w:eastAsiaTheme="minorEastAsia" w:hAnsiTheme="minorHAnsi" w:cstheme="minorBidi"/>
          <w:szCs w:val="22"/>
        </w:rPr>
      </w:pPr>
      <w:r>
        <w:t>317.</w:t>
      </w:r>
      <w:r>
        <w:tab/>
      </w:r>
      <w:r>
        <w:rPr>
          <w:i/>
        </w:rPr>
        <w:t>Forest Products Act 2000</w:t>
      </w:r>
      <w:r>
        <w:t xml:space="preserve"> amended</w:t>
      </w:r>
      <w:r>
        <w:tab/>
      </w:r>
      <w:r>
        <w:fldChar w:fldCharType="begin"/>
      </w:r>
      <w:r>
        <w:instrText xml:space="preserve"> PAGEREF _Toc85637831 \h </w:instrText>
      </w:r>
      <w:r>
        <w:fldChar w:fldCharType="separate"/>
      </w:r>
      <w:r>
        <w:t>195</w:t>
      </w:r>
      <w:r>
        <w:fldChar w:fldCharType="end"/>
      </w:r>
    </w:p>
    <w:p>
      <w:pPr>
        <w:pStyle w:val="TOC8"/>
        <w:rPr>
          <w:rFonts w:asciiTheme="minorHAnsi" w:eastAsiaTheme="minorEastAsia" w:hAnsiTheme="minorHAnsi" w:cstheme="minorBidi"/>
          <w:szCs w:val="22"/>
        </w:rPr>
      </w:pPr>
      <w:r>
        <w:t>318.</w:t>
      </w:r>
      <w:r>
        <w:tab/>
      </w:r>
      <w:r>
        <w:rPr>
          <w:i/>
        </w:rPr>
        <w:t>Land Administration Act 1997</w:t>
      </w:r>
      <w:r>
        <w:t xml:space="preserve"> amended</w:t>
      </w:r>
      <w:r>
        <w:tab/>
      </w:r>
      <w:r>
        <w:fldChar w:fldCharType="begin"/>
      </w:r>
      <w:r>
        <w:instrText xml:space="preserve"> PAGEREF _Toc85637832 \h </w:instrText>
      </w:r>
      <w:r>
        <w:fldChar w:fldCharType="separate"/>
      </w:r>
      <w:r>
        <w:t>195</w:t>
      </w:r>
      <w:r>
        <w:fldChar w:fldCharType="end"/>
      </w:r>
    </w:p>
    <w:p>
      <w:pPr>
        <w:pStyle w:val="TOC8"/>
        <w:rPr>
          <w:rFonts w:asciiTheme="minorHAnsi" w:eastAsiaTheme="minorEastAsia" w:hAnsiTheme="minorHAnsi" w:cstheme="minorBidi"/>
          <w:szCs w:val="22"/>
        </w:rPr>
      </w:pPr>
      <w:r>
        <w:t>319.</w:t>
      </w:r>
      <w:r>
        <w:tab/>
      </w:r>
      <w:r>
        <w:rPr>
          <w:i/>
        </w:rPr>
        <w:t>Land Tax Assessment Act 2002</w:t>
      </w:r>
      <w:r>
        <w:t xml:space="preserve"> amended</w:t>
      </w:r>
      <w:r>
        <w:tab/>
      </w:r>
      <w:r>
        <w:fldChar w:fldCharType="begin"/>
      </w:r>
      <w:r>
        <w:instrText xml:space="preserve"> PAGEREF _Toc85637833 \h </w:instrText>
      </w:r>
      <w:r>
        <w:fldChar w:fldCharType="separate"/>
      </w:r>
      <w:r>
        <w:t>196</w:t>
      </w:r>
      <w:r>
        <w:fldChar w:fldCharType="end"/>
      </w:r>
    </w:p>
    <w:p>
      <w:pPr>
        <w:pStyle w:val="TOC9"/>
        <w:rPr>
          <w:rFonts w:asciiTheme="minorHAnsi" w:eastAsiaTheme="minorEastAsia" w:hAnsiTheme="minorHAnsi" w:cstheme="minorBidi"/>
          <w:noProof/>
          <w:sz w:val="22"/>
          <w:szCs w:val="22"/>
        </w:rPr>
      </w:pPr>
      <w:r>
        <w:rPr>
          <w:noProof/>
        </w:rPr>
        <w:lastRenderedPageBreak/>
        <w:t>42A.</w:t>
      </w:r>
      <w:r>
        <w:rPr>
          <w:noProof/>
        </w:rPr>
        <w:tab/>
        <w:t>Land under biodiversity conservation covenant, exemption for</w:t>
      </w:r>
      <w:r>
        <w:rPr>
          <w:noProof/>
        </w:rPr>
        <w:tab/>
      </w:r>
      <w:r>
        <w:rPr>
          <w:noProof/>
        </w:rPr>
        <w:fldChar w:fldCharType="begin"/>
      </w:r>
      <w:r>
        <w:rPr>
          <w:noProof/>
        </w:rPr>
        <w:instrText xml:space="preserve"> PAGEREF _Toc85637834 \h </w:instrText>
      </w:r>
      <w:r>
        <w:rPr>
          <w:noProof/>
        </w:rPr>
      </w:r>
      <w:r>
        <w:rPr>
          <w:noProof/>
        </w:rPr>
        <w:fldChar w:fldCharType="separate"/>
      </w:r>
      <w:r>
        <w:rPr>
          <w:noProof/>
        </w:rPr>
        <w:t>196</w:t>
      </w:r>
      <w:r>
        <w:rPr>
          <w:noProof/>
        </w:rPr>
        <w:fldChar w:fldCharType="end"/>
      </w:r>
    </w:p>
    <w:p>
      <w:pPr>
        <w:pStyle w:val="TOC8"/>
        <w:rPr>
          <w:rFonts w:asciiTheme="minorHAnsi" w:eastAsiaTheme="minorEastAsia" w:hAnsiTheme="minorHAnsi" w:cstheme="minorBidi"/>
          <w:szCs w:val="22"/>
        </w:rPr>
      </w:pPr>
      <w:r>
        <w:t>320.</w:t>
      </w:r>
      <w:r>
        <w:tab/>
      </w:r>
      <w:r>
        <w:rPr>
          <w:i/>
        </w:rPr>
        <w:t>Soil and Land Conservation Act 1945</w:t>
      </w:r>
      <w:r>
        <w:t xml:space="preserve"> amended</w:t>
      </w:r>
      <w:r>
        <w:tab/>
      </w:r>
      <w:r>
        <w:fldChar w:fldCharType="begin"/>
      </w:r>
      <w:r>
        <w:instrText xml:space="preserve"> PAGEREF _Toc85637835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_Toc85637838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_Toc85637839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Biodiversity Conservation Act 2016</w:t>
      </w:r>
    </w:p>
    <w:p>
      <w:pPr>
        <w:pStyle w:val="LongTitle"/>
        <w:suppressLineNumbers/>
        <w:rPr>
          <w:snapToGrid w:val="0"/>
        </w:rPr>
      </w:pPr>
      <w:bookmarkStart w:id="3" w:name="BillCited"/>
      <w:bookmarkEnd w:id="3"/>
      <w:r>
        <w:rPr>
          <w:snapToGrid w:val="0"/>
        </w:rPr>
        <w:t xml:space="preserve">An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5615298"/>
      <w:bookmarkStart w:id="5" w:name="_Toc85615681"/>
      <w:bookmarkStart w:id="6" w:name="_Toc85616064"/>
      <w:bookmarkStart w:id="7" w:name="_Toc8563745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85637459"/>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9" w:name="_Toc85637460"/>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85637461"/>
      <w:r>
        <w:rPr>
          <w:rStyle w:val="CharSectno"/>
        </w:rPr>
        <w:t>3</w:t>
      </w:r>
      <w:r>
        <w:t>.</w:t>
      </w:r>
      <w:r>
        <w:tab/>
        <w:t>Objects of Act</w:t>
      </w:r>
      <w:bookmarkEnd w:id="10"/>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1" w:name="_Toc85637462"/>
      <w:r>
        <w:rPr>
          <w:rStyle w:val="CharSectno"/>
        </w:rPr>
        <w:t>4</w:t>
      </w:r>
      <w:r>
        <w:t>.</w:t>
      </w:r>
      <w:r>
        <w:tab/>
        <w:t>Principles of ecologically sustainable development</w:t>
      </w:r>
      <w:bookmarkEnd w:id="11"/>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lastRenderedPageBreak/>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12" w:name="_Toc85637463"/>
      <w:r>
        <w:rPr>
          <w:rStyle w:val="CharSectno"/>
        </w:rPr>
        <w:t>5</w:t>
      </w:r>
      <w:r>
        <w:t>.</w:t>
      </w:r>
      <w:r>
        <w:tab/>
        <w:t>Terms used</w:t>
      </w:r>
      <w:bookmarkEnd w:id="12"/>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lastRenderedPageBreak/>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lastRenderedPageBreak/>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lastRenderedPageBreak/>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lastRenderedPageBreak/>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w:t>
      </w:r>
      <w:r>
        <w:lastRenderedPageBreak/>
        <w:t>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lastRenderedPageBreak/>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lastRenderedPageBreak/>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w:t>
      </w:r>
      <w:r>
        <w:lastRenderedPageBreak/>
        <w:t xml:space="preserve">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lastRenderedPageBreak/>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lastRenderedPageBreak/>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lastRenderedPageBreak/>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keepNext/>
      </w:pPr>
      <w:r>
        <w:lastRenderedPageBreak/>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lastRenderedPageBreak/>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lastRenderedPageBreak/>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lastRenderedPageBreak/>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13" w:name="_Toc85637464"/>
      <w:r>
        <w:rPr>
          <w:rStyle w:val="CharSectno"/>
        </w:rPr>
        <w:t>6</w:t>
      </w:r>
      <w:r>
        <w:t>.</w:t>
      </w:r>
      <w:r>
        <w:tab/>
        <w:t>Lawful activity</w:t>
      </w:r>
      <w:bookmarkEnd w:id="13"/>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14" w:name="_Toc85637465"/>
      <w:r>
        <w:rPr>
          <w:rStyle w:val="CharSectno"/>
        </w:rPr>
        <w:t>7</w:t>
      </w:r>
      <w:r>
        <w:t>.</w:t>
      </w:r>
      <w:r>
        <w:tab/>
        <w:t>Lawful authority</w:t>
      </w:r>
      <w:bookmarkEnd w:id="14"/>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lastRenderedPageBreak/>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15" w:name="_Toc85637466"/>
      <w:r>
        <w:rPr>
          <w:rStyle w:val="CharSectno"/>
        </w:rPr>
        <w:t>8</w:t>
      </w:r>
      <w:r>
        <w:t>.</w:t>
      </w:r>
      <w:r>
        <w:tab/>
        <w:t>Native species</w:t>
      </w:r>
      <w:bookmarkEnd w:id="15"/>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lastRenderedPageBreak/>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16" w:name="_Toc85637467"/>
      <w:r>
        <w:rPr>
          <w:rStyle w:val="CharSectno"/>
        </w:rPr>
        <w:t>9</w:t>
      </w:r>
      <w:r>
        <w:t>.</w:t>
      </w:r>
      <w:r>
        <w:tab/>
        <w:t>Determination as to fauna, flora or species</w:t>
      </w:r>
      <w:bookmarkEnd w:id="16"/>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17" w:name="_Toc85637468"/>
      <w:r>
        <w:rPr>
          <w:rStyle w:val="CharSectno"/>
        </w:rPr>
        <w:t>10</w:t>
      </w:r>
      <w:r>
        <w:rPr>
          <w:snapToGrid w:val="0"/>
        </w:rPr>
        <w:t>.</w:t>
      </w:r>
      <w:r>
        <w:rPr>
          <w:snapToGrid w:val="0"/>
        </w:rPr>
        <w:tab/>
        <w:t>Determination of certain native species or taxonomic groupings as fauna or flora</w:t>
      </w:r>
      <w:bookmarkEnd w:id="17"/>
    </w:p>
    <w:p>
      <w:pPr>
        <w:pStyle w:val="Subsection"/>
        <w:rPr>
          <w:snapToGrid w:val="0"/>
        </w:rPr>
      </w:pPr>
      <w:r>
        <w:rPr>
          <w:snapToGrid w:val="0"/>
        </w:rPr>
        <w:tab/>
        <w:t>(1)</w:t>
      </w:r>
      <w:r>
        <w:rPr>
          <w:snapToGrid w:val="0"/>
        </w:rPr>
        <w:tab/>
        <w:t xml:space="preserve">The Minister may, by order, determine that a particular native species, or taxonomic grouping of native species, that is </w:t>
      </w:r>
      <w:r>
        <w:rPr>
          <w:snapToGrid w:val="0"/>
        </w:rPr>
        <w:lastRenderedPageBreak/>
        <w:t>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18" w:name="_Toc85637469"/>
      <w:r>
        <w:rPr>
          <w:rStyle w:val="CharSectno"/>
        </w:rPr>
        <w:t>11</w:t>
      </w:r>
      <w:r>
        <w:t>.</w:t>
      </w:r>
      <w:r>
        <w:tab/>
        <w:t>Crown bound</w:t>
      </w:r>
      <w:bookmarkEnd w:id="18"/>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19" w:name="_Toc85637470"/>
      <w:r>
        <w:rPr>
          <w:rStyle w:val="CharSectno"/>
        </w:rPr>
        <w:t>12</w:t>
      </w:r>
      <w:r>
        <w:t>.</w:t>
      </w:r>
      <w:r>
        <w:tab/>
        <w:t>Application of Act in relation to aquatic matters</w:t>
      </w:r>
      <w:bookmarkEnd w:id="19"/>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Heading2"/>
      </w:pPr>
      <w:bookmarkStart w:id="20" w:name="_Toc85615311"/>
      <w:bookmarkStart w:id="21" w:name="_Toc85615694"/>
      <w:bookmarkStart w:id="22" w:name="_Toc85616077"/>
      <w:bookmarkStart w:id="23" w:name="_Toc85637471"/>
      <w:r>
        <w:rPr>
          <w:rStyle w:val="CharPartNo"/>
        </w:rPr>
        <w:lastRenderedPageBreak/>
        <w:t>Part 2</w:t>
      </w:r>
      <w:r>
        <w:t> — </w:t>
      </w:r>
      <w:r>
        <w:rPr>
          <w:rStyle w:val="CharPartText"/>
        </w:rPr>
        <w:t>Listing of native species, ecological communities and threatening processes</w:t>
      </w:r>
      <w:bookmarkEnd w:id="20"/>
      <w:bookmarkEnd w:id="21"/>
      <w:bookmarkEnd w:id="22"/>
      <w:bookmarkEnd w:id="23"/>
    </w:p>
    <w:p>
      <w:pPr>
        <w:pStyle w:val="Heading3"/>
      </w:pPr>
      <w:bookmarkStart w:id="24" w:name="_Toc85615312"/>
      <w:bookmarkStart w:id="25" w:name="_Toc85615695"/>
      <w:bookmarkStart w:id="26" w:name="_Toc85616078"/>
      <w:bookmarkStart w:id="27" w:name="_Toc85637472"/>
      <w:r>
        <w:rPr>
          <w:rStyle w:val="CharDivNo"/>
        </w:rPr>
        <w:t>Division 1</w:t>
      </w:r>
      <w:r>
        <w:t> — </w:t>
      </w:r>
      <w:r>
        <w:rPr>
          <w:rStyle w:val="CharDivText"/>
        </w:rPr>
        <w:t>Native species</w:t>
      </w:r>
      <w:bookmarkEnd w:id="24"/>
      <w:bookmarkEnd w:id="25"/>
      <w:bookmarkEnd w:id="26"/>
      <w:bookmarkEnd w:id="27"/>
    </w:p>
    <w:p>
      <w:pPr>
        <w:pStyle w:val="Heading4"/>
      </w:pPr>
      <w:bookmarkStart w:id="28" w:name="_Toc85615313"/>
      <w:bookmarkStart w:id="29" w:name="_Toc85615696"/>
      <w:bookmarkStart w:id="30" w:name="_Toc85616079"/>
      <w:bookmarkStart w:id="31" w:name="_Toc85637473"/>
      <w:r>
        <w:t>Subdivision 1 — Specially protected species</w:t>
      </w:r>
      <w:bookmarkEnd w:id="28"/>
      <w:bookmarkEnd w:id="29"/>
      <w:bookmarkEnd w:id="30"/>
      <w:bookmarkEnd w:id="31"/>
    </w:p>
    <w:p>
      <w:pPr>
        <w:pStyle w:val="Heading5"/>
      </w:pPr>
      <w:bookmarkStart w:id="32" w:name="_Toc85637474"/>
      <w:r>
        <w:rPr>
          <w:rStyle w:val="CharSectno"/>
        </w:rPr>
        <w:t>13</w:t>
      </w:r>
      <w:r>
        <w:rPr>
          <w:snapToGrid w:val="0"/>
        </w:rPr>
        <w:t>.</w:t>
      </w:r>
      <w:r>
        <w:rPr>
          <w:snapToGrid w:val="0"/>
        </w:rPr>
        <w:tab/>
        <w:t>Listing of specially protected species</w:t>
      </w:r>
      <w:bookmarkEnd w:id="32"/>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33" w:name="_Toc85637475"/>
      <w:r>
        <w:rPr>
          <w:rStyle w:val="CharSectno"/>
        </w:rPr>
        <w:t>14</w:t>
      </w:r>
      <w:r>
        <w:t>.</w:t>
      </w:r>
      <w:r>
        <w:tab/>
        <w:t>Criteria for categorisation as species of special conservation interest</w:t>
      </w:r>
      <w:bookmarkEnd w:id="33"/>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lastRenderedPageBreak/>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34" w:name="_Toc85637476"/>
      <w:r>
        <w:rPr>
          <w:rStyle w:val="CharSectno"/>
        </w:rPr>
        <w:t>15</w:t>
      </w:r>
      <w:r>
        <w:t>.</w:t>
      </w:r>
      <w:r>
        <w:tab/>
        <w:t>Criteria for categorisation as migratory species</w:t>
      </w:r>
      <w:bookmarkEnd w:id="34"/>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35" w:name="_Toc85637477"/>
      <w:r>
        <w:rPr>
          <w:rStyle w:val="CharSectno"/>
        </w:rPr>
        <w:lastRenderedPageBreak/>
        <w:t>16</w:t>
      </w:r>
      <w:r>
        <w:t>.</w:t>
      </w:r>
      <w:r>
        <w:tab/>
        <w:t>Criteria for categorisation as cetaceans</w:t>
      </w:r>
      <w:bookmarkEnd w:id="35"/>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36" w:name="_Toc85637478"/>
      <w:r>
        <w:rPr>
          <w:rStyle w:val="CharSectno"/>
        </w:rPr>
        <w:t>17</w:t>
      </w:r>
      <w:r>
        <w:t>.</w:t>
      </w:r>
      <w:r>
        <w:tab/>
        <w:t>Criteria for categorisation as species subject to international agreement</w:t>
      </w:r>
      <w:bookmarkEnd w:id="36"/>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37" w:name="_Toc85637479"/>
      <w:r>
        <w:rPr>
          <w:rStyle w:val="CharSectno"/>
        </w:rPr>
        <w:t>18</w:t>
      </w:r>
      <w:r>
        <w:t>.</w:t>
      </w:r>
      <w:r>
        <w:tab/>
        <w:t>Criteria for categorisation as species otherwise in need of special protection</w:t>
      </w:r>
      <w:bookmarkEnd w:id="37"/>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38" w:name="_Toc85615320"/>
      <w:bookmarkStart w:id="39" w:name="_Toc85615703"/>
      <w:bookmarkStart w:id="40" w:name="_Toc85616086"/>
      <w:bookmarkStart w:id="41" w:name="_Toc85637480"/>
      <w:r>
        <w:lastRenderedPageBreak/>
        <w:t>Subdivision 2 — Threatened species</w:t>
      </w:r>
      <w:bookmarkEnd w:id="38"/>
      <w:bookmarkEnd w:id="39"/>
      <w:bookmarkEnd w:id="40"/>
      <w:bookmarkEnd w:id="41"/>
    </w:p>
    <w:p>
      <w:pPr>
        <w:pStyle w:val="Heading5"/>
      </w:pPr>
      <w:bookmarkStart w:id="42" w:name="_Toc85637481"/>
      <w:r>
        <w:rPr>
          <w:rStyle w:val="CharSectno"/>
        </w:rPr>
        <w:t>19</w:t>
      </w:r>
      <w:r>
        <w:t>.</w:t>
      </w:r>
      <w:r>
        <w:tab/>
        <w:t>Listing of threatened species</w:t>
      </w:r>
      <w:bookmarkEnd w:id="42"/>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43" w:name="_Toc85637482"/>
      <w:r>
        <w:rPr>
          <w:rStyle w:val="CharSectno"/>
        </w:rPr>
        <w:t>20</w:t>
      </w:r>
      <w:r>
        <w:t>.</w:t>
      </w:r>
      <w:r>
        <w:tab/>
        <w:t>Criteria for categorisation as critically endangered species</w:t>
      </w:r>
      <w:bookmarkEnd w:id="43"/>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44" w:name="_Toc85637483"/>
      <w:r>
        <w:rPr>
          <w:rStyle w:val="CharSectno"/>
        </w:rPr>
        <w:t>21</w:t>
      </w:r>
      <w:r>
        <w:t>.</w:t>
      </w:r>
      <w:r>
        <w:tab/>
        <w:t>Criteria for categorisation as endangered species</w:t>
      </w:r>
      <w:bookmarkEnd w:id="44"/>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lastRenderedPageBreak/>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45" w:name="_Toc85637484"/>
      <w:r>
        <w:rPr>
          <w:rStyle w:val="CharSectno"/>
        </w:rPr>
        <w:t>22</w:t>
      </w:r>
      <w:r>
        <w:t>.</w:t>
      </w:r>
      <w:r>
        <w:tab/>
        <w:t>Criteria for categorisation as vulnerable species</w:t>
      </w:r>
      <w:bookmarkEnd w:id="45"/>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46" w:name="_Toc85615325"/>
      <w:bookmarkStart w:id="47" w:name="_Toc85615708"/>
      <w:bookmarkStart w:id="48" w:name="_Toc85616091"/>
      <w:bookmarkStart w:id="49" w:name="_Toc85637485"/>
      <w:r>
        <w:t>Subdivision 3 — Extinct species</w:t>
      </w:r>
      <w:bookmarkEnd w:id="46"/>
      <w:bookmarkEnd w:id="47"/>
      <w:bookmarkEnd w:id="48"/>
      <w:bookmarkEnd w:id="49"/>
    </w:p>
    <w:p>
      <w:pPr>
        <w:pStyle w:val="Heading5"/>
      </w:pPr>
      <w:bookmarkStart w:id="50" w:name="_Toc85637486"/>
      <w:r>
        <w:rPr>
          <w:rStyle w:val="CharSectno"/>
        </w:rPr>
        <w:t>23</w:t>
      </w:r>
      <w:r>
        <w:t>.</w:t>
      </w:r>
      <w:r>
        <w:tab/>
        <w:t>Listing of extinct species</w:t>
      </w:r>
      <w:bookmarkEnd w:id="50"/>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51" w:name="_Toc85637487"/>
      <w:r>
        <w:rPr>
          <w:rStyle w:val="CharSectno"/>
        </w:rPr>
        <w:t>24</w:t>
      </w:r>
      <w:r>
        <w:t>.</w:t>
      </w:r>
      <w:r>
        <w:tab/>
        <w:t>Criteria for categorisation as extinct species</w:t>
      </w:r>
      <w:bookmarkEnd w:id="51"/>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52" w:name="_Toc85637488"/>
      <w:r>
        <w:rPr>
          <w:rStyle w:val="CharSectno"/>
        </w:rPr>
        <w:lastRenderedPageBreak/>
        <w:t>25</w:t>
      </w:r>
      <w:r>
        <w:t>.</w:t>
      </w:r>
      <w:r>
        <w:tab/>
        <w:t>Criteria for categorisation as extinct in the wild species</w:t>
      </w:r>
      <w:bookmarkEnd w:id="52"/>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53" w:name="_Toc85637489"/>
      <w:r>
        <w:rPr>
          <w:rStyle w:val="CharSectno"/>
        </w:rPr>
        <w:t>26</w:t>
      </w:r>
      <w:r>
        <w:rPr>
          <w:snapToGrid w:val="0"/>
        </w:rPr>
        <w:t>.</w:t>
      </w:r>
      <w:r>
        <w:rPr>
          <w:snapToGrid w:val="0"/>
        </w:rPr>
        <w:tab/>
        <w:t>Rediscovered species</w:t>
      </w:r>
      <w:bookmarkEnd w:id="53"/>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54" w:name="_Toc85615330"/>
      <w:bookmarkStart w:id="55" w:name="_Toc85615713"/>
      <w:bookmarkStart w:id="56" w:name="_Toc85616096"/>
      <w:bookmarkStart w:id="57" w:name="_Toc85637490"/>
      <w:r>
        <w:rPr>
          <w:rStyle w:val="CharDivNo"/>
        </w:rPr>
        <w:lastRenderedPageBreak/>
        <w:t>Division 2</w:t>
      </w:r>
      <w:r>
        <w:t> — </w:t>
      </w:r>
      <w:r>
        <w:rPr>
          <w:rStyle w:val="CharDivText"/>
        </w:rPr>
        <w:t>Ecological communities</w:t>
      </w:r>
      <w:bookmarkEnd w:id="54"/>
      <w:bookmarkEnd w:id="55"/>
      <w:bookmarkEnd w:id="56"/>
      <w:bookmarkEnd w:id="57"/>
    </w:p>
    <w:p>
      <w:pPr>
        <w:pStyle w:val="Heading4"/>
      </w:pPr>
      <w:bookmarkStart w:id="58" w:name="_Toc85615331"/>
      <w:bookmarkStart w:id="59" w:name="_Toc85615714"/>
      <w:bookmarkStart w:id="60" w:name="_Toc85616097"/>
      <w:bookmarkStart w:id="61" w:name="_Toc85637491"/>
      <w:r>
        <w:t>Subdivision 1 — Threatened ecological communities</w:t>
      </w:r>
      <w:bookmarkEnd w:id="58"/>
      <w:bookmarkEnd w:id="59"/>
      <w:bookmarkEnd w:id="60"/>
      <w:bookmarkEnd w:id="61"/>
    </w:p>
    <w:p>
      <w:pPr>
        <w:pStyle w:val="Heading5"/>
      </w:pPr>
      <w:bookmarkStart w:id="62" w:name="_Toc85637492"/>
      <w:r>
        <w:rPr>
          <w:rStyle w:val="CharSectno"/>
        </w:rPr>
        <w:t>27</w:t>
      </w:r>
      <w:r>
        <w:t>.</w:t>
      </w:r>
      <w:r>
        <w:tab/>
        <w:t>Listing of threatened ecological communities</w:t>
      </w:r>
      <w:bookmarkEnd w:id="62"/>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63" w:name="_Toc85637493"/>
      <w:r>
        <w:rPr>
          <w:rStyle w:val="CharSectno"/>
        </w:rPr>
        <w:t>28</w:t>
      </w:r>
      <w:r>
        <w:t>.</w:t>
      </w:r>
      <w:r>
        <w:tab/>
        <w:t>Criteria for categorisation as critically endangered ecological community</w:t>
      </w:r>
      <w:bookmarkEnd w:id="63"/>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lastRenderedPageBreak/>
        <w:tab/>
        <w:t>(b)</w:t>
      </w:r>
      <w:r>
        <w:tab/>
        <w:t>listing in that category is otherwise in accordance with the ministerial guidelines.</w:t>
      </w:r>
    </w:p>
    <w:p>
      <w:pPr>
        <w:pStyle w:val="Heading5"/>
      </w:pPr>
      <w:bookmarkStart w:id="64" w:name="_Toc85637494"/>
      <w:r>
        <w:rPr>
          <w:rStyle w:val="CharSectno"/>
        </w:rPr>
        <w:t>29</w:t>
      </w:r>
      <w:r>
        <w:t>.</w:t>
      </w:r>
      <w:r>
        <w:tab/>
        <w:t>Criteria for categorisation as endangered ecological community</w:t>
      </w:r>
      <w:bookmarkEnd w:id="64"/>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65" w:name="_Toc85637495"/>
      <w:r>
        <w:rPr>
          <w:rStyle w:val="CharSectno"/>
        </w:rPr>
        <w:t>30</w:t>
      </w:r>
      <w:r>
        <w:t>.</w:t>
      </w:r>
      <w:r>
        <w:tab/>
        <w:t>Criteria for categorisation as vulnerable ecological community</w:t>
      </w:r>
      <w:bookmarkEnd w:id="65"/>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66" w:name="_Toc85615336"/>
      <w:bookmarkStart w:id="67" w:name="_Toc85615719"/>
      <w:bookmarkStart w:id="68" w:name="_Toc85616102"/>
      <w:bookmarkStart w:id="69" w:name="_Toc85637496"/>
      <w:r>
        <w:lastRenderedPageBreak/>
        <w:t>Subdivision 2 — Collapsed ecological communities</w:t>
      </w:r>
      <w:bookmarkEnd w:id="66"/>
      <w:bookmarkEnd w:id="67"/>
      <w:bookmarkEnd w:id="68"/>
      <w:bookmarkEnd w:id="69"/>
    </w:p>
    <w:p>
      <w:pPr>
        <w:pStyle w:val="Heading5"/>
      </w:pPr>
      <w:bookmarkStart w:id="70" w:name="_Toc85637497"/>
      <w:r>
        <w:rPr>
          <w:rStyle w:val="CharSectno"/>
        </w:rPr>
        <w:t>31</w:t>
      </w:r>
      <w:r>
        <w:t>.</w:t>
      </w:r>
      <w:r>
        <w:tab/>
        <w:t>Listing of collapsed ecological communities</w:t>
      </w:r>
      <w:bookmarkEnd w:id="70"/>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71" w:name="_Toc85637498"/>
      <w:r>
        <w:rPr>
          <w:rStyle w:val="CharSectno"/>
        </w:rPr>
        <w:t>32</w:t>
      </w:r>
      <w:r>
        <w:t>.</w:t>
      </w:r>
      <w:r>
        <w:tab/>
        <w:t>Criteria for listing as collapsed ecological community</w:t>
      </w:r>
      <w:bookmarkEnd w:id="71"/>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72" w:name="_Toc85637499"/>
      <w:r>
        <w:rPr>
          <w:rStyle w:val="CharSectno"/>
        </w:rPr>
        <w:t>33</w:t>
      </w:r>
      <w:r>
        <w:rPr>
          <w:snapToGrid w:val="0"/>
        </w:rPr>
        <w:t>.</w:t>
      </w:r>
      <w:r>
        <w:rPr>
          <w:snapToGrid w:val="0"/>
        </w:rPr>
        <w:tab/>
        <w:t>Rediscovered ecological communities</w:t>
      </w:r>
      <w:bookmarkEnd w:id="72"/>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73" w:name="_Toc85615340"/>
      <w:bookmarkStart w:id="74" w:name="_Toc85615723"/>
      <w:bookmarkStart w:id="75" w:name="_Toc85616106"/>
      <w:bookmarkStart w:id="76" w:name="_Toc85637500"/>
      <w:r>
        <w:rPr>
          <w:rStyle w:val="CharDivNo"/>
        </w:rPr>
        <w:t>Division 3</w:t>
      </w:r>
      <w:r>
        <w:t> — </w:t>
      </w:r>
      <w:r>
        <w:rPr>
          <w:rStyle w:val="CharDivText"/>
        </w:rPr>
        <w:t>Threatening processes</w:t>
      </w:r>
      <w:bookmarkEnd w:id="73"/>
      <w:bookmarkEnd w:id="74"/>
      <w:bookmarkEnd w:id="75"/>
      <w:bookmarkEnd w:id="76"/>
    </w:p>
    <w:p>
      <w:pPr>
        <w:pStyle w:val="Heading5"/>
      </w:pPr>
      <w:bookmarkStart w:id="77" w:name="_Toc85637501"/>
      <w:r>
        <w:rPr>
          <w:rStyle w:val="CharSectno"/>
        </w:rPr>
        <w:t>34</w:t>
      </w:r>
      <w:r>
        <w:t>.</w:t>
      </w:r>
      <w:r>
        <w:tab/>
        <w:t>Listing of key threatening processes</w:t>
      </w:r>
      <w:bookmarkEnd w:id="77"/>
    </w:p>
    <w:p>
      <w:pPr>
        <w:pStyle w:val="Subsection"/>
      </w:pPr>
      <w:r>
        <w:rPr>
          <w:snapToGrid w:val="0"/>
        </w:rPr>
        <w:tab/>
        <w:t>(1)</w:t>
      </w:r>
      <w:r>
        <w:rPr>
          <w:snapToGrid w:val="0"/>
        </w:rPr>
        <w:tab/>
      </w:r>
      <w:r>
        <w:t>The Minister may, by order, list a threatening process as a key threatening process.</w:t>
      </w:r>
    </w:p>
    <w:p>
      <w:pPr>
        <w:pStyle w:val="Subsection"/>
      </w:pPr>
      <w:r>
        <w:lastRenderedPageBreak/>
        <w:tab/>
        <w:t>(2)</w:t>
      </w:r>
      <w:r>
        <w:tab/>
        <w:t>Section 258 applies to an order made under subsection (1).</w:t>
      </w:r>
    </w:p>
    <w:p>
      <w:pPr>
        <w:pStyle w:val="Heading5"/>
      </w:pPr>
      <w:bookmarkStart w:id="78" w:name="_Toc85637502"/>
      <w:r>
        <w:rPr>
          <w:rStyle w:val="CharSectno"/>
        </w:rPr>
        <w:t>35</w:t>
      </w:r>
      <w:r>
        <w:t>.</w:t>
      </w:r>
      <w:r>
        <w:tab/>
        <w:t>Criteria for listing as key threatening process</w:t>
      </w:r>
      <w:bookmarkEnd w:id="78"/>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lastRenderedPageBreak/>
        <w:tab/>
        <w:t>(b)</w:t>
      </w:r>
      <w:r>
        <w:tab/>
        <w:t>listing is otherwise in accordance with the ministerial guidelines.</w:t>
      </w:r>
    </w:p>
    <w:p>
      <w:pPr>
        <w:pStyle w:val="Heading3"/>
      </w:pPr>
      <w:bookmarkStart w:id="79" w:name="_Toc85615343"/>
      <w:bookmarkStart w:id="80" w:name="_Toc85615726"/>
      <w:bookmarkStart w:id="81" w:name="_Toc85616109"/>
      <w:bookmarkStart w:id="82" w:name="_Toc85637503"/>
      <w:r>
        <w:rPr>
          <w:rStyle w:val="CharDivNo"/>
        </w:rPr>
        <w:t>Division 4</w:t>
      </w:r>
      <w:r>
        <w:t xml:space="preserve"> — </w:t>
      </w:r>
      <w:r>
        <w:rPr>
          <w:rStyle w:val="CharDivText"/>
        </w:rPr>
        <w:t>Listing process</w:t>
      </w:r>
      <w:bookmarkEnd w:id="79"/>
      <w:bookmarkEnd w:id="80"/>
      <w:bookmarkEnd w:id="81"/>
      <w:bookmarkEnd w:id="82"/>
    </w:p>
    <w:p>
      <w:pPr>
        <w:pStyle w:val="Heading5"/>
      </w:pPr>
      <w:bookmarkStart w:id="83" w:name="_Toc85637504"/>
      <w:r>
        <w:rPr>
          <w:rStyle w:val="CharSectno"/>
        </w:rPr>
        <w:t>36</w:t>
      </w:r>
      <w:r>
        <w:t>.</w:t>
      </w:r>
      <w:r>
        <w:tab/>
        <w:t>Terms used</w:t>
      </w:r>
      <w:bookmarkEnd w:id="83"/>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84" w:name="_Toc85637505"/>
      <w:r>
        <w:rPr>
          <w:rStyle w:val="CharSectno"/>
        </w:rPr>
        <w:t>37</w:t>
      </w:r>
      <w:r>
        <w:t>.</w:t>
      </w:r>
      <w:r>
        <w:tab/>
        <w:t>Minister to obtain scientific advice on listing decision</w:t>
      </w:r>
      <w:bookmarkEnd w:id="84"/>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85" w:name="_Toc85637506"/>
      <w:r>
        <w:rPr>
          <w:rStyle w:val="CharSectno"/>
        </w:rPr>
        <w:t>38</w:t>
      </w:r>
      <w:r>
        <w:t>.</w:t>
      </w:r>
      <w:r>
        <w:tab/>
        <w:t>Nominations in respect of certain listings</w:t>
      </w:r>
      <w:bookmarkEnd w:id="85"/>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lastRenderedPageBreak/>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86" w:name="_Toc85637507"/>
      <w:r>
        <w:rPr>
          <w:rStyle w:val="CharSectno"/>
        </w:rPr>
        <w:t>39</w:t>
      </w:r>
      <w:r>
        <w:t>.</w:t>
      </w:r>
      <w:r>
        <w:tab/>
        <w:t>Notification of Minister’s decision</w:t>
      </w:r>
      <w:bookmarkEnd w:id="86"/>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lastRenderedPageBreak/>
        <w:tab/>
        <w:t>(3)</w:t>
      </w:r>
      <w:r>
        <w:tab/>
        <w:t>If the Minister’s decision is that the listing, amendment or repeal is not to be made, the notice must include the reasons for the decision.</w:t>
      </w:r>
    </w:p>
    <w:p>
      <w:pPr>
        <w:pStyle w:val="Heading2"/>
        <w:ind w:left="567" w:right="566"/>
      </w:pPr>
      <w:bookmarkStart w:id="87" w:name="_Toc85615348"/>
      <w:bookmarkStart w:id="88" w:name="_Toc85615731"/>
      <w:bookmarkStart w:id="89" w:name="_Toc85616114"/>
      <w:bookmarkStart w:id="90" w:name="_Toc85637508"/>
      <w:r>
        <w:rPr>
          <w:rStyle w:val="CharPartNo"/>
        </w:rPr>
        <w:lastRenderedPageBreak/>
        <w:t>Part 3</w:t>
      </w:r>
      <w:r>
        <w:t> — </w:t>
      </w:r>
      <w:r>
        <w:rPr>
          <w:rStyle w:val="CharPartText"/>
        </w:rPr>
        <w:t>Threatened species and threatened ecological communities</w:t>
      </w:r>
      <w:bookmarkEnd w:id="87"/>
      <w:bookmarkEnd w:id="88"/>
      <w:bookmarkEnd w:id="89"/>
      <w:bookmarkEnd w:id="90"/>
    </w:p>
    <w:p>
      <w:pPr>
        <w:pStyle w:val="Heading3"/>
      </w:pPr>
      <w:bookmarkStart w:id="91" w:name="_Toc85615349"/>
      <w:bookmarkStart w:id="92" w:name="_Toc85615732"/>
      <w:bookmarkStart w:id="93" w:name="_Toc85616115"/>
      <w:bookmarkStart w:id="94" w:name="_Toc85637509"/>
      <w:r>
        <w:rPr>
          <w:rStyle w:val="CharDivNo"/>
        </w:rPr>
        <w:t>Division 1</w:t>
      </w:r>
      <w:r>
        <w:t> — </w:t>
      </w:r>
      <w:r>
        <w:rPr>
          <w:rStyle w:val="CharDivText"/>
        </w:rPr>
        <w:t>Threatened species</w:t>
      </w:r>
      <w:bookmarkEnd w:id="91"/>
      <w:bookmarkEnd w:id="92"/>
      <w:bookmarkEnd w:id="93"/>
      <w:bookmarkEnd w:id="94"/>
    </w:p>
    <w:p>
      <w:pPr>
        <w:pStyle w:val="Heading5"/>
      </w:pPr>
      <w:bookmarkStart w:id="95" w:name="_Toc85637510"/>
      <w:r>
        <w:rPr>
          <w:rStyle w:val="CharSectno"/>
        </w:rPr>
        <w:t>40</w:t>
      </w:r>
      <w:r>
        <w:t>.</w:t>
      </w:r>
      <w:r>
        <w:tab/>
        <w:t>Minister may authorise taking or disturbance of threatened species</w:t>
      </w:r>
      <w:bookmarkEnd w:id="95"/>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96" w:name="_Toc85637511"/>
      <w:r>
        <w:rPr>
          <w:rStyle w:val="CharSectno"/>
        </w:rPr>
        <w:t>41</w:t>
      </w:r>
      <w:r>
        <w:t>.</w:t>
      </w:r>
      <w:r>
        <w:tab/>
        <w:t>Conditions of authorisation</w:t>
      </w:r>
      <w:bookmarkEnd w:id="96"/>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97" w:name="_Toc85637512"/>
      <w:r>
        <w:rPr>
          <w:rStyle w:val="CharSectno"/>
        </w:rPr>
        <w:t>42</w:t>
      </w:r>
      <w:r>
        <w:t>.</w:t>
      </w:r>
      <w:r>
        <w:tab/>
        <w:t>Parliament’s approval required for certain proposals</w:t>
      </w:r>
      <w:bookmarkEnd w:id="97"/>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98" w:name="_Toc85637513"/>
      <w:r>
        <w:rPr>
          <w:rStyle w:val="CharSectno"/>
        </w:rPr>
        <w:lastRenderedPageBreak/>
        <w:t>43</w:t>
      </w:r>
      <w:r>
        <w:t>.</w:t>
      </w:r>
      <w:r>
        <w:tab/>
        <w:t>Duty of certain people to report occurrence of threatened species</w:t>
      </w:r>
      <w:bookmarkEnd w:id="98"/>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r>
        <w:t xml:space="preserve">or (1A) </w:t>
      </w:r>
      <w:r>
        <w:rPr>
          <w:iCs/>
          <w:snapToGrid w:val="0"/>
        </w:rPr>
        <w:t>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Footnotesection"/>
      </w:pPr>
      <w:r>
        <w:tab/>
        <w:t>[Section 43 amended: No. 40 of 2020 s. 113(2).]</w:t>
      </w:r>
    </w:p>
    <w:p>
      <w:pPr>
        <w:pStyle w:val="Heading3"/>
      </w:pPr>
      <w:bookmarkStart w:id="99" w:name="_Toc85615354"/>
      <w:bookmarkStart w:id="100" w:name="_Toc85615737"/>
      <w:bookmarkStart w:id="101" w:name="_Toc85616120"/>
      <w:bookmarkStart w:id="102" w:name="_Toc85637514"/>
      <w:r>
        <w:rPr>
          <w:rStyle w:val="CharDivNo"/>
        </w:rPr>
        <w:t>Division 2</w:t>
      </w:r>
      <w:r>
        <w:t> — </w:t>
      </w:r>
      <w:r>
        <w:rPr>
          <w:rStyle w:val="CharDivText"/>
        </w:rPr>
        <w:t>Threatened ecological communities</w:t>
      </w:r>
      <w:bookmarkEnd w:id="99"/>
      <w:bookmarkEnd w:id="100"/>
      <w:bookmarkEnd w:id="101"/>
      <w:bookmarkEnd w:id="102"/>
    </w:p>
    <w:p>
      <w:pPr>
        <w:pStyle w:val="Heading5"/>
      </w:pPr>
      <w:bookmarkStart w:id="103" w:name="_Toc85637515"/>
      <w:r>
        <w:rPr>
          <w:rStyle w:val="CharSectno"/>
        </w:rPr>
        <w:t>44</w:t>
      </w:r>
      <w:r>
        <w:t>.</w:t>
      </w:r>
      <w:r>
        <w:tab/>
        <w:t>Term used: modify</w:t>
      </w:r>
      <w:bookmarkEnd w:id="103"/>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lastRenderedPageBreak/>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104" w:name="_Toc85637516"/>
      <w:r>
        <w:rPr>
          <w:rStyle w:val="CharSectno"/>
        </w:rPr>
        <w:t>45</w:t>
      </w:r>
      <w:r>
        <w:t>.</w:t>
      </w:r>
      <w:r>
        <w:tab/>
        <w:t>Minister may authorise modification of occurrence of threatened ecological community</w:t>
      </w:r>
      <w:bookmarkEnd w:id="104"/>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105" w:name="_Toc85637517"/>
      <w:r>
        <w:rPr>
          <w:rStyle w:val="CharSectno"/>
        </w:rPr>
        <w:t>46</w:t>
      </w:r>
      <w:r>
        <w:t>.</w:t>
      </w:r>
      <w:r>
        <w:tab/>
        <w:t>Conditions of authorisation</w:t>
      </w:r>
      <w:bookmarkEnd w:id="105"/>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106" w:name="_Toc85637518"/>
      <w:r>
        <w:rPr>
          <w:rStyle w:val="CharSectno"/>
        </w:rPr>
        <w:t>47</w:t>
      </w:r>
      <w:r>
        <w:t>.</w:t>
      </w:r>
      <w:r>
        <w:tab/>
        <w:t>Parliament’s approval required for certain proposals</w:t>
      </w:r>
      <w:bookmarkEnd w:id="106"/>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07" w:name="_Toc85637519"/>
      <w:r>
        <w:rPr>
          <w:rStyle w:val="CharSectno"/>
        </w:rPr>
        <w:t>48</w:t>
      </w:r>
      <w:r>
        <w:t>.</w:t>
      </w:r>
      <w:r>
        <w:tab/>
        <w:t>Modifying occurrence of threatened ecological community</w:t>
      </w:r>
      <w:bookmarkEnd w:id="107"/>
    </w:p>
    <w:p>
      <w:pPr>
        <w:pStyle w:val="Subsection"/>
        <w:keepNext/>
      </w:pPr>
      <w:r>
        <w:tab/>
        <w:t>(1)</w:t>
      </w:r>
      <w:r>
        <w:tab/>
        <w:t xml:space="preserve">A person must not modify an occurrence of a threatened ecological community unless the person is authorised under </w:t>
      </w:r>
      <w:r>
        <w:lastRenderedPageBreak/>
        <w:t>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108" w:name="_Toc85637520"/>
      <w:r>
        <w:rPr>
          <w:rStyle w:val="CharSectno"/>
        </w:rPr>
        <w:t>49</w:t>
      </w:r>
      <w:r>
        <w:t>.</w:t>
      </w:r>
      <w:r>
        <w:tab/>
        <w:t>Duty of certain people to report occurrence of threatened ecological community</w:t>
      </w:r>
      <w:bookmarkEnd w:id="108"/>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lastRenderedPageBreak/>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109" w:name="_Toc85615361"/>
      <w:bookmarkStart w:id="110" w:name="_Toc85615744"/>
      <w:bookmarkStart w:id="111" w:name="_Toc85616127"/>
      <w:bookmarkStart w:id="112" w:name="_Toc85637521"/>
      <w:r>
        <w:rPr>
          <w:rStyle w:val="CharDivNo"/>
        </w:rPr>
        <w:t>Division 3</w:t>
      </w:r>
      <w:r>
        <w:t> — </w:t>
      </w:r>
      <w:r>
        <w:rPr>
          <w:rStyle w:val="CharDivText"/>
        </w:rPr>
        <w:t>General provisions</w:t>
      </w:r>
      <w:bookmarkEnd w:id="109"/>
      <w:bookmarkEnd w:id="110"/>
      <w:bookmarkEnd w:id="111"/>
      <w:bookmarkEnd w:id="112"/>
    </w:p>
    <w:p>
      <w:pPr>
        <w:pStyle w:val="Heading5"/>
        <w:rPr>
          <w:snapToGrid w:val="0"/>
        </w:rPr>
      </w:pPr>
      <w:bookmarkStart w:id="113" w:name="_Toc85637522"/>
      <w:r>
        <w:rPr>
          <w:rStyle w:val="CharSectno"/>
        </w:rPr>
        <w:t>50</w:t>
      </w:r>
      <w:r>
        <w:rPr>
          <w:snapToGrid w:val="0"/>
        </w:rPr>
        <w:t>.</w:t>
      </w:r>
      <w:r>
        <w:rPr>
          <w:snapToGrid w:val="0"/>
        </w:rPr>
        <w:tab/>
        <w:t>Notice to owner and occupier as to presence of threatened species or threatened ecological community</w:t>
      </w:r>
      <w:bookmarkEnd w:id="113"/>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lastRenderedPageBreak/>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114" w:name="_Toc85637523"/>
      <w:r>
        <w:rPr>
          <w:rStyle w:val="CharSectno"/>
        </w:rPr>
        <w:t>51</w:t>
      </w:r>
      <w:r>
        <w:t>.</w:t>
      </w:r>
      <w:r>
        <w:tab/>
        <w:t>Lodgment of notification with Registrar and withdrawal of notification</w:t>
      </w:r>
      <w:bookmarkEnd w:id="114"/>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115" w:name="_Toc85637524"/>
      <w:r>
        <w:rPr>
          <w:rStyle w:val="CharSectno"/>
        </w:rPr>
        <w:lastRenderedPageBreak/>
        <w:t>52</w:t>
      </w:r>
      <w:r>
        <w:t>.</w:t>
      </w:r>
      <w:r>
        <w:tab/>
        <w:t>Duty to notify CEO of change in ownership or occupation</w:t>
      </w:r>
      <w:bookmarkEnd w:id="115"/>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116" w:name="_Toc85637525"/>
      <w:r>
        <w:rPr>
          <w:rStyle w:val="CharSectno"/>
        </w:rPr>
        <w:t>53</w:t>
      </w:r>
      <w:r>
        <w:rPr>
          <w:snapToGrid w:val="0"/>
        </w:rPr>
        <w:t>.</w:t>
      </w:r>
      <w:r>
        <w:rPr>
          <w:snapToGrid w:val="0"/>
        </w:rPr>
        <w:tab/>
        <w:t>Certain visitors to be informed of threatened species or threatened ecological community</w:t>
      </w:r>
      <w:bookmarkEnd w:id="116"/>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 xml:space="preserve">the owner or occupier permits, either generally or in a particular case, another person to have access to the land </w:t>
      </w:r>
      <w:r>
        <w:lastRenderedPageBreak/>
        <w:t>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117" w:name="_Toc85615366"/>
      <w:bookmarkStart w:id="118" w:name="_Toc85615749"/>
      <w:bookmarkStart w:id="119" w:name="_Toc85616132"/>
      <w:bookmarkStart w:id="120" w:name="_Toc85637526"/>
      <w:r>
        <w:rPr>
          <w:rStyle w:val="CharPartNo"/>
        </w:rPr>
        <w:lastRenderedPageBreak/>
        <w:t>Part 4</w:t>
      </w:r>
      <w:r>
        <w:t> — </w:t>
      </w:r>
      <w:r>
        <w:rPr>
          <w:rStyle w:val="CharPartText"/>
        </w:rPr>
        <w:t>Critical habitat</w:t>
      </w:r>
      <w:bookmarkEnd w:id="117"/>
      <w:bookmarkEnd w:id="118"/>
      <w:bookmarkEnd w:id="119"/>
      <w:bookmarkEnd w:id="120"/>
    </w:p>
    <w:p>
      <w:pPr>
        <w:pStyle w:val="Heading3"/>
      </w:pPr>
      <w:bookmarkStart w:id="121" w:name="_Toc85615367"/>
      <w:bookmarkStart w:id="122" w:name="_Toc85615750"/>
      <w:bookmarkStart w:id="123" w:name="_Toc85616133"/>
      <w:bookmarkStart w:id="124" w:name="_Toc85637527"/>
      <w:r>
        <w:rPr>
          <w:rStyle w:val="CharDivNo"/>
        </w:rPr>
        <w:t>Division 1</w:t>
      </w:r>
      <w:r>
        <w:t> — </w:t>
      </w:r>
      <w:r>
        <w:rPr>
          <w:rStyle w:val="CharDivText"/>
        </w:rPr>
        <w:t>Determination of critical habitat</w:t>
      </w:r>
      <w:bookmarkEnd w:id="121"/>
      <w:bookmarkEnd w:id="122"/>
      <w:bookmarkEnd w:id="123"/>
      <w:bookmarkEnd w:id="124"/>
    </w:p>
    <w:p>
      <w:pPr>
        <w:pStyle w:val="Heading5"/>
      </w:pPr>
      <w:bookmarkStart w:id="125" w:name="_Toc85637528"/>
      <w:r>
        <w:rPr>
          <w:rStyle w:val="CharSectno"/>
        </w:rPr>
        <w:t>54</w:t>
      </w:r>
      <w:r>
        <w:t>.</w:t>
      </w:r>
      <w:r>
        <w:tab/>
        <w:t>Listing of critical habitat</w:t>
      </w:r>
      <w:bookmarkEnd w:id="125"/>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126" w:name="_Toc85637529"/>
      <w:r>
        <w:rPr>
          <w:rStyle w:val="CharSectno"/>
        </w:rPr>
        <w:t>55</w:t>
      </w:r>
      <w:r>
        <w:t>.</w:t>
      </w:r>
      <w:r>
        <w:tab/>
        <w:t>Criteria for listing as critical habitat</w:t>
      </w:r>
      <w:bookmarkEnd w:id="126"/>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127" w:name="_Toc85637530"/>
      <w:r>
        <w:rPr>
          <w:rStyle w:val="CharSectno"/>
        </w:rPr>
        <w:lastRenderedPageBreak/>
        <w:t>56</w:t>
      </w:r>
      <w:r>
        <w:t>.</w:t>
      </w:r>
      <w:r>
        <w:tab/>
        <w:t>Consultation</w:t>
      </w:r>
      <w:bookmarkEnd w:id="127"/>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128" w:name="_Toc85637531"/>
      <w:r>
        <w:rPr>
          <w:rStyle w:val="CharSectno"/>
        </w:rPr>
        <w:t>57</w:t>
      </w:r>
      <w:r>
        <w:t>.</w:t>
      </w:r>
      <w:r>
        <w:tab/>
        <w:t>Register</w:t>
      </w:r>
      <w:bookmarkEnd w:id="128"/>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129" w:name="_Toc85615372"/>
      <w:bookmarkStart w:id="130" w:name="_Toc85615755"/>
      <w:bookmarkStart w:id="131" w:name="_Toc85616138"/>
      <w:bookmarkStart w:id="132" w:name="_Toc85637532"/>
      <w:r>
        <w:rPr>
          <w:rStyle w:val="CharDivNo"/>
        </w:rPr>
        <w:t>Division 2</w:t>
      </w:r>
      <w:r>
        <w:t> — </w:t>
      </w:r>
      <w:r>
        <w:rPr>
          <w:rStyle w:val="CharDivText"/>
        </w:rPr>
        <w:t>Habitat conservation notices</w:t>
      </w:r>
      <w:bookmarkEnd w:id="129"/>
      <w:bookmarkEnd w:id="130"/>
      <w:bookmarkEnd w:id="131"/>
      <w:bookmarkEnd w:id="132"/>
    </w:p>
    <w:p>
      <w:pPr>
        <w:pStyle w:val="Heading5"/>
      </w:pPr>
      <w:bookmarkStart w:id="133" w:name="_Toc85637533"/>
      <w:r>
        <w:rPr>
          <w:rStyle w:val="CharSectno"/>
        </w:rPr>
        <w:t>58</w:t>
      </w:r>
      <w:r>
        <w:t>.</w:t>
      </w:r>
      <w:r>
        <w:tab/>
        <w:t>Terms used</w:t>
      </w:r>
      <w:bookmarkEnd w:id="133"/>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134" w:name="_Toc85637534"/>
      <w:r>
        <w:rPr>
          <w:rStyle w:val="CharSectno"/>
        </w:rPr>
        <w:lastRenderedPageBreak/>
        <w:t>59</w:t>
      </w:r>
      <w:r>
        <w:t>.</w:t>
      </w:r>
      <w:r>
        <w:tab/>
        <w:t>Habitat conservation notice</w:t>
      </w:r>
      <w:bookmarkEnd w:id="134"/>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lastRenderedPageBreak/>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135" w:name="_Toc85637535"/>
      <w:r>
        <w:rPr>
          <w:rStyle w:val="CharSectno"/>
        </w:rPr>
        <w:t>60</w:t>
      </w:r>
      <w:r>
        <w:t>.</w:t>
      </w:r>
      <w:r>
        <w:tab/>
        <w:t>Persons bound by habitat conservation notice</w:t>
      </w:r>
      <w:bookmarkEnd w:id="135"/>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136" w:name="_Toc85637536"/>
      <w:r>
        <w:rPr>
          <w:rStyle w:val="CharSectno"/>
        </w:rPr>
        <w:t>61</w:t>
      </w:r>
      <w:r>
        <w:t>.</w:t>
      </w:r>
      <w:r>
        <w:tab/>
        <w:t>Amendment of habitat conservation notice</w:t>
      </w:r>
      <w:bookmarkEnd w:id="136"/>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lastRenderedPageBreak/>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137" w:name="_Toc85637537"/>
      <w:r>
        <w:rPr>
          <w:rStyle w:val="CharSectno"/>
        </w:rPr>
        <w:t>62</w:t>
      </w:r>
      <w:r>
        <w:t>.</w:t>
      </w:r>
      <w:r>
        <w:tab/>
        <w:t>Cancellation of habitat conservation notice</w:t>
      </w:r>
      <w:bookmarkEnd w:id="137"/>
    </w:p>
    <w:p>
      <w:pPr>
        <w:pStyle w:val="Subsection"/>
      </w:pPr>
      <w:r>
        <w:tab/>
      </w:r>
      <w:r>
        <w:tab/>
        <w:t>The CEO may, by written notice given to each person bound by a habitat conservation notice, cancel the notice.</w:t>
      </w:r>
    </w:p>
    <w:p>
      <w:pPr>
        <w:pStyle w:val="Heading5"/>
      </w:pPr>
      <w:bookmarkStart w:id="138" w:name="_Toc85637538"/>
      <w:r>
        <w:rPr>
          <w:rStyle w:val="CharSectno"/>
        </w:rPr>
        <w:t>63</w:t>
      </w:r>
      <w:r>
        <w:t>.</w:t>
      </w:r>
      <w:r>
        <w:tab/>
        <w:t>Lodgment of notification with Registrar and withdrawal of notification</w:t>
      </w:r>
      <w:bookmarkEnd w:id="138"/>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 xml:space="preserve">On the lodgment of a notification under subsection (1) or the receipt of an application under subsection (2), the Registrar </w:t>
      </w:r>
      <w:r>
        <w:lastRenderedPageBreak/>
        <w:t>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139" w:name="_Toc85637539"/>
      <w:r>
        <w:rPr>
          <w:rStyle w:val="CharSectno"/>
        </w:rPr>
        <w:t>64</w:t>
      </w:r>
      <w:r>
        <w:t>.</w:t>
      </w:r>
      <w:r>
        <w:tab/>
        <w:t>Habitat conservation notice binding on successive owners and occupiers</w:t>
      </w:r>
      <w:bookmarkEnd w:id="139"/>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140" w:name="_Toc85637540"/>
      <w:r>
        <w:rPr>
          <w:rStyle w:val="CharSectno"/>
        </w:rPr>
        <w:t>65</w:t>
      </w:r>
      <w:r>
        <w:t>.</w:t>
      </w:r>
      <w:r>
        <w:tab/>
        <w:t>Contravention of habitat conservation notice</w:t>
      </w:r>
      <w:bookmarkEnd w:id="140"/>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 xml:space="preserve">if the habitat conservation notice relates to habitat critical to the survival of a vulnerable species or </w:t>
      </w:r>
      <w:r>
        <w:lastRenderedPageBreak/>
        <w:t>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141" w:name="_Toc85637541"/>
      <w:r>
        <w:rPr>
          <w:rStyle w:val="CharSectno"/>
        </w:rPr>
        <w:t>66</w:t>
      </w:r>
      <w:r>
        <w:t>.</w:t>
      </w:r>
      <w:r>
        <w:tab/>
        <w:t>Duty to notify CEO of change in ownership or occupation</w:t>
      </w:r>
      <w:bookmarkEnd w:id="141"/>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142" w:name="_Toc85637542"/>
      <w:r>
        <w:rPr>
          <w:rStyle w:val="CharSectno"/>
        </w:rPr>
        <w:t>67</w:t>
      </w:r>
      <w:r>
        <w:t>.</w:t>
      </w:r>
      <w:r>
        <w:tab/>
        <w:t>Apportionment of costs of complying with habitat conservation notice</w:t>
      </w:r>
      <w:bookmarkEnd w:id="142"/>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keepNext/>
      </w:pPr>
      <w:r>
        <w:lastRenderedPageBreak/>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143" w:name="_Toc85615383"/>
      <w:bookmarkStart w:id="144" w:name="_Toc85615766"/>
      <w:bookmarkStart w:id="145" w:name="_Toc85616149"/>
      <w:bookmarkStart w:id="146" w:name="_Toc85637543"/>
      <w:r>
        <w:rPr>
          <w:rStyle w:val="CharPartNo"/>
        </w:rPr>
        <w:lastRenderedPageBreak/>
        <w:t>Part 5</w:t>
      </w:r>
      <w:r>
        <w:rPr>
          <w:rStyle w:val="CharDivNo"/>
        </w:rPr>
        <w:t> </w:t>
      </w:r>
      <w:r>
        <w:t>—</w:t>
      </w:r>
      <w:r>
        <w:rPr>
          <w:rStyle w:val="CharDivText"/>
        </w:rPr>
        <w:t> </w:t>
      </w:r>
      <w:r>
        <w:rPr>
          <w:rStyle w:val="CharPartText"/>
        </w:rPr>
        <w:t>Biodiversity management programmes</w:t>
      </w:r>
      <w:bookmarkEnd w:id="143"/>
      <w:bookmarkEnd w:id="144"/>
      <w:bookmarkEnd w:id="145"/>
      <w:bookmarkEnd w:id="146"/>
    </w:p>
    <w:p>
      <w:pPr>
        <w:pStyle w:val="Heading5"/>
      </w:pPr>
      <w:bookmarkStart w:id="147" w:name="_Toc85637544"/>
      <w:r>
        <w:rPr>
          <w:rStyle w:val="CharSectno"/>
        </w:rPr>
        <w:t>68</w:t>
      </w:r>
      <w:r>
        <w:t>.</w:t>
      </w:r>
      <w:r>
        <w:tab/>
        <w:t>Terms used</w:t>
      </w:r>
      <w:bookmarkEnd w:id="147"/>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148" w:name="_Toc85637545"/>
      <w:r>
        <w:rPr>
          <w:rStyle w:val="CharSectno"/>
        </w:rPr>
        <w:t>69</w:t>
      </w:r>
      <w:r>
        <w:t>.</w:t>
      </w:r>
      <w:r>
        <w:tab/>
        <w:t>Content of biodiversity management programme</w:t>
      </w:r>
      <w:bookmarkEnd w:id="148"/>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lastRenderedPageBreak/>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149" w:name="_Toc85637546"/>
      <w:r>
        <w:rPr>
          <w:rStyle w:val="CharSectno"/>
        </w:rPr>
        <w:t>70</w:t>
      </w:r>
      <w:r>
        <w:t>.</w:t>
      </w:r>
      <w:r>
        <w:tab/>
        <w:t>Preparation of draft programme</w:t>
      </w:r>
      <w:bookmarkEnd w:id="149"/>
    </w:p>
    <w:p>
      <w:pPr>
        <w:pStyle w:val="Subsection"/>
      </w:pPr>
      <w:r>
        <w:tab/>
      </w:r>
      <w:r>
        <w:tab/>
        <w:t>The CEO may prepare a draft biodiversity management programme.</w:t>
      </w:r>
    </w:p>
    <w:p>
      <w:pPr>
        <w:pStyle w:val="Heading5"/>
      </w:pPr>
      <w:bookmarkStart w:id="150" w:name="_Toc85637547"/>
      <w:r>
        <w:rPr>
          <w:rStyle w:val="CharSectno"/>
        </w:rPr>
        <w:t>71</w:t>
      </w:r>
      <w:r>
        <w:t>.</w:t>
      </w:r>
      <w:r>
        <w:tab/>
        <w:t>Consultation on draft programme</w:t>
      </w:r>
      <w:bookmarkEnd w:id="150"/>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151" w:name="_Toc85637548"/>
      <w:r>
        <w:rPr>
          <w:rStyle w:val="CharSectno"/>
        </w:rPr>
        <w:lastRenderedPageBreak/>
        <w:t>72</w:t>
      </w:r>
      <w:r>
        <w:t>.</w:t>
      </w:r>
      <w:r>
        <w:tab/>
        <w:t>Submission to Minister</w:t>
      </w:r>
      <w:bookmarkEnd w:id="151"/>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152" w:name="_Toc85637549"/>
      <w:r>
        <w:rPr>
          <w:rStyle w:val="CharSectno"/>
        </w:rPr>
        <w:t>73</w:t>
      </w:r>
      <w:r>
        <w:t>.</w:t>
      </w:r>
      <w:r>
        <w:tab/>
        <w:t>Approval of biodiversity management programme</w:t>
      </w:r>
      <w:bookmarkEnd w:id="152"/>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153" w:name="_Toc85637550"/>
      <w:r>
        <w:rPr>
          <w:rStyle w:val="CharSectno"/>
        </w:rPr>
        <w:t>74</w:t>
      </w:r>
      <w:r>
        <w:t>.</w:t>
      </w:r>
      <w:r>
        <w:tab/>
        <w:t>Notice of biodiversity management programme</w:t>
      </w:r>
      <w:bookmarkEnd w:id="153"/>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154" w:name="_Toc85637551"/>
      <w:r>
        <w:rPr>
          <w:rStyle w:val="CharSectno"/>
        </w:rPr>
        <w:t>75</w:t>
      </w:r>
      <w:r>
        <w:t>.</w:t>
      </w:r>
      <w:r>
        <w:tab/>
        <w:t>Operation of biodiversity management programme</w:t>
      </w:r>
      <w:bookmarkEnd w:id="154"/>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lastRenderedPageBreak/>
        <w:tab/>
        <w:t>(b)</w:t>
      </w:r>
      <w:r>
        <w:tab/>
        <w:t>if a later day is specified in the notice — that day.</w:t>
      </w:r>
    </w:p>
    <w:p>
      <w:pPr>
        <w:pStyle w:val="Heading5"/>
      </w:pPr>
      <w:bookmarkStart w:id="155" w:name="_Toc85637552"/>
      <w:r>
        <w:rPr>
          <w:rStyle w:val="CharSectno"/>
        </w:rPr>
        <w:t>76</w:t>
      </w:r>
      <w:r>
        <w:t>.</w:t>
      </w:r>
      <w:r>
        <w:tab/>
        <w:t>Publication of biodiversity management programme</w:t>
      </w:r>
      <w:bookmarkEnd w:id="155"/>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156" w:name="_Toc85637553"/>
      <w:r>
        <w:rPr>
          <w:rStyle w:val="CharSectno"/>
        </w:rPr>
        <w:t>77</w:t>
      </w:r>
      <w:r>
        <w:t>.</w:t>
      </w:r>
      <w:r>
        <w:tab/>
        <w:t>Review of biodiversity management programme</w:t>
      </w:r>
      <w:bookmarkEnd w:id="156"/>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157" w:name="_Toc85637554"/>
      <w:r>
        <w:rPr>
          <w:rStyle w:val="CharSectno"/>
        </w:rPr>
        <w:t>78</w:t>
      </w:r>
      <w:r>
        <w:t>.</w:t>
      </w:r>
      <w:r>
        <w:tab/>
        <w:t>Amendment of biodiversity management programme</w:t>
      </w:r>
      <w:bookmarkEnd w:id="157"/>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158" w:name="_Toc85637555"/>
      <w:r>
        <w:rPr>
          <w:rStyle w:val="CharSectno"/>
        </w:rPr>
        <w:lastRenderedPageBreak/>
        <w:t>79</w:t>
      </w:r>
      <w:r>
        <w:t>.</w:t>
      </w:r>
      <w:r>
        <w:tab/>
        <w:t>Revocation of biodiversity management programme</w:t>
      </w:r>
      <w:bookmarkEnd w:id="158"/>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159" w:name="_Toc85637556"/>
      <w:r>
        <w:rPr>
          <w:rStyle w:val="CharSectno"/>
        </w:rPr>
        <w:t>80</w:t>
      </w:r>
      <w:r>
        <w:t>.</w:t>
      </w:r>
      <w:r>
        <w:tab/>
        <w:t>Public authority to have regard to biodiversity management programme</w:t>
      </w:r>
      <w:bookmarkEnd w:id="159"/>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160" w:name="_Toc85615397"/>
      <w:bookmarkStart w:id="161" w:name="_Toc85615780"/>
      <w:bookmarkStart w:id="162" w:name="_Toc85616163"/>
      <w:bookmarkStart w:id="163" w:name="_Toc85637557"/>
      <w:r>
        <w:rPr>
          <w:rStyle w:val="CharPartNo"/>
        </w:rPr>
        <w:lastRenderedPageBreak/>
        <w:t>Part 6</w:t>
      </w:r>
      <w:r>
        <w:t> — </w:t>
      </w:r>
      <w:r>
        <w:rPr>
          <w:rStyle w:val="CharPartText"/>
        </w:rPr>
        <w:t>Recovery plans and interim recovery plans</w:t>
      </w:r>
      <w:bookmarkEnd w:id="160"/>
      <w:bookmarkEnd w:id="161"/>
      <w:bookmarkEnd w:id="162"/>
      <w:bookmarkEnd w:id="163"/>
    </w:p>
    <w:p>
      <w:pPr>
        <w:pStyle w:val="Heading3"/>
      </w:pPr>
      <w:bookmarkStart w:id="164" w:name="_Toc85615398"/>
      <w:bookmarkStart w:id="165" w:name="_Toc85615781"/>
      <w:bookmarkStart w:id="166" w:name="_Toc85616164"/>
      <w:bookmarkStart w:id="167" w:name="_Toc85637558"/>
      <w:r>
        <w:rPr>
          <w:rStyle w:val="CharDivNo"/>
        </w:rPr>
        <w:t>Division 1</w:t>
      </w:r>
      <w:r>
        <w:t> — </w:t>
      </w:r>
      <w:r>
        <w:rPr>
          <w:rStyle w:val="CharDivText"/>
        </w:rPr>
        <w:t>Preliminary</w:t>
      </w:r>
      <w:bookmarkEnd w:id="164"/>
      <w:bookmarkEnd w:id="165"/>
      <w:bookmarkEnd w:id="166"/>
      <w:bookmarkEnd w:id="167"/>
    </w:p>
    <w:p>
      <w:pPr>
        <w:pStyle w:val="Heading5"/>
      </w:pPr>
      <w:bookmarkStart w:id="168" w:name="_Toc85637559"/>
      <w:r>
        <w:rPr>
          <w:rStyle w:val="CharSectno"/>
        </w:rPr>
        <w:t>81</w:t>
      </w:r>
      <w:r>
        <w:t>.</w:t>
      </w:r>
      <w:r>
        <w:tab/>
        <w:t>Terms used</w:t>
      </w:r>
      <w:bookmarkEnd w:id="168"/>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169" w:name="_Toc85637560"/>
      <w:r>
        <w:rPr>
          <w:rStyle w:val="CharSectno"/>
        </w:rPr>
        <w:lastRenderedPageBreak/>
        <w:t>82</w:t>
      </w:r>
      <w:r>
        <w:t>.</w:t>
      </w:r>
      <w:r>
        <w:tab/>
        <w:t>Content of recovery plan</w:t>
      </w:r>
      <w:bookmarkEnd w:id="169"/>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lastRenderedPageBreak/>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170" w:name="_Toc85615401"/>
      <w:bookmarkStart w:id="171" w:name="_Toc85615784"/>
      <w:bookmarkStart w:id="172" w:name="_Toc85616167"/>
      <w:bookmarkStart w:id="173" w:name="_Toc85637561"/>
      <w:r>
        <w:rPr>
          <w:rStyle w:val="CharDivNo"/>
        </w:rPr>
        <w:t>Division 2</w:t>
      </w:r>
      <w:r>
        <w:t> — </w:t>
      </w:r>
      <w:r>
        <w:rPr>
          <w:rStyle w:val="CharDivText"/>
        </w:rPr>
        <w:t>Approved plans</w:t>
      </w:r>
      <w:bookmarkEnd w:id="170"/>
      <w:bookmarkEnd w:id="171"/>
      <w:bookmarkEnd w:id="172"/>
      <w:bookmarkEnd w:id="173"/>
    </w:p>
    <w:p>
      <w:pPr>
        <w:pStyle w:val="Heading5"/>
      </w:pPr>
      <w:bookmarkStart w:id="174" w:name="_Toc85637562"/>
      <w:r>
        <w:rPr>
          <w:rStyle w:val="CharSectno"/>
        </w:rPr>
        <w:t>83</w:t>
      </w:r>
      <w:r>
        <w:t>.</w:t>
      </w:r>
      <w:r>
        <w:tab/>
        <w:t>Preparation of draft plan</w:t>
      </w:r>
      <w:bookmarkEnd w:id="174"/>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175" w:name="_Toc85637563"/>
      <w:r>
        <w:rPr>
          <w:rStyle w:val="CharSectno"/>
        </w:rPr>
        <w:t>84</w:t>
      </w:r>
      <w:r>
        <w:t>.</w:t>
      </w:r>
      <w:r>
        <w:tab/>
        <w:t>Consultation on draft plan</w:t>
      </w:r>
      <w:bookmarkEnd w:id="175"/>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176" w:name="_Toc85637564"/>
      <w:r>
        <w:rPr>
          <w:rStyle w:val="CharSectno"/>
        </w:rPr>
        <w:lastRenderedPageBreak/>
        <w:t>85</w:t>
      </w:r>
      <w:r>
        <w:t>.</w:t>
      </w:r>
      <w:r>
        <w:tab/>
        <w:t>CEO to publicise draft plan</w:t>
      </w:r>
      <w:bookmarkEnd w:id="176"/>
    </w:p>
    <w:p>
      <w:pPr>
        <w:pStyle w:val="Subsection"/>
        <w:keepNext/>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177" w:name="_Toc85637565"/>
      <w:r>
        <w:rPr>
          <w:rStyle w:val="CharSectno"/>
        </w:rPr>
        <w:t>86</w:t>
      </w:r>
      <w:r>
        <w:t>.</w:t>
      </w:r>
      <w:r>
        <w:tab/>
        <w:t>Public submissions</w:t>
      </w:r>
      <w:bookmarkEnd w:id="177"/>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178" w:name="_Toc85637566"/>
      <w:r>
        <w:rPr>
          <w:rStyle w:val="CharSectno"/>
        </w:rPr>
        <w:t>87</w:t>
      </w:r>
      <w:r>
        <w:t>.</w:t>
      </w:r>
      <w:r>
        <w:tab/>
        <w:t>Referral of draft plan to certain persons or bodies</w:t>
      </w:r>
      <w:bookmarkEnd w:id="178"/>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179" w:name="_Toc85637567"/>
      <w:r>
        <w:rPr>
          <w:rStyle w:val="CharSectno"/>
        </w:rPr>
        <w:lastRenderedPageBreak/>
        <w:t>88</w:t>
      </w:r>
      <w:r>
        <w:t>.</w:t>
      </w:r>
      <w:r>
        <w:tab/>
        <w:t>Submission to Minister</w:t>
      </w:r>
      <w:bookmarkEnd w:id="179"/>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180" w:name="_Toc85637568"/>
      <w:r>
        <w:rPr>
          <w:rStyle w:val="CharSectno"/>
        </w:rPr>
        <w:t>89</w:t>
      </w:r>
      <w:r>
        <w:t>.</w:t>
      </w:r>
      <w:r>
        <w:tab/>
        <w:t>Approval of plan</w:t>
      </w:r>
      <w:bookmarkEnd w:id="180"/>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181" w:name="_Toc85637569"/>
      <w:r>
        <w:rPr>
          <w:rStyle w:val="CharSectno"/>
        </w:rPr>
        <w:t>90</w:t>
      </w:r>
      <w:r>
        <w:t>.</w:t>
      </w:r>
      <w:r>
        <w:tab/>
        <w:t>Amendment of approved plan</w:t>
      </w:r>
      <w:bookmarkEnd w:id="181"/>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lastRenderedPageBreak/>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182" w:name="_Toc85637570"/>
      <w:r>
        <w:rPr>
          <w:rStyle w:val="CharSectno"/>
        </w:rPr>
        <w:t>91</w:t>
      </w:r>
      <w:r>
        <w:t>.</w:t>
      </w:r>
      <w:r>
        <w:tab/>
        <w:t>Joint recovery plan</w:t>
      </w:r>
      <w:bookmarkEnd w:id="182"/>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183" w:name="_Toc85615411"/>
      <w:bookmarkStart w:id="184" w:name="_Toc85615794"/>
      <w:bookmarkStart w:id="185" w:name="_Toc85616177"/>
      <w:bookmarkStart w:id="186" w:name="_Toc85637571"/>
      <w:r>
        <w:rPr>
          <w:rStyle w:val="CharDivNo"/>
        </w:rPr>
        <w:lastRenderedPageBreak/>
        <w:t>Division 3</w:t>
      </w:r>
      <w:r>
        <w:t> — </w:t>
      </w:r>
      <w:r>
        <w:rPr>
          <w:rStyle w:val="CharDivText"/>
        </w:rPr>
        <w:t>Adopted plans</w:t>
      </w:r>
      <w:bookmarkEnd w:id="183"/>
      <w:bookmarkEnd w:id="184"/>
      <w:bookmarkEnd w:id="185"/>
      <w:bookmarkEnd w:id="186"/>
    </w:p>
    <w:p>
      <w:pPr>
        <w:pStyle w:val="Heading5"/>
      </w:pPr>
      <w:bookmarkStart w:id="187" w:name="_Toc85637572"/>
      <w:r>
        <w:rPr>
          <w:rStyle w:val="CharSectno"/>
        </w:rPr>
        <w:t>92</w:t>
      </w:r>
      <w:r>
        <w:t>.</w:t>
      </w:r>
      <w:r>
        <w:tab/>
        <w:t>Adoption of plan</w:t>
      </w:r>
      <w:bookmarkEnd w:id="187"/>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188" w:name="_Toc85637573"/>
      <w:r>
        <w:rPr>
          <w:rStyle w:val="CharSectno"/>
        </w:rPr>
        <w:t>93</w:t>
      </w:r>
      <w:r>
        <w:t>.</w:t>
      </w:r>
      <w:r>
        <w:tab/>
        <w:t>CEO to publicise proposed plan</w:t>
      </w:r>
      <w:bookmarkEnd w:id="188"/>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lastRenderedPageBreak/>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189" w:name="_Toc85637574"/>
      <w:r>
        <w:rPr>
          <w:rStyle w:val="CharSectno"/>
        </w:rPr>
        <w:t>94</w:t>
      </w:r>
      <w:r>
        <w:t>.</w:t>
      </w:r>
      <w:r>
        <w:tab/>
        <w:t>Public submissions</w:t>
      </w:r>
      <w:bookmarkEnd w:id="189"/>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190" w:name="_Toc85637575"/>
      <w:r>
        <w:rPr>
          <w:rStyle w:val="CharSectno"/>
        </w:rPr>
        <w:t>95</w:t>
      </w:r>
      <w:r>
        <w:t>.</w:t>
      </w:r>
      <w:r>
        <w:tab/>
        <w:t>Referral of proposed plan to certain persons or bodies</w:t>
      </w:r>
      <w:bookmarkEnd w:id="190"/>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191" w:name="_Toc85637576"/>
      <w:r>
        <w:rPr>
          <w:rStyle w:val="CharSectno"/>
        </w:rPr>
        <w:t>96</w:t>
      </w:r>
      <w:r>
        <w:t>.</w:t>
      </w:r>
      <w:r>
        <w:tab/>
        <w:t>Amendment of adopted plan</w:t>
      </w:r>
      <w:bookmarkEnd w:id="191"/>
    </w:p>
    <w:p>
      <w:pPr>
        <w:pStyle w:val="Subsection"/>
      </w:pPr>
      <w:r>
        <w:tab/>
        <w:t>(1)</w:t>
      </w:r>
      <w:r>
        <w:tab/>
        <w:t>The Minister may, by instrument, amend an adopted plan.</w:t>
      </w:r>
    </w:p>
    <w:p>
      <w:pPr>
        <w:pStyle w:val="Subsection"/>
      </w:pPr>
      <w:r>
        <w:lastRenderedPageBreak/>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192" w:name="_Toc85615417"/>
      <w:bookmarkStart w:id="193" w:name="_Toc85615800"/>
      <w:bookmarkStart w:id="194" w:name="_Toc85616183"/>
      <w:bookmarkStart w:id="195" w:name="_Toc85637577"/>
      <w:r>
        <w:rPr>
          <w:rStyle w:val="CharDivNo"/>
        </w:rPr>
        <w:t>Division 4</w:t>
      </w:r>
      <w:r>
        <w:t> — </w:t>
      </w:r>
      <w:r>
        <w:rPr>
          <w:rStyle w:val="CharDivText"/>
        </w:rPr>
        <w:t>General provisions for recovery plans</w:t>
      </w:r>
      <w:bookmarkEnd w:id="192"/>
      <w:bookmarkEnd w:id="193"/>
      <w:bookmarkEnd w:id="194"/>
      <w:bookmarkEnd w:id="195"/>
    </w:p>
    <w:p>
      <w:pPr>
        <w:pStyle w:val="Heading5"/>
      </w:pPr>
      <w:bookmarkStart w:id="196" w:name="_Toc85637578"/>
      <w:r>
        <w:rPr>
          <w:rStyle w:val="CharSectno"/>
        </w:rPr>
        <w:t>97</w:t>
      </w:r>
      <w:r>
        <w:t>.</w:t>
      </w:r>
      <w:r>
        <w:tab/>
        <w:t>Matters relevant to approval or adoption of recovery plan</w:t>
      </w:r>
      <w:bookmarkEnd w:id="196"/>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keepNext/>
      </w:pPr>
      <w:r>
        <w:lastRenderedPageBreak/>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44A;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Footnotesection"/>
      </w:pPr>
      <w:r>
        <w:tab/>
        <w:t>[Section 97 amended: No. 40 of 2020 s. 113(3).]</w:t>
      </w:r>
    </w:p>
    <w:p>
      <w:pPr>
        <w:pStyle w:val="Heading5"/>
      </w:pPr>
      <w:bookmarkStart w:id="197" w:name="_Toc85637579"/>
      <w:r>
        <w:rPr>
          <w:rStyle w:val="CharSectno"/>
        </w:rPr>
        <w:t>98</w:t>
      </w:r>
      <w:r>
        <w:t>.</w:t>
      </w:r>
      <w:r>
        <w:tab/>
        <w:t>Notice of recovery plan</w:t>
      </w:r>
      <w:bookmarkEnd w:id="197"/>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198" w:name="_Toc85637580"/>
      <w:r>
        <w:rPr>
          <w:rStyle w:val="CharSectno"/>
        </w:rPr>
        <w:t>99</w:t>
      </w:r>
      <w:r>
        <w:t>.</w:t>
      </w:r>
      <w:r>
        <w:tab/>
        <w:t>Operation of recovery plan</w:t>
      </w:r>
      <w:bookmarkEnd w:id="198"/>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199" w:name="_Toc85637581"/>
      <w:r>
        <w:rPr>
          <w:rStyle w:val="CharSectno"/>
        </w:rPr>
        <w:lastRenderedPageBreak/>
        <w:t>100</w:t>
      </w:r>
      <w:r>
        <w:t>.</w:t>
      </w:r>
      <w:r>
        <w:tab/>
        <w:t>Publication of recovery plan</w:t>
      </w:r>
      <w:bookmarkEnd w:id="199"/>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200" w:name="_Toc85637582"/>
      <w:r>
        <w:rPr>
          <w:rStyle w:val="CharSectno"/>
        </w:rPr>
        <w:t>101</w:t>
      </w:r>
      <w:r>
        <w:t>.</w:t>
      </w:r>
      <w:r>
        <w:tab/>
        <w:t>Review of recovery plan</w:t>
      </w:r>
      <w:bookmarkEnd w:id="200"/>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201" w:name="_Toc85637583"/>
      <w:r>
        <w:rPr>
          <w:rStyle w:val="CharSectno"/>
        </w:rPr>
        <w:t>102</w:t>
      </w:r>
      <w:r>
        <w:t>.</w:t>
      </w:r>
      <w:r>
        <w:tab/>
        <w:t>Revocation of recovery plan</w:t>
      </w:r>
      <w:bookmarkEnd w:id="201"/>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202" w:name="_Toc85637584"/>
      <w:r>
        <w:rPr>
          <w:rStyle w:val="CharSectno"/>
        </w:rPr>
        <w:lastRenderedPageBreak/>
        <w:t>103</w:t>
      </w:r>
      <w:r>
        <w:t>.</w:t>
      </w:r>
      <w:r>
        <w:tab/>
        <w:t>Public authority to have regard to recovery plan</w:t>
      </w:r>
      <w:bookmarkEnd w:id="202"/>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203" w:name="_Toc85615425"/>
      <w:bookmarkStart w:id="204" w:name="_Toc85615808"/>
      <w:bookmarkStart w:id="205" w:name="_Toc85616191"/>
      <w:bookmarkStart w:id="206" w:name="_Toc85637585"/>
      <w:r>
        <w:rPr>
          <w:rStyle w:val="CharDivNo"/>
        </w:rPr>
        <w:t>Division 5</w:t>
      </w:r>
      <w:r>
        <w:t> — </w:t>
      </w:r>
      <w:r>
        <w:rPr>
          <w:rStyle w:val="CharDivText"/>
        </w:rPr>
        <w:t>Interim recovery plans</w:t>
      </w:r>
      <w:bookmarkEnd w:id="203"/>
      <w:bookmarkEnd w:id="204"/>
      <w:bookmarkEnd w:id="205"/>
      <w:bookmarkEnd w:id="206"/>
    </w:p>
    <w:p>
      <w:pPr>
        <w:pStyle w:val="Heading5"/>
      </w:pPr>
      <w:bookmarkStart w:id="207" w:name="_Toc85637586"/>
      <w:r>
        <w:rPr>
          <w:rStyle w:val="CharSectno"/>
        </w:rPr>
        <w:t>104</w:t>
      </w:r>
      <w:r>
        <w:t>.</w:t>
      </w:r>
      <w:r>
        <w:tab/>
        <w:t>Interim recovery plan</w:t>
      </w:r>
      <w:bookmarkEnd w:id="207"/>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208" w:name="_Toc85637587"/>
      <w:r>
        <w:rPr>
          <w:rStyle w:val="CharSectno"/>
        </w:rPr>
        <w:t>105</w:t>
      </w:r>
      <w:r>
        <w:t>.</w:t>
      </w:r>
      <w:r>
        <w:tab/>
        <w:t>Making an interim recovery plan</w:t>
      </w:r>
      <w:bookmarkEnd w:id="208"/>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209" w:name="_Toc85637588"/>
      <w:r>
        <w:rPr>
          <w:rStyle w:val="CharSectno"/>
        </w:rPr>
        <w:t>106</w:t>
      </w:r>
      <w:r>
        <w:t>.</w:t>
      </w:r>
      <w:r>
        <w:tab/>
        <w:t>Consultation on proposed plan</w:t>
      </w:r>
      <w:bookmarkEnd w:id="209"/>
    </w:p>
    <w:p>
      <w:pPr>
        <w:pStyle w:val="Subsection"/>
      </w:pPr>
      <w:r>
        <w:tab/>
      </w:r>
      <w:r>
        <w:tab/>
        <w:t xml:space="preserve">Before making an interim recovery plan the CEO — </w:t>
      </w:r>
    </w:p>
    <w:p>
      <w:pPr>
        <w:pStyle w:val="Indenta"/>
      </w:pPr>
      <w:r>
        <w:tab/>
        <w:t>(a)</w:t>
      </w:r>
      <w:r>
        <w:tab/>
        <w:t xml:space="preserve">must consult with the Commission if the proposed plan relates to a threatened species or threatened ecological </w:t>
      </w:r>
      <w:r>
        <w:lastRenderedPageBreak/>
        <w:t>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210" w:name="_Toc85637589"/>
      <w:r>
        <w:rPr>
          <w:rStyle w:val="CharSectno"/>
        </w:rPr>
        <w:t>107</w:t>
      </w:r>
      <w:r>
        <w:t>.</w:t>
      </w:r>
      <w:r>
        <w:tab/>
        <w:t>Notice of interim recovery plan</w:t>
      </w:r>
      <w:bookmarkEnd w:id="210"/>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211" w:name="_Toc85637590"/>
      <w:r>
        <w:rPr>
          <w:rStyle w:val="CharSectno"/>
        </w:rPr>
        <w:t>108</w:t>
      </w:r>
      <w:r>
        <w:t>.</w:t>
      </w:r>
      <w:r>
        <w:tab/>
        <w:t>Operation of interim recovery plan</w:t>
      </w:r>
      <w:bookmarkEnd w:id="211"/>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212" w:name="_Toc85637591"/>
      <w:r>
        <w:rPr>
          <w:rStyle w:val="CharSectno"/>
        </w:rPr>
        <w:t>109</w:t>
      </w:r>
      <w:r>
        <w:t>.</w:t>
      </w:r>
      <w:r>
        <w:tab/>
        <w:t>Publication of interim recovery plan</w:t>
      </w:r>
      <w:bookmarkEnd w:id="212"/>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213" w:name="_Toc85637592"/>
      <w:r>
        <w:rPr>
          <w:rStyle w:val="CharSectno"/>
        </w:rPr>
        <w:t>110</w:t>
      </w:r>
      <w:r>
        <w:t>.</w:t>
      </w:r>
      <w:r>
        <w:tab/>
        <w:t>Review of interim recovery plan</w:t>
      </w:r>
      <w:bookmarkEnd w:id="213"/>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214" w:name="_Toc85637593"/>
      <w:r>
        <w:rPr>
          <w:rStyle w:val="CharSectno"/>
        </w:rPr>
        <w:lastRenderedPageBreak/>
        <w:t>111</w:t>
      </w:r>
      <w:r>
        <w:t>.</w:t>
      </w:r>
      <w:r>
        <w:tab/>
        <w:t>Amendment of interim recovery plan</w:t>
      </w:r>
      <w:bookmarkEnd w:id="214"/>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215" w:name="_Toc85637594"/>
      <w:r>
        <w:rPr>
          <w:rStyle w:val="CharSectno"/>
        </w:rPr>
        <w:t>112</w:t>
      </w:r>
      <w:r>
        <w:t>.</w:t>
      </w:r>
      <w:r>
        <w:tab/>
        <w:t>Revocation of interim recovery plan</w:t>
      </w:r>
      <w:bookmarkEnd w:id="215"/>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216" w:name="_Toc85637595"/>
      <w:r>
        <w:rPr>
          <w:rStyle w:val="CharSectno"/>
        </w:rPr>
        <w:t>113</w:t>
      </w:r>
      <w:r>
        <w:t>.</w:t>
      </w:r>
      <w:r>
        <w:tab/>
        <w:t>Public authority to have regard to interim recovery plan</w:t>
      </w:r>
      <w:bookmarkEnd w:id="216"/>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217" w:name="_Toc85615436"/>
      <w:bookmarkStart w:id="218" w:name="_Toc85615819"/>
      <w:bookmarkStart w:id="219" w:name="_Toc85616202"/>
      <w:bookmarkStart w:id="220" w:name="_Toc85637596"/>
      <w:r>
        <w:rPr>
          <w:rStyle w:val="CharPartNo"/>
        </w:rPr>
        <w:lastRenderedPageBreak/>
        <w:t>Part 7</w:t>
      </w:r>
      <w:r>
        <w:rPr>
          <w:rStyle w:val="CharDivNo"/>
        </w:rPr>
        <w:t> </w:t>
      </w:r>
      <w:r>
        <w:t>—</w:t>
      </w:r>
      <w:r>
        <w:rPr>
          <w:rStyle w:val="CharDivText"/>
        </w:rPr>
        <w:t> </w:t>
      </w:r>
      <w:r>
        <w:rPr>
          <w:rStyle w:val="CharPartText"/>
        </w:rPr>
        <w:t>Biodiversity conservation agreements</w:t>
      </w:r>
      <w:bookmarkEnd w:id="217"/>
      <w:bookmarkEnd w:id="218"/>
      <w:bookmarkEnd w:id="219"/>
      <w:bookmarkEnd w:id="220"/>
    </w:p>
    <w:p>
      <w:pPr>
        <w:pStyle w:val="Heading5"/>
      </w:pPr>
      <w:bookmarkStart w:id="221" w:name="_Toc85637597"/>
      <w:r>
        <w:rPr>
          <w:rStyle w:val="CharSectno"/>
        </w:rPr>
        <w:t>114</w:t>
      </w:r>
      <w:r>
        <w:t>.</w:t>
      </w:r>
      <w:r>
        <w:tab/>
        <w:t>Minister may enter into biodiversity conservation agreement</w:t>
      </w:r>
      <w:bookmarkEnd w:id="221"/>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lastRenderedPageBreak/>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222" w:name="_Toc85637598"/>
      <w:r>
        <w:rPr>
          <w:rStyle w:val="CharSectno"/>
        </w:rPr>
        <w:t>115</w:t>
      </w:r>
      <w:r>
        <w:t>.</w:t>
      </w:r>
      <w:r>
        <w:tab/>
        <w:t>Content of biodiversity conservation agreement</w:t>
      </w:r>
      <w:bookmarkEnd w:id="222"/>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lastRenderedPageBreak/>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223" w:name="_Toc85637599"/>
      <w:r>
        <w:rPr>
          <w:rStyle w:val="CharSectno"/>
        </w:rPr>
        <w:t>116</w:t>
      </w:r>
      <w:r>
        <w:t>.</w:t>
      </w:r>
      <w:r>
        <w:tab/>
        <w:t>Amendment or cancellation of biodiversity conservation agreement</w:t>
      </w:r>
      <w:bookmarkEnd w:id="223"/>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w:t>
      </w:r>
      <w:r>
        <w:lastRenderedPageBreak/>
        <w:t xml:space="preserve">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224" w:name="_Toc85637600"/>
      <w:r>
        <w:rPr>
          <w:rStyle w:val="CharSectno"/>
        </w:rPr>
        <w:t>117</w:t>
      </w:r>
      <w:r>
        <w:t>.</w:t>
      </w:r>
      <w:r>
        <w:tab/>
        <w:t>Lodgment of notification with Registrar and withdrawal of notification</w:t>
      </w:r>
      <w:bookmarkEnd w:id="224"/>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lastRenderedPageBreak/>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225" w:name="_Toc85637601"/>
      <w:r>
        <w:rPr>
          <w:rStyle w:val="CharSectno"/>
        </w:rPr>
        <w:t>118</w:t>
      </w:r>
      <w:r>
        <w:t>.</w:t>
      </w:r>
      <w:r>
        <w:tab/>
        <w:t>Biodiversity conservation agreement binding on owners and occupiers</w:t>
      </w:r>
      <w:bookmarkEnd w:id="225"/>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226" w:name="_Toc85637602"/>
      <w:r>
        <w:rPr>
          <w:rStyle w:val="CharSectno"/>
        </w:rPr>
        <w:t>119</w:t>
      </w:r>
      <w:r>
        <w:t>.</w:t>
      </w:r>
      <w:r>
        <w:tab/>
        <w:t>Duty to notify CEO of change in ownership or occupation</w:t>
      </w:r>
      <w:bookmarkEnd w:id="226"/>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227" w:name="_Toc85637603"/>
      <w:r>
        <w:rPr>
          <w:rStyle w:val="CharSectno"/>
        </w:rPr>
        <w:lastRenderedPageBreak/>
        <w:t>120</w:t>
      </w:r>
      <w:r>
        <w:t>.</w:t>
      </w:r>
      <w:r>
        <w:tab/>
        <w:t>Action in respect of money, goods or services provided under agreement</w:t>
      </w:r>
      <w:bookmarkEnd w:id="227"/>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 xml:space="preserve">If the CEO is satisfied that goods or services provided to an owner or occupier of land under a biodiversity conservation agreement have been used for purposes other than the purposes of the agreement, the CEO may require the owner or occupier to </w:t>
      </w:r>
      <w:r>
        <w:lastRenderedPageBreak/>
        <w:t>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228" w:name="_Toc85615444"/>
      <w:bookmarkStart w:id="229" w:name="_Toc85615827"/>
      <w:bookmarkStart w:id="230" w:name="_Toc85616210"/>
      <w:bookmarkStart w:id="231" w:name="_Toc85637604"/>
      <w:r>
        <w:rPr>
          <w:rStyle w:val="CharPartNo"/>
        </w:rPr>
        <w:lastRenderedPageBreak/>
        <w:t>Part 8</w:t>
      </w:r>
      <w:r>
        <w:rPr>
          <w:rStyle w:val="CharDivNo"/>
        </w:rPr>
        <w:t> </w:t>
      </w:r>
      <w:r>
        <w:t>—</w:t>
      </w:r>
      <w:r>
        <w:rPr>
          <w:rStyle w:val="CharDivText"/>
        </w:rPr>
        <w:t> </w:t>
      </w:r>
      <w:r>
        <w:rPr>
          <w:rStyle w:val="CharPartText"/>
        </w:rPr>
        <w:t>Biodiversity conservation covenants</w:t>
      </w:r>
      <w:bookmarkEnd w:id="228"/>
      <w:bookmarkEnd w:id="229"/>
      <w:bookmarkEnd w:id="230"/>
      <w:bookmarkEnd w:id="231"/>
    </w:p>
    <w:p>
      <w:pPr>
        <w:pStyle w:val="Heading5"/>
      </w:pPr>
      <w:bookmarkStart w:id="232" w:name="_Toc85637605"/>
      <w:r>
        <w:rPr>
          <w:rStyle w:val="CharSectno"/>
        </w:rPr>
        <w:t>121</w:t>
      </w:r>
      <w:r>
        <w:t>.</w:t>
      </w:r>
      <w:r>
        <w:tab/>
        <w:t>Terms used</w:t>
      </w:r>
      <w:bookmarkEnd w:id="232"/>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233" w:name="_Toc85637606"/>
      <w:r>
        <w:rPr>
          <w:rStyle w:val="CharSectno"/>
        </w:rPr>
        <w:t>122</w:t>
      </w:r>
      <w:r>
        <w:t>.</w:t>
      </w:r>
      <w:r>
        <w:tab/>
        <w:t>Biodiversity conservation covenant</w:t>
      </w:r>
      <w:bookmarkEnd w:id="233"/>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lastRenderedPageBreak/>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234" w:name="_Toc85637607"/>
      <w:r>
        <w:rPr>
          <w:rStyle w:val="CharSectno"/>
        </w:rPr>
        <w:t>123</w:t>
      </w:r>
      <w:r>
        <w:t>.</w:t>
      </w:r>
      <w:r>
        <w:tab/>
        <w:t>Consents required</w:t>
      </w:r>
      <w:bookmarkEnd w:id="234"/>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235" w:name="_Toc85637608"/>
      <w:r>
        <w:rPr>
          <w:rStyle w:val="CharSectno"/>
        </w:rPr>
        <w:t>124</w:t>
      </w:r>
      <w:r>
        <w:t>.</w:t>
      </w:r>
      <w:r>
        <w:tab/>
        <w:t>Persons bound by biodiversity conservation covenant</w:t>
      </w:r>
      <w:bookmarkEnd w:id="235"/>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236" w:name="_Toc85637609"/>
      <w:r>
        <w:rPr>
          <w:rStyle w:val="CharSectno"/>
        </w:rPr>
        <w:lastRenderedPageBreak/>
        <w:t>125</w:t>
      </w:r>
      <w:r>
        <w:t>.</w:t>
      </w:r>
      <w:r>
        <w:tab/>
        <w:t>Modification of biodiversity conservation covenant</w:t>
      </w:r>
      <w:bookmarkEnd w:id="236"/>
    </w:p>
    <w:p>
      <w:pPr>
        <w:pStyle w:val="Subsection"/>
      </w:pPr>
      <w:r>
        <w:tab/>
      </w:r>
      <w:r>
        <w:tab/>
        <w:t>A biodiversity conservation covenant may be modified by agreement in writing between the CEO and each person who is bound by the covenant.</w:t>
      </w:r>
    </w:p>
    <w:p>
      <w:pPr>
        <w:pStyle w:val="Heading5"/>
      </w:pPr>
      <w:bookmarkStart w:id="237" w:name="_Toc85637610"/>
      <w:r>
        <w:rPr>
          <w:rStyle w:val="CharSectno"/>
        </w:rPr>
        <w:t>126</w:t>
      </w:r>
      <w:r>
        <w:t>.</w:t>
      </w:r>
      <w:r>
        <w:tab/>
        <w:t>Cancellation of biodiversity conservation covenant</w:t>
      </w:r>
      <w:bookmarkEnd w:id="237"/>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238" w:name="_Toc85637611"/>
      <w:r>
        <w:rPr>
          <w:rStyle w:val="CharSectno"/>
        </w:rPr>
        <w:t>127</w:t>
      </w:r>
      <w:r>
        <w:t>.</w:t>
      </w:r>
      <w:r>
        <w:tab/>
        <w:t>Lodgment of biodiversity conservation covenant with Registrar</w:t>
      </w:r>
      <w:bookmarkEnd w:id="238"/>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lastRenderedPageBreak/>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239" w:name="_Toc85637612"/>
      <w:r>
        <w:rPr>
          <w:rStyle w:val="CharSectno"/>
        </w:rPr>
        <w:t>128</w:t>
      </w:r>
      <w:r>
        <w:t>.</w:t>
      </w:r>
      <w:r>
        <w:tab/>
        <w:t>Instruments relating to modification or cancellation of biodiversity conservation covenant to be given to Registrar</w:t>
      </w:r>
      <w:bookmarkEnd w:id="239"/>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 xml:space="preserve">If the CEO gives a notice under subsection (1) or makes an application under subsection (2), the CEO must give a copy of </w:t>
      </w:r>
      <w:r>
        <w:lastRenderedPageBreak/>
        <w:t>the notice or application, as the case requires, to the Commissioner of State Revenue.</w:t>
      </w:r>
    </w:p>
    <w:p>
      <w:pPr>
        <w:pStyle w:val="Heading5"/>
      </w:pPr>
      <w:bookmarkStart w:id="240" w:name="_Toc85637613"/>
      <w:r>
        <w:rPr>
          <w:rStyle w:val="CharSectno"/>
        </w:rPr>
        <w:t>129</w:t>
      </w:r>
      <w:r>
        <w:t>.</w:t>
      </w:r>
      <w:r>
        <w:tab/>
        <w:t>Biodiversity conservation covenant binding on successive owners</w:t>
      </w:r>
      <w:bookmarkEnd w:id="240"/>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241" w:name="_Toc85637614"/>
      <w:r>
        <w:rPr>
          <w:rStyle w:val="CharSectno"/>
        </w:rPr>
        <w:t>130</w:t>
      </w:r>
      <w:r>
        <w:t>.</w:t>
      </w:r>
      <w:r>
        <w:tab/>
        <w:t>Contravention of biodiversity conservation covenant</w:t>
      </w:r>
      <w:bookmarkEnd w:id="241"/>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242" w:name="_Toc85637615"/>
      <w:r>
        <w:rPr>
          <w:rStyle w:val="CharSectno"/>
        </w:rPr>
        <w:t>131</w:t>
      </w:r>
      <w:r>
        <w:t>.</w:t>
      </w:r>
      <w:r>
        <w:tab/>
        <w:t>Duty to notify CEO of change in ownership or occupation</w:t>
      </w:r>
      <w:bookmarkEnd w:id="242"/>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lastRenderedPageBreak/>
        <w:tab/>
        <w:t>(b)</w:t>
      </w:r>
      <w:r>
        <w:tab/>
        <w:t>be given to the CEO within 60 days after the day on which the change in ownership or occupation of the land occurs.</w:t>
      </w:r>
    </w:p>
    <w:p>
      <w:pPr>
        <w:pStyle w:val="Ednotepart"/>
      </w:pPr>
      <w:r>
        <w:t>[Part 9 has not come into operation</w:t>
      </w:r>
      <w:r>
        <w:rPr>
          <w:i w:val="0"/>
        </w:rPr>
        <w:t>.</w:t>
      </w:r>
      <w:r>
        <w:t>]</w:t>
      </w:r>
    </w:p>
    <w:p>
      <w:pPr>
        <w:pStyle w:val="Heading2"/>
      </w:pPr>
      <w:bookmarkStart w:id="243" w:name="_Toc85615456"/>
      <w:bookmarkStart w:id="244" w:name="_Toc85615839"/>
      <w:bookmarkStart w:id="245" w:name="_Toc85616222"/>
      <w:bookmarkStart w:id="246" w:name="_Toc85637616"/>
      <w:r>
        <w:rPr>
          <w:rStyle w:val="CharPartNo"/>
        </w:rPr>
        <w:lastRenderedPageBreak/>
        <w:t>Part 10</w:t>
      </w:r>
      <w:r>
        <w:t> — </w:t>
      </w:r>
      <w:r>
        <w:rPr>
          <w:rStyle w:val="CharPartText"/>
        </w:rPr>
        <w:t>Fauna and flora</w:t>
      </w:r>
      <w:bookmarkEnd w:id="243"/>
      <w:bookmarkEnd w:id="244"/>
      <w:bookmarkEnd w:id="245"/>
      <w:bookmarkEnd w:id="246"/>
    </w:p>
    <w:p>
      <w:pPr>
        <w:pStyle w:val="Heading3"/>
      </w:pPr>
      <w:bookmarkStart w:id="247" w:name="_Toc85615457"/>
      <w:bookmarkStart w:id="248" w:name="_Toc85615840"/>
      <w:bookmarkStart w:id="249" w:name="_Toc85616223"/>
      <w:bookmarkStart w:id="250" w:name="_Toc85637617"/>
      <w:r>
        <w:rPr>
          <w:rStyle w:val="CharDivNo"/>
        </w:rPr>
        <w:t>Division 1</w:t>
      </w:r>
      <w:r>
        <w:t> — </w:t>
      </w:r>
      <w:r>
        <w:rPr>
          <w:rStyle w:val="CharDivText"/>
        </w:rPr>
        <w:t>Protection of fauna</w:t>
      </w:r>
      <w:bookmarkEnd w:id="247"/>
      <w:bookmarkEnd w:id="248"/>
      <w:bookmarkEnd w:id="249"/>
      <w:bookmarkEnd w:id="250"/>
    </w:p>
    <w:p>
      <w:pPr>
        <w:pStyle w:val="Heading4"/>
      </w:pPr>
      <w:bookmarkStart w:id="251" w:name="_Toc85615458"/>
      <w:bookmarkStart w:id="252" w:name="_Toc85615841"/>
      <w:bookmarkStart w:id="253" w:name="_Toc85616224"/>
      <w:bookmarkStart w:id="254" w:name="_Toc85637618"/>
      <w:r>
        <w:t>Subdivision 1 — Property in fauna</w:t>
      </w:r>
      <w:bookmarkEnd w:id="251"/>
      <w:bookmarkEnd w:id="252"/>
      <w:bookmarkEnd w:id="253"/>
      <w:bookmarkEnd w:id="254"/>
    </w:p>
    <w:p>
      <w:pPr>
        <w:pStyle w:val="Heading5"/>
      </w:pPr>
      <w:bookmarkStart w:id="255" w:name="_Toc85637619"/>
      <w:r>
        <w:rPr>
          <w:rStyle w:val="CharSectno"/>
        </w:rPr>
        <w:t>145</w:t>
      </w:r>
      <w:r>
        <w:t>.</w:t>
      </w:r>
      <w:r>
        <w:tab/>
        <w:t>Term used: fauna</w:t>
      </w:r>
      <w:bookmarkEnd w:id="255"/>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256" w:name="_Toc85637620"/>
      <w:r>
        <w:rPr>
          <w:rStyle w:val="CharSectno"/>
        </w:rPr>
        <w:t>146</w:t>
      </w:r>
      <w:r>
        <w:t>.</w:t>
      </w:r>
      <w:r>
        <w:tab/>
        <w:t>Property in fauna</w:t>
      </w:r>
      <w:bookmarkEnd w:id="256"/>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257" w:name="_Toc85637621"/>
      <w:r>
        <w:rPr>
          <w:rStyle w:val="CharSectno"/>
        </w:rPr>
        <w:t>147</w:t>
      </w:r>
      <w:r>
        <w:rPr>
          <w:snapToGrid w:val="0"/>
        </w:rPr>
        <w:t>.</w:t>
      </w:r>
      <w:r>
        <w:rPr>
          <w:snapToGrid w:val="0"/>
        </w:rPr>
        <w:tab/>
        <w:t>Property remains vested in the State in certain cases</w:t>
      </w:r>
      <w:bookmarkEnd w:id="257"/>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lastRenderedPageBreak/>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258" w:name="_Toc85637622"/>
      <w:r>
        <w:rPr>
          <w:rStyle w:val="CharSectno"/>
        </w:rPr>
        <w:t>148</w:t>
      </w:r>
      <w:r>
        <w:rPr>
          <w:snapToGrid w:val="0"/>
        </w:rPr>
        <w:t>.</w:t>
      </w:r>
      <w:r>
        <w:rPr>
          <w:snapToGrid w:val="0"/>
        </w:rPr>
        <w:tab/>
        <w:t>No compensation</w:t>
      </w:r>
      <w:bookmarkEnd w:id="258"/>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259" w:name="_Toc85615463"/>
      <w:bookmarkStart w:id="260" w:name="_Toc85615846"/>
      <w:bookmarkStart w:id="261" w:name="_Toc85616229"/>
      <w:bookmarkStart w:id="262" w:name="_Toc85637623"/>
      <w:r>
        <w:t>Subdivision 2 — Protection provisions</w:t>
      </w:r>
      <w:bookmarkEnd w:id="259"/>
      <w:bookmarkEnd w:id="260"/>
      <w:bookmarkEnd w:id="261"/>
      <w:bookmarkEnd w:id="262"/>
    </w:p>
    <w:p>
      <w:pPr>
        <w:pStyle w:val="Heading5"/>
      </w:pPr>
      <w:bookmarkStart w:id="263" w:name="_Toc85637624"/>
      <w:r>
        <w:rPr>
          <w:rStyle w:val="CharSectno"/>
        </w:rPr>
        <w:t>149</w:t>
      </w:r>
      <w:r>
        <w:t>.</w:t>
      </w:r>
      <w:r>
        <w:tab/>
        <w:t>Taking fauna other than threatened fauna or managed fauna</w:t>
      </w:r>
      <w:bookmarkEnd w:id="263"/>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lastRenderedPageBreak/>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264" w:name="_Toc85637625"/>
      <w:r>
        <w:rPr>
          <w:rStyle w:val="CharSectno"/>
        </w:rPr>
        <w:t>150</w:t>
      </w:r>
      <w:r>
        <w:t>.</w:t>
      </w:r>
      <w:r>
        <w:tab/>
        <w:t>Taking threatened fauna</w:t>
      </w:r>
      <w:bookmarkEnd w:id="264"/>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265" w:name="_Toc85637626"/>
      <w:r>
        <w:rPr>
          <w:rStyle w:val="CharSectno"/>
        </w:rPr>
        <w:t>151</w:t>
      </w:r>
      <w:r>
        <w:t>.</w:t>
      </w:r>
      <w:r>
        <w:tab/>
        <w:t>Defences to charges under s. 149 and 150</w:t>
      </w:r>
      <w:bookmarkEnd w:id="265"/>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lastRenderedPageBreak/>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266" w:name="_Toc85637627"/>
      <w:r>
        <w:rPr>
          <w:rStyle w:val="CharSectno"/>
        </w:rPr>
        <w:t>152</w:t>
      </w:r>
      <w:r>
        <w:t>.</w:t>
      </w:r>
      <w:r>
        <w:tab/>
        <w:t>Possessing fauna</w:t>
      </w:r>
      <w:bookmarkEnd w:id="266"/>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lastRenderedPageBreak/>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267" w:name="_Toc85637628"/>
      <w:r>
        <w:rPr>
          <w:rStyle w:val="CharSectno"/>
        </w:rPr>
        <w:t>153</w:t>
      </w:r>
      <w:r>
        <w:t>.</w:t>
      </w:r>
      <w:r>
        <w:tab/>
        <w:t>Disturbing fauna</w:t>
      </w:r>
      <w:bookmarkEnd w:id="267"/>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lastRenderedPageBreak/>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268" w:name="_Toc85637629"/>
      <w:r>
        <w:rPr>
          <w:rStyle w:val="CharSectno"/>
        </w:rPr>
        <w:lastRenderedPageBreak/>
        <w:t>154</w:t>
      </w:r>
      <w:r>
        <w:t>.</w:t>
      </w:r>
      <w:r>
        <w:tab/>
        <w:t xml:space="preserve">Offender liable to punishment for certain offences despite </w:t>
      </w:r>
      <w:r>
        <w:rPr>
          <w:i/>
          <w:iCs/>
        </w:rPr>
        <w:t>The Criminal Code</w:t>
      </w:r>
      <w:r>
        <w:t xml:space="preserve"> s. 11</w:t>
      </w:r>
      <w:bookmarkEnd w:id="268"/>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269" w:name="_Toc85637630"/>
      <w:r>
        <w:rPr>
          <w:rStyle w:val="CharSectno"/>
        </w:rPr>
        <w:t>155</w:t>
      </w:r>
      <w:r>
        <w:t>.</w:t>
      </w:r>
      <w:r>
        <w:tab/>
        <w:t>Feeding fauna</w:t>
      </w:r>
      <w:bookmarkEnd w:id="269"/>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270" w:name="_Toc85637631"/>
      <w:r>
        <w:rPr>
          <w:rStyle w:val="CharSectno"/>
        </w:rPr>
        <w:t>156</w:t>
      </w:r>
      <w:r>
        <w:rPr>
          <w:snapToGrid w:val="0"/>
        </w:rPr>
        <w:t>.</w:t>
      </w:r>
      <w:r>
        <w:rPr>
          <w:snapToGrid w:val="0"/>
        </w:rPr>
        <w:tab/>
        <w:t>Use of prohibited device or prohibited method when taking or disturbing fauna</w:t>
      </w:r>
      <w:bookmarkEnd w:id="270"/>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271" w:name="_Toc85637632"/>
      <w:r>
        <w:rPr>
          <w:rStyle w:val="CharSectno"/>
        </w:rPr>
        <w:t>157</w:t>
      </w:r>
      <w:r>
        <w:t>.</w:t>
      </w:r>
      <w:r>
        <w:tab/>
        <w:t>Dealing in fauna</w:t>
      </w:r>
      <w:bookmarkEnd w:id="271"/>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lastRenderedPageBreak/>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272" w:name="_Toc85637633"/>
      <w:r>
        <w:rPr>
          <w:rStyle w:val="CharSectno"/>
        </w:rPr>
        <w:t>158</w:t>
      </w:r>
      <w:r>
        <w:rPr>
          <w:snapToGrid w:val="0"/>
        </w:rPr>
        <w:t>.</w:t>
      </w:r>
      <w:r>
        <w:rPr>
          <w:snapToGrid w:val="0"/>
        </w:rPr>
        <w:tab/>
        <w:t>Processing fauna</w:t>
      </w:r>
      <w:bookmarkEnd w:id="272"/>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lastRenderedPageBreak/>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273" w:name="_Toc85637634"/>
      <w:r>
        <w:rPr>
          <w:rStyle w:val="CharSectno"/>
        </w:rPr>
        <w:t>159</w:t>
      </w:r>
      <w:r>
        <w:t>.</w:t>
      </w:r>
      <w:r>
        <w:tab/>
        <w:t>Importing fauna</w:t>
      </w:r>
      <w:bookmarkEnd w:id="273"/>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274" w:name="_Toc85637635"/>
      <w:r>
        <w:rPr>
          <w:rStyle w:val="CharSectno"/>
        </w:rPr>
        <w:t>160</w:t>
      </w:r>
      <w:r>
        <w:t>.</w:t>
      </w:r>
      <w:r>
        <w:tab/>
        <w:t>Exporting fauna</w:t>
      </w:r>
      <w:bookmarkEnd w:id="274"/>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lastRenderedPageBreak/>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275" w:name="_Toc85637636"/>
      <w:r>
        <w:rPr>
          <w:rStyle w:val="CharSectno"/>
        </w:rPr>
        <w:t>161</w:t>
      </w:r>
      <w:r>
        <w:rPr>
          <w:snapToGrid w:val="0"/>
        </w:rPr>
        <w:t>.</w:t>
      </w:r>
      <w:r>
        <w:rPr>
          <w:snapToGrid w:val="0"/>
        </w:rPr>
        <w:tab/>
        <w:t>Injured or abandoned fauna</w:t>
      </w:r>
      <w:bookmarkEnd w:id="275"/>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lastRenderedPageBreak/>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276" w:name="_Toc85637637"/>
      <w:r>
        <w:rPr>
          <w:rStyle w:val="CharSectno"/>
        </w:rPr>
        <w:t>162</w:t>
      </w:r>
      <w:r>
        <w:t>.</w:t>
      </w:r>
      <w:r>
        <w:tab/>
        <w:t>Releasing fauna</w:t>
      </w:r>
      <w:bookmarkEnd w:id="276"/>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277" w:name="_Toc85637638"/>
      <w:r>
        <w:rPr>
          <w:rStyle w:val="CharSectno"/>
        </w:rPr>
        <w:lastRenderedPageBreak/>
        <w:t>163</w:t>
      </w:r>
      <w:r>
        <w:t>.</w:t>
      </w:r>
      <w:r>
        <w:tab/>
        <w:t>Managed fauna</w:t>
      </w:r>
      <w:bookmarkEnd w:id="277"/>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278" w:name="_Toc85637639"/>
      <w:r>
        <w:rPr>
          <w:rStyle w:val="CharSectno"/>
        </w:rPr>
        <w:lastRenderedPageBreak/>
        <w:t>164</w:t>
      </w:r>
      <w:r>
        <w:rPr>
          <w:snapToGrid w:val="0"/>
        </w:rPr>
        <w:t>.</w:t>
      </w:r>
      <w:r>
        <w:rPr>
          <w:snapToGrid w:val="0"/>
        </w:rPr>
        <w:tab/>
        <w:t>Regulations: stranded or distressed fauna</w:t>
      </w:r>
      <w:bookmarkEnd w:id="278"/>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279" w:name="_Toc85637640"/>
      <w:r>
        <w:rPr>
          <w:rStyle w:val="CharSectno"/>
        </w:rPr>
        <w:lastRenderedPageBreak/>
        <w:t>165</w:t>
      </w:r>
      <w:r>
        <w:t>.</w:t>
      </w:r>
      <w:r>
        <w:tab/>
        <w:t>Humane destruction of fauna</w:t>
      </w:r>
      <w:bookmarkEnd w:id="279"/>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280" w:name="_Toc85615481"/>
      <w:bookmarkStart w:id="281" w:name="_Toc85615864"/>
      <w:bookmarkStart w:id="282" w:name="_Toc85616247"/>
      <w:bookmarkStart w:id="283" w:name="_Toc85637641"/>
      <w:r>
        <w:rPr>
          <w:rStyle w:val="CharDivNo"/>
        </w:rPr>
        <w:t>Division 2</w:t>
      </w:r>
      <w:r>
        <w:t> — </w:t>
      </w:r>
      <w:r>
        <w:rPr>
          <w:rStyle w:val="CharDivText"/>
        </w:rPr>
        <w:t>Protection of flora</w:t>
      </w:r>
      <w:bookmarkEnd w:id="280"/>
      <w:bookmarkEnd w:id="281"/>
      <w:bookmarkEnd w:id="282"/>
      <w:bookmarkEnd w:id="283"/>
    </w:p>
    <w:p>
      <w:pPr>
        <w:pStyle w:val="Heading4"/>
      </w:pPr>
      <w:bookmarkStart w:id="284" w:name="_Toc85615482"/>
      <w:bookmarkStart w:id="285" w:name="_Toc85615865"/>
      <w:bookmarkStart w:id="286" w:name="_Toc85616248"/>
      <w:bookmarkStart w:id="287" w:name="_Toc85637642"/>
      <w:r>
        <w:t>Subdivision 1 — Property in flora</w:t>
      </w:r>
      <w:bookmarkEnd w:id="284"/>
      <w:bookmarkEnd w:id="285"/>
      <w:bookmarkEnd w:id="286"/>
      <w:bookmarkEnd w:id="287"/>
    </w:p>
    <w:p>
      <w:pPr>
        <w:pStyle w:val="Heading5"/>
      </w:pPr>
      <w:bookmarkStart w:id="288" w:name="_Toc85637643"/>
      <w:r>
        <w:rPr>
          <w:rStyle w:val="CharSectno"/>
        </w:rPr>
        <w:t>166</w:t>
      </w:r>
      <w:r>
        <w:t>.</w:t>
      </w:r>
      <w:r>
        <w:tab/>
        <w:t>Term used: flora</w:t>
      </w:r>
      <w:bookmarkEnd w:id="288"/>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289" w:name="_Toc85637644"/>
      <w:r>
        <w:rPr>
          <w:rStyle w:val="CharSectno"/>
        </w:rPr>
        <w:t>167</w:t>
      </w:r>
      <w:r>
        <w:t>.</w:t>
      </w:r>
      <w:r>
        <w:tab/>
        <w:t>Property in flora</w:t>
      </w:r>
      <w:bookmarkEnd w:id="289"/>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290" w:name="_Toc85637645"/>
      <w:r>
        <w:rPr>
          <w:rStyle w:val="CharSectno"/>
        </w:rPr>
        <w:t>168</w:t>
      </w:r>
      <w:r>
        <w:rPr>
          <w:snapToGrid w:val="0"/>
        </w:rPr>
        <w:t>.</w:t>
      </w:r>
      <w:r>
        <w:rPr>
          <w:snapToGrid w:val="0"/>
        </w:rPr>
        <w:tab/>
        <w:t>Property remains vested in the State in certain cases</w:t>
      </w:r>
      <w:bookmarkEnd w:id="290"/>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lastRenderedPageBreak/>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291" w:name="_Toc85637646"/>
      <w:r>
        <w:rPr>
          <w:rStyle w:val="CharSectno"/>
        </w:rPr>
        <w:t>169</w:t>
      </w:r>
      <w:r>
        <w:rPr>
          <w:snapToGrid w:val="0"/>
        </w:rPr>
        <w:t>.</w:t>
      </w:r>
      <w:r>
        <w:rPr>
          <w:snapToGrid w:val="0"/>
        </w:rPr>
        <w:tab/>
        <w:t>Flora propagated from taken flora</w:t>
      </w:r>
      <w:bookmarkEnd w:id="291"/>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292" w:name="_Toc85637647"/>
      <w:r>
        <w:rPr>
          <w:rStyle w:val="CharSectno"/>
        </w:rPr>
        <w:t>170</w:t>
      </w:r>
      <w:r>
        <w:rPr>
          <w:snapToGrid w:val="0"/>
        </w:rPr>
        <w:t>.</w:t>
      </w:r>
      <w:r>
        <w:rPr>
          <w:snapToGrid w:val="0"/>
        </w:rPr>
        <w:tab/>
        <w:t>No compensation</w:t>
      </w:r>
      <w:bookmarkEnd w:id="292"/>
    </w:p>
    <w:p>
      <w:pPr>
        <w:pStyle w:val="Subsection"/>
      </w:pPr>
      <w:r>
        <w:rPr>
          <w:snapToGrid w:val="0"/>
        </w:rPr>
        <w:tab/>
      </w:r>
      <w:r>
        <w:rPr>
          <w:snapToGrid w:val="0"/>
        </w:rPr>
        <w:tab/>
        <w:t>The provisions of this Subdivision do not entitle any person to compensation.</w:t>
      </w:r>
    </w:p>
    <w:p>
      <w:pPr>
        <w:pStyle w:val="Heading4"/>
      </w:pPr>
      <w:bookmarkStart w:id="293" w:name="_Toc85615488"/>
      <w:bookmarkStart w:id="294" w:name="_Toc85615871"/>
      <w:bookmarkStart w:id="295" w:name="_Toc85616254"/>
      <w:bookmarkStart w:id="296" w:name="_Toc85637648"/>
      <w:r>
        <w:t>Subdivision 2 — Protection provisions</w:t>
      </w:r>
      <w:bookmarkEnd w:id="293"/>
      <w:bookmarkEnd w:id="294"/>
      <w:bookmarkEnd w:id="295"/>
      <w:bookmarkEnd w:id="296"/>
    </w:p>
    <w:p>
      <w:pPr>
        <w:pStyle w:val="Heading5"/>
      </w:pPr>
      <w:bookmarkStart w:id="297" w:name="_Toc85637649"/>
      <w:r>
        <w:rPr>
          <w:rStyle w:val="CharSectno"/>
        </w:rPr>
        <w:t>171</w:t>
      </w:r>
      <w:r>
        <w:t>.</w:t>
      </w:r>
      <w:r>
        <w:tab/>
        <w:t>Taking flora</w:t>
      </w:r>
      <w:bookmarkEnd w:id="297"/>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lastRenderedPageBreak/>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298" w:name="_Toc85637650"/>
      <w:r>
        <w:rPr>
          <w:rStyle w:val="CharSectno"/>
        </w:rPr>
        <w:t>172</w:t>
      </w:r>
      <w:r>
        <w:t>.</w:t>
      </w:r>
      <w:r>
        <w:tab/>
        <w:t>Taking sandalwood</w:t>
      </w:r>
      <w:bookmarkEnd w:id="298"/>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299" w:name="_Toc85637651"/>
      <w:r>
        <w:rPr>
          <w:rStyle w:val="CharSectno"/>
        </w:rPr>
        <w:lastRenderedPageBreak/>
        <w:t>173</w:t>
      </w:r>
      <w:r>
        <w:t>.</w:t>
      </w:r>
      <w:r>
        <w:tab/>
        <w:t>Taking threatened flora</w:t>
      </w:r>
      <w:bookmarkEnd w:id="299"/>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300" w:name="_Toc85637652"/>
      <w:r>
        <w:rPr>
          <w:rStyle w:val="CharSectno"/>
        </w:rPr>
        <w:lastRenderedPageBreak/>
        <w:t>174</w:t>
      </w:r>
      <w:r>
        <w:t>.</w:t>
      </w:r>
      <w:r>
        <w:tab/>
        <w:t>Defences to charges under s. 171, 172 and 173</w:t>
      </w:r>
      <w:bookmarkEnd w:id="300"/>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301" w:name="_Toc85637653"/>
      <w:r>
        <w:rPr>
          <w:rStyle w:val="CharSectno"/>
        </w:rPr>
        <w:t>175</w:t>
      </w:r>
      <w:r>
        <w:rPr>
          <w:snapToGrid w:val="0"/>
        </w:rPr>
        <w:t>.</w:t>
      </w:r>
      <w:r>
        <w:rPr>
          <w:snapToGrid w:val="0"/>
        </w:rPr>
        <w:tab/>
        <w:t>Use of prohibited device or prohibited method when taking flora</w:t>
      </w:r>
      <w:bookmarkEnd w:id="301"/>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lastRenderedPageBreak/>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302" w:name="_Toc85637654"/>
      <w:r>
        <w:rPr>
          <w:rStyle w:val="CharSectno"/>
        </w:rPr>
        <w:t>176</w:t>
      </w:r>
      <w:r>
        <w:t>.</w:t>
      </w:r>
      <w:r>
        <w:tab/>
        <w:t>Supplying flora</w:t>
      </w:r>
      <w:bookmarkEnd w:id="302"/>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303" w:name="_Toc85637655"/>
      <w:r>
        <w:rPr>
          <w:rStyle w:val="CharSectno"/>
        </w:rPr>
        <w:t>177</w:t>
      </w:r>
      <w:r>
        <w:t>.</w:t>
      </w:r>
      <w:r>
        <w:tab/>
        <w:t>Dealing in flora</w:t>
      </w:r>
      <w:bookmarkEnd w:id="303"/>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lastRenderedPageBreak/>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304" w:name="_Toc85637656"/>
      <w:r>
        <w:rPr>
          <w:rStyle w:val="CharSectno"/>
        </w:rPr>
        <w:t>178</w:t>
      </w:r>
      <w:r>
        <w:rPr>
          <w:snapToGrid w:val="0"/>
        </w:rPr>
        <w:t>.</w:t>
      </w:r>
      <w:r>
        <w:rPr>
          <w:snapToGrid w:val="0"/>
        </w:rPr>
        <w:tab/>
        <w:t>Processing flora</w:t>
      </w:r>
      <w:bookmarkEnd w:id="304"/>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305" w:name="_Toc85637657"/>
      <w:r>
        <w:rPr>
          <w:rStyle w:val="CharSectno"/>
        </w:rPr>
        <w:t>179</w:t>
      </w:r>
      <w:r>
        <w:t>.</w:t>
      </w:r>
      <w:r>
        <w:tab/>
        <w:t>Exporting flora</w:t>
      </w:r>
      <w:bookmarkEnd w:id="305"/>
    </w:p>
    <w:p>
      <w:pPr>
        <w:pStyle w:val="Subsection"/>
      </w:pPr>
      <w:r>
        <w:tab/>
      </w:r>
      <w:r>
        <w:tab/>
        <w:t xml:space="preserve">A person must not export flora unless the flora — </w:t>
      </w:r>
    </w:p>
    <w:p>
      <w:pPr>
        <w:pStyle w:val="Indenta"/>
      </w:pPr>
      <w:r>
        <w:lastRenderedPageBreak/>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306" w:name="_Toc85637658"/>
      <w:r>
        <w:rPr>
          <w:rStyle w:val="CharSectno"/>
        </w:rPr>
        <w:t>180</w:t>
      </w:r>
      <w:r>
        <w:t>.</w:t>
      </w:r>
      <w:r>
        <w:tab/>
        <w:t>Additional penalty for offence involving sandalwood</w:t>
      </w:r>
      <w:bookmarkEnd w:id="306"/>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307" w:name="_Toc85615499"/>
      <w:bookmarkStart w:id="308" w:name="_Toc85615882"/>
      <w:bookmarkStart w:id="309" w:name="_Toc85616265"/>
      <w:bookmarkStart w:id="310" w:name="_Toc85637659"/>
      <w:r>
        <w:rPr>
          <w:rStyle w:val="CharDivNo"/>
        </w:rPr>
        <w:lastRenderedPageBreak/>
        <w:t>Division 3</w:t>
      </w:r>
      <w:r>
        <w:t> — </w:t>
      </w:r>
      <w:r>
        <w:rPr>
          <w:rStyle w:val="CharDivText"/>
        </w:rPr>
        <w:t>Taking or disturbance by Aboriginal people</w:t>
      </w:r>
      <w:bookmarkEnd w:id="307"/>
      <w:bookmarkEnd w:id="308"/>
      <w:bookmarkEnd w:id="309"/>
      <w:bookmarkEnd w:id="310"/>
    </w:p>
    <w:p>
      <w:pPr>
        <w:pStyle w:val="Heading5"/>
      </w:pPr>
      <w:bookmarkStart w:id="311" w:name="_Toc85637660"/>
      <w:r>
        <w:rPr>
          <w:rStyle w:val="CharSectno"/>
        </w:rPr>
        <w:t>181</w:t>
      </w:r>
      <w:r>
        <w:t>.</w:t>
      </w:r>
      <w:r>
        <w:tab/>
        <w:t>Terms used</w:t>
      </w:r>
      <w:bookmarkEnd w:id="311"/>
    </w:p>
    <w:p>
      <w:pPr>
        <w:pStyle w:val="Subsection"/>
        <w:keepNext/>
      </w:pPr>
      <w:r>
        <w:tab/>
      </w:r>
      <w:r>
        <w:tab/>
        <w:t xml:space="preserve">In this Division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keepNext/>
      </w:pPr>
      <w:r>
        <w:lastRenderedPageBreak/>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312" w:name="_Toc85637661"/>
      <w:r>
        <w:rPr>
          <w:rStyle w:val="CharSectno"/>
        </w:rPr>
        <w:t>182</w:t>
      </w:r>
      <w:r>
        <w:t>.</w:t>
      </w:r>
      <w:r>
        <w:tab/>
        <w:t>Taking or disturbance for Aboriginal customary purposes</w:t>
      </w:r>
      <w:bookmarkEnd w:id="312"/>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keepNext/>
      </w:pPr>
      <w:r>
        <w:lastRenderedPageBreak/>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 xml:space="preserve">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w:t>
      </w:r>
      <w:r>
        <w:lastRenderedPageBreak/>
        <w:t>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313" w:name="_Toc85637662"/>
      <w:r>
        <w:rPr>
          <w:rStyle w:val="CharSectno"/>
        </w:rPr>
        <w:t>183</w:t>
      </w:r>
      <w:r>
        <w:t>.</w:t>
      </w:r>
      <w:r>
        <w:tab/>
        <w:t>Possessing fauna taken for Aboriginal customary purposes</w:t>
      </w:r>
      <w:bookmarkEnd w:id="313"/>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314" w:name="_Toc85637663"/>
      <w:r>
        <w:rPr>
          <w:rStyle w:val="CharSectno"/>
        </w:rPr>
        <w:t>184</w:t>
      </w:r>
      <w:r>
        <w:t>.</w:t>
      </w:r>
      <w:r>
        <w:tab/>
        <w:t>Selling fauna or flora taken for Aboriginal customary purposes</w:t>
      </w:r>
      <w:bookmarkEnd w:id="314"/>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315" w:name="_Toc85637664"/>
      <w:r>
        <w:rPr>
          <w:rStyle w:val="CharSectno"/>
        </w:rPr>
        <w:t>185</w:t>
      </w:r>
      <w:r>
        <w:t>.</w:t>
      </w:r>
      <w:r>
        <w:tab/>
        <w:t>Permission given by exclusive native title holder to take or disturb fauna</w:t>
      </w:r>
      <w:bookmarkEnd w:id="315"/>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lastRenderedPageBreak/>
        <w:tab/>
        <w:t>(3)</w:t>
      </w:r>
      <w:r>
        <w:tab/>
        <w:t>Subsection (2) applies despite any other provision of this Act.</w:t>
      </w:r>
    </w:p>
    <w:p>
      <w:pPr>
        <w:pStyle w:val="Heading5"/>
      </w:pPr>
      <w:bookmarkStart w:id="316" w:name="_Toc85637665"/>
      <w:r>
        <w:rPr>
          <w:rStyle w:val="CharSectno"/>
        </w:rPr>
        <w:t>186</w:t>
      </w:r>
      <w:r>
        <w:t>.</w:t>
      </w:r>
      <w:r>
        <w:tab/>
        <w:t>Regulations: restriction or exclusion of s. 182(2) or (3)</w:t>
      </w:r>
      <w:bookmarkEnd w:id="316"/>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317" w:name="_Toc85615506"/>
      <w:bookmarkStart w:id="318" w:name="_Toc85615889"/>
      <w:bookmarkStart w:id="319" w:name="_Toc85616272"/>
      <w:bookmarkStart w:id="320" w:name="_Toc85637666"/>
      <w:r>
        <w:rPr>
          <w:rStyle w:val="CharDivNo"/>
        </w:rPr>
        <w:t>Division 4</w:t>
      </w:r>
      <w:r>
        <w:t> — </w:t>
      </w:r>
      <w:r>
        <w:rPr>
          <w:rStyle w:val="CharDivText"/>
        </w:rPr>
        <w:t>Other matters</w:t>
      </w:r>
      <w:bookmarkEnd w:id="317"/>
      <w:bookmarkEnd w:id="318"/>
      <w:bookmarkEnd w:id="319"/>
      <w:bookmarkEnd w:id="320"/>
    </w:p>
    <w:p>
      <w:pPr>
        <w:pStyle w:val="Heading5"/>
      </w:pPr>
      <w:bookmarkStart w:id="321" w:name="_Toc85637667"/>
      <w:r>
        <w:rPr>
          <w:rStyle w:val="CharSectno"/>
        </w:rPr>
        <w:t>187</w:t>
      </w:r>
      <w:r>
        <w:t>.</w:t>
      </w:r>
      <w:r>
        <w:tab/>
        <w:t>Orders limiting quantity of sandalwood taken</w:t>
      </w:r>
      <w:bookmarkEnd w:id="321"/>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lastRenderedPageBreak/>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322" w:name="_Toc85637668"/>
      <w:r>
        <w:rPr>
          <w:rStyle w:val="CharSectno"/>
        </w:rPr>
        <w:lastRenderedPageBreak/>
        <w:t>188</w:t>
      </w:r>
      <w:r>
        <w:t>.</w:t>
      </w:r>
      <w:r>
        <w:tab/>
        <w:t>Regulations: charges for fauna and flora</w:t>
      </w:r>
      <w:bookmarkEnd w:id="322"/>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lastRenderedPageBreak/>
        <w:tab/>
        <w:t>(f)</w:t>
      </w:r>
      <w:r>
        <w:tab/>
        <w:t>confer powers on wildlife officers to seize and sell, dispose of or otherwise deal with fauna or flora in circumstances where a charge payable in respect of the fauna or flora has not been paid.</w:t>
      </w:r>
    </w:p>
    <w:p>
      <w:pPr>
        <w:pStyle w:val="Heading5"/>
      </w:pPr>
      <w:bookmarkStart w:id="323" w:name="_Toc85637669"/>
      <w:r>
        <w:rPr>
          <w:rStyle w:val="CharSectno"/>
        </w:rPr>
        <w:t>189</w:t>
      </w:r>
      <w:r>
        <w:t>.</w:t>
      </w:r>
      <w:r>
        <w:tab/>
        <w:t xml:space="preserve">Operation of </w:t>
      </w:r>
      <w:r>
        <w:rPr>
          <w:i/>
          <w:iCs/>
        </w:rPr>
        <w:t>The Criminal Code</w:t>
      </w:r>
      <w:r>
        <w:t xml:space="preserve"> s. 417 not affected</w:t>
      </w:r>
      <w:bookmarkEnd w:id="323"/>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324" w:name="_Toc85615510"/>
      <w:bookmarkStart w:id="325" w:name="_Toc85615893"/>
      <w:bookmarkStart w:id="326" w:name="_Toc85616276"/>
      <w:bookmarkStart w:id="327" w:name="_Toc85637670"/>
      <w:r>
        <w:rPr>
          <w:rStyle w:val="CharPartNo"/>
        </w:rPr>
        <w:lastRenderedPageBreak/>
        <w:t>Part 11</w:t>
      </w:r>
      <w:r>
        <w:rPr>
          <w:rStyle w:val="CharDivNo"/>
        </w:rPr>
        <w:t> </w:t>
      </w:r>
      <w:r>
        <w:t>—</w:t>
      </w:r>
      <w:r>
        <w:rPr>
          <w:rStyle w:val="CharDivText"/>
        </w:rPr>
        <w:t> </w:t>
      </w:r>
      <w:r>
        <w:rPr>
          <w:rStyle w:val="CharPartText"/>
        </w:rPr>
        <w:t>Nature</w:t>
      </w:r>
      <w:r>
        <w:rPr>
          <w:rStyle w:val="CharPartText"/>
        </w:rPr>
        <w:noBreakHyphen/>
        <w:t>based tourism and recreation</w:t>
      </w:r>
      <w:bookmarkEnd w:id="324"/>
      <w:bookmarkEnd w:id="325"/>
      <w:bookmarkEnd w:id="326"/>
      <w:bookmarkEnd w:id="327"/>
    </w:p>
    <w:p>
      <w:pPr>
        <w:pStyle w:val="Heading5"/>
      </w:pPr>
      <w:bookmarkStart w:id="328" w:name="_Toc85637671"/>
      <w:r>
        <w:rPr>
          <w:rStyle w:val="CharSectno"/>
        </w:rPr>
        <w:t>190</w:t>
      </w:r>
      <w:r>
        <w:t>.</w:t>
      </w:r>
      <w:r>
        <w:tab/>
        <w:t>Terms used</w:t>
      </w:r>
      <w:bookmarkEnd w:id="328"/>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329" w:name="_Toc85637672"/>
      <w:r>
        <w:rPr>
          <w:rStyle w:val="CharSectno"/>
        </w:rPr>
        <w:t>191</w:t>
      </w:r>
      <w:r>
        <w:t>.</w:t>
      </w:r>
      <w:r>
        <w:tab/>
        <w:t>Issue of codes of practice</w:t>
      </w:r>
      <w:bookmarkEnd w:id="329"/>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330" w:name="_Toc85637673"/>
      <w:r>
        <w:rPr>
          <w:rStyle w:val="CharSectno"/>
        </w:rPr>
        <w:t>192</w:t>
      </w:r>
      <w:r>
        <w:t>.</w:t>
      </w:r>
      <w:r>
        <w:tab/>
        <w:t>Approval of codes of practice</w:t>
      </w:r>
      <w:bookmarkEnd w:id="330"/>
    </w:p>
    <w:p>
      <w:pPr>
        <w:pStyle w:val="Subsection"/>
      </w:pPr>
      <w:r>
        <w:tab/>
        <w:t>(1)</w:t>
      </w:r>
      <w:r>
        <w:tab/>
        <w:t xml:space="preserve">The Minister may approve a code of practice issued under another written law, or issued by a tourism industry body or </w:t>
      </w:r>
      <w:r>
        <w:lastRenderedPageBreak/>
        <w:t>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331" w:name="_Toc85637674"/>
      <w:r>
        <w:rPr>
          <w:rStyle w:val="CharSectno"/>
        </w:rPr>
        <w:t>193</w:t>
      </w:r>
      <w:r>
        <w:t>.</w:t>
      </w:r>
      <w:r>
        <w:tab/>
        <w:t>Regulations: nature</w:t>
      </w:r>
      <w:r>
        <w:noBreakHyphen/>
        <w:t>based tourism and recreation</w:t>
      </w:r>
      <w:bookmarkEnd w:id="331"/>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lastRenderedPageBreak/>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332" w:name="_Toc85637675"/>
      <w:r>
        <w:rPr>
          <w:rStyle w:val="CharSectno"/>
        </w:rPr>
        <w:t>194</w:t>
      </w:r>
      <w:r>
        <w:t>.</w:t>
      </w:r>
      <w:r>
        <w:tab/>
        <w:t>Consultation</w:t>
      </w:r>
      <w:bookmarkEnd w:id="332"/>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333" w:name="_Toc85615516"/>
      <w:bookmarkStart w:id="334" w:name="_Toc85615899"/>
      <w:bookmarkStart w:id="335" w:name="_Toc85616282"/>
      <w:bookmarkStart w:id="336" w:name="_Toc85637676"/>
      <w:r>
        <w:rPr>
          <w:rStyle w:val="CharPartNo"/>
        </w:rPr>
        <w:lastRenderedPageBreak/>
        <w:t>Part 12</w:t>
      </w:r>
      <w:r>
        <w:t> — </w:t>
      </w:r>
      <w:r>
        <w:rPr>
          <w:rStyle w:val="CharPartText"/>
        </w:rPr>
        <w:t>Inspection and compliance</w:t>
      </w:r>
      <w:bookmarkEnd w:id="333"/>
      <w:bookmarkEnd w:id="334"/>
      <w:bookmarkEnd w:id="335"/>
      <w:bookmarkEnd w:id="336"/>
    </w:p>
    <w:p>
      <w:pPr>
        <w:pStyle w:val="Heading3"/>
      </w:pPr>
      <w:bookmarkStart w:id="337" w:name="_Toc85615517"/>
      <w:bookmarkStart w:id="338" w:name="_Toc85615900"/>
      <w:bookmarkStart w:id="339" w:name="_Toc85616283"/>
      <w:bookmarkStart w:id="340" w:name="_Toc85637677"/>
      <w:r>
        <w:rPr>
          <w:rStyle w:val="CharDivNo"/>
        </w:rPr>
        <w:t>Division 1</w:t>
      </w:r>
      <w:r>
        <w:t> — </w:t>
      </w:r>
      <w:r>
        <w:rPr>
          <w:rStyle w:val="CharDivText"/>
        </w:rPr>
        <w:t>Preliminary</w:t>
      </w:r>
      <w:bookmarkEnd w:id="337"/>
      <w:bookmarkEnd w:id="338"/>
      <w:bookmarkEnd w:id="339"/>
      <w:bookmarkEnd w:id="340"/>
    </w:p>
    <w:p>
      <w:pPr>
        <w:pStyle w:val="Heading5"/>
      </w:pPr>
      <w:bookmarkStart w:id="341" w:name="_Toc85637678"/>
      <w:r>
        <w:rPr>
          <w:rStyle w:val="CharSectno"/>
        </w:rPr>
        <w:t>195</w:t>
      </w:r>
      <w:r>
        <w:t>.</w:t>
      </w:r>
      <w:r>
        <w:tab/>
        <w:t>Terms used</w:t>
      </w:r>
      <w:bookmarkEnd w:id="341"/>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lastRenderedPageBreak/>
        <w:tab/>
      </w:r>
      <w:r>
        <w:rPr>
          <w:rStyle w:val="CharDefText"/>
        </w:rPr>
        <w:t>thing relevant to an offence</w:t>
      </w:r>
      <w:r>
        <w:t xml:space="preserve"> has the meaning given in section 197.</w:t>
      </w:r>
    </w:p>
    <w:p>
      <w:pPr>
        <w:pStyle w:val="Heading5"/>
      </w:pPr>
      <w:bookmarkStart w:id="342" w:name="_Toc85637679"/>
      <w:r>
        <w:rPr>
          <w:rStyle w:val="CharSectno"/>
        </w:rPr>
        <w:t>196</w:t>
      </w:r>
      <w:r>
        <w:t>.</w:t>
      </w:r>
      <w:r>
        <w:tab/>
        <w:t>Reasonably suspects: meaning</w:t>
      </w:r>
      <w:bookmarkEnd w:id="342"/>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343" w:name="_Toc85637680"/>
      <w:r>
        <w:rPr>
          <w:rStyle w:val="CharSectno"/>
        </w:rPr>
        <w:t>197</w:t>
      </w:r>
      <w:r>
        <w:t>.</w:t>
      </w:r>
      <w:r>
        <w:tab/>
        <w:t>Thing relevant to an offence: meaning</w:t>
      </w:r>
      <w:bookmarkEnd w:id="343"/>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344" w:name="_Toc85615521"/>
      <w:bookmarkStart w:id="345" w:name="_Toc85615904"/>
      <w:bookmarkStart w:id="346" w:name="_Toc85616287"/>
      <w:bookmarkStart w:id="347" w:name="_Toc85637681"/>
      <w:r>
        <w:rPr>
          <w:rStyle w:val="CharDivNo"/>
        </w:rPr>
        <w:lastRenderedPageBreak/>
        <w:t>Division 2</w:t>
      </w:r>
      <w:r>
        <w:t> — </w:t>
      </w:r>
      <w:r>
        <w:rPr>
          <w:rStyle w:val="CharDivText"/>
        </w:rPr>
        <w:t>Inspection and related functions</w:t>
      </w:r>
      <w:bookmarkEnd w:id="344"/>
      <w:bookmarkEnd w:id="345"/>
      <w:bookmarkEnd w:id="346"/>
      <w:bookmarkEnd w:id="347"/>
    </w:p>
    <w:p>
      <w:pPr>
        <w:pStyle w:val="Heading5"/>
      </w:pPr>
      <w:bookmarkStart w:id="348" w:name="_Toc85637682"/>
      <w:r>
        <w:rPr>
          <w:rStyle w:val="CharSectno"/>
        </w:rPr>
        <w:t>198</w:t>
      </w:r>
      <w:r>
        <w:t>.</w:t>
      </w:r>
      <w:r>
        <w:tab/>
        <w:t>Purposes for which inspection may be carried out</w:t>
      </w:r>
      <w:bookmarkEnd w:id="348"/>
    </w:p>
    <w:p>
      <w:pPr>
        <w:pStyle w:val="Subsection"/>
        <w:keepNext/>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349" w:name="_Toc85637683"/>
      <w:r>
        <w:rPr>
          <w:rStyle w:val="CharSectno"/>
        </w:rPr>
        <w:t>199</w:t>
      </w:r>
      <w:r>
        <w:t>.</w:t>
      </w:r>
      <w:r>
        <w:tab/>
        <w:t>Power to enter places</w:t>
      </w:r>
      <w:bookmarkEnd w:id="349"/>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lastRenderedPageBreak/>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350" w:name="_Toc85637684"/>
      <w:r>
        <w:rPr>
          <w:rStyle w:val="CharSectno"/>
        </w:rPr>
        <w:t>200</w:t>
      </w:r>
      <w:r>
        <w:t>.</w:t>
      </w:r>
      <w:r>
        <w:tab/>
        <w:t>Power to enter includes power to enter some other places</w:t>
      </w:r>
      <w:bookmarkEnd w:id="350"/>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351" w:name="_Toc85637685"/>
      <w:r>
        <w:rPr>
          <w:rStyle w:val="CharSectno"/>
        </w:rPr>
        <w:t>201</w:t>
      </w:r>
      <w:r>
        <w:t>.</w:t>
      </w:r>
      <w:r>
        <w:tab/>
        <w:t>Power to stop and enter vehicles and ancillary powers</w:t>
      </w:r>
      <w:bookmarkEnd w:id="351"/>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352" w:name="_Toc85637686"/>
      <w:r>
        <w:rPr>
          <w:rStyle w:val="CharSectno"/>
        </w:rPr>
        <w:lastRenderedPageBreak/>
        <w:t>202</w:t>
      </w:r>
      <w:r>
        <w:t>.</w:t>
      </w:r>
      <w:r>
        <w:tab/>
        <w:t>Application of CI Act s. 31</w:t>
      </w:r>
      <w:bookmarkEnd w:id="352"/>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353" w:name="_Toc85637687"/>
      <w:r>
        <w:rPr>
          <w:rStyle w:val="CharSectno"/>
        </w:rPr>
        <w:t>203</w:t>
      </w:r>
      <w:r>
        <w:t>.</w:t>
      </w:r>
      <w:r>
        <w:tab/>
        <w:t>Other powers related to inspection</w:t>
      </w:r>
      <w:bookmarkEnd w:id="353"/>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lastRenderedPageBreak/>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354" w:name="_Toc85637688"/>
      <w:r>
        <w:rPr>
          <w:rStyle w:val="CharSectno"/>
        </w:rPr>
        <w:t>204</w:t>
      </w:r>
      <w:r>
        <w:t>.</w:t>
      </w:r>
      <w:r>
        <w:tab/>
        <w:t>Obtaining records</w:t>
      </w:r>
      <w:bookmarkEnd w:id="35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lastRenderedPageBreak/>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355" w:name="_Toc85637689"/>
      <w:r>
        <w:rPr>
          <w:rStyle w:val="CharSectno"/>
        </w:rPr>
        <w:t>205</w:t>
      </w:r>
      <w:r>
        <w:t>.</w:t>
      </w:r>
      <w:r>
        <w:tab/>
        <w:t>Directions</w:t>
      </w:r>
      <w:bookmarkEnd w:id="355"/>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 xml:space="preserve">for inspection purposes direct a person who is or appears to be in possession or control of an organism or potential carrier to give the wildlife officer any information in the person’s possession or control as to the name and </w:t>
      </w:r>
      <w:r>
        <w:lastRenderedPageBreak/>
        <w:t>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 xml:space="preserve">direct a person who is or appears to be in control of an animal to restrain, muster, round up, yard, draft or </w:t>
      </w:r>
      <w:r>
        <w:lastRenderedPageBreak/>
        <w:t>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356" w:name="_Toc85637690"/>
      <w:r>
        <w:rPr>
          <w:rStyle w:val="CharSectno"/>
        </w:rPr>
        <w:t>206</w:t>
      </w:r>
      <w:r>
        <w:t>.</w:t>
      </w:r>
      <w:r>
        <w:tab/>
        <w:t>Seizure of thing relevant to an offence</w:t>
      </w:r>
      <w:bookmarkEnd w:id="356"/>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lastRenderedPageBreak/>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357" w:name="_Toc85637691"/>
      <w:r>
        <w:rPr>
          <w:rStyle w:val="CharSectno"/>
        </w:rPr>
        <w:t>207</w:t>
      </w:r>
      <w:r>
        <w:t>.</w:t>
      </w:r>
      <w:r>
        <w:tab/>
        <w:t>Dealing with seized thing</w:t>
      </w:r>
      <w:bookmarkEnd w:id="357"/>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lastRenderedPageBreak/>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358" w:name="_Toc85637692"/>
      <w:r>
        <w:rPr>
          <w:rStyle w:val="CharSectno"/>
        </w:rPr>
        <w:t>208</w:t>
      </w:r>
      <w:r>
        <w:t>.</w:t>
      </w:r>
      <w:r>
        <w:tab/>
        <w:t>Dealing with seized live fauna</w:t>
      </w:r>
      <w:bookmarkEnd w:id="358"/>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359" w:name="_Toc85637693"/>
      <w:r>
        <w:rPr>
          <w:rStyle w:val="CharSectno"/>
        </w:rPr>
        <w:t>209</w:t>
      </w:r>
      <w:r>
        <w:t>.</w:t>
      </w:r>
      <w:r>
        <w:tab/>
        <w:t>Forensic examination</w:t>
      </w:r>
      <w:bookmarkEnd w:id="359"/>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lastRenderedPageBreak/>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360" w:name="_Toc85615534"/>
      <w:bookmarkStart w:id="361" w:name="_Toc85615917"/>
      <w:bookmarkStart w:id="362" w:name="_Toc85616300"/>
      <w:bookmarkStart w:id="363" w:name="_Toc85637694"/>
      <w:r>
        <w:rPr>
          <w:rStyle w:val="CharDivNo"/>
        </w:rPr>
        <w:t>Division 3</w:t>
      </w:r>
      <w:r>
        <w:t> — </w:t>
      </w:r>
      <w:r>
        <w:rPr>
          <w:rStyle w:val="CharDivText"/>
        </w:rPr>
        <w:t>Entry warrants</w:t>
      </w:r>
      <w:bookmarkEnd w:id="360"/>
      <w:bookmarkEnd w:id="361"/>
      <w:bookmarkEnd w:id="362"/>
      <w:bookmarkEnd w:id="363"/>
    </w:p>
    <w:p>
      <w:pPr>
        <w:pStyle w:val="Heading5"/>
      </w:pPr>
      <w:bookmarkStart w:id="364" w:name="_Toc85637695"/>
      <w:r>
        <w:rPr>
          <w:rStyle w:val="CharSectno"/>
        </w:rPr>
        <w:t>210</w:t>
      </w:r>
      <w:r>
        <w:t>.</w:t>
      </w:r>
      <w:r>
        <w:tab/>
        <w:t>Applying for entry warrant</w:t>
      </w:r>
      <w:bookmarkEnd w:id="364"/>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365" w:name="_Toc85637696"/>
      <w:r>
        <w:rPr>
          <w:rStyle w:val="CharSectno"/>
        </w:rPr>
        <w:lastRenderedPageBreak/>
        <w:t>211</w:t>
      </w:r>
      <w:r>
        <w:t>.</w:t>
      </w:r>
      <w:r>
        <w:tab/>
        <w:t>Making an application</w:t>
      </w:r>
      <w:bookmarkEnd w:id="365"/>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keepNext/>
      </w:pPr>
      <w:r>
        <w:lastRenderedPageBreak/>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366" w:name="_Toc85637697"/>
      <w:r>
        <w:rPr>
          <w:rStyle w:val="CharSectno"/>
        </w:rPr>
        <w:t>212</w:t>
      </w:r>
      <w:r>
        <w:t>.</w:t>
      </w:r>
      <w:r>
        <w:tab/>
        <w:t>Further provisions relating to application for entry warrant</w:t>
      </w:r>
      <w:bookmarkEnd w:id="366"/>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367" w:name="_Toc85637698"/>
      <w:r>
        <w:rPr>
          <w:rStyle w:val="CharSectno"/>
        </w:rPr>
        <w:t>213</w:t>
      </w:r>
      <w:r>
        <w:t>.</w:t>
      </w:r>
      <w:r>
        <w:tab/>
        <w:t>Issuing entry warrant</w:t>
      </w:r>
      <w:bookmarkEnd w:id="367"/>
    </w:p>
    <w:p>
      <w:pPr>
        <w:pStyle w:val="Subsection"/>
      </w:pPr>
      <w:r>
        <w:tab/>
        <w:t>(1)</w:t>
      </w:r>
      <w:r>
        <w:tab/>
        <w:t>A JP may issue an entry warrant if satisfied that it is necessary for a wildlife officer to enter a place or vehicle for inspection purposes.</w:t>
      </w:r>
    </w:p>
    <w:p>
      <w:pPr>
        <w:pStyle w:val="Subsection"/>
        <w:keepNext/>
      </w:pPr>
      <w:r>
        <w:lastRenderedPageBreak/>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368" w:name="_Toc85637699"/>
      <w:r>
        <w:rPr>
          <w:rStyle w:val="CharSectno"/>
        </w:rPr>
        <w:t>214</w:t>
      </w:r>
      <w:r>
        <w:t>.</w:t>
      </w:r>
      <w:r>
        <w:tab/>
        <w:t>Effect of entry warrant</w:t>
      </w:r>
      <w:bookmarkEnd w:id="368"/>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369" w:name="_Toc85637700"/>
      <w:r>
        <w:rPr>
          <w:rStyle w:val="CharSectno"/>
        </w:rPr>
        <w:t>215</w:t>
      </w:r>
      <w:r>
        <w:t>.</w:t>
      </w:r>
      <w:r>
        <w:tab/>
        <w:t>Execution of entry warrant</w:t>
      </w:r>
      <w:bookmarkEnd w:id="369"/>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370" w:name="_Toc85615541"/>
      <w:bookmarkStart w:id="371" w:name="_Toc85615924"/>
      <w:bookmarkStart w:id="372" w:name="_Toc85616307"/>
      <w:bookmarkStart w:id="373" w:name="_Toc85637701"/>
      <w:r>
        <w:rPr>
          <w:rStyle w:val="CharDivNo"/>
        </w:rPr>
        <w:lastRenderedPageBreak/>
        <w:t>Division 4</w:t>
      </w:r>
      <w:r>
        <w:t> — </w:t>
      </w:r>
      <w:r>
        <w:rPr>
          <w:rStyle w:val="CharDivText"/>
        </w:rPr>
        <w:t>Remedial action</w:t>
      </w:r>
      <w:bookmarkEnd w:id="370"/>
      <w:bookmarkEnd w:id="371"/>
      <w:bookmarkEnd w:id="372"/>
      <w:bookmarkEnd w:id="373"/>
    </w:p>
    <w:p>
      <w:pPr>
        <w:pStyle w:val="Heading5"/>
      </w:pPr>
      <w:bookmarkStart w:id="374" w:name="_Toc85637702"/>
      <w:r>
        <w:rPr>
          <w:rStyle w:val="CharSectno"/>
        </w:rPr>
        <w:t>216</w:t>
      </w:r>
      <w:r>
        <w:t>.</w:t>
      </w:r>
      <w:r>
        <w:tab/>
        <w:t>Term used: relevant instrument</w:t>
      </w:r>
      <w:bookmarkEnd w:id="374"/>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375" w:name="_Toc85637703"/>
      <w:r>
        <w:rPr>
          <w:rStyle w:val="CharSectno"/>
        </w:rPr>
        <w:t>217</w:t>
      </w:r>
      <w:r>
        <w:t>.</w:t>
      </w:r>
      <w:r>
        <w:tab/>
        <w:t>CEO may take remedial action</w:t>
      </w:r>
      <w:bookmarkEnd w:id="375"/>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lastRenderedPageBreak/>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376" w:name="_Toc85637704"/>
      <w:r>
        <w:rPr>
          <w:rStyle w:val="CharSectno"/>
        </w:rPr>
        <w:t>218</w:t>
      </w:r>
      <w:r>
        <w:t>.</w:t>
      </w:r>
      <w:r>
        <w:tab/>
        <w:t>Notice required before remedial action</w:t>
      </w:r>
      <w:bookmarkEnd w:id="376"/>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377" w:name="_Toc85637705"/>
      <w:r>
        <w:rPr>
          <w:rStyle w:val="CharSectno"/>
        </w:rPr>
        <w:t>219</w:t>
      </w:r>
      <w:r>
        <w:t>.</w:t>
      </w:r>
      <w:r>
        <w:tab/>
        <w:t>Recovery of costs of remedial action</w:t>
      </w:r>
      <w:bookmarkEnd w:id="377"/>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lastRenderedPageBreak/>
        <w:tab/>
        <w:t>(2)</w:t>
      </w:r>
      <w:r>
        <w:tab/>
        <w:t>If more than one person is bound by the relevant instrument, each of those persons is jointly and severally liable for the costs referred to in subsection (1).</w:t>
      </w:r>
    </w:p>
    <w:p>
      <w:pPr>
        <w:pStyle w:val="Heading3"/>
      </w:pPr>
      <w:bookmarkStart w:id="378" w:name="_Toc85615546"/>
      <w:bookmarkStart w:id="379" w:name="_Toc85615929"/>
      <w:bookmarkStart w:id="380" w:name="_Toc85616312"/>
      <w:bookmarkStart w:id="381" w:name="_Toc85637706"/>
      <w:r>
        <w:rPr>
          <w:rStyle w:val="CharDivNo"/>
        </w:rPr>
        <w:t>Division 5</w:t>
      </w:r>
      <w:r>
        <w:t> — </w:t>
      </w:r>
      <w:r>
        <w:rPr>
          <w:rStyle w:val="CharDivText"/>
        </w:rPr>
        <w:t>Other provisions</w:t>
      </w:r>
      <w:bookmarkEnd w:id="378"/>
      <w:bookmarkEnd w:id="379"/>
      <w:bookmarkEnd w:id="380"/>
      <w:bookmarkEnd w:id="381"/>
    </w:p>
    <w:p>
      <w:pPr>
        <w:pStyle w:val="Heading5"/>
      </w:pPr>
      <w:bookmarkStart w:id="382" w:name="_Toc85637707"/>
      <w:r>
        <w:rPr>
          <w:rStyle w:val="CharSectno"/>
        </w:rPr>
        <w:t>220</w:t>
      </w:r>
      <w:r>
        <w:t>.</w:t>
      </w:r>
      <w:r>
        <w:tab/>
        <w:t>Time and place for compliance with direction</w:t>
      </w:r>
      <w:bookmarkEnd w:id="382"/>
    </w:p>
    <w:p>
      <w:pPr>
        <w:pStyle w:val="Subsection"/>
      </w:pPr>
      <w:r>
        <w:tab/>
      </w:r>
      <w:r>
        <w:tab/>
        <w:t>A wildlife officer may specify the date and time when, and place where, a direction given under this Act must be complied with.</w:t>
      </w:r>
    </w:p>
    <w:p>
      <w:pPr>
        <w:pStyle w:val="Heading5"/>
      </w:pPr>
      <w:bookmarkStart w:id="383" w:name="_Toc85637708"/>
      <w:r>
        <w:rPr>
          <w:rStyle w:val="CharSectno"/>
        </w:rPr>
        <w:t>221</w:t>
      </w:r>
      <w:r>
        <w:t>.</w:t>
      </w:r>
      <w:r>
        <w:tab/>
        <w:t>Direction may be given orally or in writing</w:t>
      </w:r>
      <w:bookmarkEnd w:id="383"/>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84" w:name="_Toc85637709"/>
      <w:r>
        <w:rPr>
          <w:rStyle w:val="CharSectno"/>
        </w:rPr>
        <w:t>222</w:t>
      </w:r>
      <w:r>
        <w:t>.</w:t>
      </w:r>
      <w:r>
        <w:tab/>
        <w:t>Exercise of power may be recorded</w:t>
      </w:r>
      <w:bookmarkEnd w:id="384"/>
    </w:p>
    <w:p>
      <w:pPr>
        <w:pStyle w:val="Subsection"/>
      </w:pPr>
      <w:r>
        <w:tab/>
      </w:r>
      <w:r>
        <w:tab/>
        <w:t>A wildlife officer may record the exercise of a power under this Act, including by making an audiovisual recording.</w:t>
      </w:r>
    </w:p>
    <w:p>
      <w:pPr>
        <w:pStyle w:val="Heading5"/>
      </w:pPr>
      <w:bookmarkStart w:id="385" w:name="_Toc85637710"/>
      <w:r>
        <w:rPr>
          <w:rStyle w:val="CharSectno"/>
        </w:rPr>
        <w:t>223</w:t>
      </w:r>
      <w:r>
        <w:t>.</w:t>
      </w:r>
      <w:r>
        <w:tab/>
        <w:t>Assistance to exercise powers</w:t>
      </w:r>
      <w:bookmarkEnd w:id="385"/>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lastRenderedPageBreak/>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386" w:name="_Toc85637711"/>
      <w:r>
        <w:rPr>
          <w:rStyle w:val="CharSectno"/>
        </w:rPr>
        <w:t>224</w:t>
      </w:r>
      <w:r>
        <w:t>.</w:t>
      </w:r>
      <w:r>
        <w:tab/>
        <w:t>Use of force</w:t>
      </w:r>
      <w:bookmarkEnd w:id="386"/>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387" w:name="_Toc85637712"/>
      <w:r>
        <w:rPr>
          <w:rStyle w:val="CharSectno"/>
        </w:rPr>
        <w:t>225</w:t>
      </w:r>
      <w:r>
        <w:t>.</w:t>
      </w:r>
      <w:r>
        <w:tab/>
        <w:t>Evidence obtained improperly</w:t>
      </w:r>
      <w:bookmarkEnd w:id="387"/>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 xml:space="preserve">a requirement of this Act in relation to exercising the power or issuing the entry warrant, including a </w:t>
      </w:r>
      <w:r>
        <w:lastRenderedPageBreak/>
        <w:t>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388" w:name="_Toc85637713"/>
      <w:r>
        <w:rPr>
          <w:rStyle w:val="CharSectno"/>
        </w:rPr>
        <w:lastRenderedPageBreak/>
        <w:t>226</w:t>
      </w:r>
      <w:r>
        <w:t>.</w:t>
      </w:r>
      <w:r>
        <w:tab/>
        <w:t>Compliance with directions</w:t>
      </w:r>
      <w:bookmarkEnd w:id="388"/>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389" w:name="_Toc85637714"/>
      <w:r>
        <w:rPr>
          <w:rStyle w:val="CharSectno"/>
        </w:rPr>
        <w:t>227</w:t>
      </w:r>
      <w:r>
        <w:t>.</w:t>
      </w:r>
      <w:r>
        <w:tab/>
        <w:t>False or misleading information</w:t>
      </w:r>
      <w:bookmarkEnd w:id="389"/>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390" w:name="_Toc85637715"/>
      <w:r>
        <w:rPr>
          <w:rStyle w:val="CharSectno"/>
        </w:rPr>
        <w:t>228</w:t>
      </w:r>
      <w:r>
        <w:t>.</w:t>
      </w:r>
      <w:r>
        <w:tab/>
        <w:t>Obstruction of wildlife officer</w:t>
      </w:r>
      <w:bookmarkEnd w:id="390"/>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391" w:name="_Toc85637716"/>
      <w:r>
        <w:rPr>
          <w:rStyle w:val="CharSectno"/>
        </w:rPr>
        <w:lastRenderedPageBreak/>
        <w:t>229</w:t>
      </w:r>
      <w:r>
        <w:t>.</w:t>
      </w:r>
      <w:r>
        <w:tab/>
        <w:t>Self</w:t>
      </w:r>
      <w:r>
        <w:noBreakHyphen/>
        <w:t>incrimination not an excuse</w:t>
      </w:r>
      <w:bookmarkEnd w:id="391"/>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392" w:name="_Toc85637717"/>
      <w:r>
        <w:rPr>
          <w:rStyle w:val="CharSectno"/>
        </w:rPr>
        <w:t>230</w:t>
      </w:r>
      <w:r>
        <w:t>.</w:t>
      </w:r>
      <w:r>
        <w:tab/>
        <w:t>Orders for forfeiture or disposal of seized things</w:t>
      </w:r>
      <w:bookmarkEnd w:id="392"/>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393" w:name="_Toc85637718"/>
      <w:r>
        <w:rPr>
          <w:rStyle w:val="CharSectno"/>
        </w:rPr>
        <w:t>231</w:t>
      </w:r>
      <w:r>
        <w:t>.</w:t>
      </w:r>
      <w:r>
        <w:tab/>
        <w:t xml:space="preserve">Application of </w:t>
      </w:r>
      <w:r>
        <w:rPr>
          <w:i/>
          <w:iCs/>
        </w:rPr>
        <w:t>Criminal and Found Property Disposal Act 2006</w:t>
      </w:r>
      <w:bookmarkEnd w:id="393"/>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394" w:name="_Toc85615559"/>
      <w:bookmarkStart w:id="395" w:name="_Toc85615942"/>
      <w:bookmarkStart w:id="396" w:name="_Toc85616325"/>
      <w:bookmarkStart w:id="397" w:name="_Toc85637719"/>
      <w:r>
        <w:rPr>
          <w:rStyle w:val="CharPartNo"/>
        </w:rPr>
        <w:lastRenderedPageBreak/>
        <w:t>Part 13</w:t>
      </w:r>
      <w:r>
        <w:t> — </w:t>
      </w:r>
      <w:r>
        <w:rPr>
          <w:rStyle w:val="CharPartText"/>
        </w:rPr>
        <w:t>Legal proceedings</w:t>
      </w:r>
      <w:bookmarkEnd w:id="394"/>
      <w:bookmarkEnd w:id="395"/>
      <w:bookmarkEnd w:id="396"/>
      <w:bookmarkEnd w:id="397"/>
    </w:p>
    <w:p>
      <w:pPr>
        <w:pStyle w:val="Heading3"/>
      </w:pPr>
      <w:bookmarkStart w:id="398" w:name="_Toc85615560"/>
      <w:bookmarkStart w:id="399" w:name="_Toc85615943"/>
      <w:bookmarkStart w:id="400" w:name="_Toc85616326"/>
      <w:bookmarkStart w:id="401" w:name="_Toc85637720"/>
      <w:r>
        <w:rPr>
          <w:rStyle w:val="CharDivNo"/>
        </w:rPr>
        <w:t>Division 1</w:t>
      </w:r>
      <w:r>
        <w:t> — </w:t>
      </w:r>
      <w:r>
        <w:rPr>
          <w:rStyle w:val="CharDivText"/>
        </w:rPr>
        <w:t>General provisions relating to offences</w:t>
      </w:r>
      <w:bookmarkEnd w:id="398"/>
      <w:bookmarkEnd w:id="399"/>
      <w:bookmarkEnd w:id="400"/>
      <w:bookmarkEnd w:id="401"/>
    </w:p>
    <w:p>
      <w:pPr>
        <w:pStyle w:val="Heading5"/>
      </w:pPr>
      <w:bookmarkStart w:id="402" w:name="_Toc85637721"/>
      <w:r>
        <w:rPr>
          <w:rStyle w:val="CharSectno"/>
        </w:rPr>
        <w:t>232</w:t>
      </w:r>
      <w:r>
        <w:t>.</w:t>
      </w:r>
      <w:r>
        <w:tab/>
        <w:t>Who can commence prosecution</w:t>
      </w:r>
      <w:bookmarkEnd w:id="402"/>
    </w:p>
    <w:p>
      <w:pPr>
        <w:pStyle w:val="Subsection"/>
      </w:pPr>
      <w:r>
        <w:tab/>
      </w:r>
      <w:r>
        <w:tab/>
        <w:t>A prosecution for an offence under this Act may be commenced only by the CEO or a person authorised to do so by the CEO.</w:t>
      </w:r>
    </w:p>
    <w:p>
      <w:pPr>
        <w:pStyle w:val="Heading5"/>
      </w:pPr>
      <w:bookmarkStart w:id="403" w:name="_Toc85637722"/>
      <w:r>
        <w:rPr>
          <w:rStyle w:val="CharSectno"/>
        </w:rPr>
        <w:t>233</w:t>
      </w:r>
      <w:r>
        <w:t>.</w:t>
      </w:r>
      <w:r>
        <w:tab/>
        <w:t>Time for commencing prosecution</w:t>
      </w:r>
      <w:bookmarkEnd w:id="403"/>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404" w:name="_Toc85637723"/>
      <w:r>
        <w:rPr>
          <w:rStyle w:val="CharSectno"/>
        </w:rPr>
        <w:t>234</w:t>
      </w:r>
      <w:r>
        <w:t>.</w:t>
      </w:r>
      <w:r>
        <w:tab/>
        <w:t>Attempt, incitement or accessory after the fact</w:t>
      </w:r>
      <w:bookmarkEnd w:id="404"/>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lastRenderedPageBreak/>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405" w:name="_Toc85637724"/>
      <w:r>
        <w:rPr>
          <w:rStyle w:val="CharSectno"/>
        </w:rPr>
        <w:t>235</w:t>
      </w:r>
      <w:r>
        <w:t>.</w:t>
      </w:r>
      <w:r>
        <w:tab/>
        <w:t>Penalties for continuing offences</w:t>
      </w:r>
      <w:bookmarkEnd w:id="405"/>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406" w:name="_Toc85637725"/>
      <w:r>
        <w:rPr>
          <w:rStyle w:val="CharSectno"/>
        </w:rPr>
        <w:t>236</w:t>
      </w:r>
      <w:r>
        <w:t>.</w:t>
      </w:r>
      <w:r>
        <w:tab/>
        <w:t>Court may cancel or suspend licence</w:t>
      </w:r>
      <w:bookmarkEnd w:id="406"/>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407" w:name="_Toc85615566"/>
      <w:bookmarkStart w:id="408" w:name="_Toc85615949"/>
      <w:bookmarkStart w:id="409" w:name="_Toc85616332"/>
      <w:bookmarkStart w:id="410" w:name="_Toc85637726"/>
      <w:r>
        <w:rPr>
          <w:rStyle w:val="CharDivNo"/>
        </w:rPr>
        <w:t>Division 2</w:t>
      </w:r>
      <w:r>
        <w:t> — </w:t>
      </w:r>
      <w:r>
        <w:rPr>
          <w:rStyle w:val="CharDivText"/>
        </w:rPr>
        <w:t>Responsibility of certain persons</w:t>
      </w:r>
      <w:bookmarkEnd w:id="407"/>
      <w:bookmarkEnd w:id="408"/>
      <w:bookmarkEnd w:id="409"/>
      <w:bookmarkEnd w:id="410"/>
    </w:p>
    <w:p>
      <w:pPr>
        <w:pStyle w:val="Heading5"/>
      </w:pPr>
      <w:bookmarkStart w:id="411" w:name="_Toc85637727"/>
      <w:r>
        <w:rPr>
          <w:rStyle w:val="CharSectno"/>
        </w:rPr>
        <w:t>237</w:t>
      </w:r>
      <w:r>
        <w:t>.</w:t>
      </w:r>
      <w:r>
        <w:tab/>
        <w:t>Liability of officers of body corporate for offence by body</w:t>
      </w:r>
      <w:bookmarkEnd w:id="411"/>
    </w:p>
    <w:p>
      <w:pPr>
        <w:pStyle w:val="Subsection"/>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an offence under — </w:t>
      </w:r>
    </w:p>
    <w:p>
      <w:pPr>
        <w:pStyle w:val="Indenta"/>
      </w:pPr>
      <w:r>
        <w:tab/>
        <w:t>(a)</w:t>
      </w:r>
      <w:r>
        <w:tab/>
        <w:t>section 48(1), 65(1), 140(1), 150(1) or 173(1) or (2); or</w:t>
      </w:r>
    </w:p>
    <w:p>
      <w:pPr>
        <w:pStyle w:val="Indenta"/>
      </w:pPr>
      <w:r>
        <w:tab/>
        <w:t>(b)</w:t>
      </w:r>
      <w:r>
        <w:tab/>
        <w:t>section 152(1), 153(1), 157(1), 158(2), 159 or 160 if the offence involves a cetacean or threatened fauna; or</w:t>
      </w:r>
    </w:p>
    <w:p>
      <w:pPr>
        <w:pStyle w:val="Indenta"/>
      </w:pPr>
      <w:r>
        <w:tab/>
        <w:t>(c)</w:t>
      </w:r>
      <w:r>
        <w:tab/>
        <w:t>section 176(1), 177(1), 178(2) or 179 if the offence involves threatened flora; or</w:t>
      </w:r>
    </w:p>
    <w:p>
      <w:pPr>
        <w:pStyle w:val="Indenta"/>
      </w:pPr>
      <w:r>
        <w:lastRenderedPageBreak/>
        <w:tab/>
        <w:t>(d)</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12" w:name="_Toc85637728"/>
      <w:r>
        <w:rPr>
          <w:rStyle w:val="CharSectno"/>
        </w:rPr>
        <w:t>238</w:t>
      </w:r>
      <w:r>
        <w:t>.</w:t>
      </w:r>
      <w:r>
        <w:tab/>
        <w:t>Further provisions relating to liability of officers of body corporate</w:t>
      </w:r>
      <w:bookmarkEnd w:id="412"/>
    </w:p>
    <w:p>
      <w:pPr>
        <w:pStyle w:val="Subsection"/>
      </w:pPr>
      <w:r>
        <w:tab/>
        <w:t>(1)</w:t>
      </w:r>
      <w:r>
        <w:tab/>
        <w:t>Section 237 does not affect the liability of a body corporate for any offence.</w:t>
      </w:r>
    </w:p>
    <w:p>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237 claims that the body corporate would have a defence if it were charged with the offence — </w:t>
      </w:r>
    </w:p>
    <w:p>
      <w:pPr>
        <w:pStyle w:val="Indenta"/>
      </w:pPr>
      <w:r>
        <w:tab/>
        <w:t>(a)</w:t>
      </w:r>
      <w:r>
        <w:tab/>
        <w:t>the onus of proving the defence is on the officer; and</w:t>
      </w:r>
    </w:p>
    <w:p>
      <w:pPr>
        <w:pStyle w:val="Indenta"/>
      </w:pPr>
      <w:r>
        <w:lastRenderedPageBreak/>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13" w:name="_Toc85637729"/>
      <w:r>
        <w:rPr>
          <w:rStyle w:val="CharSectno"/>
        </w:rPr>
        <w:t>239</w:t>
      </w:r>
      <w:r>
        <w:t>.</w:t>
      </w:r>
      <w:r>
        <w:tab/>
        <w:t>Liability of partners</w:t>
      </w:r>
      <w:bookmarkEnd w:id="413"/>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lastRenderedPageBreak/>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414" w:name="_Toc85637730"/>
      <w:r>
        <w:rPr>
          <w:rStyle w:val="CharSectno"/>
        </w:rPr>
        <w:t>240</w:t>
      </w:r>
      <w:r>
        <w:t>.</w:t>
      </w:r>
      <w:r>
        <w:tab/>
        <w:t>Liability of principals for offence by agent</w:t>
      </w:r>
      <w:bookmarkEnd w:id="414"/>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5" w:name="_Toc85637731"/>
      <w:r>
        <w:rPr>
          <w:rStyle w:val="CharSectno"/>
        </w:rPr>
        <w:lastRenderedPageBreak/>
        <w:t>241</w:t>
      </w:r>
      <w:r>
        <w:t>.</w:t>
      </w:r>
      <w:r>
        <w:tab/>
        <w:t>Liability of employers for offence by employee</w:t>
      </w:r>
      <w:bookmarkEnd w:id="415"/>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ageBreakBefore/>
      </w:pPr>
      <w:bookmarkStart w:id="416" w:name="_Toc85615572"/>
      <w:bookmarkStart w:id="417" w:name="_Toc85615955"/>
      <w:bookmarkStart w:id="418" w:name="_Toc85616338"/>
      <w:bookmarkStart w:id="419" w:name="_Toc85637732"/>
      <w:r>
        <w:rPr>
          <w:rStyle w:val="CharDivNo"/>
        </w:rPr>
        <w:lastRenderedPageBreak/>
        <w:t>Division 3</w:t>
      </w:r>
      <w:r>
        <w:t> — </w:t>
      </w:r>
      <w:r>
        <w:rPr>
          <w:rStyle w:val="CharDivText"/>
        </w:rPr>
        <w:t>Remediation orders</w:t>
      </w:r>
      <w:bookmarkEnd w:id="416"/>
      <w:bookmarkEnd w:id="417"/>
      <w:bookmarkEnd w:id="418"/>
      <w:bookmarkEnd w:id="419"/>
    </w:p>
    <w:p>
      <w:pPr>
        <w:pStyle w:val="Heading5"/>
      </w:pPr>
      <w:bookmarkStart w:id="420" w:name="_Toc85637733"/>
      <w:r>
        <w:rPr>
          <w:rStyle w:val="CharSectno"/>
        </w:rPr>
        <w:t>242</w:t>
      </w:r>
      <w:r>
        <w:t>.</w:t>
      </w:r>
      <w:r>
        <w:tab/>
        <w:t>Terms used</w:t>
      </w:r>
      <w:bookmarkEnd w:id="420"/>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421" w:name="_Toc85637734"/>
      <w:r>
        <w:rPr>
          <w:rStyle w:val="CharSectno"/>
        </w:rPr>
        <w:t>243</w:t>
      </w:r>
      <w:r>
        <w:t>.</w:t>
      </w:r>
      <w:r>
        <w:tab/>
        <w:t>Making a remediation order</w:t>
      </w:r>
      <w:bookmarkEnd w:id="421"/>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422" w:name="_Toc85637735"/>
      <w:r>
        <w:rPr>
          <w:rStyle w:val="CharSectno"/>
        </w:rPr>
        <w:lastRenderedPageBreak/>
        <w:t>244</w:t>
      </w:r>
      <w:r>
        <w:t>.</w:t>
      </w:r>
      <w:r>
        <w:tab/>
        <w:t>Limitation on making remediation order: damage to habitat on private land</w:t>
      </w:r>
      <w:bookmarkEnd w:id="422"/>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423" w:name="_Toc85637736"/>
      <w:r>
        <w:rPr>
          <w:rStyle w:val="CharSectno"/>
        </w:rPr>
        <w:t>245</w:t>
      </w:r>
      <w:r>
        <w:t>.</w:t>
      </w:r>
      <w:r>
        <w:tab/>
        <w:t>Enforcement of remediation order under s. 243(1)(a)</w:t>
      </w:r>
      <w:bookmarkEnd w:id="423"/>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424" w:name="_Toc85637737"/>
      <w:r>
        <w:rPr>
          <w:rStyle w:val="CharSectno"/>
        </w:rPr>
        <w:t>246</w:t>
      </w:r>
      <w:r>
        <w:t>.</w:t>
      </w:r>
      <w:r>
        <w:tab/>
        <w:t>Enforcement of remediation order under s. 243(1)(b)</w:t>
      </w:r>
      <w:bookmarkEnd w:id="424"/>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425" w:name="_Toc85615578"/>
      <w:bookmarkStart w:id="426" w:name="_Toc85615961"/>
      <w:bookmarkStart w:id="427" w:name="_Toc85616344"/>
      <w:bookmarkStart w:id="428" w:name="_Toc85637738"/>
      <w:r>
        <w:rPr>
          <w:rStyle w:val="CharDivNo"/>
        </w:rPr>
        <w:lastRenderedPageBreak/>
        <w:t>Division 4</w:t>
      </w:r>
      <w:r>
        <w:t> — </w:t>
      </w:r>
      <w:r>
        <w:rPr>
          <w:rStyle w:val="CharDivText"/>
        </w:rPr>
        <w:t>Evidentiary provisions</w:t>
      </w:r>
      <w:bookmarkEnd w:id="425"/>
      <w:bookmarkEnd w:id="426"/>
      <w:bookmarkEnd w:id="427"/>
      <w:bookmarkEnd w:id="428"/>
    </w:p>
    <w:p>
      <w:pPr>
        <w:pStyle w:val="Heading5"/>
      </w:pPr>
      <w:bookmarkStart w:id="429" w:name="_Toc85637739"/>
      <w:r>
        <w:rPr>
          <w:rStyle w:val="CharSectno"/>
        </w:rPr>
        <w:t>247</w:t>
      </w:r>
      <w:r>
        <w:t>.</w:t>
      </w:r>
      <w:r>
        <w:tab/>
        <w:t>Terms used</w:t>
      </w:r>
      <w:bookmarkEnd w:id="429"/>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430" w:name="_Toc85637740"/>
      <w:r>
        <w:rPr>
          <w:rStyle w:val="CharSectno"/>
        </w:rPr>
        <w:t>248</w:t>
      </w:r>
      <w:r>
        <w:t>.</w:t>
      </w:r>
      <w:r>
        <w:tab/>
        <w:t>Presumption as to identity of alleged offender</w:t>
      </w:r>
      <w:bookmarkEnd w:id="430"/>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431" w:name="_Toc85637741"/>
      <w:r>
        <w:rPr>
          <w:rStyle w:val="CharSectno"/>
        </w:rPr>
        <w:t>249</w:t>
      </w:r>
      <w:r>
        <w:rPr>
          <w:snapToGrid w:val="0"/>
        </w:rPr>
        <w:t>.</w:t>
      </w:r>
      <w:r>
        <w:rPr>
          <w:snapToGrid w:val="0"/>
        </w:rPr>
        <w:tab/>
        <w:t>Presumption as to place of offence</w:t>
      </w:r>
      <w:bookmarkEnd w:id="431"/>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432" w:name="_Toc85637742"/>
      <w:r>
        <w:rPr>
          <w:rStyle w:val="CharSectno"/>
        </w:rPr>
        <w:t>250</w:t>
      </w:r>
      <w:r>
        <w:t>.</w:t>
      </w:r>
      <w:r>
        <w:tab/>
        <w:t>Evidence as to authority or status</w:t>
      </w:r>
      <w:bookmarkEnd w:id="432"/>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lastRenderedPageBreak/>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433" w:name="_Toc85637743"/>
      <w:r>
        <w:rPr>
          <w:rStyle w:val="CharSectno"/>
        </w:rPr>
        <w:t>251</w:t>
      </w:r>
      <w:r>
        <w:t>.</w:t>
      </w:r>
      <w:r>
        <w:tab/>
        <w:t>Evidence as to type of organism, species, ecological community or habitat</w:t>
      </w:r>
      <w:bookmarkEnd w:id="433"/>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lastRenderedPageBreak/>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434" w:name="_Toc85637744"/>
      <w:r>
        <w:rPr>
          <w:rStyle w:val="CharSectno"/>
        </w:rPr>
        <w:t>252</w:t>
      </w:r>
      <w:r>
        <w:t>.</w:t>
      </w:r>
      <w:r>
        <w:tab/>
        <w:t>Evidence of scientific matters</w:t>
      </w:r>
      <w:bookmarkEnd w:id="434"/>
    </w:p>
    <w:p>
      <w:pPr>
        <w:pStyle w:val="Subsection"/>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lastRenderedPageBreak/>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435" w:name="_Toc85637745"/>
      <w:r>
        <w:rPr>
          <w:rStyle w:val="CharSectno"/>
        </w:rPr>
        <w:t>253</w:t>
      </w:r>
      <w:r>
        <w:t>.</w:t>
      </w:r>
      <w:r>
        <w:tab/>
        <w:t>Evidence as to authorisations, notices and other documents</w:t>
      </w:r>
      <w:bookmarkEnd w:id="435"/>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lastRenderedPageBreak/>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436" w:name="_Toc85637746"/>
      <w:r>
        <w:rPr>
          <w:rStyle w:val="CharSectno"/>
        </w:rPr>
        <w:t>254</w:t>
      </w:r>
      <w:r>
        <w:t>.</w:t>
      </w:r>
      <w:r>
        <w:tab/>
        <w:t xml:space="preserve">Provisions in addition to </w:t>
      </w:r>
      <w:r>
        <w:rPr>
          <w:i/>
          <w:iCs/>
        </w:rPr>
        <w:t>Evidence Act 1906</w:t>
      </w:r>
      <w:bookmarkEnd w:id="436"/>
    </w:p>
    <w:p>
      <w:pPr>
        <w:pStyle w:val="Subsection"/>
      </w:pPr>
      <w:r>
        <w:tab/>
      </w:r>
      <w:r>
        <w:tab/>
        <w:t xml:space="preserve">This Division is in addition to and does not affect the operation of the </w:t>
      </w:r>
      <w:r>
        <w:rPr>
          <w:i/>
          <w:iCs/>
        </w:rPr>
        <w:t>Evidence Act 1906</w:t>
      </w:r>
      <w:r>
        <w:t>.</w:t>
      </w:r>
    </w:p>
    <w:p>
      <w:pPr>
        <w:pStyle w:val="Heading2"/>
      </w:pPr>
      <w:bookmarkStart w:id="437" w:name="_Toc85615587"/>
      <w:bookmarkStart w:id="438" w:name="_Toc85615970"/>
      <w:bookmarkStart w:id="439" w:name="_Toc85616353"/>
      <w:bookmarkStart w:id="440" w:name="_Toc85637747"/>
      <w:r>
        <w:rPr>
          <w:rStyle w:val="CharPartNo"/>
        </w:rPr>
        <w:lastRenderedPageBreak/>
        <w:t>Part 14</w:t>
      </w:r>
      <w:r>
        <w:t> — </w:t>
      </w:r>
      <w:r>
        <w:rPr>
          <w:rStyle w:val="CharPartText"/>
        </w:rPr>
        <w:t>Regulations, orders and guidelines</w:t>
      </w:r>
      <w:bookmarkEnd w:id="437"/>
      <w:bookmarkEnd w:id="438"/>
      <w:bookmarkEnd w:id="439"/>
      <w:bookmarkEnd w:id="440"/>
    </w:p>
    <w:p>
      <w:pPr>
        <w:pStyle w:val="Heading3"/>
      </w:pPr>
      <w:bookmarkStart w:id="441" w:name="_Toc85615588"/>
      <w:bookmarkStart w:id="442" w:name="_Toc85615971"/>
      <w:bookmarkStart w:id="443" w:name="_Toc85616354"/>
      <w:bookmarkStart w:id="444" w:name="_Toc85637748"/>
      <w:r>
        <w:rPr>
          <w:rStyle w:val="CharDivNo"/>
        </w:rPr>
        <w:t>Division 1</w:t>
      </w:r>
      <w:r>
        <w:t> — </w:t>
      </w:r>
      <w:r>
        <w:rPr>
          <w:rStyle w:val="CharDivText"/>
        </w:rPr>
        <w:t>Regulations</w:t>
      </w:r>
      <w:bookmarkEnd w:id="441"/>
      <w:bookmarkEnd w:id="442"/>
      <w:bookmarkEnd w:id="443"/>
      <w:bookmarkEnd w:id="444"/>
    </w:p>
    <w:p>
      <w:pPr>
        <w:pStyle w:val="Heading5"/>
      </w:pPr>
      <w:bookmarkStart w:id="445" w:name="_Toc85637749"/>
      <w:r>
        <w:rPr>
          <w:rStyle w:val="CharSectno"/>
        </w:rPr>
        <w:t>255</w:t>
      </w:r>
      <w:r>
        <w:t>.</w:t>
      </w:r>
      <w:r>
        <w:tab/>
        <w:t>Regulations: general power</w:t>
      </w:r>
      <w:bookmarkEnd w:id="44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446" w:name="_Toc85637750"/>
      <w:r>
        <w:rPr>
          <w:rStyle w:val="CharSectno"/>
        </w:rPr>
        <w:t>256</w:t>
      </w:r>
      <w:r>
        <w:t>.</w:t>
      </w:r>
      <w:r>
        <w:tab/>
        <w:t>Regulations: licensing</w:t>
      </w:r>
      <w:bookmarkEnd w:id="446"/>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lastRenderedPageBreak/>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lastRenderedPageBreak/>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447" w:name="_Toc85637751"/>
      <w:r>
        <w:rPr>
          <w:rStyle w:val="CharSectno"/>
        </w:rPr>
        <w:t>257</w:t>
      </w:r>
      <w:r>
        <w:t>.</w:t>
      </w:r>
      <w:r>
        <w:tab/>
        <w:t>Regulations may adopt codes or legislation</w:t>
      </w:r>
      <w:bookmarkEnd w:id="44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lastRenderedPageBreak/>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448" w:name="_Toc85615592"/>
      <w:bookmarkStart w:id="449" w:name="_Toc85615975"/>
      <w:bookmarkStart w:id="450" w:name="_Toc85616358"/>
      <w:bookmarkStart w:id="451" w:name="_Toc85637752"/>
      <w:r>
        <w:rPr>
          <w:rStyle w:val="CharDivNo"/>
        </w:rPr>
        <w:t>Division 2</w:t>
      </w:r>
      <w:r>
        <w:t> — </w:t>
      </w:r>
      <w:r>
        <w:rPr>
          <w:rStyle w:val="CharDivText"/>
        </w:rPr>
        <w:t>Orders</w:t>
      </w:r>
      <w:bookmarkEnd w:id="448"/>
      <w:bookmarkEnd w:id="449"/>
      <w:bookmarkEnd w:id="450"/>
      <w:bookmarkEnd w:id="451"/>
    </w:p>
    <w:p>
      <w:pPr>
        <w:pStyle w:val="Heading5"/>
      </w:pPr>
      <w:bookmarkStart w:id="452" w:name="_Toc85637753"/>
      <w:r>
        <w:rPr>
          <w:rStyle w:val="CharSectno"/>
        </w:rPr>
        <w:t>258</w:t>
      </w:r>
      <w:r>
        <w:t>.</w:t>
      </w:r>
      <w:r>
        <w:tab/>
        <w:t>Orders made by Minister</w:t>
      </w:r>
      <w:bookmarkEnd w:id="452"/>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453" w:name="_Toc85637754"/>
      <w:r>
        <w:rPr>
          <w:rStyle w:val="CharSectno"/>
        </w:rPr>
        <w:t>259</w:t>
      </w:r>
      <w:r>
        <w:t>.</w:t>
      </w:r>
      <w:r>
        <w:tab/>
        <w:t>Certain orders subject to disallowance</w:t>
      </w:r>
      <w:bookmarkEnd w:id="453"/>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454" w:name="_Toc85615595"/>
      <w:bookmarkStart w:id="455" w:name="_Toc85615978"/>
      <w:bookmarkStart w:id="456" w:name="_Toc85616361"/>
      <w:bookmarkStart w:id="457" w:name="_Toc85637755"/>
      <w:r>
        <w:rPr>
          <w:rStyle w:val="CharDivNo"/>
        </w:rPr>
        <w:t>Division 3</w:t>
      </w:r>
      <w:r>
        <w:t> — </w:t>
      </w:r>
      <w:r>
        <w:rPr>
          <w:rStyle w:val="CharDivText"/>
        </w:rPr>
        <w:t>Guidelines</w:t>
      </w:r>
      <w:bookmarkEnd w:id="454"/>
      <w:bookmarkEnd w:id="455"/>
      <w:bookmarkEnd w:id="456"/>
      <w:bookmarkEnd w:id="457"/>
    </w:p>
    <w:p>
      <w:pPr>
        <w:pStyle w:val="Heading5"/>
      </w:pPr>
      <w:bookmarkStart w:id="458" w:name="_Toc85637756"/>
      <w:r>
        <w:rPr>
          <w:rStyle w:val="CharSectno"/>
        </w:rPr>
        <w:t>260</w:t>
      </w:r>
      <w:r>
        <w:t>.</w:t>
      </w:r>
      <w:r>
        <w:tab/>
        <w:t>Guidelines about listing</w:t>
      </w:r>
      <w:bookmarkEnd w:id="458"/>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459" w:name="_Toc85637757"/>
      <w:r>
        <w:rPr>
          <w:rStyle w:val="CharSectno"/>
        </w:rPr>
        <w:lastRenderedPageBreak/>
        <w:t>261</w:t>
      </w:r>
      <w:r>
        <w:t>.</w:t>
      </w:r>
      <w:r>
        <w:tab/>
        <w:t>Other guidelines</w:t>
      </w:r>
      <w:bookmarkEnd w:id="459"/>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460" w:name="_Toc85637758"/>
      <w:r>
        <w:rPr>
          <w:rStyle w:val="CharSectno"/>
        </w:rPr>
        <w:t>262</w:t>
      </w:r>
      <w:r>
        <w:t>.</w:t>
      </w:r>
      <w:r>
        <w:tab/>
        <w:t>Publication, amendment and revocation of guidelines</w:t>
      </w:r>
      <w:bookmarkEnd w:id="460"/>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461" w:name="_Toc85637759"/>
      <w:r>
        <w:rPr>
          <w:rStyle w:val="CharSectno"/>
        </w:rPr>
        <w:t>263</w:t>
      </w:r>
      <w:r>
        <w:t>.</w:t>
      </w:r>
      <w:r>
        <w:tab/>
        <w:t>Guidelines to be taken into account</w:t>
      </w:r>
      <w:bookmarkEnd w:id="461"/>
    </w:p>
    <w:p>
      <w:pPr>
        <w:pStyle w:val="Subsection"/>
      </w:pPr>
      <w:r>
        <w:tab/>
        <w:t>(1)</w:t>
      </w:r>
      <w:r>
        <w:tab/>
        <w:t>In performing a function under this Act a person must take into account guidelines issued under section 260 or 261 that relate to the performance of the function.</w:t>
      </w:r>
    </w:p>
    <w:p>
      <w:pPr>
        <w:pStyle w:val="Subsection"/>
        <w:keepNext/>
      </w:pPr>
      <w:r>
        <w:lastRenderedPageBreak/>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462" w:name="_Toc85637760"/>
      <w:r>
        <w:rPr>
          <w:rStyle w:val="CharSectno"/>
        </w:rPr>
        <w:t>264</w:t>
      </w:r>
      <w:r>
        <w:t>.</w:t>
      </w:r>
      <w:r>
        <w:tab/>
        <w:t>Status of guidelines</w:t>
      </w:r>
      <w:bookmarkEnd w:id="462"/>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463" w:name="_Toc85615601"/>
      <w:bookmarkStart w:id="464" w:name="_Toc85615984"/>
      <w:bookmarkStart w:id="465" w:name="_Toc85616367"/>
      <w:bookmarkStart w:id="466" w:name="_Toc85637761"/>
      <w:r>
        <w:rPr>
          <w:rStyle w:val="CharPartNo"/>
        </w:rPr>
        <w:lastRenderedPageBreak/>
        <w:t>Part 15</w:t>
      </w:r>
      <w:r>
        <w:t> — </w:t>
      </w:r>
      <w:r>
        <w:rPr>
          <w:rStyle w:val="CharPartText"/>
        </w:rPr>
        <w:t>Miscellaneous</w:t>
      </w:r>
      <w:bookmarkEnd w:id="463"/>
      <w:bookmarkEnd w:id="464"/>
      <w:bookmarkEnd w:id="465"/>
      <w:bookmarkEnd w:id="466"/>
    </w:p>
    <w:p>
      <w:pPr>
        <w:pStyle w:val="Heading3"/>
      </w:pPr>
      <w:bookmarkStart w:id="467" w:name="_Toc85615602"/>
      <w:bookmarkStart w:id="468" w:name="_Toc85615985"/>
      <w:bookmarkStart w:id="469" w:name="_Toc85616368"/>
      <w:bookmarkStart w:id="470" w:name="_Toc85637762"/>
      <w:r>
        <w:rPr>
          <w:rStyle w:val="CharDivNo"/>
        </w:rPr>
        <w:t>Division 1</w:t>
      </w:r>
      <w:r>
        <w:t> — </w:t>
      </w:r>
      <w:r>
        <w:rPr>
          <w:rStyle w:val="CharDivText"/>
        </w:rPr>
        <w:t>Documents</w:t>
      </w:r>
      <w:bookmarkEnd w:id="467"/>
      <w:bookmarkEnd w:id="468"/>
      <w:bookmarkEnd w:id="469"/>
      <w:bookmarkEnd w:id="470"/>
    </w:p>
    <w:p>
      <w:pPr>
        <w:pStyle w:val="Heading5"/>
      </w:pPr>
      <w:bookmarkStart w:id="471" w:name="_Toc85637763"/>
      <w:r>
        <w:rPr>
          <w:rStyle w:val="CharSectno"/>
        </w:rPr>
        <w:t>265</w:t>
      </w:r>
      <w:r>
        <w:t>.</w:t>
      </w:r>
      <w:r>
        <w:tab/>
        <w:t>Giving documents to CEO</w:t>
      </w:r>
      <w:bookmarkEnd w:id="471"/>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472" w:name="_Toc85637764"/>
      <w:r>
        <w:rPr>
          <w:rStyle w:val="CharSectno"/>
        </w:rPr>
        <w:t>266</w:t>
      </w:r>
      <w:r>
        <w:t>.</w:t>
      </w:r>
      <w:r>
        <w:tab/>
        <w:t>Giving documents generally</w:t>
      </w:r>
      <w:bookmarkEnd w:id="472"/>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 xml:space="preserve">Local Government </w:t>
      </w:r>
      <w:r>
        <w:rPr>
          <w:i/>
          <w:iCs/>
        </w:rPr>
        <w:lastRenderedPageBreak/>
        <w:t>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473" w:name="_Toc85637765"/>
      <w:r>
        <w:rPr>
          <w:rStyle w:val="CharSectno"/>
        </w:rPr>
        <w:t>267</w:t>
      </w:r>
      <w:r>
        <w:t>.</w:t>
      </w:r>
      <w:r>
        <w:tab/>
        <w:t>Giving documents to owner or occupier of land</w:t>
      </w:r>
      <w:bookmarkEnd w:id="473"/>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 xml:space="preserve">If a document is to be given to a person because the person is an owner of land, the document may be given to the person by </w:t>
      </w:r>
      <w:r>
        <w:lastRenderedPageBreak/>
        <w:t>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474" w:name="_Toc85637766"/>
      <w:r>
        <w:rPr>
          <w:rStyle w:val="CharSectno"/>
        </w:rPr>
        <w:t>268</w:t>
      </w:r>
      <w:r>
        <w:t>.</w:t>
      </w:r>
      <w:r>
        <w:tab/>
        <w:t>Giving certain notices</w:t>
      </w:r>
      <w:bookmarkEnd w:id="474"/>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475" w:name="_Toc85637767"/>
      <w:r>
        <w:rPr>
          <w:rStyle w:val="CharSectno"/>
        </w:rPr>
        <w:t>269</w:t>
      </w:r>
      <w:r>
        <w:t>.</w:t>
      </w:r>
      <w:r>
        <w:tab/>
        <w:t>Time when document given</w:t>
      </w:r>
      <w:bookmarkEnd w:id="475"/>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w:t>
      </w:r>
      <w:r>
        <w:lastRenderedPageBreak/>
        <w:t>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476" w:name="_Toc85637768"/>
      <w:r>
        <w:rPr>
          <w:rStyle w:val="CharSectno"/>
        </w:rPr>
        <w:t>270</w:t>
      </w:r>
      <w:r>
        <w:t>.</w:t>
      </w:r>
      <w:r>
        <w:tab/>
        <w:t>Defects in document</w:t>
      </w:r>
      <w:bookmarkEnd w:id="47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477" w:name="_Toc85615609"/>
      <w:bookmarkStart w:id="478" w:name="_Toc85615992"/>
      <w:bookmarkStart w:id="479" w:name="_Toc85616375"/>
      <w:bookmarkStart w:id="480" w:name="_Toc85637769"/>
      <w:r>
        <w:rPr>
          <w:rStyle w:val="CharDivNo"/>
        </w:rPr>
        <w:t>Division 2</w:t>
      </w:r>
      <w:r>
        <w:t> — </w:t>
      </w:r>
      <w:r>
        <w:rPr>
          <w:rStyle w:val="CharDivText"/>
        </w:rPr>
        <w:t>Other matters</w:t>
      </w:r>
      <w:bookmarkEnd w:id="477"/>
      <w:bookmarkEnd w:id="478"/>
      <w:bookmarkEnd w:id="479"/>
      <w:bookmarkEnd w:id="480"/>
    </w:p>
    <w:p>
      <w:pPr>
        <w:pStyle w:val="Heading5"/>
      </w:pPr>
      <w:bookmarkStart w:id="481" w:name="_Toc85637770"/>
      <w:r>
        <w:rPr>
          <w:rStyle w:val="CharSectno"/>
        </w:rPr>
        <w:t>271</w:t>
      </w:r>
      <w:r>
        <w:t>.</w:t>
      </w:r>
      <w:r>
        <w:tab/>
        <w:t>Exemptions from Act</w:t>
      </w:r>
      <w:bookmarkEnd w:id="481"/>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lastRenderedPageBreak/>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482" w:name="_Toc85637771"/>
      <w:r>
        <w:rPr>
          <w:rStyle w:val="CharSectno"/>
        </w:rPr>
        <w:t>272</w:t>
      </w:r>
      <w:r>
        <w:t>.</w:t>
      </w:r>
      <w:r>
        <w:tab/>
        <w:t>Resolution of matters relating to powers and duties of public authorities</w:t>
      </w:r>
      <w:bookmarkEnd w:id="482"/>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 xml:space="preserve">in any other case — the Minister responsible for the administration of the written law under which the public </w:t>
      </w:r>
      <w:r>
        <w:lastRenderedPageBreak/>
        <w:t>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483" w:name="_Toc85637772"/>
      <w:r>
        <w:rPr>
          <w:rStyle w:val="CharSectno"/>
        </w:rPr>
        <w:t>273</w:t>
      </w:r>
      <w:r>
        <w:t>.</w:t>
      </w:r>
      <w:r>
        <w:tab/>
        <w:t>Protection from liability for wrongdoing</w:t>
      </w:r>
      <w:bookmarkEnd w:id="4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84" w:name="_Toc85637773"/>
      <w:r>
        <w:rPr>
          <w:rStyle w:val="CharSectno"/>
        </w:rPr>
        <w:lastRenderedPageBreak/>
        <w:t>274</w:t>
      </w:r>
      <w:r>
        <w:t>.</w:t>
      </w:r>
      <w:r>
        <w:tab/>
        <w:t>Information sharing</w:t>
      </w:r>
      <w:bookmarkEnd w:id="484"/>
    </w:p>
    <w:p>
      <w:pPr>
        <w:pStyle w:val="Subsection"/>
        <w:keepNext/>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lastRenderedPageBreak/>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keepNext/>
      </w:pPr>
      <w:r>
        <w:lastRenderedPageBreak/>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485" w:name="_Toc85637774"/>
      <w:r>
        <w:rPr>
          <w:rStyle w:val="CharSectno"/>
        </w:rPr>
        <w:t>275</w:t>
      </w:r>
      <w:r>
        <w:t>.</w:t>
      </w:r>
      <w:r>
        <w:tab/>
        <w:t>Confidentiality</w:t>
      </w:r>
      <w:bookmarkEnd w:id="485"/>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lastRenderedPageBreak/>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486" w:name="_Toc85637775"/>
      <w:r>
        <w:rPr>
          <w:rStyle w:val="CharSectno"/>
        </w:rPr>
        <w:t>276</w:t>
      </w:r>
      <w:r>
        <w:t>.</w:t>
      </w:r>
      <w:r>
        <w:tab/>
        <w:t>Certain information may be kept confidential</w:t>
      </w:r>
      <w:bookmarkEnd w:id="486"/>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487" w:name="_Toc85637776"/>
      <w:r>
        <w:rPr>
          <w:rStyle w:val="CharSectno"/>
        </w:rPr>
        <w:t>277</w:t>
      </w:r>
      <w:r>
        <w:t>.</w:t>
      </w:r>
      <w:r>
        <w:tab/>
        <w:t>Review of Act</w:t>
      </w:r>
      <w:bookmarkEnd w:id="487"/>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lastRenderedPageBreak/>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488" w:name="_Toc85615617"/>
      <w:bookmarkStart w:id="489" w:name="_Toc85616000"/>
      <w:bookmarkStart w:id="490" w:name="_Toc85616383"/>
      <w:bookmarkStart w:id="491" w:name="_Toc85637777"/>
      <w:r>
        <w:rPr>
          <w:rStyle w:val="CharPartNo"/>
        </w:rPr>
        <w:lastRenderedPageBreak/>
        <w:t>Part 16</w:t>
      </w:r>
      <w:r>
        <w:t> — </w:t>
      </w:r>
      <w:r>
        <w:rPr>
          <w:rStyle w:val="CharPartText"/>
        </w:rPr>
        <w:t>Repeals and transitional provisions</w:t>
      </w:r>
      <w:bookmarkEnd w:id="488"/>
      <w:bookmarkEnd w:id="489"/>
      <w:bookmarkEnd w:id="490"/>
      <w:bookmarkEnd w:id="491"/>
    </w:p>
    <w:p>
      <w:pPr>
        <w:pStyle w:val="Heading3"/>
      </w:pPr>
      <w:bookmarkStart w:id="492" w:name="_Toc85615618"/>
      <w:bookmarkStart w:id="493" w:name="_Toc85616001"/>
      <w:bookmarkStart w:id="494" w:name="_Toc85616384"/>
      <w:bookmarkStart w:id="495" w:name="_Toc85637778"/>
      <w:r>
        <w:rPr>
          <w:rStyle w:val="CharDivNo"/>
        </w:rPr>
        <w:t>Division 1</w:t>
      </w:r>
      <w:r>
        <w:t> — </w:t>
      </w:r>
      <w:r>
        <w:rPr>
          <w:rStyle w:val="CharDivText"/>
        </w:rPr>
        <w:t>Repeal of</w:t>
      </w:r>
      <w:r>
        <w:rPr>
          <w:rStyle w:val="CharDivText"/>
          <w:i/>
        </w:rPr>
        <w:t xml:space="preserve"> Wildlife Conservation Act 1950</w:t>
      </w:r>
      <w:bookmarkEnd w:id="492"/>
      <w:bookmarkEnd w:id="493"/>
      <w:bookmarkEnd w:id="494"/>
      <w:bookmarkEnd w:id="495"/>
    </w:p>
    <w:p>
      <w:pPr>
        <w:pStyle w:val="Heading4"/>
      </w:pPr>
      <w:bookmarkStart w:id="496" w:name="_Toc85615619"/>
      <w:bookmarkStart w:id="497" w:name="_Toc85616002"/>
      <w:bookmarkStart w:id="498" w:name="_Toc85616385"/>
      <w:bookmarkStart w:id="499" w:name="_Toc85637779"/>
      <w:r>
        <w:t>Subdivision 1 — Repeals</w:t>
      </w:r>
      <w:bookmarkEnd w:id="496"/>
      <w:bookmarkEnd w:id="497"/>
      <w:bookmarkEnd w:id="498"/>
      <w:bookmarkEnd w:id="499"/>
    </w:p>
    <w:p>
      <w:pPr>
        <w:pStyle w:val="Heading5"/>
      </w:pPr>
      <w:bookmarkStart w:id="500" w:name="_Toc85637780"/>
      <w:r>
        <w:rPr>
          <w:rStyle w:val="CharSectno"/>
        </w:rPr>
        <w:t>278</w:t>
      </w:r>
      <w:r>
        <w:t>.</w:t>
      </w:r>
      <w:r>
        <w:tab/>
      </w:r>
      <w:r>
        <w:rPr>
          <w:i/>
        </w:rPr>
        <w:t>Wildlife Conservation Act 1950</w:t>
      </w:r>
      <w:r>
        <w:t xml:space="preserve"> repealed</w:t>
      </w:r>
      <w:bookmarkEnd w:id="500"/>
    </w:p>
    <w:p>
      <w:pPr>
        <w:pStyle w:val="Subsection"/>
      </w:pPr>
      <w:r>
        <w:tab/>
      </w:r>
      <w:r>
        <w:tab/>
        <w:t xml:space="preserve">The </w:t>
      </w:r>
      <w:r>
        <w:rPr>
          <w:i/>
        </w:rPr>
        <w:t>Wildlife Conservation Act 1950</w:t>
      </w:r>
      <w:r>
        <w:t xml:space="preserve"> is repealed.</w:t>
      </w:r>
    </w:p>
    <w:p>
      <w:pPr>
        <w:pStyle w:val="Heading5"/>
      </w:pPr>
      <w:bookmarkStart w:id="501" w:name="_Toc85637781"/>
      <w:r>
        <w:rPr>
          <w:rStyle w:val="CharSectno"/>
        </w:rPr>
        <w:t>279</w:t>
      </w:r>
      <w:r>
        <w:t>.</w:t>
      </w:r>
      <w:r>
        <w:tab/>
        <w:t>Subsidiary legislation repealed</w:t>
      </w:r>
      <w:bookmarkEnd w:id="501"/>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502" w:name="_Toc85615622"/>
      <w:bookmarkStart w:id="503" w:name="_Toc85616005"/>
      <w:bookmarkStart w:id="504" w:name="_Toc85616388"/>
      <w:bookmarkStart w:id="505" w:name="_Toc85637782"/>
      <w:r>
        <w:t>Subdivision 2 — Transitional provisions</w:t>
      </w:r>
      <w:bookmarkEnd w:id="502"/>
      <w:bookmarkEnd w:id="503"/>
      <w:bookmarkEnd w:id="504"/>
      <w:bookmarkEnd w:id="505"/>
    </w:p>
    <w:p>
      <w:pPr>
        <w:pStyle w:val="Heading5"/>
        <w:rPr>
          <w:iCs/>
        </w:rPr>
      </w:pPr>
      <w:bookmarkStart w:id="506" w:name="_Toc85637783"/>
      <w:r>
        <w:rPr>
          <w:rStyle w:val="CharSectno"/>
        </w:rPr>
        <w:t>280</w:t>
      </w:r>
      <w:r>
        <w:t>.</w:t>
      </w:r>
      <w:r>
        <w:tab/>
        <w:t xml:space="preserve">Consents under </w:t>
      </w:r>
      <w:r>
        <w:rPr>
          <w:i/>
          <w:iCs/>
        </w:rPr>
        <w:t xml:space="preserve">Wildlife Conservation Act 1950 </w:t>
      </w:r>
      <w:r>
        <w:rPr>
          <w:iCs/>
        </w:rPr>
        <w:t>s. 23F</w:t>
      </w:r>
      <w:bookmarkEnd w:id="506"/>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507" w:name="_Toc85615624"/>
      <w:bookmarkStart w:id="508" w:name="_Toc85616007"/>
      <w:bookmarkStart w:id="509" w:name="_Toc85616390"/>
      <w:bookmarkStart w:id="510" w:name="_Toc85637784"/>
      <w:r>
        <w:rPr>
          <w:rStyle w:val="CharDivNo"/>
        </w:rPr>
        <w:lastRenderedPageBreak/>
        <w:t>Division 2</w:t>
      </w:r>
      <w:r>
        <w:t> — </w:t>
      </w:r>
      <w:r>
        <w:rPr>
          <w:rStyle w:val="CharDivText"/>
        </w:rPr>
        <w:t xml:space="preserve">Repeal of </w:t>
      </w:r>
      <w:r>
        <w:rPr>
          <w:rStyle w:val="CharDivText"/>
          <w:i/>
        </w:rPr>
        <w:t>Sandalwood Act 1929</w:t>
      </w:r>
      <w:bookmarkEnd w:id="507"/>
      <w:bookmarkEnd w:id="508"/>
      <w:bookmarkEnd w:id="509"/>
      <w:bookmarkEnd w:id="510"/>
    </w:p>
    <w:p>
      <w:pPr>
        <w:pStyle w:val="Heading4"/>
      </w:pPr>
      <w:bookmarkStart w:id="511" w:name="_Toc85615625"/>
      <w:bookmarkStart w:id="512" w:name="_Toc85616008"/>
      <w:bookmarkStart w:id="513" w:name="_Toc85616391"/>
      <w:bookmarkStart w:id="514" w:name="_Toc85637785"/>
      <w:r>
        <w:t>Subdivision 1 — Repeals</w:t>
      </w:r>
      <w:bookmarkEnd w:id="511"/>
      <w:bookmarkEnd w:id="512"/>
      <w:bookmarkEnd w:id="513"/>
      <w:bookmarkEnd w:id="514"/>
    </w:p>
    <w:p>
      <w:pPr>
        <w:pStyle w:val="Heading5"/>
      </w:pPr>
      <w:bookmarkStart w:id="515" w:name="_Toc85637786"/>
      <w:r>
        <w:rPr>
          <w:rStyle w:val="CharSectno"/>
        </w:rPr>
        <w:t>281</w:t>
      </w:r>
      <w:r>
        <w:t>.</w:t>
      </w:r>
      <w:r>
        <w:tab/>
      </w:r>
      <w:r>
        <w:rPr>
          <w:i/>
        </w:rPr>
        <w:t>Sandalwood Act 1929</w:t>
      </w:r>
      <w:r>
        <w:t xml:space="preserve"> repealed</w:t>
      </w:r>
      <w:bookmarkEnd w:id="515"/>
    </w:p>
    <w:p>
      <w:pPr>
        <w:pStyle w:val="Subsection"/>
      </w:pPr>
      <w:r>
        <w:tab/>
      </w:r>
      <w:r>
        <w:tab/>
        <w:t xml:space="preserve">The </w:t>
      </w:r>
      <w:r>
        <w:rPr>
          <w:i/>
        </w:rPr>
        <w:t>Sandalwood Act 1929</w:t>
      </w:r>
      <w:r>
        <w:t xml:space="preserve"> is repealed.</w:t>
      </w:r>
    </w:p>
    <w:p>
      <w:pPr>
        <w:pStyle w:val="Heading5"/>
      </w:pPr>
      <w:bookmarkStart w:id="516" w:name="_Toc85637787"/>
      <w:r>
        <w:rPr>
          <w:rStyle w:val="CharSectno"/>
        </w:rPr>
        <w:t>282</w:t>
      </w:r>
      <w:r>
        <w:t>.</w:t>
      </w:r>
      <w:r>
        <w:tab/>
      </w:r>
      <w:r>
        <w:rPr>
          <w:i/>
        </w:rPr>
        <w:t>Sandalwood Regulations 1993</w:t>
      </w:r>
      <w:r>
        <w:t xml:space="preserve"> repealed</w:t>
      </w:r>
      <w:bookmarkEnd w:id="516"/>
    </w:p>
    <w:p>
      <w:pPr>
        <w:pStyle w:val="Subsection"/>
      </w:pPr>
      <w:r>
        <w:tab/>
      </w:r>
      <w:r>
        <w:tab/>
        <w:t xml:space="preserve">The </w:t>
      </w:r>
      <w:r>
        <w:rPr>
          <w:i/>
        </w:rPr>
        <w:t>Sandalwood Regulations 1993</w:t>
      </w:r>
      <w:r>
        <w:t xml:space="preserve"> are repealed.</w:t>
      </w:r>
    </w:p>
    <w:p>
      <w:pPr>
        <w:pStyle w:val="Heading4"/>
      </w:pPr>
      <w:bookmarkStart w:id="517" w:name="_Toc85615628"/>
      <w:bookmarkStart w:id="518" w:name="_Toc85616011"/>
      <w:bookmarkStart w:id="519" w:name="_Toc85616394"/>
      <w:bookmarkStart w:id="520" w:name="_Toc85637788"/>
      <w:r>
        <w:t>Subdivision 2 — Transitional provisions</w:t>
      </w:r>
      <w:bookmarkEnd w:id="517"/>
      <w:bookmarkEnd w:id="518"/>
      <w:bookmarkEnd w:id="519"/>
      <w:bookmarkEnd w:id="520"/>
    </w:p>
    <w:p>
      <w:pPr>
        <w:pStyle w:val="Heading5"/>
        <w:rPr>
          <w:b w:val="0"/>
        </w:rPr>
      </w:pPr>
      <w:bookmarkStart w:id="521" w:name="_Toc85637789"/>
      <w:r>
        <w:rPr>
          <w:rStyle w:val="CharSectno"/>
        </w:rPr>
        <w:t>283</w:t>
      </w:r>
      <w:r>
        <w:t>.</w:t>
      </w:r>
      <w:r>
        <w:tab/>
        <w:t xml:space="preserve">Licences under </w:t>
      </w:r>
      <w:r>
        <w:rPr>
          <w:i/>
        </w:rPr>
        <w:t>Sandalwood Act 1929</w:t>
      </w:r>
      <w:bookmarkEnd w:id="521"/>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522" w:name="_Toc85615630"/>
      <w:bookmarkStart w:id="523" w:name="_Toc85616013"/>
      <w:bookmarkStart w:id="524" w:name="_Toc85616396"/>
      <w:bookmarkStart w:id="525" w:name="_Toc85637790"/>
      <w:r>
        <w:rPr>
          <w:rStyle w:val="CharDivNo"/>
        </w:rPr>
        <w:t>Division 3</w:t>
      </w:r>
      <w:r>
        <w:t> — </w:t>
      </w:r>
      <w:r>
        <w:rPr>
          <w:rStyle w:val="CharDivText"/>
        </w:rPr>
        <w:t>Transitional regulations</w:t>
      </w:r>
      <w:bookmarkEnd w:id="522"/>
      <w:bookmarkEnd w:id="523"/>
      <w:bookmarkEnd w:id="524"/>
      <w:bookmarkEnd w:id="525"/>
    </w:p>
    <w:p>
      <w:pPr>
        <w:pStyle w:val="Heading5"/>
      </w:pPr>
      <w:bookmarkStart w:id="526" w:name="_Toc85637791"/>
      <w:r>
        <w:rPr>
          <w:rStyle w:val="CharSectno"/>
        </w:rPr>
        <w:t>284</w:t>
      </w:r>
      <w:r>
        <w:t>.</w:t>
      </w:r>
      <w:r>
        <w:tab/>
        <w:t>Transitional regulations</w:t>
      </w:r>
      <w:bookmarkEnd w:id="526"/>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lastRenderedPageBreak/>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 xml:space="preserve">If transitional regulations provide that a specified state of affairs is to be taken to have existed, or not to have existed, on and </w:t>
      </w:r>
      <w:r>
        <w:lastRenderedPageBreak/>
        <w:t>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527" w:name="_Toc85615632"/>
      <w:bookmarkStart w:id="528" w:name="_Toc85616015"/>
      <w:bookmarkStart w:id="529" w:name="_Toc85616398"/>
      <w:bookmarkStart w:id="530" w:name="_Toc85637792"/>
      <w:r>
        <w:rPr>
          <w:rStyle w:val="CharDivNo"/>
        </w:rPr>
        <w:t>Division 4</w:t>
      </w:r>
      <w:r>
        <w:t> — </w:t>
      </w:r>
      <w:r>
        <w:rPr>
          <w:rStyle w:val="CharDivText"/>
        </w:rPr>
        <w:t>General</w:t>
      </w:r>
      <w:bookmarkEnd w:id="527"/>
      <w:bookmarkEnd w:id="528"/>
      <w:bookmarkEnd w:id="529"/>
      <w:bookmarkEnd w:id="530"/>
    </w:p>
    <w:p>
      <w:pPr>
        <w:pStyle w:val="Heading5"/>
      </w:pPr>
      <w:bookmarkStart w:id="531" w:name="_Toc85637793"/>
      <w:r>
        <w:rPr>
          <w:rStyle w:val="CharSectno"/>
        </w:rPr>
        <w:t>285</w:t>
      </w:r>
      <w:r>
        <w:t>.</w:t>
      </w:r>
      <w:r>
        <w:tab/>
      </w:r>
      <w:r>
        <w:rPr>
          <w:i/>
          <w:iCs/>
        </w:rPr>
        <w:t>Interpretation Act 1984</w:t>
      </w:r>
      <w:r>
        <w:t xml:space="preserve"> not affected</w:t>
      </w:r>
      <w:bookmarkEnd w:id="531"/>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532" w:name="_Toc85615634"/>
      <w:bookmarkStart w:id="533" w:name="_Toc85616017"/>
      <w:bookmarkStart w:id="534" w:name="_Toc85616400"/>
      <w:bookmarkStart w:id="535" w:name="_Toc85637794"/>
      <w:r>
        <w:rPr>
          <w:rStyle w:val="CharPartNo"/>
        </w:rPr>
        <w:lastRenderedPageBreak/>
        <w:t>Part 17</w:t>
      </w:r>
      <w:r>
        <w:t> — </w:t>
      </w:r>
      <w:r>
        <w:rPr>
          <w:rStyle w:val="CharPartText"/>
        </w:rPr>
        <w:t>Consequential amendments to other Acts</w:t>
      </w:r>
      <w:bookmarkEnd w:id="532"/>
      <w:bookmarkEnd w:id="533"/>
      <w:bookmarkEnd w:id="534"/>
      <w:bookmarkEnd w:id="535"/>
    </w:p>
    <w:p>
      <w:pPr>
        <w:pStyle w:val="Heading3"/>
      </w:pPr>
      <w:bookmarkStart w:id="536" w:name="_Toc85615635"/>
      <w:bookmarkStart w:id="537" w:name="_Toc85616018"/>
      <w:bookmarkStart w:id="538" w:name="_Toc85616401"/>
      <w:bookmarkStart w:id="539" w:name="_Toc85637795"/>
      <w:r>
        <w:rPr>
          <w:rStyle w:val="CharDivNo"/>
        </w:rPr>
        <w:t>Division 1</w:t>
      </w:r>
      <w:r>
        <w:t> — </w:t>
      </w:r>
      <w:r>
        <w:rPr>
          <w:rStyle w:val="CharDivText"/>
          <w:i/>
        </w:rPr>
        <w:t>Conservation and Land Management Act 1984</w:t>
      </w:r>
      <w:r>
        <w:rPr>
          <w:rStyle w:val="CharDivText"/>
        </w:rPr>
        <w:t> amended</w:t>
      </w:r>
      <w:bookmarkEnd w:id="536"/>
      <w:bookmarkEnd w:id="537"/>
      <w:bookmarkEnd w:id="538"/>
      <w:bookmarkEnd w:id="539"/>
    </w:p>
    <w:p>
      <w:pPr>
        <w:pStyle w:val="Heading5"/>
      </w:pPr>
      <w:bookmarkStart w:id="540" w:name="_Toc85637796"/>
      <w:r>
        <w:rPr>
          <w:rStyle w:val="CharSectno"/>
        </w:rPr>
        <w:t>286</w:t>
      </w:r>
      <w:r>
        <w:t>.</w:t>
      </w:r>
      <w:r>
        <w:tab/>
        <w:t>Act amended</w:t>
      </w:r>
      <w:bookmarkEnd w:id="540"/>
    </w:p>
    <w:p>
      <w:pPr>
        <w:pStyle w:val="Subsection"/>
      </w:pPr>
      <w:r>
        <w:tab/>
      </w:r>
      <w:r>
        <w:tab/>
        <w:t xml:space="preserve">This Division amends the </w:t>
      </w:r>
      <w:r>
        <w:rPr>
          <w:i/>
        </w:rPr>
        <w:t>Conservation and Land Management Act 1984</w:t>
      </w:r>
      <w:r>
        <w:t>.</w:t>
      </w:r>
    </w:p>
    <w:p>
      <w:pPr>
        <w:pStyle w:val="Heading5"/>
      </w:pPr>
      <w:bookmarkStart w:id="541" w:name="_Toc85637797"/>
      <w:r>
        <w:rPr>
          <w:rStyle w:val="CharSectno"/>
        </w:rPr>
        <w:t>287</w:t>
      </w:r>
      <w:r>
        <w:t>.</w:t>
      </w:r>
      <w:r>
        <w:tab/>
        <w:t>Long title amended</w:t>
      </w:r>
      <w:bookmarkEnd w:id="541"/>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542" w:name="_Toc85637798"/>
      <w:r>
        <w:rPr>
          <w:rStyle w:val="CharSectno"/>
        </w:rPr>
        <w:t>288</w:t>
      </w:r>
      <w:r>
        <w:t>.</w:t>
      </w:r>
      <w:r>
        <w:tab/>
        <w:t>Section 3 amended</w:t>
      </w:r>
      <w:bookmarkEnd w:id="542"/>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lastRenderedPageBreak/>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543" w:name="_Toc85637799"/>
      <w:r>
        <w:rPr>
          <w:rStyle w:val="CharSectno"/>
        </w:rPr>
        <w:t>289</w:t>
      </w:r>
      <w:r>
        <w:t>.</w:t>
      </w:r>
      <w:r>
        <w:tab/>
        <w:t>Section 13A amended</w:t>
      </w:r>
      <w:bookmarkEnd w:id="543"/>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544" w:name="_Toc85637800"/>
      <w:r>
        <w:rPr>
          <w:rStyle w:val="CharSectno"/>
        </w:rPr>
        <w:t>290</w:t>
      </w:r>
      <w:r>
        <w:t>.</w:t>
      </w:r>
      <w:r>
        <w:tab/>
        <w:t>Section 13B amended</w:t>
      </w:r>
      <w:bookmarkEnd w:id="544"/>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545" w:name="_Toc85637801"/>
      <w:r>
        <w:rPr>
          <w:rStyle w:val="CharSectno"/>
        </w:rPr>
        <w:t>291</w:t>
      </w:r>
      <w:r>
        <w:t>.</w:t>
      </w:r>
      <w:r>
        <w:tab/>
        <w:t>Section 19 amended</w:t>
      </w:r>
      <w:bookmarkEnd w:id="545"/>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546" w:name="_Toc85637802"/>
      <w:r>
        <w:rPr>
          <w:rStyle w:val="CharSectno"/>
        </w:rPr>
        <w:lastRenderedPageBreak/>
        <w:t>292</w:t>
      </w:r>
      <w:r>
        <w:t>.</w:t>
      </w:r>
      <w:r>
        <w:tab/>
        <w:t>Section 33 amended</w:t>
      </w:r>
      <w:bookmarkEnd w:id="546"/>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w:t>
      </w:r>
      <w:r>
        <w:lastRenderedPageBreak/>
        <w:t xml:space="preserve">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lastRenderedPageBreak/>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pPr>
      <w:r>
        <w:tab/>
        <w:t>(7A)</w:t>
      </w:r>
      <w:r>
        <w:tab/>
        <w:t xml:space="preserve">In subsection (6) each of the following terms has the meaning given in the </w:t>
      </w:r>
      <w:r>
        <w:rPr>
          <w:i/>
        </w:rPr>
        <w:t>Biodiversity Conservation Act 2016</w:t>
      </w:r>
      <w:r>
        <w:t xml:space="preserve"> section 5(1) — </w:t>
      </w:r>
    </w:p>
    <w:p>
      <w:pPr>
        <w:pStyle w:val="zDefstart"/>
      </w:pPr>
      <w:r>
        <w:tab/>
      </w:r>
      <w:r>
        <w:rPr>
          <w:rStyle w:val="CharDefText"/>
        </w:rPr>
        <w:t>occupier</w:t>
      </w:r>
    </w:p>
    <w:p>
      <w:pPr>
        <w:pStyle w:val="zDefstart"/>
      </w:pPr>
      <w:r>
        <w:lastRenderedPageBreak/>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547" w:name="_Toc85637803"/>
      <w:r>
        <w:rPr>
          <w:rStyle w:val="CharSectno"/>
        </w:rPr>
        <w:t>293</w:t>
      </w:r>
      <w:r>
        <w:t>.</w:t>
      </w:r>
      <w:r>
        <w:tab/>
        <w:t>Section 34A amended</w:t>
      </w:r>
      <w:bookmarkEnd w:id="547"/>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548" w:name="_Toc85637804"/>
      <w:r>
        <w:rPr>
          <w:rStyle w:val="CharSectno"/>
        </w:rPr>
        <w:lastRenderedPageBreak/>
        <w:t>294</w:t>
      </w:r>
      <w:r>
        <w:t>.</w:t>
      </w:r>
      <w:r>
        <w:tab/>
        <w:t>Section 37 amended</w:t>
      </w:r>
      <w:bookmarkEnd w:id="548"/>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549" w:name="_Toc85637805"/>
      <w:r>
        <w:rPr>
          <w:rStyle w:val="CharSectno"/>
        </w:rPr>
        <w:t>295</w:t>
      </w:r>
      <w:r>
        <w:t>.</w:t>
      </w:r>
      <w:r>
        <w:tab/>
        <w:t>Section 45 amended</w:t>
      </w:r>
      <w:bookmarkEnd w:id="549"/>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lastRenderedPageBreak/>
        <w:tab/>
        <w:t>(c)</w:t>
      </w:r>
      <w:r>
        <w:tab/>
        <w:t>have the functions conferred on them under any other written law.</w:t>
      </w:r>
    </w:p>
    <w:p>
      <w:pPr>
        <w:pStyle w:val="BlankClose"/>
      </w:pPr>
    </w:p>
    <w:p>
      <w:pPr>
        <w:pStyle w:val="Heading5"/>
      </w:pPr>
      <w:bookmarkStart w:id="550" w:name="_Toc85637806"/>
      <w:r>
        <w:rPr>
          <w:rStyle w:val="CharSectno"/>
        </w:rPr>
        <w:t>296</w:t>
      </w:r>
      <w:r>
        <w:t>.</w:t>
      </w:r>
      <w:r>
        <w:tab/>
        <w:t>Section 46 amended</w:t>
      </w:r>
      <w:bookmarkEnd w:id="550"/>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551" w:name="_Toc85637807"/>
      <w:r>
        <w:rPr>
          <w:rStyle w:val="CharSectno"/>
        </w:rPr>
        <w:t>297</w:t>
      </w:r>
      <w:r>
        <w:t>.</w:t>
      </w:r>
      <w:r>
        <w:tab/>
        <w:t>Section 48 amended</w:t>
      </w:r>
      <w:bookmarkEnd w:id="551"/>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552" w:name="_Toc85637808"/>
      <w:r>
        <w:rPr>
          <w:rStyle w:val="CharSectno"/>
        </w:rPr>
        <w:t>298</w:t>
      </w:r>
      <w:r>
        <w:t>.</w:t>
      </w:r>
      <w:r>
        <w:tab/>
        <w:t>Section 56 amended</w:t>
      </w:r>
      <w:bookmarkEnd w:id="552"/>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lastRenderedPageBreak/>
        <w:tab/>
        <w:t>(d)</w:t>
      </w:r>
      <w:r>
        <w:tab/>
        <w:t>in paragraph (d) delete “indigenous”.</w:t>
      </w:r>
    </w:p>
    <w:p>
      <w:pPr>
        <w:pStyle w:val="Heading5"/>
      </w:pPr>
      <w:bookmarkStart w:id="553" w:name="_Toc85637809"/>
      <w:r>
        <w:rPr>
          <w:rStyle w:val="CharSectno"/>
        </w:rPr>
        <w:t>299</w:t>
      </w:r>
      <w:r>
        <w:t>.</w:t>
      </w:r>
      <w:r>
        <w:tab/>
        <w:t>Section 68 replaced</w:t>
      </w:r>
      <w:bookmarkEnd w:id="553"/>
    </w:p>
    <w:p>
      <w:pPr>
        <w:pStyle w:val="Subsection"/>
      </w:pPr>
      <w:r>
        <w:tab/>
      </w:r>
      <w:r>
        <w:tab/>
        <w:t>Delete section 68 and insert:</w:t>
      </w:r>
    </w:p>
    <w:p>
      <w:pPr>
        <w:pStyle w:val="BlankOpen"/>
      </w:pPr>
    </w:p>
    <w:p>
      <w:pPr>
        <w:pStyle w:val="zHeading5"/>
      </w:pPr>
      <w:bookmarkStart w:id="554" w:name="_Toc85637810"/>
      <w:r>
        <w:t>68.</w:t>
      </w:r>
      <w:r>
        <w:tab/>
        <w:t>Biodiversity Conservation Account</w:t>
      </w:r>
      <w:bookmarkEnd w:id="554"/>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555" w:name="_Toc85637811"/>
      <w:r>
        <w:rPr>
          <w:rStyle w:val="CharSectno"/>
        </w:rPr>
        <w:t>300</w:t>
      </w:r>
      <w:r>
        <w:t>.</w:t>
      </w:r>
      <w:r>
        <w:tab/>
        <w:t>Section 87 amended</w:t>
      </w:r>
      <w:bookmarkEnd w:id="555"/>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556" w:name="_Toc85637812"/>
      <w:r>
        <w:rPr>
          <w:rStyle w:val="CharSectno"/>
        </w:rPr>
        <w:lastRenderedPageBreak/>
        <w:t>301</w:t>
      </w:r>
      <w:r>
        <w:t>.</w:t>
      </w:r>
      <w:r>
        <w:tab/>
        <w:t>Section 101B amended</w:t>
      </w:r>
      <w:bookmarkEnd w:id="556"/>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557" w:name="_Toc85637813"/>
      <w:r>
        <w:rPr>
          <w:rStyle w:val="CharSectno"/>
        </w:rPr>
        <w:t>302</w:t>
      </w:r>
      <w:r>
        <w:t>.</w:t>
      </w:r>
      <w:r>
        <w:tab/>
        <w:t>Section 103A amended</w:t>
      </w:r>
      <w:bookmarkEnd w:id="557"/>
    </w:p>
    <w:p>
      <w:pPr>
        <w:pStyle w:val="Subsection"/>
        <w:spacing w:before="120"/>
      </w:pPr>
      <w:r>
        <w:tab/>
      </w:r>
      <w:r>
        <w:tab/>
        <w:t>In section 103A(2) delete “</w:t>
      </w:r>
      <w:r>
        <w:rPr>
          <w:i/>
        </w:rPr>
        <w:t>Wildlife Conservation Act 1950</w:t>
      </w:r>
      <w:r>
        <w:t>” and insert:</w:t>
      </w:r>
    </w:p>
    <w:p>
      <w:pPr>
        <w:pStyle w:val="BlankOpen"/>
      </w:pPr>
    </w:p>
    <w:p>
      <w:pPr>
        <w:pStyle w:val="Subsection"/>
      </w:pPr>
      <w:r>
        <w:tab/>
      </w:r>
      <w:r>
        <w:tab/>
      </w:r>
      <w:r>
        <w:rPr>
          <w:i/>
        </w:rPr>
        <w:t>Biodiversity Conservation Act 2016</w:t>
      </w:r>
    </w:p>
    <w:p>
      <w:pPr>
        <w:pStyle w:val="BlankClose"/>
      </w:pPr>
    </w:p>
    <w:p>
      <w:pPr>
        <w:pStyle w:val="Heading5"/>
      </w:pPr>
      <w:bookmarkStart w:id="558" w:name="_Toc85637814"/>
      <w:r>
        <w:rPr>
          <w:rStyle w:val="CharSectno"/>
        </w:rPr>
        <w:t>303</w:t>
      </w:r>
      <w:r>
        <w:t>.</w:t>
      </w:r>
      <w:r>
        <w:tab/>
        <w:t>Section 106 amended</w:t>
      </w:r>
      <w:bookmarkEnd w:id="558"/>
    </w:p>
    <w:p>
      <w:pPr>
        <w:pStyle w:val="Subsection"/>
      </w:pPr>
      <w:r>
        <w:tab/>
      </w:r>
      <w:r>
        <w:tab/>
        <w:t>In section 106(b) delete “indigenous”.</w:t>
      </w:r>
    </w:p>
    <w:p>
      <w:pPr>
        <w:pStyle w:val="Heading5"/>
      </w:pPr>
      <w:bookmarkStart w:id="559" w:name="_Toc85637815"/>
      <w:r>
        <w:rPr>
          <w:rStyle w:val="CharSectno"/>
        </w:rPr>
        <w:lastRenderedPageBreak/>
        <w:t>304</w:t>
      </w:r>
      <w:r>
        <w:t>.</w:t>
      </w:r>
      <w:r>
        <w:tab/>
        <w:t>Section 121 amended</w:t>
      </w:r>
      <w:bookmarkEnd w:id="559"/>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560" w:name="_Toc85637816"/>
      <w:r>
        <w:rPr>
          <w:rStyle w:val="CharSectno"/>
        </w:rPr>
        <w:t>305</w:t>
      </w:r>
      <w:r>
        <w:t>.</w:t>
      </w:r>
      <w:r>
        <w:tab/>
        <w:t>Section 124 amended</w:t>
      </w:r>
      <w:bookmarkEnd w:id="560"/>
    </w:p>
    <w:p>
      <w:pPr>
        <w:pStyle w:val="Subsection"/>
      </w:pPr>
      <w:r>
        <w:tab/>
      </w:r>
      <w:r>
        <w:tab/>
        <w:t>Delete section 124(2).</w:t>
      </w:r>
    </w:p>
    <w:p>
      <w:pPr>
        <w:pStyle w:val="Heading5"/>
      </w:pPr>
      <w:bookmarkStart w:id="561" w:name="_Toc85637817"/>
      <w:r>
        <w:rPr>
          <w:rStyle w:val="CharSectno"/>
        </w:rPr>
        <w:t>306</w:t>
      </w:r>
      <w:r>
        <w:t>.</w:t>
      </w:r>
      <w:r>
        <w:tab/>
        <w:t>Section 125 replaced</w:t>
      </w:r>
      <w:bookmarkEnd w:id="561"/>
    </w:p>
    <w:p>
      <w:pPr>
        <w:pStyle w:val="Subsection"/>
      </w:pPr>
      <w:r>
        <w:tab/>
      </w:r>
      <w:r>
        <w:tab/>
        <w:t>Delete section 125 and insert:</w:t>
      </w:r>
    </w:p>
    <w:p>
      <w:pPr>
        <w:pStyle w:val="BlankOpen"/>
      </w:pPr>
    </w:p>
    <w:p>
      <w:pPr>
        <w:pStyle w:val="zHeading5"/>
      </w:pPr>
      <w:bookmarkStart w:id="562" w:name="_Toc85637818"/>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562"/>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lastRenderedPageBreak/>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lastRenderedPageBreak/>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pPr>
      <w:bookmarkStart w:id="563" w:name="_Toc85637819"/>
      <w:r>
        <w:t>126A.</w:t>
      </w:r>
      <w:r>
        <w:tab/>
        <w:t xml:space="preserve">Department a prescribed agency for the </w:t>
      </w:r>
      <w:r>
        <w:rPr>
          <w:i/>
        </w:rPr>
        <w:t>Criminal and Found Property Disposal Act 2006</w:t>
      </w:r>
      <w:bookmarkEnd w:id="563"/>
    </w:p>
    <w:p>
      <w:pPr>
        <w:pStyle w:val="zSubsection"/>
        <w:keepNext/>
        <w:keepLines/>
      </w:pPr>
      <w:r>
        <w:tab/>
      </w:r>
      <w:r>
        <w:tab/>
        <w:t xml:space="preserve">The Department is a prescribed agency for the purposes of the </w:t>
      </w:r>
      <w:r>
        <w:rPr>
          <w:i/>
        </w:rPr>
        <w:t>Criminal and Found Property Disposal Act 2006</w:t>
      </w:r>
      <w:r>
        <w:t>.</w:t>
      </w:r>
    </w:p>
    <w:p>
      <w:pPr>
        <w:pStyle w:val="BlankClose"/>
        <w:keepNext/>
      </w:pPr>
    </w:p>
    <w:p>
      <w:pPr>
        <w:pStyle w:val="Heading5"/>
      </w:pPr>
      <w:bookmarkStart w:id="564" w:name="_Toc85637820"/>
      <w:r>
        <w:rPr>
          <w:rStyle w:val="CharSectno"/>
        </w:rPr>
        <w:t>307</w:t>
      </w:r>
      <w:r>
        <w:t>.</w:t>
      </w:r>
      <w:r>
        <w:tab/>
        <w:t>Section 127 amended</w:t>
      </w:r>
      <w:bookmarkEnd w:id="564"/>
    </w:p>
    <w:p>
      <w:pPr>
        <w:pStyle w:val="Subsection"/>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565" w:name="_Toc85637821"/>
      <w:r>
        <w:rPr>
          <w:rStyle w:val="CharSectno"/>
        </w:rPr>
        <w:lastRenderedPageBreak/>
        <w:t>308</w:t>
      </w:r>
      <w:r>
        <w:t>.</w:t>
      </w:r>
      <w:r>
        <w:tab/>
        <w:t>Section 132 amended</w:t>
      </w:r>
      <w:bookmarkEnd w:id="565"/>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566" w:name="_Toc85637822"/>
      <w:r>
        <w:rPr>
          <w:rStyle w:val="CharSectno"/>
        </w:rPr>
        <w:t>309</w:t>
      </w:r>
      <w:r>
        <w:t>.</w:t>
      </w:r>
      <w:r>
        <w:tab/>
        <w:t>Section 133 amended</w:t>
      </w:r>
      <w:bookmarkEnd w:id="566"/>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lastRenderedPageBreak/>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567" w:name="_Toc85615663"/>
      <w:bookmarkStart w:id="568" w:name="_Toc85616046"/>
      <w:bookmarkStart w:id="569" w:name="_Toc85616429"/>
      <w:bookmarkStart w:id="570" w:name="_Toc85637823"/>
      <w:r>
        <w:rPr>
          <w:rStyle w:val="CharDivNo"/>
        </w:rPr>
        <w:t>Division 2</w:t>
      </w:r>
      <w:r>
        <w:t> — </w:t>
      </w:r>
      <w:r>
        <w:rPr>
          <w:rStyle w:val="CharDivText"/>
        </w:rPr>
        <w:t>Other Acts amended</w:t>
      </w:r>
      <w:bookmarkEnd w:id="567"/>
      <w:bookmarkEnd w:id="568"/>
      <w:bookmarkEnd w:id="569"/>
      <w:bookmarkEnd w:id="570"/>
    </w:p>
    <w:p>
      <w:pPr>
        <w:pStyle w:val="Heading5"/>
      </w:pPr>
      <w:bookmarkStart w:id="571" w:name="_Toc85637824"/>
      <w:r>
        <w:rPr>
          <w:rStyle w:val="CharSectno"/>
        </w:rPr>
        <w:t>310</w:t>
      </w:r>
      <w:r>
        <w:t>.</w:t>
      </w:r>
      <w:r>
        <w:tab/>
      </w:r>
      <w:r>
        <w:rPr>
          <w:i/>
          <w:iCs/>
        </w:rPr>
        <w:t>Animal Welfare Act 2002</w:t>
      </w:r>
      <w:r>
        <w:t xml:space="preserve"> amended</w:t>
      </w:r>
      <w:bookmarkEnd w:id="571"/>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lastRenderedPageBreak/>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lastRenderedPageBreak/>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572" w:name="_Toc85637825"/>
      <w:r>
        <w:rPr>
          <w:rStyle w:val="CharSectno"/>
        </w:rPr>
        <w:t>311</w:t>
      </w:r>
      <w:r>
        <w:t>.</w:t>
      </w:r>
      <w:r>
        <w:tab/>
      </w:r>
      <w:r>
        <w:rPr>
          <w:i/>
        </w:rPr>
        <w:t>Biosecurity and Agriculture Management Act 2007</w:t>
      </w:r>
      <w:r>
        <w:t xml:space="preserve"> amended</w:t>
      </w:r>
      <w:bookmarkEnd w:id="572"/>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573" w:name="_Toc85637826"/>
      <w:r>
        <w:rPr>
          <w:rStyle w:val="CharSectno"/>
        </w:rPr>
        <w:lastRenderedPageBreak/>
        <w:t>312</w:t>
      </w:r>
      <w:r>
        <w:t>.</w:t>
      </w:r>
      <w:r>
        <w:tab/>
      </w:r>
      <w:r>
        <w:rPr>
          <w:i/>
        </w:rPr>
        <w:t>Bush Fires Act 1954</w:t>
      </w:r>
      <w:r>
        <w:rPr>
          <w:iCs/>
        </w:rPr>
        <w:t xml:space="preserve"> amended</w:t>
      </w:r>
      <w:bookmarkEnd w:id="573"/>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574" w:name="_Toc85637827"/>
      <w:r>
        <w:rPr>
          <w:rStyle w:val="CharSectno"/>
        </w:rPr>
        <w:t>313</w:t>
      </w:r>
      <w:r>
        <w:t>.</w:t>
      </w:r>
      <w:r>
        <w:tab/>
      </w:r>
      <w:r>
        <w:rPr>
          <w:i/>
        </w:rPr>
        <w:t>Constitution Acts Amendment Act </w:t>
      </w:r>
      <w:r>
        <w:rPr>
          <w:i/>
          <w:iCs/>
        </w:rPr>
        <w:t>1899</w:t>
      </w:r>
      <w:r>
        <w:t xml:space="preserve"> amended</w:t>
      </w:r>
      <w:bookmarkEnd w:id="574"/>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575" w:name="_Toc85637828"/>
      <w:r>
        <w:rPr>
          <w:rStyle w:val="CharSectno"/>
        </w:rPr>
        <w:t>314</w:t>
      </w:r>
      <w:r>
        <w:t>.</w:t>
      </w:r>
      <w:r>
        <w:tab/>
      </w:r>
      <w:r>
        <w:rPr>
          <w:i/>
        </w:rPr>
        <w:t>Environmental Protection Act </w:t>
      </w:r>
      <w:r>
        <w:rPr>
          <w:i/>
          <w:iCs/>
        </w:rPr>
        <w:t>1986</w:t>
      </w:r>
      <w:r>
        <w:t xml:space="preserve"> amended</w:t>
      </w:r>
      <w:bookmarkEnd w:id="575"/>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pPr>
      <w:r>
        <w:tab/>
        <w:t>(5)</w:t>
      </w:r>
      <w:r>
        <w:tab/>
        <w:t>Delete Schedule 6 items 4, 5 and 6 and insert:</w:t>
      </w:r>
    </w:p>
    <w:p>
      <w:pPr>
        <w:pStyle w:val="BlankOpen"/>
      </w:pPr>
    </w:p>
    <w:p>
      <w:pPr>
        <w:pStyle w:val="zyNumberedItem"/>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576" w:name="_Toc85637829"/>
      <w:r>
        <w:rPr>
          <w:rStyle w:val="CharSectno"/>
        </w:rPr>
        <w:lastRenderedPageBreak/>
        <w:t>315</w:t>
      </w:r>
      <w:r>
        <w:t>.</w:t>
      </w:r>
      <w:r>
        <w:tab/>
      </w:r>
      <w:r>
        <w:rPr>
          <w:i/>
        </w:rPr>
        <w:t>Financial Management Act 2006</w:t>
      </w:r>
      <w:r>
        <w:t xml:space="preserve"> amended</w:t>
      </w:r>
      <w:bookmarkEnd w:id="576"/>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577" w:name="_Toc85637830"/>
      <w:r>
        <w:rPr>
          <w:rStyle w:val="CharSectno"/>
        </w:rPr>
        <w:t>316</w:t>
      </w:r>
      <w:r>
        <w:t>.</w:t>
      </w:r>
      <w:r>
        <w:tab/>
      </w:r>
      <w:r>
        <w:rPr>
          <w:i/>
        </w:rPr>
        <w:t>Firearms Act </w:t>
      </w:r>
      <w:r>
        <w:rPr>
          <w:i/>
          <w:iCs/>
        </w:rPr>
        <w:t>1973</w:t>
      </w:r>
      <w:r>
        <w:t xml:space="preserve"> amended</w:t>
      </w:r>
      <w:bookmarkEnd w:id="577"/>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578" w:name="_Toc85637831"/>
      <w:r>
        <w:rPr>
          <w:rStyle w:val="CharSectno"/>
        </w:rPr>
        <w:t>317</w:t>
      </w:r>
      <w:r>
        <w:t>.</w:t>
      </w:r>
      <w:r>
        <w:tab/>
      </w:r>
      <w:r>
        <w:rPr>
          <w:i/>
        </w:rPr>
        <w:t>Forest Products Act 2000</w:t>
      </w:r>
      <w:r>
        <w:t xml:space="preserve"> amended</w:t>
      </w:r>
      <w:bookmarkEnd w:id="578"/>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579" w:name="_Toc85637832"/>
      <w:r>
        <w:rPr>
          <w:rStyle w:val="CharSectno"/>
        </w:rPr>
        <w:t>318</w:t>
      </w:r>
      <w:r>
        <w:t>.</w:t>
      </w:r>
      <w:r>
        <w:tab/>
      </w:r>
      <w:r>
        <w:rPr>
          <w:i/>
        </w:rPr>
        <w:t>Land Administration Act 1997</w:t>
      </w:r>
      <w:r>
        <w:t xml:space="preserve"> amended</w:t>
      </w:r>
      <w:bookmarkEnd w:id="579"/>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pPr>
      <w:r>
        <w:lastRenderedPageBreak/>
        <w:tab/>
        <w:t>[(b)</w:t>
      </w:r>
      <w:r>
        <w:tab/>
        <w:t>has not come into operation.]</w:t>
      </w:r>
    </w:p>
    <w:p>
      <w:pPr>
        <w:pStyle w:val="Heading5"/>
      </w:pPr>
      <w:bookmarkStart w:id="580" w:name="_Toc85637833"/>
      <w:r>
        <w:rPr>
          <w:rStyle w:val="CharSectno"/>
        </w:rPr>
        <w:t>319</w:t>
      </w:r>
      <w:r>
        <w:t>.</w:t>
      </w:r>
      <w:r>
        <w:tab/>
      </w:r>
      <w:r>
        <w:rPr>
          <w:i/>
        </w:rPr>
        <w:t>Land Tax Assessment Act 2002</w:t>
      </w:r>
      <w:r>
        <w:t xml:space="preserve"> amended</w:t>
      </w:r>
      <w:bookmarkEnd w:id="580"/>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581" w:name="_Toc85637834"/>
      <w:r>
        <w:t>42A.</w:t>
      </w:r>
      <w:r>
        <w:tab/>
        <w:t>Land under biodiversity conservation covenant, exemption for</w:t>
      </w:r>
      <w:bookmarkEnd w:id="581"/>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Heading5"/>
      </w:pPr>
      <w:bookmarkStart w:id="582" w:name="_Toc85637835"/>
      <w:r>
        <w:rPr>
          <w:rStyle w:val="CharSectno"/>
        </w:rPr>
        <w:t>320</w:t>
      </w:r>
      <w:r>
        <w:t>.</w:t>
      </w:r>
      <w:r>
        <w:tab/>
      </w:r>
      <w:r>
        <w:rPr>
          <w:i/>
        </w:rPr>
        <w:t>Soil and Land Conservation Act 1945</w:t>
      </w:r>
      <w:r>
        <w:t xml:space="preserve"> amended</w:t>
      </w:r>
      <w:bookmarkEnd w:id="582"/>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583" w:name="_Toc85615676"/>
      <w:bookmarkStart w:id="584" w:name="_Toc85616059"/>
      <w:bookmarkStart w:id="585" w:name="_Toc85616442"/>
      <w:bookmarkStart w:id="586" w:name="_Toc85637836"/>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583"/>
      <w:bookmarkEnd w:id="584"/>
      <w:bookmarkEnd w:id="585"/>
      <w:bookmarkEnd w:id="586"/>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lastRenderedPageBreak/>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w:t>
      </w:r>
      <w:r>
        <w:lastRenderedPageBreak/>
        <w:t xml:space="preserve">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588" w:name="_Toc85615677"/>
      <w:bookmarkStart w:id="589" w:name="_Toc85616060"/>
      <w:bookmarkStart w:id="590" w:name="_Toc85616443"/>
      <w:bookmarkStart w:id="591" w:name="_Toc85637837"/>
      <w:r>
        <w:lastRenderedPageBreak/>
        <w:t>Notes</w:t>
      </w:r>
      <w:bookmarkEnd w:id="588"/>
      <w:bookmarkEnd w:id="589"/>
      <w:bookmarkEnd w:id="590"/>
      <w:bookmarkEnd w:id="591"/>
    </w:p>
    <w:p>
      <w:pPr>
        <w:pStyle w:val="nStatement"/>
      </w:pPr>
      <w:r>
        <w:t xml:space="preserve">This is a compilation of the </w:t>
      </w:r>
      <w:r>
        <w:rPr>
          <w:i/>
          <w:noProof/>
        </w:rPr>
        <w:t>Biodiversity Conservation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92" w:name="_Toc85637838"/>
      <w:r>
        <w:t>Compilation table</w:t>
      </w:r>
      <w:bookmarkEnd w:id="59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pPr>
              <w:pStyle w:val="nTable"/>
              <w:spacing w:after="40"/>
            </w:pPr>
            <w:r>
              <w:t>24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tc>
          <w:tcPr>
            <w:tcW w:w="2268" w:type="dxa"/>
            <w:tcBorders>
              <w:top w:val="nil"/>
              <w:bottom w:val="single" w:sz="2" w:space="0" w:color="auto"/>
              <w:right w:val="nil"/>
            </w:tcBorders>
          </w:tcPr>
          <w:p>
            <w:pPr>
              <w:pStyle w:val="nTable"/>
              <w:spacing w:after="40"/>
              <w:rPr>
                <w:i/>
                <w:noProof/>
              </w:rPr>
            </w:pPr>
            <w:r>
              <w:rPr>
                <w:i/>
              </w:rPr>
              <w:t>Environmental Protection Amendment Act 2020</w:t>
            </w:r>
            <w:r>
              <w:t xml:space="preserve"> s. 113</w:t>
            </w:r>
          </w:p>
        </w:tc>
        <w:tc>
          <w:tcPr>
            <w:tcW w:w="1134" w:type="dxa"/>
            <w:tcBorders>
              <w:top w:val="nil"/>
              <w:left w:val="nil"/>
              <w:bottom w:val="single" w:sz="2" w:space="0" w:color="auto"/>
              <w:right w:val="nil"/>
            </w:tcBorders>
          </w:tcPr>
          <w:p>
            <w:pPr>
              <w:pStyle w:val="nTable"/>
              <w:spacing w:after="40"/>
            </w:pPr>
            <w:r>
              <w:t>40 of 2020</w:t>
            </w:r>
          </w:p>
        </w:tc>
        <w:tc>
          <w:tcPr>
            <w:tcW w:w="1134" w:type="dxa"/>
            <w:tcBorders>
              <w:top w:val="nil"/>
              <w:left w:val="nil"/>
              <w:bottom w:val="single" w:sz="2" w:space="0" w:color="auto"/>
              <w:right w:val="nil"/>
            </w:tcBorders>
          </w:tcPr>
          <w:p>
            <w:pPr>
              <w:pStyle w:val="nTable"/>
              <w:spacing w:after="40"/>
            </w:pPr>
            <w:r>
              <w:t>19 Nov 2020</w:t>
            </w:r>
          </w:p>
        </w:tc>
        <w:tc>
          <w:tcPr>
            <w:tcW w:w="2552" w:type="dxa"/>
            <w:tcBorders>
              <w:top w:val="nil"/>
              <w:left w:val="nil"/>
              <w:bottom w:val="single" w:sz="2" w:space="0" w:color="auto"/>
            </w:tcBorders>
          </w:tcPr>
          <w:p>
            <w:pPr>
              <w:pStyle w:val="nTable"/>
              <w:spacing w:after="40"/>
              <w:rPr>
                <w:bCs/>
                <w:snapToGrid w:val="0"/>
                <w:spacing w:val="-2"/>
              </w:rPr>
            </w:pPr>
            <w:r>
              <w:rPr>
                <w:snapToGrid w:val="0"/>
              </w:rPr>
              <w:t>23 Oct 2021 (see s. 2(1)(e) and SL 2021/176 cl. 2)</w:t>
            </w:r>
          </w:p>
        </w:tc>
      </w:tr>
    </w:tbl>
    <w:p>
      <w:pPr>
        <w:pStyle w:val="nHeading3"/>
      </w:pPr>
      <w:bookmarkStart w:id="593" w:name="_Toc85637839"/>
      <w:r>
        <w:t>Uncommenced provisions table</w:t>
      </w:r>
      <w:bookmarkEnd w:id="59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Pt. 9 and s. 318(2)(b): to be proclaimed (see s. 2(b))</w:t>
            </w:r>
          </w:p>
        </w:tc>
      </w:tr>
      <w:tr>
        <w:tc>
          <w:tcPr>
            <w:tcW w:w="2268" w:type="dxa"/>
            <w:tcBorders>
              <w:top w:val="nil"/>
              <w:bottom w:val="single" w:sz="4" w:space="0" w:color="auto"/>
            </w:tcBorders>
          </w:tcPr>
          <w:p>
            <w:pPr>
              <w:pStyle w:val="nTable"/>
              <w:spacing w:after="40"/>
              <w:rPr>
                <w:i/>
                <w:noProof/>
              </w:rPr>
            </w:pPr>
            <w:r>
              <w:rPr>
                <w:i/>
                <w:snapToGrid w:val="0"/>
              </w:rPr>
              <w:lastRenderedPageBreak/>
              <w:t>Aquatic Resources Management Act 2016</w:t>
            </w:r>
            <w:r>
              <w:rPr>
                <w:snapToGrid w:val="0"/>
              </w:rPr>
              <w:t xml:space="preserve"> Pt. 19 Div. 1</w:t>
            </w:r>
          </w:p>
        </w:tc>
        <w:tc>
          <w:tcPr>
            <w:tcW w:w="1134" w:type="dxa"/>
            <w:tcBorders>
              <w:top w:val="nil"/>
              <w:bottom w:val="single" w:sz="4" w:space="0" w:color="auto"/>
            </w:tcBorders>
          </w:tcPr>
          <w:p>
            <w:pPr>
              <w:pStyle w:val="nTable"/>
              <w:spacing w:after="40"/>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95" w:name="_Toc85615680"/>
      <w:bookmarkStart w:id="596" w:name="_Toc85616063"/>
      <w:bookmarkStart w:id="597" w:name="_Toc85616446"/>
      <w:bookmarkStart w:id="598" w:name="_Toc85637840"/>
      <w:r>
        <w:rPr>
          <w:sz w:val="28"/>
        </w:rPr>
        <w:lastRenderedPageBreak/>
        <w:t>Defined terms</w:t>
      </w:r>
      <w:bookmarkEnd w:id="595"/>
      <w:bookmarkEnd w:id="596"/>
      <w:bookmarkEnd w:id="597"/>
      <w:bookmarkEnd w:id="5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fauna</w:t>
      </w:r>
      <w:r>
        <w:tab/>
        <w:t>5(1)</w:t>
      </w:r>
    </w:p>
    <w:p>
      <w:pPr>
        <w:pStyle w:val="DefinedTerms"/>
      </w:pPr>
      <w:r>
        <w:t>Aboriginal customary purpose</w:t>
      </w:r>
      <w:r>
        <w:tab/>
        <w:t>181</w:t>
      </w:r>
    </w:p>
    <w:p>
      <w:pPr>
        <w:pStyle w:val="DefinedTerms"/>
      </w:pPr>
      <w:r>
        <w:t>Aboriginal person</w:t>
      </w:r>
      <w:r>
        <w:tab/>
        <w:t>181</w:t>
      </w:r>
    </w:p>
    <w:p>
      <w:pPr>
        <w:pStyle w:val="DefinedTerms"/>
      </w:pPr>
      <w:r>
        <w:t>accessory after the fact to an offence</w:t>
      </w:r>
      <w:r>
        <w:tab/>
        <w:t>234(1)</w:t>
      </w:r>
    </w:p>
    <w:p>
      <w:pPr>
        <w:pStyle w:val="DefinedTerms"/>
      </w:pPr>
      <w:r>
        <w:t>adopted plan</w:t>
      </w:r>
      <w:r>
        <w:tab/>
        <w:t>81</w:t>
      </w:r>
    </w:p>
    <w:p>
      <w:pPr>
        <w:pStyle w:val="DefinedTerms"/>
      </w:pPr>
      <w:r>
        <w:t>agent</w:t>
      </w:r>
      <w:r>
        <w:tab/>
        <w:t>240(1), 240(3)</w:t>
      </w:r>
    </w:p>
    <w:p>
      <w:pPr>
        <w:pStyle w:val="DefinedTerms"/>
      </w:pPr>
      <w:r>
        <w:t>agreement land</w:t>
      </w:r>
      <w:r>
        <w:tab/>
        <w:t>115(1)</w:t>
      </w:r>
    </w:p>
    <w:p>
      <w:pPr>
        <w:pStyle w:val="DefinedTerms"/>
      </w:pPr>
      <w:r>
        <w:t>animal</w:t>
      </w:r>
      <w:r>
        <w:tab/>
        <w:t>5(1)</w:t>
      </w:r>
    </w:p>
    <w:p>
      <w:pPr>
        <w:pStyle w:val="DefinedTerms"/>
      </w:pPr>
      <w:r>
        <w:t>annual report</w:t>
      </w:r>
      <w:r>
        <w:tab/>
        <w:t>5(1)</w:t>
      </w:r>
    </w:p>
    <w:p>
      <w:pPr>
        <w:pStyle w:val="DefinedTerms"/>
      </w:pPr>
      <w:r>
        <w:t>application</w:t>
      </w:r>
      <w:r>
        <w:tab/>
        <w:t>211(1)</w:t>
      </w:r>
    </w:p>
    <w:p>
      <w:pPr>
        <w:pStyle w:val="DefinedTerms"/>
      </w:pPr>
      <w:r>
        <w:t>applied provision</w:t>
      </w:r>
      <w:r>
        <w:tab/>
        <w:t>202</w:t>
      </w:r>
    </w:p>
    <w:p>
      <w:pPr>
        <w:pStyle w:val="DefinedTerms"/>
      </w:pPr>
      <w:r>
        <w:t>apply</w:t>
      </w:r>
      <w:r>
        <w:tab/>
        <w:t>5(1)</w:t>
      </w:r>
    </w:p>
    <w:p>
      <w:pPr>
        <w:pStyle w:val="DefinedTerms"/>
      </w:pPr>
      <w:r>
        <w:t>approved plan</w:t>
      </w:r>
      <w:r>
        <w:tab/>
        <w:t>81</w:t>
      </w:r>
    </w:p>
    <w:p>
      <w:pPr>
        <w:pStyle w:val="DefinedTerms"/>
      </w:pPr>
      <w:r>
        <w:t>aquatic eco</w:t>
      </w:r>
      <w:r>
        <w:noBreakHyphen/>
        <w:t>tourism</w:t>
      </w:r>
      <w:r>
        <w:tab/>
        <w:t>190</w:t>
      </w:r>
    </w:p>
    <w:p>
      <w:pPr>
        <w:pStyle w:val="DefinedTerms"/>
      </w:pPr>
      <w:r>
        <w:t>authorisation</w:t>
      </w:r>
      <w:r>
        <w:tab/>
        <w:t>41(1), 46(1), 247</w:t>
      </w:r>
    </w:p>
    <w:p>
      <w:pPr>
        <w:pStyle w:val="DefinedTerms"/>
      </w:pPr>
      <w:r>
        <w:t>authorised officer</w:t>
      </w:r>
      <w:r>
        <w:tab/>
        <w:t>274(1)</w:t>
      </w:r>
    </w:p>
    <w:p>
      <w:pPr>
        <w:pStyle w:val="DefinedTerms"/>
      </w:pPr>
      <w:r>
        <w:t>authorised person</w:t>
      </w:r>
      <w:r>
        <w:tab/>
        <w:t>252(1)</w:t>
      </w:r>
    </w:p>
    <w:p>
      <w:pPr>
        <w:pStyle w:val="DefinedTerms"/>
      </w:pPr>
      <w:r>
        <w:t>biodiversity</w:t>
      </w:r>
      <w:r>
        <w:tab/>
        <w:t>5(1)</w:t>
      </w:r>
    </w:p>
    <w:p>
      <w:pPr>
        <w:pStyle w:val="DefinedTerms"/>
      </w:pPr>
      <w:r>
        <w:t>biodiversity components</w:t>
      </w:r>
      <w:r>
        <w:tab/>
        <w:t>5(1)</w:t>
      </w:r>
    </w:p>
    <w:p>
      <w:pPr>
        <w:pStyle w:val="DefinedTerms"/>
      </w:pPr>
      <w:r>
        <w:t>biodiversity conservation</w:t>
      </w:r>
      <w:r>
        <w:tab/>
        <w:t>5(1)</w:t>
      </w:r>
    </w:p>
    <w:p>
      <w:pPr>
        <w:pStyle w:val="DefinedTerms"/>
      </w:pPr>
      <w:r>
        <w:t>biodiversity conservation agreement</w:t>
      </w:r>
      <w:r>
        <w:tab/>
        <w:t>5(1), 114(1)</w:t>
      </w:r>
    </w:p>
    <w:p>
      <w:pPr>
        <w:pStyle w:val="DefinedTerms"/>
      </w:pPr>
      <w:r>
        <w:t>biodiversity conservation conditions</w:t>
      </w:r>
      <w:r>
        <w:tab/>
        <w:t>7(1)</w:t>
      </w:r>
    </w:p>
    <w:p>
      <w:pPr>
        <w:pStyle w:val="DefinedTerms"/>
      </w:pPr>
      <w:r>
        <w:t>biodiversity conservation covenant</w:t>
      </w:r>
      <w:r>
        <w:tab/>
        <w:t>5(1), 122(1)</w:t>
      </w:r>
    </w:p>
    <w:p>
      <w:pPr>
        <w:pStyle w:val="DefinedTerms"/>
      </w:pPr>
      <w:r>
        <w:t>biodiversity conservation measures</w:t>
      </w:r>
      <w:r>
        <w:tab/>
        <w:t>5(1)</w:t>
      </w:r>
    </w:p>
    <w:p>
      <w:pPr>
        <w:pStyle w:val="DefinedTerms"/>
      </w:pPr>
      <w:r>
        <w:t>biodiversity management programme</w:t>
      </w:r>
      <w:r>
        <w:tab/>
        <w:t>5(1)</w:t>
      </w:r>
    </w:p>
    <w:p>
      <w:pPr>
        <w:pStyle w:val="DefinedTerms"/>
      </w:pPr>
      <w:r>
        <w:t>biological resources</w:t>
      </w:r>
      <w:r>
        <w:tab/>
        <w:t>5(1)</w:t>
      </w:r>
    </w:p>
    <w:p>
      <w:pPr>
        <w:pStyle w:val="DefinedTerms"/>
      </w:pPr>
      <w:r>
        <w:t>bioprospecting activity</w:t>
      </w:r>
      <w:r>
        <w:tab/>
        <w:t>5(1)</w:t>
      </w:r>
    </w:p>
    <w:p>
      <w:pPr>
        <w:pStyle w:val="DefinedTerms"/>
      </w:pPr>
      <w:r>
        <w:t>biosecurity measures</w:t>
      </w:r>
      <w:r>
        <w:tab/>
        <w:t>5(1)</w:t>
      </w:r>
    </w:p>
    <w:p>
      <w:pPr>
        <w:pStyle w:val="DefinedTerms"/>
      </w:pPr>
      <w:r>
        <w:t>business day</w:t>
      </w:r>
      <w:r>
        <w:tab/>
        <w:t>5(1)</w:t>
      </w:r>
    </w:p>
    <w:p>
      <w:pPr>
        <w:pStyle w:val="DefinedTerms"/>
      </w:pPr>
      <w:r>
        <w:t>CALM Act</w:t>
      </w:r>
      <w:r>
        <w:tab/>
        <w:t>5(1)</w:t>
      </w:r>
    </w:p>
    <w:p>
      <w:pPr>
        <w:pStyle w:val="DefinedTerms"/>
      </w:pPr>
      <w:r>
        <w:t>CALM Act land</w:t>
      </w:r>
      <w:r>
        <w:tab/>
        <w:t>5(1), 181</w:t>
      </w:r>
    </w:p>
    <w:p>
      <w:pPr>
        <w:pStyle w:val="DefinedTerms"/>
      </w:pPr>
      <w:r>
        <w:t>CALM Act officer</w:t>
      </w:r>
      <w:r>
        <w:tab/>
        <w:t>5(1)</w:t>
      </w:r>
    </w:p>
    <w:p>
      <w:pPr>
        <w:pStyle w:val="DefinedTerms"/>
      </w:pPr>
      <w:r>
        <w:t>capture</w:t>
      </w:r>
      <w:r>
        <w:tab/>
        <w:t>5(1)</w:t>
      </w:r>
    </w:p>
    <w:p>
      <w:pPr>
        <w:pStyle w:val="DefinedTerms"/>
      </w:pPr>
      <w:r>
        <w:t>carcass</w:t>
      </w:r>
      <w:r>
        <w:tab/>
        <w:t>5(1)</w:t>
      </w:r>
    </w:p>
    <w:p>
      <w:pPr>
        <w:pStyle w:val="DefinedTerms"/>
      </w:pPr>
      <w:r>
        <w:t>CEO</w:t>
      </w:r>
      <w:r>
        <w:tab/>
        <w:t>5(1)</w:t>
      </w:r>
    </w:p>
    <w:p>
      <w:pPr>
        <w:pStyle w:val="DefinedTerms"/>
      </w:pPr>
      <w:r>
        <w:t>cetacean</w:t>
      </w:r>
      <w:r>
        <w:tab/>
        <w:t>5(1)</w:t>
      </w:r>
    </w:p>
    <w:p>
      <w:pPr>
        <w:pStyle w:val="DefinedTerms"/>
      </w:pPr>
      <w:r>
        <w:t>CI Act</w:t>
      </w:r>
      <w:r>
        <w:tab/>
        <w:t>5(1)</w:t>
      </w:r>
    </w:p>
    <w:p>
      <w:pPr>
        <w:pStyle w:val="DefinedTerms"/>
      </w:pPr>
      <w:r>
        <w:t>class</w:t>
      </w:r>
      <w:r>
        <w:tab/>
        <w:t>5(1)</w:t>
      </w:r>
    </w:p>
    <w:p>
      <w:pPr>
        <w:pStyle w:val="DefinedTerms"/>
      </w:pPr>
      <w:r>
        <w:t>closed area</w:t>
      </w:r>
      <w:r>
        <w:tab/>
        <w:t>164(1)</w:t>
      </w:r>
    </w:p>
    <w:p>
      <w:pPr>
        <w:pStyle w:val="DefinedTerms"/>
      </w:pPr>
      <w:r>
        <w:t>coastal sea</w:t>
      </w:r>
      <w:r>
        <w:tab/>
        <w:t>8(1)</w:t>
      </w:r>
    </w:p>
    <w:p>
      <w:pPr>
        <w:pStyle w:val="DefinedTerms"/>
      </w:pPr>
      <w:r>
        <w:lastRenderedPageBreak/>
        <w:t>code</w:t>
      </w:r>
      <w:r>
        <w:tab/>
        <w:t>257(1)</w:t>
      </w:r>
    </w:p>
    <w:p>
      <w:pPr>
        <w:pStyle w:val="DefinedTerms"/>
      </w:pPr>
      <w:r>
        <w:t>code of practice</w:t>
      </w:r>
      <w:r>
        <w:tab/>
        <w:t>194(1)</w:t>
      </w:r>
    </w:p>
    <w:p>
      <w:pPr>
        <w:pStyle w:val="DefinedTerms"/>
      </w:pPr>
      <w:r>
        <w:t>collapsed ecological community</w:t>
      </w:r>
      <w:r>
        <w:tab/>
        <w:t>5(1)</w:t>
      </w:r>
    </w:p>
    <w:p>
      <w:pPr>
        <w:pStyle w:val="DefinedTerms"/>
      </w:pPr>
      <w:r>
        <w:t>commencement day</w:t>
      </w:r>
      <w:r>
        <w:tab/>
        <w:t>280(1), 283(1)</w:t>
      </w:r>
    </w:p>
    <w:p>
      <w:pPr>
        <w:pStyle w:val="DefinedTerms"/>
      </w:pPr>
      <w:r>
        <w:t>commercial operator</w:t>
      </w:r>
      <w:r>
        <w:tab/>
        <w:t>190</w:t>
      </w:r>
    </w:p>
    <w:p>
      <w:pPr>
        <w:pStyle w:val="DefinedTerms"/>
      </w:pPr>
      <w:r>
        <w:t>commercial purpose</w:t>
      </w:r>
      <w:r>
        <w:tab/>
        <w:t>5(1)</w:t>
      </w:r>
    </w:p>
    <w:p>
      <w:pPr>
        <w:pStyle w:val="DefinedTerms"/>
      </w:pPr>
      <w:r>
        <w:t>Commission</w:t>
      </w:r>
      <w:r>
        <w:tab/>
        <w:t>5(1)</w:t>
      </w:r>
    </w:p>
    <w:p>
      <w:pPr>
        <w:pStyle w:val="DefinedTerms"/>
      </w:pPr>
      <w:r>
        <w:t>condition</w:t>
      </w:r>
      <w:r>
        <w:tab/>
        <w:t>5(1)</w:t>
      </w:r>
    </w:p>
    <w:p>
      <w:pPr>
        <w:pStyle w:val="DefinedTerms"/>
      </w:pPr>
      <w:r>
        <w:t>conserve</w:t>
      </w:r>
      <w:r>
        <w:tab/>
        <w:t>5(1)</w:t>
      </w:r>
    </w:p>
    <w:p>
      <w:pPr>
        <w:pStyle w:val="DefinedTerms"/>
      </w:pPr>
      <w:r>
        <w:t>container</w:t>
      </w:r>
      <w:r>
        <w:tab/>
        <w:t>5(1)</w:t>
      </w:r>
    </w:p>
    <w:p>
      <w:pPr>
        <w:pStyle w:val="DefinedTerms"/>
      </w:pPr>
      <w:r>
        <w:t>continental shelf</w:t>
      </w:r>
      <w:r>
        <w:tab/>
        <w:t>8(1)</w:t>
      </w:r>
    </w:p>
    <w:p>
      <w:pPr>
        <w:pStyle w:val="DefinedTerms"/>
      </w:pPr>
      <w:r>
        <w:t>contravene</w:t>
      </w:r>
      <w:r>
        <w:tab/>
        <w:t>5(1)</w:t>
      </w:r>
    </w:p>
    <w:p>
      <w:pPr>
        <w:pStyle w:val="DefinedTerms"/>
      </w:pPr>
      <w:r>
        <w:t>control</w:t>
      </w:r>
      <w:r>
        <w:tab/>
        <w:t>5(1)</w:t>
      </w:r>
    </w:p>
    <w:p>
      <w:pPr>
        <w:pStyle w:val="DefinedTerms"/>
      </w:pPr>
      <w:r>
        <w:t>covenant land</w:t>
      </w:r>
      <w:r>
        <w:tab/>
        <w:t>121</w:t>
      </w:r>
    </w:p>
    <w:p>
      <w:pPr>
        <w:pStyle w:val="DefinedTerms"/>
      </w:pPr>
      <w:r>
        <w:t>covenantor</w:t>
      </w:r>
      <w:r>
        <w:tab/>
        <w:t>121, 122(1)</w:t>
      </w:r>
    </w:p>
    <w:p>
      <w:pPr>
        <w:pStyle w:val="DefinedTerms"/>
      </w:pPr>
      <w:r>
        <w:t>critical habitat</w:t>
      </w:r>
      <w:r>
        <w:tab/>
        <w:t>5(1)</w:t>
      </w:r>
    </w:p>
    <w:p>
      <w:pPr>
        <w:pStyle w:val="DefinedTerms"/>
      </w:pPr>
      <w:r>
        <w:t>critically endangered ecological community</w:t>
      </w:r>
      <w:r>
        <w:tab/>
        <w:t>5(1)</w:t>
      </w:r>
    </w:p>
    <w:p>
      <w:pPr>
        <w:pStyle w:val="DefinedTerms"/>
      </w:pPr>
      <w:r>
        <w:t>critically endangered species</w:t>
      </w:r>
      <w:r>
        <w:tab/>
        <w:t>5(1)</w:t>
      </w:r>
    </w:p>
    <w:p>
      <w:pPr>
        <w:pStyle w:val="DefinedTerms"/>
      </w:pPr>
      <w:r>
        <w:t>Crown land</w:t>
      </w:r>
      <w:r>
        <w:tab/>
        <w:t>5(1)</w:t>
      </w:r>
    </w:p>
    <w:p>
      <w:pPr>
        <w:pStyle w:val="DefinedTerms"/>
      </w:pPr>
      <w:r>
        <w:t>cultivated flora</w:t>
      </w:r>
      <w:r>
        <w:tab/>
        <w:t>5(1)</w:t>
      </w:r>
    </w:p>
    <w:p>
      <w:pPr>
        <w:pStyle w:val="DefinedTerms"/>
      </w:pPr>
      <w:r>
        <w:t>deal with</w:t>
      </w:r>
      <w:r>
        <w:tab/>
        <w:t>207(1)</w:t>
      </w:r>
    </w:p>
    <w:p>
      <w:pPr>
        <w:pStyle w:val="DefinedTerms"/>
      </w:pPr>
      <w:r>
        <w:t>declared pest</w:t>
      </w:r>
      <w:r>
        <w:tab/>
        <w:t>5(1)</w:t>
      </w:r>
    </w:p>
    <w:p>
      <w:pPr>
        <w:pStyle w:val="DefinedTerms"/>
      </w:pPr>
      <w:r>
        <w:t>Department</w:t>
      </w:r>
      <w:r>
        <w:tab/>
        <w:t>5(1)</w:t>
      </w:r>
    </w:p>
    <w:p>
      <w:pPr>
        <w:pStyle w:val="DefinedTerms"/>
      </w:pPr>
      <w:r>
        <w:t>disturb</w:t>
      </w:r>
      <w:r>
        <w:tab/>
        <w:t>5(1)</w:t>
      </w:r>
    </w:p>
    <w:p>
      <w:pPr>
        <w:pStyle w:val="DefinedTerms"/>
      </w:pPr>
      <w:r>
        <w:t>disturbance</w:t>
      </w:r>
      <w:r>
        <w:tab/>
        <w:t>185(1)</w:t>
      </w:r>
    </w:p>
    <w:p>
      <w:pPr>
        <w:pStyle w:val="DefinedTerms"/>
      </w:pPr>
      <w:r>
        <w:t>do a forensic examination</w:t>
      </w:r>
      <w:r>
        <w:tab/>
        <w:t>209(1)</w:t>
      </w:r>
    </w:p>
    <w:p>
      <w:pPr>
        <w:pStyle w:val="DefinedTerms"/>
      </w:pPr>
      <w:r>
        <w:t>draft plan</w:t>
      </w:r>
      <w:r>
        <w:tab/>
        <w:t>81</w:t>
      </w:r>
    </w:p>
    <w:p>
      <w:pPr>
        <w:pStyle w:val="DefinedTerms"/>
      </w:pPr>
      <w:r>
        <w:t>draft programme</w:t>
      </w:r>
      <w:r>
        <w:tab/>
        <w:t>68</w:t>
      </w:r>
    </w:p>
    <w:p>
      <w:pPr>
        <w:pStyle w:val="DefinedTerms"/>
      </w:pPr>
      <w:r>
        <w:t>dwelling</w:t>
      </w:r>
      <w:r>
        <w:tab/>
        <w:t>195</w:t>
      </w:r>
    </w:p>
    <w:p>
      <w:pPr>
        <w:pStyle w:val="DefinedTerms"/>
      </w:pPr>
      <w:r>
        <w:t>ecological community</w:t>
      </w:r>
      <w:r>
        <w:tab/>
        <w:t>5(1)</w:t>
      </w:r>
    </w:p>
    <w:p>
      <w:pPr>
        <w:pStyle w:val="DefinedTerms"/>
      </w:pPr>
      <w:r>
        <w:t>ecologically sustainable use</w:t>
      </w:r>
      <w:r>
        <w:tab/>
        <w:t>5(1)</w:t>
      </w:r>
    </w:p>
    <w:p>
      <w:pPr>
        <w:pStyle w:val="DefinedTerms"/>
      </w:pPr>
      <w:r>
        <w:t>ecosystem</w:t>
      </w:r>
      <w:r>
        <w:tab/>
        <w:t>5(1)</w:t>
      </w:r>
    </w:p>
    <w:p>
      <w:pPr>
        <w:pStyle w:val="DefinedTerms"/>
      </w:pPr>
      <w:r>
        <w:t>employer</w:t>
      </w:r>
      <w:r>
        <w:tab/>
        <w:t>241(1), 241(3)</w:t>
      </w:r>
    </w:p>
    <w:p>
      <w:pPr>
        <w:pStyle w:val="DefinedTerms"/>
      </w:pPr>
      <w:r>
        <w:t>endangered ecological community</w:t>
      </w:r>
      <w:r>
        <w:tab/>
        <w:t>5(1)</w:t>
      </w:r>
    </w:p>
    <w:p>
      <w:pPr>
        <w:pStyle w:val="DefinedTerms"/>
      </w:pPr>
      <w:r>
        <w:t>endangered species</w:t>
      </w:r>
      <w:r>
        <w:tab/>
        <w:t>5(1)</w:t>
      </w:r>
    </w:p>
    <w:p>
      <w:pPr>
        <w:pStyle w:val="DefinedTerms"/>
      </w:pPr>
      <w:r>
        <w:t>entry warrant</w:t>
      </w:r>
      <w:r>
        <w:tab/>
        <w:t>195</w:t>
      </w:r>
    </w:p>
    <w:p>
      <w:pPr>
        <w:pStyle w:val="DefinedTerms"/>
      </w:pPr>
      <w:r>
        <w:t>environmental damage</w:t>
      </w:r>
      <w:r>
        <w:tab/>
        <w:t>242</w:t>
      </w:r>
    </w:p>
    <w:p>
      <w:pPr>
        <w:pStyle w:val="DefinedTerms"/>
      </w:pPr>
      <w:r>
        <w:t>environmental pest</w:t>
      </w:r>
      <w:r>
        <w:tab/>
        <w:t>5(1)</w:t>
      </w:r>
    </w:p>
    <w:p>
      <w:pPr>
        <w:pStyle w:val="DefinedTerms"/>
      </w:pPr>
      <w:r>
        <w:t>environmental pest notice</w:t>
      </w:r>
      <w:r>
        <w:tab/>
        <w:t>5(1)</w:t>
      </w:r>
    </w:p>
    <w:p>
      <w:pPr>
        <w:pStyle w:val="DefinedTerms"/>
      </w:pPr>
      <w:r>
        <w:t>environmental protection policy</w:t>
      </w:r>
      <w:r>
        <w:tab/>
        <w:t>5(1)</w:t>
      </w:r>
    </w:p>
    <w:p>
      <w:pPr>
        <w:pStyle w:val="DefinedTerms"/>
      </w:pPr>
      <w:r>
        <w:t>EPBC Act</w:t>
      </w:r>
      <w:r>
        <w:tab/>
        <w:t>5(1)</w:t>
      </w:r>
    </w:p>
    <w:p>
      <w:pPr>
        <w:pStyle w:val="DefinedTerms"/>
      </w:pPr>
      <w:r>
        <w:t>exclusive economic zone</w:t>
      </w:r>
      <w:r>
        <w:tab/>
        <w:t>5(1)</w:t>
      </w:r>
    </w:p>
    <w:p>
      <w:pPr>
        <w:pStyle w:val="DefinedTerms"/>
      </w:pPr>
      <w:r>
        <w:t>exclusive native title</w:t>
      </w:r>
      <w:r>
        <w:tab/>
        <w:t>181</w:t>
      </w:r>
    </w:p>
    <w:p>
      <w:pPr>
        <w:pStyle w:val="DefinedTerms"/>
      </w:pPr>
      <w:r>
        <w:t>exclusive native title holder</w:t>
      </w:r>
      <w:r>
        <w:tab/>
        <w:t>181</w:t>
      </w:r>
    </w:p>
    <w:p>
      <w:pPr>
        <w:pStyle w:val="DefinedTerms"/>
      </w:pPr>
      <w:r>
        <w:t>exemption</w:t>
      </w:r>
      <w:r>
        <w:tab/>
        <w:t>247</w:t>
      </w:r>
    </w:p>
    <w:p>
      <w:pPr>
        <w:pStyle w:val="DefinedTerms"/>
      </w:pPr>
      <w:r>
        <w:lastRenderedPageBreak/>
        <w:t>export</w:t>
      </w:r>
      <w:r>
        <w:tab/>
        <w:t>5(1)</w:t>
      </w:r>
    </w:p>
    <w:p>
      <w:pPr>
        <w:pStyle w:val="DefinedTerms"/>
      </w:pPr>
      <w:r>
        <w:t>external Territory</w:t>
      </w:r>
      <w:r>
        <w:tab/>
        <w:t>5(1)</w:t>
      </w:r>
    </w:p>
    <w:p>
      <w:pPr>
        <w:pStyle w:val="DefinedTerms"/>
      </w:pPr>
      <w:r>
        <w:t>extinct species</w:t>
      </w:r>
      <w:r>
        <w:tab/>
        <w:t>5(1)</w:t>
      </w:r>
    </w:p>
    <w:p>
      <w:pPr>
        <w:pStyle w:val="DefinedTerms"/>
      </w:pPr>
      <w:r>
        <w:t>fauna</w:t>
      </w:r>
      <w:r>
        <w:tab/>
        <w:t>5(1), 145, 158(1)</w:t>
      </w:r>
    </w:p>
    <w:p>
      <w:pPr>
        <w:pStyle w:val="DefinedTerms"/>
      </w:pPr>
      <w:r>
        <w:t>fauna processing establishment</w:t>
      </w:r>
      <w:r>
        <w:tab/>
        <w:t>5(1)</w:t>
      </w:r>
    </w:p>
    <w:p>
      <w:pPr>
        <w:pStyle w:val="DefinedTerms"/>
      </w:pPr>
      <w:r>
        <w:t>fish</w:t>
      </w:r>
      <w:r>
        <w:tab/>
        <w:t>5(1)</w:t>
      </w:r>
    </w:p>
    <w:p>
      <w:pPr>
        <w:pStyle w:val="DefinedTerms"/>
      </w:pPr>
      <w:r>
        <w:t>flora</w:t>
      </w:r>
      <w:r>
        <w:tab/>
        <w:t>5(1), 166, 178(1)</w:t>
      </w:r>
    </w:p>
    <w:p>
      <w:pPr>
        <w:pStyle w:val="DefinedTerms"/>
      </w:pPr>
      <w:r>
        <w:t>flora processing establishment</w:t>
      </w:r>
      <w:r>
        <w:tab/>
        <w:t>5(1)</w:t>
      </w:r>
    </w:p>
    <w:p>
      <w:pPr>
        <w:pStyle w:val="DefinedTerms"/>
      </w:pPr>
      <w:r>
        <w:t>genetic resources</w:t>
      </w:r>
      <w:r>
        <w:tab/>
        <w:t>5(1)</w:t>
      </w:r>
    </w:p>
    <w:p>
      <w:pPr>
        <w:pStyle w:val="DefinedTerms"/>
      </w:pPr>
      <w:r>
        <w:t>guidelines</w:t>
      </w:r>
      <w:r>
        <w:tab/>
        <w:t>274(1)</w:t>
      </w:r>
    </w:p>
    <w:p>
      <w:pPr>
        <w:pStyle w:val="DefinedTerms"/>
      </w:pPr>
      <w:r>
        <w:t>habitat</w:t>
      </w:r>
      <w:r>
        <w:tab/>
        <w:t>5(1)</w:t>
      </w:r>
    </w:p>
    <w:p>
      <w:pPr>
        <w:pStyle w:val="DefinedTerms"/>
      </w:pPr>
      <w:r>
        <w:t>habitat conservation notice</w:t>
      </w:r>
      <w:r>
        <w:tab/>
        <w:t>5(1), 59(1)</w:t>
      </w:r>
    </w:p>
    <w:p>
      <w:pPr>
        <w:pStyle w:val="DefinedTerms"/>
      </w:pPr>
      <w:r>
        <w:t>habitat damage</w:t>
      </w:r>
      <w:r>
        <w:tab/>
        <w:t>58</w:t>
      </w:r>
    </w:p>
    <w:p>
      <w:pPr>
        <w:pStyle w:val="DefinedTerms"/>
      </w:pPr>
      <w:r>
        <w:t>identifier</w:t>
      </w:r>
      <w:r>
        <w:tab/>
        <w:t>5(1)</w:t>
      </w:r>
    </w:p>
    <w:p>
      <w:pPr>
        <w:pStyle w:val="DefinedTerms"/>
      </w:pPr>
      <w:r>
        <w:t>import</w:t>
      </w:r>
      <w:r>
        <w:tab/>
        <w:t>5(1)</w:t>
      </w:r>
    </w:p>
    <w:p>
      <w:pPr>
        <w:pStyle w:val="DefinedTerms"/>
      </w:pPr>
      <w:r>
        <w:t>information sharing agency</w:t>
      </w:r>
      <w:r>
        <w:tab/>
        <w:t>274(1)</w:t>
      </w:r>
    </w:p>
    <w:p>
      <w:pPr>
        <w:pStyle w:val="DefinedTerms"/>
      </w:pPr>
      <w:r>
        <w:t>injured fauna</w:t>
      </w:r>
      <w:r>
        <w:tab/>
        <w:t>5(1)</w:t>
      </w:r>
    </w:p>
    <w:p>
      <w:pPr>
        <w:pStyle w:val="DefinedTerms"/>
      </w:pPr>
      <w:r>
        <w:t>inspection purposes</w:t>
      </w:r>
      <w:r>
        <w:tab/>
        <w:t>195</w:t>
      </w:r>
    </w:p>
    <w:p>
      <w:pPr>
        <w:pStyle w:val="DefinedTerms"/>
      </w:pPr>
      <w:r>
        <w:t>instrument</w:t>
      </w:r>
      <w:r>
        <w:tab/>
        <w:t>195</w:t>
      </w:r>
    </w:p>
    <w:p>
      <w:pPr>
        <w:pStyle w:val="DefinedTerms"/>
      </w:pPr>
      <w:r>
        <w:t>interim recovery plan</w:t>
      </w:r>
      <w:r>
        <w:tab/>
        <w:t>5(1)</w:t>
      </w:r>
    </w:p>
    <w:p>
      <w:pPr>
        <w:pStyle w:val="DefinedTerms"/>
      </w:pPr>
      <w:r>
        <w:t>joint recovery plan</w:t>
      </w:r>
      <w:r>
        <w:tab/>
        <w:t>91(1)</w:t>
      </w:r>
    </w:p>
    <w:p>
      <w:pPr>
        <w:pStyle w:val="DefinedTerms"/>
      </w:pPr>
      <w:r>
        <w:t>key threatening process</w:t>
      </w:r>
      <w:r>
        <w:tab/>
        <w:t>5(1)</w:t>
      </w:r>
    </w:p>
    <w:p>
      <w:pPr>
        <w:pStyle w:val="DefinedTerms"/>
      </w:pPr>
      <w:r>
        <w:t>label</w:t>
      </w:r>
      <w:r>
        <w:tab/>
        <w:t>5(1)</w:t>
      </w:r>
    </w:p>
    <w:p>
      <w:pPr>
        <w:pStyle w:val="DefinedTerms"/>
      </w:pPr>
      <w:r>
        <w:t>land</w:t>
      </w:r>
      <w:r>
        <w:tab/>
        <w:t>5(1)</w:t>
      </w:r>
    </w:p>
    <w:p>
      <w:pPr>
        <w:pStyle w:val="DefinedTerms"/>
      </w:pPr>
      <w:r>
        <w:t>land of conservation value</w:t>
      </w:r>
      <w:r>
        <w:tab/>
        <w:t>41(1), 46(1)</w:t>
      </w:r>
    </w:p>
    <w:p>
      <w:pPr>
        <w:pStyle w:val="DefinedTerms"/>
      </w:pPr>
      <w:r>
        <w:t>lawful activity</w:t>
      </w:r>
      <w:r>
        <w:tab/>
        <w:t>5(1)</w:t>
      </w:r>
    </w:p>
    <w:p>
      <w:pPr>
        <w:pStyle w:val="DefinedTerms"/>
      </w:pPr>
      <w:r>
        <w:t>lawful authority</w:t>
      </w:r>
      <w:r>
        <w:tab/>
        <w:t>5(1)</w:t>
      </w:r>
    </w:p>
    <w:p>
      <w:pPr>
        <w:pStyle w:val="DefinedTerms"/>
      </w:pPr>
      <w:r>
        <w:t>licence</w:t>
      </w:r>
      <w:r>
        <w:tab/>
        <w:t>5(1)</w:t>
      </w:r>
    </w:p>
    <w:p>
      <w:pPr>
        <w:pStyle w:val="DefinedTerms"/>
      </w:pPr>
      <w:r>
        <w:t>licensed premises</w:t>
      </w:r>
      <w:r>
        <w:tab/>
        <w:t>195</w:t>
      </w:r>
    </w:p>
    <w:p>
      <w:pPr>
        <w:pStyle w:val="DefinedTerms"/>
      </w:pPr>
      <w:r>
        <w:t>listing decision</w:t>
      </w:r>
      <w:r>
        <w:tab/>
        <w:t>36</w:t>
      </w:r>
    </w:p>
    <w:p>
      <w:pPr>
        <w:pStyle w:val="DefinedTerms"/>
      </w:pPr>
      <w:r>
        <w:t>managed fauna</w:t>
      </w:r>
      <w:r>
        <w:tab/>
        <w:t>5(1)</w:t>
      </w:r>
    </w:p>
    <w:p>
      <w:pPr>
        <w:pStyle w:val="DefinedTerms"/>
      </w:pPr>
      <w:r>
        <w:t>matter</w:t>
      </w:r>
      <w:r>
        <w:tab/>
        <w:t>272(1)</w:t>
      </w:r>
    </w:p>
    <w:p>
      <w:pPr>
        <w:pStyle w:val="DefinedTerms"/>
      </w:pPr>
      <w:r>
        <w:t>ministerial guidelines</w:t>
      </w:r>
      <w:r>
        <w:tab/>
        <w:t>5(1)</w:t>
      </w:r>
    </w:p>
    <w:p>
      <w:pPr>
        <w:pStyle w:val="DefinedTerms"/>
      </w:pPr>
      <w:r>
        <w:t>minor amendment</w:t>
      </w:r>
      <w:r>
        <w:tab/>
        <w:t>68, 81</w:t>
      </w:r>
    </w:p>
    <w:p>
      <w:pPr>
        <w:pStyle w:val="DefinedTerms"/>
      </w:pPr>
      <w:r>
        <w:t>mobile home</w:t>
      </w:r>
      <w:r>
        <w:tab/>
        <w:t>5(1)</w:t>
      </w:r>
    </w:p>
    <w:p>
      <w:pPr>
        <w:pStyle w:val="DefinedTerms"/>
      </w:pPr>
      <w:r>
        <w:t>modify</w:t>
      </w:r>
      <w:r>
        <w:tab/>
        <w:t>44</w:t>
      </w:r>
    </w:p>
    <w:p>
      <w:pPr>
        <w:pStyle w:val="DefinedTerms"/>
      </w:pPr>
      <w:r>
        <w:t>native species</w:t>
      </w:r>
      <w:r>
        <w:tab/>
        <w:t>5(1)</w:t>
      </w:r>
    </w:p>
    <w:p>
      <w:pPr>
        <w:pStyle w:val="DefinedTerms"/>
      </w:pPr>
      <w:r>
        <w:t>nature</w:t>
      </w:r>
      <w:r>
        <w:noBreakHyphen/>
        <w:t>based tourism and recreation</w:t>
      </w:r>
      <w:r>
        <w:tab/>
        <w:t>190</w:t>
      </w:r>
    </w:p>
    <w:p>
      <w:pPr>
        <w:pStyle w:val="DefinedTerms"/>
      </w:pPr>
      <w:r>
        <w:t>new plan</w:t>
      </w:r>
      <w:r>
        <w:tab/>
        <w:t>102(5), 112(5)</w:t>
      </w:r>
    </w:p>
    <w:p>
      <w:pPr>
        <w:pStyle w:val="DefinedTerms"/>
      </w:pPr>
      <w:r>
        <w:t>new programme</w:t>
      </w:r>
      <w:r>
        <w:tab/>
        <w:t>79(5)</w:t>
      </w:r>
    </w:p>
    <w:p>
      <w:pPr>
        <w:pStyle w:val="DefinedTerms"/>
      </w:pPr>
      <w:r>
        <w:t>nomination</w:t>
      </w:r>
      <w:r>
        <w:tab/>
        <w:t>36, 39(1)</w:t>
      </w:r>
    </w:p>
    <w:p>
      <w:pPr>
        <w:pStyle w:val="DefinedTerms"/>
      </w:pPr>
      <w:r>
        <w:t>notice</w:t>
      </w:r>
      <w:r>
        <w:tab/>
        <w:t>268(1)</w:t>
      </w:r>
    </w:p>
    <w:p>
      <w:pPr>
        <w:pStyle w:val="DefinedTerms"/>
      </w:pPr>
      <w:r>
        <w:t>NT Act</w:t>
      </w:r>
      <w:r>
        <w:tab/>
        <w:t>181</w:t>
      </w:r>
    </w:p>
    <w:p>
      <w:pPr>
        <w:pStyle w:val="DefinedTerms"/>
      </w:pPr>
      <w:r>
        <w:t>obstruct</w:t>
      </w:r>
      <w:r>
        <w:tab/>
        <w:t>5(1)</w:t>
      </w:r>
    </w:p>
    <w:p>
      <w:pPr>
        <w:pStyle w:val="DefinedTerms"/>
      </w:pPr>
      <w:r>
        <w:t>occupier</w:t>
      </w:r>
      <w:r>
        <w:tab/>
        <w:t>5(1), 195</w:t>
      </w:r>
    </w:p>
    <w:p>
      <w:pPr>
        <w:pStyle w:val="DefinedTerms"/>
      </w:pPr>
      <w:r>
        <w:lastRenderedPageBreak/>
        <w:t>offence</w:t>
      </w:r>
      <w:r>
        <w:tab/>
        <w:t>195, 239(1), 247</w:t>
      </w:r>
    </w:p>
    <w:p>
      <w:pPr>
        <w:pStyle w:val="DefinedTerms"/>
      </w:pPr>
      <w:r>
        <w:t>officer</w:t>
      </w:r>
      <w:r>
        <w:tab/>
        <w:t>237(1), 274(1)</w:t>
      </w:r>
    </w:p>
    <w:p>
      <w:pPr>
        <w:pStyle w:val="DefinedTerms"/>
      </w:pPr>
      <w:r>
        <w:t>old plan</w:t>
      </w:r>
      <w:r>
        <w:tab/>
        <w:t>102(5), 112(5)</w:t>
      </w:r>
    </w:p>
    <w:p>
      <w:pPr>
        <w:pStyle w:val="DefinedTerms"/>
      </w:pPr>
      <w:r>
        <w:t>old programme</w:t>
      </w:r>
      <w:r>
        <w:tab/>
        <w:t>79(5)</w:t>
      </w:r>
    </w:p>
    <w:p>
      <w:pPr>
        <w:pStyle w:val="DefinedTerms"/>
      </w:pPr>
      <w:r>
        <w:t>organism</w:t>
      </w:r>
      <w:r>
        <w:tab/>
        <w:t>5(1)</w:t>
      </w:r>
    </w:p>
    <w:p>
      <w:pPr>
        <w:pStyle w:val="DefinedTerms"/>
      </w:pPr>
      <w:r>
        <w:t>other party to the agreement</w:t>
      </w:r>
      <w:r>
        <w:tab/>
        <w:t>116(1)</w:t>
      </w:r>
    </w:p>
    <w:p>
      <w:pPr>
        <w:pStyle w:val="DefinedTerms"/>
      </w:pPr>
      <w:r>
        <w:t>owner</w:t>
      </w:r>
      <w:r>
        <w:tab/>
        <w:t>5(1)</w:t>
      </w:r>
    </w:p>
    <w:p>
      <w:pPr>
        <w:pStyle w:val="DefinedTerms"/>
      </w:pPr>
      <w:r>
        <w:t>part</w:t>
      </w:r>
      <w:r>
        <w:tab/>
        <w:t>5(1)</w:t>
      </w:r>
    </w:p>
    <w:p>
      <w:pPr>
        <w:pStyle w:val="DefinedTerms"/>
      </w:pPr>
      <w:r>
        <w:t>partner A</w:t>
      </w:r>
      <w:r>
        <w:tab/>
        <w:t>239(3)</w:t>
      </w:r>
    </w:p>
    <w:p>
      <w:pPr>
        <w:pStyle w:val="DefinedTerms"/>
      </w:pPr>
      <w:r>
        <w:t>partner B</w:t>
      </w:r>
      <w:r>
        <w:tab/>
        <w:t>239(4)</w:t>
      </w:r>
    </w:p>
    <w:p>
      <w:pPr>
        <w:pStyle w:val="DefinedTerms"/>
      </w:pPr>
      <w:r>
        <w:t>partner C</w:t>
      </w:r>
      <w:r>
        <w:tab/>
        <w:t>239(5)</w:t>
      </w:r>
    </w:p>
    <w:p>
      <w:pPr>
        <w:pStyle w:val="DefinedTerms"/>
      </w:pPr>
      <w:r>
        <w:t>partner D</w:t>
      </w:r>
      <w:r>
        <w:tab/>
        <w:t>239(6)</w:t>
      </w:r>
    </w:p>
    <w:p>
      <w:pPr>
        <w:pStyle w:val="DefinedTerms"/>
      </w:pPr>
      <w:r>
        <w:t>pearl oyster</w:t>
      </w:r>
      <w:r>
        <w:tab/>
        <w:t>5(1)</w:t>
      </w:r>
    </w:p>
    <w:p>
      <w:pPr>
        <w:pStyle w:val="DefinedTerms"/>
      </w:pPr>
      <w:r>
        <w:t>permanent covenant</w:t>
      </w:r>
      <w:r>
        <w:tab/>
        <w:t>126(1)</w:t>
      </w:r>
    </w:p>
    <w:p>
      <w:pPr>
        <w:pStyle w:val="DefinedTerms"/>
      </w:pPr>
      <w:r>
        <w:t>photograph</w:t>
      </w:r>
      <w:r>
        <w:tab/>
        <w:t>195</w:t>
      </w:r>
    </w:p>
    <w:p>
      <w:pPr>
        <w:pStyle w:val="DefinedTerms"/>
      </w:pPr>
      <w:r>
        <w:t>place</w:t>
      </w:r>
      <w:r>
        <w:tab/>
        <w:t>5(1)</w:t>
      </w:r>
    </w:p>
    <w:p>
      <w:pPr>
        <w:pStyle w:val="DefinedTerms"/>
      </w:pPr>
      <w:r>
        <w:t>plant</w:t>
      </w:r>
      <w:r>
        <w:tab/>
        <w:t>5(1)</w:t>
      </w:r>
    </w:p>
    <w:p>
      <w:pPr>
        <w:pStyle w:val="DefinedTerms"/>
      </w:pPr>
      <w:r>
        <w:t>potential carrier</w:t>
      </w:r>
      <w:r>
        <w:tab/>
        <w:t>5(1)</w:t>
      </w:r>
    </w:p>
    <w:p>
      <w:pPr>
        <w:pStyle w:val="DefinedTerms"/>
      </w:pPr>
      <w:r>
        <w:t>prescribed</w:t>
      </w:r>
      <w:r>
        <w:tab/>
        <w:t>5(1)</w:t>
      </w:r>
    </w:p>
    <w:p>
      <w:pPr>
        <w:pStyle w:val="DefinedTerms"/>
      </w:pPr>
      <w:r>
        <w:t>principal</w:t>
      </w:r>
      <w:r>
        <w:tab/>
        <w:t>240(1), 240(3)</w:t>
      </w:r>
    </w:p>
    <w:p>
      <w:pPr>
        <w:pStyle w:val="DefinedTerms"/>
      </w:pPr>
      <w:r>
        <w:t>principal offence</w:t>
      </w:r>
      <w:r>
        <w:tab/>
        <w:t>234(3)</w:t>
      </w:r>
    </w:p>
    <w:p>
      <w:pPr>
        <w:pStyle w:val="DefinedTerms"/>
      </w:pPr>
      <w:r>
        <w:t>private land</w:t>
      </w:r>
      <w:r>
        <w:tab/>
        <w:t>5(1)</w:t>
      </w:r>
    </w:p>
    <w:p>
      <w:pPr>
        <w:pStyle w:val="DefinedTerms"/>
      </w:pPr>
      <w:r>
        <w:t>process</w:t>
      </w:r>
      <w:r>
        <w:tab/>
        <w:t>5(1)</w:t>
      </w:r>
    </w:p>
    <w:p>
      <w:pPr>
        <w:pStyle w:val="DefinedTerms"/>
      </w:pPr>
      <w:r>
        <w:t>prohibited device</w:t>
      </w:r>
      <w:r>
        <w:tab/>
        <w:t>5(1)</w:t>
      </w:r>
    </w:p>
    <w:p>
      <w:pPr>
        <w:pStyle w:val="DefinedTerms"/>
      </w:pPr>
      <w:r>
        <w:t>prohibited method</w:t>
      </w:r>
      <w:r>
        <w:tab/>
        <w:t>5(1)</w:t>
      </w:r>
    </w:p>
    <w:p>
      <w:pPr>
        <w:pStyle w:val="DefinedTerms"/>
      </w:pPr>
      <w:r>
        <w:t>proposal</w:t>
      </w:r>
      <w:r>
        <w:tab/>
        <w:t>42(1), 47(1)</w:t>
      </w:r>
    </w:p>
    <w:p>
      <w:pPr>
        <w:pStyle w:val="DefinedTerms"/>
      </w:pPr>
      <w:r>
        <w:t>proposed plan</w:t>
      </w:r>
      <w:r>
        <w:tab/>
        <w:t>81</w:t>
      </w:r>
    </w:p>
    <w:p>
      <w:pPr>
        <w:pStyle w:val="DefinedTerms"/>
      </w:pPr>
      <w:r>
        <w:t>public authority</w:t>
      </w:r>
      <w:r>
        <w:tab/>
        <w:t>5(1)</w:t>
      </w:r>
    </w:p>
    <w:p>
      <w:pPr>
        <w:pStyle w:val="DefinedTerms"/>
      </w:pPr>
      <w:r>
        <w:t>publication day</w:t>
      </w:r>
      <w:r>
        <w:tab/>
        <w:t>284(1)</w:t>
      </w:r>
    </w:p>
    <w:p>
      <w:pPr>
        <w:pStyle w:val="DefinedTerms"/>
      </w:pPr>
      <w:r>
        <w:t>purposes of sport or recreation</w:t>
      </w:r>
      <w:r>
        <w:tab/>
        <w:t>163(5)</w:t>
      </w:r>
    </w:p>
    <w:p>
      <w:pPr>
        <w:pStyle w:val="DefinedTerms"/>
      </w:pPr>
      <w:r>
        <w:t>reasonably suspects</w:t>
      </w:r>
      <w:r>
        <w:tab/>
        <w:t>195</w:t>
      </w:r>
    </w:p>
    <w:p>
      <w:pPr>
        <w:pStyle w:val="DefinedTerms"/>
      </w:pPr>
      <w:r>
        <w:t>record</w:t>
      </w:r>
      <w:r>
        <w:tab/>
        <w:t>5(1)</w:t>
      </w:r>
    </w:p>
    <w:p>
      <w:pPr>
        <w:pStyle w:val="DefinedTerms"/>
      </w:pPr>
      <w:r>
        <w:t>recovery plan</w:t>
      </w:r>
      <w:r>
        <w:tab/>
        <w:t>5(1)</w:t>
      </w:r>
    </w:p>
    <w:p>
      <w:pPr>
        <w:pStyle w:val="DefinedTerms"/>
      </w:pPr>
      <w:r>
        <w:t>register</w:t>
      </w:r>
      <w:r>
        <w:tab/>
        <w:t>121</w:t>
      </w:r>
    </w:p>
    <w:p>
      <w:pPr>
        <w:pStyle w:val="DefinedTerms"/>
      </w:pPr>
      <w:r>
        <w:t>Registrar</w:t>
      </w:r>
      <w:r>
        <w:tab/>
        <w:t>5(1)</w:t>
      </w:r>
    </w:p>
    <w:p>
      <w:pPr>
        <w:pStyle w:val="DefinedTerms"/>
      </w:pPr>
      <w:r>
        <w:t>relevant authorisation</w:t>
      </w:r>
      <w:r>
        <w:tab/>
        <w:t>7(1)</w:t>
      </w:r>
    </w:p>
    <w:p>
      <w:pPr>
        <w:pStyle w:val="DefinedTerms"/>
      </w:pPr>
      <w:r>
        <w:t>relevant commencement day</w:t>
      </w:r>
      <w:r>
        <w:tab/>
        <w:t>284(1)</w:t>
      </w:r>
    </w:p>
    <w:p>
      <w:pPr>
        <w:pStyle w:val="DefinedTerms"/>
      </w:pPr>
      <w:r>
        <w:t>relevant community</w:t>
      </w:r>
      <w:r>
        <w:tab/>
        <w:t>46(1), 53(1)</w:t>
      </w:r>
    </w:p>
    <w:p>
      <w:pPr>
        <w:pStyle w:val="DefinedTerms"/>
      </w:pPr>
      <w:r>
        <w:t>relevant habitat</w:t>
      </w:r>
      <w:r>
        <w:tab/>
        <w:t>41(1), 46(1)</w:t>
      </w:r>
    </w:p>
    <w:p>
      <w:pPr>
        <w:pStyle w:val="DefinedTerms"/>
      </w:pPr>
      <w:r>
        <w:t>relevant information</w:t>
      </w:r>
      <w:r>
        <w:tab/>
        <w:t>274(1)</w:t>
      </w:r>
    </w:p>
    <w:p>
      <w:pPr>
        <w:pStyle w:val="DefinedTerms"/>
      </w:pPr>
      <w:r>
        <w:t>relevant instrument</w:t>
      </w:r>
      <w:r>
        <w:tab/>
        <w:t>216</w:t>
      </w:r>
    </w:p>
    <w:p>
      <w:pPr>
        <w:pStyle w:val="DefinedTerms"/>
      </w:pPr>
      <w:r>
        <w:t>relevant offence</w:t>
      </w:r>
      <w:r>
        <w:tab/>
        <w:t>242</w:t>
      </w:r>
    </w:p>
    <w:p>
      <w:pPr>
        <w:pStyle w:val="DefinedTerms"/>
      </w:pPr>
      <w:r>
        <w:t>relevant record</w:t>
      </w:r>
      <w:r>
        <w:tab/>
        <w:t>204(1)</w:t>
      </w:r>
    </w:p>
    <w:p>
      <w:pPr>
        <w:pStyle w:val="DefinedTerms"/>
      </w:pPr>
      <w:r>
        <w:t>relevant species</w:t>
      </w:r>
      <w:r>
        <w:tab/>
        <w:t>41(1), 53(1)</w:t>
      </w:r>
    </w:p>
    <w:p>
      <w:pPr>
        <w:pStyle w:val="DefinedTerms"/>
      </w:pPr>
      <w:r>
        <w:t>remedial action</w:t>
      </w:r>
      <w:r>
        <w:tab/>
        <w:t>5(1), 217(1)</w:t>
      </w:r>
    </w:p>
    <w:p>
      <w:pPr>
        <w:pStyle w:val="DefinedTerms"/>
      </w:pPr>
      <w:r>
        <w:lastRenderedPageBreak/>
        <w:t>remediation measures</w:t>
      </w:r>
      <w:r>
        <w:tab/>
        <w:t>242</w:t>
      </w:r>
    </w:p>
    <w:p>
      <w:pPr>
        <w:pStyle w:val="DefinedTerms"/>
      </w:pPr>
      <w:r>
        <w:t>remediation order</w:t>
      </w:r>
      <w:r>
        <w:tab/>
        <w:t>242</w:t>
      </w:r>
    </w:p>
    <w:p>
      <w:pPr>
        <w:pStyle w:val="DefinedTerms"/>
      </w:pPr>
      <w:r>
        <w:t>remote communication</w:t>
      </w:r>
      <w:r>
        <w:tab/>
        <w:t>211(1)</w:t>
      </w:r>
    </w:p>
    <w:p>
      <w:pPr>
        <w:pStyle w:val="DefinedTerms"/>
      </w:pPr>
      <w:r>
        <w:t>responsible authority</w:t>
      </w:r>
      <w:r>
        <w:tab/>
        <w:t>164(1)</w:t>
      </w:r>
    </w:p>
    <w:p>
      <w:pPr>
        <w:pStyle w:val="DefinedTerms"/>
      </w:pPr>
      <w:r>
        <w:t>responsible Minister</w:t>
      </w:r>
      <w:r>
        <w:tab/>
        <w:t>272(1)</w:t>
      </w:r>
    </w:p>
    <w:p>
      <w:pPr>
        <w:pStyle w:val="DefinedTerms"/>
      </w:pPr>
      <w:r>
        <w:t>sandalwood</w:t>
      </w:r>
      <w:r>
        <w:tab/>
        <w:t>5(1), 187(1), 187(6)</w:t>
      </w:r>
    </w:p>
    <w:p>
      <w:pPr>
        <w:pStyle w:val="DefinedTerms"/>
      </w:pPr>
      <w:r>
        <w:t>sandalwood licence</w:t>
      </w:r>
      <w:r>
        <w:tab/>
        <w:t>283(1)</w:t>
      </w:r>
    </w:p>
    <w:p>
      <w:pPr>
        <w:pStyle w:val="DefinedTerms"/>
      </w:pPr>
      <w:r>
        <w:t>section 50 notice</w:t>
      </w:r>
      <w:r>
        <w:tab/>
        <w:t>51(1)</w:t>
      </w:r>
    </w:p>
    <w:p>
      <w:pPr>
        <w:pStyle w:val="DefinedTerms"/>
      </w:pPr>
      <w:r>
        <w:t>seized thing</w:t>
      </w:r>
      <w:r>
        <w:tab/>
        <w:t>230(1)</w:t>
      </w:r>
    </w:p>
    <w:p>
      <w:pPr>
        <w:pStyle w:val="DefinedTerms"/>
      </w:pPr>
      <w:r>
        <w:t>self</w:t>
      </w:r>
      <w:r>
        <w:noBreakHyphen/>
        <w:t>governing Territory</w:t>
      </w:r>
      <w:r>
        <w:tab/>
        <w:t>5(1)</w:t>
      </w:r>
    </w:p>
    <w:p>
      <w:pPr>
        <w:pStyle w:val="DefinedTerms"/>
      </w:pPr>
      <w:r>
        <w:t>specially protected fauna</w:t>
      </w:r>
      <w:r>
        <w:tab/>
        <w:t>5(1)</w:t>
      </w:r>
    </w:p>
    <w:p>
      <w:pPr>
        <w:pStyle w:val="DefinedTerms"/>
      </w:pPr>
      <w:r>
        <w:t>specially protected flora</w:t>
      </w:r>
      <w:r>
        <w:tab/>
        <w:t>5(1)</w:t>
      </w:r>
    </w:p>
    <w:p>
      <w:pPr>
        <w:pStyle w:val="DefinedTerms"/>
      </w:pPr>
      <w:r>
        <w:t>specially protected species</w:t>
      </w:r>
      <w:r>
        <w:tab/>
        <w:t>5(1)</w:t>
      </w:r>
    </w:p>
    <w:p>
      <w:pPr>
        <w:pStyle w:val="DefinedTerms"/>
      </w:pPr>
      <w:r>
        <w:t>species</w:t>
      </w:r>
      <w:r>
        <w:tab/>
        <w:t>5(1)</w:t>
      </w:r>
    </w:p>
    <w:p>
      <w:pPr>
        <w:pStyle w:val="DefinedTerms"/>
      </w:pPr>
      <w:r>
        <w:t>specified</w:t>
      </w:r>
      <w:r>
        <w:tab/>
        <w:t>58, 115(1), 187(1), 205(1), 242, 247, 271(1), 284(1)</w:t>
      </w:r>
    </w:p>
    <w:p>
      <w:pPr>
        <w:pStyle w:val="DefinedTerms"/>
      </w:pPr>
      <w:r>
        <w:t>State agreement</w:t>
      </w:r>
      <w:r>
        <w:tab/>
        <w:t>5(1)</w:t>
      </w:r>
    </w:p>
    <w:p>
      <w:pPr>
        <w:pStyle w:val="DefinedTerms"/>
      </w:pPr>
      <w:r>
        <w:t>strategic document</w:t>
      </w:r>
      <w:r>
        <w:tab/>
        <w:t>276(1)</w:t>
      </w:r>
    </w:p>
    <w:p>
      <w:pPr>
        <w:pStyle w:val="DefinedTerms"/>
      </w:pPr>
      <w:r>
        <w:t>subsidiary legislation</w:t>
      </w:r>
      <w:r>
        <w:tab/>
        <w:t>257(1)</w:t>
      </w:r>
    </w:p>
    <w:p>
      <w:pPr>
        <w:pStyle w:val="DefinedTerms"/>
      </w:pPr>
      <w:r>
        <w:t>supply</w:t>
      </w:r>
      <w:r>
        <w:tab/>
        <w:t>5(1)</w:t>
      </w:r>
    </w:p>
    <w:p>
      <w:pPr>
        <w:pStyle w:val="DefinedTerms"/>
      </w:pPr>
      <w:r>
        <w:t>take</w:t>
      </w:r>
      <w:r>
        <w:tab/>
        <w:t>5(1)</w:t>
      </w:r>
    </w:p>
    <w:p>
      <w:pPr>
        <w:pStyle w:val="DefinedTerms"/>
      </w:pPr>
      <w:r>
        <w:t>taken</w:t>
      </w:r>
      <w:r>
        <w:tab/>
        <w:t>187(1)</w:t>
      </w:r>
    </w:p>
    <w:p>
      <w:pPr>
        <w:pStyle w:val="DefinedTerms"/>
      </w:pPr>
      <w:r>
        <w:t>taking</w:t>
      </w:r>
      <w:r>
        <w:tab/>
        <w:t>185(1)</w:t>
      </w:r>
    </w:p>
    <w:p>
      <w:pPr>
        <w:pStyle w:val="DefinedTerms"/>
      </w:pPr>
      <w:r>
        <w:t>technical amendment</w:t>
      </w:r>
      <w:r>
        <w:tab/>
        <w:t>81</w:t>
      </w:r>
    </w:p>
    <w:p>
      <w:pPr>
        <w:pStyle w:val="DefinedTerms"/>
      </w:pPr>
      <w:r>
        <w:t>temporarily care for</w:t>
      </w:r>
      <w:r>
        <w:tab/>
        <w:t>161(1)</w:t>
      </w:r>
    </w:p>
    <w:p>
      <w:pPr>
        <w:pStyle w:val="DefinedTerms"/>
      </w:pPr>
      <w:r>
        <w:t>thing relevant to an offence</w:t>
      </w:r>
      <w:r>
        <w:tab/>
        <w:t>195</w:t>
      </w:r>
    </w:p>
    <w:p>
      <w:pPr>
        <w:pStyle w:val="DefinedTerms"/>
      </w:pPr>
      <w:r>
        <w:t>threatened ecological community</w:t>
      </w:r>
      <w:r>
        <w:tab/>
        <w:t>5(1)</w:t>
      </w:r>
    </w:p>
    <w:p>
      <w:pPr>
        <w:pStyle w:val="DefinedTerms"/>
      </w:pPr>
      <w:r>
        <w:t>threatened fauna</w:t>
      </w:r>
      <w:r>
        <w:tab/>
        <w:t>5(1)</w:t>
      </w:r>
    </w:p>
    <w:p>
      <w:pPr>
        <w:pStyle w:val="DefinedTerms"/>
      </w:pPr>
      <w:r>
        <w:t>threatened flora</w:t>
      </w:r>
      <w:r>
        <w:tab/>
        <w:t>5(1)</w:t>
      </w:r>
    </w:p>
    <w:p>
      <w:pPr>
        <w:pStyle w:val="DefinedTerms"/>
      </w:pPr>
      <w:r>
        <w:t>threatened species</w:t>
      </w:r>
      <w:r>
        <w:tab/>
        <w:t>5(1)</w:t>
      </w:r>
    </w:p>
    <w:p>
      <w:pPr>
        <w:pStyle w:val="DefinedTerms"/>
      </w:pPr>
      <w:r>
        <w:t>threatening process</w:t>
      </w:r>
      <w:r>
        <w:tab/>
        <w:t>5(1)</w:t>
      </w:r>
    </w:p>
    <w:p>
      <w:pPr>
        <w:pStyle w:val="DefinedTerms"/>
      </w:pPr>
      <w:r>
        <w:t>transitional matter</w:t>
      </w:r>
      <w:r>
        <w:tab/>
        <w:t>284(1)</w:t>
      </w:r>
    </w:p>
    <w:p>
      <w:pPr>
        <w:pStyle w:val="DefinedTerms"/>
      </w:pPr>
      <w:r>
        <w:t>transitional regulations</w:t>
      </w:r>
      <w:r>
        <w:tab/>
        <w:t>284(1)</w:t>
      </w:r>
    </w:p>
    <w:p>
      <w:pPr>
        <w:pStyle w:val="DefinedTerms"/>
      </w:pPr>
      <w:r>
        <w:t>treat</w:t>
      </w:r>
      <w:r>
        <w:tab/>
        <w:t>5(1)</w:t>
      </w:r>
    </w:p>
    <w:p>
      <w:pPr>
        <w:pStyle w:val="DefinedTerms"/>
      </w:pPr>
      <w:r>
        <w:t>vehicle</w:t>
      </w:r>
      <w:r>
        <w:tab/>
        <w:t>5(1)</w:t>
      </w:r>
    </w:p>
    <w:p>
      <w:pPr>
        <w:pStyle w:val="DefinedTerms"/>
      </w:pPr>
      <w:r>
        <w:t>vulnerable ecological community</w:t>
      </w:r>
      <w:r>
        <w:tab/>
        <w:t>5(1)</w:t>
      </w:r>
    </w:p>
    <w:p>
      <w:pPr>
        <w:pStyle w:val="DefinedTerms"/>
      </w:pPr>
      <w:r>
        <w:t>vulnerable species</w:t>
      </w:r>
      <w:r>
        <w:tab/>
        <w:t>5(1)</w:t>
      </w:r>
    </w:p>
    <w:p>
      <w:pPr>
        <w:pStyle w:val="DefinedTerms"/>
      </w:pPr>
      <w:r>
        <w:t>Western Australian waters</w:t>
      </w:r>
      <w:r>
        <w:tab/>
        <w:t>54(3)</w:t>
      </w:r>
    </w:p>
    <w:p>
      <w:pPr>
        <w:pStyle w:val="DefinedTerms"/>
      </w:pPr>
      <w:r>
        <w:t>wildlife officer</w:t>
      </w:r>
      <w:r>
        <w:tab/>
        <w:t>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87" w:name="Schedule"/>
    <w:bookmarkEnd w:id="5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4" w:name="Compilation"/>
    <w:bookmarkEnd w:id="5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9" w:name="DefinedTerms"/>
    <w:bookmarkEnd w:id="59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0" w:name="Coversheet"/>
    <w:bookmarkEnd w:id="6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75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FB0E9-BD33-4B5E-800D-3D0CF3440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48302</Words>
  <Characters>240549</Characters>
  <Application>Microsoft Office Word</Application>
  <DocSecurity>0</DocSecurity>
  <Lines>6681</Lines>
  <Paragraphs>4186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284665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2016 - 00-f0-00</dc:title>
  <dc:subject/>
  <dc:creator/>
  <cp:keywords/>
  <dc:description/>
  <cp:lastModifiedBy>Master Repository Process</cp:lastModifiedBy>
  <cp:revision>4</cp:revision>
  <cp:lastPrinted>2018-12-04T04:16:00Z</cp:lastPrinted>
  <dcterms:created xsi:type="dcterms:W3CDTF">2021-10-22T01:22:00Z</dcterms:created>
  <dcterms:modified xsi:type="dcterms:W3CDTF">2021-10-22T01:22:00Z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23 Oct 2021</vt:lpwstr>
  </property>
  <property fmtid="{D5CDD505-2E9C-101B-9397-08002B2CF9AE}" pid="6" name="Suffix">
    <vt:lpwstr>00-f0-00</vt:lpwstr>
  </property>
  <property fmtid="{D5CDD505-2E9C-101B-9397-08002B2CF9AE}" pid="7" name="CommencementDate">
    <vt:lpwstr>20211023</vt:lpwstr>
  </property>
</Properties>
</file>