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26" w:rsidRDefault="0093059B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</w:pPr>
      <w:bookmarkStart w:id="0" w:name="UpToHere"/>
      <w:bookmarkStart w:id="1" w:name="_GoBack"/>
      <w:bookmarkEnd w:id="0"/>
      <w:bookmarkEnd w:id="1"/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1962785</wp:posOffset>
            </wp:positionH>
            <wp:positionV relativeFrom="paragraph">
              <wp:posOffset>-300355</wp:posOffset>
            </wp:positionV>
            <wp:extent cx="631190" cy="505460"/>
            <wp:effectExtent l="0" t="0" r="0" b="8890"/>
            <wp:wrapTopAndBottom/>
            <wp:docPr id="3" name="Picture 3" descr="C:\Program Files\PCO DLL\Support\Crest.w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PCO DLL\Support\Crest.w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1962785</wp:posOffset>
            </wp:positionH>
            <wp:positionV relativeFrom="paragraph">
              <wp:posOffset>-300355</wp:posOffset>
            </wp:positionV>
            <wp:extent cx="631190" cy="505460"/>
            <wp:effectExtent l="0" t="0" r="0" b="8890"/>
            <wp:wrapTopAndBottom/>
            <wp:docPr id="2" name="Picture 2" descr="C:\Program Files\PCO DLL\Support\Crest.w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PCO DLL\Support\Crest.w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9C0626" w:rsidRDefault="0093059B">
      <w:pPr>
        <w:pStyle w:val="PrincipalActReg"/>
        <w:spacing w:before="2500" w:after="0"/>
        <w:rPr>
          <w:snapToGrid w:val="0"/>
        </w:rPr>
      </w:pPr>
      <w:r>
        <w:rPr>
          <w:snapToGrid w:val="0"/>
        </w:rPr>
        <w:t>Tobacco Control Act 1990</w:t>
      </w:r>
    </w:p>
    <w:p w:rsidR="009C0626" w:rsidRDefault="0093059B">
      <w:pPr>
        <w:pStyle w:val="NameofActReg"/>
        <w:spacing w:before="3760" w:after="4200"/>
      </w:pPr>
      <w:r>
        <w:rPr>
          <w:noProof/>
        </w:rPr>
        <w:t>Tobacco Control (Statement on Vending Machines) Regulations 1991</w:t>
      </w:r>
    </w:p>
    <w:p w:rsidR="009C0626" w:rsidRDefault="009C0626">
      <w:pPr>
        <w:jc w:val="center"/>
        <w:rPr>
          <w:b/>
        </w:rPr>
        <w:sectPr w:rsidR="009C06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9C0626">
        <w:trPr>
          <w:cantSplit/>
        </w:trPr>
        <w:tc>
          <w:tcPr>
            <w:tcW w:w="2434" w:type="dxa"/>
            <w:vMerge w:val="restart"/>
          </w:tcPr>
          <w:p w:rsidR="009C0626" w:rsidRDefault="009C0626"/>
        </w:tc>
        <w:tc>
          <w:tcPr>
            <w:tcW w:w="2434" w:type="dxa"/>
            <w:vMerge w:val="restart"/>
          </w:tcPr>
          <w:p w:rsidR="009C0626" w:rsidRDefault="009C0626">
            <w:pPr>
              <w:jc w:val="center"/>
            </w:pPr>
          </w:p>
        </w:tc>
        <w:tc>
          <w:tcPr>
            <w:tcW w:w="2434" w:type="dxa"/>
          </w:tcPr>
          <w:p w:rsidR="009C0626" w:rsidRDefault="009C0626">
            <w:pPr>
              <w:rPr>
                <w:sz w:val="22"/>
              </w:rPr>
            </w:pPr>
          </w:p>
        </w:tc>
      </w:tr>
      <w:tr w:rsidR="009C0626">
        <w:trPr>
          <w:cantSplit/>
        </w:trPr>
        <w:tc>
          <w:tcPr>
            <w:tcW w:w="2434" w:type="dxa"/>
            <w:vMerge/>
          </w:tcPr>
          <w:p w:rsidR="009C0626" w:rsidRDefault="009C0626"/>
        </w:tc>
        <w:tc>
          <w:tcPr>
            <w:tcW w:w="2434" w:type="dxa"/>
            <w:vMerge/>
          </w:tcPr>
          <w:p w:rsidR="009C0626" w:rsidRDefault="009C0626">
            <w:pPr>
              <w:jc w:val="center"/>
            </w:pPr>
          </w:p>
        </w:tc>
        <w:tc>
          <w:tcPr>
            <w:tcW w:w="2434" w:type="dxa"/>
          </w:tcPr>
          <w:p w:rsidR="009C0626" w:rsidRDefault="0093059B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  <w:r>
              <w:rPr>
                <w:b/>
                <w:sz w:val="22"/>
              </w:rPr>
              <w:br/>
              <w:t>at 14 November 2003</w:t>
            </w:r>
          </w:p>
        </w:tc>
      </w:tr>
    </w:tbl>
    <w:p w:rsidR="009C0626" w:rsidRDefault="0093059B">
      <w:pPr>
        <w:pStyle w:val="WA"/>
        <w:spacing w:before="120"/>
      </w:pPr>
      <w:r>
        <w:t>Western Australia</w:t>
      </w:r>
    </w:p>
    <w:p w:rsidR="009C0626" w:rsidRDefault="0093059B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B512D">
        <w:rPr>
          <w:noProof/>
        </w:rPr>
        <w:t>Tobacco Control (Statement on Vending Machines) Regulations 1991</w:t>
      </w:r>
      <w:r>
        <w:fldChar w:fldCharType="end"/>
      </w:r>
    </w:p>
    <w:p w:rsidR="009C0626" w:rsidRDefault="0093059B">
      <w:pPr>
        <w:pStyle w:val="Arrangement"/>
      </w:pPr>
      <w:r>
        <w:t>CONTENTS</w:t>
      </w:r>
    </w:p>
    <w:p w:rsidR="009C0626" w:rsidRDefault="0093059B">
      <w:pPr>
        <w:pStyle w:val="TOC4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_Toc59004238 \h </w:instrText>
      </w:r>
      <w:r>
        <w:rPr>
          <w:noProof/>
        </w:rPr>
      </w:r>
      <w:r>
        <w:rPr>
          <w:noProof/>
        </w:rPr>
        <w:fldChar w:fldCharType="separate"/>
      </w:r>
      <w:r w:rsidR="002B512D">
        <w:rPr>
          <w:noProof/>
        </w:rPr>
        <w:t>1</w:t>
      </w:r>
      <w:r>
        <w:rPr>
          <w:noProof/>
        </w:rPr>
        <w:fldChar w:fldCharType="end"/>
      </w:r>
    </w:p>
    <w:p w:rsidR="009C0626" w:rsidRDefault="0093059B">
      <w:pPr>
        <w:pStyle w:val="TOC4"/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_Toc59004239 \h </w:instrText>
      </w:r>
      <w:r>
        <w:rPr>
          <w:noProof/>
        </w:rPr>
      </w:r>
      <w:r>
        <w:rPr>
          <w:noProof/>
        </w:rPr>
        <w:fldChar w:fldCharType="separate"/>
      </w:r>
      <w:r w:rsidR="002B512D">
        <w:rPr>
          <w:noProof/>
        </w:rPr>
        <w:t>1</w:t>
      </w:r>
      <w:r>
        <w:rPr>
          <w:noProof/>
        </w:rPr>
        <w:fldChar w:fldCharType="end"/>
      </w:r>
    </w:p>
    <w:p w:rsidR="009C0626" w:rsidRDefault="0093059B">
      <w:pPr>
        <w:pStyle w:val="TOC4"/>
        <w:rPr>
          <w:noProof/>
        </w:rPr>
      </w:pPr>
      <w:r>
        <w:rPr>
          <w:noProof/>
        </w:rPr>
        <w:t>3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Statement on vending machines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_Toc59004240 \h </w:instrText>
      </w:r>
      <w:r>
        <w:rPr>
          <w:noProof/>
        </w:rPr>
      </w:r>
      <w:r>
        <w:rPr>
          <w:noProof/>
        </w:rPr>
        <w:fldChar w:fldCharType="separate"/>
      </w:r>
      <w:r w:rsidR="002B512D">
        <w:rPr>
          <w:noProof/>
        </w:rPr>
        <w:t>1</w:t>
      </w:r>
      <w:r>
        <w:rPr>
          <w:noProof/>
        </w:rPr>
        <w:fldChar w:fldCharType="end"/>
      </w:r>
    </w:p>
    <w:p w:rsidR="009C0626" w:rsidRDefault="0093059B">
      <w:pPr>
        <w:pStyle w:val="TOC2"/>
        <w:tabs>
          <w:tab w:val="right" w:leader="dot" w:pos="7086"/>
        </w:tabs>
        <w:rPr>
          <w:noProof/>
        </w:rPr>
      </w:pPr>
      <w:r>
        <w:rPr>
          <w:noProof/>
        </w:rPr>
        <w:t>Notes</w:t>
      </w:r>
    </w:p>
    <w:p w:rsidR="009C0626" w:rsidRDefault="0093059B">
      <w:pPr>
        <w:pStyle w:val="TOC4"/>
        <w:rPr>
          <w:noProof/>
        </w:rPr>
      </w:pPr>
      <w:r>
        <w:rPr>
          <w:noProof/>
          <w:snapToGrid w:val="0"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_Toc59004241 \h </w:instrText>
      </w:r>
      <w:r>
        <w:rPr>
          <w:noProof/>
        </w:rPr>
      </w:r>
      <w:r>
        <w:rPr>
          <w:noProof/>
        </w:rPr>
        <w:fldChar w:fldCharType="separate"/>
      </w:r>
      <w:r w:rsidR="002B512D">
        <w:rPr>
          <w:noProof/>
        </w:rPr>
        <w:t>3</w:t>
      </w:r>
      <w:r>
        <w:rPr>
          <w:noProof/>
        </w:rPr>
        <w:fldChar w:fldCharType="end"/>
      </w:r>
    </w:p>
    <w:p w:rsidR="009C0626" w:rsidRDefault="0093059B">
      <w:pPr>
        <w:pStyle w:val="TOC2"/>
      </w:pPr>
      <w:r>
        <w:fldChar w:fldCharType="end"/>
      </w:r>
    </w:p>
    <w:p w:rsidR="009C0626" w:rsidRDefault="0093059B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9C0626" w:rsidRDefault="009C0626">
      <w:pPr>
        <w:pStyle w:val="NoteHeading"/>
        <w:sectPr w:rsidR="009C062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9C0626">
        <w:trPr>
          <w:cantSplit/>
        </w:trPr>
        <w:tc>
          <w:tcPr>
            <w:tcW w:w="2434" w:type="dxa"/>
            <w:vMerge w:val="restart"/>
          </w:tcPr>
          <w:p w:rsidR="009C0626" w:rsidRDefault="009C0626"/>
        </w:tc>
        <w:tc>
          <w:tcPr>
            <w:tcW w:w="2434" w:type="dxa"/>
            <w:vMerge w:val="restart"/>
          </w:tcPr>
          <w:p w:rsidR="009C0626" w:rsidRDefault="0093059B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>
                  <wp:extent cx="533400" cy="476250"/>
                  <wp:effectExtent l="0" t="0" r="0" b="0"/>
                  <wp:docPr id="1" name="Picture 1" descr="C:\Program Files\PCO DLL\Support\Crest.w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\PCO DLL\Support\Crest.w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9C0626" w:rsidRDefault="009C0626">
            <w:pPr>
              <w:rPr>
                <w:sz w:val="22"/>
              </w:rPr>
            </w:pPr>
          </w:p>
        </w:tc>
      </w:tr>
      <w:tr w:rsidR="009C0626">
        <w:trPr>
          <w:cantSplit/>
        </w:trPr>
        <w:tc>
          <w:tcPr>
            <w:tcW w:w="2434" w:type="dxa"/>
            <w:vMerge/>
          </w:tcPr>
          <w:p w:rsidR="009C0626" w:rsidRDefault="009C0626"/>
        </w:tc>
        <w:tc>
          <w:tcPr>
            <w:tcW w:w="2434" w:type="dxa"/>
            <w:vMerge/>
          </w:tcPr>
          <w:p w:rsidR="009C0626" w:rsidRDefault="009C0626">
            <w:pPr>
              <w:jc w:val="center"/>
            </w:pPr>
          </w:p>
        </w:tc>
        <w:tc>
          <w:tcPr>
            <w:tcW w:w="2434" w:type="dxa"/>
          </w:tcPr>
          <w:p w:rsidR="009C0626" w:rsidRDefault="0093059B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  <w:r>
              <w:rPr>
                <w:b/>
                <w:sz w:val="22"/>
              </w:rPr>
              <w:br/>
              <w:t>at 14</w:t>
            </w:r>
            <w:r>
              <w:rPr>
                <w:b/>
                <w:snapToGrid w:val="0"/>
                <w:sz w:val="22"/>
              </w:rPr>
              <w:t xml:space="preserve"> November 2003</w:t>
            </w:r>
          </w:p>
        </w:tc>
      </w:tr>
    </w:tbl>
    <w:p w:rsidR="009C0626" w:rsidRDefault="0093059B">
      <w:pPr>
        <w:pStyle w:val="WA"/>
        <w:spacing w:before="120"/>
      </w:pPr>
      <w:r>
        <w:t>Western Australia</w:t>
      </w:r>
    </w:p>
    <w:p w:rsidR="009C0626" w:rsidRDefault="0093059B">
      <w:pPr>
        <w:pStyle w:val="PrincipalActReg"/>
        <w:rPr>
          <w:snapToGrid w:val="0"/>
        </w:rPr>
      </w:pPr>
      <w:r>
        <w:rPr>
          <w:snapToGrid w:val="0"/>
        </w:rPr>
        <w:t>Tobacco Control Act 1990</w:t>
      </w:r>
    </w:p>
    <w:p w:rsidR="009C0626" w:rsidRDefault="0093059B">
      <w:pPr>
        <w:pStyle w:val="NameofActReg"/>
      </w:pPr>
      <w:r>
        <w:t>Tobacco Control (Statement on Vending Machines) Regulations 1991</w:t>
      </w:r>
    </w:p>
    <w:p w:rsidR="009C0626" w:rsidRDefault="0093059B">
      <w:pPr>
        <w:pStyle w:val="Heading5"/>
        <w:rPr>
          <w:snapToGrid w:val="0"/>
        </w:rPr>
      </w:pPr>
      <w:bookmarkStart w:id="2" w:name="_Toc434995669"/>
      <w:bookmarkStart w:id="3" w:name="_Toc59004238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2"/>
      <w:bookmarkEnd w:id="3"/>
      <w:r>
        <w:rPr>
          <w:snapToGrid w:val="0"/>
        </w:rPr>
        <w:t xml:space="preserve"> </w:t>
      </w:r>
    </w:p>
    <w:p w:rsidR="009C0626" w:rsidRDefault="0093059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Tobacco Control (Statement on Vending Machines) Regulations 1991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9C0626" w:rsidRDefault="0093059B">
      <w:pPr>
        <w:pStyle w:val="Heading5"/>
        <w:rPr>
          <w:snapToGrid w:val="0"/>
        </w:rPr>
      </w:pPr>
      <w:bookmarkStart w:id="4" w:name="_Toc434995670"/>
      <w:bookmarkStart w:id="5" w:name="_Toc59004239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4"/>
      <w:bookmarkEnd w:id="5"/>
      <w:r>
        <w:rPr>
          <w:snapToGrid w:val="0"/>
        </w:rPr>
        <w:t xml:space="preserve"> </w:t>
      </w:r>
    </w:p>
    <w:p w:rsidR="009C0626" w:rsidRDefault="0093059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shall come into operation on 9 August 1991.</w:t>
      </w:r>
    </w:p>
    <w:p w:rsidR="009C0626" w:rsidRDefault="0093059B">
      <w:pPr>
        <w:pStyle w:val="Heading5"/>
        <w:rPr>
          <w:snapToGrid w:val="0"/>
        </w:rPr>
      </w:pPr>
      <w:bookmarkStart w:id="6" w:name="_Toc434995671"/>
      <w:bookmarkStart w:id="7" w:name="_Toc5900424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Statement on vending machines</w:t>
      </w:r>
      <w:bookmarkEnd w:id="6"/>
      <w:bookmarkEnd w:id="7"/>
      <w:r>
        <w:rPr>
          <w:snapToGrid w:val="0"/>
        </w:rPr>
        <w:t xml:space="preserve"> </w:t>
      </w:r>
    </w:p>
    <w:p w:rsidR="009C0626" w:rsidRDefault="0093059B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statement referred to in section 11(2)(b) of the Act shall be in the form of 2 notices — </w:t>
      </w:r>
    </w:p>
    <w:p w:rsidR="009C0626" w:rsidRDefault="0093059B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one of which shall consist of a health warning and one of which shall state — </w:t>
      </w:r>
    </w:p>
    <w:p w:rsidR="009C0626" w:rsidRDefault="0093059B">
      <w:pPr>
        <w:pStyle w:val="MiscellaneousBody"/>
        <w:tabs>
          <w:tab w:val="left" w:pos="1608"/>
        </w:tabs>
        <w:ind w:left="1701" w:hanging="1701"/>
        <w:rPr>
          <w:snapToGrid w:val="0"/>
        </w:rPr>
      </w:pPr>
      <w:r>
        <w:rPr>
          <w:snapToGrid w:val="0"/>
        </w:rPr>
        <w:tab/>
        <w:t>“IT IS AN OFFENCE TO SELL OR SUPPLY CIGARETTES AND TOBACCO PRODUCTS TO ANY PERSON UNDER THE AGE OF 18 YEARS. PENALTY UP TO $20 000.”; and</w:t>
      </w:r>
    </w:p>
    <w:p w:rsidR="009C0626" w:rsidRDefault="0093059B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each of which shall be displayed in a sign occupying a total area of not less than 210 mm in height and 300 mm in width, and shall be written in letters which — </w:t>
      </w:r>
    </w:p>
    <w:p w:rsidR="009C0626" w:rsidRDefault="0093059B"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appear in Helvetica Bold Capitals;</w:t>
      </w:r>
    </w:p>
    <w:p w:rsidR="009C0626" w:rsidRDefault="0093059B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are reproduced in white on a black background; and</w:t>
      </w:r>
    </w:p>
    <w:p w:rsidR="009C0626" w:rsidRDefault="0093059B"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>are not less than 15 mm in height.</w:t>
      </w:r>
    </w:p>
    <w:p w:rsidR="009C0626" w:rsidRDefault="0093059B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In subregulation (1), </w:t>
      </w:r>
      <w:r>
        <w:rPr>
          <w:b/>
          <w:snapToGrid w:val="0"/>
        </w:rPr>
        <w:t>“</w:t>
      </w:r>
      <w:r>
        <w:rPr>
          <w:rStyle w:val="CharDefText"/>
        </w:rPr>
        <w:t>health warning</w:t>
      </w:r>
      <w:r>
        <w:rPr>
          <w:b/>
          <w:snapToGrid w:val="0"/>
        </w:rPr>
        <w:t>”</w:t>
      </w:r>
      <w:r>
        <w:rPr>
          <w:snapToGrid w:val="0"/>
        </w:rPr>
        <w:t xml:space="preserve"> means either of the following warnings — </w:t>
      </w:r>
    </w:p>
    <w:p w:rsidR="009C0626" w:rsidRDefault="0093059B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“SMOKING KILLS”; or</w:t>
      </w:r>
    </w:p>
    <w:p w:rsidR="009C0626" w:rsidRDefault="0093059B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“SMOKING IS ADDICTIVE”.</w:t>
      </w:r>
    </w:p>
    <w:p w:rsidR="009C0626" w:rsidRDefault="0093059B">
      <w:pPr>
        <w:pStyle w:val="Footnotesection"/>
      </w:pPr>
      <w:r>
        <w:tab/>
        <w:t>[Regulation 3 amended in Gazette 9 Dec 1994 p. 6678.]</w:t>
      </w:r>
    </w:p>
    <w:p w:rsidR="009C0626" w:rsidRDefault="009C0626">
      <w:pPr>
        <w:rPr>
          <w:rStyle w:val="CharDivText"/>
        </w:rPr>
        <w:sectPr w:rsidR="009C0626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9C0626" w:rsidRDefault="0093059B">
      <w:pPr>
        <w:pStyle w:val="nHeading2"/>
      </w:pPr>
      <w:r>
        <w:t>Notes</w:t>
      </w:r>
    </w:p>
    <w:p w:rsidR="009C0626" w:rsidRDefault="0093059B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14 November 2003 of the </w:t>
      </w:r>
      <w:r>
        <w:rPr>
          <w:i/>
          <w:noProof/>
          <w:snapToGrid w:val="0"/>
        </w:rPr>
        <w:t>Tobacco Control (Statement on Vending Machines) Regulations 1991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9C0626" w:rsidRDefault="0093059B">
      <w:pPr>
        <w:pStyle w:val="nHeading3"/>
        <w:rPr>
          <w:snapToGrid w:val="0"/>
        </w:rPr>
      </w:pPr>
      <w:bookmarkStart w:id="8" w:name="_Toc59004241"/>
      <w:r>
        <w:rPr>
          <w:snapToGrid w:val="0"/>
        </w:rPr>
        <w:t>Compilation table</w:t>
      </w:r>
      <w:bookmarkEnd w:id="8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C0626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9C0626" w:rsidRDefault="0093059B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9C0626" w:rsidRDefault="0093059B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C0626" w:rsidRDefault="0093059B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C0626">
        <w:tc>
          <w:tcPr>
            <w:tcW w:w="3118" w:type="dxa"/>
          </w:tcPr>
          <w:p w:rsidR="009C0626" w:rsidRDefault="0093059B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Tobacco Control (Statement on Vending Machines) Regulations 1991</w:t>
            </w:r>
          </w:p>
        </w:tc>
        <w:tc>
          <w:tcPr>
            <w:tcW w:w="1276" w:type="dxa"/>
          </w:tcPr>
          <w:p w:rsidR="009C0626" w:rsidRDefault="0093059B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7 Aug 1991 p. 4098</w:t>
            </w:r>
          </w:p>
        </w:tc>
        <w:tc>
          <w:tcPr>
            <w:tcW w:w="2693" w:type="dxa"/>
          </w:tcPr>
          <w:p w:rsidR="009C0626" w:rsidRDefault="0093059B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9 Aug 1991 (see r. 2)</w:t>
            </w:r>
          </w:p>
        </w:tc>
      </w:tr>
      <w:tr w:rsidR="009C0626">
        <w:tc>
          <w:tcPr>
            <w:tcW w:w="3118" w:type="dxa"/>
          </w:tcPr>
          <w:p w:rsidR="009C0626" w:rsidRDefault="0093059B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Tobacco Control (Statement on Vending Machines) Amendment Regulations 1994</w:t>
            </w:r>
          </w:p>
        </w:tc>
        <w:tc>
          <w:tcPr>
            <w:tcW w:w="1276" w:type="dxa"/>
          </w:tcPr>
          <w:p w:rsidR="009C0626" w:rsidRDefault="0093059B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9 Dec 1994 p. 6677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 w:rsidR="009C0626" w:rsidRDefault="0093059B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Mar 1995 (see r. 2)</w:t>
            </w:r>
          </w:p>
        </w:tc>
      </w:tr>
      <w:tr w:rsidR="009C0626">
        <w:trPr>
          <w:cantSplit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 w:rsidR="009C0626" w:rsidRDefault="0093059B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Tobacco Control (Statement on Vending Machines) Regulations 1991</w:t>
            </w:r>
            <w:r>
              <w:rPr>
                <w:b/>
                <w:sz w:val="19"/>
              </w:rPr>
              <w:t xml:space="preserve"> as at 14 Nov 2003</w:t>
            </w:r>
            <w:r>
              <w:rPr>
                <w:sz w:val="19"/>
              </w:rPr>
              <w:t xml:space="preserve"> (includes amendments listed above)</w:t>
            </w:r>
          </w:p>
        </w:tc>
      </w:tr>
    </w:tbl>
    <w:p w:rsidR="009C0626" w:rsidRDefault="009C0626"/>
    <w:p w:rsidR="009C0626" w:rsidRDefault="009C0626">
      <w:pPr>
        <w:sectPr w:rsidR="009C0626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C0626" w:rsidRDefault="009C0626"/>
    <w:sectPr w:rsidR="009C0626">
      <w:headerReference w:type="even" r:id="rId31"/>
      <w:headerReference w:type="default" r:id="rId32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626" w:rsidRDefault="0093059B">
      <w:r>
        <w:separator/>
      </w:r>
    </w:p>
  </w:endnote>
  <w:endnote w:type="continuationSeparator" w:id="0">
    <w:p w:rsidR="009C0626" w:rsidRDefault="0093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</w:p>
  <w:p w:rsidR="009C0626" w:rsidRDefault="0093059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C0626" w:rsidRDefault="0093059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C0626" w:rsidRDefault="0093059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</w:p>
  <w:p w:rsidR="009C0626" w:rsidRDefault="0093059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iii</w:t>
    </w:r>
    <w:r>
      <w:rPr>
        <w:rStyle w:val="PageNumber"/>
        <w:rFonts w:ascii="Arial" w:hAnsi="Arial" w:cs="Arial"/>
      </w:rPr>
      <w:fldChar w:fldCharType="end"/>
    </w:r>
  </w:p>
  <w:p w:rsidR="009C0626" w:rsidRDefault="0093059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2B512D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C0626" w:rsidRDefault="0093059B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B512D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9C0626" w:rsidRDefault="0093059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B512D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9C0626" w:rsidRDefault="0093059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Footer"/>
      <w:tabs>
        <w:tab w:val="clear" w:pos="4153"/>
        <w:tab w:val="right" w:pos="7088"/>
      </w:tabs>
      <w:rPr>
        <w:rStyle w:val="PageNumber"/>
      </w:rPr>
    </w:pPr>
  </w:p>
  <w:p w:rsidR="009C0626" w:rsidRDefault="0093059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14 Nov 2003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B512D">
      <w:rPr>
        <w:rFonts w:ascii="Arial" w:hAnsi="Arial" w:cs="Arial"/>
        <w:sz w:val="20"/>
        <w:lang w:val="en-US"/>
      </w:rPr>
      <w:t>01-a0-02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B512D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9C0626" w:rsidRDefault="0093059B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626" w:rsidRDefault="0093059B">
      <w:r>
        <w:separator/>
      </w:r>
    </w:p>
  </w:footnote>
  <w:footnote w:type="continuationSeparator" w:id="0">
    <w:p w:rsidR="009C0626" w:rsidRDefault="00930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C0626">
      <w:trPr>
        <w:cantSplit/>
      </w:trPr>
      <w:tc>
        <w:tcPr>
          <w:tcW w:w="7258" w:type="dxa"/>
          <w:gridSpan w:val="2"/>
        </w:tcPr>
        <w:p w:rsidR="009C0626" w:rsidRDefault="0093059B">
          <w:pPr>
            <w:pStyle w:val="HeaderActNameLeft"/>
          </w:pPr>
          <w:fldSimple w:instr=" Styleref &quot;Name of Act/Reg&quot; ">
            <w:r w:rsidR="002B512D">
              <w:rPr>
                <w:noProof/>
              </w:rPr>
              <w:t>Tobacco Control (Statement on Vending Machines) Regulations 1991</w:t>
            </w:r>
          </w:fldSimple>
        </w:p>
      </w:tc>
    </w:tr>
    <w:tr w:rsidR="009C0626">
      <w:tc>
        <w:tcPr>
          <w:tcW w:w="1548" w:type="dxa"/>
        </w:tcPr>
        <w:p w:rsidR="009C0626" w:rsidRDefault="009C0626">
          <w:pPr>
            <w:pStyle w:val="HeaderNumberLeft"/>
          </w:pPr>
        </w:p>
      </w:tc>
      <w:tc>
        <w:tcPr>
          <w:tcW w:w="5715" w:type="dxa"/>
        </w:tcPr>
        <w:p w:rsidR="009C0626" w:rsidRDefault="009C0626">
          <w:pPr>
            <w:pStyle w:val="HeaderTextLeft"/>
          </w:pPr>
        </w:p>
      </w:tc>
    </w:tr>
    <w:tr w:rsidR="009C0626">
      <w:tc>
        <w:tcPr>
          <w:tcW w:w="1548" w:type="dxa"/>
        </w:tcPr>
        <w:p w:rsidR="009C0626" w:rsidRDefault="009C0626">
          <w:pPr>
            <w:pStyle w:val="HeaderNumberLeft"/>
          </w:pPr>
        </w:p>
      </w:tc>
      <w:tc>
        <w:tcPr>
          <w:tcW w:w="5715" w:type="dxa"/>
        </w:tcPr>
        <w:p w:rsidR="009C0626" w:rsidRDefault="009C0626">
          <w:pPr>
            <w:pStyle w:val="HeaderTextLeft"/>
          </w:pPr>
        </w:p>
      </w:tc>
    </w:tr>
    <w:tr w:rsidR="009C0626">
      <w:trPr>
        <w:cantSplit/>
      </w:trPr>
      <w:tc>
        <w:tcPr>
          <w:tcW w:w="7258" w:type="dxa"/>
          <w:gridSpan w:val="2"/>
        </w:tcPr>
        <w:p w:rsidR="009C0626" w:rsidRDefault="009C0626">
          <w:pPr>
            <w:pStyle w:val="HeaderSectionRight"/>
            <w:ind w:right="17"/>
            <w:jc w:val="left"/>
          </w:pPr>
        </w:p>
      </w:tc>
    </w:tr>
  </w:tbl>
  <w:p w:rsidR="009C0626" w:rsidRDefault="009C062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C0626">
      <w:trPr>
        <w:cantSplit/>
      </w:trPr>
      <w:tc>
        <w:tcPr>
          <w:tcW w:w="7258" w:type="dxa"/>
          <w:gridSpan w:val="2"/>
        </w:tcPr>
        <w:p w:rsidR="009C0626" w:rsidRDefault="0093059B">
          <w:pPr>
            <w:pStyle w:val="HeaderActNameRight"/>
            <w:ind w:right="17"/>
          </w:pPr>
          <w:fldSimple w:instr=" Styleref &quot;Name of Act/Reg&quot; ">
            <w:r w:rsidR="002B512D">
              <w:rPr>
                <w:noProof/>
              </w:rPr>
              <w:t>Tobacco Control (Statement on Vending Machines) Regulations 1991</w:t>
            </w:r>
          </w:fldSimple>
        </w:p>
      </w:tc>
    </w:tr>
    <w:tr w:rsidR="009C0626">
      <w:tc>
        <w:tcPr>
          <w:tcW w:w="5715" w:type="dxa"/>
        </w:tcPr>
        <w:p w:rsidR="009C0626" w:rsidRDefault="009C0626">
          <w:pPr>
            <w:pStyle w:val="HeaderTextRight"/>
          </w:pPr>
        </w:p>
      </w:tc>
      <w:tc>
        <w:tcPr>
          <w:tcW w:w="1548" w:type="dxa"/>
        </w:tcPr>
        <w:p w:rsidR="009C0626" w:rsidRDefault="009C0626">
          <w:pPr>
            <w:pStyle w:val="HeaderNumberRight"/>
            <w:ind w:right="17"/>
          </w:pPr>
        </w:p>
      </w:tc>
    </w:tr>
    <w:tr w:rsidR="009C0626">
      <w:tc>
        <w:tcPr>
          <w:tcW w:w="5715" w:type="dxa"/>
        </w:tcPr>
        <w:p w:rsidR="009C0626" w:rsidRDefault="009C0626">
          <w:pPr>
            <w:pStyle w:val="HeaderTextRight"/>
          </w:pPr>
        </w:p>
      </w:tc>
      <w:tc>
        <w:tcPr>
          <w:tcW w:w="1548" w:type="dxa"/>
        </w:tcPr>
        <w:p w:rsidR="009C0626" w:rsidRDefault="009C0626">
          <w:pPr>
            <w:pStyle w:val="HeaderNumberRight"/>
            <w:ind w:right="17"/>
          </w:pPr>
        </w:p>
      </w:tc>
    </w:tr>
    <w:tr w:rsidR="009C0626">
      <w:trPr>
        <w:cantSplit/>
      </w:trPr>
      <w:tc>
        <w:tcPr>
          <w:tcW w:w="7258" w:type="dxa"/>
          <w:gridSpan w:val="2"/>
        </w:tcPr>
        <w:p w:rsidR="009C0626" w:rsidRDefault="009C0626">
          <w:pPr>
            <w:pStyle w:val="HeaderSectionRight"/>
            <w:ind w:right="17"/>
          </w:pPr>
        </w:p>
      </w:tc>
    </w:tr>
  </w:tbl>
  <w:p w:rsidR="009C0626" w:rsidRDefault="009C0626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3059B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2B512D">
      <w:rPr>
        <w:i/>
        <w:noProof/>
      </w:rPr>
      <w:t>Tobacco Control (Statement on Vending Machines) Regulations 1991</w:t>
    </w:r>
    <w:r>
      <w:rPr>
        <w:i/>
      </w:rPr>
      <w:fldChar w:fldCharType="end"/>
    </w:r>
  </w:p>
  <w:p w:rsidR="009C0626" w:rsidRDefault="009C0626">
    <w:pPr>
      <w:pStyle w:val="headerpartodd"/>
      <w:ind w:left="0" w:firstLine="0"/>
      <w:rPr>
        <w:b w:val="0"/>
        <w:i/>
      </w:rPr>
    </w:pPr>
  </w:p>
  <w:p w:rsidR="009C0626" w:rsidRDefault="009C0626">
    <w:pPr>
      <w:pStyle w:val="headerpart"/>
    </w:pPr>
  </w:p>
  <w:p w:rsidR="009C0626" w:rsidRDefault="009C0626">
    <w:pPr>
      <w:pStyle w:val="headerpart"/>
    </w:pPr>
  </w:p>
  <w:p w:rsidR="009C0626" w:rsidRDefault="009C0626">
    <w:pPr>
      <w:pBdr>
        <w:bottom w:val="single" w:sz="6" w:space="1" w:color="auto"/>
      </w:pBdr>
      <w:rPr>
        <w:b/>
      </w:rPr>
    </w:pPr>
  </w:p>
  <w:p w:rsidR="009C0626" w:rsidRDefault="009C0626"/>
  <w:p w:rsidR="009C0626" w:rsidRDefault="009C0626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3059B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2B512D">
      <w:rPr>
        <w:i/>
        <w:noProof/>
      </w:rPr>
      <w:t>Tobacco Control (Statement on Vending Machines) Regulations 1991</w:t>
    </w:r>
    <w:r>
      <w:rPr>
        <w:i/>
      </w:rPr>
      <w:fldChar w:fldCharType="end"/>
    </w:r>
  </w:p>
  <w:p w:rsidR="009C0626" w:rsidRDefault="009C0626">
    <w:pPr>
      <w:pStyle w:val="headerpartodd"/>
      <w:ind w:left="0" w:firstLine="0"/>
      <w:jc w:val="right"/>
      <w:rPr>
        <w:b w:val="0"/>
        <w:i/>
      </w:rPr>
    </w:pPr>
  </w:p>
  <w:p w:rsidR="009C0626" w:rsidRDefault="009C0626">
    <w:pPr>
      <w:pStyle w:val="headerpart"/>
      <w:jc w:val="right"/>
    </w:pPr>
  </w:p>
  <w:p w:rsidR="009C0626" w:rsidRDefault="009C0626">
    <w:pPr>
      <w:pStyle w:val="headerpart"/>
      <w:jc w:val="right"/>
    </w:pPr>
  </w:p>
  <w:p w:rsidR="009C0626" w:rsidRDefault="009C0626">
    <w:pPr>
      <w:pBdr>
        <w:bottom w:val="single" w:sz="6" w:space="1" w:color="auto"/>
      </w:pBdr>
      <w:jc w:val="right"/>
      <w:rPr>
        <w:b/>
      </w:rPr>
    </w:pPr>
  </w:p>
  <w:p w:rsidR="009C0626" w:rsidRDefault="009C0626"/>
  <w:p w:rsidR="009C0626" w:rsidRDefault="009C06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9C0626">
      <w:trPr>
        <w:cantSplit/>
      </w:trPr>
      <w:tc>
        <w:tcPr>
          <w:tcW w:w="7312" w:type="dxa"/>
          <w:gridSpan w:val="2"/>
        </w:tcPr>
        <w:p w:rsidR="009C0626" w:rsidRDefault="0093059B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2B512D">
            <w:rPr>
              <w:i w:val="0"/>
              <w:noProof/>
            </w:rPr>
            <w:t>Tobacco Control (Statement on Vending Machines) Regulations 1991</w:t>
          </w:r>
          <w:r>
            <w:rPr>
              <w:i w:val="0"/>
            </w:rPr>
            <w:fldChar w:fldCharType="end"/>
          </w:r>
        </w:p>
      </w:tc>
    </w:tr>
    <w:tr w:rsidR="009C0626">
      <w:tc>
        <w:tcPr>
          <w:tcW w:w="1548" w:type="dxa"/>
        </w:tcPr>
        <w:p w:rsidR="009C0626" w:rsidRDefault="009C0626">
          <w:pPr>
            <w:pStyle w:val="HeaderNumberLeft"/>
          </w:pPr>
        </w:p>
      </w:tc>
      <w:tc>
        <w:tcPr>
          <w:tcW w:w="5764" w:type="dxa"/>
        </w:tcPr>
        <w:p w:rsidR="009C0626" w:rsidRDefault="009C0626">
          <w:pPr>
            <w:pStyle w:val="HeaderTextLeft"/>
          </w:pPr>
        </w:p>
      </w:tc>
    </w:tr>
    <w:tr w:rsidR="009C0626">
      <w:tc>
        <w:tcPr>
          <w:tcW w:w="1548" w:type="dxa"/>
        </w:tcPr>
        <w:p w:rsidR="009C0626" w:rsidRDefault="009C0626">
          <w:pPr>
            <w:pStyle w:val="HeaderNumberLeft"/>
          </w:pPr>
        </w:p>
      </w:tc>
      <w:tc>
        <w:tcPr>
          <w:tcW w:w="5764" w:type="dxa"/>
        </w:tcPr>
        <w:p w:rsidR="009C0626" w:rsidRDefault="009C0626">
          <w:pPr>
            <w:pStyle w:val="HeaderTextLeft"/>
          </w:pPr>
        </w:p>
      </w:tc>
    </w:tr>
    <w:tr w:rsidR="009C0626">
      <w:trPr>
        <w:cantSplit/>
      </w:trPr>
      <w:tc>
        <w:tcPr>
          <w:tcW w:w="7312" w:type="dxa"/>
          <w:gridSpan w:val="2"/>
        </w:tcPr>
        <w:p w:rsidR="009C0626" w:rsidRDefault="009C0626">
          <w:pPr>
            <w:pStyle w:val="HeaderSectionLeft"/>
          </w:pPr>
        </w:p>
      </w:tc>
    </w:tr>
  </w:tbl>
  <w:p w:rsidR="009C0626" w:rsidRDefault="009C062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9C0626">
      <w:trPr>
        <w:cantSplit/>
      </w:trPr>
      <w:tc>
        <w:tcPr>
          <w:tcW w:w="7312" w:type="dxa"/>
          <w:gridSpan w:val="2"/>
        </w:tcPr>
        <w:p w:rsidR="009C0626" w:rsidRDefault="0093059B">
          <w:pPr>
            <w:pStyle w:val="HeaderActNameRight"/>
          </w:pPr>
          <w:fldSimple w:instr=" Styleref &quot;Name of Act/Reg&quot; ">
            <w:r w:rsidR="002B512D">
              <w:rPr>
                <w:noProof/>
              </w:rPr>
              <w:t>Tobacco Control (Statement on Vending Machines) Regulations 1991</w:t>
            </w:r>
          </w:fldSimple>
        </w:p>
      </w:tc>
    </w:tr>
    <w:tr w:rsidR="009C0626">
      <w:tc>
        <w:tcPr>
          <w:tcW w:w="5760" w:type="dxa"/>
        </w:tcPr>
        <w:p w:rsidR="009C0626" w:rsidRDefault="009C0626">
          <w:pPr>
            <w:pStyle w:val="HeaderTextRight"/>
          </w:pPr>
        </w:p>
      </w:tc>
      <w:tc>
        <w:tcPr>
          <w:tcW w:w="1552" w:type="dxa"/>
        </w:tcPr>
        <w:p w:rsidR="009C0626" w:rsidRDefault="009C0626">
          <w:pPr>
            <w:pStyle w:val="HeaderNumberRight"/>
          </w:pPr>
        </w:p>
      </w:tc>
    </w:tr>
    <w:tr w:rsidR="009C0626">
      <w:tc>
        <w:tcPr>
          <w:tcW w:w="5760" w:type="dxa"/>
        </w:tcPr>
        <w:p w:rsidR="009C0626" w:rsidRDefault="009C0626">
          <w:pPr>
            <w:pStyle w:val="HeaderTextRight"/>
          </w:pPr>
        </w:p>
      </w:tc>
      <w:tc>
        <w:tcPr>
          <w:tcW w:w="1552" w:type="dxa"/>
        </w:tcPr>
        <w:p w:rsidR="009C0626" w:rsidRDefault="009C0626">
          <w:pPr>
            <w:pStyle w:val="HeaderNumberRight"/>
          </w:pPr>
        </w:p>
      </w:tc>
    </w:tr>
    <w:tr w:rsidR="009C0626">
      <w:trPr>
        <w:cantSplit/>
      </w:trPr>
      <w:tc>
        <w:tcPr>
          <w:tcW w:w="7312" w:type="dxa"/>
          <w:gridSpan w:val="2"/>
        </w:tcPr>
        <w:p w:rsidR="009C0626" w:rsidRDefault="009C0626">
          <w:pPr>
            <w:pStyle w:val="HeaderSectionRight"/>
          </w:pPr>
        </w:p>
      </w:tc>
    </w:tr>
  </w:tbl>
  <w:p w:rsidR="009C0626" w:rsidRDefault="009C0626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C0626">
      <w:trPr>
        <w:cantSplit/>
      </w:trPr>
      <w:tc>
        <w:tcPr>
          <w:tcW w:w="7263" w:type="dxa"/>
          <w:gridSpan w:val="2"/>
        </w:tcPr>
        <w:p w:rsidR="009C0626" w:rsidRDefault="0093059B">
          <w:pPr>
            <w:pStyle w:val="HeaderActNameLeft"/>
          </w:pPr>
          <w:fldSimple w:instr=" Styleref &quot;Name of Act/Reg&quot; ">
            <w:r w:rsidR="002B512D">
              <w:rPr>
                <w:noProof/>
              </w:rPr>
              <w:t>Tobacco Control (Statement on Vending Machines) Regulations 1991</w:t>
            </w:r>
          </w:fldSimple>
        </w:p>
      </w:tc>
    </w:tr>
    <w:tr w:rsidR="009C0626">
      <w:tc>
        <w:tcPr>
          <w:tcW w:w="1548" w:type="dxa"/>
        </w:tcPr>
        <w:p w:rsidR="009C0626" w:rsidRDefault="0093059B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9C0626" w:rsidRDefault="0093059B">
          <w:pPr>
            <w:pStyle w:val="HeaderTextLeft"/>
            <w:rPr>
              <w:sz w:val="19"/>
            </w:rPr>
          </w:pPr>
          <w:r>
            <w:rPr>
              <w:sz w:val="19"/>
            </w:rPr>
            <w:fldChar w:fldCharType="begin"/>
          </w:r>
          <w:r>
            <w:rPr>
              <w:sz w:val="19"/>
            </w:rPr>
            <w:instrText xml:space="preserve"> styleref CharPartText </w:instrText>
          </w:r>
          <w:r>
            <w:rPr>
              <w:sz w:val="19"/>
            </w:rPr>
            <w:fldChar w:fldCharType="end"/>
          </w:r>
        </w:p>
      </w:tc>
    </w:tr>
    <w:tr w:rsidR="009C0626">
      <w:tc>
        <w:tcPr>
          <w:tcW w:w="1548" w:type="dxa"/>
        </w:tcPr>
        <w:p w:rsidR="009C0626" w:rsidRDefault="0093059B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9C0626" w:rsidRDefault="0093059B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C0626">
      <w:trPr>
        <w:cantSplit/>
      </w:trPr>
      <w:tc>
        <w:tcPr>
          <w:tcW w:w="7263" w:type="dxa"/>
          <w:gridSpan w:val="2"/>
        </w:tcPr>
        <w:p w:rsidR="009C0626" w:rsidRDefault="0093059B">
          <w:pPr>
            <w:pStyle w:val="HeaderSectionLeft"/>
          </w:pPr>
          <w:r>
            <w:t xml:space="preserve">r. </w:t>
          </w:r>
          <w:fldSimple w:instr=" styleref CharSectno ">
            <w:r w:rsidR="002B512D">
              <w:rPr>
                <w:noProof/>
              </w:rPr>
              <w:t>1</w:t>
            </w:r>
          </w:fldSimple>
        </w:p>
      </w:tc>
    </w:tr>
  </w:tbl>
  <w:p w:rsidR="009C0626" w:rsidRDefault="009C0626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9C0626">
      <w:trPr>
        <w:cantSplit/>
      </w:trPr>
      <w:tc>
        <w:tcPr>
          <w:tcW w:w="7312" w:type="dxa"/>
          <w:gridSpan w:val="2"/>
        </w:tcPr>
        <w:p w:rsidR="009C0626" w:rsidRDefault="0093059B">
          <w:pPr>
            <w:pStyle w:val="HeaderActNameRight"/>
          </w:pPr>
          <w:fldSimple w:instr=" Styleref &quot;Name of Act/Reg&quot; ">
            <w:r w:rsidR="002B512D">
              <w:rPr>
                <w:noProof/>
              </w:rPr>
              <w:t>Tobacco Control (Statement on Vending Machines) Regulations 1991</w:t>
            </w:r>
          </w:fldSimple>
        </w:p>
      </w:tc>
    </w:tr>
    <w:tr w:rsidR="009C0626">
      <w:tc>
        <w:tcPr>
          <w:tcW w:w="5985" w:type="dxa"/>
        </w:tcPr>
        <w:p w:rsidR="009C0626" w:rsidRDefault="0093059B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9C0626" w:rsidRDefault="0093059B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9C0626">
      <w:tc>
        <w:tcPr>
          <w:tcW w:w="5985" w:type="dxa"/>
        </w:tcPr>
        <w:p w:rsidR="009C0626" w:rsidRDefault="0093059B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9C0626" w:rsidRDefault="0093059B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9C0626">
      <w:trPr>
        <w:cantSplit/>
      </w:trPr>
      <w:tc>
        <w:tcPr>
          <w:tcW w:w="7312" w:type="dxa"/>
          <w:gridSpan w:val="2"/>
        </w:tcPr>
        <w:p w:rsidR="009C0626" w:rsidRDefault="0093059B">
          <w:pPr>
            <w:pStyle w:val="HeaderSectionRight"/>
          </w:pPr>
          <w:r>
            <w:t xml:space="preserve">s. </w:t>
          </w:r>
          <w:fldSimple w:instr=" styleref CharSectno ">
            <w:r w:rsidR="002B512D">
              <w:rPr>
                <w:noProof/>
              </w:rPr>
              <w:t>1</w:t>
            </w:r>
          </w:fldSimple>
        </w:p>
      </w:tc>
    </w:tr>
  </w:tbl>
  <w:p w:rsidR="009C0626" w:rsidRDefault="009C0626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26" w:rsidRDefault="009C06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D60C3AE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7D1879B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6"/>
  </w:num>
  <w:num w:numId="14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9B"/>
    <w:rsid w:val="002B512D"/>
    <w:rsid w:val="0093059B"/>
    <w:rsid w:val="009C0626"/>
    <w:rsid w:val="00C10422"/>
    <w:rsid w:val="00C6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2213</Characters>
  <Application>Microsoft Office Word</Application>
  <DocSecurity>0</DocSecurity>
  <Lines>105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2591</CharactersWithSpaces>
  <SharedDoc>false</SharedDoc>
  <HLinks>
    <vt:vector size="18" baseType="variant">
      <vt:variant>
        <vt:i4>3014716</vt:i4>
      </vt:variant>
      <vt:variant>
        <vt:i4>1744</vt:i4>
      </vt:variant>
      <vt:variant>
        <vt:i4>1025</vt:i4>
      </vt:variant>
      <vt:variant>
        <vt:i4>1</vt:i4>
      </vt:variant>
      <vt:variant>
        <vt:lpwstr>C:\Program Files\PCO DLL\Support\Crest.wpg</vt:lpwstr>
      </vt:variant>
      <vt:variant>
        <vt:lpwstr/>
      </vt:variant>
      <vt:variant>
        <vt:i4>3014716</vt:i4>
      </vt:variant>
      <vt:variant>
        <vt:i4>-1</vt:i4>
      </vt:variant>
      <vt:variant>
        <vt:i4>1026</vt:i4>
      </vt:variant>
      <vt:variant>
        <vt:i4>1</vt:i4>
      </vt:variant>
      <vt:variant>
        <vt:lpwstr>C:\Program Files\PCO DLL\Support\Crest.wpg</vt:lpwstr>
      </vt:variant>
      <vt:variant>
        <vt:lpwstr/>
      </vt:variant>
      <vt:variant>
        <vt:i4>3014716</vt:i4>
      </vt:variant>
      <vt:variant>
        <vt:i4>-1</vt:i4>
      </vt:variant>
      <vt:variant>
        <vt:i4>1027</vt:i4>
      </vt:variant>
      <vt:variant>
        <vt:i4>1</vt:i4>
      </vt:variant>
      <vt:variant>
        <vt:lpwstr>C:\Program Files\PCO DLL\Support\Crest.wpg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Tobacco Control (Statement on Vending Machines) Regulations 1991 - 01-a0-02</dc:title>
  <dc:subject/>
  <dc:creator>svcMRProcess</dc:creator>
  <cp:keywords/>
  <cp:lastModifiedBy>svcMRProcess</cp:lastModifiedBy>
  <cp:revision>4</cp:revision>
  <cp:lastPrinted>2003-11-06T05:31:00Z</cp:lastPrinted>
  <dcterms:created xsi:type="dcterms:W3CDTF">2013-02-19T01:47:00Z</dcterms:created>
  <dcterms:modified xsi:type="dcterms:W3CDTF">2013-02-19T01:47:00Z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August 1991 p.4098</vt:lpwstr>
  </property>
  <property fmtid="{D5CDD505-2E9C-101B-9397-08002B2CF9AE}" pid="3" name="CommencementDate">
    <vt:lpwstr>20031114</vt:lpwstr>
  </property>
  <property fmtid="{D5CDD505-2E9C-101B-9397-08002B2CF9AE}" pid="4" name="DocumentType">
    <vt:lpwstr>Reg</vt:lpwstr>
  </property>
  <property fmtid="{D5CDD505-2E9C-101B-9397-08002B2CF9AE}" pid="5" name="OwlsUID">
    <vt:i4>4814</vt:i4>
  </property>
  <property fmtid="{D5CDD505-2E9C-101B-9397-08002B2CF9AE}" pid="6" name="AsAtDate">
    <vt:lpwstr>14 Nov 2003</vt:lpwstr>
  </property>
  <property fmtid="{D5CDD505-2E9C-101B-9397-08002B2CF9AE}" pid="7" name="Suffix">
    <vt:lpwstr>01-a0-02</vt:lpwstr>
  </property>
</Properties>
</file>