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Health Promotion Foundation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_Toc106799864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_Toc106799865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Foundation’s Funds</w:t>
      </w:r>
      <w:r>
        <w:tab/>
      </w:r>
      <w:r>
        <w:fldChar w:fldCharType="begin"/>
      </w:r>
      <w:r>
        <w:instrText xml:space="preserve"> PAGEREF _Toc106799866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_Toc106799868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3" w:name="_Toc10679986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1067998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6" w:name="_Toc106799866"/>
      <w:r>
        <w:rPr>
          <w:rStyle w:val="CharSectno"/>
        </w:rPr>
        <w:t>3</w:t>
      </w:r>
      <w:r>
        <w:t>.</w:t>
      </w:r>
      <w:r>
        <w:tab/>
        <w:t>Foundation’s Funds</w:t>
      </w:r>
      <w:bookmarkEnd w:id="6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2022 — 30 June 2023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24 497 000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2023 — 30 June 2024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25 057 000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lastRenderedPageBreak/>
              <w:t>1 July 2024 — 30 June 2025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25 520 000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1423; SL 2022/34 r. 4.]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426"/>
        </w:tabs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06790720"/>
      <w:bookmarkStart w:id="8" w:name="_Toc106790742"/>
      <w:bookmarkStart w:id="9" w:name="_Toc106791010"/>
      <w:bookmarkStart w:id="10" w:name="_Toc106799867"/>
      <w:r>
        <w:lastRenderedPageBreak/>
        <w:t>Notes</w:t>
      </w:r>
      <w:bookmarkEnd w:id="7"/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Health Promotion Foundation Regulations 2016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11" w:name="_Toc106799868"/>
      <w:r>
        <w:t>Compilation table</w:t>
      </w:r>
      <w:bookmarkEnd w:id="1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Western Australian Health Promotion Foundation Amendment Regulations 2022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2022/34 15 Mar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15 Mar 2022 (see r. 2(a));</w:t>
            </w:r>
            <w:r>
              <w:br/>
              <w:t>Regulations other than r. 1 and 2: 1 Jul 2022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1434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  <w:docVar w:name="WAFER_2022062211434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4344_GUID" w:val="f05acb49-202a-45e5-85d0-50ab197874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E6C66-C40B-4728-86DD-E3F1B0704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2272</Characters>
  <Application>Microsoft Office Word</Application>
  <DocSecurity>0</DocSecurity>
  <Lines>113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2016 - 00-f0-00</dc:title>
  <dc:subject/>
  <dc:creator/>
  <cp:keywords/>
  <dc:description/>
  <cp:lastModifiedBy>Master Repository Process</cp:lastModifiedBy>
  <cp:revision>4</cp:revision>
  <cp:lastPrinted>2019-06-21T06:04:00Z</cp:lastPrinted>
  <dcterms:created xsi:type="dcterms:W3CDTF">2022-06-29T08:26:00Z</dcterms:created>
  <dcterms:modified xsi:type="dcterms:W3CDTF">2022-06-29T08:26:00Z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AsAtDate">
    <vt:lpwstr>01 Jul 2022</vt:lpwstr>
  </property>
  <property fmtid="{D5CDD505-2E9C-101B-9397-08002B2CF9AE}" pid="6" name="Suffix">
    <vt:lpwstr>00-f0-00</vt:lpwstr>
  </property>
  <property fmtid="{D5CDD505-2E9C-101B-9397-08002B2CF9AE}" pid="7" name="CommencementDate">
    <vt:lpwstr>20220701</vt:lpwstr>
  </property>
</Properties>
</file>