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_Toc107472564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_Toc107472565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_Toc107472566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_Toc107472567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_Toc107472568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_Toc107472569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_Toc107472570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_Toc107472571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_Toc107472572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_Toc107472573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_Toc107472574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_Toc107472575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_Toc107472576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_Toc107472577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_Toc107472578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_Toc107472579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_Toc107472580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_Toc107472581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lastRenderedPageBreak/>
        <w:t>First Schedule</w:t>
      </w:r>
    </w:p>
    <w:p>
      <w:pPr>
        <w:pStyle w:val="TOC2"/>
        <w:tabs>
          <w:tab w:val="right" w:pos="7077"/>
        </w:tabs>
        <w:rPr>
          <w:rFonts w:asciiTheme="minorHAnsi" w:eastAsiaTheme="minorEastAsia" w:hAnsiTheme="minorHAnsi" w:cstheme="minorBidi"/>
          <w:b w:val="0"/>
          <w:sz w:val="22"/>
          <w:szCs w:val="22"/>
        </w:rPr>
      </w:pPr>
      <w:r>
        <w:t>Second Schedule</w:t>
      </w:r>
    </w:p>
    <w:p>
      <w:pPr>
        <w:pStyle w:val="TOC2"/>
        <w:tabs>
          <w:tab w:val="righ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_Toc107472586 \h </w:instrText>
      </w:r>
      <w:r>
        <w:fldChar w:fldCharType="separate"/>
      </w:r>
      <w:r>
        <w:t>17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3" w:name="_Toc107472564"/>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07472565"/>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07472566"/>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6" w:name="_Toc107472567"/>
      <w:r>
        <w:rPr>
          <w:rStyle w:val="CharSectno"/>
        </w:rPr>
        <w:t>4</w:t>
      </w:r>
      <w:r>
        <w:t>.</w:t>
      </w:r>
      <w:r>
        <w:tab/>
        <w:t>Fees</w:t>
      </w:r>
      <w:bookmarkEnd w:id="6"/>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379.00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31.00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w:t>
      </w:r>
    </w:p>
    <w:p>
      <w:pPr>
        <w:pStyle w:val="Ednotesection"/>
      </w:pPr>
      <w:r>
        <w:t>[</w:t>
      </w:r>
      <w:r>
        <w:rPr>
          <w:b/>
        </w:rPr>
        <w:t>4A.</w:t>
      </w:r>
      <w:r>
        <w:tab/>
        <w:t>Deleted: SL 2021/86 r. 26.]</w:t>
      </w:r>
    </w:p>
    <w:p>
      <w:pPr>
        <w:pStyle w:val="Heading5"/>
        <w:rPr>
          <w:snapToGrid w:val="0"/>
        </w:rPr>
      </w:pPr>
      <w:bookmarkStart w:id="7" w:name="_Toc107472568"/>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lastRenderedPageBreak/>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107472569"/>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107472570"/>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lastRenderedPageBreak/>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107472571"/>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107472572"/>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107472573"/>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107472574"/>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lastRenderedPageBreak/>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107472575"/>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107472576"/>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lastRenderedPageBreak/>
        <w:tab/>
        <w:t>(c)</w:t>
      </w:r>
      <w:r>
        <w:rPr>
          <w:snapToGrid w:val="0"/>
        </w:rPr>
        <w:tab/>
        <w:t>any words importing or likely to import that he carries on the business of a debt collector.</w:t>
      </w:r>
    </w:p>
    <w:p>
      <w:pPr>
        <w:pStyle w:val="Heading5"/>
      </w:pPr>
      <w:bookmarkStart w:id="16" w:name="_Toc107472577"/>
      <w:r>
        <w:rPr>
          <w:rStyle w:val="CharSectno"/>
        </w:rPr>
        <w:t>12</w:t>
      </w:r>
      <w:r>
        <w:t>.</w:t>
      </w:r>
      <w:r>
        <w:tab/>
        <w:t>Notification of changes in information relating to licensee</w:t>
      </w:r>
      <w:bookmarkEnd w:id="1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107472578"/>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107472579"/>
      <w:r>
        <w:rPr>
          <w:rStyle w:val="CharSectno"/>
        </w:rPr>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lastRenderedPageBreak/>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107472580"/>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107472581"/>
      <w:r>
        <w:rPr>
          <w:rStyle w:val="CharSectno"/>
        </w:rPr>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lastRenderedPageBreak/>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1" w:name="_Toc106802265"/>
      <w:bookmarkStart w:id="22" w:name="_Toc106802393"/>
      <w:bookmarkStart w:id="23" w:name="_Toc106870529"/>
      <w:bookmarkStart w:id="24" w:name="_Toc107472582"/>
      <w:r>
        <w:rPr>
          <w:rStyle w:val="CharSchNo"/>
        </w:rPr>
        <w:lastRenderedPageBreak/>
        <w:t>First Schedule</w:t>
      </w:r>
      <w:bookmarkEnd w:id="21"/>
      <w:bookmarkEnd w:id="22"/>
      <w:bookmarkEnd w:id="23"/>
      <w:bookmarkEnd w:id="24"/>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lastRenderedPageBreak/>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6" w:name="_Toc106802266"/>
      <w:bookmarkStart w:id="27" w:name="_Toc106802394"/>
      <w:bookmarkStart w:id="28" w:name="_Toc106870530"/>
      <w:bookmarkStart w:id="29" w:name="_Toc107472583"/>
      <w:r>
        <w:rPr>
          <w:rStyle w:val="CharSchNo"/>
        </w:rPr>
        <w:lastRenderedPageBreak/>
        <w:t>Second Schedule</w:t>
      </w:r>
      <w:bookmarkEnd w:id="26"/>
      <w:bookmarkEnd w:id="27"/>
      <w:bookmarkEnd w:id="28"/>
      <w:bookmarkEnd w:id="29"/>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w:t>
      </w:r>
      <w:r>
        <w:rPr>
          <w:snapToGrid w:val="0"/>
        </w:rPr>
        <w:lastRenderedPageBreak/>
        <w:t>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30" w:name="_Toc106802267"/>
      <w:bookmarkStart w:id="31" w:name="_Toc106802395"/>
      <w:bookmarkStart w:id="32" w:name="_Toc106870531"/>
      <w:bookmarkStart w:id="33" w:name="_Toc107472584"/>
      <w:r>
        <w:rPr>
          <w:rStyle w:val="CharSchNo"/>
        </w:rPr>
        <w:lastRenderedPageBreak/>
        <w:t>Third Schedule</w:t>
      </w:r>
      <w:r>
        <w:t> — </w:t>
      </w:r>
      <w:r>
        <w:rPr>
          <w:rStyle w:val="CharSchText"/>
        </w:rPr>
        <w:t>Prescribed offences and modified penalties</w:t>
      </w:r>
      <w:bookmarkEnd w:id="30"/>
      <w:bookmarkEnd w:id="31"/>
      <w:bookmarkEnd w:id="32"/>
      <w:bookmarkEnd w:id="33"/>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4" w:name="_Toc106802268"/>
      <w:bookmarkStart w:id="35" w:name="_Toc106802396"/>
      <w:bookmarkStart w:id="36" w:name="_Toc106870532"/>
      <w:bookmarkStart w:id="37" w:name="_Toc107472585"/>
      <w:r>
        <w:lastRenderedPageBreak/>
        <w:t>Notes</w:t>
      </w:r>
      <w:bookmarkEnd w:id="34"/>
      <w:bookmarkEnd w:id="35"/>
      <w:bookmarkEnd w:id="36"/>
      <w:bookmarkEnd w:id="37"/>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p>
    <w:p>
      <w:pPr>
        <w:pStyle w:val="nHeading3"/>
      </w:pPr>
      <w:bookmarkStart w:id="38" w:name="_Toc107472586"/>
      <w:r>
        <w:t>Compilation table</w:t>
      </w:r>
      <w:bookmarkEnd w:id="38"/>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2022</w:t>
            </w:r>
            <w:r>
              <w:t xml:space="preserve"> Pt. 7</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0" w:name="_Toc106802272"/>
      <w:bookmarkStart w:id="41" w:name="_Toc106802399"/>
      <w:bookmarkStart w:id="42" w:name="_Toc106870535"/>
      <w:bookmarkStart w:id="43" w:name="_Toc107472587"/>
      <w:r>
        <w:rPr>
          <w:sz w:val="28"/>
        </w:rPr>
        <w:lastRenderedPageBreak/>
        <w:t>Defined terms</w:t>
      </w:r>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 w:name="DefinedTerms"/>
    <w:bookmarkEnd w:id="4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370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4851</Words>
  <Characters>23676</Characters>
  <Application>Microsoft Office Word</Application>
  <DocSecurity>0</DocSecurity>
  <Lines>876</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1964 - 05-q0-00</dc:title>
  <dc:subject/>
  <dc:creator/>
  <cp:keywords/>
  <dc:description/>
  <cp:lastModifiedBy>Master Repository Process</cp:lastModifiedBy>
  <cp:revision>4</cp:revision>
  <cp:lastPrinted>2019-06-24T06:19:00Z</cp:lastPrinted>
  <dcterms:created xsi:type="dcterms:W3CDTF">2022-06-30T01:09:00Z</dcterms:created>
  <dcterms:modified xsi:type="dcterms:W3CDTF">2022-06-30T01:09:00Z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2022</vt:lpwstr>
  </property>
  <property fmtid="{D5CDD505-2E9C-101B-9397-08002B2CF9AE}" pid="8" name="Suffix">
    <vt:lpwstr>05-q0-00</vt:lpwstr>
  </property>
  <property fmtid="{D5CDD505-2E9C-101B-9397-08002B2CF9AE}" pid="9" name="CommencementDate">
    <vt:lpwstr>20220701</vt:lpwstr>
  </property>
</Properties>
</file>