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A33" w:rsidRDefault="005C7A16">
      <w:pPr>
        <w:pStyle w:val="WA"/>
      </w:pPr>
      <w:bookmarkStart w:id="0" w:name="_GoBack"/>
      <w:bookmarkEnd w:id="0"/>
      <w:r>
        <w:t>Western Australia</w:t>
      </w:r>
    </w:p>
    <w:p w:rsidR="00680A33" w:rsidRDefault="005C7A16">
      <w:pPr>
        <w:pStyle w:val="NameofActRegPage1"/>
        <w:spacing w:before="3760" w:after="4200"/>
      </w:pPr>
      <w:r>
        <w:fldChar w:fldCharType="begin"/>
      </w:r>
      <w:r>
        <w:instrText xml:space="preserve"> STYLEREF "Name Of Act/Reg"</w:instrText>
      </w:r>
      <w:r>
        <w:fldChar w:fldCharType="separate"/>
      </w:r>
      <w:r w:rsidR="009563A1">
        <w:rPr>
          <w:noProof/>
        </w:rPr>
        <w:t>Town Planning and Development By-laws — By-law 3</w:t>
      </w:r>
      <w:r>
        <w:fldChar w:fldCharType="end"/>
      </w:r>
    </w:p>
    <w:p w:rsidR="00680A33" w:rsidRDefault="00680A33">
      <w:pPr>
        <w:jc w:val="center"/>
        <w:rPr>
          <w:b/>
        </w:rPr>
        <w:sectPr w:rsidR="00680A3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80A33" w:rsidRDefault="005C7A16">
      <w:pPr>
        <w:pStyle w:val="WA"/>
      </w:pPr>
      <w:r>
        <w:lastRenderedPageBreak/>
        <w:t>Western Australia</w:t>
      </w:r>
    </w:p>
    <w:p w:rsidR="00680A33" w:rsidRDefault="005C7A16">
      <w:pPr>
        <w:pStyle w:val="NameofActRegPage1"/>
      </w:pPr>
      <w:r>
        <w:fldChar w:fldCharType="begin"/>
      </w:r>
      <w:r>
        <w:instrText xml:space="preserve"> STYLEREF "Name Of Act/Reg"</w:instrText>
      </w:r>
      <w:r>
        <w:fldChar w:fldCharType="separate"/>
      </w:r>
      <w:r w:rsidR="009563A1">
        <w:rPr>
          <w:noProof/>
        </w:rPr>
        <w:t>Town Planning and Development By-laws — By-law 3</w:t>
      </w:r>
      <w:r>
        <w:fldChar w:fldCharType="end"/>
      </w:r>
    </w:p>
    <w:p w:rsidR="00680A33" w:rsidRDefault="005C7A16">
      <w:pPr>
        <w:pStyle w:val="Arrangement"/>
      </w:pPr>
      <w:r>
        <w:t>CONTENTS</w:t>
      </w:r>
    </w:p>
    <w:p w:rsidR="00680A33" w:rsidRDefault="005C7A16">
      <w:pPr>
        <w:pStyle w:val="TOC4"/>
        <w:tabs>
          <w:tab w:val="left" w:pos="1483"/>
        </w:tabs>
        <w:rPr>
          <w:noProof/>
        </w:rPr>
      </w:pPr>
      <w:r>
        <w:fldChar w:fldCharType="begin"/>
      </w:r>
      <w:r>
        <w:instrText xml:space="preserve"> TOC \o "1-3" \t "Heading 5,4" \n 2-3 </w:instrText>
      </w:r>
      <w:r>
        <w:fldChar w:fldCharType="separate"/>
      </w:r>
      <w:r>
        <w:rPr>
          <w:noProof/>
        </w:rPr>
        <w:t>3</w:t>
      </w:r>
      <w:r>
        <w:rPr>
          <w:noProof/>
          <w:snapToGrid w:val="0"/>
        </w:rPr>
        <w:t>.</w:t>
      </w:r>
      <w:r>
        <w:rPr>
          <w:noProof/>
        </w:rPr>
        <w:tab/>
      </w:r>
      <w:r>
        <w:rPr>
          <w:noProof/>
          <w:snapToGrid w:val="0"/>
        </w:rPr>
        <w:t>By</w:t>
      </w:r>
      <w:r>
        <w:rPr>
          <w:noProof/>
          <w:snapToGrid w:val="0"/>
        </w:rPr>
        <w:noBreakHyphen/>
        <w:t>laws for securing proper Sanitary and Hygienic conditions in connection with Buildings erected on lands liable to inundation.</w:t>
      </w:r>
      <w:r>
        <w:rPr>
          <w:noProof/>
        </w:rPr>
        <w:tab/>
      </w:r>
      <w:r>
        <w:rPr>
          <w:noProof/>
        </w:rPr>
        <w:fldChar w:fldCharType="begin"/>
      </w:r>
      <w:r>
        <w:rPr>
          <w:noProof/>
        </w:rPr>
        <w:instrText xml:space="preserve"> PAGEREF _Toc439035199 \h </w:instrText>
      </w:r>
      <w:r>
        <w:rPr>
          <w:noProof/>
        </w:rPr>
      </w:r>
      <w:r>
        <w:rPr>
          <w:noProof/>
        </w:rPr>
        <w:fldChar w:fldCharType="separate"/>
      </w:r>
      <w:r w:rsidR="009563A1">
        <w:rPr>
          <w:noProof/>
        </w:rPr>
        <w:t>1</w:t>
      </w:r>
      <w:r>
        <w:rPr>
          <w:noProof/>
        </w:rPr>
        <w:fldChar w:fldCharType="end"/>
      </w:r>
    </w:p>
    <w:p w:rsidR="00680A33" w:rsidRDefault="005C7A16">
      <w:pPr>
        <w:pStyle w:val="TOC2"/>
        <w:tabs>
          <w:tab w:val="right" w:leader="dot" w:pos="7086"/>
        </w:tabs>
        <w:rPr>
          <w:noProof/>
        </w:rPr>
      </w:pPr>
      <w:r>
        <w:rPr>
          <w:noProof/>
        </w:rPr>
        <w:t>NOTES</w:t>
      </w:r>
    </w:p>
    <w:p w:rsidR="00680A33" w:rsidRDefault="005C7A16">
      <w:pPr>
        <w:pStyle w:val="TOC2"/>
      </w:pPr>
      <w:r>
        <w:fldChar w:fldCharType="end"/>
      </w:r>
    </w:p>
    <w:p w:rsidR="00680A33" w:rsidRDefault="005C7A1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80A33" w:rsidRDefault="00680A33">
      <w:pPr>
        <w:pStyle w:val="NoteHeading"/>
        <w:sectPr w:rsidR="00680A3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80A33" w:rsidRDefault="005C7A16">
      <w:pPr>
        <w:pStyle w:val="WA"/>
      </w:pPr>
      <w:r>
        <w:t>Western Australia</w:t>
      </w:r>
    </w:p>
    <w:p w:rsidR="00680A33" w:rsidRDefault="005C7A16">
      <w:pPr>
        <w:pStyle w:val="PrincipalActReg"/>
        <w:rPr>
          <w:snapToGrid w:val="0"/>
        </w:rPr>
      </w:pPr>
      <w:r>
        <w:rPr>
          <w:snapToGrid w:val="0"/>
        </w:rPr>
        <w:t>TOWN PLANNING AND DEVELOPMENT ACT 1928</w:t>
      </w:r>
    </w:p>
    <w:p w:rsidR="00680A33" w:rsidRDefault="005C7A16">
      <w:pPr>
        <w:pStyle w:val="NameofActReg"/>
      </w:pPr>
      <w:r>
        <w:t>Town Planning and Development By</w:t>
      </w:r>
      <w:r>
        <w:noBreakHyphen/>
        <w:t>laws — By</w:t>
      </w:r>
      <w:r>
        <w:noBreakHyphen/>
        <w:t>law 3</w:t>
      </w:r>
    </w:p>
    <w:p w:rsidR="00680A33" w:rsidRDefault="005C7A16">
      <w:pPr>
        <w:pStyle w:val="MiscellaneousHeading"/>
        <w:jc w:val="center"/>
        <w:rPr>
          <w:snapToGrid w:val="0"/>
        </w:rPr>
      </w:pPr>
      <w:r>
        <w:rPr>
          <w:snapToGrid w:val="0"/>
        </w:rPr>
        <w:t>Section 30 (1), Second Schedule, Clause 2</w:t>
      </w:r>
    </w:p>
    <w:p w:rsidR="00680A33" w:rsidRDefault="005C7A16">
      <w:pPr>
        <w:pStyle w:val="MiscellaneousBody"/>
        <w:tabs>
          <w:tab w:val="right" w:pos="7088"/>
        </w:tabs>
        <w:rPr>
          <w:snapToGrid w:val="0"/>
        </w:rPr>
      </w:pPr>
      <w:r>
        <w:rPr>
          <w:snapToGrid w:val="0"/>
        </w:rPr>
        <w:t>T.P.B. 485/34</w:t>
      </w:r>
      <w:r>
        <w:rPr>
          <w:snapToGrid w:val="0"/>
        </w:rPr>
        <w:tab/>
        <w:t>Perth, 6th June, 1935</w:t>
      </w:r>
    </w:p>
    <w:p w:rsidR="00680A33" w:rsidRDefault="005C7A16">
      <w:pPr>
        <w:pStyle w:val="MiscellaneousBody"/>
        <w:rPr>
          <w:snapToGrid w:val="0"/>
        </w:rPr>
      </w:pPr>
      <w:r>
        <w:rPr>
          <w:snapToGrid w:val="0"/>
        </w:rPr>
        <w:t>His Excellency the Lieutenant</w:t>
      </w:r>
      <w:r>
        <w:rPr>
          <w:snapToGrid w:val="0"/>
        </w:rPr>
        <w:noBreakHyphen/>
        <w:t>Governor in Executive Council has been pleased to approve of By</w:t>
      </w:r>
      <w:r>
        <w:rPr>
          <w:snapToGrid w:val="0"/>
        </w:rPr>
        <w:noBreakHyphen/>
        <w:t xml:space="preserve">laws for securing proper Sanitary and Hygienic conditions in connection with Buildings erected on lands liable to inundation, under Section 30 (1) of “The </w:t>
      </w:r>
      <w:r>
        <w:rPr>
          <w:i/>
          <w:snapToGrid w:val="0"/>
        </w:rPr>
        <w:t>Town Planning and Development Act 1928</w:t>
      </w:r>
      <w:r>
        <w:rPr>
          <w:snapToGrid w:val="0"/>
        </w:rPr>
        <w:t>,” as hereunder.</w:t>
      </w:r>
    </w:p>
    <w:p w:rsidR="00680A33" w:rsidRDefault="005C7A16">
      <w:pPr>
        <w:pStyle w:val="MiscellaneousBody"/>
        <w:jc w:val="right"/>
        <w:rPr>
          <w:snapToGrid w:val="0"/>
        </w:rPr>
      </w:pPr>
      <w:r>
        <w:rPr>
          <w:snapToGrid w:val="0"/>
        </w:rPr>
        <w:t xml:space="preserve">DAVID L. DAVIDSON </w:t>
      </w:r>
    </w:p>
    <w:p w:rsidR="00680A33" w:rsidRDefault="005C7A16">
      <w:pPr>
        <w:pStyle w:val="MiscellaneousBody"/>
        <w:spacing w:before="0"/>
        <w:jc w:val="right"/>
        <w:rPr>
          <w:snapToGrid w:val="0"/>
        </w:rPr>
      </w:pPr>
      <w:r>
        <w:rPr>
          <w:snapToGrid w:val="0"/>
        </w:rPr>
        <w:t>Town Planning Commissioner</w:t>
      </w:r>
    </w:p>
    <w:p w:rsidR="00680A33" w:rsidRDefault="005C7A16">
      <w:pPr>
        <w:pStyle w:val="Heading5"/>
        <w:rPr>
          <w:snapToGrid w:val="0"/>
        </w:rPr>
      </w:pPr>
      <w:bookmarkStart w:id="1" w:name="_Toc439035199"/>
      <w:r>
        <w:rPr>
          <w:rStyle w:val="CharSectno"/>
        </w:rPr>
        <w:t>3</w:t>
      </w:r>
      <w:r>
        <w:rPr>
          <w:snapToGrid w:val="0"/>
        </w:rPr>
        <w:t>.</w:t>
      </w:r>
      <w:r>
        <w:rPr>
          <w:snapToGrid w:val="0"/>
        </w:rPr>
        <w:tab/>
        <w:t>By</w:t>
      </w:r>
      <w:r>
        <w:rPr>
          <w:snapToGrid w:val="0"/>
        </w:rPr>
        <w:noBreakHyphen/>
        <w:t>laws for securing proper Sanitary and Hygienic conditions in connection with Buildings erected on lands liable to inundation.</w:t>
      </w:r>
      <w:bookmarkEnd w:id="1"/>
    </w:p>
    <w:p w:rsidR="00680A33" w:rsidRDefault="005C7A16">
      <w:pPr>
        <w:pStyle w:val="Subsection"/>
        <w:rPr>
          <w:snapToGrid w:val="0"/>
        </w:rPr>
      </w:pPr>
      <w:r>
        <w:rPr>
          <w:snapToGrid w:val="0"/>
        </w:rPr>
        <w:tab/>
        <w:t>(1)</w:t>
      </w:r>
      <w:r>
        <w:rPr>
          <w:snapToGrid w:val="0"/>
        </w:rPr>
        <w:tab/>
        <w:t>From and after the commencement of this By</w:t>
      </w:r>
      <w:r>
        <w:rPr>
          <w:snapToGrid w:val="0"/>
        </w:rPr>
        <w:noBreakHyphen/>
        <w:t>law, no building intended for use as a dwelling</w:t>
      </w:r>
      <w:r>
        <w:rPr>
          <w:snapToGrid w:val="0"/>
        </w:rPr>
        <w:noBreakHyphen/>
        <w:t>house, or for occupation by persons for any purpose whatsoever, shall be constructed upon any land which adjoins or is adjacent to any river, lake, or watercourse, unless such building is so constructed that the level of the lowest floor in such building is at least four feet above the highest recorded flood level of the waters of such river, lake, or watercourse at or near the locality of such building, so far as the same can be ascertained from the records of the Meteorological Bureau at Perth or from any other official records.</w:t>
      </w:r>
    </w:p>
    <w:p w:rsidR="00680A33" w:rsidRDefault="005C7A16">
      <w:pPr>
        <w:pStyle w:val="Subsection"/>
        <w:rPr>
          <w:snapToGrid w:val="0"/>
        </w:rPr>
      </w:pPr>
      <w:r>
        <w:rPr>
          <w:snapToGrid w:val="0"/>
        </w:rPr>
        <w:tab/>
        <w:t>(2)</w:t>
      </w:r>
      <w:r>
        <w:rPr>
          <w:snapToGrid w:val="0"/>
        </w:rPr>
        <w:tab/>
        <w:t>This By-law shall apply and have effect throughout the State.</w:t>
      </w:r>
    </w:p>
    <w:p w:rsidR="00680A33" w:rsidRDefault="005C7A16">
      <w:pPr>
        <w:pStyle w:val="Subsection"/>
        <w:rPr>
          <w:snapToGrid w:val="0"/>
        </w:rPr>
      </w:pPr>
      <w:r>
        <w:rPr>
          <w:snapToGrid w:val="0"/>
        </w:rPr>
        <w:tab/>
        <w:t>(3)</w:t>
      </w:r>
      <w:r>
        <w:rPr>
          <w:snapToGrid w:val="0"/>
        </w:rPr>
        <w:tab/>
        <w:t>The authority responsible for the carrying out of the preceding By</w:t>
      </w:r>
      <w:r>
        <w:rPr>
          <w:snapToGrid w:val="0"/>
        </w:rPr>
        <w:noBreakHyphen/>
        <w:t>law shall be the Town Clerk or Secretary (as the case may be) to the local authority concerned, and also the Town Planning Commssioner.</w:t>
      </w:r>
    </w:p>
    <w:p w:rsidR="00680A33" w:rsidRDefault="005C7A16">
      <w:pPr>
        <w:pStyle w:val="Subsection"/>
        <w:rPr>
          <w:snapToGrid w:val="0"/>
        </w:rPr>
      </w:pPr>
      <w:r>
        <w:rPr>
          <w:snapToGrid w:val="0"/>
        </w:rPr>
        <w:tab/>
        <w:t>(4)</w:t>
      </w:r>
      <w:r>
        <w:rPr>
          <w:snapToGrid w:val="0"/>
        </w:rPr>
        <w:tab/>
        <w:t>Any person who by act or omission commits a breach of the preceding By</w:t>
      </w:r>
      <w:r>
        <w:rPr>
          <w:snapToGrid w:val="0"/>
        </w:rPr>
        <w:noBreakHyphen/>
        <w:t>law No. 3 commits an offence and shall be liable to a penalty not exceeding £20.</w:t>
      </w:r>
    </w:p>
    <w:p w:rsidR="00680A33" w:rsidRDefault="00680A33">
      <w:pPr>
        <w:rPr>
          <w:rStyle w:val="CharDivText"/>
        </w:rPr>
        <w:sectPr w:rsidR="00680A3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80A33" w:rsidRDefault="005C7A16">
      <w:pPr>
        <w:pStyle w:val="nHeading2"/>
      </w:pPr>
      <w:r>
        <w:t>Notes</w:t>
      </w:r>
    </w:p>
    <w:p w:rsidR="00680A33" w:rsidRDefault="005C7A16">
      <w:pPr>
        <w:pStyle w:val="nSubsection"/>
        <w:rPr>
          <w:snapToGrid w:val="0"/>
        </w:rPr>
      </w:pPr>
      <w:r>
        <w:rPr>
          <w:snapToGrid w:val="0"/>
          <w:vertAlign w:val="superscript"/>
        </w:rPr>
        <w:t>1.</w:t>
      </w:r>
      <w:r>
        <w:rPr>
          <w:snapToGrid w:val="0"/>
        </w:rPr>
        <w:t xml:space="preserve"> </w:t>
      </w:r>
      <w:r>
        <w:rPr>
          <w:snapToGrid w:val="0"/>
        </w:rPr>
        <w:tab/>
        <w:t>This is a compilation of the Town Planning and Development By</w:t>
      </w:r>
      <w:r>
        <w:rPr>
          <w:snapToGrid w:val="0"/>
        </w:rPr>
        <w:noBreakHyphen/>
        <w:t>laws — By</w:t>
      </w:r>
      <w:r>
        <w:rPr>
          <w:snapToGrid w:val="0"/>
        </w:rPr>
        <w:noBreakHyphen/>
        <w:t>law 3 and includes the amendments referred to in the following Table.</w:t>
      </w:r>
    </w:p>
    <w:p w:rsidR="00680A33" w:rsidRDefault="005C7A16">
      <w:pPr>
        <w:pStyle w:val="MiscellaneousHeading"/>
        <w:jc w:val="center"/>
        <w:rPr>
          <w:b/>
          <w:snapToGrid w:val="0"/>
        </w:rPr>
      </w:pPr>
      <w:r>
        <w:rPr>
          <w:b/>
          <w:snapToGrid w:val="0"/>
        </w:rPr>
        <w:t>Table of By</w:t>
      </w:r>
      <w:r>
        <w:rPr>
          <w:b/>
          <w:snapToGrid w:val="0"/>
        </w:rPr>
        <w:noBreakHyphen/>
        <w:t>laws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680A33">
        <w:trPr>
          <w:tblHeader/>
        </w:trPr>
        <w:tc>
          <w:tcPr>
            <w:tcW w:w="2041" w:type="dxa"/>
            <w:tcBorders>
              <w:top w:val="single" w:sz="4" w:space="0" w:color="auto"/>
            </w:tcBorders>
          </w:tcPr>
          <w:p w:rsidR="00680A33" w:rsidRDefault="005C7A16">
            <w:pPr>
              <w:pStyle w:val="nTable"/>
            </w:pPr>
            <w:r>
              <w:t>By</w:t>
            </w:r>
            <w:r>
              <w:noBreakHyphen/>
              <w:t>law</w:t>
            </w:r>
          </w:p>
        </w:tc>
        <w:tc>
          <w:tcPr>
            <w:tcW w:w="1587" w:type="dxa"/>
            <w:tcBorders>
              <w:top w:val="single" w:sz="4" w:space="0" w:color="auto"/>
            </w:tcBorders>
          </w:tcPr>
          <w:p w:rsidR="00680A33" w:rsidRDefault="005C7A16">
            <w:pPr>
              <w:pStyle w:val="nTable"/>
            </w:pPr>
            <w:r>
              <w:t>Gazettal</w:t>
            </w:r>
          </w:p>
        </w:tc>
        <w:tc>
          <w:tcPr>
            <w:tcW w:w="1718" w:type="dxa"/>
            <w:tcBorders>
              <w:top w:val="single" w:sz="4" w:space="0" w:color="auto"/>
            </w:tcBorders>
          </w:tcPr>
          <w:p w:rsidR="00680A33" w:rsidRDefault="005C7A16">
            <w:pPr>
              <w:pStyle w:val="nTable"/>
            </w:pPr>
            <w:r>
              <w:t>Commencement</w:t>
            </w:r>
          </w:p>
        </w:tc>
        <w:tc>
          <w:tcPr>
            <w:tcW w:w="1474" w:type="dxa"/>
            <w:tcBorders>
              <w:top w:val="single" w:sz="4" w:space="0" w:color="auto"/>
            </w:tcBorders>
          </w:tcPr>
          <w:p w:rsidR="00680A33" w:rsidRDefault="005C7A16">
            <w:pPr>
              <w:pStyle w:val="nTable"/>
            </w:pPr>
            <w:r>
              <w:t>Miscellaneous</w:t>
            </w:r>
          </w:p>
        </w:tc>
      </w:tr>
      <w:tr w:rsidR="00680A33">
        <w:tc>
          <w:tcPr>
            <w:tcW w:w="2041" w:type="dxa"/>
            <w:tcBorders>
              <w:top w:val="single" w:sz="4" w:space="0" w:color="auto"/>
              <w:bottom w:val="single" w:sz="4" w:space="0" w:color="auto"/>
            </w:tcBorders>
          </w:tcPr>
          <w:p w:rsidR="00680A33" w:rsidRDefault="005C7A16">
            <w:pPr>
              <w:pStyle w:val="nTable"/>
            </w:pPr>
            <w:r>
              <w:rPr>
                <w:i/>
              </w:rPr>
              <w:t>Town Planning and Development By</w:t>
            </w:r>
            <w:r>
              <w:rPr>
                <w:i/>
              </w:rPr>
              <w:noBreakHyphen/>
              <w:t>laws — By</w:t>
            </w:r>
            <w:r>
              <w:rPr>
                <w:i/>
              </w:rPr>
              <w:noBreakHyphen/>
              <w:t>law 3</w:t>
            </w:r>
          </w:p>
        </w:tc>
        <w:tc>
          <w:tcPr>
            <w:tcW w:w="1587" w:type="dxa"/>
            <w:tcBorders>
              <w:top w:val="single" w:sz="4" w:space="0" w:color="auto"/>
              <w:bottom w:val="single" w:sz="4" w:space="0" w:color="auto"/>
            </w:tcBorders>
          </w:tcPr>
          <w:p w:rsidR="00680A33" w:rsidRDefault="005C7A16">
            <w:pPr>
              <w:pStyle w:val="nTable"/>
            </w:pPr>
            <w:r>
              <w:t>14 June 1935 p.1201</w:t>
            </w:r>
          </w:p>
        </w:tc>
        <w:tc>
          <w:tcPr>
            <w:tcW w:w="1718" w:type="dxa"/>
            <w:tcBorders>
              <w:top w:val="single" w:sz="4" w:space="0" w:color="auto"/>
              <w:bottom w:val="single" w:sz="4" w:space="0" w:color="auto"/>
            </w:tcBorders>
          </w:tcPr>
          <w:p w:rsidR="00680A33" w:rsidRDefault="005C7A16">
            <w:pPr>
              <w:pStyle w:val="nTable"/>
            </w:pPr>
            <w:r>
              <w:t>14 June 1935</w:t>
            </w:r>
          </w:p>
        </w:tc>
        <w:tc>
          <w:tcPr>
            <w:tcW w:w="1474" w:type="dxa"/>
            <w:tcBorders>
              <w:top w:val="single" w:sz="4" w:space="0" w:color="auto"/>
              <w:bottom w:val="single" w:sz="4" w:space="0" w:color="auto"/>
            </w:tcBorders>
          </w:tcPr>
          <w:p w:rsidR="00680A33" w:rsidRDefault="00680A33">
            <w:pPr>
              <w:pStyle w:val="nTable"/>
            </w:pPr>
          </w:p>
        </w:tc>
      </w:tr>
    </w:tbl>
    <w:p w:rsidR="00680A33" w:rsidRDefault="00680A33">
      <w:pPr>
        <w:sectPr w:rsidR="00680A3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80A33" w:rsidRDefault="00680A33"/>
    <w:sectPr w:rsidR="00680A3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A33" w:rsidRDefault="005C7A16">
      <w:r>
        <w:separator/>
      </w:r>
    </w:p>
  </w:endnote>
  <w:endnote w:type="continuationSeparator" w:id="0">
    <w:p w:rsidR="00680A33" w:rsidRDefault="005C7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p>
  <w:p w:rsidR="00680A33" w:rsidRDefault="005C7A1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680A33" w:rsidRDefault="005C7A1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680A33" w:rsidRDefault="005C7A1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p>
  <w:p w:rsidR="00680A33" w:rsidRDefault="005C7A1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80A33" w:rsidRDefault="005C7A1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63A1">
      <w:rPr>
        <w:rStyle w:val="PageNumber"/>
        <w:rFonts w:ascii="Arial" w:hAnsi="Arial" w:cs="Arial"/>
        <w:noProof/>
      </w:rPr>
      <w:t>i</w:t>
    </w:r>
    <w:r>
      <w:rPr>
        <w:rStyle w:val="PageNumber"/>
        <w:rFonts w:ascii="Arial" w:hAnsi="Arial" w:cs="Arial"/>
      </w:rPr>
      <w:fldChar w:fldCharType="end"/>
    </w:r>
  </w:p>
  <w:p w:rsidR="00680A33" w:rsidRDefault="005C7A1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63A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680A33" w:rsidRDefault="005C7A1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63A1">
      <w:rPr>
        <w:rStyle w:val="CharPageNo"/>
        <w:rFonts w:ascii="Arial" w:hAnsi="Arial"/>
        <w:noProof/>
      </w:rPr>
      <w:t>3</w:t>
    </w:r>
    <w:r>
      <w:rPr>
        <w:rStyle w:val="CharPageNo"/>
        <w:rFonts w:ascii="Arial" w:hAnsi="Arial"/>
      </w:rPr>
      <w:fldChar w:fldCharType="end"/>
    </w:r>
  </w:p>
  <w:p w:rsidR="00680A33" w:rsidRDefault="005C7A1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Footer"/>
      <w:tabs>
        <w:tab w:val="clear" w:pos="4153"/>
        <w:tab w:val="right" w:pos="7088"/>
      </w:tabs>
      <w:rPr>
        <w:rStyle w:val="PageNumber"/>
      </w:rPr>
    </w:pPr>
  </w:p>
  <w:p w:rsidR="00680A33" w:rsidRDefault="005C7A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63A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63A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63A1">
      <w:rPr>
        <w:rStyle w:val="CharPageNo"/>
        <w:rFonts w:ascii="Arial" w:hAnsi="Arial"/>
        <w:noProof/>
      </w:rPr>
      <w:t>1</w:t>
    </w:r>
    <w:r>
      <w:rPr>
        <w:rStyle w:val="CharPageNo"/>
        <w:rFonts w:ascii="Arial" w:hAnsi="Arial"/>
      </w:rPr>
      <w:fldChar w:fldCharType="end"/>
    </w:r>
  </w:p>
  <w:p w:rsidR="00680A33" w:rsidRDefault="005C7A1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A33" w:rsidRDefault="005C7A16">
      <w:r>
        <w:separator/>
      </w:r>
    </w:p>
  </w:footnote>
  <w:footnote w:type="continuationSeparator" w:id="0">
    <w:p w:rsidR="00680A33" w:rsidRDefault="005C7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5C7A16">
    <w:pPr>
      <w:pStyle w:val="headerpartodd"/>
      <w:ind w:left="0" w:firstLine="0"/>
      <w:rPr>
        <w:i/>
      </w:rPr>
    </w:pPr>
    <w:r>
      <w:rPr>
        <w:i/>
      </w:rPr>
      <w:fldChar w:fldCharType="begin"/>
    </w:r>
    <w:r>
      <w:rPr>
        <w:i/>
      </w:rPr>
      <w:instrText xml:space="preserve"> Styleref "Name of Act/Reg" </w:instrText>
    </w:r>
    <w:r>
      <w:rPr>
        <w:i/>
      </w:rPr>
      <w:fldChar w:fldCharType="separate"/>
    </w:r>
    <w:r w:rsidR="009563A1">
      <w:rPr>
        <w:i/>
        <w:noProof/>
      </w:rPr>
      <w:t>Town Planning and Development By-laws — By-law 3</w:t>
    </w:r>
    <w:r>
      <w:rPr>
        <w:i/>
      </w:rPr>
      <w:fldChar w:fldCharType="end"/>
    </w:r>
  </w:p>
  <w:p w:rsidR="00680A33" w:rsidRDefault="005C7A1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80A33" w:rsidRDefault="005C7A1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80A33" w:rsidRDefault="00680A33">
    <w:pPr>
      <w:pStyle w:val="headerpart"/>
    </w:pPr>
  </w:p>
  <w:p w:rsidR="00680A33" w:rsidRDefault="00680A33">
    <w:pPr>
      <w:pBdr>
        <w:bottom w:val="single" w:sz="6" w:space="1" w:color="auto"/>
      </w:pBdr>
      <w:rPr>
        <w:b/>
      </w:rPr>
    </w:pPr>
  </w:p>
  <w:p w:rsidR="00680A33" w:rsidRDefault="00680A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80A33">
      <w:trPr>
        <w:cantSplit/>
      </w:trPr>
      <w:tc>
        <w:tcPr>
          <w:tcW w:w="7312" w:type="dxa"/>
          <w:gridSpan w:val="2"/>
        </w:tcPr>
        <w:p w:rsidR="00680A33" w:rsidRDefault="005C7A16">
          <w:pPr>
            <w:pStyle w:val="HeaderActNameLeft"/>
          </w:pPr>
          <w:r>
            <w:rPr>
              <w:i w:val="0"/>
            </w:rPr>
            <w:fldChar w:fldCharType="begin"/>
          </w:r>
          <w:r>
            <w:rPr>
              <w:i w:val="0"/>
            </w:rPr>
            <w:instrText xml:space="preserve"> Styleref "Name of Act/Reg" </w:instrText>
          </w:r>
          <w:r>
            <w:rPr>
              <w:i w:val="0"/>
            </w:rPr>
            <w:fldChar w:fldCharType="separate"/>
          </w:r>
          <w:r w:rsidR="009563A1">
            <w:rPr>
              <w:i w:val="0"/>
              <w:noProof/>
            </w:rPr>
            <w:t>Town Planning and Development By-laws — By-law 3</w:t>
          </w:r>
          <w:r>
            <w:rPr>
              <w:i w:val="0"/>
            </w:rPr>
            <w:fldChar w:fldCharType="end"/>
          </w:r>
        </w:p>
      </w:tc>
    </w:tr>
    <w:tr w:rsidR="00680A33">
      <w:tc>
        <w:tcPr>
          <w:tcW w:w="1548" w:type="dxa"/>
        </w:tcPr>
        <w:p w:rsidR="00680A33" w:rsidRDefault="00680A33">
          <w:pPr>
            <w:pStyle w:val="HeaderNumberLeft"/>
          </w:pPr>
        </w:p>
      </w:tc>
      <w:tc>
        <w:tcPr>
          <w:tcW w:w="5764" w:type="dxa"/>
        </w:tcPr>
        <w:p w:rsidR="00680A33" w:rsidRDefault="00680A33">
          <w:pPr>
            <w:pStyle w:val="HeaderTextLeft"/>
          </w:pPr>
        </w:p>
      </w:tc>
    </w:tr>
    <w:tr w:rsidR="00680A33">
      <w:tc>
        <w:tcPr>
          <w:tcW w:w="1548" w:type="dxa"/>
        </w:tcPr>
        <w:p w:rsidR="00680A33" w:rsidRDefault="00680A33">
          <w:pPr>
            <w:pStyle w:val="HeaderNumberLeft"/>
          </w:pPr>
        </w:p>
      </w:tc>
      <w:tc>
        <w:tcPr>
          <w:tcW w:w="5764" w:type="dxa"/>
        </w:tcPr>
        <w:p w:rsidR="00680A33" w:rsidRDefault="00680A33">
          <w:pPr>
            <w:pStyle w:val="HeaderTextLeft"/>
          </w:pPr>
        </w:p>
      </w:tc>
    </w:tr>
    <w:tr w:rsidR="00680A33">
      <w:trPr>
        <w:cantSplit/>
      </w:trPr>
      <w:tc>
        <w:tcPr>
          <w:tcW w:w="7312" w:type="dxa"/>
          <w:gridSpan w:val="2"/>
        </w:tcPr>
        <w:p w:rsidR="00680A33" w:rsidRDefault="00680A33">
          <w:pPr>
            <w:pStyle w:val="HeaderSectionLeft"/>
          </w:pPr>
        </w:p>
      </w:tc>
    </w:tr>
  </w:tbl>
  <w:p w:rsidR="00680A33" w:rsidRDefault="00680A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80A33">
      <w:trPr>
        <w:cantSplit/>
      </w:trPr>
      <w:tc>
        <w:tcPr>
          <w:tcW w:w="7312" w:type="dxa"/>
          <w:gridSpan w:val="2"/>
        </w:tcPr>
        <w:p w:rsidR="00680A33" w:rsidRDefault="005C7A16">
          <w:pPr>
            <w:pStyle w:val="HeaderActNameRight"/>
          </w:pPr>
          <w:fldSimple w:instr=" Styleref &quot;Name of Act/Reg&quot; ">
            <w:r w:rsidR="009563A1">
              <w:rPr>
                <w:noProof/>
              </w:rPr>
              <w:t>Town Planning and Development By-laws — By-law 3</w:t>
            </w:r>
          </w:fldSimple>
        </w:p>
      </w:tc>
    </w:tr>
    <w:tr w:rsidR="00680A33">
      <w:tc>
        <w:tcPr>
          <w:tcW w:w="5760" w:type="dxa"/>
        </w:tcPr>
        <w:p w:rsidR="00680A33" w:rsidRDefault="00680A33">
          <w:pPr>
            <w:pStyle w:val="HeaderTextRight"/>
          </w:pPr>
        </w:p>
      </w:tc>
      <w:tc>
        <w:tcPr>
          <w:tcW w:w="1552" w:type="dxa"/>
        </w:tcPr>
        <w:p w:rsidR="00680A33" w:rsidRDefault="00680A33">
          <w:pPr>
            <w:pStyle w:val="HeaderNumberRight"/>
          </w:pPr>
        </w:p>
      </w:tc>
    </w:tr>
    <w:tr w:rsidR="00680A33">
      <w:tc>
        <w:tcPr>
          <w:tcW w:w="5760" w:type="dxa"/>
        </w:tcPr>
        <w:p w:rsidR="00680A33" w:rsidRDefault="00680A33">
          <w:pPr>
            <w:pStyle w:val="HeaderTextRight"/>
          </w:pPr>
        </w:p>
      </w:tc>
      <w:tc>
        <w:tcPr>
          <w:tcW w:w="1552" w:type="dxa"/>
        </w:tcPr>
        <w:p w:rsidR="00680A33" w:rsidRDefault="00680A33">
          <w:pPr>
            <w:pStyle w:val="HeaderNumberRight"/>
          </w:pPr>
        </w:p>
      </w:tc>
    </w:tr>
    <w:tr w:rsidR="00680A33">
      <w:trPr>
        <w:cantSplit/>
      </w:trPr>
      <w:tc>
        <w:tcPr>
          <w:tcW w:w="7312" w:type="dxa"/>
          <w:gridSpan w:val="2"/>
        </w:tcPr>
        <w:p w:rsidR="00680A33" w:rsidRDefault="00680A33">
          <w:pPr>
            <w:pStyle w:val="HeaderSectionRight"/>
          </w:pPr>
        </w:p>
      </w:tc>
    </w:tr>
  </w:tbl>
  <w:p w:rsidR="00680A33" w:rsidRDefault="00680A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80A33">
      <w:trPr>
        <w:cantSplit/>
      </w:trPr>
      <w:tc>
        <w:tcPr>
          <w:tcW w:w="7312" w:type="dxa"/>
          <w:gridSpan w:val="2"/>
        </w:tcPr>
        <w:p w:rsidR="00680A33" w:rsidRDefault="005C7A16">
          <w:pPr>
            <w:pStyle w:val="HeaderActNameLeft"/>
          </w:pPr>
          <w:fldSimple w:instr=" Styleref &quot;Name of Act/Reg&quot; ">
            <w:r w:rsidR="009563A1">
              <w:rPr>
                <w:noProof/>
              </w:rPr>
              <w:t>Town Planning and Development By-laws — By-law 3</w:t>
            </w:r>
          </w:fldSimple>
        </w:p>
      </w:tc>
    </w:tr>
    <w:tr w:rsidR="00680A33">
      <w:tc>
        <w:tcPr>
          <w:tcW w:w="1305" w:type="dxa"/>
        </w:tcPr>
        <w:p w:rsidR="00680A33" w:rsidRDefault="005C7A16">
          <w:pPr>
            <w:pStyle w:val="HeaderNumberLeft"/>
          </w:pPr>
          <w:r>
            <w:fldChar w:fldCharType="begin"/>
          </w:r>
          <w:r>
            <w:instrText xml:space="preserve"> styleref CharPartNo </w:instrText>
          </w:r>
          <w:r>
            <w:fldChar w:fldCharType="end"/>
          </w:r>
        </w:p>
      </w:tc>
      <w:tc>
        <w:tcPr>
          <w:tcW w:w="6007" w:type="dxa"/>
        </w:tcPr>
        <w:p w:rsidR="00680A33" w:rsidRDefault="005C7A16">
          <w:pPr>
            <w:pStyle w:val="HeaderTextLeft"/>
          </w:pPr>
          <w:r>
            <w:fldChar w:fldCharType="begin"/>
          </w:r>
          <w:r>
            <w:instrText xml:space="preserve"> styleref CharPartText </w:instrText>
          </w:r>
          <w:r>
            <w:fldChar w:fldCharType="end"/>
          </w:r>
        </w:p>
      </w:tc>
    </w:tr>
    <w:tr w:rsidR="00680A33">
      <w:tc>
        <w:tcPr>
          <w:tcW w:w="1305" w:type="dxa"/>
        </w:tcPr>
        <w:p w:rsidR="00680A33" w:rsidRDefault="005C7A16">
          <w:pPr>
            <w:pStyle w:val="HeaderNumberLeft"/>
          </w:pPr>
          <w:r>
            <w:fldChar w:fldCharType="begin"/>
          </w:r>
          <w:r>
            <w:instrText xml:space="preserve"> styleref CharDivNo </w:instrText>
          </w:r>
          <w:r>
            <w:fldChar w:fldCharType="end"/>
          </w:r>
        </w:p>
      </w:tc>
      <w:tc>
        <w:tcPr>
          <w:tcW w:w="6007" w:type="dxa"/>
        </w:tcPr>
        <w:p w:rsidR="00680A33" w:rsidRDefault="005C7A16">
          <w:pPr>
            <w:pStyle w:val="HeaderTextLeft"/>
          </w:pPr>
          <w:r>
            <w:fldChar w:fldCharType="begin"/>
          </w:r>
          <w:r>
            <w:instrText xml:space="preserve"> styleref CharDivText </w:instrText>
          </w:r>
          <w:r>
            <w:fldChar w:fldCharType="end"/>
          </w:r>
        </w:p>
      </w:tc>
    </w:tr>
    <w:tr w:rsidR="00680A33">
      <w:trPr>
        <w:cantSplit/>
      </w:trPr>
      <w:tc>
        <w:tcPr>
          <w:tcW w:w="7312" w:type="dxa"/>
          <w:gridSpan w:val="2"/>
        </w:tcPr>
        <w:p w:rsidR="00680A33" w:rsidRDefault="005C7A16">
          <w:pPr>
            <w:pStyle w:val="HeaderSectionLeft"/>
          </w:pPr>
          <w:r>
            <w:t xml:space="preserve">bl. </w:t>
          </w:r>
          <w:fldSimple w:instr=" styleref CharSectno ">
            <w:r w:rsidR="009563A1">
              <w:rPr>
                <w:noProof/>
              </w:rPr>
              <w:t>3</w:t>
            </w:r>
          </w:fldSimple>
        </w:p>
      </w:tc>
    </w:tr>
  </w:tbl>
  <w:p w:rsidR="00680A33" w:rsidRDefault="00680A3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80A33">
      <w:trPr>
        <w:cantSplit/>
      </w:trPr>
      <w:tc>
        <w:tcPr>
          <w:tcW w:w="7312" w:type="dxa"/>
          <w:gridSpan w:val="2"/>
        </w:tcPr>
        <w:p w:rsidR="00680A33" w:rsidRDefault="005C7A16">
          <w:pPr>
            <w:pStyle w:val="HeaderActNameRight"/>
          </w:pPr>
          <w:fldSimple w:instr=" Styleref &quot;Name of Act/Reg&quot; ">
            <w:r w:rsidR="009563A1">
              <w:rPr>
                <w:noProof/>
              </w:rPr>
              <w:t>Town Planning and Development By-laws — By-law 3</w:t>
            </w:r>
          </w:fldSimple>
        </w:p>
      </w:tc>
    </w:tr>
    <w:tr w:rsidR="00680A33">
      <w:tc>
        <w:tcPr>
          <w:tcW w:w="5985" w:type="dxa"/>
        </w:tcPr>
        <w:p w:rsidR="00680A33" w:rsidRDefault="005C7A16">
          <w:pPr>
            <w:pStyle w:val="HeaderTextRight"/>
          </w:pPr>
          <w:r>
            <w:fldChar w:fldCharType="begin"/>
          </w:r>
          <w:r>
            <w:instrText xml:space="preserve"> styleref CharPartText </w:instrText>
          </w:r>
          <w:r>
            <w:fldChar w:fldCharType="end"/>
          </w:r>
        </w:p>
      </w:tc>
      <w:tc>
        <w:tcPr>
          <w:tcW w:w="1327" w:type="dxa"/>
        </w:tcPr>
        <w:p w:rsidR="00680A33" w:rsidRDefault="005C7A16">
          <w:pPr>
            <w:pStyle w:val="HeaderNumberRight"/>
          </w:pPr>
          <w:r>
            <w:fldChar w:fldCharType="begin"/>
          </w:r>
          <w:r>
            <w:instrText xml:space="preserve"> styleref CharPartNo </w:instrText>
          </w:r>
          <w:r>
            <w:fldChar w:fldCharType="end"/>
          </w:r>
        </w:p>
      </w:tc>
    </w:tr>
    <w:tr w:rsidR="00680A33">
      <w:tc>
        <w:tcPr>
          <w:tcW w:w="5985" w:type="dxa"/>
        </w:tcPr>
        <w:p w:rsidR="00680A33" w:rsidRDefault="005C7A16">
          <w:pPr>
            <w:pStyle w:val="HeaderTextRight"/>
          </w:pPr>
          <w:r>
            <w:fldChar w:fldCharType="begin"/>
          </w:r>
          <w:r>
            <w:instrText xml:space="preserve"> styleref CharDivText </w:instrText>
          </w:r>
          <w:r>
            <w:fldChar w:fldCharType="end"/>
          </w:r>
        </w:p>
      </w:tc>
      <w:tc>
        <w:tcPr>
          <w:tcW w:w="1327" w:type="dxa"/>
        </w:tcPr>
        <w:p w:rsidR="00680A33" w:rsidRDefault="005C7A16">
          <w:pPr>
            <w:pStyle w:val="HeaderNumberRight"/>
          </w:pPr>
          <w:r>
            <w:fldChar w:fldCharType="begin"/>
          </w:r>
          <w:r>
            <w:instrText xml:space="preserve"> styleref CharDivNo </w:instrText>
          </w:r>
          <w:r>
            <w:fldChar w:fldCharType="end"/>
          </w:r>
        </w:p>
      </w:tc>
    </w:tr>
    <w:tr w:rsidR="00680A33">
      <w:trPr>
        <w:cantSplit/>
      </w:trPr>
      <w:tc>
        <w:tcPr>
          <w:tcW w:w="7312" w:type="dxa"/>
          <w:gridSpan w:val="2"/>
        </w:tcPr>
        <w:p w:rsidR="00680A33" w:rsidRDefault="005C7A16">
          <w:pPr>
            <w:pStyle w:val="HeaderSectionRight"/>
          </w:pPr>
          <w:r>
            <w:t xml:space="preserve">s. </w:t>
          </w:r>
          <w:fldSimple w:instr=" styleref CharSectno ">
            <w:r w:rsidR="009563A1">
              <w:rPr>
                <w:noProof/>
              </w:rPr>
              <w:t>3</w:t>
            </w:r>
          </w:fldSimple>
        </w:p>
      </w:tc>
    </w:tr>
  </w:tbl>
  <w:p w:rsidR="00680A33" w:rsidRDefault="00680A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80A33">
      <w:trPr>
        <w:cantSplit/>
      </w:trPr>
      <w:tc>
        <w:tcPr>
          <w:tcW w:w="7312" w:type="dxa"/>
          <w:gridSpan w:val="2"/>
        </w:tcPr>
        <w:p w:rsidR="00680A33" w:rsidRDefault="005C7A16">
          <w:pPr>
            <w:pStyle w:val="HeaderActNameLeft"/>
          </w:pPr>
          <w:fldSimple w:instr=" Styleref &quot;Name of Act/Reg&quot; ">
            <w:r w:rsidR="009563A1">
              <w:rPr>
                <w:noProof/>
              </w:rPr>
              <w:t>Town Planning and Development By-laws — By-law 3</w:t>
            </w:r>
          </w:fldSimple>
        </w:p>
      </w:tc>
    </w:tr>
    <w:tr w:rsidR="00680A33">
      <w:tc>
        <w:tcPr>
          <w:tcW w:w="1548" w:type="dxa"/>
        </w:tcPr>
        <w:p w:rsidR="00680A33" w:rsidRDefault="00680A33">
          <w:pPr>
            <w:pStyle w:val="HeaderNumberLeft"/>
          </w:pPr>
        </w:p>
      </w:tc>
      <w:tc>
        <w:tcPr>
          <w:tcW w:w="5764" w:type="dxa"/>
        </w:tcPr>
        <w:p w:rsidR="00680A33" w:rsidRDefault="00680A33">
          <w:pPr>
            <w:pStyle w:val="HeaderTextLeft"/>
          </w:pPr>
        </w:p>
      </w:tc>
    </w:tr>
    <w:tr w:rsidR="00680A33">
      <w:tc>
        <w:tcPr>
          <w:tcW w:w="1548" w:type="dxa"/>
        </w:tcPr>
        <w:p w:rsidR="00680A33" w:rsidRDefault="00680A33">
          <w:pPr>
            <w:pStyle w:val="HeaderNumberLeft"/>
          </w:pPr>
        </w:p>
      </w:tc>
      <w:tc>
        <w:tcPr>
          <w:tcW w:w="5764" w:type="dxa"/>
        </w:tcPr>
        <w:p w:rsidR="00680A33" w:rsidRDefault="00680A33">
          <w:pPr>
            <w:pStyle w:val="HeaderTextLeft"/>
          </w:pPr>
        </w:p>
      </w:tc>
    </w:tr>
    <w:tr w:rsidR="00680A33">
      <w:trPr>
        <w:cantSplit/>
      </w:trPr>
      <w:tc>
        <w:tcPr>
          <w:tcW w:w="7312" w:type="dxa"/>
          <w:gridSpan w:val="2"/>
        </w:tcPr>
        <w:p w:rsidR="00680A33" w:rsidRDefault="00680A33">
          <w:pPr>
            <w:pStyle w:val="HeaderSectionLeft"/>
          </w:pPr>
        </w:p>
      </w:tc>
    </w:tr>
  </w:tbl>
  <w:p w:rsidR="00680A33" w:rsidRDefault="00680A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80A33">
      <w:trPr>
        <w:cantSplit/>
      </w:trPr>
      <w:tc>
        <w:tcPr>
          <w:tcW w:w="7312" w:type="dxa"/>
          <w:gridSpan w:val="2"/>
        </w:tcPr>
        <w:p w:rsidR="00680A33" w:rsidRDefault="005C7A16">
          <w:pPr>
            <w:pStyle w:val="HeaderActNameRight"/>
          </w:pPr>
          <w:fldSimple w:instr=" Styleref &quot;Name of Act/Reg&quot; ">
            <w:r w:rsidR="009563A1">
              <w:rPr>
                <w:noProof/>
              </w:rPr>
              <w:t>Town Planning and Development By-laws — By-law 3</w:t>
            </w:r>
          </w:fldSimple>
        </w:p>
      </w:tc>
    </w:tr>
    <w:tr w:rsidR="00680A33">
      <w:tc>
        <w:tcPr>
          <w:tcW w:w="5760" w:type="dxa"/>
        </w:tcPr>
        <w:p w:rsidR="00680A33" w:rsidRDefault="00680A33">
          <w:pPr>
            <w:pStyle w:val="HeaderTextRight"/>
          </w:pPr>
        </w:p>
      </w:tc>
      <w:tc>
        <w:tcPr>
          <w:tcW w:w="1552" w:type="dxa"/>
        </w:tcPr>
        <w:p w:rsidR="00680A33" w:rsidRDefault="00680A33">
          <w:pPr>
            <w:pStyle w:val="HeaderNumberRight"/>
          </w:pPr>
        </w:p>
      </w:tc>
    </w:tr>
    <w:tr w:rsidR="00680A33">
      <w:tc>
        <w:tcPr>
          <w:tcW w:w="5760" w:type="dxa"/>
        </w:tcPr>
        <w:p w:rsidR="00680A33" w:rsidRDefault="00680A33">
          <w:pPr>
            <w:pStyle w:val="HeaderTextRight"/>
          </w:pPr>
        </w:p>
      </w:tc>
      <w:tc>
        <w:tcPr>
          <w:tcW w:w="1552" w:type="dxa"/>
        </w:tcPr>
        <w:p w:rsidR="00680A33" w:rsidRDefault="00680A33">
          <w:pPr>
            <w:pStyle w:val="HeaderNumberRight"/>
          </w:pPr>
        </w:p>
      </w:tc>
    </w:tr>
    <w:tr w:rsidR="00680A33">
      <w:trPr>
        <w:cantSplit/>
      </w:trPr>
      <w:tc>
        <w:tcPr>
          <w:tcW w:w="7312" w:type="dxa"/>
          <w:gridSpan w:val="2"/>
        </w:tcPr>
        <w:p w:rsidR="00680A33" w:rsidRDefault="00680A33">
          <w:pPr>
            <w:pStyle w:val="HeaderSectionRight"/>
          </w:pPr>
        </w:p>
      </w:tc>
    </w:tr>
  </w:tbl>
  <w:p w:rsidR="00680A33" w:rsidRDefault="00680A3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680A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5C7A16">
    <w:pPr>
      <w:pStyle w:val="headerpartodd"/>
      <w:ind w:left="0" w:firstLine="0"/>
      <w:rPr>
        <w:i/>
      </w:rPr>
    </w:pPr>
    <w:r>
      <w:rPr>
        <w:i/>
      </w:rPr>
      <w:fldChar w:fldCharType="begin"/>
    </w:r>
    <w:r>
      <w:rPr>
        <w:i/>
      </w:rPr>
      <w:instrText xml:space="preserve"> Styleref "Name of Act/Reg" </w:instrText>
    </w:r>
    <w:r>
      <w:rPr>
        <w:i/>
      </w:rPr>
      <w:fldChar w:fldCharType="separate"/>
    </w:r>
    <w:r w:rsidR="009563A1">
      <w:rPr>
        <w:i/>
        <w:noProof/>
      </w:rPr>
      <w:t>Town Planning and Development By-laws — By-law 3</w:t>
    </w:r>
    <w:r>
      <w:rPr>
        <w:i/>
      </w:rPr>
      <w:fldChar w:fldCharType="end"/>
    </w:r>
  </w:p>
  <w:p w:rsidR="00680A33" w:rsidRDefault="00680A33">
    <w:pPr>
      <w:pStyle w:val="headerpartodd"/>
      <w:ind w:left="0" w:firstLine="0"/>
      <w:rPr>
        <w:b w:val="0"/>
        <w:i/>
      </w:rPr>
    </w:pPr>
  </w:p>
  <w:p w:rsidR="00680A33" w:rsidRDefault="00680A33">
    <w:pPr>
      <w:pStyle w:val="headerpart"/>
    </w:pPr>
  </w:p>
  <w:p w:rsidR="00680A33" w:rsidRDefault="00680A33">
    <w:pPr>
      <w:pStyle w:val="headerpart"/>
    </w:pPr>
  </w:p>
  <w:p w:rsidR="00680A33" w:rsidRDefault="00680A33">
    <w:pPr>
      <w:pBdr>
        <w:bottom w:val="single" w:sz="6" w:space="1" w:color="auto"/>
      </w:pBdr>
      <w:rPr>
        <w:b/>
      </w:rPr>
    </w:pPr>
  </w:p>
  <w:p w:rsidR="00680A33" w:rsidRDefault="00680A33"/>
  <w:p w:rsidR="00680A33" w:rsidRDefault="00680A33"/>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A33" w:rsidRDefault="005C7A16">
    <w:pPr>
      <w:pStyle w:val="headerpartodd"/>
      <w:ind w:left="0" w:firstLine="0"/>
      <w:jc w:val="right"/>
      <w:rPr>
        <w:i/>
      </w:rPr>
    </w:pPr>
    <w:r>
      <w:rPr>
        <w:i/>
      </w:rPr>
      <w:fldChar w:fldCharType="begin"/>
    </w:r>
    <w:r>
      <w:rPr>
        <w:i/>
      </w:rPr>
      <w:instrText xml:space="preserve"> Styleref "Name of Act/Reg" </w:instrText>
    </w:r>
    <w:r>
      <w:rPr>
        <w:i/>
      </w:rPr>
      <w:fldChar w:fldCharType="separate"/>
    </w:r>
    <w:r w:rsidR="009563A1">
      <w:rPr>
        <w:i/>
        <w:noProof/>
      </w:rPr>
      <w:t>Town Planning and Development By-laws — By-law 3</w:t>
    </w:r>
    <w:r>
      <w:rPr>
        <w:i/>
      </w:rPr>
      <w:fldChar w:fldCharType="end"/>
    </w:r>
  </w:p>
  <w:p w:rsidR="00680A33" w:rsidRDefault="00680A33">
    <w:pPr>
      <w:pStyle w:val="headerpartodd"/>
      <w:ind w:left="0" w:firstLine="0"/>
      <w:jc w:val="right"/>
      <w:rPr>
        <w:b w:val="0"/>
        <w:i/>
      </w:rPr>
    </w:pPr>
  </w:p>
  <w:p w:rsidR="00680A33" w:rsidRDefault="00680A33">
    <w:pPr>
      <w:pStyle w:val="headerpart"/>
      <w:jc w:val="right"/>
    </w:pPr>
  </w:p>
  <w:p w:rsidR="00680A33" w:rsidRDefault="00680A33">
    <w:pPr>
      <w:pStyle w:val="headerpart"/>
      <w:jc w:val="right"/>
    </w:pPr>
  </w:p>
  <w:p w:rsidR="00680A33" w:rsidRDefault="00680A33">
    <w:pPr>
      <w:pBdr>
        <w:bottom w:val="single" w:sz="6" w:space="1" w:color="auto"/>
      </w:pBdr>
      <w:jc w:val="right"/>
      <w:rPr>
        <w:b/>
      </w:rPr>
    </w:pPr>
  </w:p>
  <w:p w:rsidR="00680A33" w:rsidRDefault="00680A33"/>
  <w:p w:rsidR="00680A33" w:rsidRDefault="00680A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A16"/>
    <w:rsid w:val="005C7A16"/>
    <w:rsid w:val="00680A33"/>
    <w:rsid w:val="009563A1"/>
    <w:rsid w:val="00D20FC7"/>
    <w:rsid w:val="00DA46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395</Words>
  <Characters>2059</Characters>
  <Application>Microsoft Office Word</Application>
  <DocSecurity>0</DocSecurity>
  <Lines>71</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By-laws - By-law 3 - 00-a0-05</dc:title>
  <dc:subject/>
  <dc:creator>David Harrold</dc:creator>
  <cp:keywords/>
  <cp:lastModifiedBy>svcMRProcess</cp:lastModifiedBy>
  <cp:revision>4</cp:revision>
  <cp:lastPrinted>1998-12-23T00:18:00Z</cp:lastPrinted>
  <dcterms:created xsi:type="dcterms:W3CDTF">2013-02-19T02:03:00Z</dcterms:created>
  <dcterms:modified xsi:type="dcterms:W3CDTF">2013-02-19T02:04:00Z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 1935 p.1201</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