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Transport (Country Taxi-car)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_Toc140637545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_Toc140637546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_Toc140637547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_Toc140637548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_Toc140637549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Conditions of licensing and registration</w:t>
      </w:r>
      <w:r>
        <w:tab/>
      </w:r>
      <w:r>
        <w:fldChar w:fldCharType="begin"/>
      </w:r>
      <w:r>
        <w:instrText xml:space="preserve"> PAGEREF _Toc140637550 \h </w:instrText>
      </w:r>
      <w:r>
        <w:fldChar w:fldCharType="separate"/>
      </w:r>
      <w:r>
        <w:t>2</w:t>
      </w:r>
      <w:r>
        <w:fldChar w:fldCharType="end"/>
      </w:r>
    </w:p>
    <w:p>
      <w:pPr>
        <w:pStyle w:val="TOC2"/>
        <w:tabs>
          <w:tab w:val="right" w:leader="dot" w:pos="7086"/>
        </w:tabs>
        <w:rPr>
          <w:b w:val="0"/>
          <w:sz w:val="24"/>
          <w:szCs w:val="24"/>
        </w:rPr>
      </w:pPr>
      <w:r>
        <w:rPr>
          <w:szCs w:val="30"/>
        </w:rPr>
        <w:t>Part II — Licensing of taxi</w:t>
      </w:r>
      <w:r>
        <w:rPr>
          <w:szCs w:val="30"/>
        </w:rPr>
        <w:noBreakHyphen/>
        <w:t>cars</w:t>
      </w:r>
    </w:p>
    <w:p>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_Toc140637552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_Toc140637553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_Toc140637554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_Toc140637555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_Toc140637556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Label</w:t>
      </w:r>
      <w:r>
        <w:tab/>
      </w:r>
      <w:r>
        <w:fldChar w:fldCharType="begin"/>
      </w:r>
      <w:r>
        <w:instrText xml:space="preserve"> PAGEREF _Toc140637557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_Toc140637558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_Toc140637559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_Toc140637560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_Toc140637561 \h </w:instrText>
      </w:r>
      <w:r>
        <w:fldChar w:fldCharType="separate"/>
      </w:r>
      <w:r>
        <w:t>7</w:t>
      </w:r>
      <w:r>
        <w:fldChar w:fldCharType="end"/>
      </w:r>
    </w:p>
    <w:p>
      <w:pPr>
        <w:pStyle w:val="TOC2"/>
        <w:tabs>
          <w:tab w:val="right" w:leader="dot" w:pos="7086"/>
        </w:tabs>
        <w:rPr>
          <w:b w:val="0"/>
          <w:sz w:val="24"/>
          <w:szCs w:val="24"/>
        </w:rPr>
      </w:pPr>
      <w:r>
        <w:rPr>
          <w:szCs w:val="30"/>
        </w:rPr>
        <w:t>Part IV — Conduct of drivers</w:t>
      </w:r>
    </w:p>
    <w:p>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_Toc140637563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_Toc140637564 \h </w:instrText>
      </w:r>
      <w:r>
        <w:fldChar w:fldCharType="separate"/>
      </w:r>
      <w:r>
        <w:t>8</w:t>
      </w:r>
      <w:r>
        <w:fldChar w:fldCharType="end"/>
      </w:r>
    </w:p>
    <w:p>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_Toc140637565 \h </w:instrText>
      </w:r>
      <w:r>
        <w:fldChar w:fldCharType="separate"/>
      </w:r>
      <w:r>
        <w:t>8</w:t>
      </w:r>
      <w:r>
        <w:fldChar w:fldCharType="end"/>
      </w:r>
    </w:p>
    <w:p>
      <w:pPr>
        <w:pStyle w:val="TOC8"/>
        <w:rPr>
          <w:sz w:val="24"/>
          <w:szCs w:val="24"/>
        </w:rPr>
      </w:pPr>
      <w:r>
        <w:rPr>
          <w:szCs w:val="24"/>
        </w:rPr>
        <w:t>26A</w:t>
      </w:r>
      <w:r>
        <w:rPr>
          <w:snapToGrid w:val="0"/>
          <w:szCs w:val="24"/>
        </w:rPr>
        <w:t>.</w:t>
      </w:r>
      <w:r>
        <w:rPr>
          <w:snapToGrid w:val="0"/>
          <w:szCs w:val="24"/>
        </w:rPr>
        <w:tab/>
        <w:t>Passengers not to exceed licensed number</w:t>
      </w:r>
      <w:r>
        <w:tab/>
      </w:r>
      <w:r>
        <w:fldChar w:fldCharType="begin"/>
      </w:r>
      <w:r>
        <w:instrText xml:space="preserve"> PAGEREF _Toc140637566 \h </w:instrText>
      </w:r>
      <w:r>
        <w:fldChar w:fldCharType="separate"/>
      </w:r>
      <w:r>
        <w:t>10</w:t>
      </w:r>
      <w:r>
        <w:fldChar w:fldCharType="end"/>
      </w:r>
    </w:p>
    <w:p>
      <w:pPr>
        <w:pStyle w:val="TOC8"/>
        <w:rPr>
          <w:sz w:val="24"/>
          <w:szCs w:val="24"/>
        </w:rPr>
      </w:pPr>
      <w:r>
        <w:rPr>
          <w:szCs w:val="24"/>
        </w:rPr>
        <w:t>26B.</w:t>
      </w:r>
      <w:r>
        <w:rPr>
          <w:szCs w:val="24"/>
        </w:rPr>
        <w:tab/>
        <w:t>Requirement to carry guide dogs</w:t>
      </w:r>
      <w:r>
        <w:tab/>
      </w:r>
      <w:r>
        <w:fldChar w:fldCharType="begin"/>
      </w:r>
      <w:r>
        <w:instrText xml:space="preserve"> PAGEREF _Toc140637567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_Toc140637568 \h </w:instrText>
      </w:r>
      <w:r>
        <w:fldChar w:fldCharType="separate"/>
      </w:r>
      <w:r>
        <w:t>10</w:t>
      </w:r>
      <w:r>
        <w:fldChar w:fldCharType="end"/>
      </w:r>
    </w:p>
    <w:p>
      <w:pPr>
        <w:pStyle w:val="TOC8"/>
        <w:rPr>
          <w:sz w:val="24"/>
          <w:szCs w:val="24"/>
        </w:rPr>
      </w:pPr>
      <w:r>
        <w:rPr>
          <w:szCs w:val="24"/>
        </w:rPr>
        <w:lastRenderedPageBreak/>
        <w:t>27A</w:t>
      </w:r>
      <w:r>
        <w:rPr>
          <w:snapToGrid w:val="0"/>
          <w:szCs w:val="24"/>
        </w:rPr>
        <w:t>.</w:t>
      </w:r>
      <w:r>
        <w:rPr>
          <w:snapToGrid w:val="0"/>
          <w:szCs w:val="24"/>
        </w:rPr>
        <w:tab/>
        <w:t>Display of driver identification</w:t>
      </w:r>
      <w:r>
        <w:tab/>
      </w:r>
      <w:r>
        <w:fldChar w:fldCharType="begin"/>
      </w:r>
      <w:r>
        <w:instrText xml:space="preserve"> PAGEREF _Toc140637569 \h </w:instrText>
      </w:r>
      <w:r>
        <w:fldChar w:fldCharType="separate"/>
      </w:r>
      <w:r>
        <w:t>10</w:t>
      </w:r>
      <w:r>
        <w:fldChar w:fldCharType="end"/>
      </w:r>
    </w:p>
    <w:p>
      <w:pPr>
        <w:pStyle w:val="TOC2"/>
        <w:tabs>
          <w:tab w:val="right" w:leader="dot" w:pos="7086"/>
        </w:tabs>
        <w:rPr>
          <w:b w:val="0"/>
          <w:sz w:val="24"/>
          <w:szCs w:val="24"/>
        </w:rPr>
      </w:pPr>
      <w:r>
        <w:rPr>
          <w:szCs w:val="30"/>
        </w:rPr>
        <w:t>Part V — Condition and appearance of taxi</w:t>
      </w:r>
      <w:r>
        <w:rPr>
          <w:szCs w:val="30"/>
        </w:rPr>
        <w:noBreakHyphen/>
        <w:t>cars</w:t>
      </w:r>
    </w:p>
    <w:p>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_Toc140637571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_Toc140637572 \h </w:instrText>
      </w:r>
      <w:r>
        <w:fldChar w:fldCharType="separate"/>
      </w:r>
      <w:r>
        <w:t>11</w:t>
      </w:r>
      <w:r>
        <w:fldChar w:fldCharType="end"/>
      </w:r>
    </w:p>
    <w:p>
      <w:pPr>
        <w:pStyle w:val="TOC2"/>
        <w:tabs>
          <w:tab w:val="right" w:leader="dot" w:pos="7086"/>
        </w:tabs>
        <w:rPr>
          <w:b w:val="0"/>
          <w:sz w:val="24"/>
          <w:szCs w:val="24"/>
        </w:rPr>
      </w:pPr>
      <w:r>
        <w:rPr>
          <w:szCs w:val="30"/>
        </w:rPr>
        <w:t>Part VII — Taximeters</w:t>
      </w:r>
    </w:p>
    <w:p>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_Toc140637574 \h </w:instrText>
      </w:r>
      <w:r>
        <w:fldChar w:fldCharType="separate"/>
      </w:r>
      <w:r>
        <w:t>13</w:t>
      </w:r>
      <w:r>
        <w:fldChar w:fldCharType="end"/>
      </w:r>
    </w:p>
    <w:p>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_Toc140637575 \h </w:instrText>
      </w:r>
      <w:r>
        <w:fldChar w:fldCharType="separate"/>
      </w:r>
      <w:r>
        <w:t>13</w:t>
      </w:r>
      <w:r>
        <w:fldChar w:fldCharType="end"/>
      </w:r>
    </w:p>
    <w:p>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_Toc140637576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_Toc140637577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_Toc140637578 \h </w:instrText>
      </w:r>
      <w:r>
        <w:fldChar w:fldCharType="separate"/>
      </w:r>
      <w:r>
        <w:t>15</w:t>
      </w:r>
      <w:r>
        <w:fldChar w:fldCharType="end"/>
      </w:r>
    </w:p>
    <w:p>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_Toc140637579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Meter to operate from entry of passenger</w:t>
      </w:r>
      <w:r>
        <w:tab/>
      </w:r>
      <w:r>
        <w:fldChar w:fldCharType="begin"/>
      </w:r>
      <w:r>
        <w:instrText xml:space="preserve"> PAGEREF _Toc140637580 \h </w:instrText>
      </w:r>
      <w:r>
        <w:fldChar w:fldCharType="separate"/>
      </w:r>
      <w:r>
        <w:t>16</w:t>
      </w:r>
      <w:r>
        <w:fldChar w:fldCharType="end"/>
      </w:r>
    </w:p>
    <w:p>
      <w:pPr>
        <w:pStyle w:val="TOC8"/>
        <w:rPr>
          <w:sz w:val="24"/>
          <w:szCs w:val="24"/>
        </w:rPr>
      </w:pPr>
      <w:r>
        <w:rPr>
          <w:szCs w:val="24"/>
        </w:rPr>
        <w:t>39A</w:t>
      </w:r>
      <w:r>
        <w:rPr>
          <w:snapToGrid w:val="0"/>
          <w:szCs w:val="24"/>
        </w:rPr>
        <w:t>.</w:t>
      </w:r>
      <w:r>
        <w:rPr>
          <w:snapToGrid w:val="0"/>
          <w:szCs w:val="24"/>
        </w:rPr>
        <w:tab/>
        <w:t>No meter for special hirings</w:t>
      </w:r>
      <w:r>
        <w:tab/>
      </w:r>
      <w:r>
        <w:fldChar w:fldCharType="begin"/>
      </w:r>
      <w:r>
        <w:instrText xml:space="preserve"> PAGEREF _Toc140637581 \h </w:instrText>
      </w:r>
      <w:r>
        <w:fldChar w:fldCharType="separate"/>
      </w:r>
      <w:r>
        <w:t>16</w:t>
      </w:r>
      <w:r>
        <w:fldChar w:fldCharType="end"/>
      </w:r>
    </w:p>
    <w:p>
      <w:pPr>
        <w:pStyle w:val="TOC2"/>
        <w:tabs>
          <w:tab w:val="right" w:leader="dot" w:pos="7086"/>
        </w:tabs>
        <w:rPr>
          <w:b w:val="0"/>
          <w:sz w:val="24"/>
          <w:szCs w:val="24"/>
        </w:rPr>
      </w:pPr>
      <w:r>
        <w:rPr>
          <w:szCs w:val="30"/>
        </w:rPr>
        <w:t>Part VIII — Powers of authorised officers and the Director General</w:t>
      </w:r>
    </w:p>
    <w:p>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_Toc140637583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_Toc140637584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Operator may be directed to attend</w:t>
      </w:r>
      <w:r>
        <w:tab/>
      </w:r>
      <w:r>
        <w:fldChar w:fldCharType="begin"/>
      </w:r>
      <w:r>
        <w:instrText xml:space="preserve"> PAGEREF _Toc140637585 \h </w:instrText>
      </w:r>
      <w:r>
        <w:fldChar w:fldCharType="separate"/>
      </w:r>
      <w:r>
        <w:t>18</w:t>
      </w:r>
      <w:r>
        <w:fldChar w:fldCharType="end"/>
      </w:r>
    </w:p>
    <w:p>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_Toc140637586 \h </w:instrText>
      </w:r>
      <w:r>
        <w:fldChar w:fldCharType="separate"/>
      </w:r>
      <w:r>
        <w:t>18</w:t>
      </w:r>
      <w:r>
        <w:fldChar w:fldCharType="end"/>
      </w:r>
    </w:p>
    <w:p>
      <w:pPr>
        <w:pStyle w:val="TOC2"/>
        <w:tabs>
          <w:tab w:val="right" w:leader="dot" w:pos="7086"/>
        </w:tabs>
        <w:rPr>
          <w:b w:val="0"/>
          <w:sz w:val="24"/>
          <w:szCs w:val="24"/>
        </w:rPr>
      </w:pPr>
      <w:r>
        <w:rPr>
          <w:szCs w:val="30"/>
        </w:rPr>
        <w:t>Part IX — Disciplinary procedure</w:t>
      </w:r>
    </w:p>
    <w:p>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_Toc140637588 \h </w:instrText>
      </w:r>
      <w:r>
        <w:fldChar w:fldCharType="separate"/>
      </w:r>
      <w:r>
        <w:t>19</w:t>
      </w:r>
      <w:r>
        <w:fldChar w:fldCharType="end"/>
      </w:r>
    </w:p>
    <w:p>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_Toc140637589 \h </w:instrText>
      </w:r>
      <w:r>
        <w:fldChar w:fldCharType="separate"/>
      </w:r>
      <w:r>
        <w:t>20</w:t>
      </w:r>
      <w:r>
        <w:fldChar w:fldCharType="end"/>
      </w:r>
    </w:p>
    <w:p>
      <w:pPr>
        <w:pStyle w:val="TOC8"/>
        <w:rPr>
          <w:sz w:val="24"/>
          <w:szCs w:val="24"/>
        </w:rPr>
      </w:pPr>
      <w:r>
        <w:rPr>
          <w:szCs w:val="24"/>
        </w:rPr>
        <w:t>46.</w:t>
      </w:r>
      <w:r>
        <w:rPr>
          <w:szCs w:val="24"/>
        </w:rPr>
        <w:tab/>
        <w:t>Review</w:t>
      </w:r>
      <w:r>
        <w:tab/>
      </w:r>
      <w:r>
        <w:fldChar w:fldCharType="begin"/>
      </w:r>
      <w:r>
        <w:instrText xml:space="preserve"> PAGEREF _Toc140637590 \h </w:instrText>
      </w:r>
      <w:r>
        <w:fldChar w:fldCharType="separate"/>
      </w:r>
      <w:r>
        <w:t>20</w:t>
      </w:r>
      <w:r>
        <w:fldChar w:fldCharType="end"/>
      </w:r>
    </w:p>
    <w:p>
      <w:pPr>
        <w:pStyle w:val="TOC8"/>
        <w:rPr>
          <w:sz w:val="24"/>
          <w:szCs w:val="24"/>
        </w:rPr>
      </w:pPr>
      <w:r>
        <w:rPr>
          <w:szCs w:val="24"/>
        </w:rPr>
        <w:t>48.</w:t>
      </w:r>
      <w:r>
        <w:rPr>
          <w:szCs w:val="24"/>
        </w:rPr>
        <w:tab/>
        <w:t>Infringement notices and modified penalties</w:t>
      </w:r>
      <w:r>
        <w:tab/>
      </w:r>
      <w:r>
        <w:fldChar w:fldCharType="begin"/>
      </w:r>
      <w:r>
        <w:instrText xml:space="preserve"> PAGEREF _Toc140637591 \h </w:instrText>
      </w:r>
      <w:r>
        <w:fldChar w:fldCharType="separate"/>
      </w:r>
      <w:r>
        <w:t>21</w:t>
      </w:r>
      <w:r>
        <w:fldChar w:fldCharType="end"/>
      </w:r>
    </w:p>
    <w:p>
      <w:pPr>
        <w:pStyle w:val="TOC2"/>
        <w:tabs>
          <w:tab w:val="right" w:leader="dot" w:pos="7086"/>
        </w:tabs>
        <w:rPr>
          <w:b w:val="0"/>
          <w:sz w:val="24"/>
          <w:szCs w:val="24"/>
        </w:rPr>
      </w:pPr>
      <w:r>
        <w:rPr>
          <w:szCs w:val="30"/>
        </w:rPr>
        <w:t>Part X — Offence and penalty</w:t>
      </w:r>
    </w:p>
    <w:p>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_Toc140637593 \h </w:instrText>
      </w:r>
      <w:r>
        <w:fldChar w:fldCharType="separate"/>
      </w:r>
      <w:r>
        <w:t>21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_Toc140637598 \h </w:instrText>
      </w:r>
      <w:r>
        <w:fldChar w:fldCharType="separate"/>
      </w:r>
      <w:r>
        <w:t>29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2" w:name="_Toc70487002"/>
      <w:bookmarkStart w:id="3" w:name="_Toc92710026"/>
      <w:bookmarkStart w:id="4" w:name="_Toc92882278"/>
      <w:bookmarkStart w:id="5" w:name="_Toc139176849"/>
      <w:bookmarkStart w:id="6" w:name="_Toc139344104"/>
      <w:bookmarkStart w:id="7" w:name="_Toc139344192"/>
      <w:bookmarkStart w:id="8" w:name="_Toc14063754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65561034"/>
      <w:bookmarkStart w:id="10" w:name="_Toc92882279"/>
      <w:bookmarkStart w:id="11" w:name="_Toc140637545"/>
      <w:r>
        <w:rPr>
          <w:rStyle w:val="CharSectno"/>
        </w:rPr>
        <w:t>1</w:t>
      </w:r>
      <w:r>
        <w:rPr>
          <w:snapToGrid w:val="0"/>
        </w:rPr>
        <w:t>.</w:t>
      </w:r>
      <w:r>
        <w:rPr>
          <w:snapToGrid w:val="0"/>
        </w:rPr>
        <w:tab/>
        <w:t>Citation</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2" w:name="_Toc65561035"/>
      <w:bookmarkStart w:id="13" w:name="_Toc92882280"/>
      <w:bookmarkStart w:id="14" w:name="_Toc140637546"/>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5" w:name="_Toc65561036"/>
      <w:bookmarkStart w:id="16" w:name="_Toc92882281"/>
      <w:bookmarkStart w:id="17" w:name="_Toc140637547"/>
      <w:r>
        <w:rPr>
          <w:rStyle w:val="CharSectno"/>
        </w:rPr>
        <w:t>3</w:t>
      </w:r>
      <w:r>
        <w:rPr>
          <w:snapToGrid w:val="0"/>
        </w:rPr>
        <w:t>.</w:t>
      </w:r>
      <w:r>
        <w:rPr>
          <w:snapToGrid w:val="0"/>
        </w:rPr>
        <w:tab/>
        <w:t>Application</w:t>
      </w:r>
      <w:bookmarkEnd w:id="15"/>
      <w:bookmarkEnd w:id="16"/>
      <w:bookmarkEnd w:id="17"/>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8" w:name="_Toc65561037"/>
      <w:bookmarkStart w:id="19" w:name="_Toc92882282"/>
      <w:bookmarkStart w:id="20" w:name="_Toc140637548"/>
      <w:r>
        <w:rPr>
          <w:rStyle w:val="CharSectno"/>
        </w:rPr>
        <w:t>4</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“approved”</w:t>
      </w:r>
      <w:r>
        <w:t xml:space="preserve"> means approved by the Director General;</w:t>
      </w:r>
    </w:p>
    <w:p>
      <w:pPr>
        <w:pStyle w:val="Defstart"/>
      </w:pPr>
      <w:r>
        <w:rPr>
          <w:b/>
        </w:rPr>
        <w:tab/>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t>“ordinary taxi</w:t>
      </w:r>
      <w:r>
        <w:rPr>
          <w:b/>
        </w:rPr>
        <w:noBreakHyphen/>
        <w:t>car licence”</w:t>
      </w:r>
      <w:r>
        <w:t xml:space="preserve"> means a taxi</w:t>
      </w:r>
      <w:r>
        <w:noBreakHyphen/>
        <w:t>car licence referred to in regulation 9(1);</w:t>
      </w:r>
    </w:p>
    <w:p>
      <w:pPr>
        <w:pStyle w:val="Defstart"/>
      </w:pPr>
      <w:r>
        <w:rPr>
          <w:b/>
        </w:rPr>
        <w:tab/>
        <w:t>“regulation”</w:t>
      </w:r>
      <w:r>
        <w:t xml:space="preserve"> means one of these regulations;</w:t>
      </w:r>
    </w:p>
    <w:p>
      <w:pPr>
        <w:pStyle w:val="Defstart"/>
      </w:pPr>
      <w:r>
        <w:rPr>
          <w:b/>
        </w:rPr>
        <w:tab/>
        <w:t>“subregulation”</w:t>
      </w:r>
      <w:r>
        <w:t xml:space="preserve"> means a subregulation of the regulation in which the term is used;</w:t>
      </w:r>
    </w:p>
    <w:p>
      <w:pPr>
        <w:pStyle w:val="Defstart"/>
      </w:pPr>
      <w:r>
        <w:rPr>
          <w:b/>
        </w:rPr>
        <w:tab/>
        <w:t>“taxi</w:t>
      </w:r>
      <w:r>
        <w:rPr>
          <w:b/>
        </w:rPr>
        <w:noBreakHyphen/>
        <w:t>car licence”</w:t>
      </w:r>
      <w:r>
        <w:t xml:space="preserve"> means an ordinary taxi</w:t>
      </w:r>
      <w:r>
        <w:noBreakHyphen/>
        <w:t>car licence or a temporary taxi</w:t>
      </w:r>
      <w:r>
        <w:noBreakHyphen/>
        <w:t>car licence;</w:t>
      </w:r>
    </w:p>
    <w:p>
      <w:pPr>
        <w:pStyle w:val="Defstart"/>
        <w:keepNext/>
        <w:keepLines/>
      </w:pPr>
      <w:r>
        <w:rPr>
          <w:b/>
        </w:rPr>
        <w:tab/>
        <w:t>“temporary taxi</w:t>
      </w:r>
      <w:r>
        <w:rPr>
          <w:b/>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21" w:name="_Toc65561038"/>
      <w:bookmarkStart w:id="22" w:name="_Toc92882283"/>
      <w:bookmarkStart w:id="23" w:name="_Toc140637549"/>
      <w:r>
        <w:rPr>
          <w:rStyle w:val="CharSectno"/>
        </w:rPr>
        <w:t>5</w:t>
      </w:r>
      <w:r>
        <w:rPr>
          <w:snapToGrid w:val="0"/>
        </w:rPr>
        <w:t>.</w:t>
      </w:r>
      <w:r>
        <w:rPr>
          <w:snapToGrid w:val="0"/>
        </w:rPr>
        <w:tab/>
        <w:t>Fees</w:t>
      </w:r>
      <w:bookmarkEnd w:id="21"/>
      <w:bookmarkEnd w:id="22"/>
      <w:bookmarkEnd w:id="23"/>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 xml:space="preserve">Repealed in Gazette 20 Dec 1985 p. 4856.] </w:t>
      </w:r>
    </w:p>
    <w:p>
      <w:pPr>
        <w:pStyle w:val="Heading5"/>
        <w:rPr>
          <w:snapToGrid w:val="0"/>
        </w:rPr>
      </w:pPr>
      <w:bookmarkStart w:id="24" w:name="_Toc65561039"/>
      <w:bookmarkStart w:id="25" w:name="_Toc92882284"/>
      <w:bookmarkStart w:id="26" w:name="_Toc140637550"/>
      <w:r>
        <w:rPr>
          <w:rStyle w:val="CharSectno"/>
        </w:rPr>
        <w:t>7</w:t>
      </w:r>
      <w:r>
        <w:rPr>
          <w:snapToGrid w:val="0"/>
        </w:rPr>
        <w:t>.</w:t>
      </w:r>
      <w:r>
        <w:rPr>
          <w:snapToGrid w:val="0"/>
        </w:rPr>
        <w:tab/>
        <w:t>Conditions of licensing and registration</w:t>
      </w:r>
      <w:bookmarkEnd w:id="24"/>
      <w:bookmarkEnd w:id="25"/>
      <w:bookmarkEnd w:id="26"/>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27" w:name="_Toc70487009"/>
      <w:bookmarkStart w:id="28" w:name="_Toc92710033"/>
      <w:bookmarkStart w:id="29" w:name="_Toc92882285"/>
      <w:bookmarkStart w:id="30" w:name="_Toc139176856"/>
      <w:bookmarkStart w:id="31" w:name="_Toc139344111"/>
      <w:bookmarkStart w:id="32" w:name="_Toc139344199"/>
      <w:bookmarkStart w:id="33" w:name="_Toc140637551"/>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65561040"/>
      <w:bookmarkStart w:id="35" w:name="_Toc92882286"/>
      <w:bookmarkStart w:id="36" w:name="_Toc140637552"/>
      <w:r>
        <w:rPr>
          <w:rStyle w:val="CharSectno"/>
        </w:rPr>
        <w:t>8</w:t>
      </w:r>
      <w:r>
        <w:rPr>
          <w:snapToGrid w:val="0"/>
        </w:rPr>
        <w:t>.</w:t>
      </w:r>
      <w:r>
        <w:rPr>
          <w:snapToGrid w:val="0"/>
        </w:rPr>
        <w:tab/>
        <w:t>Application for licence</w:t>
      </w:r>
      <w:bookmarkEnd w:id="34"/>
      <w:bookmarkEnd w:id="35"/>
      <w:bookmarkEnd w:id="36"/>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 xml:space="preserve">may upon payment of the administration fee and the appropriate fee 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14 Jul 2006 p. 2576.] </w:t>
      </w:r>
    </w:p>
    <w:p>
      <w:pPr>
        <w:pStyle w:val="Heading5"/>
        <w:rPr>
          <w:snapToGrid w:val="0"/>
        </w:rPr>
      </w:pPr>
      <w:bookmarkStart w:id="37" w:name="_Toc65561041"/>
      <w:bookmarkStart w:id="38" w:name="_Toc92882287"/>
      <w:bookmarkStart w:id="39" w:name="_Toc140637553"/>
      <w:r>
        <w:rPr>
          <w:rStyle w:val="CharSectno"/>
        </w:rPr>
        <w:t>9</w:t>
      </w:r>
      <w:r>
        <w:rPr>
          <w:snapToGrid w:val="0"/>
        </w:rPr>
        <w:t>.</w:t>
      </w:r>
      <w:r>
        <w:rPr>
          <w:snapToGrid w:val="0"/>
        </w:rPr>
        <w:tab/>
        <w:t>Licences valid for 12 months</w:t>
      </w:r>
      <w:bookmarkEnd w:id="37"/>
      <w:bookmarkEnd w:id="38"/>
      <w:bookmarkEnd w:id="39"/>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40" w:name="_Toc65561042"/>
      <w:bookmarkStart w:id="41" w:name="_Toc92882288"/>
      <w:bookmarkStart w:id="42" w:name="_Toc140637554"/>
      <w:r>
        <w:rPr>
          <w:rStyle w:val="CharSectno"/>
        </w:rPr>
        <w:t>10</w:t>
      </w:r>
      <w:r>
        <w:rPr>
          <w:snapToGrid w:val="0"/>
        </w:rPr>
        <w:t>.</w:t>
      </w:r>
      <w:r>
        <w:rPr>
          <w:snapToGrid w:val="0"/>
        </w:rPr>
        <w:tab/>
        <w:t>Renewal of licence</w:t>
      </w:r>
      <w:bookmarkEnd w:id="40"/>
      <w:bookmarkEnd w:id="41"/>
      <w:bookmarkEnd w:id="42"/>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43" w:name="_Toc65561043"/>
      <w:bookmarkStart w:id="44" w:name="_Toc92882289"/>
      <w:bookmarkStart w:id="45" w:name="_Toc140637555"/>
      <w:r>
        <w:rPr>
          <w:rStyle w:val="CharSectno"/>
        </w:rPr>
        <w:t>11</w:t>
      </w:r>
      <w:r>
        <w:rPr>
          <w:snapToGrid w:val="0"/>
        </w:rPr>
        <w:t>.</w:t>
      </w:r>
      <w:r>
        <w:rPr>
          <w:snapToGrid w:val="0"/>
        </w:rPr>
        <w:tab/>
        <w:t>Change of owner and transfer of licence</w:t>
      </w:r>
      <w:bookmarkEnd w:id="43"/>
      <w:bookmarkEnd w:id="44"/>
      <w:bookmarkEnd w:id="45"/>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46" w:name="_Toc65561044"/>
      <w:bookmarkStart w:id="47" w:name="_Toc92882290"/>
      <w:bookmarkStart w:id="48" w:name="_Toc140637556"/>
      <w:r>
        <w:rPr>
          <w:rStyle w:val="CharSectno"/>
        </w:rPr>
        <w:t>12</w:t>
      </w:r>
      <w:r>
        <w:rPr>
          <w:snapToGrid w:val="0"/>
        </w:rPr>
        <w:t>.</w:t>
      </w:r>
      <w:r>
        <w:rPr>
          <w:snapToGrid w:val="0"/>
        </w:rPr>
        <w:tab/>
        <w:t>Vehicle to be approved</w:t>
      </w:r>
      <w:bookmarkEnd w:id="46"/>
      <w:bookmarkEnd w:id="47"/>
      <w:bookmarkEnd w:id="48"/>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49" w:name="_Toc65561045"/>
      <w:bookmarkStart w:id="50" w:name="_Toc92882291"/>
      <w:bookmarkStart w:id="51" w:name="_Toc140637557"/>
      <w:r>
        <w:rPr>
          <w:rStyle w:val="CharSectno"/>
        </w:rPr>
        <w:t>13</w:t>
      </w:r>
      <w:r>
        <w:rPr>
          <w:snapToGrid w:val="0"/>
        </w:rPr>
        <w:t>.</w:t>
      </w:r>
      <w:r>
        <w:rPr>
          <w:snapToGrid w:val="0"/>
        </w:rPr>
        <w:tab/>
        <w:t>Label</w:t>
      </w:r>
      <w:bookmarkEnd w:id="49"/>
      <w:bookmarkEnd w:id="50"/>
      <w:bookmarkEnd w:id="51"/>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52" w:name="_Toc65561046"/>
      <w:bookmarkStart w:id="53" w:name="_Toc92882292"/>
      <w:bookmarkStart w:id="54" w:name="_Toc140637558"/>
      <w:r>
        <w:rPr>
          <w:rStyle w:val="CharSectno"/>
        </w:rPr>
        <w:t>14</w:t>
      </w:r>
      <w:r>
        <w:rPr>
          <w:snapToGrid w:val="0"/>
        </w:rPr>
        <w:t>.</w:t>
      </w:r>
      <w:r>
        <w:rPr>
          <w:snapToGrid w:val="0"/>
        </w:rPr>
        <w:tab/>
        <w:t>Number plates</w:t>
      </w:r>
      <w:bookmarkEnd w:id="52"/>
      <w:bookmarkEnd w:id="53"/>
      <w:bookmarkEnd w:id="54"/>
      <w:r>
        <w:rPr>
          <w:snapToGrid w:val="0"/>
        </w:rPr>
        <w:t xml:space="preserve"> </w:t>
      </w:r>
    </w:p>
    <w:p>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w:t>
      </w:r>
    </w:p>
    <w:p>
      <w:pPr>
        <w:pStyle w:val="Heading5"/>
        <w:rPr>
          <w:snapToGrid w:val="0"/>
        </w:rPr>
      </w:pPr>
      <w:bookmarkStart w:id="55" w:name="_Toc65561047"/>
      <w:bookmarkStart w:id="56" w:name="_Toc92882293"/>
      <w:bookmarkStart w:id="57" w:name="_Toc140637559"/>
      <w:r>
        <w:rPr>
          <w:rStyle w:val="CharSectno"/>
        </w:rPr>
        <w:t>15</w:t>
      </w:r>
      <w:r>
        <w:rPr>
          <w:snapToGrid w:val="0"/>
        </w:rPr>
        <w:t>.</w:t>
      </w:r>
      <w:r>
        <w:rPr>
          <w:snapToGrid w:val="0"/>
        </w:rPr>
        <w:tab/>
        <w:t>Replacement of taxi</w:t>
      </w:r>
      <w:r>
        <w:rPr>
          <w:snapToGrid w:val="0"/>
        </w:rPr>
        <w:noBreakHyphen/>
        <w:t>car</w:t>
      </w:r>
      <w:bookmarkEnd w:id="55"/>
      <w:bookmarkEnd w:id="56"/>
      <w:bookmarkEnd w:id="57"/>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58" w:name="_Toc65561048"/>
      <w:bookmarkStart w:id="59" w:name="_Toc92882294"/>
      <w:bookmarkStart w:id="60" w:name="_Toc140637560"/>
      <w:r>
        <w:rPr>
          <w:rStyle w:val="CharSectno"/>
        </w:rPr>
        <w:t>16</w:t>
      </w:r>
      <w:r>
        <w:rPr>
          <w:snapToGrid w:val="0"/>
        </w:rPr>
        <w:t>.</w:t>
      </w:r>
      <w:r>
        <w:rPr>
          <w:snapToGrid w:val="0"/>
        </w:rPr>
        <w:tab/>
        <w:t>Removal of vehicle from district</w:t>
      </w:r>
      <w:bookmarkEnd w:id="58"/>
      <w:bookmarkEnd w:id="59"/>
      <w:bookmarkEnd w:id="60"/>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61" w:name="_Toc65561049"/>
      <w:bookmarkStart w:id="62" w:name="_Toc92882295"/>
      <w:bookmarkStart w:id="63" w:name="_Toc140637561"/>
      <w:r>
        <w:rPr>
          <w:rStyle w:val="CharSectno"/>
        </w:rPr>
        <w:t>17</w:t>
      </w:r>
      <w:r>
        <w:rPr>
          <w:snapToGrid w:val="0"/>
        </w:rPr>
        <w:t>.</w:t>
      </w:r>
      <w:r>
        <w:rPr>
          <w:snapToGrid w:val="0"/>
        </w:rPr>
        <w:tab/>
        <w:t>Substitution of taxi</w:t>
      </w:r>
      <w:r>
        <w:rPr>
          <w:snapToGrid w:val="0"/>
        </w:rPr>
        <w:noBreakHyphen/>
        <w:t>car under repair</w:t>
      </w:r>
      <w:bookmarkEnd w:id="61"/>
      <w:bookmarkEnd w:id="62"/>
      <w:bookmarkEnd w:id="63"/>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w:t>
      </w:r>
    </w:p>
    <w:p>
      <w:pPr>
        <w:pStyle w:val="Ednotepart"/>
      </w:pPr>
      <w:r>
        <w:t>[Part III repealed in Gazette 24 Mar 1995 p. 1112.]</w:t>
      </w:r>
    </w:p>
    <w:p>
      <w:pPr>
        <w:pStyle w:val="Heading2"/>
      </w:pPr>
      <w:bookmarkStart w:id="64" w:name="_Toc70487020"/>
      <w:bookmarkStart w:id="65" w:name="_Toc92710044"/>
      <w:bookmarkStart w:id="66" w:name="_Toc92882296"/>
      <w:bookmarkStart w:id="67" w:name="_Toc139176867"/>
      <w:bookmarkStart w:id="68" w:name="_Toc139344122"/>
      <w:bookmarkStart w:id="69" w:name="_Toc139344210"/>
      <w:bookmarkStart w:id="70" w:name="_Toc140637562"/>
      <w:r>
        <w:rPr>
          <w:rStyle w:val="CharPartNo"/>
        </w:rPr>
        <w:t>Part IV</w:t>
      </w:r>
      <w:r>
        <w:rPr>
          <w:rStyle w:val="CharDivNo"/>
        </w:rPr>
        <w:t> </w:t>
      </w:r>
      <w:r>
        <w:t>—</w:t>
      </w:r>
      <w:r>
        <w:rPr>
          <w:rStyle w:val="CharDivText"/>
        </w:rPr>
        <w:t> </w:t>
      </w:r>
      <w:r>
        <w:rPr>
          <w:rStyle w:val="CharPartText"/>
        </w:rPr>
        <w:t>Conduct of drivers</w:t>
      </w:r>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65561050"/>
      <w:bookmarkStart w:id="72" w:name="_Toc92882297"/>
      <w:bookmarkStart w:id="73" w:name="_Toc140637563"/>
      <w:r>
        <w:rPr>
          <w:rStyle w:val="CharSectno"/>
        </w:rPr>
        <w:t>24</w:t>
      </w:r>
      <w:r>
        <w:rPr>
          <w:snapToGrid w:val="0"/>
        </w:rPr>
        <w:t>.</w:t>
      </w:r>
      <w:r>
        <w:rPr>
          <w:snapToGrid w:val="0"/>
        </w:rPr>
        <w:tab/>
        <w:t>Drivers to be clean and neat</w:t>
      </w:r>
      <w:bookmarkEnd w:id="71"/>
      <w:bookmarkEnd w:id="72"/>
      <w:bookmarkEnd w:id="73"/>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74" w:name="_Toc65561051"/>
      <w:bookmarkStart w:id="75" w:name="_Toc92882298"/>
      <w:bookmarkStart w:id="76" w:name="_Toc140637564"/>
      <w:r>
        <w:rPr>
          <w:rStyle w:val="CharSectno"/>
        </w:rPr>
        <w:t>25</w:t>
      </w:r>
      <w:r>
        <w:rPr>
          <w:snapToGrid w:val="0"/>
        </w:rPr>
        <w:t>.</w:t>
      </w:r>
      <w:r>
        <w:rPr>
          <w:snapToGrid w:val="0"/>
        </w:rPr>
        <w:tab/>
        <w:t>Conduct of driver</w:t>
      </w:r>
      <w:bookmarkEnd w:id="74"/>
      <w:bookmarkEnd w:id="75"/>
      <w:bookmarkEnd w:id="76"/>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 xml:space="preserve">carry, and produce at the request of an authorised officer his A Class and T Class driver’s licence issued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w:t>
      </w:r>
    </w:p>
    <w:p>
      <w:pPr>
        <w:pStyle w:val="Heading5"/>
        <w:rPr>
          <w:snapToGrid w:val="0"/>
        </w:rPr>
      </w:pPr>
      <w:bookmarkStart w:id="77" w:name="_Toc65561052"/>
      <w:bookmarkStart w:id="78" w:name="_Toc92882299"/>
      <w:bookmarkStart w:id="79" w:name="_Toc140637565"/>
      <w:r>
        <w:rPr>
          <w:rStyle w:val="CharSectno"/>
        </w:rPr>
        <w:t>26</w:t>
      </w:r>
      <w:r>
        <w:rPr>
          <w:snapToGrid w:val="0"/>
        </w:rPr>
        <w:t>.</w:t>
      </w:r>
      <w:r>
        <w:rPr>
          <w:snapToGrid w:val="0"/>
        </w:rPr>
        <w:tab/>
        <w:t>Obligation on driver</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80" w:name="_Toc65561053"/>
      <w:bookmarkStart w:id="81" w:name="_Toc92882300"/>
      <w:bookmarkStart w:id="82" w:name="_Toc140637566"/>
      <w:r>
        <w:rPr>
          <w:rStyle w:val="CharSectno"/>
        </w:rPr>
        <w:t>26A</w:t>
      </w:r>
      <w:r>
        <w:rPr>
          <w:snapToGrid w:val="0"/>
        </w:rPr>
        <w:t>.</w:t>
      </w:r>
      <w:r>
        <w:rPr>
          <w:snapToGrid w:val="0"/>
        </w:rPr>
        <w:tab/>
        <w:t>Passengers not to exceed licensed number</w:t>
      </w:r>
      <w:bookmarkEnd w:id="80"/>
      <w:bookmarkEnd w:id="81"/>
      <w:bookmarkEnd w:id="82"/>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83" w:name="_Toc140637567"/>
      <w:bookmarkStart w:id="84" w:name="_Toc65561054"/>
      <w:bookmarkStart w:id="85" w:name="_Toc92882301"/>
      <w:r>
        <w:rPr>
          <w:rStyle w:val="CharSectno"/>
        </w:rPr>
        <w:t>26B</w:t>
      </w:r>
      <w:r>
        <w:t>.</w:t>
      </w:r>
      <w:r>
        <w:tab/>
        <w:t>Requirement to carry guide dogs</w:t>
      </w:r>
      <w:bookmarkEnd w:id="83"/>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86" w:name="_Toc140637568"/>
      <w:r>
        <w:rPr>
          <w:rStyle w:val="CharSectno"/>
        </w:rPr>
        <w:t>27</w:t>
      </w:r>
      <w:r>
        <w:rPr>
          <w:snapToGrid w:val="0"/>
        </w:rPr>
        <w:t>.</w:t>
      </w:r>
      <w:r>
        <w:rPr>
          <w:snapToGrid w:val="0"/>
        </w:rPr>
        <w:tab/>
        <w:t>Shortest route</w:t>
      </w:r>
      <w:bookmarkEnd w:id="84"/>
      <w:bookmarkEnd w:id="85"/>
      <w:bookmarkEnd w:id="86"/>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87" w:name="_Toc65561055"/>
      <w:bookmarkStart w:id="88" w:name="_Toc92882302"/>
      <w:bookmarkStart w:id="89" w:name="_Toc140637569"/>
      <w:r>
        <w:rPr>
          <w:rStyle w:val="CharSectno"/>
        </w:rPr>
        <w:t>27A</w:t>
      </w:r>
      <w:r>
        <w:rPr>
          <w:snapToGrid w:val="0"/>
        </w:rPr>
        <w:t>.</w:t>
      </w:r>
      <w:r>
        <w:rPr>
          <w:snapToGrid w:val="0"/>
        </w:rPr>
        <w:tab/>
        <w:t>Display of driver identification</w:t>
      </w:r>
      <w:bookmarkEnd w:id="87"/>
      <w:bookmarkEnd w:id="88"/>
      <w:bookmarkEnd w:id="89"/>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90" w:name="_Toc70487027"/>
      <w:bookmarkStart w:id="91" w:name="_Toc92710051"/>
      <w:bookmarkStart w:id="92" w:name="_Toc92882303"/>
      <w:bookmarkStart w:id="93" w:name="_Toc139176874"/>
      <w:bookmarkStart w:id="94" w:name="_Toc139344129"/>
      <w:bookmarkStart w:id="95" w:name="_Toc139344217"/>
      <w:bookmarkStart w:id="96" w:name="_Toc140637570"/>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65561056"/>
      <w:bookmarkStart w:id="98" w:name="_Toc92882304"/>
      <w:bookmarkStart w:id="99" w:name="_Toc140637571"/>
      <w:r>
        <w:rPr>
          <w:rStyle w:val="CharSectno"/>
        </w:rPr>
        <w:t>28</w:t>
      </w:r>
      <w:r>
        <w:rPr>
          <w:snapToGrid w:val="0"/>
        </w:rPr>
        <w:t>.</w:t>
      </w:r>
      <w:r>
        <w:rPr>
          <w:snapToGrid w:val="0"/>
        </w:rPr>
        <w:tab/>
        <w:t>Condition of vehicle</w:t>
      </w:r>
      <w:bookmarkEnd w:id="97"/>
      <w:bookmarkEnd w:id="98"/>
      <w:bookmarkEnd w:id="99"/>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00" w:name="_Toc65561057"/>
      <w:bookmarkStart w:id="101" w:name="_Toc92882305"/>
      <w:bookmarkStart w:id="102" w:name="_Toc140637572"/>
      <w:r>
        <w:rPr>
          <w:rStyle w:val="CharSectno"/>
        </w:rPr>
        <w:t>29</w:t>
      </w:r>
      <w:r>
        <w:rPr>
          <w:snapToGrid w:val="0"/>
        </w:rPr>
        <w:t>.</w:t>
      </w:r>
      <w:r>
        <w:rPr>
          <w:snapToGrid w:val="0"/>
        </w:rPr>
        <w:tab/>
        <w:t>Signs on taxi</w:t>
      </w:r>
      <w:r>
        <w:rPr>
          <w:snapToGrid w:val="0"/>
        </w:rPr>
        <w:noBreakHyphen/>
        <w:t>cars</w:t>
      </w:r>
      <w:bookmarkEnd w:id="100"/>
      <w:bookmarkEnd w:id="101"/>
      <w:bookmarkEnd w:id="102"/>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t>“for hire sign”</w:t>
      </w:r>
      <w:r>
        <w:t xml:space="preserve"> means an approved sign indicating whether or not the taxi</w:t>
      </w:r>
      <w:r>
        <w:noBreakHyphen/>
        <w:t>car is for hire;</w:t>
      </w:r>
    </w:p>
    <w:p>
      <w:pPr>
        <w:pStyle w:val="Defstart"/>
      </w:pPr>
      <w:r>
        <w:rPr>
          <w:b/>
        </w:rPr>
        <w:tab/>
        <w:t>“taxi for hire sign”</w:t>
      </w:r>
      <w:r>
        <w:t xml:space="preserve"> means an approved sign carrying the word “TAXI” and indicating whether or not the taxi</w:t>
      </w:r>
      <w:r>
        <w:noBreakHyphen/>
        <w:t>car is for hire;</w:t>
      </w:r>
    </w:p>
    <w:p>
      <w:pPr>
        <w:pStyle w:val="Defstart"/>
      </w:pPr>
      <w:r>
        <w:rPr>
          <w:b/>
        </w:rPr>
        <w:tab/>
        <w:t>“taxi sign”</w:t>
      </w:r>
      <w:r>
        <w:t xml:space="preserve"> means an approved sign carrying the word “TAXI”.</w:t>
      </w:r>
    </w:p>
    <w:p>
      <w:pPr>
        <w:pStyle w:val="Footnotesection"/>
      </w:pPr>
      <w:r>
        <w:tab/>
        <w:t xml:space="preserve">[Regulation 29 amended in Gazette 20 Dec 1985 p. 4856.] </w:t>
      </w:r>
    </w:p>
    <w:p>
      <w:pPr>
        <w:pStyle w:val="Ednotepart"/>
      </w:pPr>
      <w:r>
        <w:t>[Part VI repealed in Gazette 19 Apr 1991 p. 1816.]</w:t>
      </w:r>
    </w:p>
    <w:p>
      <w:pPr>
        <w:pStyle w:val="Heading2"/>
      </w:pPr>
      <w:bookmarkStart w:id="103" w:name="_Toc70487030"/>
      <w:bookmarkStart w:id="104" w:name="_Toc92710054"/>
      <w:bookmarkStart w:id="105" w:name="_Toc92882306"/>
      <w:bookmarkStart w:id="106" w:name="_Toc139176877"/>
      <w:bookmarkStart w:id="107" w:name="_Toc139344132"/>
      <w:bookmarkStart w:id="108" w:name="_Toc139344220"/>
      <w:bookmarkStart w:id="109" w:name="_Toc140637573"/>
      <w:r>
        <w:rPr>
          <w:rStyle w:val="CharPartNo"/>
        </w:rPr>
        <w:t>Part VII</w:t>
      </w:r>
      <w:r>
        <w:rPr>
          <w:rStyle w:val="CharDivNo"/>
        </w:rPr>
        <w:t> </w:t>
      </w:r>
      <w:r>
        <w:t>—</w:t>
      </w:r>
      <w:r>
        <w:rPr>
          <w:rStyle w:val="CharDivText"/>
        </w:rPr>
        <w:t> </w:t>
      </w:r>
      <w:r>
        <w:rPr>
          <w:rStyle w:val="CharPartText"/>
        </w:rPr>
        <w:t>Taximeters</w:t>
      </w:r>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65561058"/>
      <w:bookmarkStart w:id="111" w:name="_Toc92882307"/>
      <w:bookmarkStart w:id="112" w:name="_Toc140637574"/>
      <w:r>
        <w:rPr>
          <w:rStyle w:val="CharSectno"/>
        </w:rPr>
        <w:t>33</w:t>
      </w:r>
      <w:r>
        <w:rPr>
          <w:snapToGrid w:val="0"/>
        </w:rPr>
        <w:t>.</w:t>
      </w:r>
      <w:r>
        <w:rPr>
          <w:snapToGrid w:val="0"/>
        </w:rPr>
        <w:tab/>
        <w:t>Requirements in relation to taximeters</w:t>
      </w:r>
      <w:bookmarkEnd w:id="110"/>
      <w:bookmarkEnd w:id="111"/>
      <w:bookmarkEnd w:id="112"/>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113" w:name="_Toc65561059"/>
      <w:bookmarkStart w:id="114" w:name="_Toc92882308"/>
      <w:bookmarkStart w:id="115" w:name="_Toc140637575"/>
      <w:r>
        <w:rPr>
          <w:rStyle w:val="CharSectno"/>
        </w:rPr>
        <w:t>34</w:t>
      </w:r>
      <w:r>
        <w:rPr>
          <w:snapToGrid w:val="0"/>
        </w:rPr>
        <w:t>.</w:t>
      </w:r>
      <w:r>
        <w:rPr>
          <w:snapToGrid w:val="0"/>
        </w:rPr>
        <w:tab/>
        <w:t>Director General may direct fitting of taximeter</w:t>
      </w:r>
      <w:bookmarkEnd w:id="113"/>
      <w:bookmarkEnd w:id="114"/>
      <w:bookmarkEnd w:id="115"/>
      <w:r>
        <w:rPr>
          <w:snapToGrid w:val="0"/>
        </w:rPr>
        <w:t xml:space="preserve"> </w:t>
      </w:r>
    </w:p>
    <w:p>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rPr>
          <w:snapToGrid w:val="0"/>
        </w:rPr>
      </w:pPr>
      <w:r>
        <w:rPr>
          <w:snapToGrid w:val="0"/>
        </w:rPr>
        <w:tab/>
        <w:t>(2)</w:t>
      </w:r>
      <w:r>
        <w:rPr>
          <w:snapToGrid w:val="0"/>
        </w:rPr>
        <w:tab/>
        <w:t>The provisions of regulation 29(3) apply to a direction given under subregulation (1).</w:t>
      </w:r>
    </w:p>
    <w:p>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116" w:name="_Toc65561060"/>
      <w:bookmarkStart w:id="117" w:name="_Toc92882309"/>
      <w:bookmarkStart w:id="118" w:name="_Toc140637576"/>
      <w:r>
        <w:rPr>
          <w:rStyle w:val="CharSectno"/>
        </w:rPr>
        <w:t>35</w:t>
      </w:r>
      <w:r>
        <w:rPr>
          <w:snapToGrid w:val="0"/>
        </w:rPr>
        <w:t>.</w:t>
      </w:r>
      <w:r>
        <w:rPr>
          <w:snapToGrid w:val="0"/>
        </w:rPr>
        <w:tab/>
        <w:t>Inspection before use</w:t>
      </w:r>
      <w:bookmarkEnd w:id="116"/>
      <w:bookmarkEnd w:id="117"/>
      <w:bookmarkEnd w:id="118"/>
      <w:r>
        <w:rPr>
          <w:snapToGrid w:val="0"/>
        </w:rPr>
        <w:t xml:space="preserve"> </w:t>
      </w:r>
    </w:p>
    <w:p>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119" w:name="_Toc65561061"/>
      <w:bookmarkStart w:id="120" w:name="_Toc92882310"/>
      <w:bookmarkStart w:id="121" w:name="_Toc140637577"/>
      <w:r>
        <w:rPr>
          <w:rStyle w:val="CharSectno"/>
        </w:rPr>
        <w:t>36</w:t>
      </w:r>
      <w:r>
        <w:rPr>
          <w:snapToGrid w:val="0"/>
        </w:rPr>
        <w:t>.</w:t>
      </w:r>
      <w:r>
        <w:rPr>
          <w:snapToGrid w:val="0"/>
        </w:rPr>
        <w:tab/>
        <w:t>Obligations upon the owner of a taximeter</w:t>
      </w:r>
      <w:bookmarkEnd w:id="119"/>
      <w:bookmarkEnd w:id="120"/>
      <w:bookmarkEnd w:id="121"/>
      <w:r>
        <w:rPr>
          <w:snapToGrid w:val="0"/>
        </w:rPr>
        <w:t xml:space="preserve"> </w:t>
      </w:r>
    </w:p>
    <w:p>
      <w:pPr>
        <w:pStyle w:val="Subsection"/>
        <w:keepNext/>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122" w:name="_Toc65561062"/>
      <w:bookmarkStart w:id="123" w:name="_Toc92882311"/>
      <w:bookmarkStart w:id="124" w:name="_Toc140637578"/>
      <w:r>
        <w:rPr>
          <w:rStyle w:val="CharSectno"/>
        </w:rPr>
        <w:t>37</w:t>
      </w:r>
      <w:r>
        <w:rPr>
          <w:snapToGrid w:val="0"/>
        </w:rPr>
        <w:t>.</w:t>
      </w:r>
      <w:r>
        <w:rPr>
          <w:snapToGrid w:val="0"/>
        </w:rPr>
        <w:tab/>
        <w:t>Fare chart</w:t>
      </w:r>
      <w:bookmarkEnd w:id="122"/>
      <w:bookmarkEnd w:id="123"/>
      <w:bookmarkEnd w:id="124"/>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125" w:name="_Toc65561063"/>
      <w:bookmarkStart w:id="126" w:name="_Toc92882312"/>
      <w:bookmarkStart w:id="127" w:name="_Toc140637579"/>
      <w:r>
        <w:rPr>
          <w:rStyle w:val="CharSectno"/>
        </w:rPr>
        <w:t>38</w:t>
      </w:r>
      <w:r>
        <w:rPr>
          <w:snapToGrid w:val="0"/>
        </w:rPr>
        <w:t>.</w:t>
      </w:r>
      <w:r>
        <w:rPr>
          <w:snapToGrid w:val="0"/>
        </w:rPr>
        <w:tab/>
        <w:t>Taximeter not to be manipulated</w:t>
      </w:r>
      <w:bookmarkEnd w:id="125"/>
      <w:bookmarkEnd w:id="126"/>
      <w:bookmarkEnd w:id="127"/>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128" w:name="_Toc65561064"/>
      <w:bookmarkStart w:id="129" w:name="_Toc92882313"/>
      <w:bookmarkStart w:id="130" w:name="_Toc140637580"/>
      <w:r>
        <w:rPr>
          <w:rStyle w:val="CharSectno"/>
        </w:rPr>
        <w:t>39</w:t>
      </w:r>
      <w:r>
        <w:rPr>
          <w:snapToGrid w:val="0"/>
        </w:rPr>
        <w:t>.</w:t>
      </w:r>
      <w:r>
        <w:rPr>
          <w:snapToGrid w:val="0"/>
        </w:rPr>
        <w:tab/>
        <w:t>Meter to operate from entry of passenger</w:t>
      </w:r>
      <w:bookmarkEnd w:id="128"/>
      <w:bookmarkEnd w:id="129"/>
      <w:bookmarkEnd w:id="130"/>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131" w:name="_Toc65561065"/>
      <w:bookmarkStart w:id="132" w:name="_Toc92882314"/>
      <w:bookmarkStart w:id="133" w:name="_Toc140637581"/>
      <w:r>
        <w:rPr>
          <w:rStyle w:val="CharSectno"/>
        </w:rPr>
        <w:t>39A</w:t>
      </w:r>
      <w:r>
        <w:rPr>
          <w:snapToGrid w:val="0"/>
        </w:rPr>
        <w:t>.</w:t>
      </w:r>
      <w:r>
        <w:rPr>
          <w:snapToGrid w:val="0"/>
        </w:rPr>
        <w:tab/>
        <w:t>No meter for special hirings</w:t>
      </w:r>
      <w:bookmarkEnd w:id="131"/>
      <w:bookmarkEnd w:id="132"/>
      <w:bookmarkEnd w:id="133"/>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134" w:name="_Toc70487039"/>
      <w:bookmarkStart w:id="135" w:name="_Toc92710063"/>
      <w:bookmarkStart w:id="136" w:name="_Toc92882315"/>
      <w:bookmarkStart w:id="137" w:name="_Toc139176886"/>
      <w:bookmarkStart w:id="138" w:name="_Toc139344141"/>
      <w:bookmarkStart w:id="139" w:name="_Toc139344229"/>
      <w:bookmarkStart w:id="140" w:name="_Toc140637582"/>
      <w:r>
        <w:rPr>
          <w:rStyle w:val="CharPartNo"/>
        </w:rPr>
        <w:t>Part VIII</w:t>
      </w:r>
      <w:r>
        <w:rPr>
          <w:rStyle w:val="CharDivNo"/>
        </w:rPr>
        <w:t> </w:t>
      </w:r>
      <w:r>
        <w:t>—</w:t>
      </w:r>
      <w:r>
        <w:rPr>
          <w:rStyle w:val="CharDivText"/>
        </w:rPr>
        <w:t> </w:t>
      </w:r>
      <w:r>
        <w:rPr>
          <w:rStyle w:val="CharPartText"/>
        </w:rPr>
        <w:t>Powers of authorised officers and the Director General</w:t>
      </w:r>
      <w:bookmarkEnd w:id="134"/>
      <w:bookmarkEnd w:id="135"/>
      <w:bookmarkEnd w:id="136"/>
      <w:bookmarkEnd w:id="137"/>
      <w:bookmarkEnd w:id="138"/>
      <w:bookmarkEnd w:id="139"/>
      <w:bookmarkEnd w:id="140"/>
      <w:r>
        <w:rPr>
          <w:rStyle w:val="CharPartText"/>
        </w:rPr>
        <w:t xml:space="preserve"> </w:t>
      </w:r>
    </w:p>
    <w:p>
      <w:pPr>
        <w:pStyle w:val="Footnoteheading"/>
      </w:pPr>
      <w:r>
        <w:tab/>
        <w:t>[Heading amended in Gazette 20 Dec 1985 p. 4856.]</w:t>
      </w:r>
    </w:p>
    <w:p>
      <w:pPr>
        <w:pStyle w:val="Heading5"/>
        <w:rPr>
          <w:snapToGrid w:val="0"/>
        </w:rPr>
      </w:pPr>
      <w:bookmarkStart w:id="141" w:name="_Toc65561066"/>
      <w:bookmarkStart w:id="142" w:name="_Toc92882316"/>
      <w:bookmarkStart w:id="143" w:name="_Toc140637583"/>
      <w:r>
        <w:rPr>
          <w:rStyle w:val="CharSectno"/>
        </w:rPr>
        <w:t>40</w:t>
      </w:r>
      <w:r>
        <w:rPr>
          <w:snapToGrid w:val="0"/>
        </w:rPr>
        <w:t>.</w:t>
      </w:r>
      <w:r>
        <w:rPr>
          <w:snapToGrid w:val="0"/>
        </w:rPr>
        <w:tab/>
        <w:t>Directions of an authorised officer to be obeyed</w:t>
      </w:r>
      <w:bookmarkEnd w:id="141"/>
      <w:bookmarkEnd w:id="142"/>
      <w:bookmarkEnd w:id="143"/>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his A Class and T Class driver’s licence and passenger vehicle licence issued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w:t>
      </w:r>
    </w:p>
    <w:p>
      <w:pPr>
        <w:pStyle w:val="Heading5"/>
        <w:rPr>
          <w:snapToGrid w:val="0"/>
        </w:rPr>
      </w:pPr>
      <w:bookmarkStart w:id="144" w:name="_Toc65561067"/>
      <w:bookmarkStart w:id="145" w:name="_Toc92882317"/>
      <w:bookmarkStart w:id="146" w:name="_Toc140637584"/>
      <w:r>
        <w:rPr>
          <w:rStyle w:val="CharSectno"/>
        </w:rPr>
        <w:t>41</w:t>
      </w:r>
      <w:r>
        <w:rPr>
          <w:snapToGrid w:val="0"/>
        </w:rPr>
        <w:t>.</w:t>
      </w:r>
      <w:r>
        <w:rPr>
          <w:snapToGrid w:val="0"/>
        </w:rPr>
        <w:tab/>
        <w:t>Notice of inspection</w:t>
      </w:r>
      <w:bookmarkEnd w:id="144"/>
      <w:bookmarkEnd w:id="145"/>
      <w:bookmarkEnd w:id="146"/>
      <w:r>
        <w:rPr>
          <w:snapToGrid w:val="0"/>
        </w:rPr>
        <w:t xml:space="preserve"> </w:t>
      </w:r>
    </w:p>
    <w:p>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147" w:name="_Toc65561068"/>
      <w:bookmarkStart w:id="148" w:name="_Toc92882318"/>
      <w:bookmarkStart w:id="149" w:name="_Toc140637585"/>
      <w:r>
        <w:rPr>
          <w:rStyle w:val="CharSectno"/>
        </w:rPr>
        <w:t>42</w:t>
      </w:r>
      <w:r>
        <w:rPr>
          <w:snapToGrid w:val="0"/>
        </w:rPr>
        <w:t>.</w:t>
      </w:r>
      <w:r>
        <w:rPr>
          <w:snapToGrid w:val="0"/>
        </w:rPr>
        <w:tab/>
        <w:t>Operator may be directed to attend</w:t>
      </w:r>
      <w:bookmarkEnd w:id="147"/>
      <w:bookmarkEnd w:id="148"/>
      <w:bookmarkEnd w:id="149"/>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150" w:name="_Toc65561069"/>
      <w:bookmarkStart w:id="151" w:name="_Toc92882319"/>
      <w:bookmarkStart w:id="152" w:name="_Toc140637586"/>
      <w:r>
        <w:rPr>
          <w:rStyle w:val="CharSectno"/>
        </w:rPr>
        <w:t>43</w:t>
      </w:r>
      <w:r>
        <w:rPr>
          <w:snapToGrid w:val="0"/>
        </w:rPr>
        <w:t>.</w:t>
      </w:r>
      <w:r>
        <w:rPr>
          <w:snapToGrid w:val="0"/>
        </w:rPr>
        <w:tab/>
        <w:t>Statistics may be required</w:t>
      </w:r>
      <w:bookmarkEnd w:id="150"/>
      <w:bookmarkEnd w:id="151"/>
      <w:bookmarkEnd w:id="152"/>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153" w:name="_Toc70487044"/>
      <w:bookmarkStart w:id="154" w:name="_Toc92710068"/>
      <w:bookmarkStart w:id="155" w:name="_Toc92882320"/>
      <w:bookmarkStart w:id="156" w:name="_Toc139176891"/>
      <w:bookmarkStart w:id="157" w:name="_Toc139344146"/>
      <w:bookmarkStart w:id="158" w:name="_Toc139344234"/>
      <w:bookmarkStart w:id="159" w:name="_Toc140637587"/>
      <w:r>
        <w:rPr>
          <w:rStyle w:val="CharPartNo"/>
        </w:rPr>
        <w:t>Part IX</w:t>
      </w:r>
      <w:r>
        <w:rPr>
          <w:rStyle w:val="CharDivNo"/>
        </w:rPr>
        <w:t> </w:t>
      </w:r>
      <w:r>
        <w:t>—</w:t>
      </w:r>
      <w:r>
        <w:rPr>
          <w:rStyle w:val="CharDivText"/>
        </w:rPr>
        <w:t> </w:t>
      </w:r>
      <w:r>
        <w:rPr>
          <w:rStyle w:val="CharPartText"/>
        </w:rPr>
        <w:t>Disciplinary procedure</w:t>
      </w:r>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65561070"/>
      <w:bookmarkStart w:id="161" w:name="_Toc92882321"/>
      <w:bookmarkStart w:id="162" w:name="_Toc140637588"/>
      <w:r>
        <w:rPr>
          <w:rStyle w:val="CharSectno"/>
        </w:rPr>
        <w:t>44</w:t>
      </w:r>
      <w:r>
        <w:rPr>
          <w:snapToGrid w:val="0"/>
        </w:rPr>
        <w:t>.</w:t>
      </w:r>
      <w:r>
        <w:rPr>
          <w:snapToGrid w:val="0"/>
        </w:rPr>
        <w:tab/>
        <w:t>Powers of Minister</w:t>
      </w:r>
      <w:bookmarkEnd w:id="160"/>
      <w:bookmarkEnd w:id="161"/>
      <w:bookmarkEnd w:id="162"/>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 xml:space="preserve">repealed] </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163" w:name="_Toc65561071"/>
      <w:bookmarkStart w:id="164" w:name="_Toc92882322"/>
      <w:bookmarkStart w:id="165" w:name="_Toc140637589"/>
      <w:r>
        <w:rPr>
          <w:rStyle w:val="CharSectno"/>
        </w:rPr>
        <w:t>45</w:t>
      </w:r>
      <w:r>
        <w:rPr>
          <w:snapToGrid w:val="0"/>
        </w:rPr>
        <w:t>.</w:t>
      </w:r>
      <w:r>
        <w:rPr>
          <w:snapToGrid w:val="0"/>
        </w:rPr>
        <w:tab/>
        <w:t>Minister to give notice before exercising certain powers</w:t>
      </w:r>
      <w:bookmarkEnd w:id="163"/>
      <w:bookmarkEnd w:id="164"/>
      <w:bookmarkEnd w:id="165"/>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166" w:name="_Toc92882323"/>
      <w:bookmarkStart w:id="167" w:name="_Toc140637590"/>
      <w:bookmarkStart w:id="168" w:name="_Toc70487048"/>
      <w:r>
        <w:rPr>
          <w:rStyle w:val="CharSectno"/>
        </w:rPr>
        <w:t>46</w:t>
      </w:r>
      <w:r>
        <w:t>.</w:t>
      </w:r>
      <w:r>
        <w:tab/>
        <w:t>Review</w:t>
      </w:r>
      <w:bookmarkEnd w:id="166"/>
      <w:bookmarkEnd w:id="167"/>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69" w:name="_Toc92710073"/>
      <w:bookmarkStart w:id="170" w:name="_Toc92882324"/>
      <w:bookmarkStart w:id="171" w:name="_Toc139176895"/>
      <w:bookmarkStart w:id="172" w:name="_Toc139344150"/>
      <w:bookmarkStart w:id="173" w:name="_Toc139344238"/>
      <w:bookmarkStart w:id="174" w:name="_Toc140637592"/>
      <w:r>
        <w:rPr>
          <w:rStyle w:val="CharPartNo"/>
        </w:rPr>
        <w:t>Part X</w:t>
      </w:r>
      <w:r>
        <w:rPr>
          <w:rStyle w:val="CharDivNo"/>
        </w:rPr>
        <w:t> </w:t>
      </w:r>
      <w:r>
        <w:t>—</w:t>
      </w:r>
      <w:r>
        <w:rPr>
          <w:rStyle w:val="CharDivText"/>
        </w:rPr>
        <w:t> </w:t>
      </w:r>
      <w:r>
        <w:rPr>
          <w:rStyle w:val="CharPartText"/>
        </w:rPr>
        <w:t>Offence and penalty</w:t>
      </w:r>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65561073"/>
      <w:bookmarkStart w:id="176" w:name="_Toc92882325"/>
      <w:bookmarkStart w:id="177" w:name="_Toc140637593"/>
      <w:r>
        <w:rPr>
          <w:rStyle w:val="CharSectno"/>
        </w:rPr>
        <w:t>47</w:t>
      </w:r>
      <w:r>
        <w:rPr>
          <w:snapToGrid w:val="0"/>
        </w:rPr>
        <w:t>.</w:t>
      </w:r>
      <w:r>
        <w:rPr>
          <w:snapToGrid w:val="0"/>
        </w:rPr>
        <w:tab/>
        <w:t>Offence and penalty</w:t>
      </w:r>
      <w:bookmarkEnd w:id="175"/>
      <w:bookmarkEnd w:id="176"/>
      <w:bookmarkEnd w:id="177"/>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78" w:name="_Toc140637591"/>
      <w:r>
        <w:rPr>
          <w:rStyle w:val="CharSectno"/>
        </w:rPr>
        <w:t>48</w:t>
      </w:r>
      <w:r>
        <w:t>.</w:t>
      </w:r>
      <w:r>
        <w:tab/>
        <w:t>Infringement notices and modified penalties</w:t>
      </w:r>
      <w:bookmarkEnd w:id="178"/>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9" w:name="_Toc140637594"/>
      <w:r>
        <w:rPr>
          <w:rStyle w:val="CharSchNo"/>
        </w:rPr>
        <w:t>Schedule 1</w:t>
      </w:r>
      <w:r>
        <w:t> — </w:t>
      </w:r>
      <w:r>
        <w:rPr>
          <w:rStyle w:val="CharSchText"/>
        </w:rPr>
        <w:t>Fees</w:t>
      </w:r>
      <w:bookmarkEnd w:id="179"/>
    </w:p>
    <w:p>
      <w:pPr>
        <w:pStyle w:val="yFootnoteheading"/>
        <w:spacing w:after="120"/>
      </w:pPr>
      <w:r>
        <w:tab/>
        <w:t>[Heading amended in Gazette 14 Jul 2006 p. 2578.]</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tc>
          <w:tcPr>
            <w:tcW w:w="5953" w:type="dxa"/>
          </w:tcPr>
          <w:p>
            <w:pPr>
              <w:pStyle w:val="yTable"/>
              <w:tabs>
                <w:tab w:val="right" w:leader="dot" w:pos="5812"/>
              </w:tabs>
              <w:spacing w:before="0"/>
              <w:ind w:left="284" w:right="-143"/>
            </w:pPr>
          </w:p>
        </w:tc>
        <w:tc>
          <w:tcPr>
            <w:tcW w:w="1134" w:type="dxa"/>
          </w:tcPr>
          <w:p>
            <w:pPr>
              <w:pStyle w:val="yTable"/>
              <w:spacing w:before="0"/>
              <w:ind w:left="-142"/>
              <w:jc w:val="center"/>
            </w:pPr>
            <w:r>
              <w:t xml:space="preserve">           $</w:t>
            </w:r>
          </w:p>
        </w:tc>
      </w:tr>
      <w:tr>
        <w:tc>
          <w:tcPr>
            <w:tcW w:w="5953" w:type="dxa"/>
          </w:tcPr>
          <w:p>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pPr>
              <w:pStyle w:val="yTable"/>
              <w:spacing w:before="0"/>
              <w:ind w:left="-142"/>
              <w:jc w:val="right"/>
            </w:pPr>
          </w:p>
          <w:p>
            <w:pPr>
              <w:pStyle w:val="yTable"/>
              <w:spacing w:before="0"/>
              <w:ind w:left="-142"/>
              <w:jc w:val="right"/>
            </w:pPr>
            <w:r>
              <w:t>155</w:t>
            </w:r>
          </w:p>
        </w:tc>
      </w:tr>
      <w:tr>
        <w:tc>
          <w:tcPr>
            <w:tcW w:w="5953" w:type="dxa"/>
          </w:tcPr>
          <w:p>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pPr>
              <w:pStyle w:val="yTable"/>
              <w:spacing w:before="0"/>
              <w:ind w:left="-142"/>
              <w:jc w:val="right"/>
            </w:pPr>
          </w:p>
          <w:p>
            <w:pPr>
              <w:pStyle w:val="yTable"/>
              <w:spacing w:before="0"/>
              <w:ind w:left="-142"/>
              <w:jc w:val="right"/>
            </w:pPr>
            <w:r>
              <w:t>88</w:t>
            </w:r>
          </w:p>
        </w:tc>
      </w:tr>
      <w:tr>
        <w:tc>
          <w:tcPr>
            <w:tcW w:w="5953" w:type="dxa"/>
          </w:tcPr>
          <w:p>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pPr>
              <w:pStyle w:val="yTable"/>
              <w:spacing w:before="0"/>
              <w:ind w:left="-142"/>
              <w:jc w:val="right"/>
            </w:pPr>
          </w:p>
          <w:p>
            <w:pPr>
              <w:pStyle w:val="yTable"/>
              <w:spacing w:before="0"/>
              <w:ind w:left="-142"/>
              <w:jc w:val="right"/>
            </w:pPr>
            <w:r>
              <w:t>155</w:t>
            </w:r>
          </w:p>
        </w:tc>
      </w:tr>
    </w:tbl>
    <w:p>
      <w:pPr>
        <w:pStyle w:val="yFootnotesection"/>
      </w:pPr>
      <w:r>
        <w:tab/>
        <w:t xml:space="preserve">[Schedule inserted in Gazette 23 Jun 1992 p. 2635; amended in Gazette 29 Jun 1993 p. 3187; 24 Mar 1995 p. 1113; 27 Jun 1997 p. 3147; 23 Jun 2006 p. 2229; 14 Jul 2006 p. 2578.] </w:t>
      </w:r>
    </w:p>
    <w:p>
      <w:pPr>
        <w:pStyle w:val="yScheduleHeading"/>
      </w:pPr>
      <w:bookmarkStart w:id="180" w:name="_Toc140637595"/>
      <w:r>
        <w:rPr>
          <w:rStyle w:val="CharSchNo"/>
        </w:rPr>
        <w:t>Schedule 2</w:t>
      </w:r>
      <w:r>
        <w:rPr>
          <w:rStyle w:val="CharSDivNo"/>
        </w:rPr>
        <w:t> </w:t>
      </w:r>
      <w:r>
        <w:t>—</w:t>
      </w:r>
      <w:r>
        <w:rPr>
          <w:rStyle w:val="CharSDivText"/>
        </w:rPr>
        <w:t> </w:t>
      </w:r>
      <w:r>
        <w:rPr>
          <w:rStyle w:val="CharSchText"/>
        </w:rPr>
        <w:t>Modified penalties</w:t>
      </w:r>
      <w:bookmarkEnd w:id="180"/>
    </w:p>
    <w:p>
      <w:pPr>
        <w:pStyle w:val="yShoulderClause"/>
        <w:spacing w:after="60"/>
      </w:pPr>
      <w:r>
        <w:t>[r. 48(1)]</w:t>
      </w:r>
    </w:p>
    <w:p>
      <w:pPr>
        <w:pStyle w:val="yFootnoteheading"/>
        <w:spacing w:after="120"/>
      </w:pPr>
      <w:r>
        <w:tab/>
        <w:t>[Heading inserted in Gazette 14 Jul 2006 p. 2578.]</w:t>
      </w:r>
    </w:p>
    <w:tbl>
      <w:tblPr>
        <w:tblW w:w="6379" w:type="dxa"/>
        <w:tblInd w:w="675" w:type="dxa"/>
        <w:tblLayout w:type="fixed"/>
        <w:tblLook w:val="0000" w:firstRow="0" w:lastRow="0" w:firstColumn="0" w:lastColumn="0" w:noHBand="0" w:noVBand="0"/>
      </w:tblPr>
      <w:tblGrid>
        <w:gridCol w:w="851"/>
        <w:gridCol w:w="1276"/>
        <w:gridCol w:w="2905"/>
        <w:gridCol w:w="1347"/>
      </w:tblGrid>
      <w:tr>
        <w:trPr>
          <w:tblHeader/>
        </w:trPr>
        <w:tc>
          <w:tcPr>
            <w:tcW w:w="851"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347" w:type="dxa"/>
            <w:tcBorders>
              <w:top w:val="single" w:sz="4" w:space="0" w:color="auto"/>
              <w:bottom w:val="single" w:sz="4" w:space="0" w:color="auto"/>
            </w:tcBorders>
          </w:tcPr>
          <w:p>
            <w:pPr>
              <w:pStyle w:val="yTable"/>
            </w:pPr>
            <w:r>
              <w:rPr>
                <w:b/>
                <w:bCs/>
              </w:rPr>
              <w:t>Modified penalty</w:t>
            </w:r>
          </w:p>
        </w:tc>
      </w:tr>
      <w:tr>
        <w:tc>
          <w:tcPr>
            <w:tcW w:w="851"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347" w:type="dxa"/>
            <w:tcBorders>
              <w:top w:val="single" w:sz="4" w:space="0" w:color="auto"/>
            </w:tcBorders>
          </w:tcPr>
          <w:p>
            <w:pPr>
              <w:pStyle w:val="yTable"/>
            </w:pPr>
            <w:r>
              <w:t>$500 for an individual</w:t>
            </w:r>
            <w:r>
              <w:br/>
              <w:t>$1 000 for a corporation</w:t>
            </w:r>
          </w:p>
        </w:tc>
      </w:tr>
      <w:tr>
        <w:trPr>
          <w:cantSplit/>
        </w:trPr>
        <w:tc>
          <w:tcPr>
            <w:tcW w:w="851"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347" w:type="dxa"/>
          </w:tcPr>
          <w:p>
            <w:pPr>
              <w:pStyle w:val="yTable"/>
            </w:pPr>
            <w:r>
              <w:br/>
            </w:r>
            <w:r>
              <w:br/>
            </w:r>
            <w:r>
              <w:br/>
              <w:t>$200</w:t>
            </w:r>
          </w:p>
        </w:tc>
      </w:tr>
      <w:tr>
        <w:trPr>
          <w:cantSplit/>
        </w:trPr>
        <w:tc>
          <w:tcPr>
            <w:tcW w:w="851"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347" w:type="dxa"/>
          </w:tcPr>
          <w:p>
            <w:pPr>
              <w:pStyle w:val="yTable"/>
            </w:pPr>
            <w:r>
              <w:br/>
            </w:r>
            <w:r>
              <w:br/>
            </w:r>
            <w:r>
              <w:br/>
              <w:t>$50</w:t>
            </w:r>
          </w:p>
        </w:tc>
      </w:tr>
      <w:tr>
        <w:trPr>
          <w:cantSplit/>
        </w:trPr>
        <w:tc>
          <w:tcPr>
            <w:tcW w:w="851"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347" w:type="dxa"/>
          </w:tcPr>
          <w:p>
            <w:pPr>
              <w:pStyle w:val="yTable"/>
            </w:pPr>
            <w:r>
              <w:br/>
              <w:t>$50</w:t>
            </w:r>
          </w:p>
        </w:tc>
      </w:tr>
      <w:tr>
        <w:trPr>
          <w:cantSplit/>
        </w:trPr>
        <w:tc>
          <w:tcPr>
            <w:tcW w:w="851"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347" w:type="dxa"/>
          </w:tcPr>
          <w:p>
            <w:pPr>
              <w:pStyle w:val="yTable"/>
            </w:pPr>
            <w:r>
              <w:br/>
            </w:r>
            <w:r>
              <w:br/>
            </w:r>
            <w:r>
              <w:br/>
            </w:r>
            <w:r>
              <w:br/>
            </w:r>
            <w:r>
              <w:br/>
              <w:t>$50</w:t>
            </w:r>
          </w:p>
        </w:tc>
      </w:tr>
      <w:tr>
        <w:trPr>
          <w:cantSplit/>
        </w:trPr>
        <w:tc>
          <w:tcPr>
            <w:tcW w:w="851"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347" w:type="dxa"/>
          </w:tcPr>
          <w:p>
            <w:pPr>
              <w:pStyle w:val="yTable"/>
            </w:pPr>
            <w:r>
              <w:br/>
            </w:r>
            <w:r>
              <w:br/>
              <w:t>$50</w:t>
            </w:r>
          </w:p>
        </w:tc>
      </w:tr>
      <w:tr>
        <w:trPr>
          <w:cantSplit/>
        </w:trPr>
        <w:tc>
          <w:tcPr>
            <w:tcW w:w="851"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347" w:type="dxa"/>
          </w:tcPr>
          <w:p>
            <w:pPr>
              <w:pStyle w:val="yTable"/>
            </w:pPr>
            <w:r>
              <w:br/>
            </w:r>
            <w:r>
              <w:br/>
              <w:t>$50</w:t>
            </w:r>
          </w:p>
        </w:tc>
      </w:tr>
      <w:tr>
        <w:trPr>
          <w:cantSplit/>
        </w:trPr>
        <w:tc>
          <w:tcPr>
            <w:tcW w:w="851"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347" w:type="dxa"/>
          </w:tcPr>
          <w:p>
            <w:pPr>
              <w:pStyle w:val="yTable"/>
            </w:pPr>
            <w:r>
              <w:br/>
            </w:r>
            <w:r>
              <w:br/>
              <w:t>$50</w:t>
            </w:r>
          </w:p>
        </w:tc>
      </w:tr>
      <w:tr>
        <w:trPr>
          <w:cantSplit/>
        </w:trPr>
        <w:tc>
          <w:tcPr>
            <w:tcW w:w="851"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347" w:type="dxa"/>
          </w:tcPr>
          <w:p>
            <w:pPr>
              <w:pStyle w:val="yTable"/>
            </w:pPr>
            <w:r>
              <w:br/>
            </w:r>
            <w:r>
              <w:br/>
            </w:r>
            <w:r>
              <w:br/>
              <w:t>$50</w:t>
            </w:r>
          </w:p>
        </w:tc>
      </w:tr>
      <w:tr>
        <w:trPr>
          <w:cantSplit/>
        </w:trPr>
        <w:tc>
          <w:tcPr>
            <w:tcW w:w="851"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347" w:type="dxa"/>
          </w:tcPr>
          <w:p>
            <w:pPr>
              <w:pStyle w:val="yTable"/>
            </w:pPr>
            <w:r>
              <w:br/>
            </w:r>
            <w:r>
              <w:br/>
              <w:t>$50</w:t>
            </w:r>
          </w:p>
        </w:tc>
      </w:tr>
      <w:tr>
        <w:trPr>
          <w:cantSplit/>
        </w:trPr>
        <w:tc>
          <w:tcPr>
            <w:tcW w:w="851"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347" w:type="dxa"/>
          </w:tcPr>
          <w:p>
            <w:pPr>
              <w:pStyle w:val="yTable"/>
            </w:pPr>
            <w:r>
              <w:br/>
            </w:r>
            <w:r>
              <w:br/>
            </w:r>
            <w:r>
              <w:br/>
              <w:t>$50</w:t>
            </w:r>
          </w:p>
        </w:tc>
      </w:tr>
      <w:tr>
        <w:trPr>
          <w:cantSplit/>
        </w:trPr>
        <w:tc>
          <w:tcPr>
            <w:tcW w:w="851"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347" w:type="dxa"/>
          </w:tcPr>
          <w:p>
            <w:pPr>
              <w:pStyle w:val="yTable"/>
            </w:pPr>
            <w:r>
              <w:br/>
              <w:t>$50</w:t>
            </w:r>
          </w:p>
        </w:tc>
      </w:tr>
      <w:tr>
        <w:trPr>
          <w:cantSplit/>
        </w:trPr>
        <w:tc>
          <w:tcPr>
            <w:tcW w:w="851"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347" w:type="dxa"/>
          </w:tcPr>
          <w:p>
            <w:pPr>
              <w:pStyle w:val="yTable"/>
            </w:pPr>
            <w:r>
              <w:br/>
            </w:r>
            <w:r>
              <w:br/>
            </w:r>
            <w:r>
              <w:br/>
              <w:t>$50</w:t>
            </w:r>
          </w:p>
        </w:tc>
      </w:tr>
      <w:tr>
        <w:trPr>
          <w:cantSplit/>
        </w:trPr>
        <w:tc>
          <w:tcPr>
            <w:tcW w:w="851"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47" w:type="dxa"/>
          </w:tcPr>
          <w:p>
            <w:pPr>
              <w:pStyle w:val="yTable"/>
            </w:pPr>
            <w:r>
              <w:br/>
            </w:r>
            <w:r>
              <w:br/>
            </w:r>
            <w:r>
              <w:br/>
            </w:r>
            <w:r>
              <w:br/>
            </w:r>
            <w:r>
              <w:br/>
            </w:r>
            <w:r>
              <w:br/>
            </w:r>
            <w:r>
              <w:br/>
              <w:t>$50</w:t>
            </w:r>
          </w:p>
        </w:tc>
      </w:tr>
      <w:tr>
        <w:trPr>
          <w:cantSplit/>
        </w:trPr>
        <w:tc>
          <w:tcPr>
            <w:tcW w:w="851"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347" w:type="dxa"/>
          </w:tcPr>
          <w:p>
            <w:pPr>
              <w:pStyle w:val="yTable"/>
            </w:pPr>
            <w:r>
              <w:br/>
            </w:r>
            <w:r>
              <w:br/>
            </w:r>
            <w:r>
              <w:br/>
              <w:t>$50</w:t>
            </w:r>
          </w:p>
        </w:tc>
      </w:tr>
      <w:tr>
        <w:trPr>
          <w:cantSplit/>
        </w:trPr>
        <w:tc>
          <w:tcPr>
            <w:tcW w:w="851"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347" w:type="dxa"/>
          </w:tcPr>
          <w:p>
            <w:pPr>
              <w:pStyle w:val="yTable"/>
            </w:pPr>
            <w:r>
              <w:br/>
            </w:r>
            <w:r>
              <w:br/>
            </w:r>
            <w:r>
              <w:br/>
              <w:t>$50</w:t>
            </w:r>
          </w:p>
        </w:tc>
      </w:tr>
      <w:tr>
        <w:trPr>
          <w:cantSplit/>
        </w:trPr>
        <w:tc>
          <w:tcPr>
            <w:tcW w:w="851"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347" w:type="dxa"/>
          </w:tcPr>
          <w:p>
            <w:pPr>
              <w:pStyle w:val="yTable"/>
            </w:pPr>
            <w:r>
              <w:br/>
            </w:r>
            <w:r>
              <w:br/>
              <w:t>$50</w:t>
            </w:r>
          </w:p>
        </w:tc>
      </w:tr>
      <w:tr>
        <w:trPr>
          <w:cantSplit/>
        </w:trPr>
        <w:tc>
          <w:tcPr>
            <w:tcW w:w="851"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347" w:type="dxa"/>
          </w:tcPr>
          <w:p>
            <w:pPr>
              <w:pStyle w:val="yTable"/>
            </w:pPr>
            <w:r>
              <w:br/>
            </w:r>
            <w:r>
              <w:br/>
              <w:t>$50</w:t>
            </w:r>
          </w:p>
        </w:tc>
      </w:tr>
      <w:tr>
        <w:trPr>
          <w:cantSplit/>
        </w:trPr>
        <w:tc>
          <w:tcPr>
            <w:tcW w:w="851"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347"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181" w:name="_Toc140637596"/>
      <w:r>
        <w:rPr>
          <w:rStyle w:val="CharSchNo"/>
        </w:rPr>
        <w:t>Schedule 3</w:t>
      </w:r>
      <w:r>
        <w:rPr>
          <w:rStyle w:val="CharSDivNo"/>
        </w:rPr>
        <w:t> </w:t>
      </w:r>
      <w:r>
        <w:t>—</w:t>
      </w:r>
      <w:r>
        <w:rPr>
          <w:rStyle w:val="CharSDivText"/>
        </w:rPr>
        <w:t> </w:t>
      </w:r>
      <w:r>
        <w:rPr>
          <w:rStyle w:val="CharSchText"/>
        </w:rPr>
        <w:t>Forms</w:t>
      </w:r>
      <w:bookmarkEnd w:id="181"/>
    </w:p>
    <w:p>
      <w:pPr>
        <w:pStyle w:val="yShoulderClause"/>
      </w:pPr>
      <w:r>
        <w:t>[r. 48(2) and (3)]</w:t>
      </w:r>
    </w:p>
    <w:p>
      <w:pPr>
        <w:pStyle w:val="yFootnoteheading"/>
        <w:spacing w:after="120"/>
      </w:pPr>
      <w:r>
        <w:tab/>
        <w:t>[Heading inserted in Gazette 14 Jul 2006 p. 2580.]</w:t>
      </w:r>
    </w:p>
    <w:p>
      <w:pPr>
        <w:pStyle w:val="yTable"/>
        <w:jc w:val="center"/>
      </w:pPr>
      <w:r>
        <w:rPr>
          <w:b/>
          <w:bCs/>
        </w:rPr>
        <w:t>FORM 1</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rPr>
          <w:b/>
          <w:bCs/>
          <w:sz w:val="18"/>
        </w:rPr>
      </w:pPr>
      <w:r>
        <w:rPr>
          <w:b/>
          <w:bCs/>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jc w:val="center"/>
        <w:rPr>
          <w:b/>
          <w:bCs/>
        </w:rPr>
      </w:pPr>
      <w:r>
        <w:rPr>
          <w:b/>
          <w:bCs/>
        </w:rPr>
        <w:t>FORM 2</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2" w:name="_Toc70487051"/>
      <w:bookmarkStart w:id="183" w:name="_Toc92710076"/>
      <w:bookmarkStart w:id="184" w:name="_Toc92882327"/>
      <w:bookmarkStart w:id="185" w:name="_Toc139176898"/>
      <w:bookmarkStart w:id="186" w:name="_Toc139344153"/>
      <w:bookmarkStart w:id="187" w:name="_Toc139344241"/>
      <w:bookmarkStart w:id="188" w:name="_Toc140637597"/>
      <w:r>
        <w:t>Notes</w:t>
      </w:r>
      <w:bookmarkEnd w:id="182"/>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9" w:name="_Toc92882328"/>
      <w:bookmarkStart w:id="190" w:name="_Toc140637598"/>
      <w:r>
        <w:rPr>
          <w:snapToGrid w:val="0"/>
        </w:rPr>
        <w:t>Compilation table</w:t>
      </w:r>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Transport (Country Taxi</w:t>
            </w:r>
            <w:r>
              <w:rPr>
                <w:i/>
                <w:sz w:val="19"/>
              </w:rPr>
              <w:noBreakHyphen/>
              <w:t>car) Regulations 1982</w:t>
            </w:r>
          </w:p>
        </w:tc>
        <w:tc>
          <w:tcPr>
            <w:tcW w:w="1276" w:type="dxa"/>
          </w:tcPr>
          <w:p>
            <w:pPr>
              <w:pStyle w:val="nTable"/>
              <w:rPr>
                <w:sz w:val="19"/>
              </w:rPr>
            </w:pPr>
            <w:r>
              <w:rPr>
                <w:sz w:val="19"/>
              </w:rPr>
              <w:t>23 Jul 1982 p. 2853</w:t>
            </w:r>
            <w:r>
              <w:rPr>
                <w:sz w:val="19"/>
              </w:rPr>
              <w:noBreakHyphen/>
              <w:t>61 (Erratum 30 Jul 1982 p. 2957)</w:t>
            </w:r>
          </w:p>
        </w:tc>
        <w:tc>
          <w:tcPr>
            <w:tcW w:w="2693" w:type="dxa"/>
          </w:tcPr>
          <w:p>
            <w:pPr>
              <w:pStyle w:val="nTable"/>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rPr>
                <w:sz w:val="19"/>
              </w:rPr>
            </w:pPr>
            <w:r>
              <w:rPr>
                <w:i/>
                <w:sz w:val="19"/>
              </w:rPr>
              <w:t>Transport (Country Taxi</w:t>
            </w:r>
            <w:r>
              <w:rPr>
                <w:i/>
                <w:sz w:val="19"/>
              </w:rPr>
              <w:noBreakHyphen/>
              <w:t>car) Amendment Regulations 1984</w:t>
            </w:r>
          </w:p>
        </w:tc>
        <w:tc>
          <w:tcPr>
            <w:tcW w:w="1276" w:type="dxa"/>
          </w:tcPr>
          <w:p>
            <w:pPr>
              <w:pStyle w:val="nTable"/>
              <w:rPr>
                <w:sz w:val="19"/>
              </w:rPr>
            </w:pPr>
            <w:r>
              <w:rPr>
                <w:sz w:val="19"/>
              </w:rPr>
              <w:t>31 Aug 1984 p. 2783</w:t>
            </w:r>
            <w:r>
              <w:rPr>
                <w:sz w:val="19"/>
              </w:rPr>
              <w:noBreakHyphen/>
              <w:t>6 (Erratum 26 Oct 1984 p. 3459)</w:t>
            </w:r>
          </w:p>
        </w:tc>
        <w:tc>
          <w:tcPr>
            <w:tcW w:w="2693" w:type="dxa"/>
          </w:tcPr>
          <w:p>
            <w:pPr>
              <w:pStyle w:val="nTable"/>
              <w:rPr>
                <w:sz w:val="19"/>
              </w:rPr>
            </w:pPr>
            <w:r>
              <w:rPr>
                <w:sz w:val="19"/>
              </w:rPr>
              <w:t>30 Sep 1984 (see r. 2)</w:t>
            </w:r>
          </w:p>
        </w:tc>
      </w:tr>
      <w:tr>
        <w:tc>
          <w:tcPr>
            <w:tcW w:w="3118" w:type="dxa"/>
          </w:tcPr>
          <w:p>
            <w:pPr>
              <w:pStyle w:val="nTable"/>
              <w:rPr>
                <w:sz w:val="19"/>
              </w:rPr>
            </w:pPr>
            <w:r>
              <w:rPr>
                <w:i/>
                <w:sz w:val="19"/>
              </w:rPr>
              <w:t>Transport (Country Taxi</w:t>
            </w:r>
            <w:r>
              <w:rPr>
                <w:i/>
                <w:sz w:val="19"/>
              </w:rPr>
              <w:noBreakHyphen/>
              <w:t>car) Amendment Regulations 1985</w:t>
            </w:r>
          </w:p>
        </w:tc>
        <w:tc>
          <w:tcPr>
            <w:tcW w:w="1276" w:type="dxa"/>
          </w:tcPr>
          <w:p>
            <w:pPr>
              <w:pStyle w:val="nTable"/>
              <w:rPr>
                <w:sz w:val="19"/>
              </w:rPr>
            </w:pPr>
            <w:r>
              <w:rPr>
                <w:sz w:val="19"/>
              </w:rPr>
              <w:t>20 Dec 1985 p. 4856</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Transport (Country Taxi</w:t>
            </w:r>
            <w:r>
              <w:rPr>
                <w:i/>
                <w:sz w:val="19"/>
              </w:rPr>
              <w:noBreakHyphen/>
              <w:t>car) Amendment Regulations 1986</w:t>
            </w:r>
          </w:p>
        </w:tc>
        <w:tc>
          <w:tcPr>
            <w:tcW w:w="1276" w:type="dxa"/>
          </w:tcPr>
          <w:p>
            <w:pPr>
              <w:pStyle w:val="nTable"/>
              <w:rPr>
                <w:sz w:val="19"/>
              </w:rPr>
            </w:pPr>
            <w:r>
              <w:rPr>
                <w:sz w:val="19"/>
              </w:rPr>
              <w:t>7 Feb 1986 p. 431</w:t>
            </w:r>
            <w:r>
              <w:rPr>
                <w:sz w:val="19"/>
              </w:rPr>
              <w:noBreakHyphen/>
              <w:t>2</w:t>
            </w:r>
          </w:p>
        </w:tc>
        <w:tc>
          <w:tcPr>
            <w:tcW w:w="2693" w:type="dxa"/>
          </w:tcPr>
          <w:p>
            <w:pPr>
              <w:pStyle w:val="nTable"/>
              <w:rPr>
                <w:sz w:val="19"/>
              </w:rPr>
            </w:pPr>
            <w:r>
              <w:rPr>
                <w:sz w:val="19"/>
              </w:rPr>
              <w:t>10 Feb 1986 (see r. 2)</w:t>
            </w:r>
          </w:p>
        </w:tc>
      </w:tr>
      <w:tr>
        <w:tc>
          <w:tcPr>
            <w:tcW w:w="3118" w:type="dxa"/>
          </w:tcPr>
          <w:p>
            <w:pPr>
              <w:pStyle w:val="nTable"/>
              <w:rPr>
                <w:sz w:val="19"/>
              </w:rPr>
            </w:pPr>
            <w:r>
              <w:rPr>
                <w:i/>
                <w:sz w:val="19"/>
              </w:rPr>
              <w:t>Transport (Country Taxi</w:t>
            </w:r>
            <w:r>
              <w:rPr>
                <w:i/>
                <w:sz w:val="19"/>
              </w:rPr>
              <w:noBreakHyphen/>
              <w:t>car) Amendment Regulations (No. 2) 1986</w:t>
            </w:r>
          </w:p>
        </w:tc>
        <w:tc>
          <w:tcPr>
            <w:tcW w:w="1276" w:type="dxa"/>
          </w:tcPr>
          <w:p>
            <w:pPr>
              <w:pStyle w:val="nTable"/>
              <w:rPr>
                <w:sz w:val="19"/>
              </w:rPr>
            </w:pPr>
            <w:r>
              <w:rPr>
                <w:sz w:val="19"/>
              </w:rPr>
              <w:t>8 Aug 1986 p. 2827</w:t>
            </w:r>
          </w:p>
        </w:tc>
        <w:tc>
          <w:tcPr>
            <w:tcW w:w="2693" w:type="dxa"/>
          </w:tcPr>
          <w:p>
            <w:pPr>
              <w:pStyle w:val="nTable"/>
              <w:rPr>
                <w:sz w:val="19"/>
              </w:rPr>
            </w:pPr>
            <w:r>
              <w:rPr>
                <w:sz w:val="19"/>
              </w:rPr>
              <w:t>8 Aug 1986</w:t>
            </w:r>
          </w:p>
        </w:tc>
      </w:tr>
      <w:tr>
        <w:tc>
          <w:tcPr>
            <w:tcW w:w="3118" w:type="dxa"/>
          </w:tcPr>
          <w:p>
            <w:pPr>
              <w:pStyle w:val="nTable"/>
              <w:rPr>
                <w:sz w:val="19"/>
              </w:rPr>
            </w:pPr>
            <w:r>
              <w:rPr>
                <w:i/>
                <w:sz w:val="19"/>
              </w:rPr>
              <w:t>Transport (Country Taxi</w:t>
            </w:r>
            <w:r>
              <w:rPr>
                <w:i/>
                <w:sz w:val="19"/>
              </w:rPr>
              <w:noBreakHyphen/>
              <w:t>car) Amendment Regulations (No. 3) 1986</w:t>
            </w:r>
          </w:p>
        </w:tc>
        <w:tc>
          <w:tcPr>
            <w:tcW w:w="1276" w:type="dxa"/>
          </w:tcPr>
          <w:p>
            <w:pPr>
              <w:pStyle w:val="nTable"/>
              <w:rPr>
                <w:sz w:val="19"/>
              </w:rPr>
            </w:pPr>
            <w:r>
              <w:rPr>
                <w:sz w:val="19"/>
              </w:rPr>
              <w:t>28 Nov 1986 p. 4386</w:t>
            </w:r>
            <w:r>
              <w:rPr>
                <w:sz w:val="19"/>
              </w:rPr>
              <w:noBreakHyphen/>
              <w:t>7</w:t>
            </w:r>
          </w:p>
        </w:tc>
        <w:tc>
          <w:tcPr>
            <w:tcW w:w="2693" w:type="dxa"/>
          </w:tcPr>
          <w:p>
            <w:pPr>
              <w:pStyle w:val="nTable"/>
              <w:rPr>
                <w:sz w:val="19"/>
              </w:rPr>
            </w:pPr>
            <w:r>
              <w:rPr>
                <w:sz w:val="19"/>
              </w:rPr>
              <w:t>28 Nov 1986</w:t>
            </w:r>
          </w:p>
        </w:tc>
      </w:tr>
      <w:tr>
        <w:tc>
          <w:tcPr>
            <w:tcW w:w="3118" w:type="dxa"/>
          </w:tcPr>
          <w:p>
            <w:pPr>
              <w:pStyle w:val="nTable"/>
              <w:rPr>
                <w:sz w:val="19"/>
              </w:rPr>
            </w:pPr>
            <w:r>
              <w:rPr>
                <w:i/>
                <w:sz w:val="19"/>
              </w:rPr>
              <w:t>Transport (Country Taxi</w:t>
            </w:r>
            <w:r>
              <w:rPr>
                <w:i/>
                <w:sz w:val="19"/>
              </w:rPr>
              <w:noBreakHyphen/>
              <w:t>car) Amendment Regulations (No. 4) 1986</w:t>
            </w:r>
          </w:p>
        </w:tc>
        <w:tc>
          <w:tcPr>
            <w:tcW w:w="1276" w:type="dxa"/>
          </w:tcPr>
          <w:p>
            <w:pPr>
              <w:pStyle w:val="nTable"/>
              <w:rPr>
                <w:sz w:val="19"/>
              </w:rPr>
            </w:pPr>
            <w:r>
              <w:rPr>
                <w:sz w:val="19"/>
              </w:rPr>
              <w:t>28 Nov 1986 p. 4387</w:t>
            </w:r>
            <w:r>
              <w:rPr>
                <w:sz w:val="19"/>
              </w:rPr>
              <w:noBreakHyphen/>
              <w:t>8</w:t>
            </w:r>
          </w:p>
        </w:tc>
        <w:tc>
          <w:tcPr>
            <w:tcW w:w="2693" w:type="dxa"/>
          </w:tcPr>
          <w:p>
            <w:pPr>
              <w:pStyle w:val="nTable"/>
              <w:rPr>
                <w:sz w:val="19"/>
              </w:rPr>
            </w:pPr>
            <w:r>
              <w:rPr>
                <w:sz w:val="19"/>
              </w:rPr>
              <w:t>1 Dec 1986 (see r. 2)</w:t>
            </w:r>
          </w:p>
        </w:tc>
      </w:tr>
      <w:tr>
        <w:tc>
          <w:tcPr>
            <w:tcW w:w="3118" w:type="dxa"/>
          </w:tcPr>
          <w:p>
            <w:pPr>
              <w:pStyle w:val="nTable"/>
              <w:rPr>
                <w:sz w:val="19"/>
              </w:rPr>
            </w:pPr>
            <w:r>
              <w:rPr>
                <w:i/>
                <w:sz w:val="19"/>
              </w:rPr>
              <w:t>Transport (Country Taxi</w:t>
            </w:r>
            <w:r>
              <w:rPr>
                <w:i/>
                <w:sz w:val="19"/>
              </w:rPr>
              <w:noBreakHyphen/>
              <w:t>car) Amendment Regulations 1987</w:t>
            </w:r>
          </w:p>
        </w:tc>
        <w:tc>
          <w:tcPr>
            <w:tcW w:w="1276" w:type="dxa"/>
          </w:tcPr>
          <w:p>
            <w:pPr>
              <w:pStyle w:val="nTable"/>
              <w:rPr>
                <w:sz w:val="19"/>
              </w:rPr>
            </w:pPr>
            <w:r>
              <w:rPr>
                <w:sz w:val="19"/>
              </w:rPr>
              <w:t>30 Jan 1987 p. 258</w:t>
            </w:r>
          </w:p>
        </w:tc>
        <w:tc>
          <w:tcPr>
            <w:tcW w:w="2693" w:type="dxa"/>
          </w:tcPr>
          <w:p>
            <w:pPr>
              <w:pStyle w:val="nTable"/>
              <w:rPr>
                <w:sz w:val="19"/>
              </w:rPr>
            </w:pPr>
            <w:r>
              <w:rPr>
                <w:sz w:val="19"/>
              </w:rPr>
              <w:t>2 Feb 1987 (see r. 2)</w:t>
            </w:r>
          </w:p>
        </w:tc>
      </w:tr>
      <w:tr>
        <w:tc>
          <w:tcPr>
            <w:tcW w:w="3118" w:type="dxa"/>
          </w:tcPr>
          <w:p>
            <w:pPr>
              <w:pStyle w:val="nTable"/>
              <w:rPr>
                <w:sz w:val="19"/>
              </w:rPr>
            </w:pPr>
            <w:r>
              <w:rPr>
                <w:i/>
                <w:sz w:val="19"/>
              </w:rPr>
              <w:t>Transport (Country Taxi</w:t>
            </w:r>
            <w:r>
              <w:rPr>
                <w:i/>
                <w:sz w:val="19"/>
              </w:rPr>
              <w:noBreakHyphen/>
              <w:t>car) Amendment Regulations (No. 2) 1987</w:t>
            </w:r>
          </w:p>
        </w:tc>
        <w:tc>
          <w:tcPr>
            <w:tcW w:w="1276" w:type="dxa"/>
          </w:tcPr>
          <w:p>
            <w:pPr>
              <w:pStyle w:val="nTable"/>
              <w:rPr>
                <w:sz w:val="19"/>
              </w:rPr>
            </w:pPr>
            <w:r>
              <w:rPr>
                <w:sz w:val="19"/>
              </w:rPr>
              <w:t>27 Feb 1987 p. 503</w:t>
            </w:r>
          </w:p>
        </w:tc>
        <w:tc>
          <w:tcPr>
            <w:tcW w:w="2693" w:type="dxa"/>
          </w:tcPr>
          <w:p>
            <w:pPr>
              <w:pStyle w:val="nTable"/>
              <w:rPr>
                <w:sz w:val="19"/>
              </w:rPr>
            </w:pPr>
            <w:r>
              <w:rPr>
                <w:sz w:val="19"/>
              </w:rPr>
              <w:t>2 Mar 1987 (see r. 2)</w:t>
            </w:r>
          </w:p>
        </w:tc>
      </w:tr>
      <w:tr>
        <w:tc>
          <w:tcPr>
            <w:tcW w:w="3118" w:type="dxa"/>
          </w:tcPr>
          <w:p>
            <w:pPr>
              <w:pStyle w:val="nTable"/>
              <w:rPr>
                <w:sz w:val="19"/>
              </w:rPr>
            </w:pPr>
            <w:r>
              <w:rPr>
                <w:i/>
                <w:sz w:val="19"/>
              </w:rPr>
              <w:t>Transport (Country Taxi</w:t>
            </w:r>
            <w:r>
              <w:rPr>
                <w:i/>
                <w:sz w:val="19"/>
              </w:rPr>
              <w:noBreakHyphen/>
              <w:t>car) Amendment Regulations (No. 3) 1987</w:t>
            </w:r>
          </w:p>
        </w:tc>
        <w:tc>
          <w:tcPr>
            <w:tcW w:w="1276" w:type="dxa"/>
          </w:tcPr>
          <w:p>
            <w:pPr>
              <w:pStyle w:val="nTable"/>
              <w:rPr>
                <w:sz w:val="19"/>
              </w:rPr>
            </w:pPr>
            <w:r>
              <w:rPr>
                <w:sz w:val="19"/>
              </w:rPr>
              <w:t>16 Apr 1987 p. 1371</w:t>
            </w:r>
          </w:p>
        </w:tc>
        <w:tc>
          <w:tcPr>
            <w:tcW w:w="2693" w:type="dxa"/>
          </w:tcPr>
          <w:p>
            <w:pPr>
              <w:pStyle w:val="nTable"/>
              <w:rPr>
                <w:sz w:val="19"/>
              </w:rPr>
            </w:pPr>
            <w:r>
              <w:rPr>
                <w:sz w:val="19"/>
              </w:rPr>
              <w:t>16 Apr 1987</w:t>
            </w:r>
          </w:p>
        </w:tc>
      </w:tr>
      <w:tr>
        <w:tc>
          <w:tcPr>
            <w:tcW w:w="3118" w:type="dxa"/>
          </w:tcPr>
          <w:p>
            <w:pPr>
              <w:pStyle w:val="nTable"/>
              <w:rPr>
                <w:sz w:val="19"/>
              </w:rPr>
            </w:pPr>
            <w:r>
              <w:rPr>
                <w:i/>
                <w:sz w:val="19"/>
              </w:rPr>
              <w:t>Transport (Country Taxi</w:t>
            </w:r>
            <w:r>
              <w:rPr>
                <w:i/>
                <w:sz w:val="19"/>
              </w:rPr>
              <w:noBreakHyphen/>
              <w:t>car) Amendment Regulations (No. 4) 1987</w:t>
            </w:r>
          </w:p>
        </w:tc>
        <w:tc>
          <w:tcPr>
            <w:tcW w:w="1276" w:type="dxa"/>
          </w:tcPr>
          <w:p>
            <w:pPr>
              <w:pStyle w:val="nTable"/>
              <w:rPr>
                <w:sz w:val="19"/>
              </w:rPr>
            </w:pPr>
            <w:r>
              <w:rPr>
                <w:sz w:val="19"/>
              </w:rPr>
              <w:t>19 Jun 1987 p. 2388</w:t>
            </w:r>
          </w:p>
        </w:tc>
        <w:tc>
          <w:tcPr>
            <w:tcW w:w="2693" w:type="dxa"/>
          </w:tcPr>
          <w:p>
            <w:pPr>
              <w:pStyle w:val="nTable"/>
              <w:rPr>
                <w:sz w:val="19"/>
              </w:rPr>
            </w:pPr>
            <w:r>
              <w:rPr>
                <w:sz w:val="19"/>
              </w:rPr>
              <w:t>22 Jun 1987 (see r. 2)</w:t>
            </w:r>
          </w:p>
        </w:tc>
      </w:tr>
      <w:tr>
        <w:tc>
          <w:tcPr>
            <w:tcW w:w="3118" w:type="dxa"/>
          </w:tcPr>
          <w:p>
            <w:pPr>
              <w:pStyle w:val="nTable"/>
              <w:rPr>
                <w:sz w:val="19"/>
              </w:rPr>
            </w:pPr>
            <w:r>
              <w:rPr>
                <w:i/>
                <w:sz w:val="19"/>
              </w:rPr>
              <w:t>Transport (Country Taxi</w:t>
            </w:r>
            <w:r>
              <w:rPr>
                <w:i/>
                <w:sz w:val="19"/>
              </w:rPr>
              <w:noBreakHyphen/>
              <w:t>car) Amendment Regulations (No. 5) 1987</w:t>
            </w:r>
          </w:p>
        </w:tc>
        <w:tc>
          <w:tcPr>
            <w:tcW w:w="1276" w:type="dxa"/>
          </w:tcPr>
          <w:p>
            <w:pPr>
              <w:pStyle w:val="nTable"/>
              <w:rPr>
                <w:sz w:val="19"/>
              </w:rPr>
            </w:pPr>
            <w:r>
              <w:rPr>
                <w:sz w:val="19"/>
              </w:rPr>
              <w:t>28 Aug 1987 p. 3438</w:t>
            </w:r>
            <w:r>
              <w:rPr>
                <w:sz w:val="19"/>
              </w:rPr>
              <w:noBreakHyphen/>
              <w:t>9</w:t>
            </w:r>
          </w:p>
        </w:tc>
        <w:tc>
          <w:tcPr>
            <w:tcW w:w="2693" w:type="dxa"/>
          </w:tcPr>
          <w:p>
            <w:pPr>
              <w:pStyle w:val="nTable"/>
              <w:rPr>
                <w:sz w:val="19"/>
              </w:rPr>
            </w:pPr>
            <w:r>
              <w:rPr>
                <w:sz w:val="19"/>
              </w:rPr>
              <w:t>1 Sep 1987 (see r. 2)</w:t>
            </w:r>
          </w:p>
        </w:tc>
      </w:tr>
      <w:tr>
        <w:tc>
          <w:tcPr>
            <w:tcW w:w="3118" w:type="dxa"/>
          </w:tcPr>
          <w:p>
            <w:pPr>
              <w:pStyle w:val="nTable"/>
              <w:rPr>
                <w:sz w:val="19"/>
              </w:rPr>
            </w:pPr>
            <w:r>
              <w:rPr>
                <w:i/>
                <w:sz w:val="19"/>
              </w:rPr>
              <w:t>Transport (Country Taxi</w:t>
            </w:r>
            <w:r>
              <w:rPr>
                <w:i/>
                <w:sz w:val="19"/>
              </w:rPr>
              <w:noBreakHyphen/>
              <w:t>car) Amendment Regulations (No. 6) 1987</w:t>
            </w:r>
          </w:p>
        </w:tc>
        <w:tc>
          <w:tcPr>
            <w:tcW w:w="1276" w:type="dxa"/>
          </w:tcPr>
          <w:p>
            <w:pPr>
              <w:pStyle w:val="nTable"/>
              <w:rPr>
                <w:sz w:val="19"/>
              </w:rPr>
            </w:pPr>
            <w:r>
              <w:rPr>
                <w:sz w:val="19"/>
              </w:rPr>
              <w:t>18 Dec 1987 p. 4461</w:t>
            </w:r>
          </w:p>
        </w:tc>
        <w:tc>
          <w:tcPr>
            <w:tcW w:w="2693" w:type="dxa"/>
          </w:tcPr>
          <w:p>
            <w:pPr>
              <w:pStyle w:val="nTable"/>
              <w:rPr>
                <w:sz w:val="19"/>
              </w:rPr>
            </w:pPr>
            <w:r>
              <w:rPr>
                <w:sz w:val="19"/>
              </w:rPr>
              <w:t>25 Dec 1987 (see r. 2)</w:t>
            </w:r>
          </w:p>
        </w:tc>
      </w:tr>
      <w:tr>
        <w:tc>
          <w:tcPr>
            <w:tcW w:w="3118" w:type="dxa"/>
          </w:tcPr>
          <w:p>
            <w:pPr>
              <w:pStyle w:val="nTable"/>
              <w:rPr>
                <w:sz w:val="19"/>
              </w:rPr>
            </w:pPr>
            <w:r>
              <w:rPr>
                <w:i/>
                <w:sz w:val="19"/>
              </w:rPr>
              <w:t>Transport (Country Taxi</w:t>
            </w:r>
            <w:r>
              <w:rPr>
                <w:i/>
                <w:sz w:val="19"/>
              </w:rPr>
              <w:noBreakHyphen/>
              <w:t>car) Amendment Regulations 1988</w:t>
            </w:r>
          </w:p>
        </w:tc>
        <w:tc>
          <w:tcPr>
            <w:tcW w:w="1276" w:type="dxa"/>
          </w:tcPr>
          <w:p>
            <w:pPr>
              <w:pStyle w:val="nTable"/>
              <w:rPr>
                <w:sz w:val="19"/>
              </w:rPr>
            </w:pPr>
            <w:r>
              <w:rPr>
                <w:sz w:val="19"/>
              </w:rPr>
              <w:t>11 Mar 1988 p. 786</w:t>
            </w:r>
          </w:p>
        </w:tc>
        <w:tc>
          <w:tcPr>
            <w:tcW w:w="2693" w:type="dxa"/>
          </w:tcPr>
          <w:p>
            <w:pPr>
              <w:pStyle w:val="nTable"/>
              <w:rPr>
                <w:sz w:val="19"/>
              </w:rPr>
            </w:pPr>
            <w:r>
              <w:rPr>
                <w:sz w:val="19"/>
              </w:rPr>
              <w:t>11 Mar 1988</w:t>
            </w:r>
          </w:p>
        </w:tc>
      </w:tr>
      <w:tr>
        <w:tc>
          <w:tcPr>
            <w:tcW w:w="3118" w:type="dxa"/>
          </w:tcPr>
          <w:p>
            <w:pPr>
              <w:pStyle w:val="nTable"/>
              <w:rPr>
                <w:sz w:val="19"/>
              </w:rPr>
            </w:pPr>
            <w:r>
              <w:rPr>
                <w:i/>
                <w:sz w:val="19"/>
              </w:rPr>
              <w:t>Transport (Country Taxi</w:t>
            </w:r>
            <w:r>
              <w:rPr>
                <w:i/>
                <w:sz w:val="19"/>
              </w:rPr>
              <w:noBreakHyphen/>
              <w:t>car) Amendment Regulations (No. 2) 1988</w:t>
            </w:r>
          </w:p>
        </w:tc>
        <w:tc>
          <w:tcPr>
            <w:tcW w:w="1276" w:type="dxa"/>
          </w:tcPr>
          <w:p>
            <w:pPr>
              <w:pStyle w:val="nTable"/>
              <w:rPr>
                <w:sz w:val="19"/>
              </w:rPr>
            </w:pPr>
            <w:r>
              <w:rPr>
                <w:sz w:val="19"/>
              </w:rPr>
              <w:t>17 Jun 1988 p. 1951</w:t>
            </w:r>
            <w:r>
              <w:rPr>
                <w:sz w:val="19"/>
              </w:rPr>
              <w:noBreakHyphen/>
              <w:t>2</w:t>
            </w:r>
          </w:p>
        </w:tc>
        <w:tc>
          <w:tcPr>
            <w:tcW w:w="2693" w:type="dxa"/>
          </w:tcPr>
          <w:p>
            <w:pPr>
              <w:pStyle w:val="nTable"/>
              <w:rPr>
                <w:sz w:val="19"/>
              </w:rPr>
            </w:pPr>
            <w:r>
              <w:rPr>
                <w:sz w:val="19"/>
              </w:rPr>
              <w:t>17 Jun 1988</w:t>
            </w:r>
          </w:p>
        </w:tc>
      </w:tr>
      <w:tr>
        <w:tc>
          <w:tcPr>
            <w:tcW w:w="3118" w:type="dxa"/>
          </w:tcPr>
          <w:p>
            <w:pPr>
              <w:pStyle w:val="nTable"/>
              <w:rPr>
                <w:sz w:val="19"/>
              </w:rPr>
            </w:pPr>
            <w:r>
              <w:rPr>
                <w:i/>
                <w:sz w:val="19"/>
              </w:rPr>
              <w:t>Transport (Country Taxi</w:t>
            </w:r>
            <w:r>
              <w:rPr>
                <w:i/>
                <w:sz w:val="19"/>
              </w:rPr>
              <w:noBreakHyphen/>
              <w:t>car) Amendment Regulations (No. 3) 1988</w:t>
            </w:r>
          </w:p>
        </w:tc>
        <w:tc>
          <w:tcPr>
            <w:tcW w:w="1276" w:type="dxa"/>
          </w:tcPr>
          <w:p>
            <w:pPr>
              <w:pStyle w:val="nTable"/>
              <w:rPr>
                <w:sz w:val="19"/>
              </w:rPr>
            </w:pPr>
            <w:r>
              <w:rPr>
                <w:sz w:val="19"/>
              </w:rPr>
              <w:t>15 Jul 1988 p. 2452</w:t>
            </w:r>
            <w:r>
              <w:rPr>
                <w:sz w:val="19"/>
              </w:rPr>
              <w:noBreakHyphen/>
              <w:t>3</w:t>
            </w:r>
          </w:p>
        </w:tc>
        <w:tc>
          <w:tcPr>
            <w:tcW w:w="2693" w:type="dxa"/>
          </w:tcPr>
          <w:p>
            <w:pPr>
              <w:pStyle w:val="nTable"/>
              <w:rPr>
                <w:sz w:val="19"/>
              </w:rPr>
            </w:pPr>
            <w:r>
              <w:rPr>
                <w:sz w:val="19"/>
              </w:rPr>
              <w:t>15 Jul 1988</w:t>
            </w:r>
          </w:p>
        </w:tc>
      </w:tr>
      <w:tr>
        <w:tc>
          <w:tcPr>
            <w:tcW w:w="3118" w:type="dxa"/>
          </w:tcPr>
          <w:p>
            <w:pPr>
              <w:pStyle w:val="nTable"/>
              <w:rPr>
                <w:sz w:val="19"/>
              </w:rPr>
            </w:pPr>
            <w:r>
              <w:rPr>
                <w:i/>
                <w:sz w:val="19"/>
              </w:rPr>
              <w:t>Transport (Country Taxi</w:t>
            </w:r>
            <w:r>
              <w:rPr>
                <w:i/>
                <w:sz w:val="19"/>
              </w:rPr>
              <w:noBreakHyphen/>
              <w:t>car) Amendment Regulations (No. 4) 1988</w:t>
            </w:r>
          </w:p>
        </w:tc>
        <w:tc>
          <w:tcPr>
            <w:tcW w:w="1276" w:type="dxa"/>
          </w:tcPr>
          <w:p>
            <w:pPr>
              <w:pStyle w:val="nTable"/>
              <w:rPr>
                <w:sz w:val="19"/>
              </w:rPr>
            </w:pPr>
            <w:r>
              <w:rPr>
                <w:sz w:val="19"/>
              </w:rPr>
              <w:t>30 Sep 1988 p. 3981</w:t>
            </w:r>
            <w:r>
              <w:rPr>
                <w:sz w:val="19"/>
              </w:rPr>
              <w:noBreakHyphen/>
              <w:t>2</w:t>
            </w:r>
          </w:p>
        </w:tc>
        <w:tc>
          <w:tcPr>
            <w:tcW w:w="2693" w:type="dxa"/>
          </w:tcPr>
          <w:p>
            <w:pPr>
              <w:pStyle w:val="nTable"/>
              <w:rPr>
                <w:sz w:val="19"/>
              </w:rPr>
            </w:pPr>
            <w:r>
              <w:rPr>
                <w:sz w:val="19"/>
              </w:rPr>
              <w:t>30 Sep 1988</w:t>
            </w:r>
          </w:p>
        </w:tc>
      </w:tr>
      <w:tr>
        <w:tc>
          <w:tcPr>
            <w:tcW w:w="3118" w:type="dxa"/>
          </w:tcPr>
          <w:p>
            <w:pPr>
              <w:pStyle w:val="nTable"/>
              <w:rPr>
                <w:sz w:val="19"/>
              </w:rPr>
            </w:pPr>
            <w:r>
              <w:rPr>
                <w:i/>
                <w:sz w:val="19"/>
              </w:rPr>
              <w:t>Transport (Country Taxi</w:t>
            </w:r>
            <w:r>
              <w:rPr>
                <w:i/>
                <w:sz w:val="19"/>
              </w:rPr>
              <w:noBreakHyphen/>
              <w:t>car) Amendment Regulations (No. 5) 1988</w:t>
            </w:r>
          </w:p>
        </w:tc>
        <w:tc>
          <w:tcPr>
            <w:tcW w:w="1276" w:type="dxa"/>
          </w:tcPr>
          <w:p>
            <w:pPr>
              <w:pStyle w:val="nTable"/>
              <w:rPr>
                <w:sz w:val="19"/>
              </w:rPr>
            </w:pPr>
            <w:r>
              <w:rPr>
                <w:sz w:val="19"/>
              </w:rPr>
              <w:t>9 Dec 1988 p. 4827</w:t>
            </w:r>
          </w:p>
        </w:tc>
        <w:tc>
          <w:tcPr>
            <w:tcW w:w="2693" w:type="dxa"/>
          </w:tcPr>
          <w:p>
            <w:pPr>
              <w:pStyle w:val="nTable"/>
              <w:rPr>
                <w:sz w:val="19"/>
              </w:rPr>
            </w:pPr>
            <w:r>
              <w:rPr>
                <w:sz w:val="19"/>
              </w:rPr>
              <w:t>9 Dec 1988</w:t>
            </w:r>
          </w:p>
        </w:tc>
      </w:tr>
      <w:tr>
        <w:tc>
          <w:tcPr>
            <w:tcW w:w="3118" w:type="dxa"/>
          </w:tcPr>
          <w:p>
            <w:pPr>
              <w:pStyle w:val="nTable"/>
              <w:rPr>
                <w:sz w:val="19"/>
              </w:rPr>
            </w:pPr>
            <w:r>
              <w:rPr>
                <w:i/>
                <w:sz w:val="19"/>
              </w:rPr>
              <w:t>Transport (Country Taxi</w:t>
            </w:r>
            <w:r>
              <w:rPr>
                <w:i/>
                <w:sz w:val="19"/>
              </w:rPr>
              <w:noBreakHyphen/>
              <w:t>car) Amendment Regulations 1989</w:t>
            </w:r>
          </w:p>
        </w:tc>
        <w:tc>
          <w:tcPr>
            <w:tcW w:w="1276" w:type="dxa"/>
          </w:tcPr>
          <w:p>
            <w:pPr>
              <w:pStyle w:val="nTable"/>
              <w:rPr>
                <w:sz w:val="19"/>
              </w:rPr>
            </w:pPr>
            <w:r>
              <w:rPr>
                <w:sz w:val="19"/>
              </w:rPr>
              <w:t>24 Feb 1989 p. 529</w:t>
            </w:r>
          </w:p>
        </w:tc>
        <w:tc>
          <w:tcPr>
            <w:tcW w:w="2693" w:type="dxa"/>
          </w:tcPr>
          <w:p>
            <w:pPr>
              <w:pStyle w:val="nTable"/>
              <w:rPr>
                <w:sz w:val="19"/>
              </w:rPr>
            </w:pPr>
            <w:r>
              <w:rPr>
                <w:sz w:val="19"/>
              </w:rPr>
              <w:t>24 Feb 1989</w:t>
            </w:r>
          </w:p>
        </w:tc>
      </w:tr>
      <w:tr>
        <w:tc>
          <w:tcPr>
            <w:tcW w:w="3118" w:type="dxa"/>
          </w:tcPr>
          <w:p>
            <w:pPr>
              <w:pStyle w:val="nTable"/>
              <w:rPr>
                <w:sz w:val="19"/>
              </w:rPr>
            </w:pPr>
            <w:r>
              <w:rPr>
                <w:i/>
                <w:sz w:val="19"/>
              </w:rPr>
              <w:t>Transport (Country Taxi</w:t>
            </w:r>
            <w:r>
              <w:rPr>
                <w:i/>
                <w:sz w:val="19"/>
              </w:rPr>
              <w:noBreakHyphen/>
              <w:t>car) Amendment Regulations (No. 2) 1989</w:t>
            </w:r>
          </w:p>
        </w:tc>
        <w:tc>
          <w:tcPr>
            <w:tcW w:w="1276" w:type="dxa"/>
          </w:tcPr>
          <w:p>
            <w:pPr>
              <w:pStyle w:val="nTable"/>
              <w:rPr>
                <w:sz w:val="19"/>
              </w:rPr>
            </w:pPr>
            <w:r>
              <w:rPr>
                <w:sz w:val="19"/>
              </w:rPr>
              <w:t>26 May 1989 p. 1553</w:t>
            </w:r>
          </w:p>
        </w:tc>
        <w:tc>
          <w:tcPr>
            <w:tcW w:w="2693" w:type="dxa"/>
          </w:tcPr>
          <w:p>
            <w:pPr>
              <w:pStyle w:val="nTable"/>
              <w:rPr>
                <w:sz w:val="19"/>
              </w:rPr>
            </w:pPr>
            <w:r>
              <w:rPr>
                <w:sz w:val="19"/>
              </w:rPr>
              <w:t>26 May 1989</w:t>
            </w:r>
          </w:p>
        </w:tc>
      </w:tr>
      <w:tr>
        <w:tc>
          <w:tcPr>
            <w:tcW w:w="3118" w:type="dxa"/>
          </w:tcPr>
          <w:p>
            <w:pPr>
              <w:pStyle w:val="nTable"/>
              <w:rPr>
                <w:sz w:val="19"/>
              </w:rPr>
            </w:pPr>
            <w:r>
              <w:rPr>
                <w:i/>
                <w:sz w:val="19"/>
              </w:rPr>
              <w:t>Transport (Country Taxi</w:t>
            </w:r>
            <w:r>
              <w:rPr>
                <w:i/>
                <w:sz w:val="19"/>
              </w:rPr>
              <w:noBreakHyphen/>
              <w:t>car) Amendment Regulations (No. 3) 1989</w:t>
            </w:r>
          </w:p>
        </w:tc>
        <w:tc>
          <w:tcPr>
            <w:tcW w:w="1276" w:type="dxa"/>
          </w:tcPr>
          <w:p>
            <w:pPr>
              <w:pStyle w:val="nTable"/>
              <w:rPr>
                <w:sz w:val="19"/>
              </w:rPr>
            </w:pPr>
            <w:r>
              <w:rPr>
                <w:sz w:val="19"/>
              </w:rPr>
              <w:t>21 Jul 1989 p. 2222</w:t>
            </w:r>
            <w:r>
              <w:rPr>
                <w:sz w:val="19"/>
              </w:rPr>
              <w:noBreakHyphen/>
              <w:t>5</w:t>
            </w:r>
          </w:p>
        </w:tc>
        <w:tc>
          <w:tcPr>
            <w:tcW w:w="2693" w:type="dxa"/>
          </w:tcPr>
          <w:p>
            <w:pPr>
              <w:pStyle w:val="nTable"/>
              <w:rPr>
                <w:sz w:val="19"/>
              </w:rPr>
            </w:pPr>
            <w:r>
              <w:rPr>
                <w:sz w:val="19"/>
              </w:rPr>
              <w:t>21 Jul 1989</w:t>
            </w:r>
          </w:p>
        </w:tc>
      </w:tr>
      <w:tr>
        <w:tc>
          <w:tcPr>
            <w:tcW w:w="3118" w:type="dxa"/>
          </w:tcPr>
          <w:p>
            <w:pPr>
              <w:pStyle w:val="nTable"/>
              <w:rPr>
                <w:sz w:val="19"/>
              </w:rPr>
            </w:pPr>
            <w:r>
              <w:rPr>
                <w:i/>
                <w:sz w:val="19"/>
              </w:rPr>
              <w:t>Transport (Country Taxi</w:t>
            </w:r>
            <w:r>
              <w:rPr>
                <w:i/>
                <w:sz w:val="19"/>
              </w:rPr>
              <w:noBreakHyphen/>
              <w:t>car) Amendment Regulations 1990</w:t>
            </w:r>
          </w:p>
        </w:tc>
        <w:tc>
          <w:tcPr>
            <w:tcW w:w="1276" w:type="dxa"/>
          </w:tcPr>
          <w:p>
            <w:pPr>
              <w:pStyle w:val="nTable"/>
              <w:rPr>
                <w:sz w:val="19"/>
              </w:rPr>
            </w:pPr>
            <w:r>
              <w:rPr>
                <w:sz w:val="19"/>
              </w:rPr>
              <w:t>2 Mar 1990 p. 1351</w:t>
            </w:r>
            <w:r>
              <w:rPr>
                <w:sz w:val="19"/>
              </w:rPr>
              <w:noBreakHyphen/>
              <w:t>2</w:t>
            </w:r>
          </w:p>
        </w:tc>
        <w:tc>
          <w:tcPr>
            <w:tcW w:w="2693" w:type="dxa"/>
          </w:tcPr>
          <w:p>
            <w:pPr>
              <w:pStyle w:val="nTable"/>
              <w:rPr>
                <w:sz w:val="19"/>
              </w:rPr>
            </w:pPr>
            <w:r>
              <w:rPr>
                <w:sz w:val="19"/>
              </w:rPr>
              <w:t>2 Mar 1990</w:t>
            </w:r>
          </w:p>
        </w:tc>
      </w:tr>
      <w:tr>
        <w:tc>
          <w:tcPr>
            <w:tcW w:w="3118" w:type="dxa"/>
          </w:tcPr>
          <w:p>
            <w:pPr>
              <w:pStyle w:val="nTable"/>
              <w:rPr>
                <w:sz w:val="19"/>
              </w:rPr>
            </w:pPr>
            <w:r>
              <w:rPr>
                <w:i/>
                <w:sz w:val="19"/>
              </w:rPr>
              <w:t>Transport (Country Taxi</w:t>
            </w:r>
            <w:r>
              <w:rPr>
                <w:i/>
                <w:sz w:val="19"/>
              </w:rPr>
              <w:noBreakHyphen/>
              <w:t>car) Amendment Regulations (No. 2) 1990</w:t>
            </w:r>
          </w:p>
        </w:tc>
        <w:tc>
          <w:tcPr>
            <w:tcW w:w="1276" w:type="dxa"/>
          </w:tcPr>
          <w:p>
            <w:pPr>
              <w:pStyle w:val="nTable"/>
              <w:rPr>
                <w:sz w:val="19"/>
              </w:rPr>
            </w:pPr>
            <w:r>
              <w:rPr>
                <w:sz w:val="19"/>
              </w:rPr>
              <w:t>20 Jul 1990 p. 3544</w:t>
            </w:r>
            <w:r>
              <w:rPr>
                <w:sz w:val="19"/>
              </w:rPr>
              <w:noBreakHyphen/>
              <w:t>5 (Erratum 3 Aug 1990 p. 3794)</w:t>
            </w:r>
          </w:p>
        </w:tc>
        <w:tc>
          <w:tcPr>
            <w:tcW w:w="2693" w:type="dxa"/>
          </w:tcPr>
          <w:p>
            <w:pPr>
              <w:pStyle w:val="nTable"/>
              <w:rPr>
                <w:sz w:val="19"/>
              </w:rPr>
            </w:pPr>
            <w:r>
              <w:rPr>
                <w:sz w:val="19"/>
              </w:rPr>
              <w:t>20 Jul 1990</w:t>
            </w:r>
          </w:p>
        </w:tc>
      </w:tr>
      <w:tr>
        <w:tc>
          <w:tcPr>
            <w:tcW w:w="3118" w:type="dxa"/>
          </w:tcPr>
          <w:p>
            <w:pPr>
              <w:pStyle w:val="nTable"/>
              <w:rPr>
                <w:sz w:val="19"/>
              </w:rPr>
            </w:pPr>
            <w:r>
              <w:rPr>
                <w:i/>
                <w:sz w:val="19"/>
              </w:rPr>
              <w:t>Transport (Country Taxi</w:t>
            </w:r>
            <w:r>
              <w:rPr>
                <w:i/>
                <w:sz w:val="19"/>
              </w:rPr>
              <w:noBreakHyphen/>
              <w:t>car) Amendment Regulations (No. 3) 1990</w:t>
            </w:r>
          </w:p>
        </w:tc>
        <w:tc>
          <w:tcPr>
            <w:tcW w:w="1276" w:type="dxa"/>
          </w:tcPr>
          <w:p>
            <w:pPr>
              <w:pStyle w:val="nTable"/>
              <w:rPr>
                <w:sz w:val="19"/>
              </w:rPr>
            </w:pPr>
            <w:r>
              <w:rPr>
                <w:sz w:val="19"/>
              </w:rPr>
              <w:t>30 Nov 1990 p. 5941</w:t>
            </w:r>
          </w:p>
        </w:tc>
        <w:tc>
          <w:tcPr>
            <w:tcW w:w="2693" w:type="dxa"/>
          </w:tcPr>
          <w:p>
            <w:pPr>
              <w:pStyle w:val="nTable"/>
              <w:rPr>
                <w:sz w:val="19"/>
              </w:rPr>
            </w:pPr>
            <w:r>
              <w:rPr>
                <w:sz w:val="19"/>
              </w:rPr>
              <w:t>30 Nov 1990</w:t>
            </w:r>
          </w:p>
        </w:tc>
      </w:tr>
      <w:tr>
        <w:tc>
          <w:tcPr>
            <w:tcW w:w="3118" w:type="dxa"/>
          </w:tcPr>
          <w:p>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rPr>
                <w:sz w:val="19"/>
              </w:rPr>
            </w:pPr>
            <w:r>
              <w:rPr>
                <w:sz w:val="19"/>
              </w:rPr>
              <w:t>19 Apr 1991 p. 1815</w:t>
            </w:r>
            <w:r>
              <w:rPr>
                <w:sz w:val="19"/>
              </w:rPr>
              <w:noBreakHyphen/>
              <w:t>20</w:t>
            </w:r>
          </w:p>
        </w:tc>
        <w:tc>
          <w:tcPr>
            <w:tcW w:w="2693" w:type="dxa"/>
          </w:tcPr>
          <w:p>
            <w:pPr>
              <w:pStyle w:val="nTable"/>
              <w:rPr>
                <w:sz w:val="19"/>
              </w:rPr>
            </w:pPr>
            <w:r>
              <w:rPr>
                <w:sz w:val="19"/>
              </w:rPr>
              <w:t>19 Apr 1991 (see r. 2)</w:t>
            </w:r>
          </w:p>
        </w:tc>
      </w:tr>
      <w:tr>
        <w:tc>
          <w:tcPr>
            <w:tcW w:w="3118" w:type="dxa"/>
          </w:tcPr>
          <w:p>
            <w:pPr>
              <w:pStyle w:val="nTable"/>
              <w:rPr>
                <w:sz w:val="19"/>
              </w:rPr>
            </w:pPr>
            <w:r>
              <w:rPr>
                <w:i/>
                <w:sz w:val="19"/>
              </w:rPr>
              <w:t>Transport (Country Taxi</w:t>
            </w:r>
            <w:r>
              <w:rPr>
                <w:i/>
                <w:sz w:val="19"/>
              </w:rPr>
              <w:noBreakHyphen/>
              <w:t>car) Amendment Regulations 1991</w:t>
            </w:r>
          </w:p>
        </w:tc>
        <w:tc>
          <w:tcPr>
            <w:tcW w:w="1276" w:type="dxa"/>
          </w:tcPr>
          <w:p>
            <w:pPr>
              <w:pStyle w:val="nTable"/>
              <w:rPr>
                <w:sz w:val="19"/>
              </w:rPr>
            </w:pPr>
            <w:r>
              <w:rPr>
                <w:sz w:val="19"/>
              </w:rPr>
              <w:t>27 Sep 1991 p. 5074</w:t>
            </w:r>
          </w:p>
        </w:tc>
        <w:tc>
          <w:tcPr>
            <w:tcW w:w="2693" w:type="dxa"/>
          </w:tcPr>
          <w:p>
            <w:pPr>
              <w:pStyle w:val="nTable"/>
              <w:rPr>
                <w:sz w:val="19"/>
              </w:rPr>
            </w:pPr>
            <w:r>
              <w:rPr>
                <w:sz w:val="19"/>
              </w:rPr>
              <w:t>27 Sep 1991</w:t>
            </w:r>
          </w:p>
        </w:tc>
      </w:tr>
      <w:tr>
        <w:tc>
          <w:tcPr>
            <w:tcW w:w="3118" w:type="dxa"/>
          </w:tcPr>
          <w:p>
            <w:pPr>
              <w:pStyle w:val="nTable"/>
              <w:rPr>
                <w:sz w:val="19"/>
              </w:rPr>
            </w:pPr>
            <w:r>
              <w:rPr>
                <w:i/>
                <w:sz w:val="19"/>
              </w:rPr>
              <w:t>Transport (Country Taxi</w:t>
            </w:r>
            <w:r>
              <w:rPr>
                <w:i/>
                <w:sz w:val="19"/>
              </w:rPr>
              <w:noBreakHyphen/>
              <w:t>car) Amendment Regulations 1992</w:t>
            </w:r>
          </w:p>
        </w:tc>
        <w:tc>
          <w:tcPr>
            <w:tcW w:w="1276" w:type="dxa"/>
          </w:tcPr>
          <w:p>
            <w:pPr>
              <w:pStyle w:val="nTable"/>
              <w:rPr>
                <w:sz w:val="19"/>
              </w:rPr>
            </w:pPr>
            <w:r>
              <w:rPr>
                <w:sz w:val="19"/>
              </w:rPr>
              <w:t>23 Jun 1992 p. 2635</w:t>
            </w:r>
          </w:p>
        </w:tc>
        <w:tc>
          <w:tcPr>
            <w:tcW w:w="2693" w:type="dxa"/>
          </w:tcPr>
          <w:p>
            <w:pPr>
              <w:pStyle w:val="nTable"/>
              <w:rPr>
                <w:sz w:val="19"/>
              </w:rPr>
            </w:pPr>
            <w:r>
              <w:rPr>
                <w:sz w:val="19"/>
              </w:rPr>
              <w:t>1 Jul 1992 (see r. 2)</w:t>
            </w:r>
          </w:p>
        </w:tc>
      </w:tr>
      <w:tr>
        <w:tc>
          <w:tcPr>
            <w:tcW w:w="3118" w:type="dxa"/>
          </w:tcPr>
          <w:p>
            <w:pPr>
              <w:pStyle w:val="nTable"/>
              <w:rPr>
                <w:sz w:val="19"/>
              </w:rPr>
            </w:pPr>
            <w:r>
              <w:rPr>
                <w:i/>
                <w:sz w:val="19"/>
              </w:rPr>
              <w:t>Transport (Country Taxi</w:t>
            </w:r>
            <w:r>
              <w:rPr>
                <w:i/>
                <w:sz w:val="19"/>
              </w:rPr>
              <w:noBreakHyphen/>
              <w:t>car) Amendment Regulations 1993</w:t>
            </w:r>
          </w:p>
        </w:tc>
        <w:tc>
          <w:tcPr>
            <w:tcW w:w="1276" w:type="dxa"/>
          </w:tcPr>
          <w:p>
            <w:pPr>
              <w:pStyle w:val="nTable"/>
              <w:rPr>
                <w:sz w:val="19"/>
              </w:rPr>
            </w:pPr>
            <w:r>
              <w:rPr>
                <w:sz w:val="19"/>
              </w:rPr>
              <w:t>29 Jun 1993 p. 3186</w:t>
            </w:r>
            <w:r>
              <w:rPr>
                <w:sz w:val="19"/>
              </w:rPr>
              <w:noBreakHyphen/>
              <w:t>7</w:t>
            </w:r>
          </w:p>
        </w:tc>
        <w:tc>
          <w:tcPr>
            <w:tcW w:w="2693" w:type="dxa"/>
          </w:tcPr>
          <w:p>
            <w:pPr>
              <w:pStyle w:val="nTable"/>
              <w:rPr>
                <w:sz w:val="19"/>
              </w:rPr>
            </w:pPr>
            <w:r>
              <w:rPr>
                <w:sz w:val="19"/>
              </w:rPr>
              <w:t>1 Jul 1993 (see r. 2)</w:t>
            </w:r>
          </w:p>
        </w:tc>
      </w:tr>
      <w:tr>
        <w:tc>
          <w:tcPr>
            <w:tcW w:w="3118" w:type="dxa"/>
          </w:tcPr>
          <w:p>
            <w:pPr>
              <w:pStyle w:val="nTable"/>
              <w:rPr>
                <w:sz w:val="19"/>
              </w:rPr>
            </w:pPr>
            <w:r>
              <w:rPr>
                <w:i/>
                <w:sz w:val="19"/>
              </w:rPr>
              <w:t>Transport (Country Taxi</w:t>
            </w:r>
            <w:r>
              <w:rPr>
                <w:i/>
                <w:sz w:val="19"/>
              </w:rPr>
              <w:noBreakHyphen/>
              <w:t>car) Amendment Regulations 1995</w:t>
            </w:r>
          </w:p>
        </w:tc>
        <w:tc>
          <w:tcPr>
            <w:tcW w:w="1276" w:type="dxa"/>
          </w:tcPr>
          <w:p>
            <w:pPr>
              <w:pStyle w:val="nTable"/>
              <w:rPr>
                <w:sz w:val="19"/>
              </w:rPr>
            </w:pPr>
            <w:r>
              <w:rPr>
                <w:sz w:val="19"/>
              </w:rPr>
              <w:t>24 Mar 1995 p. 1112</w:t>
            </w:r>
            <w:r>
              <w:rPr>
                <w:sz w:val="19"/>
              </w:rPr>
              <w:noBreakHyphen/>
              <w:t>13</w:t>
            </w:r>
          </w:p>
        </w:tc>
        <w:tc>
          <w:tcPr>
            <w:tcW w:w="2693" w:type="dxa"/>
          </w:tcPr>
          <w:p>
            <w:pPr>
              <w:pStyle w:val="nTable"/>
              <w:rPr>
                <w:sz w:val="19"/>
              </w:rPr>
            </w:pPr>
            <w:r>
              <w:rPr>
                <w:sz w:val="19"/>
              </w:rPr>
              <w:t>24 Mar 1995</w:t>
            </w:r>
          </w:p>
        </w:tc>
      </w:tr>
      <w:tr>
        <w:tc>
          <w:tcPr>
            <w:tcW w:w="3118" w:type="dxa"/>
          </w:tcPr>
          <w:p>
            <w:pPr>
              <w:pStyle w:val="nTable"/>
              <w:rPr>
                <w:sz w:val="19"/>
              </w:rPr>
            </w:pPr>
            <w:r>
              <w:rPr>
                <w:i/>
                <w:sz w:val="19"/>
              </w:rPr>
              <w:t>Transport (Country Taxi</w:t>
            </w:r>
            <w:r>
              <w:rPr>
                <w:i/>
                <w:sz w:val="19"/>
              </w:rPr>
              <w:noBreakHyphen/>
              <w:t>car) Amendment Regulations 1997</w:t>
            </w:r>
          </w:p>
        </w:tc>
        <w:tc>
          <w:tcPr>
            <w:tcW w:w="1276" w:type="dxa"/>
          </w:tcPr>
          <w:p>
            <w:pPr>
              <w:pStyle w:val="nTable"/>
              <w:rPr>
                <w:sz w:val="19"/>
              </w:rPr>
            </w:pPr>
            <w:r>
              <w:rPr>
                <w:sz w:val="19"/>
              </w:rPr>
              <w:t>27 Jun 1997 p. 3146</w:t>
            </w:r>
            <w:r>
              <w:rPr>
                <w:sz w:val="19"/>
              </w:rPr>
              <w:noBreakHyphen/>
              <w:t>7</w:t>
            </w:r>
          </w:p>
        </w:tc>
        <w:tc>
          <w:tcPr>
            <w:tcW w:w="2693" w:type="dxa"/>
          </w:tcPr>
          <w:p>
            <w:pPr>
              <w:pStyle w:val="nTable"/>
              <w:rPr>
                <w:sz w:val="19"/>
              </w:rPr>
            </w:pPr>
            <w:r>
              <w:rPr>
                <w:sz w:val="19"/>
              </w:rPr>
              <w:t>1 Jul 1997 (see r. 2)</w:t>
            </w:r>
          </w:p>
        </w:tc>
      </w:tr>
      <w:tr>
        <w:trPr>
          <w:cantSplit/>
        </w:trPr>
        <w:tc>
          <w:tcPr>
            <w:tcW w:w="7087" w:type="dxa"/>
            <w:gridSpan w:val="3"/>
          </w:tcPr>
          <w:p>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rPr>
                <w:sz w:val="19"/>
              </w:rPr>
            </w:pPr>
            <w:r>
              <w:rPr>
                <w:i/>
                <w:sz w:val="19"/>
              </w:rPr>
              <w:t>Transport (Country Taxi</w:t>
            </w:r>
            <w:r>
              <w:rPr>
                <w:i/>
                <w:sz w:val="19"/>
              </w:rPr>
              <w:noBreakHyphen/>
              <w:t>car) Amendment Regulations 2004</w:t>
            </w:r>
          </w:p>
        </w:tc>
        <w:tc>
          <w:tcPr>
            <w:tcW w:w="1276" w:type="dxa"/>
          </w:tcPr>
          <w:p>
            <w:pPr>
              <w:pStyle w:val="nTable"/>
              <w:rPr>
                <w:sz w:val="19"/>
              </w:rPr>
            </w:pPr>
            <w:r>
              <w:rPr>
                <w:sz w:val="19"/>
              </w:rPr>
              <w:t>30 Dec 2004 p. 6961</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rPr>
                <w:i/>
                <w:sz w:val="19"/>
              </w:rPr>
            </w:pPr>
            <w:r>
              <w:rPr>
                <w:i/>
                <w:sz w:val="19"/>
              </w:rPr>
              <w:t>Transport (Country Taxi</w:t>
            </w:r>
            <w:r>
              <w:rPr>
                <w:i/>
                <w:sz w:val="19"/>
              </w:rPr>
              <w:noBreakHyphen/>
              <w:t>car) Amendment Regulations (No. 2) 2006</w:t>
            </w:r>
          </w:p>
        </w:tc>
        <w:tc>
          <w:tcPr>
            <w:tcW w:w="1276" w:type="dxa"/>
          </w:tcPr>
          <w:p>
            <w:pPr>
              <w:pStyle w:val="nTable"/>
              <w:rPr>
                <w:sz w:val="19"/>
              </w:rPr>
            </w:pPr>
            <w:r>
              <w:rPr>
                <w:sz w:val="19"/>
              </w:rPr>
              <w:t>23 Jun 2006 p. 2229</w:t>
            </w:r>
          </w:p>
        </w:tc>
        <w:tc>
          <w:tcPr>
            <w:tcW w:w="2693" w:type="dxa"/>
          </w:tcPr>
          <w:p>
            <w:pPr>
              <w:pStyle w:val="nTable"/>
              <w:rPr>
                <w:sz w:val="19"/>
              </w:rPr>
            </w:pPr>
            <w:r>
              <w:rPr>
                <w:sz w:val="19"/>
              </w:rPr>
              <w:t>1 Jul 2006 (see r. 2)</w:t>
            </w:r>
          </w:p>
        </w:tc>
      </w:tr>
      <w:tr>
        <w:tc>
          <w:tcPr>
            <w:tcW w:w="3118" w:type="dxa"/>
            <w:tcBorders>
              <w:bottom w:val="single" w:sz="4" w:space="0" w:color="auto"/>
            </w:tcBorders>
          </w:tcPr>
          <w:p>
            <w:pPr>
              <w:pStyle w:val="nTable"/>
              <w:rPr>
                <w:i/>
                <w:sz w:val="19"/>
              </w:rPr>
            </w:pPr>
            <w:r>
              <w:rPr>
                <w:i/>
                <w:sz w:val="19"/>
              </w:rPr>
              <w:t>Transport (Country Taxi</w:t>
            </w:r>
            <w:r>
              <w:rPr>
                <w:i/>
                <w:sz w:val="19"/>
              </w:rPr>
              <w:noBreakHyphen/>
              <w:t>car) Amendment Regulations 2006</w:t>
            </w:r>
          </w:p>
        </w:tc>
        <w:tc>
          <w:tcPr>
            <w:tcW w:w="1276" w:type="dxa"/>
            <w:tcBorders>
              <w:bottom w:val="single" w:sz="4" w:space="0" w:color="auto"/>
            </w:tcBorders>
          </w:tcPr>
          <w:p>
            <w:pPr>
              <w:pStyle w:val="nTable"/>
              <w:rPr>
                <w:sz w:val="19"/>
              </w:rPr>
            </w:pPr>
            <w:r>
              <w:rPr>
                <w:sz w:val="19"/>
              </w:rPr>
              <w:t>14 Jul 2006 p. 2575</w:t>
            </w:r>
            <w:r>
              <w:rPr>
                <w:sz w:val="19"/>
              </w:rPr>
              <w:noBreakHyphen/>
              <w:t>81</w:t>
            </w:r>
          </w:p>
        </w:tc>
        <w:tc>
          <w:tcPr>
            <w:tcW w:w="2693" w:type="dxa"/>
            <w:tcBorders>
              <w:bottom w:val="single" w:sz="4" w:space="0" w:color="auto"/>
            </w:tcBorders>
          </w:tcPr>
          <w:p>
            <w:pPr>
              <w:pStyle w:val="nTable"/>
              <w:rPr>
                <w:sz w:val="19"/>
              </w:rPr>
            </w:pPr>
            <w:r>
              <w:rPr>
                <w:sz w:val="19"/>
              </w:rPr>
              <w:t xml:space="preserve">14 Jul 2006 </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948"/>
    <w:docVar w:name="WAFER_20151210161948" w:val="RemoveTrackChanges"/>
    <w:docVar w:name="WAFER_20151210161948_GUID" w:val="9425ecbf-09a4-49d3-8573-06f2b0ea10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7055</Words>
  <Characters>35207</Characters>
  <Application>Microsoft Office Word</Application>
  <DocSecurity>0</DocSecurity>
  <Lines>1214</Lines>
  <Paragraphs>741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1982 - 02-d0-06</dc:title>
  <dc:subject/>
  <dc:creator/>
  <cp:keywords/>
  <dc:description/>
  <cp:lastModifiedBy>svcMRProcess</cp:lastModifiedBy>
  <cp:revision>4</cp:revision>
  <cp:lastPrinted>2004-04-21T03:36:00Z</cp:lastPrinted>
  <dcterms:created xsi:type="dcterms:W3CDTF">2015-12-14T19:49:00Z</dcterms:created>
  <dcterms:modified xsi:type="dcterms:W3CDTF">2015-12-14T19:49:00Z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20060714</vt:lpwstr>
  </property>
  <property fmtid="{D5CDD505-2E9C-101B-9397-08002B2CF9AE}" pid="4" name="DocumentType">
    <vt:lpwstr>Reg</vt:lpwstr>
  </property>
  <property fmtid="{D5CDD505-2E9C-101B-9397-08002B2CF9AE}" pid="5" name="OwlsUID">
    <vt:i4>4826</vt:i4>
  </property>
  <property fmtid="{D5CDD505-2E9C-101B-9397-08002B2CF9AE}" pid="6" name="AsAtDate">
    <vt:lpwstr>14 Jul 2006</vt:lpwstr>
  </property>
  <property fmtid="{D5CDD505-2E9C-101B-9397-08002B2CF9AE}" pid="7" name="Suffix">
    <vt:lpwstr>02-d0-06</vt:lpwstr>
  </property>
</Properties>
</file>