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_Toc130292844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_Toc130292845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_Toc130292846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_Toc130292847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_Toc130292848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_Toc130292849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_Toc130292850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_Toc130292851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_Toc130292852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_Toc130292853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_Toc130292854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_Toc130292855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_Toc130292857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_Toc130292858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_Toc130292860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_Toc130292861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_Toc130292862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_Toc130292863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_Toc130292864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Extension of time where security ordered</w:t>
      </w:r>
      <w:r>
        <w:tab/>
      </w:r>
      <w:r>
        <w:fldChar w:fldCharType="begin"/>
      </w:r>
      <w:r>
        <w:instrText xml:space="preserve"> PAGEREF _Toc130292865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_Toc130292866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_Toc130292869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_Toc130292870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_Toc130292871 \h </w:instrText>
      </w:r>
      <w:r>
        <w:fldChar w:fldCharType="separate"/>
      </w:r>
      <w:r>
        <w:t>20</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_Toc130292872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_Toc130292874 \h </w:instrText>
      </w:r>
      <w:r>
        <w:fldChar w:fldCharType="separate"/>
      </w:r>
      <w:r>
        <w:t>20</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_Toc130292875 \h </w:instrText>
      </w:r>
      <w:r>
        <w:fldChar w:fldCharType="separate"/>
      </w:r>
      <w:r>
        <w:t>21</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_Toc130292876 \h </w:instrText>
      </w:r>
      <w:r>
        <w:fldChar w:fldCharType="separate"/>
      </w:r>
      <w:r>
        <w:t>22</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_Toc130292877 \h </w:instrText>
      </w:r>
      <w:r>
        <w:fldChar w:fldCharType="separate"/>
      </w:r>
      <w:r>
        <w:t>22</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_Toc130292878 \h </w:instrText>
      </w:r>
      <w:r>
        <w:fldChar w:fldCharType="separate"/>
      </w:r>
      <w:r>
        <w:t>24</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_Toc130292879 \h </w:instrText>
      </w:r>
      <w:r>
        <w:fldChar w:fldCharType="separate"/>
      </w:r>
      <w:r>
        <w:t>24</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_Toc130292880 \h </w:instrText>
      </w:r>
      <w:r>
        <w:fldChar w:fldCharType="separate"/>
      </w:r>
      <w:r>
        <w:t>25</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_Toc130292881 \h </w:instrText>
      </w:r>
      <w:r>
        <w:fldChar w:fldCharType="separate"/>
      </w:r>
      <w:r>
        <w:t>26</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_Toc130292882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_Toc130292884 \h </w:instrText>
      </w:r>
      <w:r>
        <w:fldChar w:fldCharType="separate"/>
      </w:r>
      <w:r>
        <w:t>29</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_Toc130292885 \h </w:instrText>
      </w:r>
      <w:r>
        <w:fldChar w:fldCharType="separate"/>
      </w:r>
      <w:r>
        <w:t>29</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_Toc130292886 \h </w:instrText>
      </w:r>
      <w:r>
        <w:fldChar w:fldCharType="separate"/>
      </w:r>
      <w:r>
        <w:t>30</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_Toc130292887 \h </w:instrText>
      </w:r>
      <w:r>
        <w:fldChar w:fldCharType="separate"/>
      </w:r>
      <w:r>
        <w:t>30</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_Toc130292888 \h </w:instrText>
      </w:r>
      <w:r>
        <w:fldChar w:fldCharType="separate"/>
      </w:r>
      <w:r>
        <w:t>30</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_Toc130292889 \h </w:instrText>
      </w:r>
      <w:r>
        <w:fldChar w:fldCharType="separate"/>
      </w:r>
      <w:r>
        <w:t>31</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_Toc130292890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_Toc130292892 \h </w:instrText>
      </w:r>
      <w:r>
        <w:fldChar w:fldCharType="separate"/>
      </w:r>
      <w:r>
        <w:t>32</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_Toc130292893 \h </w:instrText>
      </w:r>
      <w:r>
        <w:fldChar w:fldCharType="separate"/>
      </w:r>
      <w:r>
        <w:t>32</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_Toc130292894 \h </w:instrText>
      </w:r>
      <w:r>
        <w:fldChar w:fldCharType="separate"/>
      </w:r>
      <w:r>
        <w:t>34</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_Toc130292895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_Toc130292897 \h </w:instrText>
      </w:r>
      <w:r>
        <w:fldChar w:fldCharType="separate"/>
      </w:r>
      <w:r>
        <w:t>36</w:t>
      </w:r>
      <w:r>
        <w:fldChar w:fldCharType="end"/>
      </w:r>
    </w:p>
    <w:p>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_Toc130292898 \h </w:instrText>
      </w:r>
      <w:r>
        <w:fldChar w:fldCharType="separate"/>
      </w:r>
      <w:r>
        <w:t>36</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_Toc130292899 \h </w:instrText>
      </w:r>
      <w:r>
        <w:fldChar w:fldCharType="separate"/>
      </w:r>
      <w:r>
        <w:t>37</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_Toc130292900 \h </w:instrText>
      </w:r>
      <w:r>
        <w:fldChar w:fldCharType="separate"/>
      </w:r>
      <w:r>
        <w:t>37</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_Toc130292901 \h </w:instrText>
      </w:r>
      <w:r>
        <w:fldChar w:fldCharType="separate"/>
      </w:r>
      <w:r>
        <w:t>37</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_Toc130292902 \h </w:instrText>
      </w:r>
      <w:r>
        <w:fldChar w:fldCharType="separate"/>
      </w:r>
      <w:r>
        <w:t>38</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_Toc130292903 \h </w:instrText>
      </w:r>
      <w:r>
        <w:fldChar w:fldCharType="separate"/>
      </w:r>
      <w:r>
        <w:t>39</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_Toc130292904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_Toc130292906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_Toc130292907 \h </w:instrText>
      </w:r>
      <w:r>
        <w:fldChar w:fldCharType="separate"/>
      </w:r>
      <w:r>
        <w:t>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_Toc130292908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_Toc130292910 \h </w:instrText>
      </w:r>
      <w:r>
        <w:fldChar w:fldCharType="separate"/>
      </w:r>
      <w:r>
        <w:t>42</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_Toc130292911 \h </w:instrText>
      </w:r>
      <w:r>
        <w:fldChar w:fldCharType="separate"/>
      </w:r>
      <w:r>
        <w:t>42</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_Toc130292912 \h </w:instrText>
      </w:r>
      <w:r>
        <w:fldChar w:fldCharType="separate"/>
      </w:r>
      <w:r>
        <w:t>43</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_Toc130292913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_Toc130292915 \h </w:instrText>
      </w:r>
      <w:r>
        <w:fldChar w:fldCharType="separate"/>
      </w:r>
      <w:r>
        <w:t>45</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_Toc130292916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_Toc130292917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_Toc130292918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_Toc130292919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_Toc130292920 \h </w:instrText>
      </w:r>
      <w:r>
        <w:fldChar w:fldCharType="separate"/>
      </w:r>
      <w:r>
        <w:t>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_Toc130292921 \h </w:instrText>
      </w:r>
      <w:r>
        <w:fldChar w:fldCharType="separate"/>
      </w:r>
      <w:r>
        <w:t>45</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_Toc130292922 \h </w:instrText>
      </w:r>
      <w:r>
        <w:fldChar w:fldCharType="separate"/>
      </w:r>
      <w:r>
        <w:t>46</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_Toc130292923 \h </w:instrText>
      </w:r>
      <w:r>
        <w:fldChar w:fldCharType="separate"/>
      </w:r>
      <w:r>
        <w:t>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_Toc130292924 \h </w:instrText>
      </w:r>
      <w:r>
        <w:fldChar w:fldCharType="separate"/>
      </w:r>
      <w:r>
        <w:t>46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_Toc130292925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_Toc130292927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_Toc130292928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_Toc130292929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_Toc130292930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_Toc130292931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_Toc130292932 \h </w:instrText>
      </w:r>
      <w:r>
        <w:fldChar w:fldCharType="separate"/>
      </w:r>
      <w:r>
        <w:t>49</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_Toc130292933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_Toc130292935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_Toc130292936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_Toc130292937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_Toc130292938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_Toc130292940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_Toc130292941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_Toc130292942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_Toc130292943 \h </w:instrText>
      </w:r>
      <w:r>
        <w:fldChar w:fldCharType="separate"/>
      </w:r>
      <w:r>
        <w:t>54</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_Toc130292944 \h </w:instrText>
      </w:r>
      <w:r>
        <w:fldChar w:fldCharType="separate"/>
      </w:r>
      <w:r>
        <w:t>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_Toc130292945 \h </w:instrText>
      </w:r>
      <w:r>
        <w:fldChar w:fldCharType="separate"/>
      </w:r>
      <w:r>
        <w:t>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_Toc130292946 \h </w:instrText>
      </w:r>
      <w:r>
        <w:fldChar w:fldCharType="separate"/>
      </w:r>
      <w:r>
        <w:t>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_Toc130292947 \h </w:instrText>
      </w:r>
      <w:r>
        <w:fldChar w:fldCharType="separate"/>
      </w:r>
      <w:r>
        <w:t>56</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_Toc130292948 \h </w:instrText>
      </w:r>
      <w:r>
        <w:fldChar w:fldCharType="separate"/>
      </w:r>
      <w:r>
        <w:t>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_Toc130292949 \h </w:instrText>
      </w:r>
      <w:r>
        <w:fldChar w:fldCharType="separate"/>
      </w:r>
      <w:r>
        <w:t>57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Legal practitioner or clerk not to be security</w:t>
      </w:r>
      <w:r>
        <w:tab/>
      </w:r>
      <w:r>
        <w:fldChar w:fldCharType="begin"/>
      </w:r>
      <w:r>
        <w:instrText xml:space="preserve"> PAGEREF _Toc130292950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_Toc130292952 \h </w:instrText>
      </w:r>
      <w:r>
        <w:fldChar w:fldCharType="separate"/>
      </w:r>
      <w:r>
        <w:t>58</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_Toc130292953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_Toc130292954 \h </w:instrText>
      </w:r>
      <w:r>
        <w:fldChar w:fldCharType="separate"/>
      </w:r>
      <w:r>
        <w:t>58</w:t>
      </w:r>
      <w:r>
        <w:fldChar w:fldCharType="end"/>
      </w:r>
    </w:p>
    <w:p>
      <w:pPr>
        <w:pStyle w:val="TOC8"/>
        <w:rPr>
          <w:rFonts w:asciiTheme="minorHAnsi" w:eastAsiaTheme="minorEastAsia" w:hAnsiTheme="minorHAnsi" w:cstheme="minorBidi"/>
          <w:szCs w:val="22"/>
        </w:rPr>
      </w:pPr>
      <w:r>
        <w:t>4.</w:t>
      </w:r>
      <w:r>
        <w:tab/>
        <w:t>Disclosure of agreements relating to litigation funding</w:t>
      </w:r>
      <w:r>
        <w:tab/>
      </w:r>
      <w:r>
        <w:fldChar w:fldCharType="begin"/>
      </w:r>
      <w:r>
        <w:instrText xml:space="preserve"> PAGEREF _Toc130292955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_Toc130292957 \h </w:instrText>
      </w:r>
      <w:r>
        <w:fldChar w:fldCharType="separate"/>
      </w:r>
      <w:r>
        <w:t>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_Toc130292958 \h </w:instrText>
      </w:r>
      <w:r>
        <w:fldChar w:fldCharType="separate"/>
      </w:r>
      <w:r>
        <w:t>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_Toc130292959 \h </w:instrText>
      </w:r>
      <w:r>
        <w:fldChar w:fldCharType="separate"/>
      </w:r>
      <w:r>
        <w:t>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_Toc130292960 \h </w:instrText>
      </w:r>
      <w:r>
        <w:fldChar w:fldCharType="separate"/>
      </w:r>
      <w:r>
        <w:t>62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_Toc130292961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_Toc130292963 \h </w:instrText>
      </w:r>
      <w:r>
        <w:fldChar w:fldCharType="separate"/>
      </w:r>
      <w:r>
        <w:t>64</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_Toc130292964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_Toc130292965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_Toc130292966 \h </w:instrText>
      </w:r>
      <w:r>
        <w:fldChar w:fldCharType="separate"/>
      </w:r>
      <w:r>
        <w:t>67</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_Toc130292967 \h </w:instrText>
      </w:r>
      <w:r>
        <w:fldChar w:fldCharType="separate"/>
      </w:r>
      <w:r>
        <w:t>67</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_Toc130292968 \h </w:instrText>
      </w:r>
      <w:r>
        <w:fldChar w:fldCharType="separate"/>
      </w:r>
      <w:r>
        <w:t>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_Toc130292969 \h </w:instrText>
      </w:r>
      <w:r>
        <w:fldChar w:fldCharType="separate"/>
      </w:r>
      <w:r>
        <w:t>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_Toc130292970 \h </w:instrText>
      </w:r>
      <w:r>
        <w:fldChar w:fldCharType="separate"/>
      </w:r>
      <w:r>
        <w:t>68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_Toc130292971 \h </w:instrText>
      </w:r>
      <w:r>
        <w:fldChar w:fldCharType="separate"/>
      </w:r>
      <w:r>
        <w:t>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_Toc130292972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_Toc130292974 \h </w:instrText>
      </w:r>
      <w:r>
        <w:fldChar w:fldCharType="separate"/>
      </w:r>
      <w:r>
        <w:t>72</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_Toc130292975 \h </w:instrText>
      </w:r>
      <w:r>
        <w:fldChar w:fldCharType="separate"/>
      </w:r>
      <w:r>
        <w:t>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_Toc130292976 \h </w:instrText>
      </w:r>
      <w:r>
        <w:fldChar w:fldCharType="separate"/>
      </w:r>
      <w:r>
        <w:t>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_Toc130292977 \h </w:instrText>
      </w:r>
      <w:r>
        <w:fldChar w:fldCharType="separate"/>
      </w:r>
      <w:r>
        <w:t>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_Toc130292978 \h </w:instrText>
      </w:r>
      <w:r>
        <w:fldChar w:fldCharType="separate"/>
      </w:r>
      <w:r>
        <w:t>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_Toc130292979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_Toc130292982 \h </w:instrText>
      </w:r>
      <w:r>
        <w:fldChar w:fldCharType="separate"/>
      </w:r>
      <w:r>
        <w:t>76</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_Toc130292983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_Toc130292985 \h </w:instrText>
      </w:r>
      <w:r>
        <w:fldChar w:fldCharType="separate"/>
      </w:r>
      <w:r>
        <w:t>78</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_Toc130292986 \h </w:instrText>
      </w:r>
      <w:r>
        <w:fldChar w:fldCharType="separate"/>
      </w:r>
      <w:r>
        <w:t>79</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_Toc130292987 \h </w:instrText>
      </w:r>
      <w:r>
        <w:fldChar w:fldCharType="separate"/>
      </w:r>
      <w:r>
        <w:t>81</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_Toc130292988 \h </w:instrText>
      </w:r>
      <w:r>
        <w:fldChar w:fldCharType="separate"/>
      </w:r>
      <w:r>
        <w:t>82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_Toc130292989 \h </w:instrText>
      </w:r>
      <w:r>
        <w:fldChar w:fldCharType="separate"/>
      </w:r>
      <w:r>
        <w:t>83</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_Toc130292990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_Toc130292992 \h </w:instrText>
      </w:r>
      <w:r>
        <w:fldChar w:fldCharType="separate"/>
      </w:r>
      <w:r>
        <w:t>84</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_Toc130292993 \h </w:instrText>
      </w:r>
      <w:r>
        <w:fldChar w:fldCharType="separate"/>
      </w:r>
      <w:r>
        <w:t>84</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_Toc130292994 \h </w:instrText>
      </w:r>
      <w:r>
        <w:fldChar w:fldCharType="separate"/>
      </w:r>
      <w:r>
        <w:t>86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_Toc130292995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_Toc130292997 \h </w:instrText>
      </w:r>
      <w:r>
        <w:fldChar w:fldCharType="separate"/>
      </w:r>
      <w:r>
        <w:t>87</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_Toc130292998 \h </w:instrText>
      </w:r>
      <w:r>
        <w:fldChar w:fldCharType="separate"/>
      </w:r>
      <w:r>
        <w:t>88</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_Toc130292999 \h </w:instrText>
      </w:r>
      <w:r>
        <w:fldChar w:fldCharType="separate"/>
      </w:r>
      <w:r>
        <w:t>89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_Toc130293000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_Toc130293002 \h </w:instrText>
      </w:r>
      <w:r>
        <w:fldChar w:fldCharType="separate"/>
      </w:r>
      <w:r>
        <w:t>92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_Toc130293003 \h </w:instrText>
      </w:r>
      <w:r>
        <w:fldChar w:fldCharType="separate"/>
      </w:r>
      <w:r>
        <w:t>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_Toc130293004 \h </w:instrText>
      </w:r>
      <w:r>
        <w:fldChar w:fldCharType="separate"/>
      </w:r>
      <w:r>
        <w:t>92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_Toc130293005 \h </w:instrText>
      </w:r>
      <w:r>
        <w:fldChar w:fldCharType="separate"/>
      </w:r>
      <w:r>
        <w:t>93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_Toc130293006 \h </w:instrText>
      </w:r>
      <w:r>
        <w:fldChar w:fldCharType="separate"/>
      </w:r>
      <w:r>
        <w:t>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_Toc130293007 \h </w:instrText>
      </w:r>
      <w:r>
        <w:fldChar w:fldCharType="separate"/>
      </w:r>
      <w:r>
        <w:t>93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_Toc130293008 \h </w:instrText>
      </w:r>
      <w:r>
        <w:fldChar w:fldCharType="separate"/>
      </w:r>
      <w:r>
        <w:t>94</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Person not named may defend action for possession of land</w:t>
      </w:r>
      <w:r>
        <w:tab/>
      </w:r>
      <w:r>
        <w:fldChar w:fldCharType="begin"/>
      </w:r>
      <w:r>
        <w:instrText xml:space="preserve"> PAGEREF _Toc130293009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_Toc130293010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_Toc130293011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_Toc130293013 \h </w:instrText>
      </w:r>
      <w:r>
        <w:fldChar w:fldCharType="separate"/>
      </w:r>
      <w:r>
        <w:t>96</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_Toc130293014 \h </w:instrText>
      </w:r>
      <w:r>
        <w:fldChar w:fldCharType="separate"/>
      </w:r>
      <w:r>
        <w:t>96</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_Toc130293015 \h </w:instrText>
      </w:r>
      <w:r>
        <w:fldChar w:fldCharType="separate"/>
      </w:r>
      <w:r>
        <w:t>97</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_Toc130293016 \h </w:instrText>
      </w:r>
      <w:r>
        <w:fldChar w:fldCharType="separate"/>
      </w:r>
      <w:r>
        <w:t>97</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_Toc130293017 \h </w:instrText>
      </w:r>
      <w:r>
        <w:fldChar w:fldCharType="separate"/>
      </w:r>
      <w:r>
        <w:t>98</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_Toc130293018 \h </w:instrText>
      </w:r>
      <w:r>
        <w:fldChar w:fldCharType="separate"/>
      </w:r>
      <w:r>
        <w:t>99</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_Toc130293019 \h </w:instrText>
      </w:r>
      <w:r>
        <w:fldChar w:fldCharType="separate"/>
      </w:r>
      <w:r>
        <w:t>100</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_Toc130293020 \h </w:instrText>
      </w:r>
      <w:r>
        <w:fldChar w:fldCharType="separate"/>
      </w:r>
      <w:r>
        <w:t>102</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_Toc130293021 \h </w:instrText>
      </w:r>
      <w:r>
        <w:fldChar w:fldCharType="separate"/>
      </w:r>
      <w:r>
        <w:t>103</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_Toc130293022 \h </w:instrText>
      </w:r>
      <w:r>
        <w:fldChar w:fldCharType="separate"/>
      </w:r>
      <w:r>
        <w:t>104</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_Toc130293023 \h </w:instrText>
      </w:r>
      <w:r>
        <w:fldChar w:fldCharType="separate"/>
      </w:r>
      <w:r>
        <w:t>104</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_Toc130293024 \h </w:instrText>
      </w:r>
      <w:r>
        <w:fldChar w:fldCharType="separate"/>
      </w:r>
      <w:r>
        <w:t>104</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_Toc130293025 \h </w:instrText>
      </w:r>
      <w:r>
        <w:fldChar w:fldCharType="separate"/>
      </w:r>
      <w:r>
        <w:t>105</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_Toc130293026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_Toc130293028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_Toc130293029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_Toc130293030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_Toc130293031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_Toc130293032 \h </w:instrText>
      </w:r>
      <w:r>
        <w:fldChar w:fldCharType="separate"/>
      </w:r>
      <w:r>
        <w:t>108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_Toc130293033 \h </w:instrText>
      </w:r>
      <w:r>
        <w:fldChar w:fldCharType="separate"/>
      </w:r>
      <w:r>
        <w:t>108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_Toc130293034 \h </w:instrText>
      </w:r>
      <w:r>
        <w:fldChar w:fldCharType="separate"/>
      </w:r>
      <w:r>
        <w:t>109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_Toc130293035 \h </w:instrText>
      </w:r>
      <w:r>
        <w:fldChar w:fldCharType="separate"/>
      </w:r>
      <w:r>
        <w:t>109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_Toc130293036 \h </w:instrText>
      </w:r>
      <w:r>
        <w:fldChar w:fldCharType="separate"/>
      </w:r>
      <w:r>
        <w:t>110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_Toc130293037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Summary judgment against absent party may be set aside or varied</w:t>
      </w:r>
      <w:r>
        <w:tab/>
      </w:r>
      <w:r>
        <w:fldChar w:fldCharType="begin"/>
      </w:r>
      <w:r>
        <w:instrText xml:space="preserve"> PAGEREF _Toc130293038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_Toc130293040 \h </w:instrText>
      </w:r>
      <w:r>
        <w:fldChar w:fldCharType="separate"/>
      </w:r>
      <w:r>
        <w:t>111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_Toc130293041 \h </w:instrText>
      </w:r>
      <w:r>
        <w:fldChar w:fldCharType="separate"/>
      </w:r>
      <w:r>
        <w:t>111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_Toc130293042 \h </w:instrText>
      </w:r>
      <w:r>
        <w:fldChar w:fldCharType="separate"/>
      </w:r>
      <w:r>
        <w:t>112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_Toc130293043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_Toc130293045 \h </w:instrText>
      </w:r>
      <w:r>
        <w:fldChar w:fldCharType="separate"/>
      </w:r>
      <w:r>
        <w:t>113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_Toc130293046 \h </w:instrText>
      </w:r>
      <w:r>
        <w:fldChar w:fldCharType="separate"/>
      </w:r>
      <w:r>
        <w:t>113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_Toc130293047 \h </w:instrText>
      </w:r>
      <w:r>
        <w:fldChar w:fldCharType="separate"/>
      </w:r>
      <w:r>
        <w:t>114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_Toc130293048 \h </w:instrText>
      </w:r>
      <w:r>
        <w:fldChar w:fldCharType="separate"/>
      </w:r>
      <w:r>
        <w:t>114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_Toc130293049 \h </w:instrText>
      </w:r>
      <w:r>
        <w:fldChar w:fldCharType="separate"/>
      </w:r>
      <w:r>
        <w:t>114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_Toc130293050 \h </w:instrText>
      </w:r>
      <w:r>
        <w:fldChar w:fldCharType="separate"/>
      </w:r>
      <w:r>
        <w:t>114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_Toc130293051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_Toc130293052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_Toc130293053 \h </w:instrText>
      </w:r>
      <w:r>
        <w:fldChar w:fldCharType="separate"/>
      </w:r>
      <w:r>
        <w:t>115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_Toc130293054 \h </w:instrText>
      </w:r>
      <w:r>
        <w:fldChar w:fldCharType="separate"/>
      </w:r>
      <w:r>
        <w:t>115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_Toc130293055 \h </w:instrText>
      </w:r>
      <w:r>
        <w:fldChar w:fldCharType="separate"/>
      </w:r>
      <w:r>
        <w:t>115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_Toc130293056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_Toc130293058 \h </w:instrText>
      </w:r>
      <w:r>
        <w:fldChar w:fldCharType="separate"/>
      </w:r>
      <w:r>
        <w:t>117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_Toc130293059 \h </w:instrText>
      </w:r>
      <w:r>
        <w:fldChar w:fldCharType="separate"/>
      </w:r>
      <w:r>
        <w:t>117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_Toc130293060 \h </w:instrText>
      </w:r>
      <w:r>
        <w:fldChar w:fldCharType="separate"/>
      </w:r>
      <w:r>
        <w:t>118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_Toc130293061 \h </w:instrText>
      </w:r>
      <w:r>
        <w:fldChar w:fldCharType="separate"/>
      </w:r>
      <w:r>
        <w:t>119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_Toc130293062 \h </w:instrText>
      </w:r>
      <w:r>
        <w:fldChar w:fldCharType="separate"/>
      </w:r>
      <w:r>
        <w:t>120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_Toc130293063 \h </w:instrText>
      </w:r>
      <w:r>
        <w:fldChar w:fldCharType="separate"/>
      </w:r>
      <w:r>
        <w:t>120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_Toc130293064 \h </w:instrText>
      </w:r>
      <w:r>
        <w:fldChar w:fldCharType="separate"/>
      </w:r>
      <w:r>
        <w:t>121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_Toc130293065 \h </w:instrText>
      </w:r>
      <w:r>
        <w:fldChar w:fldCharType="separate"/>
      </w:r>
      <w:r>
        <w:t>122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_Toc130293066 \h </w:instrText>
      </w:r>
      <w:r>
        <w:fldChar w:fldCharType="separate"/>
      </w:r>
      <w:r>
        <w:t>123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_Toc130293067 \h </w:instrText>
      </w:r>
      <w:r>
        <w:fldChar w:fldCharType="separate"/>
      </w:r>
      <w:r>
        <w:t>124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_Toc130293068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r>
      <w:r>
        <w:t>Representation of persons with same interest in proceedings</w:t>
      </w:r>
      <w:r>
        <w:tab/>
      </w:r>
      <w:r>
        <w:fldChar w:fldCharType="begin"/>
      </w:r>
      <w:r>
        <w:instrText xml:space="preserve"> PAGEREF _Toc130293069 \h </w:instrText>
      </w:r>
      <w:r>
        <w:fldChar w:fldCharType="separate"/>
      </w:r>
      <w:r>
        <w:t>125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_Toc130293070 \h </w:instrText>
      </w:r>
      <w:r>
        <w:fldChar w:fldCharType="separate"/>
      </w:r>
      <w:r>
        <w:t>126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_Toc130293071 \h </w:instrText>
      </w:r>
      <w:r>
        <w:fldChar w:fldCharType="separate"/>
      </w:r>
      <w:r>
        <w:t>128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_Toc130293072 \h </w:instrText>
      </w:r>
      <w:r>
        <w:fldChar w:fldCharType="separate"/>
      </w:r>
      <w:r>
        <w:t>128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_Toc130293073 \h </w:instrText>
      </w:r>
      <w:r>
        <w:fldChar w:fldCharType="separate"/>
      </w:r>
      <w:r>
        <w:t>129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_Toc130293074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18A — Representative proceedings under the </w:t>
      </w:r>
      <w:r>
        <w:rPr>
          <w:i/>
        </w:rPr>
        <w:t>Civil Procedure (Representative Proceedings) Act 2022</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_Toc130293076 \h </w:instrText>
      </w:r>
      <w:r>
        <w:fldChar w:fldCharType="separate"/>
      </w:r>
      <w:r>
        <w:t>130</w:t>
      </w:r>
      <w:r>
        <w:fldChar w:fldCharType="end"/>
      </w:r>
    </w:p>
    <w:p>
      <w:pPr>
        <w:pStyle w:val="TOC8"/>
        <w:rPr>
          <w:rFonts w:asciiTheme="minorHAnsi" w:eastAsiaTheme="minorEastAsia" w:hAnsiTheme="minorHAnsi" w:cstheme="minorBidi"/>
          <w:szCs w:val="22"/>
        </w:rPr>
      </w:pPr>
      <w:r>
        <w:t>2.</w:t>
      </w:r>
      <w:r>
        <w:tab/>
        <w:t>Person must act by legal practitioner</w:t>
      </w:r>
      <w:r>
        <w:tab/>
      </w:r>
      <w:r>
        <w:fldChar w:fldCharType="begin"/>
      </w:r>
      <w:r>
        <w:instrText xml:space="preserve"> PAGEREF _Toc130293077 \h </w:instrText>
      </w:r>
      <w:r>
        <w:fldChar w:fldCharType="separate"/>
      </w:r>
      <w:r>
        <w:t>130</w:t>
      </w:r>
      <w:r>
        <w:fldChar w:fldCharType="end"/>
      </w:r>
    </w:p>
    <w:p>
      <w:pPr>
        <w:pStyle w:val="TOC8"/>
        <w:rPr>
          <w:rFonts w:asciiTheme="minorHAnsi" w:eastAsiaTheme="minorEastAsia" w:hAnsiTheme="minorHAnsi" w:cstheme="minorBidi"/>
          <w:szCs w:val="22"/>
        </w:rPr>
      </w:pPr>
      <w:r>
        <w:t>3.</w:t>
      </w:r>
      <w:r>
        <w:tab/>
        <w:t>Representative Proceedings List; headings to documents</w:t>
      </w:r>
      <w:r>
        <w:tab/>
      </w:r>
      <w:r>
        <w:fldChar w:fldCharType="begin"/>
      </w:r>
      <w:r>
        <w:instrText xml:space="preserve"> PAGEREF _Toc130293078 \h </w:instrText>
      </w:r>
      <w:r>
        <w:fldChar w:fldCharType="separate"/>
      </w:r>
      <w:r>
        <w:t>130</w:t>
      </w:r>
      <w:r>
        <w:fldChar w:fldCharType="end"/>
      </w:r>
    </w:p>
    <w:p>
      <w:pPr>
        <w:pStyle w:val="TOC8"/>
        <w:rPr>
          <w:rFonts w:asciiTheme="minorHAnsi" w:eastAsiaTheme="minorEastAsia" w:hAnsiTheme="minorHAnsi" w:cstheme="minorBidi"/>
          <w:szCs w:val="22"/>
        </w:rPr>
      </w:pPr>
      <w:r>
        <w:t>4.</w:t>
      </w:r>
      <w:r>
        <w:tab/>
        <w:t>Form of consent to be group member</w:t>
      </w:r>
      <w:r>
        <w:tab/>
      </w:r>
      <w:r>
        <w:fldChar w:fldCharType="begin"/>
      </w:r>
      <w:r>
        <w:instrText xml:space="preserve"> PAGEREF _Toc130293079 \h </w:instrText>
      </w:r>
      <w:r>
        <w:fldChar w:fldCharType="separate"/>
      </w:r>
      <w:r>
        <w:t>131</w:t>
      </w:r>
      <w:r>
        <w:fldChar w:fldCharType="end"/>
      </w:r>
    </w:p>
    <w:p>
      <w:pPr>
        <w:pStyle w:val="TOC8"/>
        <w:rPr>
          <w:rFonts w:asciiTheme="minorHAnsi" w:eastAsiaTheme="minorEastAsia" w:hAnsiTheme="minorHAnsi" w:cstheme="minorBidi"/>
          <w:szCs w:val="22"/>
        </w:rPr>
      </w:pPr>
      <w:r>
        <w:t>5.</w:t>
      </w:r>
      <w:r>
        <w:tab/>
        <w:t>Form of opt</w:t>
      </w:r>
      <w:r>
        <w:noBreakHyphen/>
        <w:t>out notice</w:t>
      </w:r>
      <w:r>
        <w:tab/>
      </w:r>
      <w:r>
        <w:fldChar w:fldCharType="begin"/>
      </w:r>
      <w:r>
        <w:instrText xml:space="preserve"> PAGEREF _Toc130293080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_Toc130293082 \h </w:instrText>
      </w:r>
      <w:r>
        <w:fldChar w:fldCharType="separate"/>
      </w:r>
      <w:r>
        <w:t>132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_Toc130293083 \h </w:instrText>
      </w:r>
      <w:r>
        <w:fldChar w:fldCharType="separate"/>
      </w:r>
      <w:r>
        <w:t>133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_Toc130293084 \h </w:instrText>
      </w:r>
      <w:r>
        <w:fldChar w:fldCharType="separate"/>
      </w:r>
      <w:r>
        <w:t>133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_Toc130293085 \h </w:instrText>
      </w:r>
      <w:r>
        <w:fldChar w:fldCharType="separate"/>
      </w:r>
      <w:r>
        <w:t>134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_Toc130293086 \h </w:instrText>
      </w:r>
      <w:r>
        <w:fldChar w:fldCharType="separate"/>
      </w:r>
      <w:r>
        <w:t>135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_Toc130293087 \h </w:instrText>
      </w:r>
      <w:r>
        <w:fldChar w:fldCharType="separate"/>
      </w:r>
      <w:r>
        <w:t>136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_Toc130293088 \h </w:instrText>
      </w:r>
      <w:r>
        <w:fldChar w:fldCharType="separate"/>
      </w:r>
      <w:r>
        <w:t>136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_Toc130293089 \h </w:instrText>
      </w:r>
      <w:r>
        <w:fldChar w:fldCharType="separate"/>
      </w:r>
      <w:r>
        <w:t>136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_Toc130293090 \h </w:instrText>
      </w:r>
      <w:r>
        <w:fldChar w:fldCharType="separate"/>
      </w:r>
      <w:r>
        <w:t>137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_Toc130293091 \h </w:instrText>
      </w:r>
      <w:r>
        <w:fldChar w:fldCharType="separate"/>
      </w:r>
      <w:r>
        <w:t>138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_Toc130293092 \h </w:instrText>
      </w:r>
      <w:r>
        <w:fldChar w:fldCharType="separate"/>
      </w:r>
      <w:r>
        <w:t>138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_Toc130293093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_Toc130293095 \h </w:instrText>
      </w:r>
      <w:r>
        <w:fldChar w:fldCharType="separate"/>
      </w:r>
      <w:r>
        <w:t>140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_Toc130293096 \h </w:instrText>
      </w:r>
      <w:r>
        <w:fldChar w:fldCharType="separate"/>
      </w:r>
      <w:r>
        <w:t>140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_Toc130293097 \h </w:instrText>
      </w:r>
      <w:r>
        <w:fldChar w:fldCharType="separate"/>
      </w:r>
      <w:r>
        <w:t>140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_Toc130293098 \h </w:instrText>
      </w:r>
      <w:r>
        <w:fldChar w:fldCharType="separate"/>
      </w:r>
      <w:r>
        <w:t>141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_Toc130293099 \h </w:instrText>
      </w:r>
      <w:r>
        <w:fldChar w:fldCharType="separate"/>
      </w:r>
      <w:r>
        <w:t>141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_Toc130293100 \h </w:instrText>
      </w:r>
      <w:r>
        <w:fldChar w:fldCharType="separate"/>
      </w:r>
      <w:r>
        <w:t>142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_Toc130293101 \h </w:instrText>
      </w:r>
      <w:r>
        <w:fldChar w:fldCharType="separate"/>
      </w:r>
      <w:r>
        <w:t>142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_Toc130293102 \h </w:instrText>
      </w:r>
      <w:r>
        <w:fldChar w:fldCharType="separate"/>
      </w:r>
      <w:r>
        <w:t>143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_Toc130293103 \h </w:instrText>
      </w:r>
      <w:r>
        <w:fldChar w:fldCharType="separate"/>
      </w:r>
      <w:r>
        <w:t>144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_Toc130293104 \h </w:instrText>
      </w:r>
      <w:r>
        <w:fldChar w:fldCharType="separate"/>
      </w:r>
      <w:r>
        <w:t>145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_Toc130293105 \h </w:instrText>
      </w:r>
      <w:r>
        <w:fldChar w:fldCharType="separate"/>
      </w:r>
      <w:r>
        <w:t>145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_Toc130293106 \h </w:instrText>
      </w:r>
      <w:r>
        <w:fldChar w:fldCharType="separate"/>
      </w:r>
      <w:r>
        <w:t>145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_Toc130293107 \h </w:instrText>
      </w:r>
      <w:r>
        <w:fldChar w:fldCharType="separate"/>
      </w:r>
      <w:r>
        <w:t>145</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_Toc130293108 \h </w:instrText>
      </w:r>
      <w:r>
        <w:fldChar w:fldCharType="separate"/>
      </w:r>
      <w:r>
        <w:t>147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_Toc130293109 \h </w:instrText>
      </w:r>
      <w:r>
        <w:fldChar w:fldCharType="separate"/>
      </w:r>
      <w:r>
        <w:t>148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_Toc130293110 \h </w:instrText>
      </w:r>
      <w:r>
        <w:fldChar w:fldCharType="separate"/>
      </w:r>
      <w:r>
        <w:t>148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_Toc130293111 \h </w:instrText>
      </w:r>
      <w:r>
        <w:fldChar w:fldCharType="separate"/>
      </w:r>
      <w:r>
        <w:t>149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_Toc130293112 \h </w:instrText>
      </w:r>
      <w:r>
        <w:fldChar w:fldCharType="separate"/>
      </w:r>
      <w:r>
        <w:t>149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_Toc130293113 \h </w:instrText>
      </w:r>
      <w:r>
        <w:fldChar w:fldCharType="separate"/>
      </w:r>
      <w:r>
        <w:t>149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_Toc130293114 \h </w:instrText>
      </w:r>
      <w:r>
        <w:fldChar w:fldCharType="separate"/>
      </w:r>
      <w:r>
        <w:t>150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_Toc130293115 \h </w:instrText>
      </w:r>
      <w:r>
        <w:fldChar w:fldCharType="separate"/>
      </w:r>
      <w:r>
        <w:t>151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_Toc130293116 \h </w:instrText>
      </w:r>
      <w:r>
        <w:fldChar w:fldCharType="separate"/>
      </w:r>
      <w:r>
        <w:t>151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_Toc130293117 \h </w:instrText>
      </w:r>
      <w:r>
        <w:fldChar w:fldCharType="separate"/>
      </w:r>
      <w:r>
        <w:t>152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_Toc130293118 \h </w:instrText>
      </w:r>
      <w:r>
        <w:fldChar w:fldCharType="separate"/>
      </w:r>
      <w:r>
        <w:t>152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_Toc130293119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_Toc130293121 \h </w:instrText>
      </w:r>
      <w:r>
        <w:fldChar w:fldCharType="separate"/>
      </w:r>
      <w:r>
        <w:t>156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_Toc130293122 \h </w:instrText>
      </w:r>
      <w:r>
        <w:fldChar w:fldCharType="separate"/>
      </w:r>
      <w:r>
        <w:t>156</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_Toc130293123 \h </w:instrText>
      </w:r>
      <w:r>
        <w:fldChar w:fldCharType="separate"/>
      </w:r>
      <w:r>
        <w:t>156</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_Toc130293124 \h </w:instrText>
      </w:r>
      <w:r>
        <w:fldChar w:fldCharType="separate"/>
      </w:r>
      <w:r>
        <w:t>157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_Toc130293125 \h </w:instrText>
      </w:r>
      <w:r>
        <w:fldChar w:fldCharType="separate"/>
      </w:r>
      <w:r>
        <w:t>158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_Toc130293126 \h </w:instrText>
      </w:r>
      <w:r>
        <w:fldChar w:fldCharType="separate"/>
      </w:r>
      <w:r>
        <w:t>158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_Toc130293127 \h </w:instrText>
      </w:r>
      <w:r>
        <w:fldChar w:fldCharType="separate"/>
      </w:r>
      <w:r>
        <w:t>158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_Toc130293128 \h </w:instrText>
      </w:r>
      <w:r>
        <w:fldChar w:fldCharType="separate"/>
      </w:r>
      <w:r>
        <w:t>158</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Clerical errors etc., correcting (slip rule)</w:t>
      </w:r>
      <w:r>
        <w:tab/>
      </w:r>
      <w:r>
        <w:fldChar w:fldCharType="begin"/>
      </w:r>
      <w:r>
        <w:instrText xml:space="preserve"> PAGEREF _Toc130293129 \h </w:instrText>
      </w:r>
      <w:r>
        <w:fldChar w:fldCharType="separate"/>
      </w:r>
      <w:r>
        <w:t>159</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_Toc130293130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_Toc130293132 \h </w:instrText>
      </w:r>
      <w:r>
        <w:fldChar w:fldCharType="separate"/>
      </w:r>
      <w:r>
        <w:t>160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_Toc130293133 \h </w:instrText>
      </w:r>
      <w:r>
        <w:fldChar w:fldCharType="separate"/>
      </w:r>
      <w:r>
        <w:t>160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_Toc130293134 \h </w:instrText>
      </w:r>
      <w:r>
        <w:fldChar w:fldCharType="separate"/>
      </w:r>
      <w:r>
        <w:t>161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_Toc130293135 \h </w:instrText>
      </w:r>
      <w:r>
        <w:fldChar w:fldCharType="separate"/>
      </w:r>
      <w:r>
        <w:t>161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_Toc130293136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_Toc130293138 \h </w:instrText>
      </w:r>
      <w:r>
        <w:fldChar w:fldCharType="separate"/>
      </w:r>
      <w:r>
        <w:t>162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_Toc130293139 \h </w:instrText>
      </w:r>
      <w:r>
        <w:fldChar w:fldCharType="separate"/>
      </w:r>
      <w:r>
        <w:t>162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_Toc130293140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_Toc130293142 \h </w:instrText>
      </w:r>
      <w:r>
        <w:fldChar w:fldCharType="separate"/>
      </w:r>
      <w:r>
        <w:t>164</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_Toc130293143 \h </w:instrText>
      </w:r>
      <w:r>
        <w:fldChar w:fldCharType="separate"/>
      </w:r>
      <w:r>
        <w:t>164</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_Toc130293144 \h </w:instrText>
      </w:r>
      <w:r>
        <w:fldChar w:fldCharType="separate"/>
      </w:r>
      <w:r>
        <w:t>164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_Toc130293145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_Toc130293146 \h </w:instrText>
      </w:r>
      <w:r>
        <w:fldChar w:fldCharType="separate"/>
      </w:r>
      <w:r>
        <w:t>166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_Toc130293147 \h </w:instrText>
      </w:r>
      <w:r>
        <w:fldChar w:fldCharType="separate"/>
      </w:r>
      <w:r>
        <w:t>166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_Toc130293148 \h </w:instrText>
      </w:r>
      <w:r>
        <w:fldChar w:fldCharType="separate"/>
      </w:r>
      <w:r>
        <w:t>167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_Toc130293149 \h </w:instrText>
      </w:r>
      <w:r>
        <w:fldChar w:fldCharType="separate"/>
      </w:r>
      <w:r>
        <w:t>167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_Toc130293150 \h </w:instrText>
      </w:r>
      <w:r>
        <w:fldChar w:fldCharType="separate"/>
      </w:r>
      <w:r>
        <w:t>167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_Toc130293151 \h </w:instrText>
      </w:r>
      <w:r>
        <w:fldChar w:fldCharType="separate"/>
      </w:r>
      <w:r>
        <w:t>168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_Toc130293152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_Toc130293154 \h </w:instrText>
      </w:r>
      <w:r>
        <w:fldChar w:fldCharType="separate"/>
      </w:r>
      <w:r>
        <w:t>171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_Toc130293155 \h </w:instrText>
      </w:r>
      <w:r>
        <w:fldChar w:fldCharType="separate"/>
      </w:r>
      <w:r>
        <w:t>171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_Toc130293156 \h </w:instrText>
      </w:r>
      <w:r>
        <w:fldChar w:fldCharType="separate"/>
      </w:r>
      <w:r>
        <w:t>172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_Toc130293157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Manner of giving security</w:t>
      </w:r>
      <w:r>
        <w:tab/>
      </w:r>
      <w:r>
        <w:fldChar w:fldCharType="begin"/>
      </w:r>
      <w:r>
        <w:instrText xml:space="preserve"> PAGEREF _Toc130293158 \h </w:instrText>
      </w:r>
      <w:r>
        <w:fldChar w:fldCharType="separate"/>
      </w:r>
      <w:r>
        <w:t>172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_Toc130293159 \h </w:instrText>
      </w:r>
      <w:r>
        <w:fldChar w:fldCharType="separate"/>
      </w:r>
      <w:r>
        <w:t>172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_Toc130293160 \h </w:instrText>
      </w:r>
      <w:r>
        <w:fldChar w:fldCharType="separate"/>
      </w:r>
      <w:r>
        <w:t>172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_Toc130293161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_Toc130293163 \h </w:instrText>
      </w:r>
      <w:r>
        <w:fldChar w:fldCharType="separate"/>
      </w:r>
      <w:r>
        <w:t>174</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_Toc130293164 \h </w:instrText>
      </w:r>
      <w:r>
        <w:fldChar w:fldCharType="separate"/>
      </w:r>
      <w:r>
        <w:t>174</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_Toc130293165 \h </w:instrText>
      </w:r>
      <w:r>
        <w:fldChar w:fldCharType="separate"/>
      </w:r>
      <w:r>
        <w:t>175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_Toc130293166 \h </w:instrText>
      </w:r>
      <w:r>
        <w:fldChar w:fldCharType="separate"/>
      </w:r>
      <w:r>
        <w:t>176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_Toc130293167 \h </w:instrText>
      </w:r>
      <w:r>
        <w:fldChar w:fldCharType="separate"/>
      </w:r>
      <w:r>
        <w:t>177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_Toc130293168 \h </w:instrText>
      </w:r>
      <w:r>
        <w:fldChar w:fldCharType="separate"/>
      </w:r>
      <w:r>
        <w:t>177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_Toc130293169 \h </w:instrText>
      </w:r>
      <w:r>
        <w:fldChar w:fldCharType="separate"/>
      </w:r>
      <w:r>
        <w:t>178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_Toc130293170 \h </w:instrText>
      </w:r>
      <w:r>
        <w:fldChar w:fldCharType="separate"/>
      </w:r>
      <w:r>
        <w:t>179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_Toc130293171 \h </w:instrText>
      </w:r>
      <w:r>
        <w:fldChar w:fldCharType="separate"/>
      </w:r>
      <w:r>
        <w:t>179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_Toc130293172 \h </w:instrText>
      </w:r>
      <w:r>
        <w:fldChar w:fldCharType="separate"/>
      </w:r>
      <w:r>
        <w:t>180</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_Toc130293173 \h </w:instrText>
      </w:r>
      <w:r>
        <w:fldChar w:fldCharType="separate"/>
      </w:r>
      <w:r>
        <w:t>181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_Toc130293174 \h </w:instrText>
      </w:r>
      <w:r>
        <w:fldChar w:fldCharType="separate"/>
      </w:r>
      <w:r>
        <w:t>182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_Toc130293175 \h </w:instrText>
      </w:r>
      <w:r>
        <w:fldChar w:fldCharType="separate"/>
      </w:r>
      <w:r>
        <w:t>183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_Toc130293176 \h </w:instrText>
      </w:r>
      <w:r>
        <w:fldChar w:fldCharType="separate"/>
      </w:r>
      <w:r>
        <w:t>183</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_Toc130293177 \h </w:instrText>
      </w:r>
      <w:r>
        <w:fldChar w:fldCharType="separate"/>
      </w:r>
      <w:r>
        <w:t>184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_Toc130293178 \h </w:instrText>
      </w:r>
      <w:r>
        <w:fldChar w:fldCharType="separate"/>
      </w:r>
      <w:r>
        <w:t>184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_Toc130293179 \h </w:instrText>
      </w:r>
      <w:r>
        <w:fldChar w:fldCharType="separate"/>
      </w:r>
      <w:r>
        <w:t>184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_Toc130293180 \h </w:instrText>
      </w:r>
      <w:r>
        <w:fldChar w:fldCharType="separate"/>
      </w:r>
      <w:r>
        <w:t>185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_Toc130293181 \h </w:instrText>
      </w:r>
      <w:r>
        <w:fldChar w:fldCharType="separate"/>
      </w:r>
      <w:r>
        <w:t>185</w:t>
      </w:r>
      <w:r>
        <w:fldChar w:fldCharType="end"/>
      </w:r>
    </w:p>
    <w:p>
      <w:pPr>
        <w:pStyle w:val="TOC8"/>
        <w:rPr>
          <w:rFonts w:asciiTheme="minorHAnsi" w:eastAsiaTheme="minorEastAsia" w:hAnsiTheme="minorHAnsi" w:cstheme="minorBidi"/>
          <w:szCs w:val="22"/>
        </w:rPr>
      </w:pPr>
      <w:r>
        <w:t>16A.</w:t>
      </w:r>
      <w:r>
        <w:tab/>
        <w:t>Certificate by legal practitioner</w:t>
      </w:r>
      <w:r>
        <w:tab/>
      </w:r>
      <w:r>
        <w:fldChar w:fldCharType="begin"/>
      </w:r>
      <w:r>
        <w:instrText xml:space="preserve"> PAGEREF _Toc130293182 \h </w:instrText>
      </w:r>
      <w:r>
        <w:fldChar w:fldCharType="separate"/>
      </w:r>
      <w:r>
        <w:t>186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_Toc130293183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_Toc130293185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_Toc130293186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_Toc130293187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_Toc130293188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_Toc130293189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Order 26 applies to discovery ordered under this Order</w:t>
      </w:r>
      <w:r>
        <w:tab/>
      </w:r>
      <w:r>
        <w:fldChar w:fldCharType="begin"/>
      </w:r>
      <w:r>
        <w:instrText xml:space="preserve"> PAGEREF _Toc130293190 \h </w:instrText>
      </w:r>
      <w:r>
        <w:fldChar w:fldCharType="separate"/>
      </w:r>
      <w:r>
        <w:t>190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_Toc130293191 \h </w:instrText>
      </w:r>
      <w:r>
        <w:fldChar w:fldCharType="separate"/>
      </w:r>
      <w:r>
        <w:t>190</w:t>
      </w:r>
      <w:r>
        <w:fldChar w:fldCharType="end"/>
      </w:r>
    </w:p>
    <w:p>
      <w:pPr>
        <w:pStyle w:val="TOC8"/>
        <w:rPr>
          <w:rFonts w:asciiTheme="minorHAnsi" w:eastAsiaTheme="minorEastAsia" w:hAnsiTheme="minorHAnsi" w:cstheme="minorBidi"/>
          <w:szCs w:val="22"/>
        </w:rPr>
      </w:pPr>
      <w:r>
        <w:t>8.</w:t>
      </w:r>
      <w:r>
        <w:tab/>
        <w:t>Certificate by legal practitioner for non</w:t>
      </w:r>
      <w:r>
        <w:noBreakHyphen/>
        <w:t>party or potential party</w:t>
      </w:r>
      <w:r>
        <w:tab/>
      </w:r>
      <w:r>
        <w:fldChar w:fldCharType="begin"/>
      </w:r>
      <w:r>
        <w:instrText xml:space="preserve"> PAGEREF _Toc130293192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_Toc130293194 \h </w:instrText>
      </w:r>
      <w:r>
        <w:fldChar w:fldCharType="separate"/>
      </w:r>
      <w:r>
        <w:t>192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_Toc130293195 \h </w:instrText>
      </w:r>
      <w:r>
        <w:fldChar w:fldCharType="separate"/>
      </w:r>
      <w:r>
        <w:t>192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_Toc130293196 \h </w:instrText>
      </w:r>
      <w:r>
        <w:fldChar w:fldCharType="separate"/>
      </w:r>
      <w:r>
        <w:t>192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_Toc130293197 \h </w:instrText>
      </w:r>
      <w:r>
        <w:fldChar w:fldCharType="separate"/>
      </w:r>
      <w:r>
        <w:t>193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_Toc130293198 \h </w:instrText>
      </w:r>
      <w:r>
        <w:fldChar w:fldCharType="separate"/>
      </w:r>
      <w:r>
        <w:t>193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_Toc130293199 \h </w:instrText>
      </w:r>
      <w:r>
        <w:fldChar w:fldCharType="separate"/>
      </w:r>
      <w:r>
        <w:t>193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_Toc130293200 \h </w:instrText>
      </w:r>
      <w:r>
        <w:fldChar w:fldCharType="separate"/>
      </w:r>
      <w:r>
        <w:t>194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_Toc130293201 \h </w:instrText>
      </w:r>
      <w:r>
        <w:fldChar w:fldCharType="separate"/>
      </w:r>
      <w:r>
        <w:t>194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_Toc130293202 \h </w:instrText>
      </w:r>
      <w:r>
        <w:fldChar w:fldCharType="separate"/>
      </w:r>
      <w:r>
        <w:t>195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_Toc130293203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_Toc130293205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_Toc130293206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_Toc130293208 \h </w:instrText>
      </w:r>
      <w:r>
        <w:fldChar w:fldCharType="separate"/>
      </w:r>
      <w:r>
        <w:t>199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_Toc130293209 \h </w:instrText>
      </w:r>
      <w:r>
        <w:fldChar w:fldCharType="separate"/>
      </w:r>
      <w:r>
        <w:t>199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_Toc130293210 \h </w:instrText>
      </w:r>
      <w:r>
        <w:fldChar w:fldCharType="separate"/>
      </w:r>
      <w:r>
        <w:t>199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_Toc130293211 \h </w:instrText>
      </w:r>
      <w:r>
        <w:fldChar w:fldCharType="separate"/>
      </w:r>
      <w:r>
        <w:t>200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_Toc130293212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_Toc130293214 \h </w:instrText>
      </w:r>
      <w:r>
        <w:fldChar w:fldCharType="separate"/>
      </w:r>
      <w:r>
        <w:t>202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_Toc130293215 \h </w:instrText>
      </w:r>
      <w:r>
        <w:fldChar w:fldCharType="separate"/>
      </w:r>
      <w:r>
        <w:t>202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_Toc130293216 \h </w:instrText>
      </w:r>
      <w:r>
        <w:fldChar w:fldCharType="separate"/>
      </w:r>
      <w:r>
        <w:t>202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_Toc130293217 \h </w:instrText>
      </w:r>
      <w:r>
        <w:fldChar w:fldCharType="separate"/>
      </w:r>
      <w:r>
        <w:t>203</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Entering special case for argument</w:t>
      </w:r>
      <w:r>
        <w:tab/>
      </w:r>
      <w:r>
        <w:fldChar w:fldCharType="begin"/>
      </w:r>
      <w:r>
        <w:instrText xml:space="preserve"> PAGEREF _Toc130293218 \h </w:instrText>
      </w:r>
      <w:r>
        <w:fldChar w:fldCharType="separate"/>
      </w:r>
      <w:r>
        <w:t>203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_Toc130293219 \h </w:instrText>
      </w:r>
      <w:r>
        <w:fldChar w:fldCharType="separate"/>
      </w:r>
      <w:r>
        <w:t>203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_Toc130293220 \h </w:instrText>
      </w:r>
      <w:r>
        <w:fldChar w:fldCharType="separate"/>
      </w:r>
      <w:r>
        <w:t>204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_Toc130293221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_Toc130293223 \h </w:instrText>
      </w:r>
      <w:r>
        <w:fldChar w:fldCharType="separate"/>
      </w:r>
      <w:r>
        <w:t>206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_Toc130293224 \h </w:instrText>
      </w:r>
      <w:r>
        <w:fldChar w:fldCharType="separate"/>
      </w:r>
      <w:r>
        <w:t>206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_Toc130293225 \h </w:instrText>
      </w:r>
      <w:r>
        <w:fldChar w:fldCharType="separate"/>
      </w:r>
      <w:r>
        <w:t>206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_Toc130293226 \h </w:instrText>
      </w:r>
      <w:r>
        <w:fldChar w:fldCharType="separate"/>
      </w:r>
      <w:r>
        <w:t>206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_Toc130293227 \h </w:instrText>
      </w:r>
      <w:r>
        <w:fldChar w:fldCharType="separate"/>
      </w:r>
      <w:r>
        <w:t>206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_Toc130293228 \h </w:instrText>
      </w:r>
      <w:r>
        <w:fldChar w:fldCharType="separate"/>
      </w:r>
      <w:r>
        <w:t>207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_Toc130293229 \h </w:instrText>
      </w:r>
      <w:r>
        <w:fldChar w:fldCharType="separate"/>
      </w:r>
      <w:r>
        <w:t>207</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_Toc130293230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_Toc130293232 \h </w:instrText>
      </w:r>
      <w:r>
        <w:fldChar w:fldCharType="separate"/>
      </w:r>
      <w:r>
        <w:t>208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_Toc130293233 \h </w:instrText>
      </w:r>
      <w:r>
        <w:fldChar w:fldCharType="separate"/>
      </w:r>
      <w:r>
        <w:t>208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_Toc130293234 \h </w:instrText>
      </w:r>
      <w:r>
        <w:fldChar w:fldCharType="separate"/>
      </w:r>
      <w:r>
        <w:t>209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_Toc130293235 \h </w:instrText>
      </w:r>
      <w:r>
        <w:fldChar w:fldCharType="separate"/>
      </w:r>
      <w:r>
        <w:t>209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_Toc130293236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_Toc130293238 \h </w:instrText>
      </w:r>
      <w:r>
        <w:fldChar w:fldCharType="separate"/>
      </w:r>
      <w:r>
        <w:t>211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_Toc130293239 \h </w:instrText>
      </w:r>
      <w:r>
        <w:fldChar w:fldCharType="separate"/>
      </w:r>
      <w:r>
        <w:t>211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_Toc130293240 \h </w:instrText>
      </w:r>
      <w:r>
        <w:fldChar w:fldCharType="separate"/>
      </w:r>
      <w:r>
        <w:t>211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_Toc130293241 \h </w:instrText>
      </w:r>
      <w:r>
        <w:fldChar w:fldCharType="separate"/>
      </w:r>
      <w:r>
        <w:t>211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_Toc130293242 \h </w:instrText>
      </w:r>
      <w:r>
        <w:fldChar w:fldCharType="separate"/>
      </w:r>
      <w:r>
        <w:t>212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_Toc130293243 \h </w:instrText>
      </w:r>
      <w:r>
        <w:fldChar w:fldCharType="separate"/>
      </w:r>
      <w:r>
        <w:t>212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_Toc130293244 \h </w:instrText>
      </w:r>
      <w:r>
        <w:fldChar w:fldCharType="separate"/>
      </w:r>
      <w:r>
        <w:t>213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_Toc130293245 \h </w:instrText>
      </w:r>
      <w:r>
        <w:fldChar w:fldCharType="separate"/>
      </w:r>
      <w:r>
        <w:t>213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_Toc130293246 \h </w:instrText>
      </w:r>
      <w:r>
        <w:fldChar w:fldCharType="separate"/>
      </w:r>
      <w:r>
        <w:t>214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_Toc130293247 \h </w:instrText>
      </w:r>
      <w:r>
        <w:fldChar w:fldCharType="separate"/>
      </w:r>
      <w:r>
        <w:t>214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_Toc130293248 \h </w:instrText>
      </w:r>
      <w:r>
        <w:fldChar w:fldCharType="separate"/>
      </w:r>
      <w:r>
        <w:t>214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_Toc130293249 \h </w:instrText>
      </w:r>
      <w:r>
        <w:fldChar w:fldCharType="separate"/>
      </w:r>
      <w:r>
        <w:t>215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_Toc130293250 \h </w:instrText>
      </w:r>
      <w:r>
        <w:fldChar w:fldCharType="separate"/>
      </w:r>
      <w:r>
        <w:t>215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_Toc130293251 \h </w:instrText>
      </w:r>
      <w:r>
        <w:fldChar w:fldCharType="separate"/>
      </w:r>
      <w:r>
        <w:t>215</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Exhibits</w:t>
      </w:r>
      <w:r>
        <w:tab/>
      </w:r>
      <w:r>
        <w:fldChar w:fldCharType="begin"/>
      </w:r>
      <w:r>
        <w:instrText xml:space="preserve"> PAGEREF _Toc130293252 \h </w:instrText>
      </w:r>
      <w:r>
        <w:fldChar w:fldCharType="separate"/>
      </w:r>
      <w:r>
        <w:t>215</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_Toc130293253 \h </w:instrText>
      </w:r>
      <w:r>
        <w:fldChar w:fldCharType="separate"/>
      </w:r>
      <w:r>
        <w:t>216</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_Toc130293254 \h </w:instrText>
      </w:r>
      <w:r>
        <w:fldChar w:fldCharType="separate"/>
      </w:r>
      <w:r>
        <w:t>217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_Toc130293255 \h </w:instrText>
      </w:r>
      <w:r>
        <w:fldChar w:fldCharType="separate"/>
      </w:r>
      <w:r>
        <w:t>217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_Toc130293256 \h </w:instrText>
      </w:r>
      <w:r>
        <w:fldChar w:fldCharType="separate"/>
      </w:r>
      <w:r>
        <w:t>218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_Toc130293257 \h </w:instrText>
      </w:r>
      <w:r>
        <w:fldChar w:fldCharType="separate"/>
      </w:r>
      <w:r>
        <w:t>218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_Toc130293258 \h </w:instrText>
      </w:r>
      <w:r>
        <w:fldChar w:fldCharType="separate"/>
      </w:r>
      <w:r>
        <w:t>218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_Toc130293259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_Toc130293261 \h </w:instrText>
      </w:r>
      <w:r>
        <w:fldChar w:fldCharType="separate"/>
      </w:r>
      <w:r>
        <w:t>220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_Toc130293262 \h </w:instrText>
      </w:r>
      <w:r>
        <w:fldChar w:fldCharType="separate"/>
      </w:r>
      <w:r>
        <w:t>220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_Toc130293263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_Toc130293264 \h </w:instrText>
      </w:r>
      <w:r>
        <w:fldChar w:fldCharType="separate"/>
      </w:r>
      <w:r>
        <w:t>220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_Toc130293265 \h </w:instrText>
      </w:r>
      <w:r>
        <w:fldChar w:fldCharType="separate"/>
      </w:r>
      <w:r>
        <w:t>220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_Toc130293266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_Toc130293267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_Toc130293268 \h </w:instrText>
      </w:r>
      <w:r>
        <w:fldChar w:fldCharType="separate"/>
      </w:r>
      <w:r>
        <w:t>221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_Toc130293269 \h </w:instrText>
      </w:r>
      <w:r>
        <w:fldChar w:fldCharType="separate"/>
      </w:r>
      <w:r>
        <w:t>221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_Toc130293270 \h </w:instrText>
      </w:r>
      <w:r>
        <w:fldChar w:fldCharType="separate"/>
      </w:r>
      <w:r>
        <w:t>222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_Toc130293271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_Toc130293273 \h </w:instrText>
      </w:r>
      <w:r>
        <w:fldChar w:fldCharType="separate"/>
      </w:r>
      <w:r>
        <w:t>223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_Toc130293274 \h </w:instrText>
      </w:r>
      <w:r>
        <w:fldChar w:fldCharType="separate"/>
      </w:r>
      <w:r>
        <w:t>223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_Toc130293275 \h </w:instrText>
      </w:r>
      <w:r>
        <w:fldChar w:fldCharType="separate"/>
      </w:r>
      <w:r>
        <w:t>223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_Toc130293276 \h </w:instrText>
      </w:r>
      <w:r>
        <w:fldChar w:fldCharType="separate"/>
      </w:r>
      <w:r>
        <w:t>224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_Toc130293277 \h </w:instrText>
      </w:r>
      <w:r>
        <w:fldChar w:fldCharType="separate"/>
      </w:r>
      <w:r>
        <w:t>224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_Toc130293278 \h </w:instrText>
      </w:r>
      <w:r>
        <w:fldChar w:fldCharType="separate"/>
      </w:r>
      <w:r>
        <w:t>224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_Toc130293279 \h </w:instrText>
      </w:r>
      <w:r>
        <w:fldChar w:fldCharType="separate"/>
      </w:r>
      <w:r>
        <w:t>224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_Toc130293280 \h </w:instrText>
      </w:r>
      <w:r>
        <w:fldChar w:fldCharType="separate"/>
      </w:r>
      <w:r>
        <w:t>225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_Toc130293281 \h </w:instrText>
      </w:r>
      <w:r>
        <w:fldChar w:fldCharType="separate"/>
      </w:r>
      <w:r>
        <w:t>225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_Toc130293282 \h </w:instrText>
      </w:r>
      <w:r>
        <w:fldChar w:fldCharType="separate"/>
      </w:r>
      <w:r>
        <w:t>225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_Toc130293283 \h </w:instrText>
      </w:r>
      <w:r>
        <w:fldChar w:fldCharType="separate"/>
      </w:r>
      <w:r>
        <w:t>226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_Toc130293284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_Toc130293286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_Toc130293288 \h </w:instrText>
      </w:r>
      <w:r>
        <w:fldChar w:fldCharType="separate"/>
      </w:r>
      <w:r>
        <w:t>228</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_Toc130293289 \h </w:instrText>
      </w:r>
      <w:r>
        <w:fldChar w:fldCharType="separate"/>
      </w:r>
      <w:r>
        <w:t>229</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_Toc130293290 \h </w:instrText>
      </w:r>
      <w:r>
        <w:fldChar w:fldCharType="separate"/>
      </w:r>
      <w:r>
        <w:t>231</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_Toc130293291 \h </w:instrText>
      </w:r>
      <w:r>
        <w:fldChar w:fldCharType="separate"/>
      </w:r>
      <w:r>
        <w:t>233</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_Toc130293292 \h </w:instrText>
      </w:r>
      <w:r>
        <w:fldChar w:fldCharType="separate"/>
      </w:r>
      <w:r>
        <w:t>233</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_Toc130293293 \h </w:instrText>
      </w:r>
      <w:r>
        <w:fldChar w:fldCharType="separate"/>
      </w:r>
      <w:r>
        <w:t>233</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_Toc130293294 \h </w:instrText>
      </w:r>
      <w:r>
        <w:fldChar w:fldCharType="separate"/>
      </w:r>
      <w:r>
        <w:t>234</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_Toc130293295 \h </w:instrText>
      </w:r>
      <w:r>
        <w:fldChar w:fldCharType="separate"/>
      </w:r>
      <w:r>
        <w:t>236</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_Toc130293296 \h </w:instrText>
      </w:r>
      <w:r>
        <w:fldChar w:fldCharType="separate"/>
      </w:r>
      <w:r>
        <w:t>236</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_Toc130293297 \h </w:instrText>
      </w:r>
      <w:r>
        <w:fldChar w:fldCharType="separate"/>
      </w:r>
      <w:r>
        <w:t>237</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_Toc130293298 \h </w:instrText>
      </w:r>
      <w:r>
        <w:fldChar w:fldCharType="separate"/>
      </w:r>
      <w:r>
        <w:t>237</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_Toc130293299 \h </w:instrText>
      </w:r>
      <w:r>
        <w:fldChar w:fldCharType="separate"/>
      </w:r>
      <w:r>
        <w:t>238</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_Toc130293300 \h </w:instrText>
      </w:r>
      <w:r>
        <w:fldChar w:fldCharType="separate"/>
      </w:r>
      <w:r>
        <w:t>239</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_Toc130293301 \h </w:instrText>
      </w:r>
      <w:r>
        <w:fldChar w:fldCharType="separate"/>
      </w:r>
      <w:r>
        <w:t>240</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_Toc130293302 \h </w:instrText>
      </w:r>
      <w:r>
        <w:fldChar w:fldCharType="separate"/>
      </w:r>
      <w:r>
        <w:t>241</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_Toc130293303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_Toc130293305 \h </w:instrText>
      </w:r>
      <w:r>
        <w:fldChar w:fldCharType="separate"/>
      </w:r>
      <w:r>
        <w:t>243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_Toc130293306 \h </w:instrText>
      </w:r>
      <w:r>
        <w:fldChar w:fldCharType="separate"/>
      </w:r>
      <w:r>
        <w:t>243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_Toc130293307 \h </w:instrText>
      </w:r>
      <w:r>
        <w:fldChar w:fldCharType="separate"/>
      </w:r>
      <w:r>
        <w:t>244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_Toc130293308 \h </w:instrText>
      </w:r>
      <w:r>
        <w:fldChar w:fldCharType="separate"/>
      </w:r>
      <w:r>
        <w:t>245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_Toc130293309 \h </w:instrText>
      </w:r>
      <w:r>
        <w:fldChar w:fldCharType="separate"/>
      </w:r>
      <w:r>
        <w:t>245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_Toc130293310 \h </w:instrText>
      </w:r>
      <w:r>
        <w:fldChar w:fldCharType="separate"/>
      </w:r>
      <w:r>
        <w:t>246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_Toc130293311 \h </w:instrText>
      </w:r>
      <w:r>
        <w:fldChar w:fldCharType="separate"/>
      </w:r>
      <w:r>
        <w:t>246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_Toc130293312 \h </w:instrText>
      </w:r>
      <w:r>
        <w:fldChar w:fldCharType="separate"/>
      </w:r>
      <w:r>
        <w:t>247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_Toc130293313 \h </w:instrText>
      </w:r>
      <w:r>
        <w:fldChar w:fldCharType="separate"/>
      </w:r>
      <w:r>
        <w:t>247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_Toc130293314 \h </w:instrText>
      </w:r>
      <w:r>
        <w:fldChar w:fldCharType="separate"/>
      </w:r>
      <w:r>
        <w:t>247</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_Toc130293315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_Toc130293317 \h </w:instrText>
      </w:r>
      <w:r>
        <w:fldChar w:fldCharType="separate"/>
      </w:r>
      <w:r>
        <w:t>248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_Toc130293318 \h </w:instrText>
      </w:r>
      <w:r>
        <w:fldChar w:fldCharType="separate"/>
      </w:r>
      <w:r>
        <w:t>248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_Toc130293319 \h </w:instrText>
      </w:r>
      <w:r>
        <w:fldChar w:fldCharType="separate"/>
      </w:r>
      <w:r>
        <w:t>249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_Toc130293320 \h </w:instrText>
      </w:r>
      <w:r>
        <w:fldChar w:fldCharType="separate"/>
      </w:r>
      <w:r>
        <w:t>249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_Toc130293321 \h </w:instrText>
      </w:r>
      <w:r>
        <w:fldChar w:fldCharType="separate"/>
      </w:r>
      <w:r>
        <w:t>249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_Toc130293322 \h </w:instrText>
      </w:r>
      <w:r>
        <w:fldChar w:fldCharType="separate"/>
      </w:r>
      <w:r>
        <w:t>250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_Toc130293323 \h </w:instrText>
      </w:r>
      <w:r>
        <w:fldChar w:fldCharType="separate"/>
      </w:r>
      <w:r>
        <w:t>250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_Toc130293324 \h </w:instrText>
      </w:r>
      <w:r>
        <w:fldChar w:fldCharType="separate"/>
      </w:r>
      <w:r>
        <w:t>250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_Toc130293325 \h </w:instrText>
      </w:r>
      <w:r>
        <w:fldChar w:fldCharType="separate"/>
      </w:r>
      <w:r>
        <w:t>251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_Toc130293326 \h </w:instrText>
      </w:r>
      <w:r>
        <w:fldChar w:fldCharType="separate"/>
      </w:r>
      <w:r>
        <w:t>252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_Toc130293327 \h </w:instrText>
      </w:r>
      <w:r>
        <w:fldChar w:fldCharType="separate"/>
      </w:r>
      <w:r>
        <w:t>252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_Toc130293328 \h </w:instrText>
      </w:r>
      <w:r>
        <w:fldChar w:fldCharType="separate"/>
      </w:r>
      <w:r>
        <w:t>252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_Toc130293329 \h </w:instrText>
      </w:r>
      <w:r>
        <w:fldChar w:fldCharType="separate"/>
      </w:r>
      <w:r>
        <w:t>252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_Toc130293330 \h </w:instrText>
      </w:r>
      <w:r>
        <w:fldChar w:fldCharType="separate"/>
      </w:r>
      <w:r>
        <w:t>253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_Toc130293331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_Toc130293333 \h </w:instrText>
      </w:r>
      <w:r>
        <w:fldChar w:fldCharType="separate"/>
      </w:r>
      <w:r>
        <w:t>255</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_Toc130293334 \h </w:instrText>
      </w:r>
      <w:r>
        <w:fldChar w:fldCharType="separate"/>
      </w:r>
      <w:r>
        <w:t>255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_Toc130293335 \h </w:instrText>
      </w:r>
      <w:r>
        <w:fldChar w:fldCharType="separate"/>
      </w:r>
      <w:r>
        <w:t>255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_Toc130293336 \h </w:instrText>
      </w:r>
      <w:r>
        <w:fldChar w:fldCharType="separate"/>
      </w:r>
      <w:r>
        <w:t>256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_Toc130293337 \h </w:instrText>
      </w:r>
      <w:r>
        <w:fldChar w:fldCharType="separate"/>
      </w:r>
      <w:r>
        <w:t>256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_Toc130293338 \h </w:instrText>
      </w:r>
      <w:r>
        <w:fldChar w:fldCharType="separate"/>
      </w:r>
      <w:r>
        <w:t>257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_Toc130293339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_Toc130293341 \h </w:instrText>
      </w:r>
      <w:r>
        <w:fldChar w:fldCharType="separate"/>
      </w:r>
      <w:r>
        <w:t>258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_Toc130293342 \h </w:instrText>
      </w:r>
      <w:r>
        <w:fldChar w:fldCharType="separate"/>
      </w:r>
      <w:r>
        <w:t>258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_Toc130293343 \h </w:instrText>
      </w:r>
      <w:r>
        <w:fldChar w:fldCharType="separate"/>
      </w:r>
      <w:r>
        <w:t>258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_Toc130293344 \h </w:instrText>
      </w:r>
      <w:r>
        <w:fldChar w:fldCharType="separate"/>
      </w:r>
      <w:r>
        <w:t>259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_Toc130293345 \h </w:instrText>
      </w:r>
      <w:r>
        <w:fldChar w:fldCharType="separate"/>
      </w:r>
      <w:r>
        <w:t>259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_Toc130293346 \h </w:instrText>
      </w:r>
      <w:r>
        <w:fldChar w:fldCharType="separate"/>
      </w:r>
      <w:r>
        <w:t>259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_Toc130293347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_Toc130293350 \h </w:instrText>
      </w:r>
      <w:r>
        <w:fldChar w:fldCharType="separate"/>
      </w:r>
      <w:r>
        <w:t>262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_Toc130293351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_Toc130293353 \h </w:instrText>
      </w:r>
      <w:r>
        <w:fldChar w:fldCharType="separate"/>
      </w:r>
      <w:r>
        <w:t>262</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_Toc130293354 \h </w:instrText>
      </w:r>
      <w:r>
        <w:fldChar w:fldCharType="separate"/>
      </w:r>
      <w:r>
        <w:t>263</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_Toc130293355 \h </w:instrText>
      </w:r>
      <w:r>
        <w:fldChar w:fldCharType="separate"/>
      </w:r>
      <w:r>
        <w:t>264</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_Toc130293356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_Toc130293358 \h </w:instrText>
      </w:r>
      <w:r>
        <w:fldChar w:fldCharType="separate"/>
      </w:r>
      <w:r>
        <w:t>266</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_Toc130293359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_Toc130293361 \h </w:instrText>
      </w:r>
      <w:r>
        <w:fldChar w:fldCharType="separate"/>
      </w:r>
      <w:r>
        <w:t>268</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_Toc130293362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_Toc130293364 \h </w:instrText>
      </w:r>
      <w:r>
        <w:fldChar w:fldCharType="separate"/>
      </w:r>
      <w:r>
        <w:t>270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_Toc130293365 \h </w:instrText>
      </w:r>
      <w:r>
        <w:fldChar w:fldCharType="separate"/>
      </w:r>
      <w:r>
        <w:t>270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_Toc130293366 \h </w:instrText>
      </w:r>
      <w:r>
        <w:fldChar w:fldCharType="separate"/>
      </w:r>
      <w:r>
        <w:t>271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_Toc130293367 \h </w:instrText>
      </w:r>
      <w:r>
        <w:fldChar w:fldCharType="separate"/>
      </w:r>
      <w:r>
        <w:t>271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_Toc130293368 \h </w:instrText>
      </w:r>
      <w:r>
        <w:fldChar w:fldCharType="separate"/>
      </w:r>
      <w:r>
        <w:t>271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_Toc130293369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_Toc130293371 \h </w:instrText>
      </w:r>
      <w:r>
        <w:fldChar w:fldCharType="separate"/>
      </w:r>
      <w:r>
        <w:t>273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_Toc130293372 \h </w:instrText>
      </w:r>
      <w:r>
        <w:fldChar w:fldCharType="separate"/>
      </w:r>
      <w:r>
        <w:t>273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_Toc130293373 \h </w:instrText>
      </w:r>
      <w:r>
        <w:fldChar w:fldCharType="separate"/>
      </w:r>
      <w:r>
        <w:t>273</w:t>
      </w:r>
      <w:r>
        <w:fldChar w:fldCharType="end"/>
      </w:r>
    </w:p>
    <w:p>
      <w:pPr>
        <w:pStyle w:val="TOC8"/>
        <w:rPr>
          <w:rFonts w:asciiTheme="minorHAnsi" w:eastAsiaTheme="minorEastAsia" w:hAnsiTheme="minorHAnsi" w:cstheme="minorBidi"/>
          <w:szCs w:val="22"/>
        </w:rPr>
      </w:pPr>
      <w:r>
        <w:lastRenderedPageBreak/>
        <w:t>4</w:t>
      </w:r>
      <w:r>
        <w:rPr>
          <w:snapToGrid w:val="0"/>
        </w:rPr>
        <w:t>.</w:t>
      </w:r>
      <w:r>
        <w:rPr>
          <w:snapToGrid w:val="0"/>
        </w:rPr>
        <w:tab/>
        <w:t>Motion for judgment to be set down within one year</w:t>
      </w:r>
      <w:r>
        <w:tab/>
      </w:r>
      <w:r>
        <w:fldChar w:fldCharType="begin"/>
      </w:r>
      <w:r>
        <w:instrText xml:space="preserve"> PAGEREF _Toc130293374 \h </w:instrText>
      </w:r>
      <w:r>
        <w:fldChar w:fldCharType="separate"/>
      </w:r>
      <w:r>
        <w:t>274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_Toc130293375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_Toc130293377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_Toc130293378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_Toc130293379 \h </w:instrText>
      </w:r>
      <w:r>
        <w:fldChar w:fldCharType="separate"/>
      </w:r>
      <w:r>
        <w:t>275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_Toc130293380 \h </w:instrText>
      </w:r>
      <w:r>
        <w:fldChar w:fldCharType="separate"/>
      </w:r>
      <w:r>
        <w:t>275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_Toc130293381 \h </w:instrText>
      </w:r>
      <w:r>
        <w:fldChar w:fldCharType="separate"/>
      </w:r>
      <w:r>
        <w:t>276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_Toc130293382 \h </w:instrText>
      </w:r>
      <w:r>
        <w:fldChar w:fldCharType="separate"/>
      </w:r>
      <w:r>
        <w:t>276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_Toc130293383 \h </w:instrText>
      </w:r>
      <w:r>
        <w:fldChar w:fldCharType="separate"/>
      </w:r>
      <w:r>
        <w:t>276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_Toc130293384 \h </w:instrText>
      </w:r>
      <w:r>
        <w:fldChar w:fldCharType="separate"/>
      </w:r>
      <w:r>
        <w:t>276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_Toc130293385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_Toc130293387 \h </w:instrText>
      </w:r>
      <w:r>
        <w:fldChar w:fldCharType="separate"/>
      </w:r>
      <w:r>
        <w:t>278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_Toc130293388 \h </w:instrText>
      </w:r>
      <w:r>
        <w:fldChar w:fldCharType="separate"/>
      </w:r>
      <w:r>
        <w:t>278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_Toc130293389 \h </w:instrText>
      </w:r>
      <w:r>
        <w:fldChar w:fldCharType="separate"/>
      </w:r>
      <w:r>
        <w:t>279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_Toc130293390 \h </w:instrText>
      </w:r>
      <w:r>
        <w:fldChar w:fldCharType="separate"/>
      </w:r>
      <w:r>
        <w:t>279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_Toc130293391 \h </w:instrText>
      </w:r>
      <w:r>
        <w:fldChar w:fldCharType="separate"/>
      </w:r>
      <w:r>
        <w:t>280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_Toc130293392 \h </w:instrText>
      </w:r>
      <w:r>
        <w:fldChar w:fldCharType="separate"/>
      </w:r>
      <w:r>
        <w:t>280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_Toc130293393 \h </w:instrText>
      </w:r>
      <w:r>
        <w:fldChar w:fldCharType="separate"/>
      </w:r>
      <w:r>
        <w:t>281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_Toc130293394 \h </w:instrText>
      </w:r>
      <w:r>
        <w:fldChar w:fldCharType="separate"/>
      </w:r>
      <w:r>
        <w:t>281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_Toc130293395 \h </w:instrText>
      </w:r>
      <w:r>
        <w:fldChar w:fldCharType="separate"/>
      </w:r>
      <w:r>
        <w:t>282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_Toc130293396 \h </w:instrText>
      </w:r>
      <w:r>
        <w:fldChar w:fldCharType="separate"/>
      </w:r>
      <w:r>
        <w:t>282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_Toc130293397 \h </w:instrText>
      </w:r>
      <w:r>
        <w:fldChar w:fldCharType="separate"/>
      </w:r>
      <w:r>
        <w:t>282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_Toc130293398 \h </w:instrText>
      </w:r>
      <w:r>
        <w:fldChar w:fldCharType="separate"/>
      </w:r>
      <w:r>
        <w:t>283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_Toc130293399 \h </w:instrText>
      </w:r>
      <w:r>
        <w:fldChar w:fldCharType="separate"/>
      </w:r>
      <w:r>
        <w:t>283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_Toc130293400 \h </w:instrText>
      </w:r>
      <w:r>
        <w:fldChar w:fldCharType="separate"/>
      </w:r>
      <w:r>
        <w:t>284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_Toc130293401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Consent orders</w:t>
      </w:r>
      <w:r>
        <w:tab/>
      </w:r>
      <w:r>
        <w:fldChar w:fldCharType="begin"/>
      </w:r>
      <w:r>
        <w:instrText xml:space="preserve"> PAGEREF _Toc130293402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_Toc130293404 \h </w:instrText>
      </w:r>
      <w:r>
        <w:fldChar w:fldCharType="separate"/>
      </w:r>
      <w:r>
        <w:t>286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_Toc130293405 \h </w:instrText>
      </w:r>
      <w:r>
        <w:fldChar w:fldCharType="separate"/>
      </w:r>
      <w:r>
        <w:t>286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_Toc130293406 \h </w:instrText>
      </w:r>
      <w:r>
        <w:fldChar w:fldCharType="separate"/>
      </w:r>
      <w:r>
        <w:t>286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_Toc130293407 \h </w:instrText>
      </w:r>
      <w:r>
        <w:fldChar w:fldCharType="separate"/>
      </w:r>
      <w:r>
        <w:t>287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_Toc130293408 \h </w:instrText>
      </w:r>
      <w:r>
        <w:fldChar w:fldCharType="separate"/>
      </w:r>
      <w:r>
        <w:t>288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_Toc130293409 \h </w:instrText>
      </w:r>
      <w:r>
        <w:fldChar w:fldCharType="separate"/>
      </w:r>
      <w:r>
        <w:t>288</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_Toc130293410 \h </w:instrText>
      </w:r>
      <w:r>
        <w:fldChar w:fldCharType="separate"/>
      </w:r>
      <w:r>
        <w:t>289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_Toc130293411 \h </w:instrText>
      </w:r>
      <w:r>
        <w:fldChar w:fldCharType="separate"/>
      </w:r>
      <w:r>
        <w:t>289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_Toc130293412 \h </w:instrText>
      </w:r>
      <w:r>
        <w:fldChar w:fldCharType="separate"/>
      </w:r>
      <w:r>
        <w:t>290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_Toc130293413 \h </w:instrText>
      </w:r>
      <w:r>
        <w:fldChar w:fldCharType="separate"/>
      </w:r>
      <w:r>
        <w:t>290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_Toc130293414 \h </w:instrText>
      </w:r>
      <w:r>
        <w:fldChar w:fldCharType="separate"/>
      </w:r>
      <w:r>
        <w:t>290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_Toc130293415 \h </w:instrText>
      </w:r>
      <w:r>
        <w:fldChar w:fldCharType="separate"/>
      </w:r>
      <w:r>
        <w:t>291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_Toc130293416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_Toc130293418 \h </w:instrText>
      </w:r>
      <w:r>
        <w:fldChar w:fldCharType="separate"/>
      </w:r>
      <w:r>
        <w:t>294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_Toc130293419 \h </w:instrText>
      </w:r>
      <w:r>
        <w:fldChar w:fldCharType="separate"/>
      </w:r>
      <w:r>
        <w:t>294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_Toc130293420 \h </w:instrText>
      </w:r>
      <w:r>
        <w:fldChar w:fldCharType="separate"/>
      </w:r>
      <w:r>
        <w:t>294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_Toc130293421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_Toc130293422 \h </w:instrText>
      </w:r>
      <w:r>
        <w:fldChar w:fldCharType="separate"/>
      </w:r>
      <w:r>
        <w:t>295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_Toc130293423 \h </w:instrText>
      </w:r>
      <w:r>
        <w:fldChar w:fldCharType="separate"/>
      </w:r>
      <w:r>
        <w:t>295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_Toc130293424 \h </w:instrText>
      </w:r>
      <w:r>
        <w:fldChar w:fldCharType="separate"/>
      </w:r>
      <w:r>
        <w:t>295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_Toc130293425 \h </w:instrText>
      </w:r>
      <w:r>
        <w:fldChar w:fldCharType="separate"/>
      </w:r>
      <w:r>
        <w:t>296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_Toc130293426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_Toc130293427 \h </w:instrText>
      </w:r>
      <w:r>
        <w:fldChar w:fldCharType="separate"/>
      </w:r>
      <w:r>
        <w:t>296</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_Toc130293428 \h </w:instrText>
      </w:r>
      <w:r>
        <w:fldChar w:fldCharType="separate"/>
      </w:r>
      <w:r>
        <w:t>297</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_Toc130293429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_Toc130293431 \h </w:instrText>
      </w:r>
      <w:r>
        <w:fldChar w:fldCharType="separate"/>
      </w:r>
      <w:r>
        <w:t>298</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_Toc130293432 \h </w:instrText>
      </w:r>
      <w:r>
        <w:fldChar w:fldCharType="separate"/>
      </w:r>
      <w:r>
        <w:t>298</w:t>
      </w:r>
      <w:r>
        <w:fldChar w:fldCharType="end"/>
      </w:r>
    </w:p>
    <w:p>
      <w:pPr>
        <w:pStyle w:val="TOC8"/>
        <w:rPr>
          <w:rFonts w:asciiTheme="minorHAnsi" w:eastAsiaTheme="minorEastAsia" w:hAnsiTheme="minorHAnsi" w:cstheme="minorBidi"/>
          <w:szCs w:val="22"/>
        </w:rPr>
      </w:pPr>
      <w:r>
        <w:lastRenderedPageBreak/>
        <w:t>3.</w:t>
      </w:r>
      <w:r>
        <w:tab/>
        <w:t>Enforcing judgment in action between partners</w:t>
      </w:r>
      <w:r>
        <w:tab/>
      </w:r>
      <w:r>
        <w:fldChar w:fldCharType="begin"/>
      </w:r>
      <w:r>
        <w:instrText xml:space="preserve"> PAGEREF _Toc130293433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_Toc130293435 \h </w:instrText>
      </w:r>
      <w:r>
        <w:fldChar w:fldCharType="separate"/>
      </w:r>
      <w:r>
        <w:t>300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_Toc130293436 \h </w:instrText>
      </w:r>
      <w:r>
        <w:fldChar w:fldCharType="separate"/>
      </w:r>
      <w:r>
        <w:t>300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_Toc130293437 \h </w:instrText>
      </w:r>
      <w:r>
        <w:fldChar w:fldCharType="separate"/>
      </w:r>
      <w:r>
        <w:t>301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_Toc130293438 \h </w:instrText>
      </w:r>
      <w:r>
        <w:fldChar w:fldCharType="separate"/>
      </w:r>
      <w:r>
        <w:t>301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_Toc130293439 \h </w:instrText>
      </w:r>
      <w:r>
        <w:fldChar w:fldCharType="separate"/>
      </w:r>
      <w:r>
        <w:t>301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_Toc130293440 \h </w:instrText>
      </w:r>
      <w:r>
        <w:fldChar w:fldCharType="separate"/>
      </w:r>
      <w:r>
        <w:t>302</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_Toc130293441 \h </w:instrText>
      </w:r>
      <w:r>
        <w:fldChar w:fldCharType="separate"/>
      </w:r>
      <w:r>
        <w:t>302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_Toc130293442 \h </w:instrText>
      </w:r>
      <w:r>
        <w:fldChar w:fldCharType="separate"/>
      </w:r>
      <w:r>
        <w:t>303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_Toc130293443 \h </w:instrText>
      </w:r>
      <w:r>
        <w:fldChar w:fldCharType="separate"/>
      </w:r>
      <w:r>
        <w:t>303</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_Toc130293444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_Toc130293446 \h </w:instrText>
      </w:r>
      <w:r>
        <w:fldChar w:fldCharType="separate"/>
      </w:r>
      <w:r>
        <w:t>304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_Toc130293447 \h </w:instrText>
      </w:r>
      <w:r>
        <w:fldChar w:fldCharType="separate"/>
      </w:r>
      <w:r>
        <w:t>304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_Toc130293448 \h </w:instrText>
      </w:r>
      <w:r>
        <w:fldChar w:fldCharType="separate"/>
      </w:r>
      <w:r>
        <w:t>305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_Toc130293449 \h </w:instrText>
      </w:r>
      <w:r>
        <w:fldChar w:fldCharType="separate"/>
      </w:r>
      <w:r>
        <w:t>305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_Toc130293450 \h </w:instrText>
      </w:r>
      <w:r>
        <w:fldChar w:fldCharType="separate"/>
      </w:r>
      <w:r>
        <w:t>306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_Toc130293451 \h </w:instrText>
      </w:r>
      <w:r>
        <w:fldChar w:fldCharType="separate"/>
      </w:r>
      <w:r>
        <w:t>306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_Toc130293452 \h </w:instrText>
      </w:r>
      <w:r>
        <w:fldChar w:fldCharType="separate"/>
      </w:r>
      <w:r>
        <w:t>307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_Toc130293453 \h </w:instrText>
      </w:r>
      <w:r>
        <w:fldChar w:fldCharType="separate"/>
      </w:r>
      <w:r>
        <w:t>307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_Toc130293454 \h </w:instrText>
      </w:r>
      <w:r>
        <w:fldChar w:fldCharType="separate"/>
      </w:r>
      <w:r>
        <w:t>307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_Toc130293455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_Toc130293457 \h </w:instrText>
      </w:r>
      <w:r>
        <w:fldChar w:fldCharType="separate"/>
      </w:r>
      <w:r>
        <w:t>309</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_Toc130293458 \h </w:instrText>
      </w:r>
      <w:r>
        <w:fldChar w:fldCharType="separate"/>
      </w:r>
      <w:r>
        <w:t>309</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_Toc130293459 \h </w:instrText>
      </w:r>
      <w:r>
        <w:fldChar w:fldCharType="separate"/>
      </w:r>
      <w:r>
        <w:t>309</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_Toc130293460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5.</w:t>
      </w:r>
      <w:r>
        <w:tab/>
        <w:t>Order against judgment debtor, prospective judgment debtor or third party</w:t>
      </w:r>
      <w:r>
        <w:tab/>
      </w:r>
      <w:r>
        <w:fldChar w:fldCharType="begin"/>
      </w:r>
      <w:r>
        <w:instrText xml:space="preserve"> PAGEREF _Toc130293461 \h </w:instrText>
      </w:r>
      <w:r>
        <w:fldChar w:fldCharType="separate"/>
      </w:r>
      <w:r>
        <w:t>310</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_Toc130293462 \h </w:instrText>
      </w:r>
      <w:r>
        <w:fldChar w:fldCharType="separate"/>
      </w:r>
      <w:r>
        <w:t>312</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_Toc130293463 \h </w:instrText>
      </w:r>
      <w:r>
        <w:fldChar w:fldCharType="separate"/>
      </w:r>
      <w:r>
        <w:t>312</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_Toc130293464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_Toc130293466 \h </w:instrText>
      </w:r>
      <w:r>
        <w:fldChar w:fldCharType="separate"/>
      </w:r>
      <w:r>
        <w:t>313</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_Toc130293467 \h </w:instrText>
      </w:r>
      <w:r>
        <w:fldChar w:fldCharType="separate"/>
      </w:r>
      <w:r>
        <w:t>313</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_Toc130293468 \h </w:instrText>
      </w:r>
      <w:r>
        <w:fldChar w:fldCharType="separate"/>
      </w:r>
      <w:r>
        <w:t>313</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_Toc130293469 \h </w:instrText>
      </w:r>
      <w:r>
        <w:fldChar w:fldCharType="separate"/>
      </w:r>
      <w:r>
        <w:t>314</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_Toc130293470 \h </w:instrText>
      </w:r>
      <w:r>
        <w:fldChar w:fldCharType="separate"/>
      </w:r>
      <w:r>
        <w:t>314</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_Toc130293471 \h </w:instrText>
      </w:r>
      <w:r>
        <w:fldChar w:fldCharType="separate"/>
      </w:r>
      <w:r>
        <w:t>315</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_Toc130293472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_Toc130293474 \h </w:instrText>
      </w:r>
      <w:r>
        <w:fldChar w:fldCharType="separate"/>
      </w:r>
      <w:r>
        <w:t>317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_Toc130293475 \h </w:instrText>
      </w:r>
      <w:r>
        <w:fldChar w:fldCharType="separate"/>
      </w:r>
      <w:r>
        <w:t>317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_Toc130293476 \h </w:instrText>
      </w:r>
      <w:r>
        <w:fldChar w:fldCharType="separate"/>
      </w:r>
      <w:r>
        <w:t>317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_Toc130293477 \h </w:instrText>
      </w:r>
      <w:r>
        <w:fldChar w:fldCharType="separate"/>
      </w:r>
      <w:r>
        <w:t>317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_Toc130293478 \h </w:instrText>
      </w:r>
      <w:r>
        <w:fldChar w:fldCharType="separate"/>
      </w:r>
      <w:r>
        <w:t>318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_Toc130293479 \h </w:instrText>
      </w:r>
      <w:r>
        <w:fldChar w:fldCharType="separate"/>
      </w:r>
      <w:r>
        <w:t>318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_Toc130293480 \h </w:instrText>
      </w:r>
      <w:r>
        <w:fldChar w:fldCharType="separate"/>
      </w:r>
      <w:r>
        <w:t>319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_Toc130293481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_Toc130293483 \h </w:instrText>
      </w:r>
      <w:r>
        <w:fldChar w:fldCharType="separate"/>
      </w:r>
      <w:r>
        <w:t>320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_Toc130293484 \h </w:instrText>
      </w:r>
      <w:r>
        <w:fldChar w:fldCharType="separate"/>
      </w:r>
      <w:r>
        <w:t>320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_Toc130293485 \h </w:instrText>
      </w:r>
      <w:r>
        <w:fldChar w:fldCharType="separate"/>
      </w:r>
      <w:r>
        <w:t>320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_Toc130293486 \h </w:instrText>
      </w:r>
      <w:r>
        <w:fldChar w:fldCharType="separate"/>
      </w:r>
      <w:r>
        <w:t>320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_Toc130293487 \h </w:instrText>
      </w:r>
      <w:r>
        <w:fldChar w:fldCharType="separate"/>
      </w:r>
      <w:r>
        <w:t>320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_Toc130293488 \h </w:instrText>
      </w:r>
      <w:r>
        <w:fldChar w:fldCharType="separate"/>
      </w:r>
      <w:r>
        <w:t>321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_Toc130293489 \h </w:instrText>
      </w:r>
      <w:r>
        <w:fldChar w:fldCharType="separate"/>
      </w:r>
      <w:r>
        <w:t>321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_Toc130293490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_Toc130293492 \h </w:instrText>
      </w:r>
      <w:r>
        <w:fldChar w:fldCharType="separate"/>
      </w:r>
      <w:r>
        <w:t>322</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_Toc130293493 \h </w:instrText>
      </w:r>
      <w:r>
        <w:fldChar w:fldCharType="separate"/>
      </w:r>
      <w:r>
        <w:t>322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_Toc130293494 \h </w:instrText>
      </w:r>
      <w:r>
        <w:fldChar w:fldCharType="separate"/>
      </w:r>
      <w:r>
        <w:t>322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_Toc130293495 \h </w:instrText>
      </w:r>
      <w:r>
        <w:fldChar w:fldCharType="separate"/>
      </w:r>
      <w:r>
        <w:t>323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_Toc130293496 \h </w:instrText>
      </w:r>
      <w:r>
        <w:fldChar w:fldCharType="separate"/>
      </w:r>
      <w:r>
        <w:t>323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_Toc130293497 \h </w:instrText>
      </w:r>
      <w:r>
        <w:fldChar w:fldCharType="separate"/>
      </w:r>
      <w:r>
        <w:t>324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_Toc130293498 \h </w:instrText>
      </w:r>
      <w:r>
        <w:fldChar w:fldCharType="separate"/>
      </w:r>
      <w:r>
        <w:t>324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_Toc130293499 \h </w:instrText>
      </w:r>
      <w:r>
        <w:fldChar w:fldCharType="separate"/>
      </w:r>
      <w:r>
        <w:t>324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_Toc130293500 \h </w:instrText>
      </w:r>
      <w:r>
        <w:fldChar w:fldCharType="separate"/>
      </w:r>
      <w:r>
        <w:t>325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_Toc130293501 \h </w:instrText>
      </w:r>
      <w:r>
        <w:fldChar w:fldCharType="separate"/>
      </w:r>
      <w:r>
        <w:t>325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_Toc130293502 \h </w:instrText>
      </w:r>
      <w:r>
        <w:fldChar w:fldCharType="separate"/>
      </w:r>
      <w:r>
        <w:t>325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_Toc130293503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_Toc130293506 \h </w:instrText>
      </w:r>
      <w:r>
        <w:fldChar w:fldCharType="separate"/>
      </w:r>
      <w:r>
        <w:t>327</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_Toc130293507 \h </w:instrText>
      </w:r>
      <w:r>
        <w:fldChar w:fldCharType="separate"/>
      </w:r>
      <w:r>
        <w:t>328</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_Toc130293508 \h </w:instrText>
      </w:r>
      <w:r>
        <w:fldChar w:fldCharType="separate"/>
      </w:r>
      <w:r>
        <w:t>329</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_Toc130293509 \h </w:instrText>
      </w:r>
      <w:r>
        <w:fldChar w:fldCharType="separate"/>
      </w:r>
      <w:r>
        <w:t>329</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_Toc130293510 \h </w:instrText>
      </w:r>
      <w:r>
        <w:fldChar w:fldCharType="separate"/>
      </w:r>
      <w:r>
        <w:t>330</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_Toc130293511 \h </w:instrText>
      </w:r>
      <w:r>
        <w:fldChar w:fldCharType="separate"/>
      </w:r>
      <w:r>
        <w:t>331</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_Toc130293512 \h </w:instrText>
      </w:r>
      <w:r>
        <w:fldChar w:fldCharType="separate"/>
      </w:r>
      <w:r>
        <w:t>331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_Toc130293513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_Toc130293515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_Toc130293517 \h </w:instrText>
      </w:r>
      <w:r>
        <w:fldChar w:fldCharType="separate"/>
      </w:r>
      <w:r>
        <w:t>332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_Toc130293518 \h </w:instrText>
      </w:r>
      <w:r>
        <w:fldChar w:fldCharType="separate"/>
      </w:r>
      <w:r>
        <w:t>333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_Toc130293519 \h </w:instrText>
      </w:r>
      <w:r>
        <w:fldChar w:fldCharType="separate"/>
      </w:r>
      <w:r>
        <w:t>333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_Toc130293520 \h </w:instrText>
      </w:r>
      <w:r>
        <w:fldChar w:fldCharType="separate"/>
      </w:r>
      <w:r>
        <w:t>333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_Toc130293521 \h </w:instrText>
      </w:r>
      <w:r>
        <w:fldChar w:fldCharType="separate"/>
      </w:r>
      <w:r>
        <w:t>334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_Toc130293522 \h </w:instrText>
      </w:r>
      <w:r>
        <w:fldChar w:fldCharType="separate"/>
      </w:r>
      <w:r>
        <w:t>334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_Toc130293523 \h </w:instrText>
      </w:r>
      <w:r>
        <w:fldChar w:fldCharType="separate"/>
      </w:r>
      <w:r>
        <w:t>334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_Toc130293524 \h </w:instrText>
      </w:r>
      <w:r>
        <w:fldChar w:fldCharType="separate"/>
      </w:r>
      <w:r>
        <w:t>335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_Toc130293525 \h </w:instrText>
      </w:r>
      <w:r>
        <w:fldChar w:fldCharType="separate"/>
      </w:r>
      <w:r>
        <w:t>335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_Toc130293526 \h </w:instrText>
      </w:r>
      <w:r>
        <w:fldChar w:fldCharType="separate"/>
      </w:r>
      <w:r>
        <w:t>335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_Toc130293527 \h </w:instrText>
      </w:r>
      <w:r>
        <w:fldChar w:fldCharType="separate"/>
      </w:r>
      <w:r>
        <w:t>336</w:t>
      </w:r>
      <w:r>
        <w:fldChar w:fldCharType="end"/>
      </w:r>
    </w:p>
    <w:p>
      <w:pPr>
        <w:pStyle w:val="TOC8"/>
        <w:rPr>
          <w:rFonts w:asciiTheme="minorHAnsi" w:eastAsiaTheme="minorEastAsia" w:hAnsiTheme="minorHAnsi" w:cstheme="minorBidi"/>
          <w:szCs w:val="22"/>
        </w:rPr>
      </w:pPr>
      <w:r>
        <w:lastRenderedPageBreak/>
        <w:t>26</w:t>
      </w:r>
      <w:r>
        <w:rPr>
          <w:snapToGrid w:val="0"/>
        </w:rPr>
        <w:t>.</w:t>
      </w:r>
      <w:r>
        <w:rPr>
          <w:snapToGrid w:val="0"/>
        </w:rPr>
        <w:tab/>
        <w:t>Proceedings not to abate due to death etc.</w:t>
      </w:r>
      <w:r>
        <w:tab/>
      </w:r>
      <w:r>
        <w:fldChar w:fldCharType="begin"/>
      </w:r>
      <w:r>
        <w:instrText xml:space="preserve"> PAGEREF _Toc130293528 \h </w:instrText>
      </w:r>
      <w:r>
        <w:fldChar w:fldCharType="separate"/>
      </w:r>
      <w:r>
        <w:t>336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_Toc130293529 \h </w:instrText>
      </w:r>
      <w:r>
        <w:fldChar w:fldCharType="separate"/>
      </w:r>
      <w:r>
        <w:t>336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_Toc130293530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_Toc130293532 \h </w:instrText>
      </w:r>
      <w:r>
        <w:fldChar w:fldCharType="separate"/>
      </w:r>
      <w:r>
        <w:t>337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_Toc130293533 \h </w:instrText>
      </w:r>
      <w:r>
        <w:fldChar w:fldCharType="separate"/>
      </w:r>
      <w:r>
        <w:t>337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_Toc130293534 \h </w:instrText>
      </w:r>
      <w:r>
        <w:fldChar w:fldCharType="separate"/>
      </w:r>
      <w:r>
        <w:t>337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_Toc130293535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_Toc130293537 \h </w:instrText>
      </w:r>
      <w:r>
        <w:fldChar w:fldCharType="separate"/>
      </w:r>
      <w:r>
        <w:t>338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_Toc130293538 \h </w:instrText>
      </w:r>
      <w:r>
        <w:fldChar w:fldCharType="separate"/>
      </w:r>
      <w:r>
        <w:t>338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_Toc130293539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_Toc130293541 \h </w:instrText>
      </w:r>
      <w:r>
        <w:fldChar w:fldCharType="separate"/>
      </w:r>
      <w:r>
        <w:t>340</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_Toc130293542 \h </w:instrText>
      </w:r>
      <w:r>
        <w:fldChar w:fldCharType="separate"/>
      </w:r>
      <w:r>
        <w:t>340</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_Toc130293543 \h </w:instrText>
      </w:r>
      <w:r>
        <w:fldChar w:fldCharType="separate"/>
      </w:r>
      <w:r>
        <w:t>341</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_Toc130293544 \h </w:instrText>
      </w:r>
      <w:r>
        <w:fldChar w:fldCharType="separate"/>
      </w:r>
      <w:r>
        <w:t>342</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_Toc130293545 \h </w:instrText>
      </w:r>
      <w:r>
        <w:fldChar w:fldCharType="separate"/>
      </w:r>
      <w:r>
        <w:t>342</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_Toc130293546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_Toc130293548 \h </w:instrText>
      </w:r>
      <w:r>
        <w:fldChar w:fldCharType="separate"/>
      </w:r>
      <w:r>
        <w:t>344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_Toc130293549 \h </w:instrText>
      </w:r>
      <w:r>
        <w:fldChar w:fldCharType="separate"/>
      </w:r>
      <w:r>
        <w:t>344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_Toc130293550 \h </w:instrText>
      </w:r>
      <w:r>
        <w:fldChar w:fldCharType="separate"/>
      </w:r>
      <w:r>
        <w:t>345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_Toc130293551 \h </w:instrText>
      </w:r>
      <w:r>
        <w:fldChar w:fldCharType="separate"/>
      </w:r>
      <w:r>
        <w:t>345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_Toc130293552 \h </w:instrText>
      </w:r>
      <w:r>
        <w:fldChar w:fldCharType="separate"/>
      </w:r>
      <w:r>
        <w:t>345</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_Toc130293553 \h </w:instrText>
      </w:r>
      <w:r>
        <w:fldChar w:fldCharType="separate"/>
      </w:r>
      <w:r>
        <w:t>346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_Toc130293554 \h </w:instrText>
      </w:r>
      <w:r>
        <w:fldChar w:fldCharType="separate"/>
      </w:r>
      <w:r>
        <w:t>346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_Toc130293555 \h </w:instrText>
      </w:r>
      <w:r>
        <w:fldChar w:fldCharType="separate"/>
      </w:r>
      <w:r>
        <w:t>347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_Toc130293556 \h </w:instrText>
      </w:r>
      <w:r>
        <w:fldChar w:fldCharType="separate"/>
      </w:r>
      <w:r>
        <w:t>347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_Toc130293557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_Toc130293560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_Toc130293562 \h </w:instrText>
      </w:r>
      <w:r>
        <w:fldChar w:fldCharType="separate"/>
      </w:r>
      <w:r>
        <w:t>348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_Toc130293563 \h </w:instrText>
      </w:r>
      <w:r>
        <w:fldChar w:fldCharType="separate"/>
      </w:r>
      <w:r>
        <w:t>349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_Toc130293564 \h </w:instrText>
      </w:r>
      <w:r>
        <w:fldChar w:fldCharType="separate"/>
      </w:r>
      <w:r>
        <w:t>349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_Toc130293565 \h </w:instrText>
      </w:r>
      <w:r>
        <w:fldChar w:fldCharType="separate"/>
      </w:r>
      <w:r>
        <w:t>350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_Toc130293566 \h </w:instrText>
      </w:r>
      <w:r>
        <w:fldChar w:fldCharType="separate"/>
      </w:r>
      <w:r>
        <w:t>350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_Toc130293567 \h </w:instrText>
      </w:r>
      <w:r>
        <w:fldChar w:fldCharType="separate"/>
      </w:r>
      <w:r>
        <w:t>351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_Toc130293568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_Toc130293570 \h </w:instrText>
      </w:r>
      <w:r>
        <w:fldChar w:fldCharType="separate"/>
      </w:r>
      <w:r>
        <w:t>351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_Toc130293571 \h </w:instrText>
      </w:r>
      <w:r>
        <w:fldChar w:fldCharType="separate"/>
      </w:r>
      <w:r>
        <w:t>352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_Toc130293572 \h </w:instrText>
      </w:r>
      <w:r>
        <w:fldChar w:fldCharType="separate"/>
      </w:r>
      <w:r>
        <w:t>352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_Toc130293573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_Toc130293575 \h </w:instrText>
      </w:r>
      <w:r>
        <w:fldChar w:fldCharType="separate"/>
      </w:r>
      <w:r>
        <w:t>352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_Toc130293576 \h </w:instrText>
      </w:r>
      <w:r>
        <w:fldChar w:fldCharType="separate"/>
      </w:r>
      <w:r>
        <w:t>353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_Toc130293577 \h </w:instrText>
      </w:r>
      <w:r>
        <w:fldChar w:fldCharType="separate"/>
      </w:r>
      <w:r>
        <w:t>353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_Toc130293578 \h </w:instrText>
      </w:r>
      <w:r>
        <w:fldChar w:fldCharType="separate"/>
      </w:r>
      <w:r>
        <w:t>353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_Toc130293579 \h </w:instrText>
      </w:r>
      <w:r>
        <w:fldChar w:fldCharType="separate"/>
      </w:r>
      <w:r>
        <w:t>354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_Toc130293580 \h </w:instrText>
      </w:r>
      <w:r>
        <w:fldChar w:fldCharType="separate"/>
      </w:r>
      <w:r>
        <w:t>355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_Toc130293581 \h </w:instrText>
      </w:r>
      <w:r>
        <w:fldChar w:fldCharType="separate"/>
      </w:r>
      <w:r>
        <w:t>355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_Toc130293582 \h </w:instrText>
      </w:r>
      <w:r>
        <w:fldChar w:fldCharType="separate"/>
      </w:r>
      <w:r>
        <w:t>356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_Toc130293583 \h </w:instrText>
      </w:r>
      <w:r>
        <w:fldChar w:fldCharType="separate"/>
      </w:r>
      <w:r>
        <w:t>356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_Toc130293584 \h </w:instrText>
      </w:r>
      <w:r>
        <w:fldChar w:fldCharType="separate"/>
      </w:r>
      <w:r>
        <w:t>357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_Toc130293585 \h </w:instrText>
      </w:r>
      <w:r>
        <w:fldChar w:fldCharType="separate"/>
      </w:r>
      <w:r>
        <w:t>357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_Toc130293586 \h </w:instrText>
      </w:r>
      <w:r>
        <w:fldChar w:fldCharType="separate"/>
      </w:r>
      <w:r>
        <w:t>357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_Toc130293587 \h </w:instrText>
      </w:r>
      <w:r>
        <w:fldChar w:fldCharType="separate"/>
      </w:r>
      <w:r>
        <w:t>357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_Toc130293588 \h </w:instrText>
      </w:r>
      <w:r>
        <w:fldChar w:fldCharType="separate"/>
      </w:r>
      <w:r>
        <w:t>358</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Adjourning hearings</w:t>
      </w:r>
      <w:r>
        <w:tab/>
      </w:r>
      <w:r>
        <w:fldChar w:fldCharType="begin"/>
      </w:r>
      <w:r>
        <w:instrText xml:space="preserve"> PAGEREF _Toc130293589 \h </w:instrText>
      </w:r>
      <w:r>
        <w:fldChar w:fldCharType="separate"/>
      </w:r>
      <w:r>
        <w:t>358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_Toc130293590 \h </w:instrText>
      </w:r>
      <w:r>
        <w:fldChar w:fldCharType="separate"/>
      </w:r>
      <w:r>
        <w:t>359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_Toc130293591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_Toc130293593 \h </w:instrText>
      </w:r>
      <w:r>
        <w:fldChar w:fldCharType="separate"/>
      </w:r>
      <w:r>
        <w:t>361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_Toc130293594 \h </w:instrText>
      </w:r>
      <w:r>
        <w:fldChar w:fldCharType="separate"/>
      </w:r>
      <w:r>
        <w:t>362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_Toc130293595 \h </w:instrText>
      </w:r>
      <w:r>
        <w:fldChar w:fldCharType="separate"/>
      </w:r>
      <w:r>
        <w:t>363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and issue of summons</w:t>
      </w:r>
      <w:r>
        <w:tab/>
      </w:r>
      <w:r>
        <w:fldChar w:fldCharType="begin"/>
      </w:r>
      <w:r>
        <w:instrText xml:space="preserve"> PAGEREF _Toc130293596 \h </w:instrText>
      </w:r>
      <w:r>
        <w:fldChar w:fldCharType="separate"/>
      </w:r>
      <w:r>
        <w:t>363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_Toc130293597 \h </w:instrText>
      </w:r>
      <w:r>
        <w:fldChar w:fldCharType="separate"/>
      </w:r>
      <w:r>
        <w:t>364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_Toc130293598 \h </w:instrText>
      </w:r>
      <w:r>
        <w:fldChar w:fldCharType="separate"/>
      </w:r>
      <w:r>
        <w:t>364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_Toc130293599 \h </w:instrText>
      </w:r>
      <w:r>
        <w:fldChar w:fldCharType="separate"/>
      </w:r>
      <w:r>
        <w:t>364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_Toc130293600 \h </w:instrText>
      </w:r>
      <w:r>
        <w:fldChar w:fldCharType="separate"/>
      </w:r>
      <w:r>
        <w:t>365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_Toc130293601 \h </w:instrText>
      </w:r>
      <w:r>
        <w:fldChar w:fldCharType="separate"/>
      </w:r>
      <w:r>
        <w:t>365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_Toc130293602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_Toc130293604 \h </w:instrText>
      </w:r>
      <w:r>
        <w:fldChar w:fldCharType="separate"/>
      </w:r>
      <w:r>
        <w:t>366</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_Toc130293605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_Toc130293607 \h </w:instrText>
      </w:r>
      <w:r>
        <w:fldChar w:fldCharType="separate"/>
      </w:r>
      <w:r>
        <w:t>368</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_Toc130293608 \h </w:instrText>
      </w:r>
      <w:r>
        <w:fldChar w:fldCharType="separate"/>
      </w:r>
      <w:r>
        <w:t>368</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_Toc130293609 \h </w:instrText>
      </w:r>
      <w:r>
        <w:fldChar w:fldCharType="separate"/>
      </w:r>
      <w:r>
        <w:t>370</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_Toc130293610 \h </w:instrText>
      </w:r>
      <w:r>
        <w:fldChar w:fldCharType="separate"/>
      </w:r>
      <w:r>
        <w:t>370</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_Toc130293611 \h </w:instrText>
      </w:r>
      <w:r>
        <w:fldChar w:fldCharType="separate"/>
      </w:r>
      <w:r>
        <w:t>371</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_Toc130293612 \h </w:instrText>
      </w:r>
      <w:r>
        <w:fldChar w:fldCharType="separate"/>
      </w:r>
      <w:r>
        <w:t>371</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_Toc130293613 \h </w:instrText>
      </w:r>
      <w:r>
        <w:fldChar w:fldCharType="separate"/>
      </w:r>
      <w:r>
        <w:t>372</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_Toc130293614 \h </w:instrText>
      </w:r>
      <w:r>
        <w:fldChar w:fldCharType="separate"/>
      </w:r>
      <w:r>
        <w:t>372</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_Toc130293615 \h </w:instrText>
      </w:r>
      <w:r>
        <w:fldChar w:fldCharType="separate"/>
      </w:r>
      <w:r>
        <w:t>372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_Toc130293618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_Toc130293620 \h </w:instrText>
      </w:r>
      <w:r>
        <w:fldChar w:fldCharType="separate"/>
      </w:r>
      <w:r>
        <w:t>373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_Toc130293621 \h </w:instrText>
      </w:r>
      <w:r>
        <w:fldChar w:fldCharType="separate"/>
      </w:r>
      <w:r>
        <w:t>374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_Toc130293622 \h </w:instrText>
      </w:r>
      <w:r>
        <w:fldChar w:fldCharType="separate"/>
      </w:r>
      <w:r>
        <w:t>375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_Toc130293623 \h </w:instrText>
      </w:r>
      <w:r>
        <w:fldChar w:fldCharType="separate"/>
      </w:r>
      <w:r>
        <w:t>376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_Toc130293624 \h </w:instrText>
      </w:r>
      <w:r>
        <w:fldChar w:fldCharType="separate"/>
      </w:r>
      <w:r>
        <w:t>376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_Toc130293625 \h </w:instrText>
      </w:r>
      <w:r>
        <w:fldChar w:fldCharType="separate"/>
      </w:r>
      <w:r>
        <w:t>376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_Toc130293626 \h </w:instrText>
      </w:r>
      <w:r>
        <w:fldChar w:fldCharType="separate"/>
      </w:r>
      <w:r>
        <w:t>377</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_Toc130293628 \h </w:instrText>
      </w:r>
      <w:r>
        <w:fldChar w:fldCharType="separate"/>
      </w:r>
      <w:r>
        <w:t>377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_Toc130293629 \h </w:instrText>
      </w:r>
      <w:r>
        <w:fldChar w:fldCharType="separate"/>
      </w:r>
      <w:r>
        <w:t>378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_Toc130293630 \h </w:instrText>
      </w:r>
      <w:r>
        <w:fldChar w:fldCharType="separate"/>
      </w:r>
      <w:r>
        <w:t>378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_Toc130293631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_Toc130293633 \h </w:instrText>
      </w:r>
      <w:r>
        <w:fldChar w:fldCharType="separate"/>
      </w:r>
      <w:r>
        <w:t>378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_Toc130293634 \h </w:instrText>
      </w:r>
      <w:r>
        <w:fldChar w:fldCharType="separate"/>
      </w:r>
      <w:r>
        <w:t>379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_Toc130293635 \h </w:instrText>
      </w:r>
      <w:r>
        <w:fldChar w:fldCharType="separate"/>
      </w:r>
      <w:r>
        <w:t>379</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_Toc130293636 \h </w:instrText>
      </w:r>
      <w:r>
        <w:fldChar w:fldCharType="separate"/>
      </w:r>
      <w:r>
        <w:t>379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_Toc130293637 \h </w:instrText>
      </w:r>
      <w:r>
        <w:fldChar w:fldCharType="separate"/>
      </w:r>
      <w:r>
        <w:t>379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_Toc130293638 \h </w:instrText>
      </w:r>
      <w:r>
        <w:fldChar w:fldCharType="separate"/>
      </w:r>
      <w:r>
        <w:t>380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_Toc130293639 \h </w:instrText>
      </w:r>
      <w:r>
        <w:fldChar w:fldCharType="separate"/>
      </w:r>
      <w:r>
        <w:t>381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_Toc130293640 \h </w:instrText>
      </w:r>
      <w:r>
        <w:fldChar w:fldCharType="separate"/>
      </w:r>
      <w:r>
        <w:t>382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_Toc130293641 \h </w:instrText>
      </w:r>
      <w:r>
        <w:fldChar w:fldCharType="separate"/>
      </w:r>
      <w:r>
        <w:t>382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_Toc130293642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_Toc130293644 \h </w:instrText>
      </w:r>
      <w:r>
        <w:fldChar w:fldCharType="separate"/>
      </w:r>
      <w:r>
        <w:t>384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_Toc130293645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_Toc130293647 \h </w:instrText>
      </w:r>
      <w:r>
        <w:fldChar w:fldCharType="separate"/>
      </w:r>
      <w:r>
        <w:t>384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_Toc130293648 \h </w:instrText>
      </w:r>
      <w:r>
        <w:fldChar w:fldCharType="separate"/>
      </w:r>
      <w:r>
        <w:t>385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_Toc130293649 \h </w:instrText>
      </w:r>
      <w:r>
        <w:fldChar w:fldCharType="separate"/>
      </w:r>
      <w:r>
        <w:t>385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_Toc130293650 \h </w:instrText>
      </w:r>
      <w:r>
        <w:fldChar w:fldCharType="separate"/>
      </w:r>
      <w:r>
        <w:t>386</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_Toc130293651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_Toc130293653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_Toc130293655 \h </w:instrText>
      </w:r>
      <w:r>
        <w:fldChar w:fldCharType="separate"/>
      </w:r>
      <w:r>
        <w:t>389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_Toc130293656 \h </w:instrText>
      </w:r>
      <w:r>
        <w:fldChar w:fldCharType="separate"/>
      </w:r>
      <w:r>
        <w:t>389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_Toc130293657 \h </w:instrText>
      </w:r>
      <w:r>
        <w:fldChar w:fldCharType="separate"/>
      </w:r>
      <w:r>
        <w:t>389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_Toc130293658 \h </w:instrText>
      </w:r>
      <w:r>
        <w:fldChar w:fldCharType="separate"/>
      </w:r>
      <w:r>
        <w:t>390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_Toc130293659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_Toc130293662 \h </w:instrText>
      </w:r>
      <w:r>
        <w:fldChar w:fldCharType="separate"/>
      </w:r>
      <w:r>
        <w:t>391</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_Toc130293663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_Toc130293665 \h </w:instrText>
      </w:r>
      <w:r>
        <w:fldChar w:fldCharType="separate"/>
      </w:r>
      <w:r>
        <w:t>392</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_Toc130293666 \h </w:instrText>
      </w:r>
      <w:r>
        <w:fldChar w:fldCharType="separate"/>
      </w:r>
      <w:r>
        <w:t>393</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_Toc130293667 \h </w:instrText>
      </w:r>
      <w:r>
        <w:fldChar w:fldCharType="separate"/>
      </w:r>
      <w:r>
        <w:t>394</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_Toc130293668 \h </w:instrText>
      </w:r>
      <w:r>
        <w:fldChar w:fldCharType="separate"/>
      </w:r>
      <w:r>
        <w:t>394</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_Toc130293669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_Toc130293671 \h </w:instrText>
      </w:r>
      <w:r>
        <w:fldChar w:fldCharType="separate"/>
      </w:r>
      <w:r>
        <w:t>395</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_Toc130293672 \h </w:instrText>
      </w:r>
      <w:r>
        <w:fldChar w:fldCharType="separate"/>
      </w:r>
      <w:r>
        <w:t>395</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_Toc130293673 \h </w:instrText>
      </w:r>
      <w:r>
        <w:fldChar w:fldCharType="separate"/>
      </w:r>
      <w:r>
        <w:t>396</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_Toc130293674 \h </w:instrText>
      </w:r>
      <w:r>
        <w:fldChar w:fldCharType="separate"/>
      </w:r>
      <w:r>
        <w:t>397</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_Toc130293675 \h </w:instrText>
      </w:r>
      <w:r>
        <w:fldChar w:fldCharType="separate"/>
      </w:r>
      <w:r>
        <w:t>397</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_Toc130293676 \h </w:instrText>
      </w:r>
      <w:r>
        <w:fldChar w:fldCharType="separate"/>
      </w:r>
      <w:r>
        <w:t>398</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_Toc130293677 \h </w:instrText>
      </w:r>
      <w:r>
        <w:fldChar w:fldCharType="separate"/>
      </w:r>
      <w:r>
        <w:t>398</w:t>
      </w:r>
      <w:r>
        <w:fldChar w:fldCharType="end"/>
      </w:r>
    </w:p>
    <w:p>
      <w:pPr>
        <w:pStyle w:val="TOC8"/>
        <w:rPr>
          <w:rFonts w:asciiTheme="minorHAnsi" w:eastAsiaTheme="minorEastAsia" w:hAnsiTheme="minorHAnsi" w:cstheme="minorBidi"/>
          <w:szCs w:val="22"/>
        </w:rPr>
      </w:pPr>
      <w:r>
        <w:lastRenderedPageBreak/>
        <w:t>15.</w:t>
      </w:r>
      <w:r>
        <w:tab/>
        <w:t>Consenting to orders</w:t>
      </w:r>
      <w:r>
        <w:tab/>
      </w:r>
      <w:r>
        <w:fldChar w:fldCharType="begin"/>
      </w:r>
      <w:r>
        <w:instrText xml:space="preserve"> PAGEREF _Toc130293678 \h </w:instrText>
      </w:r>
      <w:r>
        <w:fldChar w:fldCharType="separate"/>
      </w:r>
      <w:r>
        <w:t>399</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_Toc130293679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_Toc130293681 \h </w:instrText>
      </w:r>
      <w:r>
        <w:fldChar w:fldCharType="separate"/>
      </w:r>
      <w:r>
        <w:t>399</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_Toc130293682 \h </w:instrText>
      </w:r>
      <w:r>
        <w:fldChar w:fldCharType="separate"/>
      </w:r>
      <w:r>
        <w:t>400</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_Toc130293683 \h </w:instrText>
      </w:r>
      <w:r>
        <w:fldChar w:fldCharType="separate"/>
      </w:r>
      <w:r>
        <w:t>400</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_Toc130293685 \h </w:instrText>
      </w:r>
      <w:r>
        <w:fldChar w:fldCharType="separate"/>
      </w:r>
      <w:r>
        <w:t>403</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_Toc130293686 \h </w:instrText>
      </w:r>
      <w:r>
        <w:fldChar w:fldCharType="separate"/>
      </w:r>
      <w:r>
        <w:t>403</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_Toc130293687 \h </w:instrText>
      </w:r>
      <w:r>
        <w:fldChar w:fldCharType="separate"/>
      </w:r>
      <w:r>
        <w:t>403</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_Toc130293688 \h </w:instrText>
      </w:r>
      <w:r>
        <w:fldChar w:fldCharType="separate"/>
      </w:r>
      <w:r>
        <w:t>403</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_Toc130293689 \h </w:instrText>
      </w:r>
      <w:r>
        <w:fldChar w:fldCharType="separate"/>
      </w:r>
      <w:r>
        <w:t>404</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_Toc130293690 \h </w:instrText>
      </w:r>
      <w:r>
        <w:fldChar w:fldCharType="separate"/>
      </w:r>
      <w:r>
        <w:t>404</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_Toc130293691 \h </w:instrText>
      </w:r>
      <w:r>
        <w:fldChar w:fldCharType="separate"/>
      </w:r>
      <w:r>
        <w:t>405</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_Toc130293692 \h </w:instrText>
      </w:r>
      <w:r>
        <w:fldChar w:fldCharType="separate"/>
      </w:r>
      <w:r>
        <w:t>405</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_Toc130293693 \h </w:instrText>
      </w:r>
      <w:r>
        <w:fldChar w:fldCharType="separate"/>
      </w:r>
      <w:r>
        <w:t>405</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_Toc130293694 \h </w:instrText>
      </w:r>
      <w:r>
        <w:fldChar w:fldCharType="separate"/>
      </w:r>
      <w:r>
        <w:t>406</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_Toc130293695 \h </w:instrText>
      </w:r>
      <w:r>
        <w:fldChar w:fldCharType="separate"/>
      </w:r>
      <w:r>
        <w:t>406</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_Toc130293696 \h </w:instrText>
      </w:r>
      <w:r>
        <w:fldChar w:fldCharType="separate"/>
      </w:r>
      <w:r>
        <w:t>406</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_Toc130293699 \h </w:instrText>
      </w:r>
      <w:r>
        <w:fldChar w:fldCharType="separate"/>
      </w:r>
      <w:r>
        <w:t>407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_Toc130293700 \h </w:instrText>
      </w:r>
      <w:r>
        <w:fldChar w:fldCharType="separate"/>
      </w:r>
      <w:r>
        <w:t>408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_Toc130293701 \h </w:instrText>
      </w:r>
      <w:r>
        <w:fldChar w:fldCharType="separate"/>
      </w:r>
      <w:r>
        <w:t>409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_Toc130293702 \h </w:instrText>
      </w:r>
      <w:r>
        <w:fldChar w:fldCharType="separate"/>
      </w:r>
      <w:r>
        <w:t>409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_Toc130293703 \h </w:instrText>
      </w:r>
      <w:r>
        <w:fldChar w:fldCharType="separate"/>
      </w:r>
      <w:r>
        <w:t>410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_Toc130293704 \h </w:instrText>
      </w:r>
      <w:r>
        <w:fldChar w:fldCharType="separate"/>
      </w:r>
      <w:r>
        <w:t>411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_Toc130293705 \h </w:instrText>
      </w:r>
      <w:r>
        <w:fldChar w:fldCharType="separate"/>
      </w:r>
      <w:r>
        <w:t>412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_Toc130293706 \h </w:instrText>
      </w:r>
      <w:r>
        <w:fldChar w:fldCharType="separate"/>
      </w:r>
      <w:r>
        <w:t>412</w:t>
      </w:r>
      <w:r>
        <w:fldChar w:fldCharType="end"/>
      </w:r>
    </w:p>
    <w:p>
      <w:pPr>
        <w:pStyle w:val="TOC8"/>
        <w:rPr>
          <w:rFonts w:asciiTheme="minorHAnsi" w:eastAsiaTheme="minorEastAsia" w:hAnsiTheme="minorHAnsi" w:cstheme="minorBidi"/>
          <w:szCs w:val="22"/>
        </w:rPr>
      </w:pPr>
      <w:r>
        <w:t>8A.</w:t>
      </w:r>
      <w:r>
        <w:tab/>
        <w:t>Costs in case of legal practitioner acting pro bono</w:t>
      </w:r>
      <w:r>
        <w:tab/>
      </w:r>
      <w:r>
        <w:fldChar w:fldCharType="begin"/>
      </w:r>
      <w:r>
        <w:instrText xml:space="preserve"> PAGEREF _Toc130293707 \h </w:instrText>
      </w:r>
      <w:r>
        <w:fldChar w:fldCharType="separate"/>
      </w:r>
      <w:r>
        <w:t>412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_Toc130293708 \h </w:instrText>
      </w:r>
      <w:r>
        <w:fldChar w:fldCharType="separate"/>
      </w:r>
      <w:r>
        <w:t>412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_Toc130293709 \h </w:instrText>
      </w:r>
      <w:r>
        <w:fldChar w:fldCharType="separate"/>
      </w:r>
      <w:r>
        <w:t>413</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Scale of costs</w:t>
      </w:r>
      <w:r>
        <w:tab/>
      </w:r>
      <w:r>
        <w:fldChar w:fldCharType="begin"/>
      </w:r>
      <w:r>
        <w:instrText xml:space="preserve"> PAGEREF _Toc130293710 \h </w:instrText>
      </w:r>
      <w:r>
        <w:fldChar w:fldCharType="separate"/>
      </w:r>
      <w:r>
        <w:t>414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_Toc130293711 \h </w:instrText>
      </w:r>
      <w:r>
        <w:fldChar w:fldCharType="separate"/>
      </w:r>
      <w:r>
        <w:t>415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_Toc130293712 \h </w:instrText>
      </w:r>
      <w:r>
        <w:fldChar w:fldCharType="separate"/>
      </w:r>
      <w:r>
        <w:t>415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_Toc130293713 \h </w:instrText>
      </w:r>
      <w:r>
        <w:fldChar w:fldCharType="separate"/>
      </w:r>
      <w:r>
        <w:t>416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_Toc130293714 \h </w:instrText>
      </w:r>
      <w:r>
        <w:fldChar w:fldCharType="separate"/>
      </w:r>
      <w:r>
        <w:t>416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_Toc130293715 \h </w:instrText>
      </w:r>
      <w:r>
        <w:fldChar w:fldCharType="separate"/>
      </w:r>
      <w:r>
        <w:t>417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_Toc130293716 \h </w:instrText>
      </w:r>
      <w:r>
        <w:fldChar w:fldCharType="separate"/>
      </w:r>
      <w:r>
        <w:t>417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_Toc130293717 \h </w:instrText>
      </w:r>
      <w:r>
        <w:fldChar w:fldCharType="separate"/>
      </w:r>
      <w:r>
        <w:t>418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_Toc130293718 \h </w:instrText>
      </w:r>
      <w:r>
        <w:fldChar w:fldCharType="separate"/>
      </w:r>
      <w:r>
        <w:t>418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_Toc130293719 \h </w:instrText>
      </w:r>
      <w:r>
        <w:fldChar w:fldCharType="separate"/>
      </w:r>
      <w:r>
        <w:t>419</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_Toc130293720 \h </w:instrText>
      </w:r>
      <w:r>
        <w:fldChar w:fldCharType="separate"/>
      </w:r>
      <w:r>
        <w:t>420</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_Toc130293722 \h </w:instrText>
      </w:r>
      <w:r>
        <w:fldChar w:fldCharType="separate"/>
      </w:r>
      <w:r>
        <w:t>422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_Toc130293723 \h </w:instrText>
      </w:r>
      <w:r>
        <w:fldChar w:fldCharType="separate"/>
      </w:r>
      <w:r>
        <w:t>423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_Toc130293724 \h </w:instrText>
      </w:r>
      <w:r>
        <w:fldChar w:fldCharType="separate"/>
      </w:r>
      <w:r>
        <w:t>423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_Toc130293725 \h </w:instrText>
      </w:r>
      <w:r>
        <w:fldChar w:fldCharType="separate"/>
      </w:r>
      <w:r>
        <w:t>423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_Toc130293726 \h </w:instrText>
      </w:r>
      <w:r>
        <w:fldChar w:fldCharType="separate"/>
      </w:r>
      <w:r>
        <w:t>423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_Toc130293727 \h </w:instrText>
      </w:r>
      <w:r>
        <w:fldChar w:fldCharType="separate"/>
      </w:r>
      <w:r>
        <w:t>423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_Toc130293728 \h </w:instrText>
      </w:r>
      <w:r>
        <w:fldChar w:fldCharType="separate"/>
      </w:r>
      <w:r>
        <w:t>424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_Toc130293729 \h </w:instrText>
      </w:r>
      <w:r>
        <w:fldChar w:fldCharType="separate"/>
      </w:r>
      <w:r>
        <w:t>424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_Toc130293730 \h </w:instrText>
      </w:r>
      <w:r>
        <w:fldChar w:fldCharType="separate"/>
      </w:r>
      <w:r>
        <w:t>424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_Toc130293731 \h </w:instrText>
      </w:r>
      <w:r>
        <w:fldChar w:fldCharType="separate"/>
      </w:r>
      <w:r>
        <w:t>424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_Toc130293732 \h </w:instrText>
      </w:r>
      <w:r>
        <w:fldChar w:fldCharType="separate"/>
      </w:r>
      <w:r>
        <w:t>425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_Toc130293733 \h </w:instrText>
      </w:r>
      <w:r>
        <w:fldChar w:fldCharType="separate"/>
      </w:r>
      <w:r>
        <w:t>425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_Toc130293734 \h </w:instrText>
      </w:r>
      <w:r>
        <w:fldChar w:fldCharType="separate"/>
      </w:r>
      <w:r>
        <w:t>425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_Toc130293735 \h </w:instrText>
      </w:r>
      <w:r>
        <w:fldChar w:fldCharType="separate"/>
      </w:r>
      <w:r>
        <w:t>426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_Toc130293736 \h </w:instrText>
      </w:r>
      <w:r>
        <w:fldChar w:fldCharType="separate"/>
      </w:r>
      <w:r>
        <w:t>426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_Toc130293737 \h </w:instrText>
      </w:r>
      <w:r>
        <w:fldChar w:fldCharType="separate"/>
      </w:r>
      <w:r>
        <w:t>426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_Toc130293738 \h </w:instrText>
      </w:r>
      <w:r>
        <w:fldChar w:fldCharType="separate"/>
      </w:r>
      <w:r>
        <w:t>427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_Toc130293739 \h </w:instrText>
      </w:r>
      <w:r>
        <w:fldChar w:fldCharType="separate"/>
      </w:r>
      <w:r>
        <w:t>427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_Toc130293740 \h </w:instrText>
      </w:r>
      <w:r>
        <w:fldChar w:fldCharType="separate"/>
      </w:r>
      <w:r>
        <w:t>427</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_Toc130293741 \h </w:instrText>
      </w:r>
      <w:r>
        <w:fldChar w:fldCharType="separate"/>
      </w:r>
      <w:r>
        <w:t>428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_Toc130293742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_Toc130293744 \h </w:instrText>
      </w:r>
      <w:r>
        <w:fldChar w:fldCharType="separate"/>
      </w:r>
      <w:r>
        <w:t>429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_Toc130293745 \h </w:instrText>
      </w:r>
      <w:r>
        <w:fldChar w:fldCharType="separate"/>
      </w:r>
      <w:r>
        <w:t>429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_Toc130293746 \h </w:instrText>
      </w:r>
      <w:r>
        <w:fldChar w:fldCharType="separate"/>
      </w:r>
      <w:r>
        <w:t>430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_Toc130293747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_Toc130293749 \h </w:instrText>
      </w:r>
      <w:r>
        <w:fldChar w:fldCharType="separate"/>
      </w:r>
      <w:r>
        <w:t>431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_Toc130293750 \h </w:instrText>
      </w:r>
      <w:r>
        <w:fldChar w:fldCharType="separate"/>
      </w:r>
      <w:r>
        <w:t>431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_Toc130293751 \h </w:instrText>
      </w:r>
      <w:r>
        <w:fldChar w:fldCharType="separate"/>
      </w:r>
      <w:r>
        <w:t>431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_Toc130293752 \h </w:instrText>
      </w:r>
      <w:r>
        <w:fldChar w:fldCharType="separate"/>
      </w:r>
      <w:r>
        <w:t>432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_Toc130293753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_Toc130293755 \h </w:instrText>
      </w:r>
      <w:r>
        <w:fldChar w:fldCharType="separate"/>
      </w:r>
      <w:r>
        <w:t>433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_Toc130293756 \h </w:instrText>
      </w:r>
      <w:r>
        <w:fldChar w:fldCharType="separate"/>
      </w:r>
      <w:r>
        <w:t>433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_Toc130293757 \h </w:instrText>
      </w:r>
      <w:r>
        <w:fldChar w:fldCharType="separate"/>
      </w:r>
      <w:r>
        <w:t>433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_Toc130293758 \h </w:instrText>
      </w:r>
      <w:r>
        <w:fldChar w:fldCharType="separate"/>
      </w:r>
      <w:r>
        <w:t>433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_Toc130293759 \h </w:instrText>
      </w:r>
      <w:r>
        <w:fldChar w:fldCharType="separate"/>
      </w:r>
      <w:r>
        <w:t>433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_Toc130293760 \h </w:instrText>
      </w:r>
      <w:r>
        <w:fldChar w:fldCharType="separate"/>
      </w:r>
      <w:r>
        <w:t>434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_Toc130293761 \h </w:instrText>
      </w:r>
      <w:r>
        <w:fldChar w:fldCharType="separate"/>
      </w:r>
      <w:r>
        <w:t>434</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_Toc130293762 \h </w:instrText>
      </w:r>
      <w:r>
        <w:fldChar w:fldCharType="separate"/>
      </w:r>
      <w:r>
        <w:t>435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_Toc130293763 \h </w:instrText>
      </w:r>
      <w:r>
        <w:fldChar w:fldCharType="separate"/>
      </w:r>
      <w:r>
        <w:t>435</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_Toc130293764 \h </w:instrText>
      </w:r>
      <w:r>
        <w:fldChar w:fldCharType="separate"/>
      </w:r>
      <w:r>
        <w:t>435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_Toc130293765 \h </w:instrText>
      </w:r>
      <w:r>
        <w:fldChar w:fldCharType="separate"/>
      </w:r>
      <w:r>
        <w:t>436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_Toc130293766 \h </w:instrText>
      </w:r>
      <w:r>
        <w:fldChar w:fldCharType="separate"/>
      </w:r>
      <w:r>
        <w:t>436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_Toc130293767 \h </w:instrText>
      </w:r>
      <w:r>
        <w:fldChar w:fldCharType="separate"/>
      </w:r>
      <w:r>
        <w:t>436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_Toc130293768 \h </w:instrText>
      </w:r>
      <w:r>
        <w:fldChar w:fldCharType="separate"/>
      </w:r>
      <w:r>
        <w:t>436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_Toc130293769 \h </w:instrText>
      </w:r>
      <w:r>
        <w:fldChar w:fldCharType="separate"/>
      </w:r>
      <w:r>
        <w:t>437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_Toc130293770 \h </w:instrText>
      </w:r>
      <w:r>
        <w:fldChar w:fldCharType="separate"/>
      </w:r>
      <w:r>
        <w:t>437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_Toc130293771 \h </w:instrText>
      </w:r>
      <w:r>
        <w:fldChar w:fldCharType="separate"/>
      </w:r>
      <w:r>
        <w:t>437</w:t>
      </w:r>
      <w:r>
        <w:fldChar w:fldCharType="end"/>
      </w:r>
    </w:p>
    <w:p>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_Toc130293772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_Toc130293775 \h </w:instrText>
      </w:r>
      <w:r>
        <w:fldChar w:fldCharType="separate"/>
      </w:r>
      <w:r>
        <w:t>439</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_Toc130293777 \h </w:instrText>
      </w:r>
      <w:r>
        <w:fldChar w:fldCharType="separate"/>
      </w:r>
      <w:r>
        <w:t>439</w:t>
      </w:r>
      <w:r>
        <w:fldChar w:fldCharType="end"/>
      </w:r>
    </w:p>
    <w:p>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_Toc130293778 \h </w:instrText>
      </w:r>
      <w:r>
        <w:fldChar w:fldCharType="separate"/>
      </w:r>
      <w:r>
        <w:t>440</w:t>
      </w:r>
      <w:r>
        <w:fldChar w:fldCharType="end"/>
      </w:r>
    </w:p>
    <w:p>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_Toc130293779 \h </w:instrText>
      </w:r>
      <w:r>
        <w:fldChar w:fldCharType="separate"/>
      </w:r>
      <w:r>
        <w:t>442</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_Toc130293780 \h </w:instrText>
      </w:r>
      <w:r>
        <w:fldChar w:fldCharType="separate"/>
      </w:r>
      <w:r>
        <w:t>444</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_Toc130293781 \h </w:instrText>
      </w:r>
      <w:r>
        <w:fldChar w:fldCharType="separate"/>
      </w:r>
      <w:r>
        <w:t>444</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_Toc130293782 \h </w:instrText>
      </w:r>
      <w:r>
        <w:fldChar w:fldCharType="separate"/>
      </w:r>
      <w:r>
        <w:t>445</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_Toc130293783 \h </w:instrText>
      </w:r>
      <w:r>
        <w:fldChar w:fldCharType="separate"/>
      </w:r>
      <w:r>
        <w:t>447</w:t>
      </w:r>
      <w:r>
        <w:fldChar w:fldCharType="end"/>
      </w:r>
    </w:p>
    <w:p>
      <w:pPr>
        <w:pStyle w:val="TOC4"/>
        <w:tabs>
          <w:tab w:val="right" w:leader="dot" w:pos="7077"/>
        </w:tabs>
        <w:rPr>
          <w:rFonts w:asciiTheme="minorHAnsi" w:eastAsiaTheme="minorEastAsia" w:hAnsiTheme="minorHAnsi" w:cstheme="minorBidi"/>
          <w:b w:val="0"/>
          <w:szCs w:val="22"/>
        </w:rPr>
      </w:pPr>
      <w:r>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_Toc130293785 \h </w:instrText>
      </w:r>
      <w:r>
        <w:fldChar w:fldCharType="separate"/>
      </w:r>
      <w:r>
        <w:t>448</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_Toc130293786 \h </w:instrText>
      </w:r>
      <w:r>
        <w:fldChar w:fldCharType="separate"/>
      </w:r>
      <w:r>
        <w:t>448</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_Toc130293787 \h </w:instrText>
      </w:r>
      <w:r>
        <w:fldChar w:fldCharType="separate"/>
      </w:r>
      <w:r>
        <w:t>450</w:t>
      </w:r>
      <w:r>
        <w:fldChar w:fldCharType="end"/>
      </w:r>
    </w:p>
    <w:p>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_Toc130293788 \h </w:instrText>
      </w:r>
      <w:r>
        <w:fldChar w:fldCharType="separate"/>
      </w:r>
      <w:r>
        <w:t>452</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_Toc130293789 \h </w:instrText>
      </w:r>
      <w:r>
        <w:fldChar w:fldCharType="separate"/>
      </w:r>
      <w:r>
        <w:t>453</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_Toc130293790 \h </w:instrText>
      </w:r>
      <w:r>
        <w:fldChar w:fldCharType="separate"/>
      </w:r>
      <w:r>
        <w:t>455</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_Toc130293792 \h </w:instrText>
      </w:r>
      <w:r>
        <w:fldChar w:fldCharType="separate"/>
      </w:r>
      <w:r>
        <w:t>456</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_Toc130293793 \h </w:instrText>
      </w:r>
      <w:r>
        <w:fldChar w:fldCharType="separate"/>
      </w:r>
      <w:r>
        <w:t>456</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_Toc130293794 \h </w:instrText>
      </w:r>
      <w:r>
        <w:fldChar w:fldCharType="separate"/>
      </w:r>
      <w:r>
        <w:t>457</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_Toc130293797 \h </w:instrText>
      </w:r>
      <w:r>
        <w:fldChar w:fldCharType="separate"/>
      </w:r>
      <w:r>
        <w:t>458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_Toc130293798 \h </w:instrText>
      </w:r>
      <w:r>
        <w:fldChar w:fldCharType="separate"/>
      </w:r>
      <w:r>
        <w:t>459</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_Toc130293799 \h </w:instrText>
      </w:r>
      <w:r>
        <w:fldChar w:fldCharType="separate"/>
      </w:r>
      <w:r>
        <w:t>460</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_Toc130293800 \h </w:instrText>
      </w:r>
      <w:r>
        <w:fldChar w:fldCharType="separate"/>
      </w:r>
      <w:r>
        <w:t>460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_Toc130293802 \h </w:instrText>
      </w:r>
      <w:r>
        <w:fldChar w:fldCharType="separate"/>
      </w:r>
      <w:r>
        <w:t>460</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_Toc130293804 \h </w:instrText>
      </w:r>
      <w:r>
        <w:fldChar w:fldCharType="separate"/>
      </w:r>
      <w:r>
        <w:t>462</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_Toc130293805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_Toc130293807 \h </w:instrText>
      </w:r>
      <w:r>
        <w:fldChar w:fldCharType="separate"/>
      </w:r>
      <w:r>
        <w:t>467</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_Toc130293808 \h </w:instrText>
      </w:r>
      <w:r>
        <w:fldChar w:fldCharType="separate"/>
      </w:r>
      <w:r>
        <w:t>467</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_Toc130293809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_Toc130293811 \h </w:instrText>
      </w:r>
      <w:r>
        <w:fldChar w:fldCharType="separate"/>
      </w:r>
      <w:r>
        <w:t>470</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_Toc130293812 \h </w:instrText>
      </w:r>
      <w:r>
        <w:fldChar w:fldCharType="separate"/>
      </w:r>
      <w:r>
        <w:t>472</w:t>
      </w:r>
      <w:r>
        <w:fldChar w:fldCharType="end"/>
      </w:r>
    </w:p>
    <w:p>
      <w:pPr>
        <w:pStyle w:val="TOC8"/>
        <w:rPr>
          <w:rFonts w:asciiTheme="minorHAnsi" w:eastAsiaTheme="minorEastAsia" w:hAnsiTheme="minorHAnsi" w:cstheme="minorBidi"/>
          <w:szCs w:val="22"/>
        </w:rPr>
      </w:pPr>
      <w:r>
        <w:t>13.</w:t>
      </w:r>
      <w:r>
        <w:tab/>
        <w:t>How applications are determined</w:t>
      </w:r>
      <w:r>
        <w:tab/>
      </w:r>
      <w:r>
        <w:fldChar w:fldCharType="begin"/>
      </w:r>
      <w:r>
        <w:instrText xml:space="preserve"> PAGEREF _Toc130293813 \h </w:instrText>
      </w:r>
      <w:r>
        <w:fldChar w:fldCharType="separate"/>
      </w:r>
      <w:r>
        <w:t>472</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_Toc130293815 \h </w:instrText>
      </w:r>
      <w:r>
        <w:fldChar w:fldCharType="separate"/>
      </w:r>
      <w:r>
        <w:t>473</w:t>
      </w:r>
      <w:r>
        <w:fldChar w:fldCharType="end"/>
      </w:r>
    </w:p>
    <w:p>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_Toc130293817 \h </w:instrText>
      </w:r>
      <w:r>
        <w:fldChar w:fldCharType="separate"/>
      </w:r>
      <w:r>
        <w:t>474</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_Toc130293818 \h </w:instrText>
      </w:r>
      <w:r>
        <w:fldChar w:fldCharType="separate"/>
      </w:r>
      <w:r>
        <w:t>475</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_Toc130293820 \h </w:instrText>
      </w:r>
      <w:r>
        <w:fldChar w:fldCharType="separate"/>
      </w:r>
      <w:r>
        <w:t>475</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_Toc130293822 \h </w:instrText>
      </w:r>
      <w:r>
        <w:fldChar w:fldCharType="separate"/>
      </w:r>
      <w:r>
        <w:t>477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_Toc130293823 \h </w:instrText>
      </w:r>
      <w:r>
        <w:fldChar w:fldCharType="separate"/>
      </w:r>
      <w:r>
        <w:t>477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_Toc130293824 \h </w:instrText>
      </w:r>
      <w:r>
        <w:fldChar w:fldCharType="separate"/>
      </w:r>
      <w:r>
        <w:t>477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_Toc130293825 \h </w:instrText>
      </w:r>
      <w:r>
        <w:fldChar w:fldCharType="separate"/>
      </w:r>
      <w:r>
        <w:t>478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_Toc130293826 \h </w:instrText>
      </w:r>
      <w:r>
        <w:fldChar w:fldCharType="separate"/>
      </w:r>
      <w:r>
        <w:t>478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_Toc130293827 \h </w:instrText>
      </w:r>
      <w:r>
        <w:fldChar w:fldCharType="separate"/>
      </w:r>
      <w:r>
        <w:t>478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_Toc130293828 \h </w:instrText>
      </w:r>
      <w:r>
        <w:fldChar w:fldCharType="separate"/>
      </w:r>
      <w:r>
        <w:t>478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_Toc130293830 \h </w:instrText>
      </w:r>
      <w:r>
        <w:fldChar w:fldCharType="separate"/>
      </w:r>
      <w:r>
        <w:t>479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Requirements as to documents prepared by parties</w:t>
      </w:r>
      <w:r>
        <w:tab/>
      </w:r>
      <w:r>
        <w:fldChar w:fldCharType="begin"/>
      </w:r>
      <w:r>
        <w:instrText xml:space="preserve"> PAGEREF _Toc130293831 \h </w:instrText>
      </w:r>
      <w:r>
        <w:fldChar w:fldCharType="separate"/>
      </w:r>
      <w:r>
        <w:t>479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_Toc130293832 \h </w:instrText>
      </w:r>
      <w:r>
        <w:fldChar w:fldCharType="separate"/>
      </w:r>
      <w:r>
        <w:t>482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_Toc130293833 \h </w:instrText>
      </w:r>
      <w:r>
        <w:fldChar w:fldCharType="separate"/>
      </w:r>
      <w:r>
        <w:t>482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_Toc130293834 \h </w:instrText>
      </w:r>
      <w:r>
        <w:fldChar w:fldCharType="separate"/>
      </w:r>
      <w:r>
        <w:t>483</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_Toc130293836 \h </w:instrText>
      </w:r>
      <w:r>
        <w:fldChar w:fldCharType="separate"/>
      </w:r>
      <w:r>
        <w:t>484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_Toc130293837 \h </w:instrText>
      </w:r>
      <w:r>
        <w:fldChar w:fldCharType="separate"/>
      </w:r>
      <w:r>
        <w:t>484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_Toc130293838 \h </w:instrText>
      </w:r>
      <w:r>
        <w:fldChar w:fldCharType="separate"/>
      </w:r>
      <w:r>
        <w:t>486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provisions for probate actions</w:t>
      </w:r>
      <w:r>
        <w:tab/>
      </w:r>
      <w:r>
        <w:fldChar w:fldCharType="begin"/>
      </w:r>
      <w:r>
        <w:instrText xml:space="preserve"> PAGEREF _Toc130293839 \h </w:instrText>
      </w:r>
      <w:r>
        <w:fldChar w:fldCharType="separate"/>
      </w:r>
      <w:r>
        <w:t>488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on no appearance by person under disability</w:t>
      </w:r>
      <w:r>
        <w:tab/>
      </w:r>
      <w:r>
        <w:fldChar w:fldCharType="begin"/>
      </w:r>
      <w:r>
        <w:instrText xml:space="preserve"> PAGEREF _Toc130293840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_Toc130293841 \h </w:instrText>
      </w:r>
      <w:r>
        <w:fldChar w:fldCharType="separate"/>
      </w:r>
      <w:r>
        <w:t>492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_Toc130293842 \h </w:instrText>
      </w:r>
      <w:r>
        <w:fldChar w:fldCharType="separate"/>
      </w:r>
      <w:r>
        <w:t>492</w:t>
      </w:r>
      <w:r>
        <w:fldChar w:fldCharType="end"/>
      </w:r>
    </w:p>
    <w:p>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_Toc130293843 \h </w:instrText>
      </w:r>
      <w:r>
        <w:fldChar w:fldCharType="separate"/>
      </w:r>
      <w:r>
        <w:t>492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_Toc130293844 \h </w:instrText>
      </w:r>
      <w:r>
        <w:fldChar w:fldCharType="separate"/>
      </w:r>
      <w:r>
        <w:t>493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_Toc130293845 \h </w:instrText>
      </w:r>
      <w:r>
        <w:fldChar w:fldCharType="separate"/>
      </w:r>
      <w:r>
        <w:t>493</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_Toc130293846 \h </w:instrText>
      </w:r>
      <w:r>
        <w:fldChar w:fldCharType="separate"/>
      </w:r>
      <w:r>
        <w:t>494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_Toc130293847 \h </w:instrText>
      </w:r>
      <w:r>
        <w:fldChar w:fldCharType="separate"/>
      </w:r>
      <w:r>
        <w:t>494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_Toc130293848 \h </w:instrText>
      </w:r>
      <w:r>
        <w:fldChar w:fldCharType="separate"/>
      </w:r>
      <w:r>
        <w:t>494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_Toc130293849 \h </w:instrText>
      </w:r>
      <w:r>
        <w:fldChar w:fldCharType="separate"/>
      </w:r>
      <w:r>
        <w:t>495</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_Toc130293851 \h </w:instrText>
      </w:r>
      <w:r>
        <w:fldChar w:fldCharType="separate"/>
      </w:r>
      <w:r>
        <w:t>497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_Toc130293852 \h </w:instrText>
      </w:r>
      <w:r>
        <w:fldChar w:fldCharType="separate"/>
      </w:r>
      <w:r>
        <w:t>497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_Toc130293853 \h </w:instrText>
      </w:r>
      <w:r>
        <w:fldChar w:fldCharType="separate"/>
      </w:r>
      <w:r>
        <w:t>498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_Toc130293854 \h </w:instrText>
      </w:r>
      <w:r>
        <w:fldChar w:fldCharType="separate"/>
      </w:r>
      <w:r>
        <w:t>498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_Toc130293855 \h </w:instrText>
      </w:r>
      <w:r>
        <w:fldChar w:fldCharType="separate"/>
      </w:r>
      <w:r>
        <w:t>499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_Toc130293856 \h </w:instrText>
      </w:r>
      <w:r>
        <w:fldChar w:fldCharType="separate"/>
      </w:r>
      <w:r>
        <w:t>499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_Toc130293857 \h </w:instrText>
      </w:r>
      <w:r>
        <w:fldChar w:fldCharType="separate"/>
      </w:r>
      <w:r>
        <w:t>499</w:t>
      </w:r>
      <w:r>
        <w:fldChar w:fldCharType="end"/>
      </w:r>
    </w:p>
    <w:p>
      <w:pPr>
        <w:pStyle w:val="TOC8"/>
        <w:rPr>
          <w:rFonts w:asciiTheme="minorHAnsi" w:eastAsiaTheme="minorEastAsia" w:hAnsiTheme="minorHAnsi" w:cstheme="minorBidi"/>
          <w:szCs w:val="22"/>
        </w:rPr>
      </w:pPr>
      <w:r>
        <w:lastRenderedPageBreak/>
        <w:t>9.</w:t>
      </w:r>
      <w:r>
        <w:tab/>
        <w:t>Rules 1 to 7 apply also to some actions between firm and its members etc.</w:t>
      </w:r>
      <w:r>
        <w:tab/>
      </w:r>
      <w:r>
        <w:fldChar w:fldCharType="begin"/>
      </w:r>
      <w:r>
        <w:instrText xml:space="preserve"> PAGEREF _Toc130293858 \h </w:instrText>
      </w:r>
      <w:r>
        <w:fldChar w:fldCharType="separate"/>
      </w:r>
      <w:r>
        <w:t>500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_Toc130293859 \h </w:instrText>
      </w:r>
      <w:r>
        <w:fldChar w:fldCharType="separate"/>
      </w:r>
      <w:r>
        <w:t>500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_Toc130293860 \h </w:instrText>
      </w:r>
      <w:r>
        <w:fldChar w:fldCharType="separate"/>
      </w:r>
      <w:r>
        <w:t>500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_Toc130293861 \h </w:instrText>
      </w:r>
      <w:r>
        <w:fldChar w:fldCharType="separate"/>
      </w:r>
      <w:r>
        <w:t>501</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_Toc130293863 \h </w:instrText>
      </w:r>
      <w:r>
        <w:fldChar w:fldCharType="separate"/>
      </w:r>
      <w:r>
        <w:t>502</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_Toc130293864 \h </w:instrText>
      </w:r>
      <w:r>
        <w:fldChar w:fldCharType="separate"/>
      </w:r>
      <w:r>
        <w:t>502</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_Toc130293865 \h </w:instrText>
      </w:r>
      <w:r>
        <w:fldChar w:fldCharType="separate"/>
      </w:r>
      <w:r>
        <w:t>503</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_Toc130293866 \h </w:instrText>
      </w:r>
      <w:r>
        <w:fldChar w:fldCharType="separate"/>
      </w:r>
      <w:r>
        <w:t>504</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_Toc130293867 \h </w:instrText>
      </w:r>
      <w:r>
        <w:fldChar w:fldCharType="separate"/>
      </w:r>
      <w:r>
        <w:t>505</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_Toc130293868 \h </w:instrText>
      </w:r>
      <w:r>
        <w:fldChar w:fldCharType="separate"/>
      </w:r>
      <w:r>
        <w:t>506</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_Toc130293869 \h </w:instrText>
      </w:r>
      <w:r>
        <w:fldChar w:fldCharType="separate"/>
      </w:r>
      <w:r>
        <w:t>506</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_Toc130293871 \h </w:instrText>
      </w:r>
      <w:r>
        <w:fldChar w:fldCharType="separate"/>
      </w:r>
      <w:r>
        <w:t>507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_Toc130293872 \h </w:instrText>
      </w:r>
      <w:r>
        <w:fldChar w:fldCharType="separate"/>
      </w:r>
      <w:r>
        <w:t>507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_Toc130293873 \h </w:instrText>
      </w:r>
      <w:r>
        <w:fldChar w:fldCharType="separate"/>
      </w:r>
      <w:r>
        <w:t>507</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_Toc130293874 \h </w:instrText>
      </w:r>
      <w:r>
        <w:fldChar w:fldCharType="separate"/>
      </w:r>
      <w:r>
        <w:t>508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_Toc130293875 \h </w:instrText>
      </w:r>
      <w:r>
        <w:fldChar w:fldCharType="separate"/>
      </w:r>
      <w:r>
        <w:t>508</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_Toc130293876 \h </w:instrText>
      </w:r>
      <w:r>
        <w:fldChar w:fldCharType="separate"/>
      </w:r>
      <w:r>
        <w:t>508</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_Toc130293877 \h </w:instrText>
      </w:r>
      <w:r>
        <w:fldChar w:fldCharType="separate"/>
      </w:r>
      <w:r>
        <w:t>510</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_Toc130293878 \h </w:instrText>
      </w:r>
      <w:r>
        <w:fldChar w:fldCharType="separate"/>
      </w:r>
      <w:r>
        <w:t>511</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_Toc130293879 \h </w:instrText>
      </w:r>
      <w:r>
        <w:fldChar w:fldCharType="separate"/>
      </w:r>
      <w:r>
        <w:t>512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_Toc130293880 \h </w:instrText>
      </w:r>
      <w:r>
        <w:fldChar w:fldCharType="separate"/>
      </w:r>
      <w:r>
        <w:t>512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_Toc130293881 \h </w:instrText>
      </w:r>
      <w:r>
        <w:fldChar w:fldCharType="separate"/>
      </w:r>
      <w:r>
        <w:t>512</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_Toc130293883 \h </w:instrText>
      </w:r>
      <w:r>
        <w:fldChar w:fldCharType="separate"/>
      </w:r>
      <w:r>
        <w:t>513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_Toc130293884 \h </w:instrText>
      </w:r>
      <w:r>
        <w:fldChar w:fldCharType="separate"/>
      </w:r>
      <w:r>
        <w:t>513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_Toc130293885 \h </w:instrText>
      </w:r>
      <w:r>
        <w:fldChar w:fldCharType="separate"/>
      </w:r>
      <w:r>
        <w:t>514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_Toc130293886 \h </w:instrText>
      </w:r>
      <w:r>
        <w:fldChar w:fldCharType="separate"/>
      </w:r>
      <w:r>
        <w:t>514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_Toc130293887 \h </w:instrText>
      </w:r>
      <w:r>
        <w:fldChar w:fldCharType="separate"/>
      </w:r>
      <w:r>
        <w:t>514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_Toc130293888 \h </w:instrText>
      </w:r>
      <w:r>
        <w:fldChar w:fldCharType="separate"/>
      </w:r>
      <w:r>
        <w:t>514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_Toc130293889 \h </w:instrText>
      </w:r>
      <w:r>
        <w:fldChar w:fldCharType="separate"/>
      </w:r>
      <w:r>
        <w:t>515</w:t>
      </w:r>
      <w:r>
        <w:fldChar w:fldCharType="end"/>
      </w:r>
    </w:p>
    <w:p>
      <w:pPr>
        <w:pStyle w:val="TOC8"/>
        <w:rPr>
          <w:rFonts w:asciiTheme="minorHAnsi" w:eastAsiaTheme="minorEastAsia" w:hAnsiTheme="minorHAnsi" w:cstheme="minorBidi"/>
          <w:szCs w:val="22"/>
        </w:rPr>
      </w:pPr>
      <w:r>
        <w:lastRenderedPageBreak/>
        <w:t>8A.</w:t>
      </w:r>
      <w:r>
        <w:tab/>
        <w:t>Applications to include draft citation</w:t>
      </w:r>
      <w:r>
        <w:tab/>
      </w:r>
      <w:r>
        <w:fldChar w:fldCharType="begin"/>
      </w:r>
      <w:r>
        <w:instrText xml:space="preserve"> PAGEREF _Toc130293890 \h </w:instrText>
      </w:r>
      <w:r>
        <w:fldChar w:fldCharType="separate"/>
      </w:r>
      <w:r>
        <w:t>515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_Toc130293891 \h </w:instrText>
      </w:r>
      <w:r>
        <w:fldChar w:fldCharType="separate"/>
      </w:r>
      <w:r>
        <w:t>515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_Toc130293892 \h </w:instrText>
      </w:r>
      <w:r>
        <w:fldChar w:fldCharType="separate"/>
      </w:r>
      <w:r>
        <w:t>516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_Toc130293893 \h </w:instrText>
      </w:r>
      <w:r>
        <w:fldChar w:fldCharType="separate"/>
      </w:r>
      <w:r>
        <w:t>516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_Toc130293894 \h </w:instrText>
      </w:r>
      <w:r>
        <w:fldChar w:fldCharType="separate"/>
      </w:r>
      <w:r>
        <w:t>517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_Toc130293895 \h </w:instrText>
      </w:r>
      <w:r>
        <w:fldChar w:fldCharType="separate"/>
      </w:r>
      <w:r>
        <w:t>517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_Toc130293896 \h </w:instrText>
      </w:r>
      <w:r>
        <w:fldChar w:fldCharType="separate"/>
      </w:r>
      <w:r>
        <w:t>518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_Toc130293897 \h </w:instrText>
      </w:r>
      <w:r>
        <w:fldChar w:fldCharType="separate"/>
      </w:r>
      <w:r>
        <w:t>518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_Toc130293898 \h </w:instrText>
      </w:r>
      <w:r>
        <w:fldChar w:fldCharType="separate"/>
      </w:r>
      <w:r>
        <w:t>518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_Toc130293899 \h </w:instrText>
      </w:r>
      <w:r>
        <w:fldChar w:fldCharType="separate"/>
      </w:r>
      <w:r>
        <w:t>519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_Toc130293900 \h </w:instrText>
      </w:r>
      <w:r>
        <w:fldChar w:fldCharType="separate"/>
      </w:r>
      <w:r>
        <w:t>519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_Toc130293901 \h </w:instrText>
      </w:r>
      <w:r>
        <w:fldChar w:fldCharType="separate"/>
      </w:r>
      <w:r>
        <w:t>520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_Toc130293902 \h </w:instrText>
      </w:r>
      <w:r>
        <w:fldChar w:fldCharType="separate"/>
      </w:r>
      <w:r>
        <w:t>520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_Toc130293903 \h </w:instrText>
      </w:r>
      <w:r>
        <w:fldChar w:fldCharType="separate"/>
      </w:r>
      <w:r>
        <w:t>520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_Toc130293904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_Toc130293906 \h </w:instrText>
      </w:r>
      <w:r>
        <w:fldChar w:fldCharType="separate"/>
      </w:r>
      <w:r>
        <w:t>522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_Toc130293907 \h </w:instrText>
      </w:r>
      <w:r>
        <w:fldChar w:fldCharType="separate"/>
      </w:r>
      <w:r>
        <w:t>522</w:t>
      </w:r>
      <w:r>
        <w:fldChar w:fldCharType="end"/>
      </w:r>
    </w:p>
    <w:p>
      <w:pPr>
        <w:pStyle w:val="TOC8"/>
        <w:rPr>
          <w:rFonts w:asciiTheme="minorHAnsi" w:eastAsiaTheme="minorEastAsia" w:hAnsiTheme="minorHAnsi" w:cstheme="minorBidi"/>
          <w:szCs w:val="22"/>
        </w:rPr>
      </w:pPr>
      <w:r>
        <w:t>3.</w:t>
      </w:r>
      <w:r>
        <w:tab/>
        <w:t>Copy of summons to be placed on probate file or linked to electronic file</w:t>
      </w:r>
      <w:r>
        <w:tab/>
      </w:r>
      <w:r>
        <w:fldChar w:fldCharType="begin"/>
      </w:r>
      <w:r>
        <w:instrText xml:space="preserve"> PAGEREF _Toc130293908 \h </w:instrText>
      </w:r>
      <w:r>
        <w:fldChar w:fldCharType="separate"/>
      </w:r>
      <w:r>
        <w:t>522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_Toc130293909 \h </w:instrText>
      </w:r>
      <w:r>
        <w:fldChar w:fldCharType="separate"/>
      </w:r>
      <w:r>
        <w:t>523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_Toc130293910 \h </w:instrText>
      </w:r>
      <w:r>
        <w:fldChar w:fldCharType="separate"/>
      </w:r>
      <w:r>
        <w:t>524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_Toc130293911 \h </w:instrText>
      </w:r>
      <w:r>
        <w:fldChar w:fldCharType="separate"/>
      </w:r>
      <w:r>
        <w:t>524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_Toc130293912 \h </w:instrText>
      </w:r>
      <w:r>
        <w:fldChar w:fldCharType="separate"/>
      </w:r>
      <w:r>
        <w:t>524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_Toc130293913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Order 75A — Admission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_Toc130293915 \h </w:instrText>
      </w:r>
      <w:r>
        <w:fldChar w:fldCharType="separate"/>
      </w:r>
      <w:r>
        <w:t>526</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_Toc130293916 \h </w:instrText>
      </w:r>
      <w:r>
        <w:fldChar w:fldCharType="separate"/>
      </w:r>
      <w:r>
        <w:t>526</w:t>
      </w:r>
      <w:r>
        <w:fldChar w:fldCharType="end"/>
      </w:r>
    </w:p>
    <w:p>
      <w:pPr>
        <w:pStyle w:val="TOC8"/>
        <w:rPr>
          <w:rFonts w:asciiTheme="minorHAnsi" w:eastAsiaTheme="minorEastAsia" w:hAnsiTheme="minorHAnsi" w:cstheme="minorBidi"/>
          <w:szCs w:val="22"/>
        </w:rPr>
      </w:pPr>
      <w:r>
        <w:t>2A.</w:t>
      </w:r>
      <w:r>
        <w:tab/>
        <w:t>Compliance certificates</w:t>
      </w:r>
      <w:r>
        <w:tab/>
      </w:r>
      <w:r>
        <w:fldChar w:fldCharType="begin"/>
      </w:r>
      <w:r>
        <w:instrText xml:space="preserve"> PAGEREF _Toc130293917 \h </w:instrText>
      </w:r>
      <w:r>
        <w:fldChar w:fldCharType="separate"/>
      </w:r>
      <w:r>
        <w:t>526</w:t>
      </w:r>
      <w:r>
        <w:fldChar w:fldCharType="end"/>
      </w:r>
    </w:p>
    <w:p>
      <w:pPr>
        <w:pStyle w:val="TOC8"/>
        <w:rPr>
          <w:rFonts w:asciiTheme="minorHAnsi" w:eastAsiaTheme="minorEastAsia" w:hAnsiTheme="minorHAnsi" w:cstheme="minorBidi"/>
          <w:szCs w:val="22"/>
        </w:rPr>
      </w:pPr>
      <w:r>
        <w:t>2B.</w:t>
      </w:r>
      <w:r>
        <w:tab/>
        <w:t xml:space="preserve">Appeals under </w:t>
      </w:r>
      <w:r>
        <w:rPr>
          <w:i/>
        </w:rPr>
        <w:t>Legal Profession Uniform Law (WA)</w:t>
      </w:r>
      <w:r>
        <w:t xml:space="preserve"> section 26 or 27</w:t>
      </w:r>
      <w:r>
        <w:tab/>
      </w:r>
      <w:r>
        <w:fldChar w:fldCharType="begin"/>
      </w:r>
      <w:r>
        <w:instrText xml:space="preserve"> PAGEREF _Toc130293918 \h </w:instrText>
      </w:r>
      <w:r>
        <w:fldChar w:fldCharType="separate"/>
      </w:r>
      <w:r>
        <w:t>527</w:t>
      </w:r>
      <w:r>
        <w:fldChar w:fldCharType="end"/>
      </w:r>
    </w:p>
    <w:p>
      <w:pPr>
        <w:pStyle w:val="TOC8"/>
        <w:rPr>
          <w:rFonts w:asciiTheme="minorHAnsi" w:eastAsiaTheme="minorEastAsia" w:hAnsiTheme="minorHAnsi" w:cstheme="minorBidi"/>
          <w:szCs w:val="22"/>
        </w:rPr>
      </w:pPr>
      <w:r>
        <w:t>2C.</w:t>
      </w:r>
      <w:r>
        <w:tab/>
        <w:t>Objection to admission</w:t>
      </w:r>
      <w:r>
        <w:tab/>
      </w:r>
      <w:r>
        <w:fldChar w:fldCharType="begin"/>
      </w:r>
      <w:r>
        <w:instrText xml:space="preserve"> PAGEREF _Toc130293919 \h </w:instrText>
      </w:r>
      <w:r>
        <w:fldChar w:fldCharType="separate"/>
      </w:r>
      <w:r>
        <w:t>527</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_Toc130293920 \h </w:instrText>
      </w:r>
      <w:r>
        <w:fldChar w:fldCharType="separate"/>
      </w:r>
      <w:r>
        <w:t>528</w:t>
      </w:r>
      <w:r>
        <w:fldChar w:fldCharType="end"/>
      </w:r>
    </w:p>
    <w:p>
      <w:pPr>
        <w:pStyle w:val="TOC8"/>
        <w:rPr>
          <w:rFonts w:asciiTheme="minorHAnsi" w:eastAsiaTheme="minorEastAsia" w:hAnsiTheme="minorHAnsi" w:cstheme="minorBidi"/>
          <w:szCs w:val="22"/>
        </w:rPr>
      </w:pPr>
      <w:r>
        <w:lastRenderedPageBreak/>
        <w:t>4.</w:t>
      </w:r>
      <w:r>
        <w:tab/>
        <w:t>Oath or affirmation</w:t>
      </w:r>
      <w:r>
        <w:tab/>
      </w:r>
      <w:r>
        <w:fldChar w:fldCharType="begin"/>
      </w:r>
      <w:r>
        <w:instrText xml:space="preserve"> PAGEREF _Toc130293921 \h </w:instrText>
      </w:r>
      <w:r>
        <w:fldChar w:fldCharType="separate"/>
      </w:r>
      <w:r>
        <w:t>529</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_Toc130293923 \h </w:instrText>
      </w:r>
      <w:r>
        <w:fldChar w:fldCharType="separate"/>
      </w:r>
      <w:r>
        <w:t>530</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_Toc130293924 \h </w:instrText>
      </w:r>
      <w:r>
        <w:fldChar w:fldCharType="separate"/>
      </w:r>
      <w:r>
        <w:t>530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_Toc130293925 \h </w:instrText>
      </w:r>
      <w:r>
        <w:fldChar w:fldCharType="separate"/>
      </w:r>
      <w:r>
        <w:t>532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_Toc130293926 \h </w:instrText>
      </w:r>
      <w:r>
        <w:fldChar w:fldCharType="separate"/>
      </w:r>
      <w:r>
        <w:t>533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_Toc130293927 \h </w:instrText>
      </w:r>
      <w:r>
        <w:fldChar w:fldCharType="separate"/>
      </w:r>
      <w:r>
        <w:t>534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_Toc130293928 \h </w:instrText>
      </w:r>
      <w:r>
        <w:fldChar w:fldCharType="separate"/>
      </w:r>
      <w:r>
        <w:t>534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_Toc130293929 \h </w:instrText>
      </w:r>
      <w:r>
        <w:fldChar w:fldCharType="separate"/>
      </w:r>
      <w:r>
        <w:t>535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_Toc130293930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_Toc130293932 \h </w:instrText>
      </w:r>
      <w:r>
        <w:fldChar w:fldCharType="separate"/>
      </w:r>
      <w:r>
        <w:t>536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_Toc130293933 \h </w:instrText>
      </w:r>
      <w:r>
        <w:fldChar w:fldCharType="separate"/>
      </w:r>
      <w:r>
        <w:t>536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_Toc130293934 \h </w:instrText>
      </w:r>
      <w:r>
        <w:fldChar w:fldCharType="separate"/>
      </w:r>
      <w:r>
        <w:t>536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_Toc130293935 \h </w:instrText>
      </w:r>
      <w:r>
        <w:fldChar w:fldCharType="separate"/>
      </w:r>
      <w:r>
        <w:t>536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_Toc130293936 \h </w:instrText>
      </w:r>
      <w:r>
        <w:fldChar w:fldCharType="separate"/>
      </w:r>
      <w:r>
        <w:t>537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_Toc130293937 \h </w:instrText>
      </w:r>
      <w:r>
        <w:fldChar w:fldCharType="separate"/>
      </w:r>
      <w:r>
        <w:t>537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_Toc130293938 \h </w:instrText>
      </w:r>
      <w:r>
        <w:fldChar w:fldCharType="separate"/>
      </w:r>
      <w:r>
        <w:t>537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_Toc130293939 \h </w:instrText>
      </w:r>
      <w:r>
        <w:fldChar w:fldCharType="separate"/>
      </w:r>
      <w:r>
        <w:t>537</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_Toc130293941 \h </w:instrText>
      </w:r>
      <w:r>
        <w:fldChar w:fldCharType="separate"/>
      </w:r>
      <w:r>
        <w:t>538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_Toc130293942 \h </w:instrText>
      </w:r>
      <w:r>
        <w:fldChar w:fldCharType="separate"/>
      </w:r>
      <w:r>
        <w:t>538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_Toc130293943 \h </w:instrText>
      </w:r>
      <w:r>
        <w:fldChar w:fldCharType="separate"/>
      </w:r>
      <w:r>
        <w:t>539</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_Toc130293945 \h </w:instrText>
      </w:r>
      <w:r>
        <w:fldChar w:fldCharType="separate"/>
      </w:r>
      <w:r>
        <w:t>540</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Enforcing judgments under Act s. 105, procedure for</w:t>
      </w:r>
      <w:r>
        <w:tab/>
      </w:r>
      <w:r>
        <w:fldChar w:fldCharType="begin"/>
      </w:r>
      <w:r>
        <w:instrText xml:space="preserve"> PAGEREF _Toc130293946 \h </w:instrText>
      </w:r>
      <w:r>
        <w:fldChar w:fldCharType="separate"/>
      </w:r>
      <w:r>
        <w:t>540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_Toc130293947 \h </w:instrText>
      </w:r>
      <w:r>
        <w:fldChar w:fldCharType="separate"/>
      </w:r>
      <w:r>
        <w:t>541</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_Toc130293948 \h </w:instrText>
      </w:r>
      <w:r>
        <w:fldChar w:fldCharType="separate"/>
      </w:r>
      <w:r>
        <w:t>541</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_Toc130293950 \h </w:instrText>
      </w:r>
      <w:r>
        <w:fldChar w:fldCharType="separate"/>
      </w:r>
      <w:r>
        <w:t>542</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_Toc130293951 \h </w:instrText>
      </w:r>
      <w:r>
        <w:fldChar w:fldCharType="separate"/>
      </w:r>
      <w:r>
        <w:t>542</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_Toc130293952 \h </w:instrText>
      </w:r>
      <w:r>
        <w:fldChar w:fldCharType="separate"/>
      </w:r>
      <w:r>
        <w:t>543</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_Toc130293953 \h </w:instrText>
      </w:r>
      <w:r>
        <w:fldChar w:fldCharType="separate"/>
      </w:r>
      <w:r>
        <w:t>543</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_Toc130293954 \h </w:instrText>
      </w:r>
      <w:r>
        <w:fldChar w:fldCharType="separate"/>
      </w:r>
      <w:r>
        <w:t>544</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_Toc130293955 \h </w:instrText>
      </w:r>
      <w:r>
        <w:fldChar w:fldCharType="separate"/>
      </w:r>
      <w:r>
        <w:t>544</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_Toc130293956 \h </w:instrText>
      </w:r>
      <w:r>
        <w:fldChar w:fldCharType="separate"/>
      </w:r>
      <w:r>
        <w:t>545</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_Toc130293958 \h </w:instrText>
      </w:r>
      <w:r>
        <w:fldChar w:fldCharType="separate"/>
      </w:r>
      <w:r>
        <w:t>546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_Toc130293959 \h </w:instrText>
      </w:r>
      <w:r>
        <w:fldChar w:fldCharType="separate"/>
      </w:r>
      <w:r>
        <w:t>546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_Toc130293960 \h </w:instrText>
      </w:r>
      <w:r>
        <w:fldChar w:fldCharType="separate"/>
      </w:r>
      <w:r>
        <w:t>546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_Toc130293961 \h </w:instrText>
      </w:r>
      <w:r>
        <w:fldChar w:fldCharType="separate"/>
      </w:r>
      <w:r>
        <w:t>547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_Toc130293962 \h </w:instrText>
      </w:r>
      <w:r>
        <w:fldChar w:fldCharType="separate"/>
      </w:r>
      <w:r>
        <w:t>547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_Toc130293963 \h </w:instrText>
      </w:r>
      <w:r>
        <w:fldChar w:fldCharType="separate"/>
      </w:r>
      <w:r>
        <w:t>548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_Toc130293964 \h </w:instrText>
      </w:r>
      <w:r>
        <w:fldChar w:fldCharType="separate"/>
      </w:r>
      <w:r>
        <w:t>548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_Toc130293965 \h </w:instrText>
      </w:r>
      <w:r>
        <w:fldChar w:fldCharType="separate"/>
      </w:r>
      <w:r>
        <w:t>549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_Toc130293966 \h </w:instrText>
      </w:r>
      <w:r>
        <w:fldChar w:fldCharType="separate"/>
      </w:r>
      <w:r>
        <w:t>549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_Toc130293967 \h </w:instrText>
      </w:r>
      <w:r>
        <w:fldChar w:fldCharType="separate"/>
      </w:r>
      <w:r>
        <w:t>549</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_Toc130293969 \h </w:instrText>
      </w:r>
      <w:r>
        <w:fldChar w:fldCharType="separate"/>
      </w:r>
      <w:r>
        <w:t>551</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_Toc130293970 \h </w:instrText>
      </w:r>
      <w:r>
        <w:fldChar w:fldCharType="separate"/>
      </w:r>
      <w:r>
        <w:t>551</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_Toc130293971 \h </w:instrText>
      </w:r>
      <w:r>
        <w:fldChar w:fldCharType="separate"/>
      </w:r>
      <w:r>
        <w:t>553</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_Toc130293972 \h </w:instrText>
      </w:r>
      <w:r>
        <w:fldChar w:fldCharType="separate"/>
      </w:r>
      <w:r>
        <w:t>553</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_Toc130293973 \h </w:instrText>
      </w:r>
      <w:r>
        <w:fldChar w:fldCharType="separate"/>
      </w:r>
      <w:r>
        <w:t>553</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_Toc130293974 \h </w:instrText>
      </w:r>
      <w:r>
        <w:fldChar w:fldCharType="separate"/>
      </w:r>
      <w:r>
        <w:t>554</w:t>
      </w:r>
      <w:r>
        <w:fldChar w:fldCharType="end"/>
      </w:r>
    </w:p>
    <w:p>
      <w:pPr>
        <w:pStyle w:val="TOC8"/>
        <w:rPr>
          <w:rFonts w:asciiTheme="minorHAnsi" w:eastAsiaTheme="minorEastAsia" w:hAnsiTheme="minorHAnsi" w:cstheme="minorBidi"/>
          <w:szCs w:val="22"/>
        </w:rPr>
      </w:pPr>
      <w:r>
        <w:lastRenderedPageBreak/>
        <w:t>7.</w:t>
      </w:r>
      <w:r>
        <w:tab/>
        <w:t>Representative respondent</w:t>
      </w:r>
      <w:r>
        <w:tab/>
      </w:r>
      <w:r>
        <w:fldChar w:fldCharType="begin"/>
      </w:r>
      <w:r>
        <w:instrText xml:space="preserve"> PAGEREF _Toc130293975 \h </w:instrText>
      </w:r>
      <w:r>
        <w:fldChar w:fldCharType="separate"/>
      </w:r>
      <w:r>
        <w:t>554</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_Toc130293976 \h </w:instrText>
      </w:r>
      <w:r>
        <w:fldChar w:fldCharType="separate"/>
      </w:r>
      <w:r>
        <w:t>555</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_Toc130293977 \h </w:instrText>
      </w:r>
      <w:r>
        <w:fldChar w:fldCharType="separate"/>
      </w:r>
      <w:r>
        <w:t>555</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_Toc130293980 \h </w:instrText>
      </w:r>
      <w:r>
        <w:fldChar w:fldCharType="separate"/>
      </w:r>
      <w:r>
        <w:t>556</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_Toc130293982 \h </w:instrText>
      </w:r>
      <w:r>
        <w:fldChar w:fldCharType="separate"/>
      </w:r>
      <w:r>
        <w:t>557</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_Toc130293983 \h </w:instrText>
      </w:r>
      <w:r>
        <w:fldChar w:fldCharType="separate"/>
      </w:r>
      <w:r>
        <w:t>558</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_Toc130293984 \h </w:instrText>
      </w:r>
      <w:r>
        <w:fldChar w:fldCharType="separate"/>
      </w:r>
      <w:r>
        <w:t>559</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_Toc130293985 \h </w:instrText>
      </w:r>
      <w:r>
        <w:fldChar w:fldCharType="separate"/>
      </w:r>
      <w:r>
        <w:t>559</w:t>
      </w:r>
      <w:r>
        <w:fldChar w:fldCharType="end"/>
      </w:r>
    </w:p>
    <w:p>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_Toc130293986 \h </w:instrText>
      </w:r>
      <w:r>
        <w:fldChar w:fldCharType="separate"/>
      </w:r>
      <w:r>
        <w:t>560</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_Toc130293987 \h </w:instrText>
      </w:r>
      <w:r>
        <w:fldChar w:fldCharType="separate"/>
      </w:r>
      <w:r>
        <w:t>560</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_Toc130293988 \h </w:instrText>
      </w:r>
      <w:r>
        <w:fldChar w:fldCharType="separate"/>
      </w:r>
      <w:r>
        <w:t>560</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_Toc130293989 \h </w:instrText>
      </w:r>
      <w:r>
        <w:fldChar w:fldCharType="separate"/>
      </w:r>
      <w:r>
        <w:t>560</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_Toc130293991 \h </w:instrText>
      </w:r>
      <w:r>
        <w:fldChar w:fldCharType="separate"/>
      </w:r>
      <w:r>
        <w:t>561</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_Toc130293992 \h </w:instrText>
      </w:r>
      <w:r>
        <w:fldChar w:fldCharType="separate"/>
      </w:r>
      <w:r>
        <w:t>561</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_Toc130293994 \h </w:instrText>
      </w:r>
      <w:r>
        <w:fldChar w:fldCharType="separate"/>
      </w:r>
      <w:r>
        <w:t>563</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_Toc130293995 \h </w:instrText>
      </w:r>
      <w:r>
        <w:fldChar w:fldCharType="separate"/>
      </w:r>
      <w:r>
        <w:t>563</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_Toc130293996 \h </w:instrText>
      </w:r>
      <w:r>
        <w:fldChar w:fldCharType="separate"/>
      </w:r>
      <w:r>
        <w:t>564</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_Toc130293997 \h </w:instrText>
      </w:r>
      <w:r>
        <w:fldChar w:fldCharType="separate"/>
      </w:r>
      <w:r>
        <w:t>564</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_Toc130293998 \h </w:instrText>
      </w:r>
      <w:r>
        <w:fldChar w:fldCharType="separate"/>
      </w:r>
      <w:r>
        <w:t>565</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_Toc130293999 \h </w:instrText>
      </w:r>
      <w:r>
        <w:fldChar w:fldCharType="separate"/>
      </w:r>
      <w:r>
        <w:t>565</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_Toc130294000 \h </w:instrText>
      </w:r>
      <w:r>
        <w:fldChar w:fldCharType="separate"/>
      </w:r>
      <w:r>
        <w:t>565</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_Toc130294001 \h </w:instrText>
      </w:r>
      <w:r>
        <w:fldChar w:fldCharType="separate"/>
      </w:r>
      <w:r>
        <w:t>566</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_Toc130294002 \h </w:instrText>
      </w:r>
      <w:r>
        <w:fldChar w:fldCharType="separate"/>
      </w:r>
      <w:r>
        <w:t>566</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_Toc130294004 \h </w:instrText>
      </w:r>
      <w:r>
        <w:fldChar w:fldCharType="separate"/>
      </w:r>
      <w:r>
        <w:t>567</w:t>
      </w:r>
      <w:r>
        <w:fldChar w:fldCharType="end"/>
      </w:r>
    </w:p>
    <w:p>
      <w:pPr>
        <w:pStyle w:val="TOC8"/>
        <w:rPr>
          <w:rFonts w:asciiTheme="minorHAnsi" w:eastAsiaTheme="minorEastAsia" w:hAnsiTheme="minorHAnsi" w:cstheme="minorBidi"/>
          <w:szCs w:val="22"/>
        </w:rPr>
      </w:pPr>
      <w:r>
        <w:lastRenderedPageBreak/>
        <w:t>2.</w:t>
      </w:r>
      <w:r>
        <w:tab/>
        <w:t>Warrants, applications for</w:t>
      </w:r>
      <w:r>
        <w:tab/>
      </w:r>
      <w:r>
        <w:fldChar w:fldCharType="begin"/>
      </w:r>
      <w:r>
        <w:instrText xml:space="preserve"> PAGEREF _Toc130294005 \h </w:instrText>
      </w:r>
      <w:r>
        <w:fldChar w:fldCharType="separate"/>
      </w:r>
      <w:r>
        <w:t>567</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_Toc130294006 \h </w:instrText>
      </w:r>
      <w:r>
        <w:fldChar w:fldCharType="separate"/>
      </w:r>
      <w:r>
        <w:t>567</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_Toc130294007 \h </w:instrText>
      </w:r>
      <w:r>
        <w:fldChar w:fldCharType="separate"/>
      </w:r>
      <w:r>
        <w:t>567</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_Toc130294008 \h </w:instrText>
      </w:r>
      <w:r>
        <w:fldChar w:fldCharType="separate"/>
      </w:r>
      <w:r>
        <w:t>568</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_Toc130294009 \h </w:instrText>
      </w:r>
      <w:r>
        <w:fldChar w:fldCharType="separate"/>
      </w:r>
      <w:r>
        <w:t>568</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_Toc130294010 \h </w:instrText>
      </w:r>
      <w:r>
        <w:fldChar w:fldCharType="separate"/>
      </w:r>
      <w:r>
        <w:t>568</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_Toc130294012 \h </w:instrText>
      </w:r>
      <w:r>
        <w:fldChar w:fldCharType="separate"/>
      </w:r>
      <w:r>
        <w:t>569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_Toc130294013 \h </w:instrText>
      </w:r>
      <w:r>
        <w:fldChar w:fldCharType="separate"/>
      </w:r>
      <w:r>
        <w:t>569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_Toc130294014 \h </w:instrText>
      </w:r>
      <w:r>
        <w:fldChar w:fldCharType="separate"/>
      </w:r>
      <w:r>
        <w:t>570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_Toc130294015 \h </w:instrText>
      </w:r>
      <w:r>
        <w:fldChar w:fldCharType="separate"/>
      </w:r>
      <w:r>
        <w:t>570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_Toc130294016 \h </w:instrText>
      </w:r>
      <w:r>
        <w:fldChar w:fldCharType="separate"/>
      </w:r>
      <w:r>
        <w:t>570</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_Toc130294018 \h </w:instrText>
      </w:r>
      <w:r>
        <w:fldChar w:fldCharType="separate"/>
      </w:r>
      <w:r>
        <w:t>572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_Toc130294019 \h </w:instrText>
      </w:r>
      <w:r>
        <w:fldChar w:fldCharType="separate"/>
      </w:r>
      <w:r>
        <w:t>572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_Toc130294020 \h </w:instrText>
      </w:r>
      <w:r>
        <w:fldChar w:fldCharType="separate"/>
      </w:r>
      <w:r>
        <w:t>572</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_Toc130294022 \h </w:instrText>
      </w:r>
      <w:r>
        <w:fldChar w:fldCharType="separate"/>
      </w:r>
      <w:r>
        <w:t>573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_Toc130294023 \h </w:instrText>
      </w:r>
      <w:r>
        <w:fldChar w:fldCharType="separate"/>
      </w:r>
      <w:r>
        <w:t>573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_Toc130294024 \h </w:instrText>
      </w:r>
      <w:r>
        <w:fldChar w:fldCharType="separate"/>
      </w:r>
      <w:r>
        <w:t>573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_Toc130294025 \h </w:instrText>
      </w:r>
      <w:r>
        <w:fldChar w:fldCharType="separate"/>
      </w:r>
      <w:r>
        <w:t>574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_Toc130294026 \h </w:instrText>
      </w:r>
      <w:r>
        <w:fldChar w:fldCharType="separate"/>
      </w:r>
      <w:r>
        <w:t>574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_Toc130294027 \h </w:instrText>
      </w:r>
      <w:r>
        <w:fldChar w:fldCharType="separate"/>
      </w:r>
      <w:r>
        <w:t>575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_Toc130294028 \h </w:instrText>
      </w:r>
      <w:r>
        <w:fldChar w:fldCharType="separate"/>
      </w:r>
      <w:r>
        <w:t>575</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_Toc130294029 \h </w:instrText>
      </w:r>
      <w:r>
        <w:fldChar w:fldCharType="separate"/>
      </w:r>
      <w:r>
        <w:t>575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_Toc130294030 \h </w:instrText>
      </w:r>
      <w:r>
        <w:fldChar w:fldCharType="separate"/>
      </w:r>
      <w:r>
        <w:t>576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_Toc130294032 \h </w:instrText>
      </w:r>
      <w:r>
        <w:fldChar w:fldCharType="separate"/>
      </w:r>
      <w:r>
        <w:t>577</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_Toc130294033 \h </w:instrText>
      </w:r>
      <w:r>
        <w:fldChar w:fldCharType="separate"/>
      </w:r>
      <w:r>
        <w:t>577</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_Toc130294034 \h </w:instrText>
      </w:r>
      <w:r>
        <w:fldChar w:fldCharType="separate"/>
      </w:r>
      <w:r>
        <w:t>577</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_Toc130294035 \h </w:instrText>
      </w:r>
      <w:r>
        <w:fldChar w:fldCharType="separate"/>
      </w:r>
      <w:r>
        <w:t>578</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_Toc130294036 \h </w:instrText>
      </w:r>
      <w:r>
        <w:fldChar w:fldCharType="separate"/>
      </w:r>
      <w:r>
        <w:t>579</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_Toc130294037 \h </w:instrText>
      </w:r>
      <w:r>
        <w:fldChar w:fldCharType="separate"/>
      </w:r>
      <w:r>
        <w:t>579</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_Toc130294038 \h </w:instrText>
      </w:r>
      <w:r>
        <w:fldChar w:fldCharType="separate"/>
      </w:r>
      <w:r>
        <w:t>580</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_Toc130294039 \h </w:instrText>
      </w:r>
      <w:r>
        <w:fldChar w:fldCharType="separate"/>
      </w:r>
      <w:r>
        <w:t>580</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_Toc130294041 \h </w:instrText>
      </w:r>
      <w:r>
        <w:fldChar w:fldCharType="separate"/>
      </w:r>
      <w:r>
        <w:t>582</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_Toc130294042 \h </w:instrText>
      </w:r>
      <w:r>
        <w:fldChar w:fldCharType="separate"/>
      </w:r>
      <w:r>
        <w:t>584</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_Toc130294043 \h </w:instrText>
      </w:r>
      <w:r>
        <w:fldChar w:fldCharType="separate"/>
      </w:r>
      <w:r>
        <w:t>585</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_Toc130294044 \h </w:instrText>
      </w:r>
      <w:r>
        <w:fldChar w:fldCharType="separate"/>
      </w:r>
      <w:r>
        <w:t>586</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_Toc130294045 \h </w:instrText>
      </w:r>
      <w:r>
        <w:fldChar w:fldCharType="separate"/>
      </w:r>
      <w:r>
        <w:t>588</w:t>
      </w:r>
      <w:r>
        <w:fldChar w:fldCharType="end"/>
      </w:r>
    </w:p>
    <w:p>
      <w:pPr>
        <w:pStyle w:val="TOC8"/>
        <w:rPr>
          <w:rFonts w:asciiTheme="minorHAnsi" w:eastAsiaTheme="minorEastAsia" w:hAnsiTheme="minorHAnsi" w:cstheme="minorBidi"/>
          <w:szCs w:val="22"/>
        </w:rPr>
      </w:pPr>
      <w:r>
        <w:t>5AA.</w:t>
      </w:r>
      <w:r>
        <w:tab/>
        <w:t>Notice of change of representation, service details or address (O. 8 r. 5A; O. 71A r. 5(2)(aa))</w:t>
      </w:r>
      <w:r>
        <w:tab/>
      </w:r>
      <w:r>
        <w:fldChar w:fldCharType="begin"/>
      </w:r>
      <w:r>
        <w:instrText xml:space="preserve"> PAGEREF _Toc130294046 \h </w:instrText>
      </w:r>
      <w:r>
        <w:fldChar w:fldCharType="separate"/>
      </w:r>
      <w:r>
        <w:t>589</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_Toc130294047 \h </w:instrText>
      </w:r>
      <w:r>
        <w:fldChar w:fldCharType="separate"/>
      </w:r>
      <w:r>
        <w:t>591</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_Toc130294048 \h </w:instrText>
      </w:r>
      <w:r>
        <w:fldChar w:fldCharType="separate"/>
      </w:r>
      <w:r>
        <w:t>594</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_Toc130294049 \h </w:instrText>
      </w:r>
      <w:r>
        <w:fldChar w:fldCharType="separate"/>
      </w:r>
      <w:r>
        <w:t>595</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_Toc130294050 \h </w:instrText>
      </w:r>
      <w:r>
        <w:fldChar w:fldCharType="separate"/>
      </w:r>
      <w:r>
        <w:t>596</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_Toc130294051 \h </w:instrText>
      </w:r>
      <w:r>
        <w:fldChar w:fldCharType="separate"/>
      </w:r>
      <w:r>
        <w:t>597</w:t>
      </w:r>
      <w:r>
        <w:fldChar w:fldCharType="end"/>
      </w:r>
    </w:p>
    <w:p>
      <w:pPr>
        <w:pStyle w:val="TOC8"/>
        <w:rPr>
          <w:rFonts w:asciiTheme="minorHAnsi" w:eastAsiaTheme="minorEastAsia" w:hAnsiTheme="minorHAnsi" w:cstheme="minorBidi"/>
          <w:szCs w:val="22"/>
        </w:rPr>
      </w:pPr>
      <w:r>
        <w:t>10A.</w:t>
      </w:r>
      <w:r>
        <w:tab/>
        <w:t>Consent to be group member in representative proceeding (O. 18A r. 4)</w:t>
      </w:r>
      <w:r>
        <w:tab/>
      </w:r>
      <w:r>
        <w:fldChar w:fldCharType="begin"/>
      </w:r>
      <w:r>
        <w:instrText xml:space="preserve"> PAGEREF _Toc130294052 \h </w:instrText>
      </w:r>
      <w:r>
        <w:fldChar w:fldCharType="separate"/>
      </w:r>
      <w:r>
        <w:t>599</w:t>
      </w:r>
      <w:r>
        <w:fldChar w:fldCharType="end"/>
      </w:r>
    </w:p>
    <w:p>
      <w:pPr>
        <w:pStyle w:val="TOC8"/>
        <w:rPr>
          <w:rFonts w:asciiTheme="minorHAnsi" w:eastAsiaTheme="minorEastAsia" w:hAnsiTheme="minorHAnsi" w:cstheme="minorBidi"/>
          <w:szCs w:val="22"/>
        </w:rPr>
      </w:pPr>
      <w:r>
        <w:t>10B.</w:t>
      </w:r>
      <w:r>
        <w:tab/>
        <w:t>Notice for opting out of representative proceeding (O. 18A r. 5)</w:t>
      </w:r>
      <w:r>
        <w:tab/>
      </w:r>
      <w:r>
        <w:fldChar w:fldCharType="begin"/>
      </w:r>
      <w:r>
        <w:instrText xml:space="preserve"> PAGEREF _Toc130294053 \h </w:instrText>
      </w:r>
      <w:r>
        <w:fldChar w:fldCharType="separate"/>
      </w:r>
      <w:r>
        <w:t>600</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_Toc130294054 \h </w:instrText>
      </w:r>
      <w:r>
        <w:fldChar w:fldCharType="separate"/>
      </w:r>
      <w:r>
        <w:t>601</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_Toc130294055 \h </w:instrText>
      </w:r>
      <w:r>
        <w:fldChar w:fldCharType="separate"/>
      </w:r>
      <w:r>
        <w:t>602</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_Toc130294056 \h </w:instrText>
      </w:r>
      <w:r>
        <w:fldChar w:fldCharType="separate"/>
      </w:r>
      <w:r>
        <w:t>603</w:t>
      </w:r>
      <w:r>
        <w:fldChar w:fldCharType="end"/>
      </w:r>
    </w:p>
    <w:p>
      <w:pPr>
        <w:pStyle w:val="TOC8"/>
        <w:rPr>
          <w:rFonts w:asciiTheme="minorHAnsi" w:eastAsiaTheme="minorEastAsia" w:hAnsiTheme="minorHAnsi" w:cstheme="minorBidi"/>
          <w:szCs w:val="22"/>
        </w:rPr>
      </w:pPr>
      <w:r>
        <w:lastRenderedPageBreak/>
        <w:t>18.</w:t>
      </w:r>
      <w:r>
        <w:tab/>
        <w:t>Affidavit verifying list of documents (O. 26 r. 4(3))</w:t>
      </w:r>
      <w:r>
        <w:tab/>
      </w:r>
      <w:r>
        <w:fldChar w:fldCharType="begin"/>
      </w:r>
      <w:r>
        <w:instrText xml:space="preserve"> PAGEREF _Toc130294057 \h </w:instrText>
      </w:r>
      <w:r>
        <w:fldChar w:fldCharType="separate"/>
      </w:r>
      <w:r>
        <w:t>606</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_Toc130294058 \h </w:instrText>
      </w:r>
      <w:r>
        <w:fldChar w:fldCharType="separate"/>
      </w:r>
      <w:r>
        <w:t>607</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_Toc130294059 \h </w:instrText>
      </w:r>
      <w:r>
        <w:fldChar w:fldCharType="separate"/>
      </w:r>
      <w:r>
        <w:t>608</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_Toc130294060 \h </w:instrText>
      </w:r>
      <w:r>
        <w:fldChar w:fldCharType="separate"/>
      </w:r>
      <w:r>
        <w:t>611</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_Toc130294061 \h </w:instrText>
      </w:r>
      <w:r>
        <w:fldChar w:fldCharType="separate"/>
      </w:r>
      <w:r>
        <w:t>615</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_Toc130294062 \h </w:instrText>
      </w:r>
      <w:r>
        <w:fldChar w:fldCharType="separate"/>
      </w:r>
      <w:r>
        <w:t>616</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_Toc130294063 \h </w:instrText>
      </w:r>
      <w:r>
        <w:fldChar w:fldCharType="separate"/>
      </w:r>
      <w:r>
        <w:t>621</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_Toc130294064 \h </w:instrText>
      </w:r>
      <w:r>
        <w:fldChar w:fldCharType="separate"/>
      </w:r>
      <w:r>
        <w:t>627</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_Toc130294065 \h </w:instrText>
      </w:r>
      <w:r>
        <w:fldChar w:fldCharType="separate"/>
      </w:r>
      <w:r>
        <w:t>635</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_Toc130294066 \h </w:instrText>
      </w:r>
      <w:r>
        <w:fldChar w:fldCharType="separate"/>
      </w:r>
      <w:r>
        <w:t>636</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_Toc130294067 \h </w:instrText>
      </w:r>
      <w:r>
        <w:fldChar w:fldCharType="separate"/>
      </w:r>
      <w:r>
        <w:t>638</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_Toc130294068 \h </w:instrText>
      </w:r>
      <w:r>
        <w:fldChar w:fldCharType="separate"/>
      </w:r>
      <w:r>
        <w:t>639</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_Toc130294069 \h </w:instrText>
      </w:r>
      <w:r>
        <w:fldChar w:fldCharType="separate"/>
      </w:r>
      <w:r>
        <w:t>640</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_Toc130294070 \h </w:instrText>
      </w:r>
      <w:r>
        <w:fldChar w:fldCharType="separate"/>
      </w:r>
      <w:r>
        <w:t>641</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_Toc130294071 \h </w:instrText>
      </w:r>
      <w:r>
        <w:fldChar w:fldCharType="separate"/>
      </w:r>
      <w:r>
        <w:t>641</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_Toc130294072 \h </w:instrText>
      </w:r>
      <w:r>
        <w:fldChar w:fldCharType="separate"/>
      </w:r>
      <w:r>
        <w:t>642</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_Toc130294073 \h </w:instrText>
      </w:r>
      <w:r>
        <w:fldChar w:fldCharType="separate"/>
      </w:r>
      <w:r>
        <w:t>642</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_Toc130294074 \h </w:instrText>
      </w:r>
      <w:r>
        <w:fldChar w:fldCharType="separate"/>
      </w:r>
      <w:r>
        <w:t>643</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_Toc130294075 \h </w:instrText>
      </w:r>
      <w:r>
        <w:fldChar w:fldCharType="separate"/>
      </w:r>
      <w:r>
        <w:t>643</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_Toc130294076 \h </w:instrText>
      </w:r>
      <w:r>
        <w:fldChar w:fldCharType="separate"/>
      </w:r>
      <w:r>
        <w:t>645</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_Toc130294077 \h </w:instrText>
      </w:r>
      <w:r>
        <w:fldChar w:fldCharType="separate"/>
      </w:r>
      <w:r>
        <w:t>646</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_Toc130294078 \h </w:instrText>
      </w:r>
      <w:r>
        <w:fldChar w:fldCharType="separate"/>
      </w:r>
      <w:r>
        <w:t>648</w:t>
      </w:r>
      <w:r>
        <w:fldChar w:fldCharType="end"/>
      </w:r>
    </w:p>
    <w:p>
      <w:pPr>
        <w:pStyle w:val="TOC8"/>
        <w:rPr>
          <w:rFonts w:asciiTheme="minorHAnsi" w:eastAsiaTheme="minorEastAsia" w:hAnsiTheme="minorHAnsi" w:cstheme="minorBidi"/>
          <w:szCs w:val="22"/>
        </w:rPr>
      </w:pPr>
      <w:r>
        <w:lastRenderedPageBreak/>
        <w:t>36.</w:t>
      </w:r>
      <w:r>
        <w:tab/>
        <w:t>Default judgment for possession of land other than in a mortgage action (O. 13 r. 5; O. 42 r. 1)</w:t>
      </w:r>
      <w:r>
        <w:tab/>
      </w:r>
      <w:r>
        <w:fldChar w:fldCharType="begin"/>
      </w:r>
      <w:r>
        <w:instrText xml:space="preserve"> PAGEREF _Toc130294079 \h </w:instrText>
      </w:r>
      <w:r>
        <w:fldChar w:fldCharType="separate"/>
      </w:r>
      <w:r>
        <w:t>650</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_Toc130294080 \h </w:instrText>
      </w:r>
      <w:r>
        <w:fldChar w:fldCharType="separate"/>
      </w:r>
      <w:r>
        <w:t>651</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_Toc130294081 \h </w:instrText>
      </w:r>
      <w:r>
        <w:fldChar w:fldCharType="separate"/>
      </w:r>
      <w:r>
        <w:t>652</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_Toc130294082 \h </w:instrText>
      </w:r>
      <w:r>
        <w:fldChar w:fldCharType="separate"/>
      </w:r>
      <w:r>
        <w:t>654</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_Toc130294083 \h </w:instrText>
      </w:r>
      <w:r>
        <w:fldChar w:fldCharType="separate"/>
      </w:r>
      <w:r>
        <w:t>656</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_Toc130294084 \h </w:instrText>
      </w:r>
      <w:r>
        <w:fldChar w:fldCharType="separate"/>
      </w:r>
      <w:r>
        <w:t>657</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_Toc130294085 \h </w:instrText>
      </w:r>
      <w:r>
        <w:fldChar w:fldCharType="separate"/>
      </w:r>
      <w:r>
        <w:t>657</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_Toc130294086 \h </w:instrText>
      </w:r>
      <w:r>
        <w:fldChar w:fldCharType="separate"/>
      </w:r>
      <w:r>
        <w:t>658</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_Toc130294087 \h </w:instrText>
      </w:r>
      <w:r>
        <w:fldChar w:fldCharType="separate"/>
      </w:r>
      <w:r>
        <w:t>658</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_Toc130294088 \h </w:instrText>
      </w:r>
      <w:r>
        <w:fldChar w:fldCharType="separate"/>
      </w:r>
      <w:r>
        <w:t>659</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_Toc130294089 \h </w:instrText>
      </w:r>
      <w:r>
        <w:fldChar w:fldCharType="separate"/>
      </w:r>
      <w:r>
        <w:t>659</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_Toc130294090 \h </w:instrText>
      </w:r>
      <w:r>
        <w:fldChar w:fldCharType="separate"/>
      </w:r>
      <w:r>
        <w:t>660</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_Toc130294091 \h </w:instrText>
      </w:r>
      <w:r>
        <w:fldChar w:fldCharType="separate"/>
      </w:r>
      <w:r>
        <w:t>660</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_Toc130294092 \h </w:instrText>
      </w:r>
      <w:r>
        <w:fldChar w:fldCharType="separate"/>
      </w:r>
      <w:r>
        <w:t>661</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_Toc130294093 \h </w:instrText>
      </w:r>
      <w:r>
        <w:fldChar w:fldCharType="separate"/>
      </w:r>
      <w:r>
        <w:t>662</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_Toc130294094 \h </w:instrText>
      </w:r>
      <w:r>
        <w:fldChar w:fldCharType="separate"/>
      </w:r>
      <w:r>
        <w:t>662</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_Toc130294095 \h </w:instrText>
      </w:r>
      <w:r>
        <w:fldChar w:fldCharType="separate"/>
      </w:r>
      <w:r>
        <w:t>663</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_Toc130294096 \h </w:instrText>
      </w:r>
      <w:r>
        <w:fldChar w:fldCharType="separate"/>
      </w:r>
      <w:r>
        <w:t>664</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_Toc130294097 \h </w:instrText>
      </w:r>
      <w:r>
        <w:fldChar w:fldCharType="separate"/>
      </w:r>
      <w:r>
        <w:t>664</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_Toc130294098 \h </w:instrText>
      </w:r>
      <w:r>
        <w:fldChar w:fldCharType="separate"/>
      </w:r>
      <w:r>
        <w:t>666</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_Toc130294099 \h </w:instrText>
      </w:r>
      <w:r>
        <w:fldChar w:fldCharType="separate"/>
      </w:r>
      <w:r>
        <w:t>667</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_Toc130294100 \h </w:instrText>
      </w:r>
      <w:r>
        <w:fldChar w:fldCharType="separate"/>
      </w:r>
      <w:r>
        <w:t>667</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_Toc130294101 \h </w:instrText>
      </w:r>
      <w:r>
        <w:fldChar w:fldCharType="separate"/>
      </w:r>
      <w:r>
        <w:t>668</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_Toc130294102 \h </w:instrText>
      </w:r>
      <w:r>
        <w:fldChar w:fldCharType="separate"/>
      </w:r>
      <w:r>
        <w:t>668</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_Toc130294103 \h </w:instrText>
      </w:r>
      <w:r>
        <w:fldChar w:fldCharType="separate"/>
      </w:r>
      <w:r>
        <w:t>669</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_Toc130294104 \h </w:instrText>
      </w:r>
      <w:r>
        <w:fldChar w:fldCharType="separate"/>
      </w:r>
      <w:r>
        <w:t>669</w:t>
      </w:r>
      <w:r>
        <w:fldChar w:fldCharType="end"/>
      </w:r>
    </w:p>
    <w:p>
      <w:pPr>
        <w:pStyle w:val="TOC8"/>
        <w:rPr>
          <w:rFonts w:asciiTheme="minorHAnsi" w:eastAsiaTheme="minorEastAsia" w:hAnsiTheme="minorHAnsi" w:cstheme="minorBidi"/>
          <w:szCs w:val="22"/>
        </w:rPr>
      </w:pPr>
      <w:r>
        <w:lastRenderedPageBreak/>
        <w:t>76.</w:t>
      </w:r>
      <w:r>
        <w:tab/>
        <w:t>Notice of appointment to hear originating summons (O. 58 r. 19)</w:t>
      </w:r>
      <w:r>
        <w:tab/>
      </w:r>
      <w:r>
        <w:fldChar w:fldCharType="begin"/>
      </w:r>
      <w:r>
        <w:instrText xml:space="preserve"> PAGEREF _Toc130294105 \h </w:instrText>
      </w:r>
      <w:r>
        <w:fldChar w:fldCharType="separate"/>
      </w:r>
      <w:r>
        <w:t>670</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_Toc130294106 \h </w:instrText>
      </w:r>
      <w:r>
        <w:fldChar w:fldCharType="separate"/>
      </w:r>
      <w:r>
        <w:t>670</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_Toc130294107 \h </w:instrText>
      </w:r>
      <w:r>
        <w:fldChar w:fldCharType="separate"/>
      </w:r>
      <w:r>
        <w:t>671</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_Toc130294108 \h </w:instrText>
      </w:r>
      <w:r>
        <w:fldChar w:fldCharType="separate"/>
      </w:r>
      <w:r>
        <w:t>671</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_Toc130294109 \h </w:instrText>
      </w:r>
      <w:r>
        <w:fldChar w:fldCharType="separate"/>
      </w:r>
      <w:r>
        <w:t>672</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_Toc130294110 \h </w:instrText>
      </w:r>
      <w:r>
        <w:fldChar w:fldCharType="separate"/>
      </w:r>
      <w:r>
        <w:t>673</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_Toc130294111 \h </w:instrText>
      </w:r>
      <w:r>
        <w:fldChar w:fldCharType="separate"/>
      </w:r>
      <w:r>
        <w:t>673</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_Toc130294112 \h </w:instrText>
      </w:r>
      <w:r>
        <w:fldChar w:fldCharType="separate"/>
      </w:r>
      <w:r>
        <w:t>674</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_Toc130294113 \h </w:instrText>
      </w:r>
      <w:r>
        <w:fldChar w:fldCharType="separate"/>
      </w:r>
      <w:r>
        <w:t>676</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_Toc130294114 \h </w:instrText>
      </w:r>
      <w:r>
        <w:fldChar w:fldCharType="separate"/>
      </w:r>
      <w:r>
        <w:t>677</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_Toc130294115 \h </w:instrText>
      </w:r>
      <w:r>
        <w:fldChar w:fldCharType="separate"/>
      </w:r>
      <w:r>
        <w:t>678</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_Toc130294116 \h </w:instrText>
      </w:r>
      <w:r>
        <w:fldChar w:fldCharType="separate"/>
      </w:r>
      <w:r>
        <w:t>678</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_Toc130294117 \h </w:instrText>
      </w:r>
      <w:r>
        <w:fldChar w:fldCharType="separate"/>
      </w:r>
      <w:r>
        <w:t>679</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_Toc130294118 \h </w:instrText>
      </w:r>
      <w:r>
        <w:fldChar w:fldCharType="separate"/>
      </w:r>
      <w:r>
        <w:t>679</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_Toc130294119 \h </w:instrText>
      </w:r>
      <w:r>
        <w:fldChar w:fldCharType="separate"/>
      </w:r>
      <w:r>
        <w:t>680</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_Toc130294120 \h </w:instrText>
      </w:r>
      <w:r>
        <w:fldChar w:fldCharType="separate"/>
      </w:r>
      <w:r>
        <w:t>680</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_Toc130294121 \h </w:instrText>
      </w:r>
      <w:r>
        <w:fldChar w:fldCharType="separate"/>
      </w:r>
      <w:r>
        <w:t>681</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_Toc130294122 \h </w:instrText>
      </w:r>
      <w:r>
        <w:fldChar w:fldCharType="separate"/>
      </w:r>
      <w:r>
        <w:t>681</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_Toc130294123 \h </w:instrText>
      </w:r>
      <w:r>
        <w:fldChar w:fldCharType="separate"/>
      </w:r>
      <w:r>
        <w:t>682</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_Toc130294124 \h </w:instrText>
      </w:r>
      <w:r>
        <w:fldChar w:fldCharType="separate"/>
      </w:r>
      <w:r>
        <w:t>682</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_Toc130294125 \h </w:instrText>
      </w:r>
      <w:r>
        <w:fldChar w:fldCharType="separate"/>
      </w:r>
      <w:r>
        <w:t>683</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_Toc130294126 \h </w:instrText>
      </w:r>
      <w:r>
        <w:fldChar w:fldCharType="separate"/>
      </w:r>
      <w:r>
        <w:t>684</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_Toc130294127 \h </w:instrText>
      </w:r>
      <w:r>
        <w:fldChar w:fldCharType="separate"/>
      </w:r>
      <w:r>
        <w:t>685</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_Toc130294128 \h </w:instrText>
      </w:r>
      <w:r>
        <w:fldChar w:fldCharType="separate"/>
      </w:r>
      <w:r>
        <w:t>686</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_Toc130294129 \h </w:instrText>
      </w:r>
      <w:r>
        <w:fldChar w:fldCharType="separate"/>
      </w:r>
      <w:r>
        <w:t>687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_Toc130294132 \h </w:instrText>
      </w:r>
      <w:r>
        <w:fldChar w:fldCharType="separate"/>
      </w:r>
      <w:r>
        <w:t>693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_Toc130294133 \h </w:instrText>
      </w:r>
      <w:r>
        <w:fldChar w:fldCharType="separate"/>
      </w:r>
      <w:r>
        <w:t>703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3" w:name="_Toc129938073"/>
      <w:bookmarkStart w:id="4" w:name="_Toc129939357"/>
      <w:bookmarkStart w:id="5" w:name="_Toc129941243"/>
      <w:bookmarkStart w:id="6" w:name="_Toc130292843"/>
      <w:r>
        <w:rPr>
          <w:rStyle w:val="CharPartNo"/>
        </w:rPr>
        <w:t>Order 1</w:t>
      </w:r>
      <w:r>
        <w:t> — </w:t>
      </w:r>
      <w:r>
        <w:rPr>
          <w:rStyle w:val="CharPartText"/>
        </w:rPr>
        <w:t>Application, elimination of delay and forms</w:t>
      </w:r>
      <w:bookmarkEnd w:id="3"/>
      <w:bookmarkEnd w:id="4"/>
      <w:bookmarkEnd w:id="5"/>
      <w:bookmarkEnd w:id="6"/>
    </w:p>
    <w:p>
      <w:pPr>
        <w:pStyle w:val="Footnoteheading"/>
        <w:ind w:left="890"/>
        <w:rPr>
          <w:snapToGrid w:val="0"/>
        </w:rPr>
      </w:pPr>
      <w:r>
        <w:rPr>
          <w:snapToGrid w:val="0"/>
        </w:rPr>
        <w:tab/>
        <w:t>[Heading inserted: Gazette 26 Mar 1993 p. 1840.]</w:t>
      </w:r>
    </w:p>
    <w:p>
      <w:pPr>
        <w:pStyle w:val="Heading5"/>
        <w:rPr>
          <w:snapToGrid w:val="0"/>
        </w:rPr>
      </w:pPr>
      <w:bookmarkStart w:id="7" w:name="_Toc130292844"/>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8" w:name="_Toc130292845"/>
      <w:r>
        <w:rPr>
          <w:rStyle w:val="CharSectno"/>
        </w:rPr>
        <w:t>2</w:t>
      </w:r>
      <w:r>
        <w:rPr>
          <w:snapToGrid w:val="0"/>
        </w:rPr>
        <w:t>.</w:t>
      </w:r>
      <w:r>
        <w:rPr>
          <w:snapToGrid w:val="0"/>
        </w:rPr>
        <w:tab/>
        <w:t>Commencement and saving</w:t>
      </w:r>
      <w:bookmarkEnd w:id="8"/>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9" w:name="_Toc130292846"/>
      <w:r>
        <w:rPr>
          <w:rStyle w:val="CharSectno"/>
        </w:rPr>
        <w:lastRenderedPageBreak/>
        <w:t>3</w:t>
      </w:r>
      <w:r>
        <w:rPr>
          <w:snapToGrid w:val="0"/>
        </w:rPr>
        <w:t>.</w:t>
      </w:r>
      <w:r>
        <w:rPr>
          <w:snapToGrid w:val="0"/>
        </w:rPr>
        <w:tab/>
        <w:t>Certain proceedings excluded</w:t>
      </w:r>
      <w:bookmarkEnd w:id="9"/>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w:t>
      </w:r>
      <w:r>
        <w:rPr>
          <w:snapToGrid w:val="0"/>
        </w:rPr>
        <w:lastRenderedPageBreak/>
        <w:t>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0" w:name="_Toc130292847"/>
      <w:r>
        <w:rPr>
          <w:rStyle w:val="CharSectno"/>
        </w:rPr>
        <w:t>3A</w:t>
      </w:r>
      <w:r>
        <w:rPr>
          <w:snapToGrid w:val="0"/>
        </w:rPr>
        <w:t>.</w:t>
      </w:r>
      <w:r>
        <w:rPr>
          <w:snapToGrid w:val="0"/>
        </w:rPr>
        <w:tab/>
        <w:t>Inherent powers not affected</w:t>
      </w:r>
      <w:bookmarkEnd w:id="10"/>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1" w:name="_Toc130292848"/>
      <w:r>
        <w:rPr>
          <w:rStyle w:val="CharSectno"/>
        </w:rPr>
        <w:t>4</w:t>
      </w:r>
      <w:r>
        <w:rPr>
          <w:snapToGrid w:val="0"/>
        </w:rPr>
        <w:t>.</w:t>
      </w:r>
      <w:r>
        <w:rPr>
          <w:snapToGrid w:val="0"/>
        </w:rPr>
        <w:tab/>
        <w:t>Terms used</w:t>
      </w:r>
      <w:bookmarkEnd w:id="11"/>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lastRenderedPageBreak/>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lastRenderedPageBreak/>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 xml:space="preserve">where under any Act or these rules any new duty is to be discharged, the proper officer to discharge the same </w:t>
      </w:r>
      <w:r>
        <w:lastRenderedPageBreak/>
        <w:t>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SL 2022/74 r. 10.] </w:t>
      </w:r>
    </w:p>
    <w:p>
      <w:pPr>
        <w:pStyle w:val="Heading5"/>
        <w:rPr>
          <w:snapToGrid w:val="0"/>
        </w:rPr>
      </w:pPr>
      <w:bookmarkStart w:id="12" w:name="_Toc130292849"/>
      <w:r>
        <w:rPr>
          <w:rStyle w:val="CharSectno"/>
        </w:rPr>
        <w:lastRenderedPageBreak/>
        <w:t>4A</w:t>
      </w:r>
      <w:r>
        <w:rPr>
          <w:snapToGrid w:val="0"/>
        </w:rPr>
        <w:t>.</w:t>
      </w:r>
      <w:r>
        <w:rPr>
          <w:snapToGrid w:val="0"/>
        </w:rPr>
        <w:tab/>
        <w:t>Delays, elimination of</w:t>
      </w:r>
      <w:bookmarkEnd w:id="12"/>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3" w:name="_Toc130292850"/>
      <w:r>
        <w:rPr>
          <w:rStyle w:val="CharSectno"/>
        </w:rPr>
        <w:t>4B</w:t>
      </w:r>
      <w:r>
        <w:rPr>
          <w:snapToGrid w:val="0"/>
        </w:rPr>
        <w:t>.</w:t>
      </w:r>
      <w:r>
        <w:rPr>
          <w:snapToGrid w:val="0"/>
        </w:rPr>
        <w:tab/>
        <w:t>Case flow management, use and objects of</w:t>
      </w:r>
      <w:bookmarkEnd w:id="13"/>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14" w:name="_Toc130292851"/>
      <w:r>
        <w:rPr>
          <w:rStyle w:val="CharSectno"/>
        </w:rPr>
        <w:lastRenderedPageBreak/>
        <w:t>4C</w:t>
      </w:r>
      <w:r>
        <w:rPr>
          <w:snapToGrid w:val="0"/>
        </w:rPr>
        <w:t>.</w:t>
      </w:r>
      <w:r>
        <w:rPr>
          <w:snapToGrid w:val="0"/>
        </w:rPr>
        <w:tab/>
        <w:t>Parties to notify settlement</w:t>
      </w:r>
      <w:bookmarkEnd w:id="14"/>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15" w:name="_Toc130292852"/>
      <w:r>
        <w:rPr>
          <w:rStyle w:val="CharSectno"/>
        </w:rPr>
        <w:t>6</w:t>
      </w:r>
      <w:r>
        <w:rPr>
          <w:snapToGrid w:val="0"/>
        </w:rPr>
        <w:t>.</w:t>
      </w:r>
      <w:r>
        <w:rPr>
          <w:snapToGrid w:val="0"/>
        </w:rPr>
        <w:tab/>
        <w:t>Forms</w:t>
      </w:r>
      <w:bookmarkEnd w:id="1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16" w:name="_Toc130292853"/>
      <w:r>
        <w:rPr>
          <w:rStyle w:val="CharSectno"/>
        </w:rPr>
        <w:t>6A</w:t>
      </w:r>
      <w:r>
        <w:t>.</w:t>
      </w:r>
      <w:r>
        <w:tab/>
        <w:t xml:space="preserve">Forms under </w:t>
      </w:r>
      <w:r>
        <w:rPr>
          <w:i/>
        </w:rPr>
        <w:t>Restraining Orders Act 1997</w:t>
      </w:r>
      <w:bookmarkEnd w:id="16"/>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17" w:name="_Toc130292854"/>
      <w:r>
        <w:rPr>
          <w:rStyle w:val="CharSectno"/>
        </w:rPr>
        <w:lastRenderedPageBreak/>
        <w:t>7</w:t>
      </w:r>
      <w:r>
        <w:t>.</w:t>
      </w:r>
      <w:r>
        <w:tab/>
        <w:t>Court fees</w:t>
      </w:r>
      <w:bookmarkEnd w:id="17"/>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18" w:name="_Toc130292855"/>
      <w:r>
        <w:rPr>
          <w:rStyle w:val="CharSectno"/>
        </w:rPr>
        <w:t>8</w:t>
      </w:r>
      <w:r>
        <w:t>.</w:t>
      </w:r>
      <w:r>
        <w:tab/>
        <w:t>Documents given to authorised users or Court by means of ECMS</w:t>
      </w:r>
      <w:bookmarkEnd w:id="18"/>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19" w:name="_Toc129938086"/>
      <w:bookmarkStart w:id="20" w:name="_Toc129939370"/>
      <w:bookmarkStart w:id="21" w:name="_Toc129941256"/>
      <w:bookmarkStart w:id="22" w:name="_Toc130292856"/>
      <w:r>
        <w:rPr>
          <w:rStyle w:val="CharPartNo"/>
        </w:rPr>
        <w:lastRenderedPageBreak/>
        <w:t>Order 2</w:t>
      </w:r>
      <w:r>
        <w:t> — </w:t>
      </w:r>
      <w:r>
        <w:rPr>
          <w:rStyle w:val="CharPartText"/>
        </w:rPr>
        <w:t>Effect of non</w:t>
      </w:r>
      <w:r>
        <w:rPr>
          <w:rStyle w:val="CharPartText"/>
        </w:rPr>
        <w:noBreakHyphen/>
        <w:t>compliance</w:t>
      </w:r>
      <w:bookmarkEnd w:id="19"/>
      <w:bookmarkEnd w:id="20"/>
      <w:bookmarkEnd w:id="21"/>
      <w:bookmarkEnd w:id="22"/>
    </w:p>
    <w:p>
      <w:pPr>
        <w:pStyle w:val="Heading5"/>
        <w:rPr>
          <w:snapToGrid w:val="0"/>
        </w:rPr>
      </w:pPr>
      <w:bookmarkStart w:id="23" w:name="_Toc130292857"/>
      <w:r>
        <w:rPr>
          <w:rStyle w:val="CharSectno"/>
        </w:rPr>
        <w:t>1</w:t>
      </w:r>
      <w:r>
        <w:rPr>
          <w:snapToGrid w:val="0"/>
        </w:rPr>
        <w:t>.</w:t>
      </w:r>
      <w:r>
        <w:rPr>
          <w:snapToGrid w:val="0"/>
        </w:rPr>
        <w:tab/>
        <w:t>Non</w:t>
      </w:r>
      <w:r>
        <w:rPr>
          <w:snapToGrid w:val="0"/>
        </w:rPr>
        <w:noBreakHyphen/>
        <w:t>compliance with rules</w:t>
      </w:r>
      <w:bookmarkEnd w:id="2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24" w:name="_Toc130292858"/>
      <w:r>
        <w:rPr>
          <w:rStyle w:val="CharSectno"/>
        </w:rPr>
        <w:t>2</w:t>
      </w:r>
      <w:r>
        <w:rPr>
          <w:snapToGrid w:val="0"/>
        </w:rPr>
        <w:t>.</w:t>
      </w:r>
      <w:r>
        <w:rPr>
          <w:snapToGrid w:val="0"/>
        </w:rPr>
        <w:tab/>
        <w:t>Application to set aside for irregularity</w:t>
      </w:r>
      <w:bookmarkEnd w:id="24"/>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lastRenderedPageBreak/>
        <w:tab/>
        <w:t>(2)</w:t>
      </w:r>
      <w:r>
        <w:tab/>
        <w:t>An application under this rule shall be made by summons or motion, as the case may require, and the grounds of objection must be stated in the summons or notice of motion.</w:t>
      </w:r>
    </w:p>
    <w:p>
      <w:pPr>
        <w:pStyle w:val="Heading2"/>
        <w:rPr>
          <w:b w:val="0"/>
        </w:rPr>
      </w:pPr>
      <w:bookmarkStart w:id="25" w:name="_Toc129938089"/>
      <w:bookmarkStart w:id="26" w:name="_Toc129939373"/>
      <w:bookmarkStart w:id="27" w:name="_Toc129941259"/>
      <w:bookmarkStart w:id="28" w:name="_Toc130292859"/>
      <w:r>
        <w:rPr>
          <w:rStyle w:val="CharPartNo"/>
        </w:rPr>
        <w:lastRenderedPageBreak/>
        <w:t>Order 3</w:t>
      </w:r>
      <w:r>
        <w:t> — </w:t>
      </w:r>
      <w:r>
        <w:rPr>
          <w:rStyle w:val="CharPartText"/>
        </w:rPr>
        <w:t>Time</w:t>
      </w:r>
      <w:bookmarkEnd w:id="25"/>
      <w:bookmarkEnd w:id="26"/>
      <w:bookmarkEnd w:id="27"/>
      <w:bookmarkEnd w:id="28"/>
    </w:p>
    <w:p>
      <w:pPr>
        <w:pStyle w:val="Heading5"/>
        <w:tabs>
          <w:tab w:val="left" w:pos="1440"/>
          <w:tab w:val="left" w:pos="2160"/>
          <w:tab w:val="left" w:pos="2880"/>
          <w:tab w:val="left" w:pos="3600"/>
          <w:tab w:val="left" w:pos="4320"/>
          <w:tab w:val="left" w:pos="4877"/>
        </w:tabs>
        <w:rPr>
          <w:snapToGrid w:val="0"/>
        </w:rPr>
      </w:pPr>
      <w:bookmarkStart w:id="29" w:name="_Toc130292860"/>
      <w:r>
        <w:rPr>
          <w:rStyle w:val="CharSectno"/>
        </w:rPr>
        <w:t>1</w:t>
      </w:r>
      <w:r>
        <w:rPr>
          <w:snapToGrid w:val="0"/>
        </w:rPr>
        <w:t>.</w:t>
      </w:r>
      <w:r>
        <w:rPr>
          <w:snapToGrid w:val="0"/>
        </w:rPr>
        <w:tab/>
        <w:t>Term used: month</w:t>
      </w:r>
      <w:bookmarkEnd w:id="29"/>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30" w:name="_Toc130292861"/>
      <w:r>
        <w:rPr>
          <w:rStyle w:val="CharSectno"/>
        </w:rPr>
        <w:t>2</w:t>
      </w:r>
      <w:r>
        <w:rPr>
          <w:snapToGrid w:val="0"/>
        </w:rPr>
        <w:t>.</w:t>
      </w:r>
      <w:r>
        <w:rPr>
          <w:snapToGrid w:val="0"/>
        </w:rPr>
        <w:tab/>
        <w:t>Reckoning periods of time</w:t>
      </w:r>
      <w:bookmarkEnd w:id="30"/>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1" w:name="_Toc130292862"/>
      <w:r>
        <w:rPr>
          <w:rStyle w:val="CharSectno"/>
        </w:rPr>
        <w:t>3</w:t>
      </w:r>
      <w:r>
        <w:rPr>
          <w:snapToGrid w:val="0"/>
        </w:rPr>
        <w:t>.</w:t>
      </w:r>
      <w:r>
        <w:rPr>
          <w:snapToGrid w:val="0"/>
        </w:rPr>
        <w:tab/>
        <w:t>Period between 24 Dec and 15 Jan excluded when computing time</w:t>
      </w:r>
      <w:bookmarkEnd w:id="31"/>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32" w:name="_Toc130292863"/>
      <w:r>
        <w:rPr>
          <w:rStyle w:val="CharSectno"/>
        </w:rPr>
        <w:lastRenderedPageBreak/>
        <w:t>4</w:t>
      </w:r>
      <w:r>
        <w:rPr>
          <w:snapToGrid w:val="0"/>
        </w:rPr>
        <w:t>.</w:t>
      </w:r>
      <w:r>
        <w:rPr>
          <w:snapToGrid w:val="0"/>
        </w:rPr>
        <w:tab/>
        <w:t>Time expiring on day Central Office closed, effect of</w:t>
      </w:r>
      <w:bookmarkEnd w:id="32"/>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33" w:name="_Toc130292864"/>
      <w:r>
        <w:rPr>
          <w:rStyle w:val="CharSectno"/>
        </w:rPr>
        <w:t>5</w:t>
      </w:r>
      <w:r>
        <w:rPr>
          <w:snapToGrid w:val="0"/>
        </w:rPr>
        <w:t>.</w:t>
      </w:r>
      <w:r>
        <w:rPr>
          <w:snapToGrid w:val="0"/>
        </w:rPr>
        <w:tab/>
        <w:t>Extending and abridging time</w:t>
      </w:r>
      <w:bookmarkEnd w:id="33"/>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34" w:name="_Toc130292865"/>
      <w:r>
        <w:rPr>
          <w:rStyle w:val="CharSectno"/>
        </w:rPr>
        <w:t>6</w:t>
      </w:r>
      <w:r>
        <w:rPr>
          <w:snapToGrid w:val="0"/>
        </w:rPr>
        <w:t>.</w:t>
      </w:r>
      <w:r>
        <w:rPr>
          <w:snapToGrid w:val="0"/>
        </w:rPr>
        <w:tab/>
        <w:t>Extension of time where security ordered</w:t>
      </w:r>
      <w:bookmarkEnd w:id="34"/>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5" w:name="_Toc130292866"/>
      <w:r>
        <w:rPr>
          <w:rStyle w:val="CharSectno"/>
        </w:rPr>
        <w:lastRenderedPageBreak/>
        <w:t>7</w:t>
      </w:r>
      <w:r>
        <w:rPr>
          <w:snapToGrid w:val="0"/>
        </w:rPr>
        <w:t>.</w:t>
      </w:r>
      <w:r>
        <w:rPr>
          <w:snapToGrid w:val="0"/>
        </w:rPr>
        <w:tab/>
        <w:t>Notice of intention to proceed after year’s delay</w:t>
      </w:r>
      <w:bookmarkEnd w:id="3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36" w:name="_Toc129938097"/>
      <w:bookmarkStart w:id="37" w:name="_Toc129939381"/>
      <w:bookmarkStart w:id="38" w:name="_Toc129941267"/>
      <w:bookmarkStart w:id="39" w:name="_Toc130292867"/>
      <w:r>
        <w:rPr>
          <w:rStyle w:val="CharPartNo"/>
        </w:rPr>
        <w:lastRenderedPageBreak/>
        <w:t>Order 4A</w:t>
      </w:r>
      <w:r>
        <w:rPr>
          <w:b w:val="0"/>
        </w:rPr>
        <w:t> </w:t>
      </w:r>
      <w:r>
        <w:t>—</w:t>
      </w:r>
      <w:r>
        <w:rPr>
          <w:b w:val="0"/>
        </w:rPr>
        <w:t> </w:t>
      </w:r>
      <w:r>
        <w:rPr>
          <w:rStyle w:val="CharPartText"/>
        </w:rPr>
        <w:t>Case management</w:t>
      </w:r>
      <w:bookmarkEnd w:id="36"/>
      <w:bookmarkEnd w:id="37"/>
      <w:bookmarkEnd w:id="38"/>
      <w:bookmarkEnd w:id="39"/>
    </w:p>
    <w:p>
      <w:pPr>
        <w:pStyle w:val="Footnoteheading"/>
      </w:pPr>
      <w:r>
        <w:tab/>
        <w:t>[Heading inserted: Gazette 28 Jul 2010 p. 3441.]</w:t>
      </w:r>
    </w:p>
    <w:p>
      <w:pPr>
        <w:pStyle w:val="Heading3"/>
      </w:pPr>
      <w:bookmarkStart w:id="40" w:name="_Toc129938098"/>
      <w:bookmarkStart w:id="41" w:name="_Toc129939382"/>
      <w:bookmarkStart w:id="42" w:name="_Toc129941268"/>
      <w:bookmarkStart w:id="43" w:name="_Toc130292868"/>
      <w:r>
        <w:rPr>
          <w:rStyle w:val="CharDivNo"/>
        </w:rPr>
        <w:t>Division 1</w:t>
      </w:r>
      <w:r>
        <w:t> — </w:t>
      </w:r>
      <w:r>
        <w:rPr>
          <w:rStyle w:val="CharDivText"/>
        </w:rPr>
        <w:t>Preliminary matters</w:t>
      </w:r>
      <w:bookmarkEnd w:id="40"/>
      <w:bookmarkEnd w:id="41"/>
      <w:bookmarkEnd w:id="42"/>
      <w:bookmarkEnd w:id="43"/>
    </w:p>
    <w:p>
      <w:pPr>
        <w:pStyle w:val="Footnoteheading"/>
      </w:pPr>
      <w:r>
        <w:tab/>
        <w:t>[Heading inserted: Gazette 28 Jul 2010 p. 3441.]</w:t>
      </w:r>
    </w:p>
    <w:p>
      <w:pPr>
        <w:pStyle w:val="Heading5"/>
      </w:pPr>
      <w:bookmarkStart w:id="44" w:name="_Toc130292869"/>
      <w:r>
        <w:rPr>
          <w:rStyle w:val="CharSectno"/>
        </w:rPr>
        <w:t>1</w:t>
      </w:r>
      <w:r>
        <w:t>.</w:t>
      </w:r>
      <w:r>
        <w:tab/>
        <w:t>Terms used</w:t>
      </w:r>
      <w:bookmarkEnd w:id="44"/>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45" w:name="_Toc130292870"/>
      <w:r>
        <w:rPr>
          <w:rStyle w:val="CharSectno"/>
        </w:rPr>
        <w:t>2</w:t>
      </w:r>
      <w:r>
        <w:t>.</w:t>
      </w:r>
      <w:r>
        <w:tab/>
        <w:t>Term used: case management direction</w:t>
      </w:r>
      <w:bookmarkEnd w:id="45"/>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lastRenderedPageBreak/>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lastRenderedPageBreak/>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legal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46" w:name="_Toc130292871"/>
      <w:r>
        <w:rPr>
          <w:rStyle w:val="CharSectno"/>
        </w:rPr>
        <w:t>3</w:t>
      </w:r>
      <w:r>
        <w:t>.</w:t>
      </w:r>
      <w:r>
        <w:tab/>
        <w:t>Term used: enforcement order</w:t>
      </w:r>
      <w:bookmarkEnd w:id="46"/>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47" w:name="_Toc130292872"/>
      <w:r>
        <w:rPr>
          <w:rStyle w:val="CharSectno"/>
        </w:rPr>
        <w:t>4</w:t>
      </w:r>
      <w:r>
        <w:t>.</w:t>
      </w:r>
      <w:r>
        <w:tab/>
        <w:t>Inconsistencies with other rules</w:t>
      </w:r>
      <w:bookmarkEnd w:id="47"/>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48" w:name="_Toc129938103"/>
      <w:bookmarkStart w:id="49" w:name="_Toc129939387"/>
      <w:bookmarkStart w:id="50" w:name="_Toc129941273"/>
      <w:bookmarkStart w:id="51" w:name="_Toc130292873"/>
      <w:r>
        <w:rPr>
          <w:rStyle w:val="CharDivNo"/>
        </w:rPr>
        <w:t>Division 2</w:t>
      </w:r>
      <w:r>
        <w:t> — </w:t>
      </w:r>
      <w:r>
        <w:rPr>
          <w:rStyle w:val="CharDivText"/>
        </w:rPr>
        <w:t>Provisions applicable to all cases</w:t>
      </w:r>
      <w:bookmarkEnd w:id="48"/>
      <w:bookmarkEnd w:id="49"/>
      <w:bookmarkEnd w:id="50"/>
      <w:bookmarkEnd w:id="51"/>
    </w:p>
    <w:p>
      <w:pPr>
        <w:pStyle w:val="Footnoteheading"/>
      </w:pPr>
      <w:r>
        <w:tab/>
        <w:t>[Heading inserted: Gazette 28 Jul 2010 p. 3446.]</w:t>
      </w:r>
    </w:p>
    <w:p>
      <w:pPr>
        <w:pStyle w:val="Heading5"/>
      </w:pPr>
      <w:bookmarkStart w:id="52" w:name="_Toc130292874"/>
      <w:r>
        <w:rPr>
          <w:rStyle w:val="CharSectno"/>
        </w:rPr>
        <w:t>4A</w:t>
      </w:r>
      <w:r>
        <w:t>.</w:t>
      </w:r>
      <w:r>
        <w:tab/>
        <w:t>Case management conferences</w:t>
      </w:r>
      <w:bookmarkEnd w:id="52"/>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lastRenderedPageBreak/>
        <w:tab/>
        <w:t>(b)</w:t>
      </w:r>
      <w:r>
        <w:tab/>
        <w:t>a decision is made in relation to the application, matter, review or request on the basis of documents filed without requiring the parties or their legal practitioners to attend a hearing.</w:t>
      </w:r>
    </w:p>
    <w:p>
      <w:pPr>
        <w:pStyle w:val="Footnotesection"/>
      </w:pPr>
      <w:r>
        <w:tab/>
        <w:t>[Rule 4A inserted: Gazette 16 Aug 2017 p. 4394; amended: SL 2022/74 r. 15.]</w:t>
      </w:r>
    </w:p>
    <w:p>
      <w:pPr>
        <w:pStyle w:val="Heading5"/>
      </w:pPr>
      <w:bookmarkStart w:id="53" w:name="_Toc130292875"/>
      <w:r>
        <w:rPr>
          <w:rStyle w:val="CharSectno"/>
        </w:rPr>
        <w:t>5</w:t>
      </w:r>
      <w:r>
        <w:t>.</w:t>
      </w:r>
      <w:r>
        <w:tab/>
        <w:t>Case manager may review case at any time</w:t>
      </w:r>
      <w:bookmarkEnd w:id="53"/>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54" w:name="_Toc130292876"/>
      <w:r>
        <w:rPr>
          <w:rStyle w:val="CharSectno"/>
        </w:rPr>
        <w:lastRenderedPageBreak/>
        <w:t>5A</w:t>
      </w:r>
      <w:r>
        <w:t>.</w:t>
      </w:r>
      <w:r>
        <w:tab/>
        <w:t>Requesting interlocutory orders and case management directions</w:t>
      </w:r>
      <w:bookmarkEnd w:id="54"/>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55" w:name="_Toc130292877"/>
      <w:r>
        <w:rPr>
          <w:rStyle w:val="CharSectno"/>
        </w:rPr>
        <w:t>5B</w:t>
      </w:r>
      <w:r>
        <w:t>.</w:t>
      </w:r>
      <w:r>
        <w:tab/>
        <w:t>Request under r. 5A by letter</w:t>
      </w:r>
      <w:bookmarkEnd w:id="55"/>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lastRenderedPageBreak/>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56" w:name="_Toc130292878"/>
      <w:r>
        <w:rPr>
          <w:rStyle w:val="CharSectno"/>
        </w:rPr>
        <w:lastRenderedPageBreak/>
        <w:t>5C</w:t>
      </w:r>
      <w:r>
        <w:t>.</w:t>
      </w:r>
      <w:r>
        <w:tab/>
        <w:t>Request under r. 5A at case management conference or hearing</w:t>
      </w:r>
      <w:bookmarkEnd w:id="56"/>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57" w:name="_Toc130292879"/>
      <w:r>
        <w:rPr>
          <w:rStyle w:val="CharSectno"/>
        </w:rPr>
        <w:t>6</w:t>
      </w:r>
      <w:r>
        <w:t>.</w:t>
      </w:r>
      <w:r>
        <w:tab/>
        <w:t>Timetables</w:t>
      </w:r>
      <w:bookmarkEnd w:id="57"/>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lastRenderedPageBreak/>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58" w:name="_Toc130292880"/>
      <w:r>
        <w:rPr>
          <w:rStyle w:val="CharSectno"/>
        </w:rPr>
        <w:t>7</w:t>
      </w:r>
      <w:r>
        <w:t>.</w:t>
      </w:r>
      <w:r>
        <w:tab/>
        <w:t>Attendance at proceedings under this Order</w:t>
      </w:r>
      <w:bookmarkEnd w:id="58"/>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lastRenderedPageBreak/>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59" w:name="_Toc130292881"/>
      <w:r>
        <w:rPr>
          <w:rStyle w:val="CharSectno"/>
        </w:rPr>
        <w:t>8</w:t>
      </w:r>
      <w:r>
        <w:t>.</w:t>
      </w:r>
      <w:r>
        <w:tab/>
        <w:t>Conferences of parties with mediator</w:t>
      </w:r>
      <w:bookmarkEnd w:id="59"/>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lastRenderedPageBreak/>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60" w:name="_Toc130292882"/>
      <w:r>
        <w:rPr>
          <w:rStyle w:val="CharSectno"/>
        </w:rPr>
        <w:lastRenderedPageBreak/>
        <w:t>9</w:t>
      </w:r>
      <w:r>
        <w:t>.</w:t>
      </w:r>
      <w:r>
        <w:tab/>
        <w:t>Referees</w:t>
      </w:r>
      <w:bookmarkEnd w:id="60"/>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61" w:name="_Toc129938113"/>
      <w:bookmarkStart w:id="62" w:name="_Toc129939397"/>
      <w:bookmarkStart w:id="63" w:name="_Toc129941283"/>
      <w:bookmarkStart w:id="64" w:name="_Toc130292883"/>
      <w:r>
        <w:rPr>
          <w:rStyle w:val="CharDivNo"/>
        </w:rPr>
        <w:lastRenderedPageBreak/>
        <w:t>Division 3</w:t>
      </w:r>
      <w:r>
        <w:t> — </w:t>
      </w:r>
      <w:r>
        <w:rPr>
          <w:rStyle w:val="CharDivText"/>
        </w:rPr>
        <w:t>Cases on the CMC List</w:t>
      </w:r>
      <w:bookmarkEnd w:id="61"/>
      <w:bookmarkEnd w:id="62"/>
      <w:bookmarkEnd w:id="63"/>
      <w:bookmarkEnd w:id="64"/>
    </w:p>
    <w:p>
      <w:pPr>
        <w:pStyle w:val="Footnoteheading"/>
      </w:pPr>
      <w:r>
        <w:tab/>
        <w:t>[Heading inserted: Gazette 28 Jul 2010 p. 3451.]</w:t>
      </w:r>
    </w:p>
    <w:p>
      <w:pPr>
        <w:pStyle w:val="Heading5"/>
      </w:pPr>
      <w:bookmarkStart w:id="65" w:name="_Toc130292884"/>
      <w:r>
        <w:rPr>
          <w:rStyle w:val="CharSectno"/>
        </w:rPr>
        <w:t>10</w:t>
      </w:r>
      <w:r>
        <w:t>.</w:t>
      </w:r>
      <w:r>
        <w:tab/>
        <w:t>Application of this Division</w:t>
      </w:r>
      <w:bookmarkEnd w:id="65"/>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66" w:name="_Toc130292885"/>
      <w:r>
        <w:rPr>
          <w:rStyle w:val="CharSectno"/>
        </w:rPr>
        <w:t>11</w:t>
      </w:r>
      <w:r>
        <w:t>.</w:t>
      </w:r>
      <w:r>
        <w:tab/>
        <w:t>Cases on CMC List</w:t>
      </w:r>
      <w:bookmarkEnd w:id="66"/>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67" w:name="_Toc130292886"/>
      <w:r>
        <w:rPr>
          <w:rStyle w:val="CharSectno"/>
        </w:rPr>
        <w:lastRenderedPageBreak/>
        <w:t>12</w:t>
      </w:r>
      <w:r>
        <w:t>.</w:t>
      </w:r>
      <w:r>
        <w:tab/>
        <w:t>Headings to documents</w:t>
      </w:r>
      <w:bookmarkEnd w:id="67"/>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68" w:name="_Toc130292887"/>
      <w:r>
        <w:rPr>
          <w:rStyle w:val="CharSectno"/>
        </w:rPr>
        <w:t>13</w:t>
      </w:r>
      <w:r>
        <w:t>.</w:t>
      </w:r>
      <w:r>
        <w:tab/>
        <w:t>CMC List case manager may direct case to be on or taken off CMC List</w:t>
      </w:r>
      <w:bookmarkEnd w:id="68"/>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69" w:name="_Toc130292888"/>
      <w:r>
        <w:rPr>
          <w:rStyle w:val="CharSectno"/>
        </w:rPr>
        <w:t>14</w:t>
      </w:r>
      <w:r>
        <w:t>.</w:t>
      </w:r>
      <w:r>
        <w:tab/>
        <w:t>Requesting case be put on CMC List</w:t>
      </w:r>
      <w:bookmarkEnd w:id="69"/>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lastRenderedPageBreak/>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70" w:name="_Toc130292889"/>
      <w:r>
        <w:rPr>
          <w:rStyle w:val="CharSectno"/>
        </w:rPr>
        <w:t>14A</w:t>
      </w:r>
      <w:r>
        <w:t>.</w:t>
      </w:r>
      <w:r>
        <w:tab/>
        <w:t>Strategic conferences</w:t>
      </w:r>
      <w:bookmarkEnd w:id="70"/>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71" w:name="_Toc130292890"/>
      <w:r>
        <w:rPr>
          <w:rStyle w:val="CharSectno"/>
        </w:rPr>
        <w:t>15</w:t>
      </w:r>
      <w:r>
        <w:t>.</w:t>
      </w:r>
      <w:r>
        <w:tab/>
        <w:t>Interlocutory hearings</w:t>
      </w:r>
      <w:bookmarkEnd w:id="71"/>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w:t>
      </w:r>
      <w:r>
        <w:rPr>
          <w:snapToGrid w:val="0"/>
        </w:rPr>
        <w:lastRenderedPageBreak/>
        <w:t>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72" w:name="_Toc129938121"/>
      <w:bookmarkStart w:id="73" w:name="_Toc129939405"/>
      <w:bookmarkStart w:id="74" w:name="_Toc129941291"/>
      <w:bookmarkStart w:id="75" w:name="_Toc130292891"/>
      <w:r>
        <w:rPr>
          <w:rStyle w:val="CharDivNo"/>
        </w:rPr>
        <w:t>Division 4</w:t>
      </w:r>
      <w:r>
        <w:t> — </w:t>
      </w:r>
      <w:r>
        <w:rPr>
          <w:rStyle w:val="CharDivText"/>
        </w:rPr>
        <w:t>Cases not on the CMC List</w:t>
      </w:r>
      <w:bookmarkEnd w:id="72"/>
      <w:bookmarkEnd w:id="73"/>
      <w:bookmarkEnd w:id="74"/>
      <w:bookmarkEnd w:id="75"/>
    </w:p>
    <w:p>
      <w:pPr>
        <w:pStyle w:val="Footnoteheading"/>
        <w:keepNext/>
      </w:pPr>
      <w:r>
        <w:tab/>
        <w:t>[Heading inserted: Gazette 28 Jul 2010 p. 3453.]</w:t>
      </w:r>
    </w:p>
    <w:p>
      <w:pPr>
        <w:pStyle w:val="Heading5"/>
      </w:pPr>
      <w:bookmarkStart w:id="76" w:name="_Toc130292892"/>
      <w:r>
        <w:rPr>
          <w:rStyle w:val="CharSectno"/>
        </w:rPr>
        <w:t>16</w:t>
      </w:r>
      <w:r>
        <w:t>.</w:t>
      </w:r>
      <w:r>
        <w:tab/>
        <w:t>Application of this Division</w:t>
      </w:r>
      <w:bookmarkEnd w:id="76"/>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77" w:name="_Toc130292893"/>
      <w:r>
        <w:rPr>
          <w:rStyle w:val="CharSectno"/>
        </w:rPr>
        <w:t>18</w:t>
      </w:r>
      <w:r>
        <w:t>.</w:t>
      </w:r>
      <w:r>
        <w:tab/>
        <w:t>Case management conferences for cases not on CMC List</w:t>
      </w:r>
      <w:bookmarkEnd w:id="77"/>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 xml:space="preserve">the state of the pleadings and whether the times prescribed by these rules for pleadings are being </w:t>
      </w:r>
      <w:r>
        <w:lastRenderedPageBreak/>
        <w:t>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lastRenderedPageBreak/>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78" w:name="_Toc130292894"/>
      <w:r>
        <w:rPr>
          <w:rStyle w:val="CharSectno"/>
        </w:rPr>
        <w:t>19</w:t>
      </w:r>
      <w:r>
        <w:t>.</w:t>
      </w:r>
      <w:r>
        <w:tab/>
        <w:t>Powers of case manager at case management conferences for cases not on CMC List</w:t>
      </w:r>
      <w:bookmarkEnd w:id="78"/>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 xml:space="preserve">The case manager may at the request of a party or on the case manager’s own initiative, arrange for one or more further case management conferences to be held but any further case </w:t>
      </w:r>
      <w:r>
        <w:lastRenderedPageBreak/>
        <w:t>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79" w:name="_Toc130292895"/>
      <w:r>
        <w:rPr>
          <w:rStyle w:val="CharSectno"/>
        </w:rPr>
        <w:t>20</w:t>
      </w:r>
      <w:r>
        <w:t>.</w:t>
      </w:r>
      <w:r>
        <w:tab/>
        <w:t>Listing conference</w:t>
      </w:r>
      <w:bookmarkEnd w:id="79"/>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keepNext/>
      </w:pPr>
      <w:r>
        <w:lastRenderedPageBreak/>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80" w:name="_Toc129938126"/>
      <w:bookmarkStart w:id="81" w:name="_Toc129939410"/>
      <w:bookmarkStart w:id="82" w:name="_Toc129941296"/>
      <w:bookmarkStart w:id="83" w:name="_Toc130292896"/>
      <w:r>
        <w:rPr>
          <w:rStyle w:val="CharDivNo"/>
        </w:rPr>
        <w:t>Division 5</w:t>
      </w:r>
      <w:r>
        <w:t> — </w:t>
      </w:r>
      <w:r>
        <w:rPr>
          <w:rStyle w:val="CharDivText"/>
        </w:rPr>
        <w:t>Inactive Cases List</w:t>
      </w:r>
      <w:bookmarkEnd w:id="80"/>
      <w:bookmarkEnd w:id="81"/>
      <w:bookmarkEnd w:id="82"/>
      <w:bookmarkEnd w:id="83"/>
    </w:p>
    <w:p>
      <w:pPr>
        <w:pStyle w:val="Footnoteheading"/>
      </w:pPr>
      <w:r>
        <w:tab/>
        <w:t>[Heading inserted: Gazette 28 Jul 2010 p. 3459.]</w:t>
      </w:r>
    </w:p>
    <w:p>
      <w:pPr>
        <w:pStyle w:val="Heading5"/>
      </w:pPr>
      <w:bookmarkStart w:id="84" w:name="_Toc130292897"/>
      <w:r>
        <w:rPr>
          <w:rStyle w:val="CharSectno"/>
        </w:rPr>
        <w:t>21</w:t>
      </w:r>
      <w:r>
        <w:t>.</w:t>
      </w:r>
      <w:r>
        <w:tab/>
        <w:t>Term used: Inactive Cases List</w:t>
      </w:r>
      <w:bookmarkEnd w:id="8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85" w:name="_Toc130292898"/>
      <w:r>
        <w:rPr>
          <w:rStyle w:val="CharSectno"/>
        </w:rPr>
        <w:t>22</w:t>
      </w:r>
      <w:r>
        <w:t>.</w:t>
      </w:r>
      <w:r>
        <w:tab/>
        <w:t>Case manager may direct party to show cause</w:t>
      </w:r>
      <w:bookmarkEnd w:id="85"/>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 xml:space="preserve">At the hearing the case manager may order that the case be put on the Inactive Cases List if not satisfied that the case is being </w:t>
      </w:r>
      <w:r>
        <w:lastRenderedPageBreak/>
        <w:t>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86" w:name="_Toc130292899"/>
      <w:r>
        <w:rPr>
          <w:rStyle w:val="CharSectno"/>
        </w:rPr>
        <w:t>23</w:t>
      </w:r>
      <w:r>
        <w:t>.</w:t>
      </w:r>
      <w:r>
        <w:tab/>
        <w:t>Springing order that case be put on Inactive Cases List</w:t>
      </w:r>
      <w:bookmarkEnd w:id="8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87" w:name="_Toc130292900"/>
      <w:r>
        <w:rPr>
          <w:rStyle w:val="CharSectno"/>
        </w:rPr>
        <w:t>24</w:t>
      </w:r>
      <w:r>
        <w:t>.</w:t>
      </w:r>
      <w:r>
        <w:tab/>
        <w:t>Cases inactive for 12 months deemed inactive</w:t>
      </w:r>
      <w:bookmarkEnd w:id="87"/>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88" w:name="_Toc130292901"/>
      <w:r>
        <w:rPr>
          <w:rStyle w:val="CharSectno"/>
        </w:rPr>
        <w:t>25</w:t>
      </w:r>
      <w:r>
        <w:t>.</w:t>
      </w:r>
      <w:r>
        <w:tab/>
        <w:t>Parties to be notified of case being on Inactive Cases List</w:t>
      </w:r>
      <w:bookmarkEnd w:id="88"/>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lastRenderedPageBreak/>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89" w:name="_Toc130292902"/>
      <w:r>
        <w:rPr>
          <w:rStyle w:val="CharSectno"/>
        </w:rPr>
        <w:t>26</w:t>
      </w:r>
      <w:r>
        <w:t>.</w:t>
      </w:r>
      <w:r>
        <w:tab/>
        <w:t>Consequences of case being on Inactive Cases List</w:t>
      </w:r>
      <w:bookmarkEnd w:id="89"/>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90" w:name="_Toc130292903"/>
      <w:r>
        <w:rPr>
          <w:rStyle w:val="CharSectno"/>
        </w:rPr>
        <w:lastRenderedPageBreak/>
        <w:t>27</w:t>
      </w:r>
      <w:r>
        <w:t>.</w:t>
      </w:r>
      <w:r>
        <w:tab/>
        <w:t>Removing cases from Inactive Cases List</w:t>
      </w:r>
      <w:bookmarkEnd w:id="90"/>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91" w:name="_Toc130292904"/>
      <w:r>
        <w:rPr>
          <w:rStyle w:val="CharSectno"/>
        </w:rPr>
        <w:t>28</w:t>
      </w:r>
      <w:r>
        <w:t>.</w:t>
      </w:r>
      <w:r>
        <w:tab/>
        <w:t>Certain cases taken to have been dismissed</w:t>
      </w:r>
      <w:bookmarkEnd w:id="91"/>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lastRenderedPageBreak/>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92" w:name="_Toc129938135"/>
      <w:bookmarkStart w:id="93" w:name="_Toc129939419"/>
      <w:bookmarkStart w:id="94" w:name="_Toc129941305"/>
      <w:bookmarkStart w:id="95" w:name="_Toc130292905"/>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92"/>
      <w:bookmarkEnd w:id="93"/>
      <w:bookmarkEnd w:id="94"/>
      <w:bookmarkEnd w:id="95"/>
    </w:p>
    <w:p>
      <w:pPr>
        <w:pStyle w:val="Heading5"/>
        <w:rPr>
          <w:snapToGrid w:val="0"/>
        </w:rPr>
      </w:pPr>
      <w:bookmarkStart w:id="96" w:name="_Toc130292906"/>
      <w:r>
        <w:rPr>
          <w:rStyle w:val="CharSectno"/>
        </w:rPr>
        <w:t>1</w:t>
      </w:r>
      <w:r>
        <w:rPr>
          <w:snapToGrid w:val="0"/>
        </w:rPr>
        <w:t>.</w:t>
      </w:r>
      <w:r>
        <w:rPr>
          <w:snapToGrid w:val="0"/>
        </w:rPr>
        <w:tab/>
        <w:t>Commencing civil proceedings</w:t>
      </w:r>
      <w:bookmarkEnd w:id="9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97" w:name="_Toc130292907"/>
      <w:r>
        <w:rPr>
          <w:rStyle w:val="CharSectno"/>
        </w:rPr>
        <w:t>2</w:t>
      </w:r>
      <w:r>
        <w:t>.</w:t>
      </w:r>
      <w:r>
        <w:tab/>
        <w:t>Applications in pending proceedings</w:t>
      </w:r>
      <w:bookmarkEnd w:id="97"/>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98" w:name="_Toc130292908"/>
      <w:r>
        <w:rPr>
          <w:rStyle w:val="CharSectno"/>
        </w:rPr>
        <w:t>3</w:t>
      </w:r>
      <w:r>
        <w:rPr>
          <w:snapToGrid w:val="0"/>
        </w:rPr>
        <w:t>.</w:t>
      </w:r>
      <w:r>
        <w:rPr>
          <w:snapToGrid w:val="0"/>
        </w:rPr>
        <w:tab/>
        <w:t>Individual may act in person or by solicitor; body corporate must act by solicitor</w:t>
      </w:r>
      <w:bookmarkEnd w:id="98"/>
    </w:p>
    <w:p>
      <w:pPr>
        <w:pStyle w:val="Subsection"/>
      </w:pPr>
      <w:r>
        <w:tab/>
        <w:t>(1)</w:t>
      </w:r>
      <w:r>
        <w:tab/>
        <w:t>Subject to subrule (2) and to Order 18 rule 12, Order 18A rule 2 and Order 70 rule 2, any person (whether or not the person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 SL 2023/16 r. 4.]</w:t>
      </w:r>
    </w:p>
    <w:p>
      <w:pPr>
        <w:pStyle w:val="Heading2"/>
      </w:pPr>
      <w:bookmarkStart w:id="99" w:name="_Toc129938139"/>
      <w:bookmarkStart w:id="100" w:name="_Toc129939423"/>
      <w:bookmarkStart w:id="101" w:name="_Toc129941309"/>
      <w:bookmarkStart w:id="102" w:name="_Toc130292909"/>
      <w:r>
        <w:rPr>
          <w:rStyle w:val="CharPartNo"/>
        </w:rPr>
        <w:lastRenderedPageBreak/>
        <w:t>Order 4AA</w:t>
      </w:r>
      <w:r>
        <w:rPr>
          <w:rStyle w:val="CharDivNo"/>
        </w:rPr>
        <w:t> </w:t>
      </w:r>
      <w:r>
        <w:t>—</w:t>
      </w:r>
      <w:r>
        <w:rPr>
          <w:rStyle w:val="CharDivText"/>
        </w:rPr>
        <w:t> </w:t>
      </w:r>
      <w:r>
        <w:rPr>
          <w:rStyle w:val="CharPartText"/>
        </w:rPr>
        <w:t>Mortgage actions</w:t>
      </w:r>
      <w:bookmarkEnd w:id="99"/>
      <w:bookmarkEnd w:id="100"/>
      <w:bookmarkEnd w:id="101"/>
      <w:bookmarkEnd w:id="102"/>
    </w:p>
    <w:p>
      <w:pPr>
        <w:pStyle w:val="Footnoteheading"/>
      </w:pPr>
      <w:r>
        <w:tab/>
        <w:t>[Heading inserted: Gazette 16 Nov 2016 p. 5186.]</w:t>
      </w:r>
    </w:p>
    <w:p>
      <w:pPr>
        <w:pStyle w:val="Heading5"/>
      </w:pPr>
      <w:bookmarkStart w:id="103" w:name="_Toc130292910"/>
      <w:r>
        <w:rPr>
          <w:rStyle w:val="CharSectno"/>
        </w:rPr>
        <w:t>1</w:t>
      </w:r>
      <w:r>
        <w:t>.</w:t>
      </w:r>
      <w:r>
        <w:tab/>
        <w:t>Terms used</w:t>
      </w:r>
      <w:bookmarkEnd w:id="103"/>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04" w:name="_Toc130292911"/>
      <w:r>
        <w:rPr>
          <w:rStyle w:val="CharSectno"/>
        </w:rPr>
        <w:t>2</w:t>
      </w:r>
      <w:r>
        <w:t>.</w:t>
      </w:r>
      <w:r>
        <w:tab/>
        <w:t>Application</w:t>
      </w:r>
      <w:bookmarkEnd w:id="104"/>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05" w:name="_Toc130292912"/>
      <w:r>
        <w:rPr>
          <w:rStyle w:val="CharSectno"/>
        </w:rPr>
        <w:t>3</w:t>
      </w:r>
      <w:r>
        <w:t>.</w:t>
      </w:r>
      <w:r>
        <w:tab/>
        <w:t>Commencing mortgage actions</w:t>
      </w:r>
      <w:bookmarkEnd w:id="105"/>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06" w:name="_Toc130292913"/>
      <w:r>
        <w:rPr>
          <w:rStyle w:val="CharSectno"/>
        </w:rPr>
        <w:t>4</w:t>
      </w:r>
      <w:r>
        <w:t>.</w:t>
      </w:r>
      <w:r>
        <w:tab/>
        <w:t>Transitional provision for former Order 62A</w:t>
      </w:r>
      <w:bookmarkEnd w:id="106"/>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lastRenderedPageBreak/>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07" w:name="_Toc129938144"/>
      <w:bookmarkStart w:id="108" w:name="_Toc129939428"/>
      <w:bookmarkStart w:id="109" w:name="_Toc129941314"/>
      <w:bookmarkStart w:id="110" w:name="_Toc130292914"/>
      <w:r>
        <w:rPr>
          <w:rStyle w:val="CharPartNo"/>
        </w:rPr>
        <w:lastRenderedPageBreak/>
        <w:t>Order 5</w:t>
      </w:r>
      <w:r>
        <w:t> — </w:t>
      </w:r>
      <w:r>
        <w:rPr>
          <w:rStyle w:val="CharPartText"/>
        </w:rPr>
        <w:t>Writs of summons</w:t>
      </w:r>
      <w:bookmarkEnd w:id="107"/>
      <w:bookmarkEnd w:id="108"/>
      <w:bookmarkEnd w:id="109"/>
      <w:bookmarkEnd w:id="110"/>
    </w:p>
    <w:p>
      <w:pPr>
        <w:pStyle w:val="Heading5"/>
        <w:rPr>
          <w:snapToGrid w:val="0"/>
        </w:rPr>
      </w:pPr>
      <w:bookmarkStart w:id="111" w:name="_Toc130292915"/>
      <w:r>
        <w:rPr>
          <w:rStyle w:val="CharSectno"/>
        </w:rPr>
        <w:t>1</w:t>
      </w:r>
      <w:r>
        <w:rPr>
          <w:snapToGrid w:val="0"/>
        </w:rPr>
        <w:t>.</w:t>
      </w:r>
      <w:r>
        <w:rPr>
          <w:snapToGrid w:val="0"/>
        </w:rPr>
        <w:tab/>
        <w:t>Form of writ</w:t>
      </w:r>
      <w:bookmarkEnd w:id="11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12" w:name="_Toc130292916"/>
      <w:r>
        <w:rPr>
          <w:rStyle w:val="CharSectno"/>
        </w:rPr>
        <w:t>2</w:t>
      </w:r>
      <w:r>
        <w:t>.</w:t>
      </w:r>
      <w:r>
        <w:tab/>
        <w:t>Writ for service outside WA, form of</w:t>
      </w:r>
      <w:bookmarkEnd w:id="112"/>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13" w:name="_Toc130292917"/>
      <w:r>
        <w:rPr>
          <w:rStyle w:val="CharSectno"/>
        </w:rPr>
        <w:t>3</w:t>
      </w:r>
      <w:r>
        <w:rPr>
          <w:snapToGrid w:val="0"/>
        </w:rPr>
        <w:t>.</w:t>
      </w:r>
      <w:r>
        <w:rPr>
          <w:snapToGrid w:val="0"/>
        </w:rPr>
        <w:tab/>
        <w:t>Place of trial to be shown</w:t>
      </w:r>
      <w:bookmarkEnd w:id="113"/>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14" w:name="_Toc130292918"/>
      <w:r>
        <w:rPr>
          <w:rStyle w:val="CharSectno"/>
        </w:rPr>
        <w:t>4</w:t>
      </w:r>
      <w:r>
        <w:rPr>
          <w:snapToGrid w:val="0"/>
        </w:rPr>
        <w:t>.</w:t>
      </w:r>
      <w:r>
        <w:rPr>
          <w:snapToGrid w:val="0"/>
        </w:rPr>
        <w:tab/>
        <w:t>Place of issue</w:t>
      </w:r>
      <w:bookmarkEnd w:id="114"/>
      <w:r>
        <w:rPr>
          <w:snapToGrid w:val="0"/>
        </w:rPr>
        <w:t xml:space="preserve"> </w:t>
      </w:r>
    </w:p>
    <w:p>
      <w:pPr>
        <w:pStyle w:val="Subsection"/>
      </w:pPr>
      <w:r>
        <w:tab/>
      </w:r>
      <w:r>
        <w:tab/>
        <w:t>Every writ shall be issued out of the Central Office.</w:t>
      </w:r>
    </w:p>
    <w:p>
      <w:pPr>
        <w:pStyle w:val="Heading5"/>
        <w:rPr>
          <w:snapToGrid w:val="0"/>
        </w:rPr>
      </w:pPr>
      <w:bookmarkStart w:id="115" w:name="_Toc130292919"/>
      <w:r>
        <w:rPr>
          <w:rStyle w:val="CharSectno"/>
        </w:rPr>
        <w:t>5</w:t>
      </w:r>
      <w:r>
        <w:rPr>
          <w:snapToGrid w:val="0"/>
        </w:rPr>
        <w:t>.</w:t>
      </w:r>
      <w:r>
        <w:rPr>
          <w:snapToGrid w:val="0"/>
        </w:rPr>
        <w:tab/>
        <w:t>Preparation of writ</w:t>
      </w:r>
      <w:bookmarkEnd w:id="115"/>
    </w:p>
    <w:p>
      <w:pPr>
        <w:pStyle w:val="Subsection"/>
      </w:pPr>
      <w:r>
        <w:tab/>
      </w:r>
      <w:r>
        <w:tab/>
        <w:t>Writs shall be prepared by the plaintiff or his solicitor.</w:t>
      </w:r>
    </w:p>
    <w:p>
      <w:pPr>
        <w:pStyle w:val="Heading5"/>
        <w:rPr>
          <w:snapToGrid w:val="0"/>
        </w:rPr>
      </w:pPr>
      <w:bookmarkStart w:id="116" w:name="_Toc130292920"/>
      <w:r>
        <w:rPr>
          <w:rStyle w:val="CharSectno"/>
        </w:rPr>
        <w:t>6</w:t>
      </w:r>
      <w:r>
        <w:rPr>
          <w:snapToGrid w:val="0"/>
        </w:rPr>
        <w:t>.</w:t>
      </w:r>
      <w:r>
        <w:rPr>
          <w:snapToGrid w:val="0"/>
        </w:rPr>
        <w:tab/>
        <w:t>Sealing of writ</w:t>
      </w:r>
      <w:bookmarkEnd w:id="116"/>
    </w:p>
    <w:p>
      <w:pPr>
        <w:pStyle w:val="Subsection"/>
      </w:pPr>
      <w:r>
        <w:tab/>
      </w:r>
      <w:r>
        <w:tab/>
        <w:t>Issue of a writ takes place upon its being sealed by the proper officer.</w:t>
      </w:r>
    </w:p>
    <w:p>
      <w:pPr>
        <w:pStyle w:val="Heading5"/>
        <w:rPr>
          <w:snapToGrid w:val="0"/>
        </w:rPr>
      </w:pPr>
      <w:bookmarkStart w:id="117" w:name="_Toc130292921"/>
      <w:r>
        <w:rPr>
          <w:rStyle w:val="CharSectno"/>
        </w:rPr>
        <w:t>7</w:t>
      </w:r>
      <w:r>
        <w:rPr>
          <w:snapToGrid w:val="0"/>
        </w:rPr>
        <w:t>.</w:t>
      </w:r>
      <w:r>
        <w:rPr>
          <w:snapToGrid w:val="0"/>
        </w:rPr>
        <w:tab/>
        <w:t>Copy to be left with officer</w:t>
      </w:r>
      <w:bookmarkEnd w:id="117"/>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lastRenderedPageBreak/>
        <w:tab/>
        <w:t>(2)</w:t>
      </w:r>
      <w:r>
        <w:tab/>
        <w:t>Subrule (1) does not apply if the writ is filed electronically.</w:t>
      </w:r>
    </w:p>
    <w:p>
      <w:pPr>
        <w:pStyle w:val="Footnotesection"/>
      </w:pPr>
      <w:r>
        <w:tab/>
        <w:t>[Rule 7 amended: Gazette 27 Feb 2018 p. 554.]</w:t>
      </w:r>
    </w:p>
    <w:p>
      <w:pPr>
        <w:pStyle w:val="Heading5"/>
      </w:pPr>
      <w:bookmarkStart w:id="118" w:name="_Toc130292922"/>
      <w:r>
        <w:rPr>
          <w:rStyle w:val="CharSectno"/>
        </w:rPr>
        <w:t>8</w:t>
      </w:r>
      <w:r>
        <w:t>.</w:t>
      </w:r>
      <w:r>
        <w:tab/>
        <w:t>Writ to be recorded when issued</w:t>
      </w:r>
      <w:bookmarkEnd w:id="118"/>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19" w:name="_Toc130292923"/>
      <w:r>
        <w:rPr>
          <w:rStyle w:val="CharSectno"/>
        </w:rPr>
        <w:t>9</w:t>
      </w:r>
      <w:r>
        <w:t>.</w:t>
      </w:r>
      <w:r>
        <w:tab/>
        <w:t>Writ for service outside Australia, leave to issue needed</w:t>
      </w:r>
      <w:bookmarkEnd w:id="119"/>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120" w:name="_Toc130292924"/>
      <w:r>
        <w:rPr>
          <w:rStyle w:val="CharSectno"/>
        </w:rPr>
        <w:t>10</w:t>
      </w:r>
      <w:r>
        <w:rPr>
          <w:snapToGrid w:val="0"/>
        </w:rPr>
        <w:t>.</w:t>
      </w:r>
      <w:r>
        <w:rPr>
          <w:snapToGrid w:val="0"/>
        </w:rPr>
        <w:tab/>
        <w:t>All writs to be in name of Chief Justice or Senior Puisne Judge</w:t>
      </w:r>
      <w:bookmarkEnd w:id="120"/>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21" w:name="_Toc130292925"/>
      <w:r>
        <w:rPr>
          <w:rStyle w:val="CharSectno"/>
        </w:rPr>
        <w:t>11</w:t>
      </w:r>
      <w:r>
        <w:rPr>
          <w:snapToGrid w:val="0"/>
        </w:rPr>
        <w:t>.</w:t>
      </w:r>
      <w:r>
        <w:rPr>
          <w:snapToGrid w:val="0"/>
        </w:rPr>
        <w:tab/>
        <w:t>Time for appearance to be stated in writ</w:t>
      </w:r>
      <w:bookmarkEnd w:id="121"/>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lastRenderedPageBreak/>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122" w:name="_Toc129938156"/>
      <w:bookmarkStart w:id="123" w:name="_Toc129939440"/>
      <w:bookmarkStart w:id="124" w:name="_Toc129941326"/>
      <w:bookmarkStart w:id="125" w:name="_Toc130292926"/>
      <w:r>
        <w:rPr>
          <w:rStyle w:val="CharPartNo"/>
        </w:rPr>
        <w:lastRenderedPageBreak/>
        <w:t>Order 6</w:t>
      </w:r>
      <w:r>
        <w:t> — </w:t>
      </w:r>
      <w:r>
        <w:rPr>
          <w:rStyle w:val="CharPartText"/>
        </w:rPr>
        <w:t>Indorsement of claim: other indorsements</w:t>
      </w:r>
      <w:bookmarkEnd w:id="122"/>
      <w:bookmarkEnd w:id="123"/>
      <w:bookmarkEnd w:id="124"/>
      <w:bookmarkEnd w:id="125"/>
    </w:p>
    <w:p>
      <w:pPr>
        <w:pStyle w:val="Heading5"/>
        <w:rPr>
          <w:snapToGrid w:val="0"/>
        </w:rPr>
      </w:pPr>
      <w:bookmarkStart w:id="126" w:name="_Toc130292927"/>
      <w:r>
        <w:rPr>
          <w:rStyle w:val="CharSectno"/>
        </w:rPr>
        <w:t>1</w:t>
      </w:r>
      <w:r>
        <w:rPr>
          <w:snapToGrid w:val="0"/>
        </w:rPr>
        <w:t>.</w:t>
      </w:r>
      <w:r>
        <w:rPr>
          <w:snapToGrid w:val="0"/>
        </w:rPr>
        <w:tab/>
        <w:t>Nature of claim etc. to be indorsed on writ</w:t>
      </w:r>
      <w:bookmarkEnd w:id="126"/>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27" w:name="_Toc130292928"/>
      <w:r>
        <w:rPr>
          <w:rStyle w:val="CharSectno"/>
        </w:rPr>
        <w:t>2</w:t>
      </w:r>
      <w:r>
        <w:rPr>
          <w:snapToGrid w:val="0"/>
        </w:rPr>
        <w:t>.</w:t>
      </w:r>
      <w:r>
        <w:rPr>
          <w:snapToGrid w:val="0"/>
        </w:rPr>
        <w:tab/>
        <w:t>Action for defamation by publication</w:t>
      </w:r>
      <w:bookmarkEnd w:id="127"/>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128" w:name="_Toc130292929"/>
      <w:r>
        <w:rPr>
          <w:rStyle w:val="CharSectno"/>
        </w:rPr>
        <w:t>3</w:t>
      </w:r>
      <w:r>
        <w:rPr>
          <w:snapToGrid w:val="0"/>
        </w:rPr>
        <w:t>.</w:t>
      </w:r>
      <w:r>
        <w:rPr>
          <w:snapToGrid w:val="0"/>
        </w:rPr>
        <w:tab/>
        <w:t>Statement of claim may be indorsed on writ in some actions</w:t>
      </w:r>
      <w:bookmarkEnd w:id="128"/>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129" w:name="_Toc130292930"/>
      <w:r>
        <w:rPr>
          <w:rStyle w:val="CharSectno"/>
        </w:rPr>
        <w:t>4</w:t>
      </w:r>
      <w:r>
        <w:rPr>
          <w:snapToGrid w:val="0"/>
        </w:rPr>
        <w:t>.</w:t>
      </w:r>
      <w:r>
        <w:rPr>
          <w:snapToGrid w:val="0"/>
        </w:rPr>
        <w:tab/>
        <w:t>Claim for liquidated demand, indorsements required for, costs etc.</w:t>
      </w:r>
      <w:bookmarkEnd w:id="129"/>
    </w:p>
    <w:p>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30" w:name="_Toc130292931"/>
      <w:r>
        <w:rPr>
          <w:rStyle w:val="CharSectno"/>
        </w:rPr>
        <w:t>5</w:t>
      </w:r>
      <w:r>
        <w:rPr>
          <w:snapToGrid w:val="0"/>
        </w:rPr>
        <w:t>.</w:t>
      </w:r>
      <w:r>
        <w:rPr>
          <w:snapToGrid w:val="0"/>
        </w:rPr>
        <w:tab/>
        <w:t>Representative character</w:t>
      </w:r>
      <w:bookmarkEnd w:id="130"/>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31" w:name="_Toc130292932"/>
      <w:r>
        <w:rPr>
          <w:rStyle w:val="CharSectno"/>
        </w:rPr>
        <w:t>6</w:t>
      </w:r>
      <w:r>
        <w:rPr>
          <w:snapToGrid w:val="0"/>
        </w:rPr>
        <w:t>.</w:t>
      </w:r>
      <w:r>
        <w:rPr>
          <w:snapToGrid w:val="0"/>
        </w:rPr>
        <w:tab/>
        <w:t>Claim for account</w:t>
      </w:r>
      <w:bookmarkEnd w:id="131"/>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32" w:name="_Toc130292933"/>
      <w:r>
        <w:rPr>
          <w:rStyle w:val="CharSectno"/>
        </w:rPr>
        <w:t>7</w:t>
      </w:r>
      <w:r>
        <w:t>.</w:t>
      </w:r>
      <w:r>
        <w:tab/>
        <w:t>Writ etc. to state contact details</w:t>
      </w:r>
      <w:bookmarkEnd w:id="13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133" w:name="_Toc129938164"/>
      <w:bookmarkStart w:id="134" w:name="_Toc129939448"/>
      <w:bookmarkStart w:id="135" w:name="_Toc129941334"/>
      <w:bookmarkStart w:id="136" w:name="_Toc130292934"/>
      <w:r>
        <w:rPr>
          <w:rStyle w:val="CharPartNo"/>
        </w:rPr>
        <w:lastRenderedPageBreak/>
        <w:t>Order 7</w:t>
      </w:r>
      <w:r>
        <w:t> — </w:t>
      </w:r>
      <w:r>
        <w:rPr>
          <w:rStyle w:val="CharPartText"/>
        </w:rPr>
        <w:t>Duration and renewal of writ: concurrent writs</w:t>
      </w:r>
      <w:bookmarkEnd w:id="133"/>
      <w:bookmarkEnd w:id="134"/>
      <w:bookmarkEnd w:id="135"/>
      <w:bookmarkEnd w:id="136"/>
    </w:p>
    <w:p>
      <w:pPr>
        <w:pStyle w:val="Heading5"/>
        <w:rPr>
          <w:snapToGrid w:val="0"/>
        </w:rPr>
      </w:pPr>
      <w:bookmarkStart w:id="137" w:name="_Toc130292935"/>
      <w:r>
        <w:rPr>
          <w:rStyle w:val="CharSectno"/>
        </w:rPr>
        <w:t>1</w:t>
      </w:r>
      <w:r>
        <w:rPr>
          <w:snapToGrid w:val="0"/>
        </w:rPr>
        <w:t>.</w:t>
      </w:r>
      <w:r>
        <w:rPr>
          <w:snapToGrid w:val="0"/>
        </w:rPr>
        <w:tab/>
        <w:t>Duration and renewal of writ</w:t>
      </w:r>
      <w:bookmarkEnd w:id="137"/>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38" w:name="_Toc130292936"/>
      <w:r>
        <w:rPr>
          <w:rStyle w:val="CharSectno"/>
        </w:rPr>
        <w:t>2</w:t>
      </w:r>
      <w:r>
        <w:rPr>
          <w:snapToGrid w:val="0"/>
        </w:rPr>
        <w:t>.</w:t>
      </w:r>
      <w:r>
        <w:rPr>
          <w:snapToGrid w:val="0"/>
        </w:rPr>
        <w:tab/>
        <w:t>Proof of extension of validity of writ</w:t>
      </w:r>
      <w:bookmarkEnd w:id="13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39" w:name="_Toc130292937"/>
      <w:r>
        <w:rPr>
          <w:rStyle w:val="CharSectno"/>
        </w:rPr>
        <w:lastRenderedPageBreak/>
        <w:t>3</w:t>
      </w:r>
      <w:r>
        <w:rPr>
          <w:snapToGrid w:val="0"/>
        </w:rPr>
        <w:t>.</w:t>
      </w:r>
      <w:r>
        <w:rPr>
          <w:snapToGrid w:val="0"/>
        </w:rPr>
        <w:tab/>
        <w:t>Concurrent writs</w:t>
      </w:r>
      <w:bookmarkEnd w:id="139"/>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140" w:name="_Toc130292938"/>
      <w:r>
        <w:rPr>
          <w:rStyle w:val="CharSectno"/>
        </w:rPr>
        <w:lastRenderedPageBreak/>
        <w:t>4</w:t>
      </w:r>
      <w:r>
        <w:rPr>
          <w:snapToGrid w:val="0"/>
        </w:rPr>
        <w:t>.</w:t>
      </w:r>
      <w:r>
        <w:rPr>
          <w:snapToGrid w:val="0"/>
        </w:rPr>
        <w:tab/>
        <w:t>Unserved writs may be struck out</w:t>
      </w:r>
      <w:bookmarkEnd w:id="140"/>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141" w:name="_Toc129938169"/>
      <w:bookmarkStart w:id="142" w:name="_Toc129939453"/>
      <w:bookmarkStart w:id="143" w:name="_Toc129941339"/>
      <w:bookmarkStart w:id="144" w:name="_Toc130292939"/>
      <w:r>
        <w:rPr>
          <w:rStyle w:val="CharPartNo"/>
        </w:rPr>
        <w:lastRenderedPageBreak/>
        <w:t>Order 8</w:t>
      </w:r>
      <w:r>
        <w:t> — </w:t>
      </w:r>
      <w:r>
        <w:rPr>
          <w:rStyle w:val="CharPartText"/>
        </w:rPr>
        <w:t>Disclosure by solicitors: change of solicitors</w:t>
      </w:r>
      <w:bookmarkEnd w:id="141"/>
      <w:bookmarkEnd w:id="142"/>
      <w:bookmarkEnd w:id="143"/>
      <w:bookmarkEnd w:id="144"/>
    </w:p>
    <w:p>
      <w:pPr>
        <w:pStyle w:val="Heading5"/>
        <w:rPr>
          <w:snapToGrid w:val="0"/>
        </w:rPr>
      </w:pPr>
      <w:bookmarkStart w:id="145" w:name="_Toc130292940"/>
      <w:r>
        <w:rPr>
          <w:rStyle w:val="CharSectno"/>
        </w:rPr>
        <w:t>1</w:t>
      </w:r>
      <w:r>
        <w:rPr>
          <w:snapToGrid w:val="0"/>
        </w:rPr>
        <w:t>.</w:t>
      </w:r>
      <w:r>
        <w:rPr>
          <w:snapToGrid w:val="0"/>
        </w:rPr>
        <w:tab/>
        <w:t>Solicitor to declare, if required to, whether writ issued by him</w:t>
      </w:r>
      <w:bookmarkEnd w:id="14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46" w:name="_Toc130292941"/>
      <w:r>
        <w:rPr>
          <w:rStyle w:val="CharSectno"/>
        </w:rPr>
        <w:t>2</w:t>
      </w:r>
      <w:r>
        <w:rPr>
          <w:snapToGrid w:val="0"/>
        </w:rPr>
        <w:t>.</w:t>
      </w:r>
      <w:r>
        <w:rPr>
          <w:snapToGrid w:val="0"/>
        </w:rPr>
        <w:tab/>
        <w:t>Change of solicitor</w:t>
      </w:r>
      <w:bookmarkEnd w:id="146"/>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lastRenderedPageBreak/>
        <w:t>[</w:t>
      </w:r>
      <w:r>
        <w:rPr>
          <w:b/>
        </w:rPr>
        <w:t>3.</w:t>
      </w:r>
      <w:r>
        <w:tab/>
        <w:t>Deleted: Gazette 27 Feb 2018 p. 555.]</w:t>
      </w:r>
    </w:p>
    <w:p>
      <w:pPr>
        <w:pStyle w:val="Heading5"/>
        <w:rPr>
          <w:snapToGrid w:val="0"/>
        </w:rPr>
      </w:pPr>
      <w:bookmarkStart w:id="147" w:name="_Toc130292942"/>
      <w:r>
        <w:rPr>
          <w:rStyle w:val="CharSectno"/>
        </w:rPr>
        <w:t>4</w:t>
      </w:r>
      <w:r>
        <w:rPr>
          <w:snapToGrid w:val="0"/>
        </w:rPr>
        <w:t>.</w:t>
      </w:r>
      <w:r>
        <w:rPr>
          <w:snapToGrid w:val="0"/>
        </w:rPr>
        <w:tab/>
        <w:t>Appointment of solicitor by self-represented person</w:t>
      </w:r>
      <w:bookmarkEnd w:id="147"/>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148" w:name="_Toc130292943"/>
      <w:r>
        <w:rPr>
          <w:rStyle w:val="CharSectno"/>
        </w:rPr>
        <w:t>5</w:t>
      </w:r>
      <w:r>
        <w:rPr>
          <w:snapToGrid w:val="0"/>
        </w:rPr>
        <w:t>.</w:t>
      </w:r>
      <w:r>
        <w:rPr>
          <w:snapToGrid w:val="0"/>
        </w:rPr>
        <w:tab/>
        <w:t>Intention to act in person, notice of</w:t>
      </w:r>
      <w:bookmarkEnd w:id="148"/>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149" w:name="_Toc130292944"/>
      <w:r>
        <w:rPr>
          <w:rStyle w:val="CharSectno"/>
        </w:rPr>
        <w:t>5A</w:t>
      </w:r>
      <w:r>
        <w:t>.</w:t>
      </w:r>
      <w:r>
        <w:tab/>
        <w:t>Form and content of notices</w:t>
      </w:r>
      <w:bookmarkEnd w:id="149"/>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150" w:name="_Toc130292945"/>
      <w:r>
        <w:rPr>
          <w:rStyle w:val="CharSectno"/>
        </w:rPr>
        <w:t>6</w:t>
      </w:r>
      <w:r>
        <w:rPr>
          <w:snapToGrid w:val="0"/>
        </w:rPr>
        <w:t>.</w:t>
      </w:r>
      <w:r>
        <w:rPr>
          <w:snapToGrid w:val="0"/>
        </w:rPr>
        <w:tab/>
        <w:t>Removal of solicitor from record</w:t>
      </w:r>
      <w:bookmarkEnd w:id="150"/>
    </w:p>
    <w:p>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151" w:name="_Toc130292946"/>
      <w:r>
        <w:rPr>
          <w:rStyle w:val="CharSectno"/>
        </w:rPr>
        <w:t>7</w:t>
      </w:r>
      <w:r>
        <w:rPr>
          <w:snapToGrid w:val="0"/>
        </w:rPr>
        <w:t>.</w:t>
      </w:r>
      <w:r>
        <w:rPr>
          <w:snapToGrid w:val="0"/>
        </w:rPr>
        <w:tab/>
        <w:t>Withdrawal of solicitor who has ceased to act for party</w:t>
      </w:r>
      <w:bookmarkEnd w:id="151"/>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152" w:name="_Toc130292947"/>
      <w:r>
        <w:rPr>
          <w:rStyle w:val="CharSectno"/>
        </w:rPr>
        <w:t>8</w:t>
      </w:r>
      <w:r>
        <w:rPr>
          <w:snapToGrid w:val="0"/>
        </w:rPr>
        <w:t>.</w:t>
      </w:r>
      <w:r>
        <w:rPr>
          <w:snapToGrid w:val="0"/>
        </w:rPr>
        <w:tab/>
        <w:t>Effect of order made under this Order</w:t>
      </w:r>
      <w:bookmarkEnd w:id="152"/>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53" w:name="_Toc130292948"/>
      <w:r>
        <w:rPr>
          <w:rStyle w:val="CharSectno"/>
        </w:rPr>
        <w:t>9</w:t>
      </w:r>
      <w:r>
        <w:t>.</w:t>
      </w:r>
      <w:r>
        <w:tab/>
        <w:t>Service details of party whose solicitor is removed</w:t>
      </w:r>
      <w:bookmarkEnd w:id="153"/>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154" w:name="_Toc130292949"/>
      <w:r>
        <w:rPr>
          <w:rStyle w:val="CharSectno"/>
        </w:rPr>
        <w:lastRenderedPageBreak/>
        <w:t>11</w:t>
      </w:r>
      <w:r>
        <w:rPr>
          <w:snapToGrid w:val="0"/>
        </w:rPr>
        <w:t>.</w:t>
      </w:r>
      <w:r>
        <w:rPr>
          <w:snapToGrid w:val="0"/>
        </w:rPr>
        <w:tab/>
        <w:t>Solicitor not to act for adverse parties</w:t>
      </w:r>
      <w:bookmarkEnd w:id="15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55" w:name="_Toc130292950"/>
      <w:r>
        <w:rPr>
          <w:rStyle w:val="CharSectno"/>
        </w:rPr>
        <w:t>12</w:t>
      </w:r>
      <w:r>
        <w:rPr>
          <w:snapToGrid w:val="0"/>
        </w:rPr>
        <w:t>.</w:t>
      </w:r>
      <w:r>
        <w:rPr>
          <w:snapToGrid w:val="0"/>
        </w:rPr>
        <w:tab/>
        <w:t>Legal practitioner or clerk not to be security</w:t>
      </w:r>
      <w:bookmarkEnd w:id="155"/>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r>
        <w:tab/>
        <w:t>[Rule 12 amended: SL 2022/74 r. 15.]</w:t>
      </w:r>
    </w:p>
    <w:p>
      <w:pPr>
        <w:pStyle w:val="Heading2"/>
      </w:pPr>
      <w:bookmarkStart w:id="156" w:name="_Toc129938181"/>
      <w:bookmarkStart w:id="157" w:name="_Toc129939465"/>
      <w:bookmarkStart w:id="158" w:name="_Toc129941351"/>
      <w:bookmarkStart w:id="159" w:name="_Toc130292951"/>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56"/>
      <w:bookmarkEnd w:id="157"/>
      <w:bookmarkEnd w:id="158"/>
      <w:bookmarkEnd w:id="159"/>
    </w:p>
    <w:p>
      <w:pPr>
        <w:pStyle w:val="Footnoteheading"/>
      </w:pPr>
      <w:r>
        <w:tab/>
        <w:t>[Heading inserted: Gazette 12 Jun 2012 p. 2447.]</w:t>
      </w:r>
    </w:p>
    <w:p>
      <w:pPr>
        <w:pStyle w:val="Heading5"/>
      </w:pPr>
      <w:bookmarkStart w:id="160" w:name="_Toc130292952"/>
      <w:r>
        <w:rPr>
          <w:rStyle w:val="CharSectno"/>
        </w:rPr>
        <w:t>1</w:t>
      </w:r>
      <w:r>
        <w:t>.</w:t>
      </w:r>
      <w:r>
        <w:tab/>
        <w:t>Terms used</w:t>
      </w:r>
      <w:bookmarkEnd w:id="160"/>
    </w:p>
    <w:p>
      <w:pPr>
        <w:pStyle w:val="Subsection"/>
      </w:pPr>
      <w:r>
        <w:tab/>
      </w:r>
      <w:r>
        <w:tab/>
        <w:t xml:space="preserve">In this Order — </w:t>
      </w:r>
    </w:p>
    <w:p>
      <w:pPr>
        <w:pStyle w:val="Defstart"/>
      </w:pPr>
      <w:r>
        <w:tab/>
      </w:r>
      <w:r>
        <w:rPr>
          <w:rStyle w:val="CharDefText"/>
        </w:rPr>
        <w:t>case</w:t>
      </w:r>
      <w:r>
        <w:t xml:space="preserve"> has the meaning given in Order 4A rule 1;</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 SL 2023/16 r. 5.]</w:t>
      </w:r>
    </w:p>
    <w:p>
      <w:pPr>
        <w:pStyle w:val="Heading5"/>
      </w:pPr>
      <w:bookmarkStart w:id="161" w:name="_Toc130292953"/>
      <w:r>
        <w:rPr>
          <w:rStyle w:val="CharSectno"/>
        </w:rPr>
        <w:t>2</w:t>
      </w:r>
      <w:r>
        <w:t>.</w:t>
      </w:r>
      <w:r>
        <w:tab/>
        <w:t>Parties to advise identity of interested non</w:t>
      </w:r>
      <w:r>
        <w:noBreakHyphen/>
        <w:t>parties</w:t>
      </w:r>
      <w:bookmarkEnd w:id="16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162" w:name="_Toc130292954"/>
      <w:r>
        <w:rPr>
          <w:rStyle w:val="CharSectno"/>
        </w:rPr>
        <w:t>3</w:t>
      </w:r>
      <w:r>
        <w:t>.</w:t>
      </w:r>
      <w:r>
        <w:tab/>
        <w:t>Duties of interested non</w:t>
      </w:r>
      <w:r>
        <w:noBreakHyphen/>
        <w:t>party</w:t>
      </w:r>
      <w:bookmarkEnd w:id="162"/>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lastRenderedPageBreak/>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5"/>
      </w:pPr>
      <w:bookmarkStart w:id="163" w:name="_Toc127975518"/>
      <w:bookmarkStart w:id="164" w:name="_Toc128749059"/>
      <w:bookmarkStart w:id="165" w:name="_Toc130292955"/>
      <w:r>
        <w:rPr>
          <w:rStyle w:val="CharSectno"/>
        </w:rPr>
        <w:t>4</w:t>
      </w:r>
      <w:r>
        <w:t>.</w:t>
      </w:r>
      <w:r>
        <w:tab/>
        <w:t>Disclosure of agreements relating to litigation funding</w:t>
      </w:r>
      <w:bookmarkEnd w:id="163"/>
      <w:bookmarkEnd w:id="164"/>
      <w:bookmarkEnd w:id="165"/>
    </w:p>
    <w:p>
      <w:pPr>
        <w:pStyle w:val="Subsection"/>
      </w:pPr>
      <w:r>
        <w:tab/>
        <w:t>(1)</w:t>
      </w:r>
      <w:r>
        <w:tab/>
        <w:t>This rule applies if a party to a case represents 1 or more persons who are not parties to the case, or the interests of those persons, in the case.</w:t>
      </w:r>
    </w:p>
    <w:p>
      <w:pPr>
        <w:pStyle w:val="Subsection"/>
      </w:pPr>
      <w:r>
        <w:tab/>
        <w:t>(2)</w:t>
      </w:r>
      <w:r>
        <w:tab/>
        <w:t>The case manager for the case may, at any time, order the party to give the case manager a copy of any agreement relating to funding or other financial assistance an interested non</w:t>
      </w:r>
      <w:r>
        <w:noBreakHyphen/>
        <w:t>party provides to the party for the purposes of conducting the case.</w:t>
      </w:r>
    </w:p>
    <w:p>
      <w:pPr>
        <w:pStyle w:val="Footnotesection"/>
      </w:pPr>
      <w:r>
        <w:tab/>
        <w:t>[Rule 4 inserted: SL 2023/16 r. 6.]</w:t>
      </w:r>
    </w:p>
    <w:p>
      <w:pPr>
        <w:pStyle w:val="Heading2"/>
        <w:rPr>
          <w:b w:val="0"/>
        </w:rPr>
      </w:pPr>
      <w:bookmarkStart w:id="166" w:name="_Toc129938185"/>
      <w:bookmarkStart w:id="167" w:name="_Toc129939469"/>
      <w:bookmarkStart w:id="168" w:name="_Toc129941356"/>
      <w:bookmarkStart w:id="169" w:name="_Toc130292956"/>
      <w:r>
        <w:rPr>
          <w:rStyle w:val="CharPartNo"/>
        </w:rPr>
        <w:lastRenderedPageBreak/>
        <w:t>Order 9</w:t>
      </w:r>
      <w:r>
        <w:t> — </w:t>
      </w:r>
      <w:r>
        <w:rPr>
          <w:rStyle w:val="CharPartText"/>
        </w:rPr>
        <w:t>Service of originating process: general provisions</w:t>
      </w:r>
      <w:bookmarkEnd w:id="166"/>
      <w:bookmarkEnd w:id="167"/>
      <w:bookmarkEnd w:id="168"/>
      <w:bookmarkEnd w:id="169"/>
    </w:p>
    <w:p>
      <w:pPr>
        <w:pStyle w:val="Heading5"/>
        <w:rPr>
          <w:snapToGrid w:val="0"/>
        </w:rPr>
      </w:pPr>
      <w:bookmarkStart w:id="170" w:name="_Toc130292957"/>
      <w:r>
        <w:rPr>
          <w:rStyle w:val="CharSectno"/>
        </w:rPr>
        <w:t>1</w:t>
      </w:r>
      <w:r>
        <w:rPr>
          <w:snapToGrid w:val="0"/>
        </w:rPr>
        <w:t>.</w:t>
      </w:r>
      <w:r>
        <w:rPr>
          <w:snapToGrid w:val="0"/>
        </w:rPr>
        <w:tab/>
        <w:t>Service of writ, general provisions</w:t>
      </w:r>
      <w:bookmarkEnd w:id="17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lastRenderedPageBreak/>
        <w:tab/>
        <w:t>[Rule 1 amended: Gazette 28 Jun 2011 p. 2552; 16 Nov 2016 p. 5188</w:t>
      </w:r>
      <w:r>
        <w:noBreakHyphen/>
        <w:t>9.]</w:t>
      </w:r>
    </w:p>
    <w:p>
      <w:pPr>
        <w:pStyle w:val="Heading5"/>
        <w:rPr>
          <w:snapToGrid w:val="0"/>
        </w:rPr>
      </w:pPr>
      <w:bookmarkStart w:id="171" w:name="_Toc130292958"/>
      <w:r>
        <w:rPr>
          <w:rStyle w:val="CharSectno"/>
        </w:rPr>
        <w:t>2</w:t>
      </w:r>
      <w:r>
        <w:rPr>
          <w:snapToGrid w:val="0"/>
        </w:rPr>
        <w:t>.</w:t>
      </w:r>
      <w:r>
        <w:rPr>
          <w:snapToGrid w:val="0"/>
        </w:rPr>
        <w:tab/>
        <w:t>Service of writ as to contract on agent of principal who is outside WA</w:t>
      </w:r>
      <w:bookmarkEnd w:id="17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72" w:name="_Toc130292959"/>
      <w:r>
        <w:rPr>
          <w:rStyle w:val="CharSectno"/>
        </w:rPr>
        <w:t>3</w:t>
      </w:r>
      <w:r>
        <w:rPr>
          <w:snapToGrid w:val="0"/>
        </w:rPr>
        <w:t>.</w:t>
      </w:r>
      <w:r>
        <w:rPr>
          <w:snapToGrid w:val="0"/>
        </w:rPr>
        <w:tab/>
        <w:t>Serving writ in accordance with contract, effect of</w:t>
      </w:r>
      <w:bookmarkEnd w:id="172"/>
    </w:p>
    <w:p>
      <w:pPr>
        <w:pStyle w:val="Subsection"/>
        <w:spacing w:before="180"/>
        <w:rPr>
          <w:snapToGrid w:val="0"/>
        </w:rPr>
      </w:pPr>
      <w:r>
        <w:rPr>
          <w:snapToGrid w:val="0"/>
        </w:rPr>
        <w:tab/>
        <w:t>(1)</w:t>
      </w:r>
      <w:r>
        <w:rPr>
          <w:snapToGrid w:val="0"/>
        </w:rPr>
        <w:tab/>
        <w:t>Where — </w:t>
      </w:r>
    </w:p>
    <w:p>
      <w:pPr>
        <w:pStyle w:val="Indenta"/>
      </w:pPr>
      <w:r>
        <w:tab/>
        <w:t>(a)</w:t>
      </w:r>
      <w:r>
        <w:tab/>
        <w:t xml:space="preserve">a contract contains a term to the effect that the Supreme Court shall have jurisdiction to hear and determine any </w:t>
      </w:r>
      <w:r>
        <w:lastRenderedPageBreak/>
        <w:t>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173" w:name="_Toc130292960"/>
      <w:r>
        <w:rPr>
          <w:rStyle w:val="CharSectno"/>
        </w:rPr>
        <w:t>4</w:t>
      </w:r>
      <w:r>
        <w:rPr>
          <w:snapToGrid w:val="0"/>
        </w:rPr>
        <w:t>.</w:t>
      </w:r>
      <w:r>
        <w:rPr>
          <w:snapToGrid w:val="0"/>
        </w:rPr>
        <w:tab/>
        <w:t>Writ for possession of land where no person in possession, service of</w:t>
      </w:r>
      <w:bookmarkEnd w:id="17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w:t>
      </w:r>
      <w:r>
        <w:rPr>
          <w:snapToGrid w:val="0"/>
        </w:rPr>
        <w:lastRenderedPageBreak/>
        <w:t>a copy of the writ to the door of the dwelling house or to some conspicuous part of the land shall be treated as good service on that defendant.</w:t>
      </w:r>
    </w:p>
    <w:p>
      <w:pPr>
        <w:pStyle w:val="Heading5"/>
        <w:rPr>
          <w:snapToGrid w:val="0"/>
        </w:rPr>
      </w:pPr>
      <w:bookmarkStart w:id="174" w:name="_Toc130292961"/>
      <w:r>
        <w:rPr>
          <w:rStyle w:val="CharSectno"/>
        </w:rPr>
        <w:t>5</w:t>
      </w:r>
      <w:r>
        <w:rPr>
          <w:snapToGrid w:val="0"/>
        </w:rPr>
        <w:t>.</w:t>
      </w:r>
      <w:r>
        <w:rPr>
          <w:snapToGrid w:val="0"/>
        </w:rPr>
        <w:tab/>
        <w:t>Service of other originating process</w:t>
      </w:r>
      <w:bookmarkEnd w:id="174"/>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175" w:name="_Toc129938191"/>
      <w:bookmarkStart w:id="176" w:name="_Toc129939475"/>
      <w:bookmarkStart w:id="177" w:name="_Toc129941362"/>
      <w:bookmarkStart w:id="178" w:name="_Toc130292962"/>
      <w:r>
        <w:rPr>
          <w:rStyle w:val="CharPartNo"/>
        </w:rPr>
        <w:lastRenderedPageBreak/>
        <w:t>Order 10</w:t>
      </w:r>
      <w:r>
        <w:t> — </w:t>
      </w:r>
      <w:r>
        <w:rPr>
          <w:rStyle w:val="CharPartText"/>
        </w:rPr>
        <w:t>Service out of the jurisdiction</w:t>
      </w:r>
      <w:bookmarkEnd w:id="175"/>
      <w:bookmarkEnd w:id="176"/>
      <w:bookmarkEnd w:id="177"/>
      <w:bookmarkEnd w:id="178"/>
    </w:p>
    <w:p>
      <w:pPr>
        <w:pStyle w:val="Heading5"/>
        <w:spacing w:before="240"/>
      </w:pPr>
      <w:bookmarkStart w:id="179" w:name="_Toc130292963"/>
      <w:r>
        <w:rPr>
          <w:rStyle w:val="CharSectno"/>
        </w:rPr>
        <w:t>1A</w:t>
      </w:r>
      <w:r>
        <w:t>.</w:t>
      </w:r>
      <w:r>
        <w:tab/>
        <w:t>When leave to serve is required; application of r. 9 to 11</w:t>
      </w:r>
      <w:bookmarkEnd w:id="179"/>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180" w:name="_Toc130292964"/>
      <w:r>
        <w:rPr>
          <w:rStyle w:val="CharSectno"/>
        </w:rPr>
        <w:t>1</w:t>
      </w:r>
      <w:r>
        <w:rPr>
          <w:snapToGrid w:val="0"/>
        </w:rPr>
        <w:t>.</w:t>
      </w:r>
      <w:r>
        <w:rPr>
          <w:snapToGrid w:val="0"/>
        </w:rPr>
        <w:tab/>
        <w:t>When service out of jurisdiction is permissible</w:t>
      </w:r>
      <w:bookmarkEnd w:id="180"/>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 xml:space="preserve">land (with or without rents or profits) or other property situate within the State, or the </w:t>
      </w:r>
      <w:r>
        <w:lastRenderedPageBreak/>
        <w:t>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 xml:space="preserve">the action is brought in respect of a breach committed within the jurisdiction of a contract wherever made and irrespective of the fact, if such be the case, that the breach was preceded or accompanied by a breach committed out of the jurisdiction that rendered </w:t>
      </w:r>
      <w:r>
        <w:rPr>
          <w:snapToGrid w:val="0"/>
        </w:rPr>
        <w:lastRenderedPageBreak/>
        <w:t>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w:t>
      </w:r>
      <w:r>
        <w:rPr>
          <w:snapToGrid w:val="0"/>
        </w:rPr>
        <w:lastRenderedPageBreak/>
        <w:t xml:space="preserve">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181" w:name="_Toc130292965"/>
      <w:r>
        <w:rPr>
          <w:rStyle w:val="CharSectno"/>
        </w:rPr>
        <w:t>2</w:t>
      </w:r>
      <w:r>
        <w:rPr>
          <w:snapToGrid w:val="0"/>
        </w:rPr>
        <w:t>.</w:t>
      </w:r>
      <w:r>
        <w:rPr>
          <w:snapToGrid w:val="0"/>
        </w:rPr>
        <w:tab/>
        <w:t>Service out of jurisdiction of writ etc. as to contract</w:t>
      </w:r>
      <w:bookmarkEnd w:id="181"/>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182" w:name="_Toc130292966"/>
      <w:r>
        <w:rPr>
          <w:rStyle w:val="CharSectno"/>
        </w:rPr>
        <w:t>4</w:t>
      </w:r>
      <w:r>
        <w:rPr>
          <w:snapToGrid w:val="0"/>
        </w:rPr>
        <w:t>.</w:t>
      </w:r>
      <w:r>
        <w:rPr>
          <w:snapToGrid w:val="0"/>
        </w:rPr>
        <w:tab/>
        <w:t>Application for leave under r. 1 or 2</w:t>
      </w:r>
      <w:bookmarkEnd w:id="182"/>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183" w:name="_Toc130292967"/>
      <w:r>
        <w:rPr>
          <w:rStyle w:val="CharSectno"/>
        </w:rPr>
        <w:t>5</w:t>
      </w:r>
      <w:r>
        <w:t>.</w:t>
      </w:r>
      <w:r>
        <w:tab/>
        <w:t>Time for appearance</w:t>
      </w:r>
      <w:bookmarkEnd w:id="183"/>
    </w:p>
    <w:p>
      <w:pPr>
        <w:pStyle w:val="Subsection"/>
      </w:pPr>
      <w:r>
        <w:tab/>
        <w:t>(1)</w:t>
      </w:r>
      <w:r>
        <w:tab/>
        <w:t>An order made under this Order granting leave to serve a writ outside Australia must limit the time within which the person to be served can enter an appearance.</w:t>
      </w:r>
    </w:p>
    <w:p>
      <w:pPr>
        <w:pStyle w:val="Subsection"/>
      </w:pPr>
      <w:r>
        <w:lastRenderedPageBreak/>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184" w:name="_Toc130292968"/>
      <w:r>
        <w:rPr>
          <w:rStyle w:val="CharSectno"/>
        </w:rPr>
        <w:t>7</w:t>
      </w:r>
      <w:r>
        <w:t>.</w:t>
      </w:r>
      <w:r>
        <w:tab/>
        <w:t>Other documents, service of outside Australia</w:t>
      </w:r>
      <w:bookmarkEnd w:id="184"/>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185" w:name="_Toc130292969"/>
      <w:r>
        <w:rPr>
          <w:rStyle w:val="CharSectno"/>
        </w:rPr>
        <w:t>8</w:t>
      </w:r>
      <w:r>
        <w:rPr>
          <w:snapToGrid w:val="0"/>
        </w:rPr>
        <w:t>.</w:t>
      </w:r>
      <w:r>
        <w:rPr>
          <w:snapToGrid w:val="0"/>
        </w:rPr>
        <w:tab/>
        <w:t>Saving of existing practice</w:t>
      </w:r>
      <w:bookmarkEnd w:id="185"/>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86" w:name="_Toc130292970"/>
      <w:r>
        <w:rPr>
          <w:rStyle w:val="CharSectno"/>
        </w:rPr>
        <w:t>9</w:t>
      </w:r>
      <w:r>
        <w:rPr>
          <w:snapToGrid w:val="0"/>
        </w:rPr>
        <w:t>.</w:t>
      </w:r>
      <w:r>
        <w:rPr>
          <w:snapToGrid w:val="0"/>
        </w:rPr>
        <w:tab/>
        <w:t>Service abroad through foreign or diplomatic officials</w:t>
      </w:r>
      <w:bookmarkEnd w:id="186"/>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lastRenderedPageBreak/>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lastRenderedPageBreak/>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187" w:name="_Toc130292971"/>
      <w:r>
        <w:rPr>
          <w:rStyle w:val="CharSectno"/>
        </w:rPr>
        <w:t>10</w:t>
      </w:r>
      <w:r>
        <w:rPr>
          <w:snapToGrid w:val="0"/>
        </w:rPr>
        <w:t>.</w:t>
      </w:r>
      <w:r>
        <w:rPr>
          <w:snapToGrid w:val="0"/>
        </w:rPr>
        <w:tab/>
        <w:t>Service abroad, general and saving provisions</w:t>
      </w:r>
      <w:bookmarkEnd w:id="187"/>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 xml:space="preserve">Nothing in this rule or in any order or direction of the Court made by virtue of it shall authorise or require the doing of </w:t>
      </w:r>
      <w:r>
        <w:rPr>
          <w:snapToGrid w:val="0"/>
        </w:rPr>
        <w:lastRenderedPageBreak/>
        <w:t>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188" w:name="_Toc130292972"/>
      <w:r>
        <w:rPr>
          <w:rStyle w:val="CharSectno"/>
        </w:rPr>
        <w:t>11</w:t>
      </w:r>
      <w:r>
        <w:rPr>
          <w:snapToGrid w:val="0"/>
        </w:rPr>
        <w:t>.</w:t>
      </w:r>
      <w:r>
        <w:rPr>
          <w:snapToGrid w:val="0"/>
        </w:rPr>
        <w:tab/>
        <w:t>Undertaking to pay expenses of service</w:t>
      </w:r>
      <w:bookmarkEnd w:id="188"/>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189" w:name="_Toc129938202"/>
      <w:bookmarkStart w:id="190" w:name="_Toc129939486"/>
      <w:bookmarkStart w:id="191" w:name="_Toc129941373"/>
      <w:bookmarkStart w:id="192" w:name="_Toc130292973"/>
      <w:r>
        <w:rPr>
          <w:rStyle w:val="CharPartNo"/>
        </w:rPr>
        <w:lastRenderedPageBreak/>
        <w:t>Order 11</w:t>
      </w:r>
      <w:r>
        <w:t> — </w:t>
      </w:r>
      <w:r>
        <w:rPr>
          <w:rStyle w:val="CharPartText"/>
        </w:rPr>
        <w:t>Service of foreign process</w:t>
      </w:r>
      <w:bookmarkEnd w:id="189"/>
      <w:bookmarkEnd w:id="190"/>
      <w:bookmarkEnd w:id="191"/>
      <w:bookmarkEnd w:id="192"/>
    </w:p>
    <w:p>
      <w:pPr>
        <w:pStyle w:val="Ednotesection"/>
      </w:pPr>
      <w:r>
        <w:t>[</w:t>
      </w:r>
      <w:r>
        <w:rPr>
          <w:b/>
        </w:rPr>
        <w:t>1A.</w:t>
      </w:r>
      <w:r>
        <w:tab/>
        <w:t>Deleted: Gazette 3 Jul 2009 p. 2685.]</w:t>
      </w:r>
    </w:p>
    <w:p>
      <w:pPr>
        <w:pStyle w:val="Heading5"/>
        <w:rPr>
          <w:snapToGrid w:val="0"/>
        </w:rPr>
      </w:pPr>
      <w:bookmarkStart w:id="193" w:name="_Toc130292974"/>
      <w:r>
        <w:rPr>
          <w:rStyle w:val="CharSectno"/>
        </w:rPr>
        <w:t>1</w:t>
      </w:r>
      <w:r>
        <w:rPr>
          <w:snapToGrid w:val="0"/>
        </w:rPr>
        <w:t>.</w:t>
      </w:r>
      <w:r>
        <w:rPr>
          <w:snapToGrid w:val="0"/>
        </w:rPr>
        <w:tab/>
        <w:t>Terms used</w:t>
      </w:r>
      <w:bookmarkEnd w:id="193"/>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94" w:name="_Toc130292975"/>
      <w:r>
        <w:rPr>
          <w:rStyle w:val="CharSectno"/>
        </w:rPr>
        <w:t>2A</w:t>
      </w:r>
      <w:r>
        <w:t>.</w:t>
      </w:r>
      <w:r>
        <w:tab/>
        <w:t>Application of this Order</w:t>
      </w:r>
      <w:bookmarkEnd w:id="19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195" w:name="_Toc130292976"/>
      <w:r>
        <w:rPr>
          <w:rStyle w:val="CharSectno"/>
        </w:rPr>
        <w:t>2</w:t>
      </w:r>
      <w:r>
        <w:rPr>
          <w:snapToGrid w:val="0"/>
        </w:rPr>
        <w:t>.</w:t>
      </w:r>
      <w:r>
        <w:rPr>
          <w:snapToGrid w:val="0"/>
        </w:rPr>
        <w:tab/>
        <w:t>Service pursuant to letter of request for service</w:t>
      </w:r>
      <w:bookmarkEnd w:id="195"/>
    </w:p>
    <w:p>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196" w:name="_Toc130292977"/>
      <w:r>
        <w:rPr>
          <w:rStyle w:val="CharSectno"/>
        </w:rPr>
        <w:t>3</w:t>
      </w:r>
      <w:r>
        <w:rPr>
          <w:snapToGrid w:val="0"/>
        </w:rPr>
        <w:t>.</w:t>
      </w:r>
      <w:r>
        <w:rPr>
          <w:snapToGrid w:val="0"/>
        </w:rPr>
        <w:tab/>
        <w:t>Service under Convention</w:t>
      </w:r>
      <w:bookmarkEnd w:id="19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197" w:name="_Toc130292978"/>
      <w:r>
        <w:rPr>
          <w:rStyle w:val="CharSectno"/>
        </w:rPr>
        <w:t>4</w:t>
      </w:r>
      <w:r>
        <w:rPr>
          <w:snapToGrid w:val="0"/>
        </w:rPr>
        <w:t>.</w:t>
      </w:r>
      <w:r>
        <w:rPr>
          <w:snapToGrid w:val="0"/>
        </w:rPr>
        <w:tab/>
        <w:t>Service to be through sheriff</w:t>
      </w:r>
      <w:bookmarkEnd w:id="19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98" w:name="_Toc130292979"/>
      <w:r>
        <w:rPr>
          <w:rStyle w:val="CharSectno"/>
        </w:rPr>
        <w:lastRenderedPageBreak/>
        <w:t>5</w:t>
      </w:r>
      <w:r>
        <w:rPr>
          <w:snapToGrid w:val="0"/>
        </w:rPr>
        <w:t>.</w:t>
      </w:r>
      <w:r>
        <w:rPr>
          <w:snapToGrid w:val="0"/>
        </w:rPr>
        <w:tab/>
        <w:t>Consequential orders</w:t>
      </w:r>
      <w:bookmarkEnd w:id="198"/>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199" w:name="_Toc129938209"/>
      <w:bookmarkStart w:id="200" w:name="_Toc129939493"/>
      <w:bookmarkStart w:id="201" w:name="_Toc129941380"/>
      <w:bookmarkStart w:id="202" w:name="_Toc130292980"/>
      <w:r>
        <w:rPr>
          <w:rStyle w:val="CharPartNo"/>
        </w:rPr>
        <w:lastRenderedPageBreak/>
        <w:t>Order 11A</w:t>
      </w:r>
      <w:r>
        <w:rPr>
          <w:b w:val="0"/>
        </w:rPr>
        <w:t> </w:t>
      </w:r>
      <w:r>
        <w:t>—</w:t>
      </w:r>
      <w:r>
        <w:rPr>
          <w:b w:val="0"/>
        </w:rPr>
        <w:t> </w:t>
      </w:r>
      <w:r>
        <w:rPr>
          <w:rStyle w:val="CharPartText"/>
        </w:rPr>
        <w:t>Service under the Hague Convention</w:t>
      </w:r>
      <w:bookmarkEnd w:id="199"/>
      <w:bookmarkEnd w:id="200"/>
      <w:bookmarkEnd w:id="201"/>
      <w:bookmarkEnd w:id="202"/>
    </w:p>
    <w:p>
      <w:pPr>
        <w:pStyle w:val="Footnoteheading"/>
      </w:pPr>
      <w:r>
        <w:tab/>
        <w:t xml:space="preserve">[Heading inserted: Gazette 3 Jul 2009 p. 2685.] </w:t>
      </w:r>
    </w:p>
    <w:p>
      <w:pPr>
        <w:pStyle w:val="Heading3"/>
      </w:pPr>
      <w:bookmarkStart w:id="203" w:name="_Toc129938210"/>
      <w:bookmarkStart w:id="204" w:name="_Toc129939494"/>
      <w:bookmarkStart w:id="205" w:name="_Toc129941381"/>
      <w:bookmarkStart w:id="206" w:name="_Toc130292981"/>
      <w:r>
        <w:rPr>
          <w:rStyle w:val="CharDivNo"/>
        </w:rPr>
        <w:t>Division 1</w:t>
      </w:r>
      <w:r>
        <w:t> — </w:t>
      </w:r>
      <w:r>
        <w:rPr>
          <w:rStyle w:val="CharDivText"/>
        </w:rPr>
        <w:t>Preliminary</w:t>
      </w:r>
      <w:bookmarkEnd w:id="203"/>
      <w:bookmarkEnd w:id="204"/>
      <w:bookmarkEnd w:id="205"/>
      <w:bookmarkEnd w:id="206"/>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207" w:name="_Toc130292982"/>
      <w:r>
        <w:rPr>
          <w:rStyle w:val="CharSectno"/>
        </w:rPr>
        <w:t>1</w:t>
      </w:r>
      <w:r>
        <w:t>.</w:t>
      </w:r>
      <w:r>
        <w:tab/>
        <w:t>Terms used</w:t>
      </w:r>
      <w:bookmarkEnd w:id="207"/>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lastRenderedPageBreak/>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lastRenderedPageBreak/>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208" w:name="_Toc130292983"/>
      <w:r>
        <w:rPr>
          <w:rStyle w:val="CharSectno"/>
        </w:rPr>
        <w:t>2</w:t>
      </w:r>
      <w:r>
        <w:t>.</w:t>
      </w:r>
      <w:r>
        <w:tab/>
        <w:t>Provisions of this Order to prevail</w:t>
      </w:r>
      <w:bookmarkEnd w:id="208"/>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209" w:name="_Toc129938213"/>
      <w:bookmarkStart w:id="210" w:name="_Toc129939497"/>
      <w:bookmarkStart w:id="211" w:name="_Toc129941384"/>
      <w:bookmarkStart w:id="212" w:name="_Toc130292984"/>
      <w:r>
        <w:rPr>
          <w:rStyle w:val="CharDivNo"/>
        </w:rPr>
        <w:t>Division 2</w:t>
      </w:r>
      <w:r>
        <w:t> — </w:t>
      </w:r>
      <w:r>
        <w:rPr>
          <w:rStyle w:val="CharDivText"/>
        </w:rPr>
        <w:t>Service abroad of local judicial documents</w:t>
      </w:r>
      <w:bookmarkEnd w:id="209"/>
      <w:bookmarkEnd w:id="210"/>
      <w:bookmarkEnd w:id="211"/>
      <w:bookmarkEnd w:id="212"/>
    </w:p>
    <w:p>
      <w:pPr>
        <w:pStyle w:val="Footnoteheading"/>
      </w:pPr>
      <w:r>
        <w:tab/>
        <w:t xml:space="preserve">[Heading inserted: Gazette 3 Jul 2009 p. 2687.] </w:t>
      </w:r>
    </w:p>
    <w:p>
      <w:pPr>
        <w:pStyle w:val="Heading5"/>
      </w:pPr>
      <w:bookmarkStart w:id="213" w:name="_Toc130292985"/>
      <w:r>
        <w:rPr>
          <w:rStyle w:val="CharSectno"/>
        </w:rPr>
        <w:t>3</w:t>
      </w:r>
      <w:r>
        <w:t>.</w:t>
      </w:r>
      <w:r>
        <w:tab/>
        <w:t>Application of this Division</w:t>
      </w:r>
      <w:bookmarkEnd w:id="213"/>
    </w:p>
    <w:p>
      <w:pPr>
        <w:pStyle w:val="Subsection"/>
      </w:pPr>
      <w:r>
        <w:tab/>
        <w:t>(1)</w:t>
      </w:r>
      <w:r>
        <w:tab/>
        <w:t>Subject to subrule (2), this Division applies to service in a Convention country of a local judicial document.</w:t>
      </w:r>
    </w:p>
    <w:p>
      <w:pPr>
        <w:pStyle w:val="Subsection"/>
        <w:keepLines/>
      </w:pPr>
      <w:r>
        <w:lastRenderedPageBreak/>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214" w:name="_Toc130292986"/>
      <w:r>
        <w:rPr>
          <w:rStyle w:val="CharSectno"/>
        </w:rPr>
        <w:t>4</w:t>
      </w:r>
      <w:r>
        <w:t>.</w:t>
      </w:r>
      <w:r>
        <w:tab/>
        <w:t>Application for request for service abroad</w:t>
      </w:r>
      <w:bookmarkEnd w:id="214"/>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lastRenderedPageBreak/>
        <w:tab/>
        <w:t>(3)</w:t>
      </w:r>
      <w:r>
        <w:tab/>
        <w:t>The application must contain a written undertaking to the Court, signed by the legal practitioner on the record for the applicant in the proceedings to which the local judicial document relates or, 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lastRenderedPageBreak/>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w:t>
      </w:r>
    </w:p>
    <w:p>
      <w:pPr>
        <w:pStyle w:val="Heading5"/>
      </w:pPr>
      <w:bookmarkStart w:id="215" w:name="_Toc130292987"/>
      <w:r>
        <w:rPr>
          <w:rStyle w:val="CharSectno"/>
        </w:rPr>
        <w:t>5</w:t>
      </w:r>
      <w:r>
        <w:t>.</w:t>
      </w:r>
      <w:r>
        <w:tab/>
        <w:t>How application to be dealt with</w:t>
      </w:r>
      <w:bookmarkEnd w:id="215"/>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lastRenderedPageBreak/>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216" w:name="_Toc130292988"/>
      <w:r>
        <w:rPr>
          <w:rStyle w:val="CharSectno"/>
        </w:rPr>
        <w:t>6</w:t>
      </w:r>
      <w:r>
        <w:t>.</w:t>
      </w:r>
      <w:r>
        <w:tab/>
        <w:t>Procedure on receipt of certificate of service</w:t>
      </w:r>
      <w:bookmarkEnd w:id="216"/>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lastRenderedPageBreak/>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217" w:name="_Toc130292989"/>
      <w:r>
        <w:rPr>
          <w:rStyle w:val="CharSectno"/>
        </w:rPr>
        <w:t>7</w:t>
      </w:r>
      <w:r>
        <w:t>.</w:t>
      </w:r>
      <w:r>
        <w:tab/>
        <w:t>Payment of costs</w:t>
      </w:r>
      <w:bookmarkEnd w:id="217"/>
    </w:p>
    <w:p>
      <w:pPr>
        <w:pStyle w:val="Subsection"/>
      </w:pPr>
      <w:r>
        <w:tab/>
        <w:t>(1)</w:t>
      </w:r>
      <w:r>
        <w:tab/>
        <w:t>On receipt of a notice under rule 6(3) in relation to the costs of service, the legal practitioner or applicant, as the case may be, must pay into the Central Office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w:t>
      </w:r>
    </w:p>
    <w:p>
      <w:pPr>
        <w:pStyle w:val="Heading5"/>
      </w:pPr>
      <w:bookmarkStart w:id="218" w:name="_Toc130292990"/>
      <w:r>
        <w:rPr>
          <w:rStyle w:val="CharSectno"/>
        </w:rPr>
        <w:lastRenderedPageBreak/>
        <w:t>8</w:t>
      </w:r>
      <w:r>
        <w:t>.</w:t>
      </w:r>
      <w:r>
        <w:tab/>
        <w:t>Evidence of service</w:t>
      </w:r>
      <w:bookmarkEnd w:id="218"/>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219" w:name="_Toc129938220"/>
      <w:bookmarkStart w:id="220" w:name="_Toc129939504"/>
      <w:bookmarkStart w:id="221" w:name="_Toc129941391"/>
      <w:bookmarkStart w:id="222" w:name="_Toc130292991"/>
      <w:r>
        <w:rPr>
          <w:rStyle w:val="CharDivNo"/>
        </w:rPr>
        <w:t>Division 3</w:t>
      </w:r>
      <w:r>
        <w:t> — </w:t>
      </w:r>
      <w:r>
        <w:rPr>
          <w:rStyle w:val="CharDivText"/>
        </w:rPr>
        <w:t>Default judgment following service abroad of initiating process</w:t>
      </w:r>
      <w:bookmarkEnd w:id="219"/>
      <w:bookmarkEnd w:id="220"/>
      <w:bookmarkEnd w:id="221"/>
      <w:bookmarkEnd w:id="222"/>
    </w:p>
    <w:p>
      <w:pPr>
        <w:pStyle w:val="Footnoteheading"/>
        <w:keepNext/>
      </w:pPr>
      <w:r>
        <w:tab/>
        <w:t>[Heading inserted: Gazette 3 Jul 2009 p. 2691.]</w:t>
      </w:r>
    </w:p>
    <w:p>
      <w:pPr>
        <w:pStyle w:val="Heading5"/>
      </w:pPr>
      <w:bookmarkStart w:id="223" w:name="_Toc130292992"/>
      <w:r>
        <w:rPr>
          <w:rStyle w:val="CharSectno"/>
        </w:rPr>
        <w:t>9</w:t>
      </w:r>
      <w:r>
        <w:t>.</w:t>
      </w:r>
      <w:r>
        <w:tab/>
        <w:t>Application of this Division</w:t>
      </w:r>
      <w:bookmarkEnd w:id="223"/>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224" w:name="_Toc130292993"/>
      <w:r>
        <w:rPr>
          <w:rStyle w:val="CharSectno"/>
        </w:rPr>
        <w:t>10</w:t>
      </w:r>
      <w:r>
        <w:t>.</w:t>
      </w:r>
      <w:r>
        <w:tab/>
        <w:t>Restriction on power to enter default judgment if certificate of service filed</w:t>
      </w:r>
      <w:bookmarkEnd w:id="224"/>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lastRenderedPageBreak/>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225" w:name="_Toc130292994"/>
      <w:r>
        <w:rPr>
          <w:rStyle w:val="CharSectno"/>
        </w:rPr>
        <w:lastRenderedPageBreak/>
        <w:t>11</w:t>
      </w:r>
      <w:r>
        <w:t>.</w:t>
      </w:r>
      <w:r>
        <w:tab/>
        <w:t>Restriction on power to enter default judgment if certificate of service not filed</w:t>
      </w:r>
      <w:bookmarkEnd w:id="225"/>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226" w:name="_Toc130292995"/>
      <w:r>
        <w:rPr>
          <w:rStyle w:val="CharSectno"/>
        </w:rPr>
        <w:t>12</w:t>
      </w:r>
      <w:r>
        <w:t>.</w:t>
      </w:r>
      <w:r>
        <w:tab/>
        <w:t>Setting aside judgment in default of appearance</w:t>
      </w:r>
      <w:bookmarkEnd w:id="226"/>
    </w:p>
    <w:p>
      <w:pPr>
        <w:pStyle w:val="Subsection"/>
      </w:pPr>
      <w:r>
        <w:tab/>
        <w:t>(1)</w:t>
      </w:r>
      <w:r>
        <w:tab/>
        <w:t>This rule applies if default judgment has been entered against the defendant in proceedings to which this Division applies.</w:t>
      </w:r>
    </w:p>
    <w:p>
      <w:pPr>
        <w:pStyle w:val="Subsection"/>
      </w:pPr>
      <w:r>
        <w:lastRenderedPageBreak/>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227" w:name="_Toc129938225"/>
      <w:bookmarkStart w:id="228" w:name="_Toc129939509"/>
      <w:bookmarkStart w:id="229" w:name="_Toc129941396"/>
      <w:bookmarkStart w:id="230" w:name="_Toc130292996"/>
      <w:r>
        <w:rPr>
          <w:rStyle w:val="CharDivNo"/>
        </w:rPr>
        <w:t>Division 4</w:t>
      </w:r>
      <w:r>
        <w:t> — </w:t>
      </w:r>
      <w:r>
        <w:rPr>
          <w:rStyle w:val="CharDivText"/>
        </w:rPr>
        <w:t>Local service of foreign judicial documents</w:t>
      </w:r>
      <w:bookmarkEnd w:id="227"/>
      <w:bookmarkEnd w:id="228"/>
      <w:bookmarkEnd w:id="229"/>
      <w:bookmarkEnd w:id="230"/>
    </w:p>
    <w:p>
      <w:pPr>
        <w:pStyle w:val="Footnoteheading"/>
      </w:pPr>
      <w:r>
        <w:tab/>
        <w:t xml:space="preserve">[Heading inserted: Gazette 3 Jul 2009 p. 2693.] </w:t>
      </w:r>
    </w:p>
    <w:p>
      <w:pPr>
        <w:pStyle w:val="Heading5"/>
      </w:pPr>
      <w:bookmarkStart w:id="231" w:name="_Toc130292997"/>
      <w:r>
        <w:rPr>
          <w:rStyle w:val="CharSectno"/>
        </w:rPr>
        <w:t>13</w:t>
      </w:r>
      <w:r>
        <w:t>.</w:t>
      </w:r>
      <w:r>
        <w:tab/>
        <w:t>Application of this Division</w:t>
      </w:r>
      <w:bookmarkEnd w:id="231"/>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lastRenderedPageBreak/>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232" w:name="_Toc130292998"/>
      <w:r>
        <w:rPr>
          <w:rStyle w:val="CharSectno"/>
        </w:rPr>
        <w:t>14</w:t>
      </w:r>
      <w:r>
        <w:t>.</w:t>
      </w:r>
      <w:r>
        <w:tab/>
        <w:t>Certain documents to be referred back to Attorney</w:t>
      </w:r>
      <w:r>
        <w:noBreakHyphen/>
        <w:t>General’s Department of Commonwealth</w:t>
      </w:r>
      <w:bookmarkEnd w:id="232"/>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lastRenderedPageBreak/>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233" w:name="_Toc130292999"/>
      <w:r>
        <w:rPr>
          <w:rStyle w:val="CharSectno"/>
        </w:rPr>
        <w:t>15</w:t>
      </w:r>
      <w:r>
        <w:t>.</w:t>
      </w:r>
      <w:r>
        <w:tab/>
        <w:t>Service</w:t>
      </w:r>
      <w:bookmarkEnd w:id="233"/>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lastRenderedPageBreak/>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234" w:name="_Toc130293000"/>
      <w:r>
        <w:rPr>
          <w:rStyle w:val="CharSectno"/>
        </w:rPr>
        <w:t>16</w:t>
      </w:r>
      <w:r>
        <w:t>.</w:t>
      </w:r>
      <w:r>
        <w:tab/>
        <w:t>Affidavit as to service</w:t>
      </w:r>
      <w:bookmarkEnd w:id="234"/>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 xml:space="preserve">must forward the certificate of service, together with a statement as to the costs incurred in relation to the service or attempted service of the document, directly to </w:t>
      </w:r>
      <w:r>
        <w:lastRenderedPageBreak/>
        <w:t>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235" w:name="_Toc129938230"/>
      <w:bookmarkStart w:id="236" w:name="_Toc129939514"/>
      <w:bookmarkStart w:id="237" w:name="_Toc129941401"/>
      <w:bookmarkStart w:id="238" w:name="_Toc130293001"/>
      <w:r>
        <w:rPr>
          <w:rStyle w:val="CharPartNo"/>
        </w:rPr>
        <w:lastRenderedPageBreak/>
        <w:t>Order 12</w:t>
      </w:r>
      <w:r>
        <w:rPr>
          <w:rStyle w:val="CharDivNo"/>
        </w:rPr>
        <w:t> </w:t>
      </w:r>
      <w:r>
        <w:t>—</w:t>
      </w:r>
      <w:r>
        <w:rPr>
          <w:rStyle w:val="CharDivText"/>
        </w:rPr>
        <w:t> </w:t>
      </w:r>
      <w:r>
        <w:rPr>
          <w:rStyle w:val="CharPartText"/>
        </w:rPr>
        <w:t>Appearance</w:t>
      </w:r>
      <w:bookmarkEnd w:id="235"/>
      <w:bookmarkEnd w:id="236"/>
      <w:bookmarkEnd w:id="237"/>
      <w:bookmarkEnd w:id="238"/>
    </w:p>
    <w:p>
      <w:pPr>
        <w:pStyle w:val="Heading5"/>
        <w:rPr>
          <w:snapToGrid w:val="0"/>
        </w:rPr>
      </w:pPr>
      <w:bookmarkStart w:id="239" w:name="_Toc130293002"/>
      <w:r>
        <w:rPr>
          <w:rStyle w:val="CharSectno"/>
        </w:rPr>
        <w:t>1</w:t>
      </w:r>
      <w:r>
        <w:rPr>
          <w:snapToGrid w:val="0"/>
        </w:rPr>
        <w:t>.</w:t>
      </w:r>
      <w:r>
        <w:rPr>
          <w:snapToGrid w:val="0"/>
        </w:rPr>
        <w:tab/>
        <w:t>Who may enter appearance</w:t>
      </w:r>
      <w:bookmarkEnd w:id="23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240" w:name="_Toc130293003"/>
      <w:r>
        <w:rPr>
          <w:rStyle w:val="CharSectno"/>
        </w:rPr>
        <w:t>2</w:t>
      </w:r>
      <w:r>
        <w:t>.</w:t>
      </w:r>
      <w:r>
        <w:tab/>
        <w:t>How to enter an appearance</w:t>
      </w:r>
      <w:bookmarkEnd w:id="240"/>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241" w:name="_Toc130293004"/>
      <w:r>
        <w:rPr>
          <w:rStyle w:val="CharSectno"/>
        </w:rPr>
        <w:t>3</w:t>
      </w:r>
      <w:r>
        <w:rPr>
          <w:snapToGrid w:val="0"/>
        </w:rPr>
        <w:t>.</w:t>
      </w:r>
      <w:r>
        <w:rPr>
          <w:snapToGrid w:val="0"/>
        </w:rPr>
        <w:tab/>
        <w:t>Procedure on receipt of requisite documents</w:t>
      </w:r>
      <w:bookmarkEnd w:id="241"/>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w:t>
      </w:r>
      <w:r>
        <w:rPr>
          <w:snapToGrid w:val="0"/>
        </w:rPr>
        <w:lastRenderedPageBreak/>
        <w:t xml:space="preserve">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242" w:name="_Toc130293005"/>
      <w:r>
        <w:rPr>
          <w:rStyle w:val="CharSectno"/>
        </w:rPr>
        <w:t>4</w:t>
      </w:r>
      <w:r>
        <w:t>.</w:t>
      </w:r>
      <w:r>
        <w:tab/>
        <w:t>Appearance to be served on plaintiff</w:t>
      </w:r>
      <w:bookmarkEnd w:id="24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243" w:name="_Toc130293006"/>
      <w:r>
        <w:rPr>
          <w:rStyle w:val="CharSectno"/>
        </w:rPr>
        <w:t>5</w:t>
      </w:r>
      <w:r>
        <w:rPr>
          <w:snapToGrid w:val="0"/>
        </w:rPr>
        <w:t>.</w:t>
      </w:r>
      <w:r>
        <w:rPr>
          <w:snapToGrid w:val="0"/>
        </w:rPr>
        <w:tab/>
        <w:t>Late appearance</w:t>
      </w:r>
      <w:bookmarkEnd w:id="243"/>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244" w:name="_Toc130293007"/>
      <w:r>
        <w:rPr>
          <w:rStyle w:val="CharSectno"/>
        </w:rPr>
        <w:t>6</w:t>
      </w:r>
      <w:r>
        <w:rPr>
          <w:snapToGrid w:val="0"/>
        </w:rPr>
        <w:t>.</w:t>
      </w:r>
      <w:r>
        <w:rPr>
          <w:snapToGrid w:val="0"/>
        </w:rPr>
        <w:tab/>
        <w:t>Conditional appearance</w:t>
      </w:r>
      <w:bookmarkEnd w:id="244"/>
    </w:p>
    <w:p>
      <w:pPr>
        <w:pStyle w:val="Subsection"/>
        <w:rPr>
          <w:snapToGrid w:val="0"/>
        </w:rPr>
      </w:pPr>
      <w:r>
        <w:rPr>
          <w:snapToGrid w:val="0"/>
        </w:rPr>
        <w:tab/>
        <w:t>(1)</w:t>
      </w:r>
      <w:r>
        <w:rPr>
          <w:snapToGrid w:val="0"/>
        </w:rPr>
        <w:tab/>
        <w:t xml:space="preserve">A defendant in any cause may enter a conditional appearance denying the jurisdiction of the Court or reserving the right to apply to the Court to set aside the originating process, or the notice thereof, or the service of the originating process, or notice </w:t>
      </w:r>
      <w:r>
        <w:rPr>
          <w:snapToGrid w:val="0"/>
        </w:rPr>
        <w:lastRenderedPageBreak/>
        <w:t>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45" w:name="_Toc130293008"/>
      <w:r>
        <w:rPr>
          <w:rStyle w:val="CharSectno"/>
        </w:rPr>
        <w:t>7</w:t>
      </w:r>
      <w:r>
        <w:t>.</w:t>
      </w:r>
      <w:r>
        <w:tab/>
        <w:t>Setting aside writ etc. before appearance</w:t>
      </w:r>
      <w:bookmarkEnd w:id="245"/>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246" w:name="_Toc130293009"/>
      <w:r>
        <w:rPr>
          <w:rStyle w:val="CharSectno"/>
        </w:rPr>
        <w:t>8</w:t>
      </w:r>
      <w:r>
        <w:rPr>
          <w:snapToGrid w:val="0"/>
        </w:rPr>
        <w:t>.</w:t>
      </w:r>
      <w:r>
        <w:rPr>
          <w:snapToGrid w:val="0"/>
        </w:rPr>
        <w:tab/>
        <w:t>Person not named may defend action for possession of land</w:t>
      </w:r>
      <w:bookmarkEnd w:id="246"/>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47" w:name="_Toc130293010"/>
      <w:r>
        <w:rPr>
          <w:rStyle w:val="CharSectno"/>
        </w:rPr>
        <w:t>9</w:t>
      </w:r>
      <w:r>
        <w:rPr>
          <w:snapToGrid w:val="0"/>
        </w:rPr>
        <w:t>.</w:t>
      </w:r>
      <w:r>
        <w:rPr>
          <w:snapToGrid w:val="0"/>
        </w:rPr>
        <w:tab/>
        <w:t>Person appearing under r. 8 to be named as defendant</w:t>
      </w:r>
      <w:bookmarkEnd w:id="24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48" w:name="_Toc130293011"/>
      <w:r>
        <w:rPr>
          <w:rStyle w:val="CharSectno"/>
        </w:rPr>
        <w:lastRenderedPageBreak/>
        <w:t>10</w:t>
      </w:r>
      <w:r>
        <w:rPr>
          <w:snapToGrid w:val="0"/>
        </w:rPr>
        <w:t>.</w:t>
      </w:r>
      <w:r>
        <w:rPr>
          <w:snapToGrid w:val="0"/>
        </w:rPr>
        <w:tab/>
        <w:t>Limiting defence in action for possession of land</w:t>
      </w:r>
      <w:bookmarkEnd w:id="248"/>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249" w:name="_Toc129938241"/>
      <w:bookmarkStart w:id="250" w:name="_Toc129939525"/>
      <w:bookmarkStart w:id="251" w:name="_Toc129941412"/>
      <w:bookmarkStart w:id="252" w:name="_Toc130293012"/>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249"/>
      <w:bookmarkEnd w:id="250"/>
      <w:bookmarkEnd w:id="251"/>
      <w:bookmarkEnd w:id="252"/>
    </w:p>
    <w:p>
      <w:pPr>
        <w:pStyle w:val="Footnoteheading"/>
      </w:pPr>
      <w:r>
        <w:tab/>
        <w:t>[Heading inserted: Gazette 16 Nov 2016 p. 5189.]</w:t>
      </w:r>
    </w:p>
    <w:p>
      <w:pPr>
        <w:pStyle w:val="Heading5"/>
      </w:pPr>
      <w:bookmarkStart w:id="253" w:name="_Toc130293013"/>
      <w:r>
        <w:rPr>
          <w:rStyle w:val="CharSectno"/>
        </w:rPr>
        <w:t>1</w:t>
      </w:r>
      <w:r>
        <w:t>.</w:t>
      </w:r>
      <w:r>
        <w:tab/>
        <w:t>Plaintiff may enter judgment if defendant fails to enter appearance</w:t>
      </w:r>
      <w:bookmarkEnd w:id="253"/>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254" w:name="_Toc130293014"/>
      <w:r>
        <w:rPr>
          <w:rStyle w:val="CharSectno"/>
        </w:rPr>
        <w:t>2</w:t>
      </w:r>
      <w:r>
        <w:t>.</w:t>
      </w:r>
      <w:r>
        <w:tab/>
        <w:t>Claim for liquidated demand</w:t>
      </w:r>
      <w:bookmarkEnd w:id="254"/>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lastRenderedPageBreak/>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255" w:name="_Toc130293015"/>
      <w:r>
        <w:rPr>
          <w:rStyle w:val="CharSectno"/>
        </w:rPr>
        <w:t>3</w:t>
      </w:r>
      <w:r>
        <w:t>.</w:t>
      </w:r>
      <w:r>
        <w:tab/>
        <w:t>Claims for unliquidated damages</w:t>
      </w:r>
      <w:bookmarkEnd w:id="255"/>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256" w:name="_Toc130293016"/>
      <w:r>
        <w:rPr>
          <w:rStyle w:val="CharSectno"/>
        </w:rPr>
        <w:t>4</w:t>
      </w:r>
      <w:r>
        <w:t>.</w:t>
      </w:r>
      <w:r>
        <w:tab/>
        <w:t>Claim relating to detention of goods (excluding mortgage actions)</w:t>
      </w:r>
      <w:bookmarkEnd w:id="256"/>
    </w:p>
    <w:p>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257" w:name="_Toc130293017"/>
      <w:r>
        <w:rPr>
          <w:rStyle w:val="CharSectno"/>
        </w:rPr>
        <w:t>5</w:t>
      </w:r>
      <w:r>
        <w:t>.</w:t>
      </w:r>
      <w:r>
        <w:tab/>
        <w:t>Claim for possession of land (excluding mortgage actions)</w:t>
      </w:r>
      <w:bookmarkEnd w:id="257"/>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lastRenderedPageBreak/>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258" w:name="_Toc130293018"/>
      <w:r>
        <w:rPr>
          <w:rStyle w:val="CharSectno"/>
        </w:rPr>
        <w:t>6</w:t>
      </w:r>
      <w:r>
        <w:t>.</w:t>
      </w:r>
      <w:r>
        <w:tab/>
        <w:t>Mortgage actions</w:t>
      </w:r>
      <w:bookmarkEnd w:id="258"/>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lastRenderedPageBreak/>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259" w:name="_Toc130293019"/>
      <w:r>
        <w:rPr>
          <w:rStyle w:val="CharSectno"/>
        </w:rPr>
        <w:t>7</w:t>
      </w:r>
      <w:r>
        <w:t>.</w:t>
      </w:r>
      <w:r>
        <w:tab/>
        <w:t>Content of affidavit required by r. 6(2)(b)(ii)</w:t>
      </w:r>
      <w:bookmarkEnd w:id="259"/>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lastRenderedPageBreak/>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lastRenderedPageBreak/>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260" w:name="_Toc130293020"/>
      <w:r>
        <w:rPr>
          <w:rStyle w:val="CharSectno"/>
        </w:rPr>
        <w:t>8</w:t>
      </w:r>
      <w:r>
        <w:t>.</w:t>
      </w:r>
      <w:r>
        <w:tab/>
        <w:t>Writs for 2 or more claims to which r. 2 to 6 apply</w:t>
      </w:r>
      <w:bookmarkEnd w:id="260"/>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 xml:space="preserve">enter against the defendant, in respect of any claim with which the writ is indorsed, whatever judgment the </w:t>
      </w:r>
      <w:r>
        <w:lastRenderedPageBreak/>
        <w:t>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261" w:name="_Toc130293021"/>
      <w:r>
        <w:rPr>
          <w:rStyle w:val="CharSectno"/>
        </w:rPr>
        <w:t>9</w:t>
      </w:r>
      <w:r>
        <w:t>.</w:t>
      </w:r>
      <w:r>
        <w:tab/>
        <w:t>Writs for other claims</w:t>
      </w:r>
      <w:bookmarkEnd w:id="261"/>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262" w:name="_Toc130293022"/>
      <w:r>
        <w:rPr>
          <w:rStyle w:val="CharSectno"/>
        </w:rPr>
        <w:lastRenderedPageBreak/>
        <w:t>10</w:t>
      </w:r>
      <w:r>
        <w:t>.</w:t>
      </w:r>
      <w:r>
        <w:tab/>
        <w:t>Entry of judgment for costs only upon writs for other claims</w:t>
      </w:r>
      <w:bookmarkEnd w:id="262"/>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263" w:name="_Toc130293023"/>
      <w:r>
        <w:rPr>
          <w:rStyle w:val="CharSectno"/>
        </w:rPr>
        <w:t>11</w:t>
      </w:r>
      <w:r>
        <w:t>.</w:t>
      </w:r>
      <w:r>
        <w:tab/>
        <w:t>Reference to Court in case of doubt or difficulty</w:t>
      </w:r>
      <w:bookmarkEnd w:id="263"/>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264" w:name="_Toc130293024"/>
      <w:r>
        <w:rPr>
          <w:rStyle w:val="CharSectno"/>
        </w:rPr>
        <w:t>12</w:t>
      </w:r>
      <w:r>
        <w:t>.</w:t>
      </w:r>
      <w:r>
        <w:tab/>
        <w:t>Default judgment to inform defendant of certain matters</w:t>
      </w:r>
      <w:bookmarkEnd w:id="264"/>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lastRenderedPageBreak/>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265" w:name="_Toc130293025"/>
      <w:r>
        <w:rPr>
          <w:rStyle w:val="CharSectno"/>
        </w:rPr>
        <w:t>13</w:t>
      </w:r>
      <w:r>
        <w:t>.</w:t>
      </w:r>
      <w:r>
        <w:tab/>
        <w:t>Service of default judgment</w:t>
      </w:r>
      <w:bookmarkEnd w:id="265"/>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266" w:name="_Toc130293026"/>
      <w:r>
        <w:rPr>
          <w:rStyle w:val="CharSectno"/>
        </w:rPr>
        <w:t>14</w:t>
      </w:r>
      <w:r>
        <w:t>.</w:t>
      </w:r>
      <w:r>
        <w:tab/>
        <w:t>Setting aside or varying default judgment</w:t>
      </w:r>
      <w:bookmarkEnd w:id="266"/>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267" w:name="_Toc129938256"/>
      <w:bookmarkStart w:id="268" w:name="_Toc129939540"/>
      <w:bookmarkStart w:id="269" w:name="_Toc129941427"/>
      <w:bookmarkStart w:id="270" w:name="_Toc130293027"/>
      <w:r>
        <w:rPr>
          <w:rStyle w:val="CharPartNo"/>
        </w:rPr>
        <w:lastRenderedPageBreak/>
        <w:t>Order 14</w:t>
      </w:r>
      <w:r>
        <w:t> — </w:t>
      </w:r>
      <w:r>
        <w:rPr>
          <w:rStyle w:val="CharPartText"/>
        </w:rPr>
        <w:t>Summary judgment</w:t>
      </w:r>
      <w:bookmarkEnd w:id="267"/>
      <w:bookmarkEnd w:id="268"/>
      <w:bookmarkEnd w:id="269"/>
      <w:bookmarkEnd w:id="270"/>
    </w:p>
    <w:p>
      <w:pPr>
        <w:pStyle w:val="Heading5"/>
        <w:rPr>
          <w:snapToGrid w:val="0"/>
        </w:rPr>
      </w:pPr>
      <w:bookmarkStart w:id="271" w:name="_Toc130293028"/>
      <w:r>
        <w:rPr>
          <w:rStyle w:val="CharSectno"/>
        </w:rPr>
        <w:t>1</w:t>
      </w:r>
      <w:r>
        <w:rPr>
          <w:snapToGrid w:val="0"/>
        </w:rPr>
        <w:t>.</w:t>
      </w:r>
      <w:r>
        <w:rPr>
          <w:snapToGrid w:val="0"/>
        </w:rPr>
        <w:tab/>
        <w:t>When plaintiff may apply for summary judgment</w:t>
      </w:r>
      <w:bookmarkEnd w:id="27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272" w:name="_Toc130293029"/>
      <w:r>
        <w:rPr>
          <w:rStyle w:val="CharSectno"/>
        </w:rPr>
        <w:t>2</w:t>
      </w:r>
      <w:r>
        <w:rPr>
          <w:snapToGrid w:val="0"/>
        </w:rPr>
        <w:t>.</w:t>
      </w:r>
      <w:r>
        <w:rPr>
          <w:snapToGrid w:val="0"/>
        </w:rPr>
        <w:tab/>
        <w:t>Application under r. 1, how to make</w:t>
      </w:r>
      <w:bookmarkEnd w:id="27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273" w:name="_Toc130293030"/>
      <w:r>
        <w:rPr>
          <w:rStyle w:val="CharSectno"/>
        </w:rPr>
        <w:lastRenderedPageBreak/>
        <w:t>3</w:t>
      </w:r>
      <w:r>
        <w:rPr>
          <w:snapToGrid w:val="0"/>
        </w:rPr>
        <w:t>.</w:t>
      </w:r>
      <w:r>
        <w:rPr>
          <w:snapToGrid w:val="0"/>
        </w:rPr>
        <w:tab/>
        <w:t>Judgment may be given for plaintiff</w:t>
      </w:r>
      <w:bookmarkEnd w:id="27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74" w:name="_Toc130293031"/>
      <w:r>
        <w:rPr>
          <w:rStyle w:val="CharSectno"/>
        </w:rPr>
        <w:t>4</w:t>
      </w:r>
      <w:r>
        <w:rPr>
          <w:snapToGrid w:val="0"/>
        </w:rPr>
        <w:t>.</w:t>
      </w:r>
      <w:r>
        <w:rPr>
          <w:snapToGrid w:val="0"/>
        </w:rPr>
        <w:tab/>
        <w:t>Defendant may be given leave to defend</w:t>
      </w:r>
      <w:bookmarkEnd w:id="27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lastRenderedPageBreak/>
        <w:t>[</w:t>
      </w:r>
      <w:r>
        <w:rPr>
          <w:b/>
        </w:rPr>
        <w:t>5.</w:t>
      </w:r>
      <w:r>
        <w:rPr>
          <w:b/>
        </w:rPr>
        <w:tab/>
      </w:r>
      <w:r>
        <w:t xml:space="preserve">Deleted: Gazette 28 Oct 1996 p. 5675.] </w:t>
      </w:r>
    </w:p>
    <w:p>
      <w:pPr>
        <w:pStyle w:val="Heading5"/>
        <w:spacing w:before="260"/>
        <w:rPr>
          <w:snapToGrid w:val="0"/>
        </w:rPr>
      </w:pPr>
      <w:bookmarkStart w:id="275" w:name="_Toc130293032"/>
      <w:r>
        <w:rPr>
          <w:rStyle w:val="CharSectno"/>
        </w:rPr>
        <w:t>6</w:t>
      </w:r>
      <w:r>
        <w:rPr>
          <w:snapToGrid w:val="0"/>
        </w:rPr>
        <w:t>.</w:t>
      </w:r>
      <w:r>
        <w:rPr>
          <w:snapToGrid w:val="0"/>
        </w:rPr>
        <w:tab/>
        <w:t>Summary judgment on counterclaim</w:t>
      </w:r>
      <w:bookmarkEnd w:id="27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276" w:name="_Toc130293033"/>
      <w:r>
        <w:rPr>
          <w:rStyle w:val="CharSectno"/>
        </w:rPr>
        <w:t>7</w:t>
      </w:r>
      <w:r>
        <w:rPr>
          <w:snapToGrid w:val="0"/>
        </w:rPr>
        <w:t>.</w:t>
      </w:r>
      <w:r>
        <w:rPr>
          <w:snapToGrid w:val="0"/>
        </w:rPr>
        <w:tab/>
        <w:t>Court’s powers if leave to defend given etc.</w:t>
      </w:r>
      <w:bookmarkEnd w:id="27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277" w:name="_Toc130293034"/>
      <w:r>
        <w:rPr>
          <w:rStyle w:val="CharSectno"/>
        </w:rPr>
        <w:t>8</w:t>
      </w:r>
      <w:r>
        <w:rPr>
          <w:snapToGrid w:val="0"/>
        </w:rPr>
        <w:t>.</w:t>
      </w:r>
      <w:r>
        <w:rPr>
          <w:snapToGrid w:val="0"/>
        </w:rPr>
        <w:tab/>
        <w:t>Costs</w:t>
      </w:r>
      <w:bookmarkEnd w:id="27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278" w:name="_Toc130293035"/>
      <w:r>
        <w:rPr>
          <w:rStyle w:val="CharSectno"/>
        </w:rPr>
        <w:t>9</w:t>
      </w:r>
      <w:r>
        <w:rPr>
          <w:snapToGrid w:val="0"/>
        </w:rPr>
        <w:t>.</w:t>
      </w:r>
      <w:r>
        <w:rPr>
          <w:snapToGrid w:val="0"/>
        </w:rPr>
        <w:tab/>
        <w:t>Right to proceed with residue of action or counterclaim</w:t>
      </w:r>
      <w:bookmarkEnd w:id="27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79" w:name="_Toc130293036"/>
      <w:r>
        <w:rPr>
          <w:rStyle w:val="CharSectno"/>
        </w:rPr>
        <w:lastRenderedPageBreak/>
        <w:t>10</w:t>
      </w:r>
      <w:r>
        <w:rPr>
          <w:snapToGrid w:val="0"/>
        </w:rPr>
        <w:t>.</w:t>
      </w:r>
      <w:r>
        <w:rPr>
          <w:snapToGrid w:val="0"/>
        </w:rPr>
        <w:tab/>
        <w:t>Judgment for delivery of specific chattel</w:t>
      </w:r>
      <w:bookmarkEnd w:id="27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80" w:name="_Toc130293037"/>
      <w:r>
        <w:rPr>
          <w:rStyle w:val="CharSectno"/>
        </w:rPr>
        <w:t>11</w:t>
      </w:r>
      <w:r>
        <w:rPr>
          <w:snapToGrid w:val="0"/>
        </w:rPr>
        <w:t>.</w:t>
      </w:r>
      <w:r>
        <w:rPr>
          <w:snapToGrid w:val="0"/>
        </w:rPr>
        <w:tab/>
        <w:t>Relief from judgment for recovery of land</w:t>
      </w:r>
      <w:bookmarkEnd w:id="28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81" w:name="_Toc130293038"/>
      <w:r>
        <w:rPr>
          <w:rStyle w:val="CharSectno"/>
        </w:rPr>
        <w:t>12</w:t>
      </w:r>
      <w:r>
        <w:rPr>
          <w:snapToGrid w:val="0"/>
        </w:rPr>
        <w:t>.</w:t>
      </w:r>
      <w:r>
        <w:rPr>
          <w:snapToGrid w:val="0"/>
        </w:rPr>
        <w:tab/>
        <w:t>Summary judgment against absent party may be set aside or varied</w:t>
      </w:r>
      <w:bookmarkEnd w:id="28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282" w:name="_Toc129938268"/>
      <w:bookmarkStart w:id="283" w:name="_Toc129939552"/>
      <w:bookmarkStart w:id="284" w:name="_Toc129941439"/>
      <w:bookmarkStart w:id="285" w:name="_Toc130293039"/>
      <w:r>
        <w:rPr>
          <w:rStyle w:val="CharPartNo"/>
        </w:rPr>
        <w:lastRenderedPageBreak/>
        <w:t>Order 16</w:t>
      </w:r>
      <w:r>
        <w:t> — </w:t>
      </w:r>
      <w:r>
        <w:rPr>
          <w:rStyle w:val="CharPartText"/>
        </w:rPr>
        <w:t>Summary judgment on application of defendant</w:t>
      </w:r>
      <w:bookmarkEnd w:id="282"/>
      <w:bookmarkEnd w:id="283"/>
      <w:bookmarkEnd w:id="284"/>
      <w:bookmarkEnd w:id="285"/>
    </w:p>
    <w:p>
      <w:pPr>
        <w:pStyle w:val="Heading5"/>
        <w:spacing w:before="180"/>
        <w:rPr>
          <w:snapToGrid w:val="0"/>
        </w:rPr>
      </w:pPr>
      <w:bookmarkStart w:id="286" w:name="_Toc130293040"/>
      <w:r>
        <w:rPr>
          <w:rStyle w:val="CharSectno"/>
        </w:rPr>
        <w:t>1</w:t>
      </w:r>
      <w:r>
        <w:rPr>
          <w:snapToGrid w:val="0"/>
        </w:rPr>
        <w:t>.</w:t>
      </w:r>
      <w:r>
        <w:rPr>
          <w:snapToGrid w:val="0"/>
        </w:rPr>
        <w:tab/>
        <w:t>Application by defendant for summary judgment</w:t>
      </w:r>
      <w:bookmarkEnd w:id="286"/>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287" w:name="_Toc130293041"/>
      <w:r>
        <w:rPr>
          <w:rStyle w:val="CharSectno"/>
        </w:rPr>
        <w:t>2</w:t>
      </w:r>
      <w:r>
        <w:rPr>
          <w:snapToGrid w:val="0"/>
        </w:rPr>
        <w:t>.</w:t>
      </w:r>
      <w:r>
        <w:rPr>
          <w:snapToGrid w:val="0"/>
        </w:rPr>
        <w:tab/>
        <w:t>Plaintiff may show cause</w:t>
      </w:r>
      <w:bookmarkEnd w:id="287"/>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lastRenderedPageBreak/>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288" w:name="_Toc130293042"/>
      <w:r>
        <w:rPr>
          <w:rStyle w:val="CharSectno"/>
        </w:rPr>
        <w:t>3</w:t>
      </w:r>
      <w:r>
        <w:rPr>
          <w:snapToGrid w:val="0"/>
        </w:rPr>
        <w:t>.</w:t>
      </w:r>
      <w:r>
        <w:rPr>
          <w:snapToGrid w:val="0"/>
        </w:rPr>
        <w:tab/>
        <w:t>Court’s powers if action to go to trial</w:t>
      </w:r>
      <w:bookmarkEnd w:id="288"/>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289" w:name="_Toc130293043"/>
      <w:r>
        <w:rPr>
          <w:rStyle w:val="CharSectno"/>
        </w:rPr>
        <w:t>4</w:t>
      </w:r>
      <w:r>
        <w:rPr>
          <w:snapToGrid w:val="0"/>
        </w:rPr>
        <w:t>.</w:t>
      </w:r>
      <w:r>
        <w:rPr>
          <w:snapToGrid w:val="0"/>
        </w:rPr>
        <w:tab/>
        <w:t>Summary judgment against absent party may be set aside or varied</w:t>
      </w:r>
      <w:bookmarkEnd w:id="289"/>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290" w:name="_Toc129938273"/>
      <w:bookmarkStart w:id="291" w:name="_Toc129939557"/>
      <w:bookmarkStart w:id="292" w:name="_Toc129941444"/>
      <w:bookmarkStart w:id="293" w:name="_Toc130293044"/>
      <w:r>
        <w:rPr>
          <w:rStyle w:val="CharPartNo"/>
        </w:rPr>
        <w:lastRenderedPageBreak/>
        <w:t>Order 17</w:t>
      </w:r>
      <w:r>
        <w:t> — </w:t>
      </w:r>
      <w:r>
        <w:rPr>
          <w:rStyle w:val="CharPartText"/>
        </w:rPr>
        <w:t>Interpleader</w:t>
      </w:r>
      <w:bookmarkEnd w:id="290"/>
      <w:bookmarkEnd w:id="291"/>
      <w:bookmarkEnd w:id="292"/>
      <w:bookmarkEnd w:id="293"/>
    </w:p>
    <w:p>
      <w:pPr>
        <w:pStyle w:val="Heading5"/>
        <w:spacing w:before="240"/>
        <w:rPr>
          <w:snapToGrid w:val="0"/>
        </w:rPr>
      </w:pPr>
      <w:bookmarkStart w:id="294" w:name="_Toc130293045"/>
      <w:r>
        <w:rPr>
          <w:rStyle w:val="CharSectno"/>
        </w:rPr>
        <w:t>1</w:t>
      </w:r>
      <w:r>
        <w:rPr>
          <w:snapToGrid w:val="0"/>
        </w:rPr>
        <w:t>.</w:t>
      </w:r>
      <w:r>
        <w:rPr>
          <w:snapToGrid w:val="0"/>
        </w:rPr>
        <w:tab/>
        <w:t>When interpleader relief may be granted</w:t>
      </w:r>
      <w:bookmarkEnd w:id="294"/>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295" w:name="_Toc130293046"/>
      <w:r>
        <w:rPr>
          <w:rStyle w:val="CharSectno"/>
        </w:rPr>
        <w:t>2</w:t>
      </w:r>
      <w:r>
        <w:rPr>
          <w:snapToGrid w:val="0"/>
        </w:rPr>
        <w:t>.</w:t>
      </w:r>
      <w:r>
        <w:rPr>
          <w:snapToGrid w:val="0"/>
        </w:rPr>
        <w:tab/>
        <w:t>How to apply for interpleader relief</w:t>
      </w:r>
      <w:bookmarkEnd w:id="29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296" w:name="_Toc130293047"/>
      <w:r>
        <w:rPr>
          <w:rStyle w:val="CharSectno"/>
        </w:rPr>
        <w:t>3</w:t>
      </w:r>
      <w:r>
        <w:rPr>
          <w:snapToGrid w:val="0"/>
        </w:rPr>
        <w:t>.</w:t>
      </w:r>
      <w:r>
        <w:rPr>
          <w:snapToGrid w:val="0"/>
        </w:rPr>
        <w:tab/>
        <w:t>Time for application by defendant</w:t>
      </w:r>
      <w:bookmarkEnd w:id="29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97" w:name="_Toc130293048"/>
      <w:r>
        <w:rPr>
          <w:rStyle w:val="CharSectno"/>
        </w:rPr>
        <w:t>4</w:t>
      </w:r>
      <w:r>
        <w:rPr>
          <w:snapToGrid w:val="0"/>
        </w:rPr>
        <w:t>.</w:t>
      </w:r>
      <w:r>
        <w:rPr>
          <w:snapToGrid w:val="0"/>
        </w:rPr>
        <w:tab/>
        <w:t>Stay of proceedings</w:t>
      </w:r>
      <w:bookmarkEnd w:id="29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98" w:name="_Toc130293049"/>
      <w:r>
        <w:rPr>
          <w:rStyle w:val="CharSectno"/>
        </w:rPr>
        <w:t>5</w:t>
      </w:r>
      <w:r>
        <w:rPr>
          <w:snapToGrid w:val="0"/>
        </w:rPr>
        <w:t>.</w:t>
      </w:r>
      <w:r>
        <w:rPr>
          <w:snapToGrid w:val="0"/>
        </w:rPr>
        <w:tab/>
        <w:t>Court’s powers on application</w:t>
      </w:r>
      <w:bookmarkEnd w:id="29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99" w:name="_Toc130293050"/>
      <w:r>
        <w:rPr>
          <w:rStyle w:val="CharSectno"/>
        </w:rPr>
        <w:t>6</w:t>
      </w:r>
      <w:r>
        <w:rPr>
          <w:snapToGrid w:val="0"/>
        </w:rPr>
        <w:t>.</w:t>
      </w:r>
      <w:r>
        <w:rPr>
          <w:snapToGrid w:val="0"/>
        </w:rPr>
        <w:tab/>
        <w:t>Summary determination</w:t>
      </w:r>
      <w:bookmarkEnd w:id="29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300" w:name="_Toc130293051"/>
      <w:r>
        <w:rPr>
          <w:rStyle w:val="CharSectno"/>
        </w:rPr>
        <w:t>7</w:t>
      </w:r>
      <w:r>
        <w:rPr>
          <w:snapToGrid w:val="0"/>
        </w:rPr>
        <w:t>.</w:t>
      </w:r>
      <w:r>
        <w:rPr>
          <w:snapToGrid w:val="0"/>
        </w:rPr>
        <w:tab/>
        <w:t>Where question of law only</w:t>
      </w:r>
      <w:bookmarkEnd w:id="300"/>
    </w:p>
    <w:p>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pPr>
        <w:pStyle w:val="Heading5"/>
        <w:rPr>
          <w:snapToGrid w:val="0"/>
        </w:rPr>
      </w:pPr>
      <w:bookmarkStart w:id="301" w:name="_Toc130293052"/>
      <w:r>
        <w:rPr>
          <w:rStyle w:val="CharSectno"/>
        </w:rPr>
        <w:t>8</w:t>
      </w:r>
      <w:r>
        <w:rPr>
          <w:snapToGrid w:val="0"/>
        </w:rPr>
        <w:t>.</w:t>
      </w:r>
      <w:r>
        <w:rPr>
          <w:snapToGrid w:val="0"/>
        </w:rPr>
        <w:tab/>
        <w:t>Claimant failing to appear etc.</w:t>
      </w:r>
      <w:bookmarkEnd w:id="30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02" w:name="_Toc130293053"/>
      <w:r>
        <w:rPr>
          <w:rStyle w:val="CharSectno"/>
        </w:rPr>
        <w:t>9</w:t>
      </w:r>
      <w:r>
        <w:rPr>
          <w:snapToGrid w:val="0"/>
        </w:rPr>
        <w:t>.</w:t>
      </w:r>
      <w:r>
        <w:rPr>
          <w:snapToGrid w:val="0"/>
        </w:rPr>
        <w:tab/>
        <w:t>Power to order sale of goods</w:t>
      </w:r>
      <w:bookmarkEnd w:id="30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03" w:name="_Toc130293054"/>
      <w:r>
        <w:rPr>
          <w:rStyle w:val="CharSectno"/>
        </w:rPr>
        <w:t>10</w:t>
      </w:r>
      <w:r>
        <w:rPr>
          <w:snapToGrid w:val="0"/>
        </w:rPr>
        <w:t>.</w:t>
      </w:r>
      <w:r>
        <w:rPr>
          <w:snapToGrid w:val="0"/>
        </w:rPr>
        <w:tab/>
        <w:t>Discovery etc. and trial</w:t>
      </w:r>
      <w:bookmarkEnd w:id="303"/>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04" w:name="_Toc130293055"/>
      <w:r>
        <w:rPr>
          <w:rStyle w:val="CharSectno"/>
        </w:rPr>
        <w:t>11</w:t>
      </w:r>
      <w:r>
        <w:rPr>
          <w:snapToGrid w:val="0"/>
        </w:rPr>
        <w:t>.</w:t>
      </w:r>
      <w:r>
        <w:rPr>
          <w:snapToGrid w:val="0"/>
        </w:rPr>
        <w:tab/>
        <w:t>One order where several causes pending</w:t>
      </w:r>
      <w:bookmarkEnd w:id="304"/>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305" w:name="_Toc130293056"/>
      <w:r>
        <w:rPr>
          <w:rStyle w:val="CharSectno"/>
        </w:rPr>
        <w:lastRenderedPageBreak/>
        <w:t>15</w:t>
      </w:r>
      <w:r>
        <w:rPr>
          <w:snapToGrid w:val="0"/>
        </w:rPr>
        <w:t>.</w:t>
      </w:r>
      <w:r>
        <w:rPr>
          <w:snapToGrid w:val="0"/>
        </w:rPr>
        <w:tab/>
        <w:t>Orders as to costs etc.</w:t>
      </w:r>
      <w:bookmarkEnd w:id="30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306" w:name="_Toc129938286"/>
      <w:bookmarkStart w:id="307" w:name="_Toc129939570"/>
      <w:bookmarkStart w:id="308" w:name="_Toc129941457"/>
      <w:bookmarkStart w:id="309" w:name="_Toc130293057"/>
      <w:r>
        <w:rPr>
          <w:rStyle w:val="CharPartNo"/>
        </w:rPr>
        <w:lastRenderedPageBreak/>
        <w:t>Order 18</w:t>
      </w:r>
      <w:r>
        <w:t> — </w:t>
      </w:r>
      <w:r>
        <w:rPr>
          <w:rStyle w:val="CharPartText"/>
        </w:rPr>
        <w:t>Causes of action, counterclaims and parties</w:t>
      </w:r>
      <w:bookmarkEnd w:id="306"/>
      <w:bookmarkEnd w:id="307"/>
      <w:bookmarkEnd w:id="308"/>
      <w:bookmarkEnd w:id="309"/>
    </w:p>
    <w:p>
      <w:pPr>
        <w:pStyle w:val="Heading5"/>
        <w:spacing w:before="240"/>
        <w:rPr>
          <w:snapToGrid w:val="0"/>
        </w:rPr>
      </w:pPr>
      <w:bookmarkStart w:id="310" w:name="_Toc130293058"/>
      <w:r>
        <w:rPr>
          <w:rStyle w:val="CharSectno"/>
        </w:rPr>
        <w:t>1</w:t>
      </w:r>
      <w:r>
        <w:rPr>
          <w:snapToGrid w:val="0"/>
        </w:rPr>
        <w:t>.</w:t>
      </w:r>
      <w:r>
        <w:rPr>
          <w:snapToGrid w:val="0"/>
        </w:rPr>
        <w:tab/>
        <w:t>Joinder of causes of action</w:t>
      </w:r>
      <w:bookmarkEnd w:id="310"/>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311" w:name="_Toc130293059"/>
      <w:r>
        <w:rPr>
          <w:rStyle w:val="CharSectno"/>
        </w:rPr>
        <w:t>2</w:t>
      </w:r>
      <w:r>
        <w:rPr>
          <w:snapToGrid w:val="0"/>
        </w:rPr>
        <w:t>.</w:t>
      </w:r>
      <w:r>
        <w:rPr>
          <w:snapToGrid w:val="0"/>
        </w:rPr>
        <w:tab/>
        <w:t>Counterclaim against plaintiff</w:t>
      </w:r>
      <w:bookmarkEnd w:id="311"/>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312" w:name="_Toc130293060"/>
      <w:r>
        <w:rPr>
          <w:rStyle w:val="CharSectno"/>
        </w:rPr>
        <w:t>3</w:t>
      </w:r>
      <w:r>
        <w:rPr>
          <w:snapToGrid w:val="0"/>
        </w:rPr>
        <w:t>.</w:t>
      </w:r>
      <w:r>
        <w:rPr>
          <w:snapToGrid w:val="0"/>
        </w:rPr>
        <w:tab/>
        <w:t>Counterclaim against additional parties</w:t>
      </w:r>
      <w:bookmarkEnd w:id="312"/>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w:t>
      </w:r>
      <w:r>
        <w:rPr>
          <w:snapToGrid w:val="0"/>
        </w:rPr>
        <w:lastRenderedPageBreak/>
        <w:t xml:space="preserve">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313" w:name="_Toc130293061"/>
      <w:r>
        <w:rPr>
          <w:rStyle w:val="CharSectno"/>
        </w:rPr>
        <w:t>4</w:t>
      </w:r>
      <w:r>
        <w:rPr>
          <w:snapToGrid w:val="0"/>
        </w:rPr>
        <w:t>.</w:t>
      </w:r>
      <w:r>
        <w:rPr>
          <w:snapToGrid w:val="0"/>
        </w:rPr>
        <w:tab/>
        <w:t>Joinder of parties</w:t>
      </w:r>
      <w:bookmarkEnd w:id="313"/>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314" w:name="_Toc130293062"/>
      <w:r>
        <w:rPr>
          <w:rStyle w:val="CharSectno"/>
        </w:rPr>
        <w:t>5</w:t>
      </w:r>
      <w:r>
        <w:rPr>
          <w:snapToGrid w:val="0"/>
        </w:rPr>
        <w:t>.</w:t>
      </w:r>
      <w:r>
        <w:rPr>
          <w:snapToGrid w:val="0"/>
        </w:rPr>
        <w:tab/>
        <w:t>Court may order separate trials etc.</w:t>
      </w:r>
      <w:bookmarkEnd w:id="314"/>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315" w:name="_Toc130293063"/>
      <w:r>
        <w:rPr>
          <w:rStyle w:val="CharSectno"/>
        </w:rPr>
        <w:t>6</w:t>
      </w:r>
      <w:r>
        <w:rPr>
          <w:snapToGrid w:val="0"/>
        </w:rPr>
        <w:t>.</w:t>
      </w:r>
      <w:r>
        <w:rPr>
          <w:snapToGrid w:val="0"/>
        </w:rPr>
        <w:tab/>
        <w:t>Misjoinder and nonjoinder of parties</w:t>
      </w:r>
      <w:bookmarkEnd w:id="31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316" w:name="_Toc130293064"/>
      <w:r>
        <w:rPr>
          <w:rStyle w:val="CharSectno"/>
        </w:rPr>
        <w:t>7</w:t>
      </w:r>
      <w:r>
        <w:rPr>
          <w:snapToGrid w:val="0"/>
        </w:rPr>
        <w:t>.</w:t>
      </w:r>
      <w:r>
        <w:rPr>
          <w:snapToGrid w:val="0"/>
        </w:rPr>
        <w:tab/>
        <w:t>Change of parties by reason of death etc.</w:t>
      </w:r>
      <w:bookmarkEnd w:id="316"/>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lastRenderedPageBreak/>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317" w:name="_Toc130293065"/>
      <w:r>
        <w:rPr>
          <w:rStyle w:val="CharSectno"/>
        </w:rPr>
        <w:t>8</w:t>
      </w:r>
      <w:r>
        <w:rPr>
          <w:snapToGrid w:val="0"/>
        </w:rPr>
        <w:t>.</w:t>
      </w:r>
      <w:r>
        <w:rPr>
          <w:snapToGrid w:val="0"/>
        </w:rPr>
        <w:tab/>
        <w:t>Order made under r. 6 or 7, consequences of</w:t>
      </w:r>
      <w:bookmarkEnd w:id="317"/>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lastRenderedPageBreak/>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318" w:name="_Toc130293066"/>
      <w:r>
        <w:rPr>
          <w:rStyle w:val="CharSectno"/>
        </w:rPr>
        <w:t>9</w:t>
      </w:r>
      <w:r>
        <w:rPr>
          <w:snapToGrid w:val="0"/>
        </w:rPr>
        <w:t>.</w:t>
      </w:r>
      <w:r>
        <w:rPr>
          <w:snapToGrid w:val="0"/>
        </w:rPr>
        <w:tab/>
        <w:t>Failure to proceed after death of party</w:t>
      </w:r>
      <w:bookmarkEnd w:id="318"/>
    </w:p>
    <w:p>
      <w:pPr>
        <w:pStyle w:val="Subsection"/>
        <w:spacing w:before="120"/>
        <w:rPr>
          <w:snapToGrid w:val="0"/>
        </w:rPr>
      </w:pPr>
      <w:r>
        <w:rPr>
          <w:snapToGrid w:val="0"/>
        </w:rPr>
        <w:tab/>
        <w:t>(1)</w:t>
      </w:r>
      <w:r>
        <w:rPr>
          <w:snapToGrid w:val="0"/>
        </w:rPr>
        <w:tab/>
        <w:t xml:space="preserve">If after the death of a plaintiff or defendant in any action the cause of action survives, but no order under rule 7 is made </w:t>
      </w:r>
      <w:r>
        <w:rPr>
          <w:snapToGrid w:val="0"/>
        </w:rPr>
        <w:lastRenderedPageBreak/>
        <w:t>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319" w:name="_Toc130293067"/>
      <w:r>
        <w:rPr>
          <w:rStyle w:val="CharSectno"/>
        </w:rPr>
        <w:t>10</w:t>
      </w:r>
      <w:r>
        <w:rPr>
          <w:snapToGrid w:val="0"/>
        </w:rPr>
        <w:t>.</w:t>
      </w:r>
      <w:r>
        <w:rPr>
          <w:snapToGrid w:val="0"/>
        </w:rPr>
        <w:tab/>
        <w:t>Action for possession of land, joining non-party who is in possession</w:t>
      </w:r>
      <w:bookmarkEnd w:id="31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20" w:name="_Toc130293068"/>
      <w:r>
        <w:rPr>
          <w:rStyle w:val="CharSectno"/>
        </w:rPr>
        <w:lastRenderedPageBreak/>
        <w:t>11</w:t>
      </w:r>
      <w:r>
        <w:rPr>
          <w:snapToGrid w:val="0"/>
        </w:rPr>
        <w:t>.</w:t>
      </w:r>
      <w:r>
        <w:rPr>
          <w:snapToGrid w:val="0"/>
        </w:rPr>
        <w:tab/>
        <w:t>Relator actions</w:t>
      </w:r>
      <w:bookmarkEnd w:id="320"/>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21" w:name="_Toc130293069"/>
      <w:r>
        <w:rPr>
          <w:rStyle w:val="CharSectno"/>
        </w:rPr>
        <w:t>12</w:t>
      </w:r>
      <w:r>
        <w:rPr>
          <w:snapToGrid w:val="0"/>
        </w:rPr>
        <w:t>.</w:t>
      </w:r>
      <w:r>
        <w:rPr>
          <w:snapToGrid w:val="0"/>
        </w:rPr>
        <w:tab/>
      </w:r>
      <w:r>
        <w:t>Representation of persons with same interest in proceedings</w:t>
      </w:r>
      <w:bookmarkEnd w:id="321"/>
    </w:p>
    <w:p>
      <w:pPr>
        <w:pStyle w:val="Subsection"/>
        <w:rPr>
          <w:snapToGrid w:val="0"/>
        </w:rPr>
      </w:pPr>
      <w:r>
        <w:rPr>
          <w:snapToGrid w:val="0"/>
        </w:rPr>
        <w:tab/>
        <w:t>(1)</w:t>
      </w:r>
      <w:r>
        <w:rPr>
          <w:snapToGrid w:val="0"/>
        </w:rPr>
        <w:tab/>
        <w:t xml:space="preserve">Where numerous persons have the same interest in any proceedings, not being such proceedings as are mentioned in </w:t>
      </w:r>
      <w:r>
        <w:t>rule 13 or Order 18A,</w:t>
      </w:r>
      <w:r>
        <w:rPr>
          <w:snapToGrid w:val="0"/>
        </w:rPr>
        <w:t xml:space="preserve">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lastRenderedPageBreak/>
        <w:tab/>
        <w:t>(5)</w:t>
      </w:r>
      <w:r>
        <w:rPr>
          <w:snapToGrid w:val="0"/>
        </w:rPr>
        <w:tab/>
        <w:t xml:space="preserve">Notwithstanding that a judgment or order to which any such application relates is binding on the person against whom the application is made, </w:t>
      </w:r>
      <w:r>
        <w:t>the</w:t>
      </w:r>
      <w:r>
        <w:rPr>
          <w:snapToGrid w:val="0"/>
        </w:rPr>
        <w:t xml:space="preserve"> person may dispute liability to have the judgment or order enforced against </w:t>
      </w:r>
      <w:r>
        <w:t>them</w:t>
      </w:r>
      <w:r>
        <w:rPr>
          <w:snapToGrid w:val="0"/>
        </w:rPr>
        <w:t xml:space="preserve"> on the ground that by reason of facts and matters particular to </w:t>
      </w:r>
      <w:r>
        <w:t>their case the person</w:t>
      </w:r>
      <w:r>
        <w:rPr>
          <w:snapToGrid w:val="0"/>
        </w:rPr>
        <w:t xml:space="preserv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Subsection"/>
      </w:pPr>
      <w:r>
        <w:tab/>
        <w:t>(7)</w:t>
      </w:r>
      <w:r>
        <w:tab/>
        <w:t>A person cannot begin or carry on a proceeding under this rule except by a legal practitioner.</w:t>
      </w:r>
    </w:p>
    <w:p>
      <w:pPr>
        <w:pStyle w:val="Footnotesection"/>
      </w:pPr>
      <w:r>
        <w:tab/>
        <w:t>[Rule 12 amended: Gazette 28 Jun 2011 p. 2552; SL 2023/16 r. 7.]</w:t>
      </w:r>
    </w:p>
    <w:p>
      <w:pPr>
        <w:pStyle w:val="Heading5"/>
        <w:rPr>
          <w:snapToGrid w:val="0"/>
        </w:rPr>
      </w:pPr>
      <w:bookmarkStart w:id="322" w:name="_Toc130293070"/>
      <w:r>
        <w:rPr>
          <w:rStyle w:val="CharSectno"/>
        </w:rPr>
        <w:t>13</w:t>
      </w:r>
      <w:r>
        <w:rPr>
          <w:snapToGrid w:val="0"/>
        </w:rPr>
        <w:t>.</w:t>
      </w:r>
      <w:r>
        <w:rPr>
          <w:snapToGrid w:val="0"/>
        </w:rPr>
        <w:tab/>
        <w:t>Representation of interested persons who cannot be ascertained etc.</w:t>
      </w:r>
      <w:bookmarkEnd w:id="322"/>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keepNext/>
        <w:rPr>
          <w:snapToGrid w:val="0"/>
        </w:rPr>
      </w:pPr>
      <w:r>
        <w:rPr>
          <w:snapToGrid w:val="0"/>
        </w:rPr>
        <w:lastRenderedPageBreak/>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323" w:name="_Toc130293071"/>
      <w:r>
        <w:rPr>
          <w:rStyle w:val="CharSectno"/>
        </w:rPr>
        <w:lastRenderedPageBreak/>
        <w:t>14</w:t>
      </w:r>
      <w:r>
        <w:rPr>
          <w:snapToGrid w:val="0"/>
        </w:rPr>
        <w:t>.</w:t>
      </w:r>
      <w:r>
        <w:rPr>
          <w:snapToGrid w:val="0"/>
        </w:rPr>
        <w:tab/>
        <w:t>Representation of beneficiaries by trustees etc.</w:t>
      </w:r>
      <w:bookmarkEnd w:id="323"/>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324" w:name="_Toc130293072"/>
      <w:r>
        <w:rPr>
          <w:rStyle w:val="CharSectno"/>
        </w:rPr>
        <w:t>15</w:t>
      </w:r>
      <w:r>
        <w:rPr>
          <w:snapToGrid w:val="0"/>
        </w:rPr>
        <w:t>.</w:t>
      </w:r>
      <w:r>
        <w:rPr>
          <w:snapToGrid w:val="0"/>
        </w:rPr>
        <w:tab/>
        <w:t>Representation of deceased person interested in proceedings</w:t>
      </w:r>
      <w:bookmarkEnd w:id="324"/>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25" w:name="_Toc130293073"/>
      <w:r>
        <w:rPr>
          <w:rStyle w:val="CharSectno"/>
        </w:rPr>
        <w:lastRenderedPageBreak/>
        <w:t>16</w:t>
      </w:r>
      <w:r>
        <w:rPr>
          <w:snapToGrid w:val="0"/>
        </w:rPr>
        <w:t>.</w:t>
      </w:r>
      <w:r>
        <w:rPr>
          <w:snapToGrid w:val="0"/>
        </w:rPr>
        <w:tab/>
        <w:t>Declaratory judgment</w:t>
      </w:r>
      <w:bookmarkEnd w:id="325"/>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26" w:name="_Toc130293074"/>
      <w:r>
        <w:rPr>
          <w:rStyle w:val="CharSectno"/>
        </w:rPr>
        <w:t>17</w:t>
      </w:r>
      <w:r>
        <w:rPr>
          <w:snapToGrid w:val="0"/>
        </w:rPr>
        <w:t>.</w:t>
      </w:r>
      <w:r>
        <w:rPr>
          <w:snapToGrid w:val="0"/>
        </w:rPr>
        <w:tab/>
        <w:t>Conduct of proceedings</w:t>
      </w:r>
      <w:bookmarkEnd w:id="326"/>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pPr>
      <w:bookmarkStart w:id="327" w:name="_Toc127956468"/>
      <w:bookmarkStart w:id="328" w:name="_Toc127957592"/>
      <w:bookmarkStart w:id="329" w:name="_Toc127973393"/>
      <w:bookmarkStart w:id="330" w:name="_Toc127975521"/>
      <w:bookmarkStart w:id="331" w:name="_Toc128749062"/>
      <w:bookmarkStart w:id="332" w:name="_Toc129941475"/>
      <w:bookmarkStart w:id="333" w:name="_Toc130293075"/>
      <w:bookmarkStart w:id="334" w:name="_Toc129938304"/>
      <w:bookmarkStart w:id="335" w:name="_Toc129939588"/>
      <w:r>
        <w:rPr>
          <w:rStyle w:val="CharPartNo"/>
        </w:rPr>
        <w:lastRenderedPageBreak/>
        <w:t>Order 18A</w:t>
      </w:r>
      <w:r>
        <w:t> — </w:t>
      </w:r>
      <w:r>
        <w:rPr>
          <w:rStyle w:val="CharPartText"/>
        </w:rPr>
        <w:t xml:space="preserve">Representative proceedings under the </w:t>
      </w:r>
      <w:r>
        <w:rPr>
          <w:rStyle w:val="CharPartText"/>
          <w:i/>
        </w:rPr>
        <w:t>Civil Procedure (Representative Proceedings) Act 2022</w:t>
      </w:r>
      <w:bookmarkEnd w:id="327"/>
      <w:bookmarkEnd w:id="328"/>
      <w:bookmarkEnd w:id="329"/>
      <w:bookmarkEnd w:id="330"/>
      <w:bookmarkEnd w:id="331"/>
      <w:bookmarkEnd w:id="332"/>
      <w:bookmarkEnd w:id="333"/>
    </w:p>
    <w:p>
      <w:pPr>
        <w:pStyle w:val="Footnoteheading"/>
      </w:pPr>
      <w:bookmarkStart w:id="336" w:name="_Toc127975522"/>
      <w:bookmarkStart w:id="337" w:name="_Toc128749063"/>
      <w:r>
        <w:tab/>
        <w:t>[Heading inserted: SL 2023/16 r. 8.]</w:t>
      </w:r>
    </w:p>
    <w:p>
      <w:pPr>
        <w:pStyle w:val="Heading5"/>
      </w:pPr>
      <w:bookmarkStart w:id="338" w:name="_Toc130293076"/>
      <w:r>
        <w:rPr>
          <w:rStyle w:val="CharSectno"/>
        </w:rPr>
        <w:t>1</w:t>
      </w:r>
      <w:r>
        <w:t>.</w:t>
      </w:r>
      <w:r>
        <w:tab/>
        <w:t>Terms used</w:t>
      </w:r>
      <w:bookmarkEnd w:id="336"/>
      <w:bookmarkEnd w:id="337"/>
      <w:bookmarkEnd w:id="338"/>
    </w:p>
    <w:p>
      <w:pPr>
        <w:pStyle w:val="Subsection"/>
      </w:pPr>
      <w:r>
        <w:tab/>
      </w:r>
      <w:r>
        <w:tab/>
        <w:t xml:space="preserve">In this Order each of the following terms has the meaning given in the </w:t>
      </w:r>
      <w:r>
        <w:rPr>
          <w:i/>
        </w:rPr>
        <w:t>Civil Procedure (Representative Proceedings) Act 2022</w:t>
      </w:r>
      <w:r>
        <w:t xml:space="preserve"> section 3 — </w:t>
      </w:r>
    </w:p>
    <w:p>
      <w:pPr>
        <w:pStyle w:val="Defstart"/>
      </w:pPr>
      <w:r>
        <w:tab/>
      </w:r>
      <w:r>
        <w:rPr>
          <w:rStyle w:val="CharDefText"/>
        </w:rPr>
        <w:t>group member</w:t>
      </w:r>
    </w:p>
    <w:p>
      <w:pPr>
        <w:pStyle w:val="Defstart"/>
      </w:pPr>
      <w:r>
        <w:tab/>
      </w:r>
      <w:r>
        <w:rPr>
          <w:rStyle w:val="CharDefText"/>
        </w:rPr>
        <w:t>representative party</w:t>
      </w:r>
    </w:p>
    <w:p>
      <w:pPr>
        <w:pStyle w:val="Defstart"/>
      </w:pPr>
      <w:r>
        <w:tab/>
      </w:r>
      <w:r>
        <w:rPr>
          <w:rStyle w:val="CharDefText"/>
        </w:rPr>
        <w:t>representative proceeding</w:t>
      </w:r>
    </w:p>
    <w:p>
      <w:pPr>
        <w:pStyle w:val="Footnotesection"/>
      </w:pPr>
      <w:bookmarkStart w:id="339" w:name="_Toc127975523"/>
      <w:bookmarkStart w:id="340" w:name="_Toc128749064"/>
      <w:r>
        <w:tab/>
        <w:t>[Rule 1 inserted: SL 2023/16 r. 8.]</w:t>
      </w:r>
    </w:p>
    <w:p>
      <w:pPr>
        <w:pStyle w:val="Heading5"/>
      </w:pPr>
      <w:bookmarkStart w:id="341" w:name="_Toc130293077"/>
      <w:r>
        <w:rPr>
          <w:rStyle w:val="CharSectno"/>
        </w:rPr>
        <w:t>2</w:t>
      </w:r>
      <w:r>
        <w:t>.</w:t>
      </w:r>
      <w:r>
        <w:tab/>
        <w:t>Person must act by legal practitioner</w:t>
      </w:r>
      <w:bookmarkEnd w:id="339"/>
      <w:bookmarkEnd w:id="340"/>
      <w:bookmarkEnd w:id="341"/>
    </w:p>
    <w:p>
      <w:pPr>
        <w:pStyle w:val="Subsection"/>
      </w:pPr>
      <w:r>
        <w:tab/>
      </w:r>
      <w:r>
        <w:tab/>
        <w:t>A person cannot commence or carry on a representative proceeding except by a legal practitioner.</w:t>
      </w:r>
    </w:p>
    <w:p>
      <w:pPr>
        <w:pStyle w:val="Footnotesection"/>
      </w:pPr>
      <w:bookmarkStart w:id="342" w:name="_Toc127975524"/>
      <w:bookmarkStart w:id="343" w:name="_Toc128749065"/>
      <w:r>
        <w:tab/>
        <w:t>[Rule 2 inserted: SL 2023/16 r. 8.]</w:t>
      </w:r>
    </w:p>
    <w:p>
      <w:pPr>
        <w:pStyle w:val="Heading5"/>
      </w:pPr>
      <w:bookmarkStart w:id="344" w:name="_Toc130293078"/>
      <w:r>
        <w:rPr>
          <w:rStyle w:val="CharSectno"/>
        </w:rPr>
        <w:t>3</w:t>
      </w:r>
      <w:r>
        <w:t>.</w:t>
      </w:r>
      <w:r>
        <w:tab/>
        <w:t>Representative Proceedings List; headings to documents</w:t>
      </w:r>
      <w:bookmarkEnd w:id="342"/>
      <w:bookmarkEnd w:id="343"/>
      <w:bookmarkEnd w:id="344"/>
    </w:p>
    <w:p>
      <w:pPr>
        <w:pStyle w:val="Subsection"/>
      </w:pPr>
      <w:r>
        <w:tab/>
        <w:t>(1)</w:t>
      </w:r>
      <w:r>
        <w:tab/>
        <w:t xml:space="preserve">This rule applies if the Court administratively establishes a list (the </w:t>
      </w:r>
      <w:r>
        <w:rPr>
          <w:rStyle w:val="CharDefText"/>
        </w:rPr>
        <w:t>Representative Proceedings List</w:t>
      </w:r>
      <w:r>
        <w:t>) of proceedings for the purposes of this Order.</w:t>
      </w:r>
    </w:p>
    <w:p>
      <w:pPr>
        <w:pStyle w:val="Subsection"/>
      </w:pPr>
      <w:r>
        <w:tab/>
        <w:t>(2)</w:t>
      </w:r>
      <w:r>
        <w:tab/>
        <w:t>All representative proceedings are on the Representative Proceedings List.</w:t>
      </w:r>
    </w:p>
    <w:p>
      <w:pPr>
        <w:pStyle w:val="Subsection"/>
      </w:pPr>
      <w:r>
        <w:tab/>
        <w:t>(3)</w:t>
      </w:r>
      <w:r>
        <w:tab/>
        <w:t>The heading of every document filed or issued in a representative proceeding must include “Representative Proceedings List” under “In the Supreme Court of Western Australia”.</w:t>
      </w:r>
    </w:p>
    <w:p>
      <w:pPr>
        <w:pStyle w:val="Footnotesection"/>
      </w:pPr>
      <w:bookmarkStart w:id="345" w:name="_Toc127975525"/>
      <w:bookmarkStart w:id="346" w:name="_Toc128749066"/>
      <w:r>
        <w:tab/>
        <w:t>[Rule 3 inserted: SL 2023/16 r. 8.]</w:t>
      </w:r>
    </w:p>
    <w:p>
      <w:pPr>
        <w:pStyle w:val="Heading5"/>
      </w:pPr>
      <w:bookmarkStart w:id="347" w:name="_Toc130293079"/>
      <w:r>
        <w:rPr>
          <w:rStyle w:val="CharSectno"/>
        </w:rPr>
        <w:lastRenderedPageBreak/>
        <w:t>4</w:t>
      </w:r>
      <w:r>
        <w:t>.</w:t>
      </w:r>
      <w:r>
        <w:tab/>
        <w:t>Form of consent to be group member</w:t>
      </w:r>
      <w:bookmarkEnd w:id="345"/>
      <w:bookmarkEnd w:id="346"/>
      <w:bookmarkEnd w:id="347"/>
    </w:p>
    <w:p>
      <w:pPr>
        <w:pStyle w:val="Subsection"/>
      </w:pPr>
      <w:r>
        <w:tab/>
      </w:r>
      <w:r>
        <w:tab/>
        <w:t xml:space="preserve">A person referred to in the </w:t>
      </w:r>
      <w:r>
        <w:rPr>
          <w:i/>
        </w:rPr>
        <w:t>Civil Procedure (Representative Proceedings) Act 2022</w:t>
      </w:r>
      <w:r>
        <w:t xml:space="preserve"> section 8(2) may give consent to be a group member in a representative proceeding by — </w:t>
      </w:r>
    </w:p>
    <w:p>
      <w:pPr>
        <w:pStyle w:val="Indenta"/>
      </w:pPr>
      <w:r>
        <w:tab/>
        <w:t>(a)</w:t>
      </w:r>
      <w:r>
        <w:tab/>
        <w:t>filing a Form 10A; and</w:t>
      </w:r>
    </w:p>
    <w:p>
      <w:pPr>
        <w:pStyle w:val="Indenta"/>
      </w:pPr>
      <w:r>
        <w:tab/>
        <w:t>(b)</w:t>
      </w:r>
      <w:r>
        <w:tab/>
        <w:t>serving a copy on the representative party for the proceeding.</w:t>
      </w:r>
    </w:p>
    <w:p>
      <w:pPr>
        <w:pStyle w:val="Footnotesection"/>
      </w:pPr>
      <w:bookmarkStart w:id="348" w:name="_Toc127975526"/>
      <w:bookmarkStart w:id="349" w:name="_Toc128749067"/>
      <w:r>
        <w:tab/>
        <w:t>[Rule 4 inserted: SL 2023/16 r. 8.]</w:t>
      </w:r>
    </w:p>
    <w:p>
      <w:pPr>
        <w:pStyle w:val="Heading5"/>
      </w:pPr>
      <w:bookmarkStart w:id="350" w:name="_Toc130293080"/>
      <w:r>
        <w:rPr>
          <w:rStyle w:val="CharSectno"/>
        </w:rPr>
        <w:t>5</w:t>
      </w:r>
      <w:r>
        <w:t>.</w:t>
      </w:r>
      <w:r>
        <w:tab/>
        <w:t>Form of opt</w:t>
      </w:r>
      <w:r>
        <w:noBreakHyphen/>
        <w:t>out notice</w:t>
      </w:r>
      <w:bookmarkEnd w:id="348"/>
      <w:bookmarkEnd w:id="349"/>
      <w:bookmarkEnd w:id="350"/>
    </w:p>
    <w:p>
      <w:pPr>
        <w:pStyle w:val="Subsection"/>
      </w:pPr>
      <w:r>
        <w:tab/>
      </w:r>
      <w:r>
        <w:tab/>
        <w:t xml:space="preserve">For the purposes of the </w:t>
      </w:r>
      <w:r>
        <w:rPr>
          <w:i/>
        </w:rPr>
        <w:t>Civil Procedure (Representative Proceedings) Act 2022</w:t>
      </w:r>
      <w:r>
        <w:t xml:space="preserve"> section 12(2), a group member may opt out of a representative proceeding by filing a Form 10B.</w:t>
      </w:r>
    </w:p>
    <w:p>
      <w:pPr>
        <w:pStyle w:val="Footnotesection"/>
      </w:pPr>
      <w:r>
        <w:tab/>
        <w:t>[Rule 5 inserted: SL 2023/16 r. 8.]</w:t>
      </w:r>
    </w:p>
    <w:p>
      <w:pPr>
        <w:pStyle w:val="Heading2"/>
        <w:rPr>
          <w:b w:val="0"/>
        </w:rPr>
      </w:pPr>
      <w:bookmarkStart w:id="351" w:name="_Toc129941481"/>
      <w:bookmarkStart w:id="352" w:name="_Toc130293081"/>
      <w:r>
        <w:rPr>
          <w:rStyle w:val="CharPartNo"/>
        </w:rPr>
        <w:lastRenderedPageBreak/>
        <w:t>Order 19</w:t>
      </w:r>
      <w:r>
        <w:t> — </w:t>
      </w:r>
      <w:r>
        <w:rPr>
          <w:rStyle w:val="CharPartText"/>
        </w:rPr>
        <w:t>Third party and similar proceedings</w:t>
      </w:r>
      <w:bookmarkEnd w:id="334"/>
      <w:bookmarkEnd w:id="335"/>
      <w:bookmarkEnd w:id="351"/>
      <w:bookmarkEnd w:id="352"/>
    </w:p>
    <w:p>
      <w:pPr>
        <w:pStyle w:val="Heading5"/>
        <w:rPr>
          <w:snapToGrid w:val="0"/>
        </w:rPr>
      </w:pPr>
      <w:bookmarkStart w:id="353" w:name="_Toc130293082"/>
      <w:r>
        <w:rPr>
          <w:rStyle w:val="CharSectno"/>
        </w:rPr>
        <w:t>1</w:t>
      </w:r>
      <w:r>
        <w:rPr>
          <w:snapToGrid w:val="0"/>
        </w:rPr>
        <w:t>.</w:t>
      </w:r>
      <w:r>
        <w:rPr>
          <w:snapToGrid w:val="0"/>
        </w:rPr>
        <w:tab/>
        <w:t>Third party notice</w:t>
      </w:r>
      <w:bookmarkEnd w:id="353"/>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354" w:name="_Toc130293083"/>
      <w:r>
        <w:rPr>
          <w:rStyle w:val="CharSectno"/>
        </w:rPr>
        <w:lastRenderedPageBreak/>
        <w:t>2</w:t>
      </w:r>
      <w:r>
        <w:rPr>
          <w:snapToGrid w:val="0"/>
        </w:rPr>
        <w:t>.</w:t>
      </w:r>
      <w:r>
        <w:rPr>
          <w:snapToGrid w:val="0"/>
        </w:rPr>
        <w:tab/>
        <w:t>Application for leave to issue third party notice</w:t>
      </w:r>
      <w:bookmarkEnd w:id="354"/>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55" w:name="_Toc130293084"/>
      <w:r>
        <w:rPr>
          <w:rStyle w:val="CharSectno"/>
        </w:rPr>
        <w:t>3</w:t>
      </w:r>
      <w:r>
        <w:rPr>
          <w:snapToGrid w:val="0"/>
        </w:rPr>
        <w:t>.</w:t>
      </w:r>
      <w:r>
        <w:rPr>
          <w:snapToGrid w:val="0"/>
        </w:rPr>
        <w:tab/>
        <w:t>Issue and service of, and entry of appearance to, third party notice</w:t>
      </w:r>
      <w:bookmarkEnd w:id="355"/>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356" w:name="_Toc130293085"/>
      <w:r>
        <w:rPr>
          <w:rStyle w:val="CharSectno"/>
        </w:rPr>
        <w:t>4</w:t>
      </w:r>
      <w:r>
        <w:rPr>
          <w:snapToGrid w:val="0"/>
        </w:rPr>
        <w:t>.</w:t>
      </w:r>
      <w:r>
        <w:rPr>
          <w:snapToGrid w:val="0"/>
        </w:rPr>
        <w:tab/>
        <w:t>Third party directions</w:t>
      </w:r>
      <w:bookmarkEnd w:id="35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357" w:name="_Toc130293086"/>
      <w:r>
        <w:rPr>
          <w:rStyle w:val="CharSectno"/>
        </w:rPr>
        <w:t>5</w:t>
      </w:r>
      <w:r>
        <w:rPr>
          <w:snapToGrid w:val="0"/>
        </w:rPr>
        <w:t>.</w:t>
      </w:r>
      <w:r>
        <w:rPr>
          <w:snapToGrid w:val="0"/>
        </w:rPr>
        <w:tab/>
        <w:t>Default of third party etc.</w:t>
      </w:r>
      <w:bookmarkEnd w:id="35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358" w:name="_Toc130293087"/>
      <w:r>
        <w:rPr>
          <w:rStyle w:val="CharSectno"/>
        </w:rPr>
        <w:t>6</w:t>
      </w:r>
      <w:r>
        <w:rPr>
          <w:snapToGrid w:val="0"/>
        </w:rPr>
        <w:t>.</w:t>
      </w:r>
      <w:r>
        <w:rPr>
          <w:snapToGrid w:val="0"/>
        </w:rPr>
        <w:tab/>
        <w:t>Setting aside third party proceedings</w:t>
      </w:r>
      <w:bookmarkEnd w:id="35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59" w:name="_Toc130293088"/>
      <w:r>
        <w:rPr>
          <w:rStyle w:val="CharSectno"/>
        </w:rPr>
        <w:t>7</w:t>
      </w:r>
      <w:r>
        <w:rPr>
          <w:snapToGrid w:val="0"/>
        </w:rPr>
        <w:t>.</w:t>
      </w:r>
      <w:r>
        <w:rPr>
          <w:snapToGrid w:val="0"/>
        </w:rPr>
        <w:tab/>
        <w:t>Judgment between defendant and third party</w:t>
      </w:r>
      <w:bookmarkEnd w:id="359"/>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60" w:name="_Toc130293089"/>
      <w:r>
        <w:rPr>
          <w:rStyle w:val="CharSectno"/>
        </w:rPr>
        <w:t>8</w:t>
      </w:r>
      <w:r>
        <w:rPr>
          <w:snapToGrid w:val="0"/>
        </w:rPr>
        <w:t>.</w:t>
      </w:r>
      <w:r>
        <w:rPr>
          <w:snapToGrid w:val="0"/>
        </w:rPr>
        <w:tab/>
        <w:t>Claims and issues between defendant and another party</w:t>
      </w:r>
      <w:bookmarkEnd w:id="360"/>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should be determined not only as between the plaintiff </w:t>
      </w:r>
      <w:r>
        <w:rPr>
          <w:snapToGrid w:val="0"/>
        </w:rPr>
        <w:lastRenderedPageBreak/>
        <w:t>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361" w:name="_Toc130293090"/>
      <w:r>
        <w:rPr>
          <w:rStyle w:val="CharSectno"/>
        </w:rPr>
        <w:t>9</w:t>
      </w:r>
      <w:r>
        <w:rPr>
          <w:snapToGrid w:val="0"/>
        </w:rPr>
        <w:t>.</w:t>
      </w:r>
      <w:r>
        <w:rPr>
          <w:snapToGrid w:val="0"/>
        </w:rPr>
        <w:tab/>
        <w:t>Claims by third and subsequent parties</w:t>
      </w:r>
      <w:bookmarkEnd w:id="361"/>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any further person to whom by virtue of this rule this Order </w:t>
      </w:r>
      <w:r>
        <w:rPr>
          <w:snapToGrid w:val="0"/>
        </w:rPr>
        <w:lastRenderedPageBreak/>
        <w:t>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362" w:name="_Toc130293091"/>
      <w:r>
        <w:rPr>
          <w:rStyle w:val="CharSectno"/>
        </w:rPr>
        <w:t>10</w:t>
      </w:r>
      <w:r>
        <w:rPr>
          <w:snapToGrid w:val="0"/>
        </w:rPr>
        <w:t>.</w:t>
      </w:r>
      <w:r>
        <w:rPr>
          <w:snapToGrid w:val="0"/>
        </w:rPr>
        <w:tab/>
        <w:t>Offer of contribution</w:t>
      </w:r>
      <w:bookmarkEnd w:id="362"/>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63" w:name="_Toc130293092"/>
      <w:r>
        <w:rPr>
          <w:rStyle w:val="CharSectno"/>
        </w:rPr>
        <w:t>11</w:t>
      </w:r>
      <w:r>
        <w:rPr>
          <w:snapToGrid w:val="0"/>
        </w:rPr>
        <w:t>.</w:t>
      </w:r>
      <w:r>
        <w:rPr>
          <w:snapToGrid w:val="0"/>
        </w:rPr>
        <w:tab/>
        <w:t>Counterclaim by defendant</w:t>
      </w:r>
      <w:bookmarkEnd w:id="363"/>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364" w:name="_Toc130293093"/>
      <w:r>
        <w:rPr>
          <w:rStyle w:val="CharSectno"/>
        </w:rPr>
        <w:lastRenderedPageBreak/>
        <w:t>12</w:t>
      </w:r>
      <w:r>
        <w:rPr>
          <w:snapToGrid w:val="0"/>
        </w:rPr>
        <w:t>.</w:t>
      </w:r>
      <w:r>
        <w:rPr>
          <w:snapToGrid w:val="0"/>
        </w:rPr>
        <w:tab/>
        <w:t>Costs</w:t>
      </w:r>
      <w:bookmarkEnd w:id="36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65" w:name="_Toc129938317"/>
      <w:bookmarkStart w:id="366" w:name="_Toc129939601"/>
      <w:bookmarkStart w:id="367" w:name="_Toc129941494"/>
      <w:bookmarkStart w:id="368" w:name="_Toc130293094"/>
      <w:r>
        <w:rPr>
          <w:rStyle w:val="CharPartNo"/>
        </w:rPr>
        <w:lastRenderedPageBreak/>
        <w:t>Order 20</w:t>
      </w:r>
      <w:r>
        <w:t> — </w:t>
      </w:r>
      <w:r>
        <w:rPr>
          <w:rStyle w:val="CharPartText"/>
        </w:rPr>
        <w:t>Pleadings</w:t>
      </w:r>
      <w:bookmarkEnd w:id="365"/>
      <w:bookmarkEnd w:id="366"/>
      <w:bookmarkEnd w:id="367"/>
      <w:bookmarkEnd w:id="368"/>
    </w:p>
    <w:p>
      <w:pPr>
        <w:pStyle w:val="Heading5"/>
        <w:rPr>
          <w:snapToGrid w:val="0"/>
        </w:rPr>
      </w:pPr>
      <w:bookmarkStart w:id="369" w:name="_Toc130293095"/>
      <w:r>
        <w:rPr>
          <w:rStyle w:val="CharSectno"/>
        </w:rPr>
        <w:t>1</w:t>
      </w:r>
      <w:r>
        <w:rPr>
          <w:snapToGrid w:val="0"/>
        </w:rPr>
        <w:t>.</w:t>
      </w:r>
      <w:r>
        <w:rPr>
          <w:snapToGrid w:val="0"/>
        </w:rPr>
        <w:tab/>
        <w:t>Statement of claim, service of</w:t>
      </w:r>
      <w:bookmarkEnd w:id="36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370" w:name="_Toc130293096"/>
      <w:r>
        <w:rPr>
          <w:rStyle w:val="CharSectno"/>
        </w:rPr>
        <w:t>2</w:t>
      </w:r>
      <w:r>
        <w:rPr>
          <w:snapToGrid w:val="0"/>
        </w:rPr>
        <w:t>.</w:t>
      </w:r>
      <w:r>
        <w:rPr>
          <w:snapToGrid w:val="0"/>
        </w:rPr>
        <w:tab/>
        <w:t>Statement of claim, content of</w:t>
      </w:r>
      <w:bookmarkEnd w:id="370"/>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371" w:name="_Toc130293097"/>
      <w:r>
        <w:rPr>
          <w:rStyle w:val="CharSectno"/>
        </w:rPr>
        <w:t>3</w:t>
      </w:r>
      <w:r>
        <w:rPr>
          <w:snapToGrid w:val="0"/>
        </w:rPr>
        <w:t>.</w:t>
      </w:r>
      <w:r>
        <w:rPr>
          <w:snapToGrid w:val="0"/>
        </w:rPr>
        <w:tab/>
        <w:t>Pleadings etc. to be filed before service</w:t>
      </w:r>
      <w:bookmarkEnd w:id="371"/>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372" w:name="_Toc130293098"/>
      <w:r>
        <w:rPr>
          <w:rStyle w:val="CharSectno"/>
        </w:rPr>
        <w:t>4</w:t>
      </w:r>
      <w:r>
        <w:rPr>
          <w:snapToGrid w:val="0"/>
        </w:rPr>
        <w:t>.</w:t>
      </w:r>
      <w:r>
        <w:rPr>
          <w:snapToGrid w:val="0"/>
        </w:rPr>
        <w:tab/>
        <w:t>Defence, service of</w:t>
      </w:r>
      <w:bookmarkEnd w:id="372"/>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373" w:name="_Toc130293099"/>
      <w:r>
        <w:rPr>
          <w:rStyle w:val="CharSectno"/>
        </w:rPr>
        <w:t>5</w:t>
      </w:r>
      <w:r>
        <w:rPr>
          <w:snapToGrid w:val="0"/>
        </w:rPr>
        <w:t>.</w:t>
      </w:r>
      <w:r>
        <w:rPr>
          <w:snapToGrid w:val="0"/>
        </w:rPr>
        <w:tab/>
        <w:t>Reply and defence to counterclaim, service of</w:t>
      </w:r>
      <w:bookmarkEnd w:id="373"/>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74" w:name="_Toc130293100"/>
      <w:r>
        <w:rPr>
          <w:rStyle w:val="CharSectno"/>
        </w:rPr>
        <w:t>6</w:t>
      </w:r>
      <w:r>
        <w:rPr>
          <w:snapToGrid w:val="0"/>
        </w:rPr>
        <w:t>.</w:t>
      </w:r>
      <w:r>
        <w:rPr>
          <w:snapToGrid w:val="0"/>
        </w:rPr>
        <w:tab/>
        <w:t>Pleadings subsequent to reply etc., leave required for</w:t>
      </w:r>
      <w:bookmarkEnd w:id="374"/>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75" w:name="_Toc130293101"/>
      <w:r>
        <w:rPr>
          <w:rStyle w:val="CharSectno"/>
        </w:rPr>
        <w:t>7</w:t>
      </w:r>
      <w:r>
        <w:rPr>
          <w:snapToGrid w:val="0"/>
        </w:rPr>
        <w:t>.</w:t>
      </w:r>
      <w:r>
        <w:rPr>
          <w:snapToGrid w:val="0"/>
        </w:rPr>
        <w:tab/>
        <w:t>Pleadings, formal requirements of</w:t>
      </w:r>
      <w:bookmarkEnd w:id="375"/>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376" w:name="_Toc130293102"/>
      <w:r>
        <w:rPr>
          <w:rStyle w:val="CharSectno"/>
        </w:rPr>
        <w:t>8</w:t>
      </w:r>
      <w:r>
        <w:rPr>
          <w:snapToGrid w:val="0"/>
        </w:rPr>
        <w:t>.</w:t>
      </w:r>
      <w:r>
        <w:rPr>
          <w:snapToGrid w:val="0"/>
        </w:rPr>
        <w:tab/>
        <w:t>Facts, not evidence, to be pleaded</w:t>
      </w:r>
      <w:bookmarkEnd w:id="376"/>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377" w:name="_Toc130293103"/>
      <w:r>
        <w:rPr>
          <w:rStyle w:val="CharSectno"/>
        </w:rPr>
        <w:t>9</w:t>
      </w:r>
      <w:r>
        <w:rPr>
          <w:snapToGrid w:val="0"/>
        </w:rPr>
        <w:t>.</w:t>
      </w:r>
      <w:r>
        <w:rPr>
          <w:snapToGrid w:val="0"/>
        </w:rPr>
        <w:tab/>
        <w:t>Matters which must be specifically pleaded</w:t>
      </w:r>
      <w:bookmarkEnd w:id="377"/>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lastRenderedPageBreak/>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378" w:name="_Toc130293104"/>
      <w:r>
        <w:rPr>
          <w:rStyle w:val="CharSectno"/>
        </w:rPr>
        <w:t>10</w:t>
      </w:r>
      <w:r>
        <w:rPr>
          <w:snapToGrid w:val="0"/>
        </w:rPr>
        <w:t>.</w:t>
      </w:r>
      <w:r>
        <w:rPr>
          <w:snapToGrid w:val="0"/>
        </w:rPr>
        <w:tab/>
        <w:t>Matter may be pleaded whenever arising</w:t>
      </w:r>
      <w:bookmarkEnd w:id="378"/>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79" w:name="_Toc130293105"/>
      <w:r>
        <w:rPr>
          <w:rStyle w:val="CharSectno"/>
        </w:rPr>
        <w:t>11</w:t>
      </w:r>
      <w:r>
        <w:rPr>
          <w:snapToGrid w:val="0"/>
        </w:rPr>
        <w:t>.</w:t>
      </w:r>
      <w:r>
        <w:rPr>
          <w:snapToGrid w:val="0"/>
        </w:rPr>
        <w:tab/>
        <w:t>Party’s pleadings to be consistent</w:t>
      </w:r>
      <w:bookmarkEnd w:id="37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380" w:name="_Toc130293106"/>
      <w:r>
        <w:rPr>
          <w:rStyle w:val="CharSectno"/>
        </w:rPr>
        <w:t>12</w:t>
      </w:r>
      <w:r>
        <w:rPr>
          <w:snapToGrid w:val="0"/>
        </w:rPr>
        <w:t>.</w:t>
      </w:r>
      <w:r>
        <w:rPr>
          <w:snapToGrid w:val="0"/>
        </w:rPr>
        <w:tab/>
        <w:t>Points of law may be pleaded</w:t>
      </w:r>
      <w:bookmarkEnd w:id="380"/>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81" w:name="_Toc130293107"/>
      <w:r>
        <w:rPr>
          <w:rStyle w:val="CharSectno"/>
        </w:rPr>
        <w:t>13</w:t>
      </w:r>
      <w:r>
        <w:rPr>
          <w:snapToGrid w:val="0"/>
        </w:rPr>
        <w:t>.</w:t>
      </w:r>
      <w:r>
        <w:rPr>
          <w:snapToGrid w:val="0"/>
        </w:rPr>
        <w:tab/>
        <w:t>Particulars of claims etc.</w:t>
      </w:r>
      <w:bookmarkEnd w:id="381"/>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382" w:name="_Toc130293108"/>
      <w:r>
        <w:rPr>
          <w:rStyle w:val="CharSectno"/>
        </w:rPr>
        <w:t>13A</w:t>
      </w:r>
      <w:r>
        <w:rPr>
          <w:snapToGrid w:val="0"/>
        </w:rPr>
        <w:t>.</w:t>
      </w:r>
      <w:r>
        <w:rPr>
          <w:snapToGrid w:val="0"/>
        </w:rPr>
        <w:tab/>
        <w:t>Particulars in defamation actions</w:t>
      </w:r>
      <w:bookmarkEnd w:id="382"/>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383" w:name="_Toc130293109"/>
      <w:r>
        <w:rPr>
          <w:rStyle w:val="CharSectno"/>
        </w:rPr>
        <w:lastRenderedPageBreak/>
        <w:t>14</w:t>
      </w:r>
      <w:r>
        <w:rPr>
          <w:snapToGrid w:val="0"/>
        </w:rPr>
        <w:t>.</w:t>
      </w:r>
      <w:r>
        <w:rPr>
          <w:snapToGrid w:val="0"/>
        </w:rPr>
        <w:tab/>
        <w:t>Admissions, traverses etc.</w:t>
      </w:r>
      <w:bookmarkEnd w:id="383"/>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384" w:name="_Toc130293110"/>
      <w:r>
        <w:rPr>
          <w:rStyle w:val="CharSectno"/>
        </w:rPr>
        <w:t>15</w:t>
      </w:r>
      <w:r>
        <w:rPr>
          <w:snapToGrid w:val="0"/>
        </w:rPr>
        <w:t>.</w:t>
      </w:r>
      <w:r>
        <w:rPr>
          <w:snapToGrid w:val="0"/>
        </w:rPr>
        <w:tab/>
        <w:t>Denial by joinder of issue</w:t>
      </w:r>
      <w:bookmarkEnd w:id="384"/>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385" w:name="_Toc130293111"/>
      <w:r>
        <w:rPr>
          <w:rStyle w:val="CharSectno"/>
        </w:rPr>
        <w:t>16</w:t>
      </w:r>
      <w:r>
        <w:rPr>
          <w:snapToGrid w:val="0"/>
        </w:rPr>
        <w:t>.</w:t>
      </w:r>
      <w:r>
        <w:rPr>
          <w:snapToGrid w:val="0"/>
        </w:rPr>
        <w:tab/>
        <w:t>Defence of tender not available without payment into court</w:t>
      </w:r>
      <w:bookmarkEnd w:id="385"/>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386" w:name="_Toc130293112"/>
      <w:r>
        <w:rPr>
          <w:rStyle w:val="CharSectno"/>
        </w:rPr>
        <w:t>17</w:t>
      </w:r>
      <w:r>
        <w:rPr>
          <w:snapToGrid w:val="0"/>
        </w:rPr>
        <w:t>.</w:t>
      </w:r>
      <w:r>
        <w:rPr>
          <w:snapToGrid w:val="0"/>
        </w:rPr>
        <w:tab/>
        <w:t>Defence of set</w:t>
      </w:r>
      <w:r>
        <w:rPr>
          <w:snapToGrid w:val="0"/>
        </w:rPr>
        <w:noBreakHyphen/>
        <w:t>off</w:t>
      </w:r>
      <w:bookmarkEnd w:id="386"/>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387" w:name="_Toc130293113"/>
      <w:r>
        <w:rPr>
          <w:rStyle w:val="CharSectno"/>
        </w:rPr>
        <w:t>18</w:t>
      </w:r>
      <w:r>
        <w:rPr>
          <w:snapToGrid w:val="0"/>
        </w:rPr>
        <w:t>.</w:t>
      </w:r>
      <w:r>
        <w:rPr>
          <w:snapToGrid w:val="0"/>
        </w:rPr>
        <w:tab/>
        <w:t>Counterclaim and defence to counterclaim</w:t>
      </w:r>
      <w:bookmarkEnd w:id="387"/>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88" w:name="_Toc130293114"/>
      <w:r>
        <w:rPr>
          <w:rStyle w:val="CharSectno"/>
        </w:rPr>
        <w:lastRenderedPageBreak/>
        <w:t>19</w:t>
      </w:r>
      <w:r>
        <w:rPr>
          <w:snapToGrid w:val="0"/>
        </w:rPr>
        <w:t>.</w:t>
      </w:r>
      <w:r>
        <w:rPr>
          <w:snapToGrid w:val="0"/>
        </w:rPr>
        <w:tab/>
        <w:t>Striking out pleadings etc.</w:t>
      </w:r>
      <w:bookmarkEnd w:id="388"/>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 xml:space="preserve">Unless special circumstances are shown, an application to amend pleadings consequent upon an order striking the </w:t>
      </w:r>
      <w:r>
        <w:rPr>
          <w:snapToGrid w:val="0"/>
        </w:rPr>
        <w:lastRenderedPageBreak/>
        <w:t>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389" w:name="_Toc130293115"/>
      <w:r>
        <w:rPr>
          <w:rStyle w:val="CharSectno"/>
        </w:rPr>
        <w:t>20</w:t>
      </w:r>
      <w:r>
        <w:rPr>
          <w:snapToGrid w:val="0"/>
        </w:rPr>
        <w:t>.</w:t>
      </w:r>
      <w:r>
        <w:rPr>
          <w:snapToGrid w:val="0"/>
        </w:rPr>
        <w:tab/>
        <w:t>Close of pleadings</w:t>
      </w:r>
      <w:bookmarkEnd w:id="389"/>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390" w:name="_Toc130293116"/>
      <w:r>
        <w:rPr>
          <w:rStyle w:val="CharSectno"/>
        </w:rPr>
        <w:t>21</w:t>
      </w:r>
      <w:r>
        <w:rPr>
          <w:snapToGrid w:val="0"/>
        </w:rPr>
        <w:t>.</w:t>
      </w:r>
      <w:r>
        <w:rPr>
          <w:snapToGrid w:val="0"/>
        </w:rPr>
        <w:tab/>
        <w:t>Trial without pleadings</w:t>
      </w:r>
      <w:bookmarkEnd w:id="390"/>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w:t>
      </w:r>
      <w:r>
        <w:rPr>
          <w:snapToGrid w:val="0"/>
        </w:rPr>
        <w:lastRenderedPageBreak/>
        <w:t>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391" w:name="_Toc130293117"/>
      <w:r>
        <w:rPr>
          <w:rStyle w:val="CharSectno"/>
        </w:rPr>
        <w:t>22</w:t>
      </w:r>
      <w:r>
        <w:rPr>
          <w:snapToGrid w:val="0"/>
        </w:rPr>
        <w:t>.</w:t>
      </w:r>
      <w:r>
        <w:rPr>
          <w:snapToGrid w:val="0"/>
        </w:rPr>
        <w:tab/>
        <w:t>Preparation of issues</w:t>
      </w:r>
      <w:bookmarkEnd w:id="39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92" w:name="_Toc130293118"/>
      <w:r>
        <w:rPr>
          <w:rStyle w:val="CharSectno"/>
        </w:rPr>
        <w:t>23</w:t>
      </w:r>
      <w:r>
        <w:rPr>
          <w:snapToGrid w:val="0"/>
        </w:rPr>
        <w:t>.</w:t>
      </w:r>
      <w:r>
        <w:rPr>
          <w:snapToGrid w:val="0"/>
        </w:rPr>
        <w:tab/>
        <w:t>Collision between vessels, content etc. of Preliminary Act</w:t>
      </w:r>
      <w:bookmarkEnd w:id="392"/>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lastRenderedPageBreak/>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lastRenderedPageBreak/>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393" w:name="_Toc130293119"/>
      <w:r>
        <w:rPr>
          <w:rStyle w:val="CharSectno"/>
        </w:rPr>
        <w:t>24</w:t>
      </w:r>
      <w:r>
        <w:rPr>
          <w:snapToGrid w:val="0"/>
        </w:rPr>
        <w:t>.</w:t>
      </w:r>
      <w:r>
        <w:rPr>
          <w:snapToGrid w:val="0"/>
        </w:rPr>
        <w:tab/>
        <w:t>Failure to file Preliminary Act</w:t>
      </w:r>
      <w:bookmarkEnd w:id="393"/>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w:t>
      </w:r>
      <w:r>
        <w:rPr>
          <w:snapToGrid w:val="0"/>
        </w:rPr>
        <w:lastRenderedPageBreak/>
        <w:t>accordance with the said rule 2 or the said rule 3, as the circumstances of the case require.</w:t>
      </w:r>
    </w:p>
    <w:p>
      <w:pPr>
        <w:pStyle w:val="Footnotesection"/>
      </w:pPr>
      <w:r>
        <w:tab/>
        <w:t>[Rule 24 amended: Gazette 27 Feb 2018 p. 559.]</w:t>
      </w:r>
    </w:p>
    <w:p>
      <w:pPr>
        <w:pStyle w:val="Heading2"/>
        <w:rPr>
          <w:b w:val="0"/>
        </w:rPr>
      </w:pPr>
      <w:bookmarkStart w:id="394" w:name="_Toc129938343"/>
      <w:bookmarkStart w:id="395" w:name="_Toc129939627"/>
      <w:bookmarkStart w:id="396" w:name="_Toc129941520"/>
      <w:bookmarkStart w:id="397" w:name="_Toc130293120"/>
      <w:r>
        <w:rPr>
          <w:rStyle w:val="CharPartNo"/>
        </w:rPr>
        <w:lastRenderedPageBreak/>
        <w:t>Order 21</w:t>
      </w:r>
      <w:r>
        <w:t> — </w:t>
      </w:r>
      <w:r>
        <w:rPr>
          <w:rStyle w:val="CharPartText"/>
        </w:rPr>
        <w:t>Amendment</w:t>
      </w:r>
      <w:bookmarkEnd w:id="394"/>
      <w:bookmarkEnd w:id="395"/>
      <w:bookmarkEnd w:id="396"/>
      <w:bookmarkEnd w:id="397"/>
    </w:p>
    <w:p>
      <w:pPr>
        <w:pStyle w:val="Heading5"/>
        <w:rPr>
          <w:snapToGrid w:val="0"/>
        </w:rPr>
      </w:pPr>
      <w:bookmarkStart w:id="398" w:name="_Toc130293121"/>
      <w:r>
        <w:rPr>
          <w:rStyle w:val="CharSectno"/>
        </w:rPr>
        <w:t>1</w:t>
      </w:r>
      <w:r>
        <w:rPr>
          <w:snapToGrid w:val="0"/>
        </w:rPr>
        <w:t>.</w:t>
      </w:r>
      <w:r>
        <w:rPr>
          <w:snapToGrid w:val="0"/>
        </w:rPr>
        <w:tab/>
        <w:t>Amending writ without leave</w:t>
      </w:r>
      <w:bookmarkEnd w:id="398"/>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399" w:name="_Toc130293122"/>
      <w:r>
        <w:rPr>
          <w:rStyle w:val="CharSectno"/>
        </w:rPr>
        <w:t>2</w:t>
      </w:r>
      <w:r>
        <w:rPr>
          <w:snapToGrid w:val="0"/>
        </w:rPr>
        <w:t>.</w:t>
      </w:r>
      <w:r>
        <w:rPr>
          <w:snapToGrid w:val="0"/>
        </w:rPr>
        <w:tab/>
        <w:t>Amending memorandum of appearance</w:t>
      </w:r>
      <w:bookmarkEnd w:id="39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400" w:name="_Toc130293123"/>
      <w:r>
        <w:rPr>
          <w:rStyle w:val="CharSectno"/>
        </w:rPr>
        <w:t>3</w:t>
      </w:r>
      <w:r>
        <w:t>.</w:t>
      </w:r>
      <w:r>
        <w:tab/>
        <w:t>Amending pleadings without leave</w:t>
      </w:r>
      <w:bookmarkEnd w:id="40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401" w:name="_Toc130293124"/>
      <w:r>
        <w:rPr>
          <w:rStyle w:val="CharSectno"/>
        </w:rPr>
        <w:t>5</w:t>
      </w:r>
      <w:r>
        <w:t>.</w:t>
      </w:r>
      <w:r>
        <w:tab/>
        <w:t>Amending writ or pleading with leave</w:t>
      </w:r>
      <w:bookmarkEnd w:id="401"/>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402" w:name="_Toc130293125"/>
      <w:r>
        <w:rPr>
          <w:rStyle w:val="CharSectno"/>
        </w:rPr>
        <w:lastRenderedPageBreak/>
        <w:t>6</w:t>
      </w:r>
      <w:r>
        <w:rPr>
          <w:snapToGrid w:val="0"/>
        </w:rPr>
        <w:t>.</w:t>
      </w:r>
      <w:r>
        <w:rPr>
          <w:snapToGrid w:val="0"/>
        </w:rPr>
        <w:tab/>
        <w:t>Amending other originating process</w:t>
      </w:r>
      <w:bookmarkEnd w:id="40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403" w:name="_Toc130293126"/>
      <w:r>
        <w:rPr>
          <w:rStyle w:val="CharSectno"/>
        </w:rPr>
        <w:t>7</w:t>
      </w:r>
      <w:r>
        <w:rPr>
          <w:snapToGrid w:val="0"/>
        </w:rPr>
        <w:t>.</w:t>
      </w:r>
      <w:r>
        <w:rPr>
          <w:snapToGrid w:val="0"/>
        </w:rPr>
        <w:tab/>
        <w:t>Amending other documents</w:t>
      </w:r>
      <w:bookmarkEnd w:id="40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404" w:name="_Toc130293127"/>
      <w:r>
        <w:rPr>
          <w:rStyle w:val="CharSectno"/>
        </w:rPr>
        <w:t>8</w:t>
      </w:r>
      <w:r>
        <w:rPr>
          <w:snapToGrid w:val="0"/>
        </w:rPr>
        <w:t>.</w:t>
      </w:r>
      <w:r>
        <w:rPr>
          <w:snapToGrid w:val="0"/>
        </w:rPr>
        <w:tab/>
        <w:t>Failure to amend after order</w:t>
      </w:r>
      <w:bookmarkEnd w:id="40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405" w:name="_Toc130293128"/>
      <w:r>
        <w:rPr>
          <w:rStyle w:val="CharSectno"/>
        </w:rPr>
        <w:t>9</w:t>
      </w:r>
      <w:r>
        <w:rPr>
          <w:snapToGrid w:val="0"/>
        </w:rPr>
        <w:t>.</w:t>
      </w:r>
      <w:r>
        <w:rPr>
          <w:snapToGrid w:val="0"/>
        </w:rPr>
        <w:tab/>
        <w:t>How amendments to be made</w:t>
      </w:r>
      <w:bookmarkEnd w:id="405"/>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406" w:name="_Toc130293129"/>
      <w:r>
        <w:rPr>
          <w:rStyle w:val="CharSectno"/>
        </w:rPr>
        <w:t>10</w:t>
      </w:r>
      <w:r>
        <w:rPr>
          <w:snapToGrid w:val="0"/>
        </w:rPr>
        <w:t>.</w:t>
      </w:r>
      <w:r>
        <w:rPr>
          <w:snapToGrid w:val="0"/>
        </w:rPr>
        <w:tab/>
        <w:t>Clerical errors etc., correcting (slip rule)</w:t>
      </w:r>
      <w:bookmarkEnd w:id="406"/>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407" w:name="_Toc130293130"/>
      <w:r>
        <w:rPr>
          <w:rStyle w:val="CharSectno"/>
        </w:rPr>
        <w:t>11</w:t>
      </w:r>
      <w:r>
        <w:t>.</w:t>
      </w:r>
      <w:r>
        <w:tab/>
        <w:t>Service of amended documents</w:t>
      </w:r>
      <w:bookmarkEnd w:id="40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408" w:name="_Toc129938354"/>
      <w:bookmarkStart w:id="409" w:name="_Toc129939638"/>
      <w:bookmarkStart w:id="410" w:name="_Toc129941531"/>
      <w:bookmarkStart w:id="411" w:name="_Toc130293131"/>
      <w:r>
        <w:rPr>
          <w:rStyle w:val="CharPartNo"/>
        </w:rPr>
        <w:lastRenderedPageBreak/>
        <w:t>Order 23</w:t>
      </w:r>
      <w:r>
        <w:t> — </w:t>
      </w:r>
      <w:r>
        <w:rPr>
          <w:rStyle w:val="CharPartText"/>
        </w:rPr>
        <w:t>Discontinuance</w:t>
      </w:r>
      <w:bookmarkEnd w:id="408"/>
      <w:bookmarkEnd w:id="409"/>
      <w:bookmarkEnd w:id="410"/>
      <w:bookmarkEnd w:id="411"/>
    </w:p>
    <w:p>
      <w:pPr>
        <w:pStyle w:val="Heading5"/>
        <w:rPr>
          <w:snapToGrid w:val="0"/>
        </w:rPr>
      </w:pPr>
      <w:bookmarkStart w:id="412" w:name="_Toc130293132"/>
      <w:r>
        <w:rPr>
          <w:rStyle w:val="CharSectno"/>
        </w:rPr>
        <w:t>1</w:t>
      </w:r>
      <w:r>
        <w:rPr>
          <w:snapToGrid w:val="0"/>
        </w:rPr>
        <w:t>.</w:t>
      </w:r>
      <w:r>
        <w:rPr>
          <w:snapToGrid w:val="0"/>
        </w:rPr>
        <w:tab/>
        <w:t>Withdrawing appearance</w:t>
      </w:r>
      <w:bookmarkEnd w:id="412"/>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13" w:name="_Toc130293133"/>
      <w:r>
        <w:rPr>
          <w:rStyle w:val="CharSectno"/>
        </w:rPr>
        <w:t>2</w:t>
      </w:r>
      <w:r>
        <w:rPr>
          <w:snapToGrid w:val="0"/>
        </w:rPr>
        <w:t>.</w:t>
      </w:r>
      <w:r>
        <w:rPr>
          <w:snapToGrid w:val="0"/>
        </w:rPr>
        <w:tab/>
        <w:t>Plaintiff may discontinue; defence etc. may be withdrawn</w:t>
      </w:r>
      <w:bookmarkEnd w:id="413"/>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414" w:name="_Toc130293134"/>
      <w:r>
        <w:rPr>
          <w:rStyle w:val="CharSectno"/>
        </w:rPr>
        <w:lastRenderedPageBreak/>
        <w:t>3</w:t>
      </w:r>
      <w:r>
        <w:rPr>
          <w:snapToGrid w:val="0"/>
        </w:rPr>
        <w:t>.</w:t>
      </w:r>
      <w:r>
        <w:rPr>
          <w:snapToGrid w:val="0"/>
        </w:rPr>
        <w:tab/>
        <w:t>Costs</w:t>
      </w:r>
      <w:bookmarkEnd w:id="414"/>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15" w:name="_Toc130293135"/>
      <w:r>
        <w:rPr>
          <w:rStyle w:val="CharSectno"/>
        </w:rPr>
        <w:t>4</w:t>
      </w:r>
      <w:r>
        <w:rPr>
          <w:snapToGrid w:val="0"/>
        </w:rPr>
        <w:t>.</w:t>
      </w:r>
      <w:r>
        <w:rPr>
          <w:snapToGrid w:val="0"/>
        </w:rPr>
        <w:tab/>
        <w:t>Subsequent action stayed pending payment</w:t>
      </w:r>
      <w:bookmarkEnd w:id="41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16" w:name="_Toc130293136"/>
      <w:r>
        <w:rPr>
          <w:rStyle w:val="CharSectno"/>
        </w:rPr>
        <w:t>5</w:t>
      </w:r>
      <w:r>
        <w:rPr>
          <w:snapToGrid w:val="0"/>
        </w:rPr>
        <w:t>.</w:t>
      </w:r>
      <w:r>
        <w:rPr>
          <w:snapToGrid w:val="0"/>
        </w:rPr>
        <w:tab/>
        <w:t>Withdrawal of summons</w:t>
      </w:r>
      <w:bookmarkEnd w:id="416"/>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17" w:name="_Toc129938360"/>
      <w:bookmarkStart w:id="418" w:name="_Toc129939644"/>
      <w:bookmarkStart w:id="419" w:name="_Toc129941537"/>
      <w:bookmarkStart w:id="420" w:name="_Toc130293137"/>
      <w:r>
        <w:rPr>
          <w:rStyle w:val="CharPartNo"/>
        </w:rPr>
        <w:lastRenderedPageBreak/>
        <w:t>Order 24</w:t>
      </w:r>
      <w:r>
        <w:t> — </w:t>
      </w:r>
      <w:r>
        <w:rPr>
          <w:rStyle w:val="CharPartText"/>
        </w:rPr>
        <w:t>Payment into court — offers to consent to judgment</w:t>
      </w:r>
      <w:bookmarkEnd w:id="417"/>
      <w:bookmarkEnd w:id="418"/>
      <w:bookmarkEnd w:id="419"/>
      <w:bookmarkEnd w:id="420"/>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421" w:name="_Toc130293138"/>
      <w:r>
        <w:rPr>
          <w:rStyle w:val="CharSectno"/>
        </w:rPr>
        <w:t>9</w:t>
      </w:r>
      <w:r>
        <w:rPr>
          <w:snapToGrid w:val="0"/>
        </w:rPr>
        <w:t>.</w:t>
      </w:r>
      <w:r>
        <w:rPr>
          <w:snapToGrid w:val="0"/>
        </w:rPr>
        <w:tab/>
        <w:t>In certain cases no payment out without order</w:t>
      </w:r>
      <w:bookmarkEnd w:id="42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422" w:name="_Toc130293139"/>
      <w:r>
        <w:rPr>
          <w:rStyle w:val="CharSectno"/>
        </w:rPr>
        <w:t>11</w:t>
      </w:r>
      <w:r>
        <w:rPr>
          <w:snapToGrid w:val="0"/>
        </w:rPr>
        <w:t>.</w:t>
      </w:r>
      <w:r>
        <w:rPr>
          <w:snapToGrid w:val="0"/>
        </w:rPr>
        <w:tab/>
        <w:t>Intestate’s estate, Court may direct some payments without administration</w:t>
      </w:r>
      <w:bookmarkEnd w:id="42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lastRenderedPageBreak/>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423" w:name="_Toc130293140"/>
      <w:r>
        <w:rPr>
          <w:rStyle w:val="CharSectno"/>
        </w:rPr>
        <w:t>12</w:t>
      </w:r>
      <w:r>
        <w:rPr>
          <w:snapToGrid w:val="0"/>
        </w:rPr>
        <w:t>.</w:t>
      </w:r>
      <w:r>
        <w:rPr>
          <w:snapToGrid w:val="0"/>
        </w:rPr>
        <w:tab/>
        <w:t>Regulations (Sch. 3)</w:t>
      </w:r>
      <w:bookmarkEnd w:id="42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424" w:name="_Toc129938364"/>
      <w:bookmarkStart w:id="425" w:name="_Toc129939648"/>
      <w:bookmarkStart w:id="426" w:name="_Toc129941541"/>
      <w:bookmarkStart w:id="427" w:name="_Toc130293141"/>
      <w:r>
        <w:rPr>
          <w:rStyle w:val="CharPartNo"/>
        </w:rPr>
        <w:lastRenderedPageBreak/>
        <w:t>Order 24A</w:t>
      </w:r>
      <w:r>
        <w:t> — </w:t>
      </w:r>
      <w:r>
        <w:rPr>
          <w:rStyle w:val="CharPartText"/>
        </w:rPr>
        <w:t>Offer of compromise</w:t>
      </w:r>
      <w:bookmarkEnd w:id="424"/>
      <w:bookmarkEnd w:id="425"/>
      <w:bookmarkEnd w:id="426"/>
      <w:bookmarkEnd w:id="427"/>
    </w:p>
    <w:p>
      <w:pPr>
        <w:pStyle w:val="Footnoteheading"/>
        <w:ind w:left="890"/>
        <w:rPr>
          <w:snapToGrid w:val="0"/>
        </w:rPr>
      </w:pPr>
      <w:r>
        <w:rPr>
          <w:snapToGrid w:val="0"/>
        </w:rPr>
        <w:tab/>
        <w:t>[Heading inserted: Gazette 5 Apr 1991 p. 1398.]</w:t>
      </w:r>
    </w:p>
    <w:p>
      <w:pPr>
        <w:pStyle w:val="Heading5"/>
      </w:pPr>
      <w:bookmarkStart w:id="428" w:name="_Toc130293142"/>
      <w:r>
        <w:rPr>
          <w:rStyle w:val="CharSectno"/>
        </w:rPr>
        <w:t>1</w:t>
      </w:r>
      <w:r>
        <w:t>.</w:t>
      </w:r>
      <w:r>
        <w:tab/>
        <w:t>Parties entitled to make offer</w:t>
      </w:r>
      <w:bookmarkEnd w:id="428"/>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429" w:name="_Toc130293143"/>
      <w:r>
        <w:rPr>
          <w:rStyle w:val="CharSectno"/>
        </w:rPr>
        <w:t>2</w:t>
      </w:r>
      <w:r>
        <w:t>.</w:t>
      </w:r>
      <w:r>
        <w:tab/>
        <w:t>Application of this Order to counterclaims and third party notices</w:t>
      </w:r>
      <w:bookmarkEnd w:id="429"/>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430" w:name="_Toc130293144"/>
      <w:r>
        <w:rPr>
          <w:rStyle w:val="CharSectno"/>
        </w:rPr>
        <w:t>3A</w:t>
      </w:r>
      <w:r>
        <w:t>.</w:t>
      </w:r>
      <w:r>
        <w:tab/>
        <w:t>How to make offer</w:t>
      </w:r>
      <w:bookmarkEnd w:id="430"/>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431" w:name="_Toc130293145"/>
      <w:r>
        <w:rPr>
          <w:rStyle w:val="CharSectno"/>
        </w:rPr>
        <w:t>3</w:t>
      </w:r>
      <w:r>
        <w:rPr>
          <w:snapToGrid w:val="0"/>
        </w:rPr>
        <w:t>.</w:t>
      </w:r>
      <w:r>
        <w:rPr>
          <w:snapToGrid w:val="0"/>
        </w:rPr>
        <w:tab/>
        <w:t>Time etc. for making, accepting etc. offer</w:t>
      </w:r>
      <w:bookmarkEnd w:id="43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lastRenderedPageBreak/>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432" w:name="_Toc130293146"/>
      <w:r>
        <w:rPr>
          <w:rStyle w:val="CharSectno"/>
        </w:rPr>
        <w:t>4</w:t>
      </w:r>
      <w:r>
        <w:rPr>
          <w:snapToGrid w:val="0"/>
        </w:rPr>
        <w:t>.</w:t>
      </w:r>
      <w:r>
        <w:rPr>
          <w:snapToGrid w:val="0"/>
        </w:rPr>
        <w:tab/>
        <w:t>Time for payment of sum offered</w:t>
      </w:r>
      <w:bookmarkEnd w:id="432"/>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433" w:name="_Toc130293147"/>
      <w:r>
        <w:rPr>
          <w:rStyle w:val="CharSectno"/>
        </w:rPr>
        <w:t>5</w:t>
      </w:r>
      <w:r>
        <w:rPr>
          <w:snapToGrid w:val="0"/>
        </w:rPr>
        <w:t>.</w:t>
      </w:r>
      <w:r>
        <w:rPr>
          <w:snapToGrid w:val="0"/>
        </w:rPr>
        <w:tab/>
        <w:t>Withdrawing acceptance of offer</w:t>
      </w:r>
      <w:bookmarkEnd w:id="43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434" w:name="_Toc130293148"/>
      <w:r>
        <w:rPr>
          <w:rStyle w:val="CharSectno"/>
        </w:rPr>
        <w:lastRenderedPageBreak/>
        <w:t>6</w:t>
      </w:r>
      <w:r>
        <w:rPr>
          <w:snapToGrid w:val="0"/>
        </w:rPr>
        <w:t>.</w:t>
      </w:r>
      <w:r>
        <w:rPr>
          <w:snapToGrid w:val="0"/>
        </w:rPr>
        <w:tab/>
        <w:t>Offer without prejudice</w:t>
      </w:r>
      <w:bookmarkEnd w:id="43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435" w:name="_Toc130293149"/>
      <w:r>
        <w:rPr>
          <w:rStyle w:val="CharSectno"/>
        </w:rPr>
        <w:t>7</w:t>
      </w:r>
      <w:r>
        <w:rPr>
          <w:snapToGrid w:val="0"/>
        </w:rPr>
        <w:t>.</w:t>
      </w:r>
      <w:r>
        <w:rPr>
          <w:snapToGrid w:val="0"/>
        </w:rPr>
        <w:tab/>
        <w:t>Disclosure of offer to Court</w:t>
      </w:r>
      <w:bookmarkEnd w:id="43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436" w:name="_Toc130293150"/>
      <w:r>
        <w:rPr>
          <w:rStyle w:val="CharSectno"/>
        </w:rPr>
        <w:t>8</w:t>
      </w:r>
      <w:r>
        <w:rPr>
          <w:snapToGrid w:val="0"/>
        </w:rPr>
        <w:t>.</w:t>
      </w:r>
      <w:r>
        <w:rPr>
          <w:snapToGrid w:val="0"/>
        </w:rPr>
        <w:tab/>
        <w:t>Failure to comply with accepted offer</w:t>
      </w:r>
      <w:bookmarkEnd w:id="436"/>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w:t>
      </w:r>
      <w:r>
        <w:rPr>
          <w:snapToGrid w:val="0"/>
        </w:rPr>
        <w:lastRenderedPageBreak/>
        <w:t xml:space="preserve">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437" w:name="_Toc130293151"/>
      <w:r>
        <w:rPr>
          <w:rStyle w:val="CharSectno"/>
        </w:rPr>
        <w:t>9</w:t>
      </w:r>
      <w:r>
        <w:rPr>
          <w:snapToGrid w:val="0"/>
        </w:rPr>
        <w:t>.</w:t>
      </w:r>
      <w:r>
        <w:rPr>
          <w:snapToGrid w:val="0"/>
        </w:rPr>
        <w:tab/>
        <w:t>Multiple defendants</w:t>
      </w:r>
      <w:bookmarkEnd w:id="43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438" w:name="_Toc130293152"/>
      <w:r>
        <w:rPr>
          <w:rStyle w:val="CharSectno"/>
        </w:rPr>
        <w:t>10</w:t>
      </w:r>
      <w:r>
        <w:rPr>
          <w:snapToGrid w:val="0"/>
        </w:rPr>
        <w:t>.</w:t>
      </w:r>
      <w:r>
        <w:rPr>
          <w:snapToGrid w:val="0"/>
        </w:rPr>
        <w:tab/>
        <w:t>Costs</w:t>
      </w:r>
      <w:bookmarkEnd w:id="438"/>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lastRenderedPageBreak/>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lastRenderedPageBreak/>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439" w:name="_Toc129938376"/>
      <w:bookmarkStart w:id="440" w:name="_Toc129939660"/>
      <w:bookmarkStart w:id="441" w:name="_Toc129941553"/>
      <w:bookmarkStart w:id="442" w:name="_Toc130293153"/>
      <w:r>
        <w:rPr>
          <w:rStyle w:val="CharPartNo"/>
        </w:rPr>
        <w:lastRenderedPageBreak/>
        <w:t>Order 25</w:t>
      </w:r>
      <w:r>
        <w:t> — </w:t>
      </w:r>
      <w:r>
        <w:rPr>
          <w:rStyle w:val="CharPartText"/>
        </w:rPr>
        <w:t>Security for costs</w:t>
      </w:r>
      <w:bookmarkEnd w:id="439"/>
      <w:bookmarkEnd w:id="440"/>
      <w:bookmarkEnd w:id="441"/>
      <w:bookmarkEnd w:id="442"/>
      <w:r>
        <w:rPr>
          <w:b w:val="0"/>
        </w:rPr>
        <w:t xml:space="preserve"> </w:t>
      </w:r>
    </w:p>
    <w:p>
      <w:pPr>
        <w:pStyle w:val="Heading5"/>
        <w:rPr>
          <w:snapToGrid w:val="0"/>
        </w:rPr>
      </w:pPr>
      <w:bookmarkStart w:id="443" w:name="_Toc130293154"/>
      <w:r>
        <w:rPr>
          <w:rStyle w:val="CharSectno"/>
        </w:rPr>
        <w:t>1</w:t>
      </w:r>
      <w:r>
        <w:rPr>
          <w:snapToGrid w:val="0"/>
        </w:rPr>
        <w:t>.</w:t>
      </w:r>
      <w:r>
        <w:rPr>
          <w:snapToGrid w:val="0"/>
        </w:rPr>
        <w:tab/>
        <w:t>Factors that are not grounds for ordering security for costs</w:t>
      </w:r>
      <w:bookmarkEnd w:id="44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44" w:name="_Toc130293155"/>
      <w:r>
        <w:rPr>
          <w:rStyle w:val="CharSectno"/>
        </w:rPr>
        <w:t>2</w:t>
      </w:r>
      <w:r>
        <w:rPr>
          <w:snapToGrid w:val="0"/>
        </w:rPr>
        <w:t>.</w:t>
      </w:r>
      <w:r>
        <w:rPr>
          <w:snapToGrid w:val="0"/>
        </w:rPr>
        <w:tab/>
        <w:t>Grounds for ordering security for costs</w:t>
      </w:r>
      <w:bookmarkEnd w:id="444"/>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lastRenderedPageBreak/>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445" w:name="_Toc130293156"/>
      <w:r>
        <w:rPr>
          <w:rStyle w:val="CharSectno"/>
        </w:rPr>
        <w:t>3</w:t>
      </w:r>
      <w:r>
        <w:rPr>
          <w:snapToGrid w:val="0"/>
        </w:rPr>
        <w:t>.</w:t>
      </w:r>
      <w:r>
        <w:rPr>
          <w:snapToGrid w:val="0"/>
        </w:rPr>
        <w:tab/>
        <w:t>Court has discretion</w:t>
      </w:r>
      <w:bookmarkEnd w:id="44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46" w:name="_Toc130293157"/>
      <w:r>
        <w:rPr>
          <w:rStyle w:val="CharSectno"/>
        </w:rPr>
        <w:t>4</w:t>
      </w:r>
      <w:r>
        <w:rPr>
          <w:snapToGrid w:val="0"/>
        </w:rPr>
        <w:t>.</w:t>
      </w:r>
      <w:r>
        <w:rPr>
          <w:snapToGrid w:val="0"/>
        </w:rPr>
        <w:tab/>
        <w:t>Term used: plaintiff</w:t>
      </w:r>
      <w:bookmarkEnd w:id="44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47" w:name="_Toc130293158"/>
      <w:r>
        <w:rPr>
          <w:rStyle w:val="CharSectno"/>
        </w:rPr>
        <w:t>5</w:t>
      </w:r>
      <w:r>
        <w:rPr>
          <w:snapToGrid w:val="0"/>
        </w:rPr>
        <w:t>.</w:t>
      </w:r>
      <w:r>
        <w:rPr>
          <w:snapToGrid w:val="0"/>
        </w:rPr>
        <w:tab/>
        <w:t>Manner of giving security</w:t>
      </w:r>
      <w:bookmarkEnd w:id="447"/>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48" w:name="_Toc130293159"/>
      <w:r>
        <w:rPr>
          <w:rStyle w:val="CharSectno"/>
        </w:rPr>
        <w:t>6</w:t>
      </w:r>
      <w:r>
        <w:rPr>
          <w:snapToGrid w:val="0"/>
        </w:rPr>
        <w:t>.</w:t>
      </w:r>
      <w:r>
        <w:rPr>
          <w:snapToGrid w:val="0"/>
        </w:rPr>
        <w:tab/>
        <w:t>Action may be stayed</w:t>
      </w:r>
      <w:bookmarkEnd w:id="44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49" w:name="_Toc130293160"/>
      <w:r>
        <w:rPr>
          <w:rStyle w:val="CharSectno"/>
        </w:rPr>
        <w:t>7</w:t>
      </w:r>
      <w:r>
        <w:rPr>
          <w:snapToGrid w:val="0"/>
        </w:rPr>
        <w:t>.</w:t>
      </w:r>
      <w:r>
        <w:rPr>
          <w:snapToGrid w:val="0"/>
        </w:rPr>
        <w:tab/>
        <w:t>Payment out</w:t>
      </w:r>
      <w:bookmarkEnd w:id="449"/>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w:t>
      </w:r>
      <w:r>
        <w:rPr>
          <w:snapToGrid w:val="0"/>
        </w:rPr>
        <w:lastRenderedPageBreak/>
        <w:t xml:space="preserve">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450" w:name="_Toc130293161"/>
      <w:r>
        <w:rPr>
          <w:rStyle w:val="CharSectno"/>
        </w:rPr>
        <w:t>8</w:t>
      </w:r>
      <w:r>
        <w:rPr>
          <w:snapToGrid w:val="0"/>
        </w:rPr>
        <w:t>.</w:t>
      </w:r>
      <w:r>
        <w:rPr>
          <w:snapToGrid w:val="0"/>
        </w:rPr>
        <w:tab/>
        <w:t>Saving</w:t>
      </w:r>
      <w:bookmarkEnd w:id="450"/>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51" w:name="_Toc129938385"/>
      <w:bookmarkStart w:id="452" w:name="_Toc129939669"/>
      <w:bookmarkStart w:id="453" w:name="_Toc129941562"/>
      <w:bookmarkStart w:id="454" w:name="_Toc130293162"/>
      <w:r>
        <w:rPr>
          <w:rStyle w:val="CharPartNo"/>
        </w:rPr>
        <w:lastRenderedPageBreak/>
        <w:t>Order 26</w:t>
      </w:r>
      <w:r>
        <w:t> — </w:t>
      </w:r>
      <w:r>
        <w:rPr>
          <w:rStyle w:val="CharPartText"/>
        </w:rPr>
        <w:t>Discovery and inspection</w:t>
      </w:r>
      <w:bookmarkEnd w:id="451"/>
      <w:bookmarkEnd w:id="452"/>
      <w:bookmarkEnd w:id="453"/>
      <w:bookmarkEnd w:id="454"/>
    </w:p>
    <w:p>
      <w:pPr>
        <w:pStyle w:val="Heading5"/>
        <w:rPr>
          <w:snapToGrid w:val="0"/>
        </w:rPr>
      </w:pPr>
      <w:bookmarkStart w:id="455" w:name="_Toc130293163"/>
      <w:r>
        <w:rPr>
          <w:rStyle w:val="CharSectno"/>
        </w:rPr>
        <w:t>1A</w:t>
      </w:r>
      <w:r>
        <w:rPr>
          <w:snapToGrid w:val="0"/>
        </w:rPr>
        <w:t>.</w:t>
      </w:r>
      <w:r>
        <w:rPr>
          <w:snapToGrid w:val="0"/>
        </w:rPr>
        <w:tab/>
        <w:t>Terms used</w:t>
      </w:r>
      <w:bookmarkEnd w:id="455"/>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456" w:name="_Toc130293164"/>
      <w:r>
        <w:rPr>
          <w:rStyle w:val="CharSectno"/>
        </w:rPr>
        <w:t>1B</w:t>
      </w:r>
      <w:r>
        <w:t>.</w:t>
      </w:r>
      <w:r>
        <w:tab/>
        <w:t>Documents not wholly discoverable</w:t>
      </w:r>
      <w:bookmarkEnd w:id="456"/>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lastRenderedPageBreak/>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457" w:name="_Toc130293165"/>
      <w:r>
        <w:rPr>
          <w:rStyle w:val="CharSectno"/>
        </w:rPr>
        <w:t>1</w:t>
      </w:r>
      <w:r>
        <w:rPr>
          <w:snapToGrid w:val="0"/>
        </w:rPr>
        <w:t>.</w:t>
      </w:r>
      <w:r>
        <w:rPr>
          <w:snapToGrid w:val="0"/>
        </w:rPr>
        <w:tab/>
        <w:t>Discovery without order</w:t>
      </w:r>
      <w:bookmarkEnd w:id="457"/>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lastRenderedPageBreak/>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458" w:name="_Toc130293166"/>
      <w:r>
        <w:rPr>
          <w:rStyle w:val="CharSectno"/>
        </w:rPr>
        <w:t>2</w:t>
      </w:r>
      <w:r>
        <w:rPr>
          <w:snapToGrid w:val="0"/>
        </w:rPr>
        <w:t>.</w:t>
      </w:r>
      <w:r>
        <w:rPr>
          <w:snapToGrid w:val="0"/>
        </w:rPr>
        <w:tab/>
        <w:t>Continuing obligation to give discovery</w:t>
      </w:r>
      <w:bookmarkEnd w:id="45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lastRenderedPageBreak/>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459" w:name="_Toc130293167"/>
      <w:r>
        <w:rPr>
          <w:rStyle w:val="CharSectno"/>
        </w:rPr>
        <w:t>3</w:t>
      </w:r>
      <w:r>
        <w:rPr>
          <w:snapToGrid w:val="0"/>
        </w:rPr>
        <w:t>.</w:t>
      </w:r>
      <w:r>
        <w:rPr>
          <w:snapToGrid w:val="0"/>
        </w:rPr>
        <w:tab/>
        <w:t>Determination of issue relevant to right to discovery</w:t>
      </w:r>
      <w:bookmarkEnd w:id="45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460" w:name="_Toc130293168"/>
      <w:r>
        <w:rPr>
          <w:rStyle w:val="CharSectno"/>
        </w:rPr>
        <w:t>4</w:t>
      </w:r>
      <w:r>
        <w:rPr>
          <w:snapToGrid w:val="0"/>
        </w:rPr>
        <w:t>.</w:t>
      </w:r>
      <w:r>
        <w:rPr>
          <w:snapToGrid w:val="0"/>
        </w:rPr>
        <w:tab/>
        <w:t>List of documents and verifying affidavit, form, content and making of</w:t>
      </w:r>
      <w:bookmarkEnd w:id="460"/>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lastRenderedPageBreak/>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461" w:name="_Toc130293169"/>
      <w:r>
        <w:rPr>
          <w:rStyle w:val="CharSectno"/>
        </w:rPr>
        <w:t>5</w:t>
      </w:r>
      <w:r>
        <w:rPr>
          <w:snapToGrid w:val="0"/>
        </w:rPr>
        <w:t>.</w:t>
      </w:r>
      <w:r>
        <w:rPr>
          <w:snapToGrid w:val="0"/>
        </w:rPr>
        <w:tab/>
        <w:t>Defendant entitled to copy of co</w:t>
      </w:r>
      <w:r>
        <w:rPr>
          <w:snapToGrid w:val="0"/>
        </w:rPr>
        <w:noBreakHyphen/>
        <w:t>defendant’s list etc.</w:t>
      </w:r>
      <w:bookmarkEnd w:id="46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462" w:name="_Toc130293170"/>
      <w:r>
        <w:rPr>
          <w:rStyle w:val="CharSectno"/>
        </w:rPr>
        <w:lastRenderedPageBreak/>
        <w:t>6</w:t>
      </w:r>
      <w:r>
        <w:rPr>
          <w:snapToGrid w:val="0"/>
        </w:rPr>
        <w:t>.</w:t>
      </w:r>
      <w:r>
        <w:rPr>
          <w:snapToGrid w:val="0"/>
        </w:rPr>
        <w:tab/>
        <w:t>Order for information as to particular documents</w:t>
      </w:r>
      <w:bookmarkEnd w:id="462"/>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463" w:name="_Toc130293171"/>
      <w:r>
        <w:rPr>
          <w:rStyle w:val="CharSectno"/>
        </w:rPr>
        <w:t>7</w:t>
      </w:r>
      <w:r>
        <w:rPr>
          <w:snapToGrid w:val="0"/>
        </w:rPr>
        <w:t>.</w:t>
      </w:r>
      <w:r>
        <w:rPr>
          <w:snapToGrid w:val="0"/>
        </w:rPr>
        <w:tab/>
        <w:t>Orders as to discovery</w:t>
      </w:r>
      <w:bookmarkEnd w:id="463"/>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lastRenderedPageBreak/>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464" w:name="_Toc130293172"/>
      <w:r>
        <w:rPr>
          <w:rStyle w:val="CharSectno"/>
        </w:rPr>
        <w:t>8</w:t>
      </w:r>
      <w:r>
        <w:rPr>
          <w:snapToGrid w:val="0"/>
        </w:rPr>
        <w:t>.</w:t>
      </w:r>
      <w:r>
        <w:rPr>
          <w:snapToGrid w:val="0"/>
        </w:rPr>
        <w:tab/>
        <w:t>Inspection of documents in list</w:t>
      </w:r>
      <w:bookmarkEnd w:id="464"/>
    </w:p>
    <w:p>
      <w:pPr>
        <w:pStyle w:val="Subsection"/>
        <w:rPr>
          <w:snapToGrid w:val="0"/>
        </w:rPr>
      </w:pPr>
      <w:r>
        <w:rPr>
          <w:snapToGrid w:val="0"/>
        </w:rPr>
        <w:tab/>
        <w:t>(1)</w:t>
      </w:r>
      <w:r>
        <w:rPr>
          <w:snapToGrid w:val="0"/>
        </w:rPr>
        <w:tab/>
        <w:t xml:space="preserve">A party who has served a list of documents on any other party in compliance with rule 1 or with an order under rule 7 must allow the other party to inspect the documents mentioned in the list, other than any which he objects to produce, and must when </w:t>
      </w:r>
      <w:r>
        <w:rPr>
          <w:snapToGrid w:val="0"/>
        </w:rPr>
        <w:lastRenderedPageBreak/>
        <w:t>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465" w:name="_Toc130293173"/>
      <w:r>
        <w:rPr>
          <w:rStyle w:val="CharSectno"/>
        </w:rPr>
        <w:t>8A</w:t>
      </w:r>
      <w:r>
        <w:rPr>
          <w:snapToGrid w:val="0"/>
        </w:rPr>
        <w:t>.</w:t>
      </w:r>
      <w:r>
        <w:rPr>
          <w:snapToGrid w:val="0"/>
        </w:rPr>
        <w:tab/>
        <w:t>Procedure on discovery</w:t>
      </w:r>
      <w:bookmarkEnd w:id="465"/>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lastRenderedPageBreak/>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466" w:name="_Toc130293174"/>
      <w:r>
        <w:rPr>
          <w:rStyle w:val="CharSectno"/>
        </w:rPr>
        <w:t>9</w:t>
      </w:r>
      <w:r>
        <w:rPr>
          <w:snapToGrid w:val="0"/>
        </w:rPr>
        <w:t>.</w:t>
      </w:r>
      <w:r>
        <w:rPr>
          <w:snapToGrid w:val="0"/>
        </w:rPr>
        <w:tab/>
        <w:t>Order for inspection of documents</w:t>
      </w:r>
      <w:bookmarkEnd w:id="46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lastRenderedPageBreak/>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467" w:name="_Toc130293175"/>
      <w:r>
        <w:rPr>
          <w:rStyle w:val="CharSectno"/>
        </w:rPr>
        <w:t>10</w:t>
      </w:r>
      <w:r>
        <w:rPr>
          <w:snapToGrid w:val="0"/>
        </w:rPr>
        <w:t>.</w:t>
      </w:r>
      <w:r>
        <w:rPr>
          <w:snapToGrid w:val="0"/>
        </w:rPr>
        <w:tab/>
        <w:t>Order for production to Court</w:t>
      </w:r>
      <w:bookmarkEnd w:id="467"/>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468" w:name="_Toc130293176"/>
      <w:r>
        <w:rPr>
          <w:rStyle w:val="CharSectno"/>
        </w:rPr>
        <w:t>11</w:t>
      </w:r>
      <w:r>
        <w:rPr>
          <w:snapToGrid w:val="0"/>
        </w:rPr>
        <w:t>.</w:t>
      </w:r>
      <w:r>
        <w:rPr>
          <w:snapToGrid w:val="0"/>
        </w:rPr>
        <w:tab/>
        <w:t>Order for production etc. only if necessary</w:t>
      </w:r>
      <w:bookmarkEnd w:id="46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69" w:name="_Toc130293177"/>
      <w:r>
        <w:rPr>
          <w:rStyle w:val="CharSectno"/>
        </w:rPr>
        <w:lastRenderedPageBreak/>
        <w:t>11A</w:t>
      </w:r>
      <w:r>
        <w:rPr>
          <w:snapToGrid w:val="0"/>
        </w:rPr>
        <w:t>.</w:t>
      </w:r>
      <w:r>
        <w:rPr>
          <w:snapToGrid w:val="0"/>
        </w:rPr>
        <w:tab/>
        <w:t>Costs of preparing document to facilitate inspection</w:t>
      </w:r>
      <w:bookmarkEnd w:id="46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470" w:name="_Toc130293178"/>
      <w:r>
        <w:rPr>
          <w:rStyle w:val="CharSectno"/>
        </w:rPr>
        <w:t>12</w:t>
      </w:r>
      <w:r>
        <w:rPr>
          <w:snapToGrid w:val="0"/>
        </w:rPr>
        <w:t>.</w:t>
      </w:r>
      <w:r>
        <w:rPr>
          <w:snapToGrid w:val="0"/>
        </w:rPr>
        <w:tab/>
        <w:t>Claim of privilege</w:t>
      </w:r>
      <w:bookmarkEnd w:id="47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71" w:name="_Toc130293179"/>
      <w:r>
        <w:rPr>
          <w:rStyle w:val="CharSectno"/>
        </w:rPr>
        <w:t>13</w:t>
      </w:r>
      <w:r>
        <w:rPr>
          <w:snapToGrid w:val="0"/>
        </w:rPr>
        <w:t>.</w:t>
      </w:r>
      <w:r>
        <w:rPr>
          <w:snapToGrid w:val="0"/>
        </w:rPr>
        <w:tab/>
        <w:t>Inspection of copies of business books</w:t>
      </w:r>
      <w:bookmarkEnd w:id="471"/>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472" w:name="_Toc130293180"/>
      <w:r>
        <w:rPr>
          <w:rStyle w:val="CharSectno"/>
        </w:rPr>
        <w:lastRenderedPageBreak/>
        <w:t>14</w:t>
      </w:r>
      <w:r>
        <w:rPr>
          <w:snapToGrid w:val="0"/>
        </w:rPr>
        <w:t>.</w:t>
      </w:r>
      <w:r>
        <w:rPr>
          <w:snapToGrid w:val="0"/>
        </w:rPr>
        <w:tab/>
        <w:t>Public interest immunity not affected</w:t>
      </w:r>
      <w:bookmarkEnd w:id="472"/>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73" w:name="_Toc130293181"/>
      <w:r>
        <w:rPr>
          <w:rStyle w:val="CharSectno"/>
        </w:rPr>
        <w:t>15</w:t>
      </w:r>
      <w:r>
        <w:rPr>
          <w:snapToGrid w:val="0"/>
        </w:rPr>
        <w:t>.</w:t>
      </w:r>
      <w:r>
        <w:rPr>
          <w:snapToGrid w:val="0"/>
        </w:rPr>
        <w:tab/>
        <w:t>Non</w:t>
      </w:r>
      <w:r>
        <w:rPr>
          <w:snapToGrid w:val="0"/>
        </w:rPr>
        <w:noBreakHyphen/>
        <w:t>compliance with requirements for discovery etc.</w:t>
      </w:r>
      <w:bookmarkEnd w:id="473"/>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474" w:name="_Toc130293182"/>
      <w:r>
        <w:rPr>
          <w:rStyle w:val="CharSectno"/>
        </w:rPr>
        <w:lastRenderedPageBreak/>
        <w:t>16A</w:t>
      </w:r>
      <w:r>
        <w:t>.</w:t>
      </w:r>
      <w:r>
        <w:tab/>
        <w:t>Certificate by legal practitioner</w:t>
      </w:r>
      <w:bookmarkEnd w:id="474"/>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475" w:name="_Toc130293183"/>
      <w:r>
        <w:rPr>
          <w:rStyle w:val="CharSectno"/>
        </w:rPr>
        <w:t>16</w:t>
      </w:r>
      <w:r>
        <w:rPr>
          <w:snapToGrid w:val="0"/>
        </w:rPr>
        <w:t>.</w:t>
      </w:r>
      <w:r>
        <w:rPr>
          <w:snapToGrid w:val="0"/>
        </w:rPr>
        <w:tab/>
        <w:t>Revocation and variation of orders</w:t>
      </w:r>
      <w:bookmarkEnd w:id="47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76" w:name="_Toc129938407"/>
      <w:bookmarkStart w:id="477" w:name="_Toc129939691"/>
      <w:bookmarkStart w:id="478" w:name="_Toc129941584"/>
      <w:bookmarkStart w:id="479" w:name="_Toc130293184"/>
      <w:r>
        <w:rPr>
          <w:rStyle w:val="CharPartNo"/>
        </w:rPr>
        <w:lastRenderedPageBreak/>
        <w:t>Order 26A</w:t>
      </w:r>
      <w:r>
        <w:t> — </w:t>
      </w:r>
      <w:r>
        <w:rPr>
          <w:rStyle w:val="CharPartText"/>
        </w:rPr>
        <w:t>Discovery etc. from non</w:t>
      </w:r>
      <w:r>
        <w:rPr>
          <w:rStyle w:val="CharPartText"/>
        </w:rPr>
        <w:noBreakHyphen/>
        <w:t>parties and potential parties</w:t>
      </w:r>
      <w:bookmarkEnd w:id="476"/>
      <w:bookmarkEnd w:id="477"/>
      <w:bookmarkEnd w:id="478"/>
      <w:bookmarkEnd w:id="479"/>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480" w:name="_Toc130293185"/>
      <w:r>
        <w:rPr>
          <w:rStyle w:val="CharSectno"/>
        </w:rPr>
        <w:t>1</w:t>
      </w:r>
      <w:r>
        <w:rPr>
          <w:snapToGrid w:val="0"/>
        </w:rPr>
        <w:t>.</w:t>
      </w:r>
      <w:r>
        <w:rPr>
          <w:snapToGrid w:val="0"/>
        </w:rPr>
        <w:tab/>
        <w:t>Terms used</w:t>
      </w:r>
      <w:bookmarkEnd w:id="48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481" w:name="_Toc130293186"/>
      <w:r>
        <w:rPr>
          <w:rStyle w:val="CharSectno"/>
        </w:rPr>
        <w:t>2</w:t>
      </w:r>
      <w:r>
        <w:rPr>
          <w:snapToGrid w:val="0"/>
        </w:rPr>
        <w:t>.</w:t>
      </w:r>
      <w:r>
        <w:rPr>
          <w:snapToGrid w:val="0"/>
        </w:rPr>
        <w:tab/>
        <w:t>Public interest immunity not affected</w:t>
      </w:r>
      <w:bookmarkEnd w:id="481"/>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482" w:name="_Toc130293187"/>
      <w:r>
        <w:rPr>
          <w:rStyle w:val="CharSectno"/>
        </w:rPr>
        <w:t>3</w:t>
      </w:r>
      <w:r>
        <w:rPr>
          <w:snapToGrid w:val="0"/>
        </w:rPr>
        <w:t>.</w:t>
      </w:r>
      <w:r>
        <w:rPr>
          <w:snapToGrid w:val="0"/>
        </w:rPr>
        <w:tab/>
        <w:t>Discovery etc. to identify a potential party</w:t>
      </w:r>
      <w:bookmarkEnd w:id="482"/>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483" w:name="_Toc130293188"/>
      <w:r>
        <w:rPr>
          <w:rStyle w:val="CharSectno"/>
        </w:rPr>
        <w:t>4</w:t>
      </w:r>
      <w:r>
        <w:rPr>
          <w:snapToGrid w:val="0"/>
        </w:rPr>
        <w:t>.</w:t>
      </w:r>
      <w:r>
        <w:rPr>
          <w:snapToGrid w:val="0"/>
        </w:rPr>
        <w:tab/>
        <w:t>Discovery from potential party</w:t>
      </w:r>
      <w:bookmarkEnd w:id="483"/>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484" w:name="_Toc130293189"/>
      <w:r>
        <w:rPr>
          <w:rStyle w:val="CharSectno"/>
        </w:rPr>
        <w:t>5</w:t>
      </w:r>
      <w:r>
        <w:rPr>
          <w:snapToGrid w:val="0"/>
        </w:rPr>
        <w:t>.</w:t>
      </w:r>
      <w:r>
        <w:rPr>
          <w:snapToGrid w:val="0"/>
        </w:rPr>
        <w:tab/>
        <w:t>Discovery from non</w:t>
      </w:r>
      <w:r>
        <w:rPr>
          <w:snapToGrid w:val="0"/>
        </w:rPr>
        <w:noBreakHyphen/>
        <w:t>party</w:t>
      </w:r>
      <w:bookmarkEnd w:id="484"/>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485" w:name="_Toc130293190"/>
      <w:r>
        <w:rPr>
          <w:rStyle w:val="CharSectno"/>
        </w:rPr>
        <w:lastRenderedPageBreak/>
        <w:t>6</w:t>
      </w:r>
      <w:r>
        <w:rPr>
          <w:snapToGrid w:val="0"/>
        </w:rPr>
        <w:t>.</w:t>
      </w:r>
      <w:r>
        <w:rPr>
          <w:snapToGrid w:val="0"/>
        </w:rPr>
        <w:tab/>
        <w:t>Order 26 applies to discovery ordered under this Order</w:t>
      </w:r>
      <w:bookmarkEnd w:id="48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486" w:name="_Toc130293191"/>
      <w:r>
        <w:rPr>
          <w:rStyle w:val="CharSectno"/>
        </w:rPr>
        <w:t>7</w:t>
      </w:r>
      <w:r>
        <w:rPr>
          <w:snapToGrid w:val="0"/>
        </w:rPr>
        <w:t>.</w:t>
      </w:r>
      <w:r>
        <w:rPr>
          <w:snapToGrid w:val="0"/>
        </w:rPr>
        <w:tab/>
        <w:t>Costs</w:t>
      </w:r>
      <w:bookmarkEnd w:id="486"/>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487" w:name="_Toc130293192"/>
      <w:r>
        <w:rPr>
          <w:rStyle w:val="CharSectno"/>
        </w:rPr>
        <w:t>8</w:t>
      </w:r>
      <w:r>
        <w:t>.</w:t>
      </w:r>
      <w:r>
        <w:tab/>
        <w:t>Certificate by legal practitioner for non</w:t>
      </w:r>
      <w:r>
        <w:noBreakHyphen/>
        <w:t>party or potential party</w:t>
      </w:r>
      <w:bookmarkEnd w:id="487"/>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lastRenderedPageBreak/>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488" w:name="_Toc129938416"/>
      <w:bookmarkStart w:id="489" w:name="_Toc129939700"/>
      <w:bookmarkStart w:id="490" w:name="_Toc129941593"/>
      <w:bookmarkStart w:id="491" w:name="_Toc130293193"/>
      <w:r>
        <w:rPr>
          <w:rStyle w:val="CharPartNo"/>
        </w:rPr>
        <w:lastRenderedPageBreak/>
        <w:t>Order 27</w:t>
      </w:r>
      <w:r>
        <w:t> — </w:t>
      </w:r>
      <w:r>
        <w:rPr>
          <w:rStyle w:val="CharPartText"/>
        </w:rPr>
        <w:t>Interrogatories</w:t>
      </w:r>
      <w:bookmarkEnd w:id="488"/>
      <w:bookmarkEnd w:id="489"/>
      <w:bookmarkEnd w:id="490"/>
      <w:bookmarkEnd w:id="491"/>
    </w:p>
    <w:p>
      <w:pPr>
        <w:pStyle w:val="Heading5"/>
        <w:rPr>
          <w:snapToGrid w:val="0"/>
        </w:rPr>
      </w:pPr>
      <w:bookmarkStart w:id="492" w:name="_Toc130293194"/>
      <w:r>
        <w:rPr>
          <w:rStyle w:val="CharSectno"/>
        </w:rPr>
        <w:t>1</w:t>
      </w:r>
      <w:r>
        <w:rPr>
          <w:snapToGrid w:val="0"/>
        </w:rPr>
        <w:t>.</w:t>
      </w:r>
      <w:r>
        <w:rPr>
          <w:snapToGrid w:val="0"/>
        </w:rPr>
        <w:tab/>
        <w:t>Notice of and answers to interrogatories</w:t>
      </w:r>
      <w:bookmarkEnd w:id="49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493" w:name="_Toc130293195"/>
      <w:r>
        <w:rPr>
          <w:rStyle w:val="CharSectno"/>
        </w:rPr>
        <w:t>2</w:t>
      </w:r>
      <w:r>
        <w:rPr>
          <w:snapToGrid w:val="0"/>
        </w:rPr>
        <w:t>.</w:t>
      </w:r>
      <w:r>
        <w:rPr>
          <w:snapToGrid w:val="0"/>
        </w:rPr>
        <w:tab/>
        <w:t>Answers, time for and manner of giving</w:t>
      </w:r>
      <w:bookmarkEnd w:id="49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94" w:name="_Toc130293196"/>
      <w:r>
        <w:rPr>
          <w:rStyle w:val="CharSectno"/>
        </w:rPr>
        <w:t>3</w:t>
      </w:r>
      <w:r>
        <w:rPr>
          <w:snapToGrid w:val="0"/>
        </w:rPr>
        <w:t>.</w:t>
      </w:r>
      <w:r>
        <w:rPr>
          <w:snapToGrid w:val="0"/>
        </w:rPr>
        <w:tab/>
        <w:t>Interrogatories given to 2 or more parties etc., who has to answer</w:t>
      </w:r>
      <w:bookmarkEnd w:id="494"/>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95" w:name="_Toc130293197"/>
      <w:r>
        <w:rPr>
          <w:rStyle w:val="CharSectno"/>
        </w:rPr>
        <w:lastRenderedPageBreak/>
        <w:t>4</w:t>
      </w:r>
      <w:r>
        <w:rPr>
          <w:snapToGrid w:val="0"/>
        </w:rPr>
        <w:t>.</w:t>
      </w:r>
      <w:r>
        <w:rPr>
          <w:snapToGrid w:val="0"/>
        </w:rPr>
        <w:tab/>
        <w:t>Content of answers</w:t>
      </w:r>
      <w:bookmarkEnd w:id="495"/>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96" w:name="_Toc130293198"/>
      <w:r>
        <w:rPr>
          <w:rStyle w:val="CharSectno"/>
        </w:rPr>
        <w:t>5</w:t>
      </w:r>
      <w:r>
        <w:rPr>
          <w:snapToGrid w:val="0"/>
        </w:rPr>
        <w:t>.</w:t>
      </w:r>
      <w:r>
        <w:rPr>
          <w:snapToGrid w:val="0"/>
        </w:rPr>
        <w:tab/>
        <w:t>Grounds for objecting to answer</w:t>
      </w:r>
      <w:bookmarkEnd w:id="496"/>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497" w:name="_Toc130293199"/>
      <w:r>
        <w:rPr>
          <w:rStyle w:val="CharSectno"/>
        </w:rPr>
        <w:t>6</w:t>
      </w:r>
      <w:r>
        <w:rPr>
          <w:snapToGrid w:val="0"/>
        </w:rPr>
        <w:t>.</w:t>
      </w:r>
      <w:r>
        <w:rPr>
          <w:snapToGrid w:val="0"/>
        </w:rPr>
        <w:tab/>
        <w:t>Answers, who can make</w:t>
      </w:r>
      <w:bookmarkEnd w:id="497"/>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498" w:name="_Toc130293200"/>
      <w:r>
        <w:rPr>
          <w:rStyle w:val="CharSectno"/>
        </w:rPr>
        <w:t>7</w:t>
      </w:r>
      <w:r>
        <w:rPr>
          <w:snapToGrid w:val="0"/>
        </w:rPr>
        <w:t>.</w:t>
      </w:r>
      <w:r>
        <w:rPr>
          <w:snapToGrid w:val="0"/>
        </w:rPr>
        <w:tab/>
        <w:t>Failing to answer or to answer sufficiently</w:t>
      </w:r>
      <w:bookmarkEnd w:id="498"/>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99" w:name="_Toc130293201"/>
      <w:r>
        <w:rPr>
          <w:rStyle w:val="CharSectno"/>
        </w:rPr>
        <w:t>8</w:t>
      </w:r>
      <w:r>
        <w:rPr>
          <w:snapToGrid w:val="0"/>
        </w:rPr>
        <w:t>.</w:t>
      </w:r>
      <w:r>
        <w:rPr>
          <w:snapToGrid w:val="0"/>
        </w:rPr>
        <w:tab/>
        <w:t>Non</w:t>
      </w:r>
      <w:r>
        <w:rPr>
          <w:snapToGrid w:val="0"/>
        </w:rPr>
        <w:noBreakHyphen/>
        <w:t>compliance with order under r. 7</w:t>
      </w:r>
      <w:bookmarkEnd w:id="499"/>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500" w:name="_Toc130293202"/>
      <w:r>
        <w:rPr>
          <w:rStyle w:val="CharSectno"/>
        </w:rPr>
        <w:t>9</w:t>
      </w:r>
      <w:r>
        <w:rPr>
          <w:snapToGrid w:val="0"/>
        </w:rPr>
        <w:t>.</w:t>
      </w:r>
      <w:r>
        <w:rPr>
          <w:snapToGrid w:val="0"/>
        </w:rPr>
        <w:tab/>
        <w:t>Use of answers in evidence</w:t>
      </w:r>
      <w:bookmarkEnd w:id="50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01" w:name="_Toc130293203"/>
      <w:r>
        <w:rPr>
          <w:rStyle w:val="CharSectno"/>
        </w:rPr>
        <w:t>10</w:t>
      </w:r>
      <w:r>
        <w:rPr>
          <w:snapToGrid w:val="0"/>
        </w:rPr>
        <w:t>.</w:t>
      </w:r>
      <w:r>
        <w:rPr>
          <w:snapToGrid w:val="0"/>
        </w:rPr>
        <w:tab/>
        <w:t>Revoking and varying orders</w:t>
      </w:r>
      <w:bookmarkEnd w:id="50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02" w:name="_Toc129938427"/>
      <w:bookmarkStart w:id="503" w:name="_Toc129939711"/>
      <w:bookmarkStart w:id="504" w:name="_Toc129941604"/>
      <w:bookmarkStart w:id="505" w:name="_Toc130293204"/>
      <w:r>
        <w:rPr>
          <w:rStyle w:val="CharPartNo"/>
        </w:rPr>
        <w:lastRenderedPageBreak/>
        <w:t>Order 28</w:t>
      </w:r>
      <w:r>
        <w:t> — </w:t>
      </w:r>
      <w:r>
        <w:rPr>
          <w:rStyle w:val="CharPartText"/>
        </w:rPr>
        <w:t>Medical examination: inspection of physical objects</w:t>
      </w:r>
      <w:bookmarkEnd w:id="502"/>
      <w:bookmarkEnd w:id="503"/>
      <w:bookmarkEnd w:id="504"/>
      <w:bookmarkEnd w:id="505"/>
    </w:p>
    <w:p>
      <w:pPr>
        <w:pStyle w:val="Heading5"/>
        <w:rPr>
          <w:snapToGrid w:val="0"/>
        </w:rPr>
      </w:pPr>
      <w:bookmarkStart w:id="506" w:name="_Toc130293205"/>
      <w:r>
        <w:rPr>
          <w:rStyle w:val="CharSectno"/>
        </w:rPr>
        <w:t>1</w:t>
      </w:r>
      <w:r>
        <w:rPr>
          <w:snapToGrid w:val="0"/>
        </w:rPr>
        <w:t>.</w:t>
      </w:r>
      <w:r>
        <w:rPr>
          <w:snapToGrid w:val="0"/>
        </w:rPr>
        <w:tab/>
        <w:t>Medical examination of a party</w:t>
      </w:r>
      <w:bookmarkEnd w:id="50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507" w:name="_Toc130293206"/>
      <w:r>
        <w:rPr>
          <w:rStyle w:val="CharSectno"/>
        </w:rPr>
        <w:t>2</w:t>
      </w:r>
      <w:r>
        <w:rPr>
          <w:snapToGrid w:val="0"/>
        </w:rPr>
        <w:t>.</w:t>
      </w:r>
      <w:r>
        <w:rPr>
          <w:snapToGrid w:val="0"/>
        </w:rPr>
        <w:tab/>
        <w:t>Inspection of physical objects</w:t>
      </w:r>
      <w:bookmarkEnd w:id="507"/>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lastRenderedPageBreak/>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508" w:name="_Toc129938430"/>
      <w:bookmarkStart w:id="509" w:name="_Toc129939714"/>
      <w:bookmarkStart w:id="510" w:name="_Toc129941607"/>
      <w:bookmarkStart w:id="511" w:name="_Toc130293207"/>
      <w:r>
        <w:rPr>
          <w:rStyle w:val="CharPartNo"/>
        </w:rPr>
        <w:lastRenderedPageBreak/>
        <w:t>Order 30</w:t>
      </w:r>
      <w:r>
        <w:rPr>
          <w:rStyle w:val="CharDivNo"/>
        </w:rPr>
        <w:t> </w:t>
      </w:r>
      <w:r>
        <w:t>—</w:t>
      </w:r>
      <w:r>
        <w:rPr>
          <w:rStyle w:val="CharDivText"/>
        </w:rPr>
        <w:t> </w:t>
      </w:r>
      <w:r>
        <w:rPr>
          <w:rStyle w:val="CharPartText"/>
        </w:rPr>
        <w:t>Admissions</w:t>
      </w:r>
      <w:bookmarkEnd w:id="508"/>
      <w:bookmarkEnd w:id="509"/>
      <w:bookmarkEnd w:id="510"/>
      <w:bookmarkEnd w:id="511"/>
    </w:p>
    <w:p>
      <w:pPr>
        <w:pStyle w:val="Heading5"/>
        <w:rPr>
          <w:snapToGrid w:val="0"/>
        </w:rPr>
      </w:pPr>
      <w:bookmarkStart w:id="512" w:name="_Toc130293208"/>
      <w:r>
        <w:rPr>
          <w:rStyle w:val="CharSectno"/>
        </w:rPr>
        <w:t>1</w:t>
      </w:r>
      <w:r>
        <w:rPr>
          <w:snapToGrid w:val="0"/>
        </w:rPr>
        <w:t>.</w:t>
      </w:r>
      <w:r>
        <w:rPr>
          <w:snapToGrid w:val="0"/>
        </w:rPr>
        <w:tab/>
        <w:t>Admission of other party’s case</w:t>
      </w:r>
      <w:bookmarkEnd w:id="51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513" w:name="_Toc130293209"/>
      <w:r>
        <w:rPr>
          <w:rStyle w:val="CharSectno"/>
        </w:rPr>
        <w:t>2</w:t>
      </w:r>
      <w:r>
        <w:rPr>
          <w:snapToGrid w:val="0"/>
        </w:rPr>
        <w:t>.</w:t>
      </w:r>
      <w:r>
        <w:rPr>
          <w:snapToGrid w:val="0"/>
        </w:rPr>
        <w:tab/>
        <w:t>Notice to admit facts</w:t>
      </w:r>
      <w:bookmarkEnd w:id="51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514" w:name="_Toc130293210"/>
      <w:r>
        <w:rPr>
          <w:rStyle w:val="CharSectno"/>
        </w:rPr>
        <w:t>3</w:t>
      </w:r>
      <w:r>
        <w:rPr>
          <w:snapToGrid w:val="0"/>
        </w:rPr>
        <w:t>.</w:t>
      </w:r>
      <w:r>
        <w:rPr>
          <w:snapToGrid w:val="0"/>
        </w:rPr>
        <w:tab/>
        <w:t>Judgment on admissions</w:t>
      </w:r>
      <w:bookmarkEnd w:id="51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515" w:name="_Toc130293211"/>
      <w:r>
        <w:rPr>
          <w:rStyle w:val="CharSectno"/>
        </w:rPr>
        <w:lastRenderedPageBreak/>
        <w:t>4</w:t>
      </w:r>
      <w:r>
        <w:rPr>
          <w:snapToGrid w:val="0"/>
        </w:rPr>
        <w:t>.</w:t>
      </w:r>
      <w:r>
        <w:rPr>
          <w:snapToGrid w:val="0"/>
        </w:rPr>
        <w:tab/>
        <w:t>Admissions as to and production of documents</w:t>
      </w:r>
      <w:bookmarkEnd w:id="515"/>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516" w:name="_Toc130293212"/>
      <w:r>
        <w:rPr>
          <w:rStyle w:val="CharSectno"/>
        </w:rPr>
        <w:lastRenderedPageBreak/>
        <w:t>5</w:t>
      </w:r>
      <w:r>
        <w:rPr>
          <w:snapToGrid w:val="0"/>
        </w:rPr>
        <w:t>.</w:t>
      </w:r>
      <w:r>
        <w:rPr>
          <w:snapToGrid w:val="0"/>
        </w:rPr>
        <w:tab/>
        <w:t>Notice to admit authenticity of documents; notice requiring production of documents at trial</w:t>
      </w:r>
      <w:bookmarkEnd w:id="51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517" w:name="_Toc129938436"/>
      <w:bookmarkStart w:id="518" w:name="_Toc129939720"/>
      <w:bookmarkStart w:id="519" w:name="_Toc129941613"/>
      <w:bookmarkStart w:id="520" w:name="_Toc130293213"/>
      <w:r>
        <w:rPr>
          <w:rStyle w:val="CharPartNo"/>
        </w:rPr>
        <w:lastRenderedPageBreak/>
        <w:t>Order 31</w:t>
      </w:r>
      <w:r>
        <w:rPr>
          <w:rStyle w:val="CharDivNo"/>
        </w:rPr>
        <w:t> </w:t>
      </w:r>
      <w:r>
        <w:t>—</w:t>
      </w:r>
      <w:r>
        <w:rPr>
          <w:rStyle w:val="CharDivText"/>
        </w:rPr>
        <w:t> </w:t>
      </w:r>
      <w:r>
        <w:rPr>
          <w:rStyle w:val="CharPartText"/>
        </w:rPr>
        <w:t>Special cases and stated cases</w:t>
      </w:r>
      <w:bookmarkEnd w:id="517"/>
      <w:bookmarkEnd w:id="518"/>
      <w:bookmarkEnd w:id="519"/>
      <w:bookmarkEnd w:id="520"/>
    </w:p>
    <w:p>
      <w:pPr>
        <w:pStyle w:val="Heading5"/>
        <w:rPr>
          <w:snapToGrid w:val="0"/>
        </w:rPr>
      </w:pPr>
      <w:bookmarkStart w:id="521" w:name="_Toc130293214"/>
      <w:r>
        <w:rPr>
          <w:rStyle w:val="CharSectno"/>
        </w:rPr>
        <w:t>1</w:t>
      </w:r>
      <w:r>
        <w:rPr>
          <w:snapToGrid w:val="0"/>
        </w:rPr>
        <w:t>.</w:t>
      </w:r>
      <w:r>
        <w:rPr>
          <w:snapToGrid w:val="0"/>
        </w:rPr>
        <w:tab/>
        <w:t>Questions of law, stating of in special case</w:t>
      </w:r>
      <w:bookmarkEnd w:id="52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522" w:name="_Toc130293215"/>
      <w:r>
        <w:rPr>
          <w:rStyle w:val="CharSectno"/>
        </w:rPr>
        <w:t>2</w:t>
      </w:r>
      <w:r>
        <w:rPr>
          <w:snapToGrid w:val="0"/>
        </w:rPr>
        <w:t>.</w:t>
      </w:r>
      <w:r>
        <w:rPr>
          <w:snapToGrid w:val="0"/>
        </w:rPr>
        <w:tab/>
        <w:t>Preliminary question of law, orders as to</w:t>
      </w:r>
      <w:bookmarkEnd w:id="522"/>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23" w:name="_Toc130293216"/>
      <w:r>
        <w:rPr>
          <w:rStyle w:val="CharSectno"/>
        </w:rPr>
        <w:t>3</w:t>
      </w:r>
      <w:r>
        <w:rPr>
          <w:snapToGrid w:val="0"/>
        </w:rPr>
        <w:t>.</w:t>
      </w:r>
      <w:r>
        <w:rPr>
          <w:snapToGrid w:val="0"/>
        </w:rPr>
        <w:tab/>
        <w:t>Preparing special case</w:t>
      </w:r>
      <w:bookmarkEnd w:id="523"/>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524" w:name="_Toc130293217"/>
      <w:r>
        <w:rPr>
          <w:rStyle w:val="CharSectno"/>
        </w:rPr>
        <w:t>4</w:t>
      </w:r>
      <w:r>
        <w:rPr>
          <w:snapToGrid w:val="0"/>
        </w:rPr>
        <w:t>.</w:t>
      </w:r>
      <w:r>
        <w:rPr>
          <w:snapToGrid w:val="0"/>
        </w:rPr>
        <w:tab/>
        <w:t>Special case affecting person under disability, leave needed to enter for argument</w:t>
      </w:r>
      <w:bookmarkEnd w:id="524"/>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525" w:name="_Toc130293218"/>
      <w:r>
        <w:rPr>
          <w:rStyle w:val="CharSectno"/>
        </w:rPr>
        <w:t>5</w:t>
      </w:r>
      <w:r>
        <w:rPr>
          <w:snapToGrid w:val="0"/>
        </w:rPr>
        <w:t>.</w:t>
      </w:r>
      <w:r>
        <w:rPr>
          <w:snapToGrid w:val="0"/>
        </w:rPr>
        <w:tab/>
        <w:t>Entering special case for argument</w:t>
      </w:r>
      <w:bookmarkEnd w:id="525"/>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526" w:name="_Toc130293219"/>
      <w:r>
        <w:rPr>
          <w:rStyle w:val="CharSectno"/>
        </w:rPr>
        <w:t>6</w:t>
      </w:r>
      <w:r>
        <w:rPr>
          <w:snapToGrid w:val="0"/>
        </w:rPr>
        <w:t>.</w:t>
      </w:r>
      <w:r>
        <w:rPr>
          <w:snapToGrid w:val="0"/>
        </w:rPr>
        <w:tab/>
        <w:t>Agreement as to payment of money and costs</w:t>
      </w:r>
      <w:bookmarkEnd w:id="526"/>
    </w:p>
    <w:p>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w:t>
      </w:r>
      <w:r>
        <w:rPr>
          <w:snapToGrid w:val="0"/>
        </w:rPr>
        <w:lastRenderedPageBreak/>
        <w:t>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27" w:name="_Toc130293220"/>
      <w:r>
        <w:rPr>
          <w:rStyle w:val="CharSectno"/>
        </w:rPr>
        <w:t>7</w:t>
      </w:r>
      <w:r>
        <w:rPr>
          <w:snapToGrid w:val="0"/>
        </w:rPr>
        <w:t>.</w:t>
      </w:r>
      <w:r>
        <w:rPr>
          <w:snapToGrid w:val="0"/>
        </w:rPr>
        <w:tab/>
        <w:t>Reference of case to</w:t>
      </w:r>
      <w:r>
        <w:t xml:space="preserve"> Court of Appeal</w:t>
      </w:r>
      <w:r>
        <w:rPr>
          <w:snapToGrid w:val="0"/>
        </w:rPr>
        <w:t xml:space="preserve"> (Act s. 58(1)(d))</w:t>
      </w:r>
      <w:bookmarkEnd w:id="527"/>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528" w:name="_Toc130293221"/>
      <w:r>
        <w:rPr>
          <w:rStyle w:val="CharSectno"/>
        </w:rPr>
        <w:t>8</w:t>
      </w:r>
      <w:r>
        <w:rPr>
          <w:snapToGrid w:val="0"/>
        </w:rPr>
        <w:t>.</w:t>
      </w:r>
      <w:r>
        <w:rPr>
          <w:snapToGrid w:val="0"/>
        </w:rPr>
        <w:tab/>
        <w:t>Cases stated to Court (not Court of Appeal) by other courts etc.</w:t>
      </w:r>
      <w:bookmarkEnd w:id="528"/>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529" w:name="_Toc129938445"/>
      <w:bookmarkStart w:id="530" w:name="_Toc129939729"/>
      <w:bookmarkStart w:id="531" w:name="_Toc129941622"/>
      <w:bookmarkStart w:id="532" w:name="_Toc130293222"/>
      <w:r>
        <w:rPr>
          <w:rStyle w:val="CharPartNo"/>
        </w:rPr>
        <w:lastRenderedPageBreak/>
        <w:t>Order 32</w:t>
      </w:r>
      <w:r>
        <w:rPr>
          <w:rStyle w:val="CharDivNo"/>
        </w:rPr>
        <w:t> </w:t>
      </w:r>
      <w:r>
        <w:t>—</w:t>
      </w:r>
      <w:r>
        <w:rPr>
          <w:rStyle w:val="CharDivText"/>
        </w:rPr>
        <w:t> </w:t>
      </w:r>
      <w:r>
        <w:rPr>
          <w:rStyle w:val="CharPartText"/>
        </w:rPr>
        <w:t>Place and mode of trial</w:t>
      </w:r>
      <w:bookmarkEnd w:id="529"/>
      <w:bookmarkEnd w:id="530"/>
      <w:bookmarkEnd w:id="531"/>
      <w:bookmarkEnd w:id="532"/>
    </w:p>
    <w:p>
      <w:pPr>
        <w:pStyle w:val="Heading5"/>
        <w:rPr>
          <w:snapToGrid w:val="0"/>
        </w:rPr>
      </w:pPr>
      <w:bookmarkStart w:id="533" w:name="_Toc130293223"/>
      <w:r>
        <w:rPr>
          <w:rStyle w:val="CharSectno"/>
        </w:rPr>
        <w:t>1</w:t>
      </w:r>
      <w:r>
        <w:rPr>
          <w:snapToGrid w:val="0"/>
        </w:rPr>
        <w:t>.</w:t>
      </w:r>
      <w:r>
        <w:rPr>
          <w:snapToGrid w:val="0"/>
        </w:rPr>
        <w:tab/>
        <w:t>Trial in circuit town</w:t>
      </w:r>
      <w:bookmarkEnd w:id="533"/>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534" w:name="_Toc130293224"/>
      <w:r>
        <w:rPr>
          <w:rStyle w:val="CharSectno"/>
        </w:rPr>
        <w:t>2</w:t>
      </w:r>
      <w:r>
        <w:rPr>
          <w:snapToGrid w:val="0"/>
        </w:rPr>
        <w:t>.</w:t>
      </w:r>
      <w:r>
        <w:rPr>
          <w:snapToGrid w:val="0"/>
        </w:rPr>
        <w:tab/>
        <w:t>Application for trial by jury</w:t>
      </w:r>
      <w:bookmarkEnd w:id="534"/>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535" w:name="_Toc130293225"/>
      <w:r>
        <w:rPr>
          <w:rStyle w:val="CharSectno"/>
        </w:rPr>
        <w:t>3</w:t>
      </w:r>
      <w:r>
        <w:rPr>
          <w:snapToGrid w:val="0"/>
        </w:rPr>
        <w:t>.</w:t>
      </w:r>
      <w:r>
        <w:rPr>
          <w:snapToGrid w:val="0"/>
        </w:rPr>
        <w:tab/>
        <w:t>Usual mode of trial, other modes</w:t>
      </w:r>
      <w:bookmarkEnd w:id="53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536" w:name="_Toc130293226"/>
      <w:r>
        <w:rPr>
          <w:rStyle w:val="CharSectno"/>
        </w:rPr>
        <w:t>4</w:t>
      </w:r>
      <w:r>
        <w:rPr>
          <w:snapToGrid w:val="0"/>
        </w:rPr>
        <w:t>.</w:t>
      </w:r>
      <w:r>
        <w:rPr>
          <w:snapToGrid w:val="0"/>
        </w:rPr>
        <w:tab/>
        <w:t>Time of trial of questions or issues</w:t>
      </w:r>
      <w:bookmarkEnd w:id="536"/>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537" w:name="_Toc130293227"/>
      <w:r>
        <w:rPr>
          <w:rStyle w:val="CharSectno"/>
        </w:rPr>
        <w:t>5</w:t>
      </w:r>
      <w:r>
        <w:rPr>
          <w:snapToGrid w:val="0"/>
        </w:rPr>
        <w:t>.</w:t>
      </w:r>
      <w:r>
        <w:rPr>
          <w:snapToGrid w:val="0"/>
        </w:rPr>
        <w:tab/>
        <w:t>Issues may be tried differently</w:t>
      </w:r>
      <w:bookmarkEnd w:id="537"/>
    </w:p>
    <w:p>
      <w:pPr>
        <w:pStyle w:val="Subsection"/>
        <w:rPr>
          <w:snapToGrid w:val="0"/>
        </w:rPr>
      </w:pPr>
      <w:r>
        <w:rPr>
          <w:snapToGrid w:val="0"/>
        </w:rPr>
        <w:tab/>
      </w:r>
      <w:r>
        <w:rPr>
          <w:snapToGrid w:val="0"/>
        </w:rPr>
        <w:tab/>
        <w:t xml:space="preserve">In any cause or matter the Court may at any time, or from time to time, order that different questions or issues arising therein be </w:t>
      </w:r>
      <w:r>
        <w:rPr>
          <w:snapToGrid w:val="0"/>
        </w:rPr>
        <w:lastRenderedPageBreak/>
        <w:t>tried at different places or by different modes of trial, and that one or more questions or issues be tried before the others.</w:t>
      </w:r>
    </w:p>
    <w:p>
      <w:pPr>
        <w:pStyle w:val="Heading5"/>
        <w:rPr>
          <w:snapToGrid w:val="0"/>
        </w:rPr>
      </w:pPr>
      <w:bookmarkStart w:id="538" w:name="_Toc130293228"/>
      <w:r>
        <w:rPr>
          <w:rStyle w:val="CharSectno"/>
        </w:rPr>
        <w:t>6</w:t>
      </w:r>
      <w:r>
        <w:rPr>
          <w:snapToGrid w:val="0"/>
        </w:rPr>
        <w:t>.</w:t>
      </w:r>
      <w:r>
        <w:rPr>
          <w:snapToGrid w:val="0"/>
        </w:rPr>
        <w:tab/>
        <w:t>Trial with jury to be by single judge</w:t>
      </w:r>
      <w:bookmarkEnd w:id="53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539" w:name="_Toc130293229"/>
      <w:r>
        <w:rPr>
          <w:rStyle w:val="CharSectno"/>
        </w:rPr>
        <w:t>7</w:t>
      </w:r>
      <w:r>
        <w:rPr>
          <w:snapToGrid w:val="0"/>
        </w:rPr>
        <w:t>.</w:t>
      </w:r>
      <w:r>
        <w:rPr>
          <w:snapToGrid w:val="0"/>
        </w:rPr>
        <w:tab/>
        <w:t>Disposal of action</w:t>
      </w:r>
      <w:bookmarkEnd w:id="53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540" w:name="_Toc130293230"/>
      <w:r>
        <w:t>8.</w:t>
      </w:r>
      <w:r>
        <w:tab/>
        <w:t>Trial by jury, precepts for etc.</w:t>
      </w:r>
      <w:bookmarkEnd w:id="54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541" w:name="_Toc129938454"/>
      <w:bookmarkStart w:id="542" w:name="_Toc129939738"/>
      <w:bookmarkStart w:id="543" w:name="_Toc129941631"/>
      <w:bookmarkStart w:id="544" w:name="_Toc130293231"/>
      <w:r>
        <w:rPr>
          <w:rStyle w:val="CharPartNo"/>
        </w:rPr>
        <w:lastRenderedPageBreak/>
        <w:t>Order 33</w:t>
      </w:r>
      <w:r>
        <w:rPr>
          <w:rStyle w:val="CharDivNo"/>
        </w:rPr>
        <w:t> </w:t>
      </w:r>
      <w:r>
        <w:t>—</w:t>
      </w:r>
      <w:r>
        <w:rPr>
          <w:rStyle w:val="CharDivText"/>
        </w:rPr>
        <w:t> </w:t>
      </w:r>
      <w:r>
        <w:rPr>
          <w:rStyle w:val="CharPartText"/>
        </w:rPr>
        <w:t>Entry for trial</w:t>
      </w:r>
      <w:bookmarkEnd w:id="541"/>
      <w:bookmarkEnd w:id="542"/>
      <w:bookmarkEnd w:id="543"/>
      <w:bookmarkEnd w:id="544"/>
    </w:p>
    <w:p>
      <w:pPr>
        <w:pStyle w:val="Heading5"/>
      </w:pPr>
      <w:bookmarkStart w:id="545" w:name="_Toc130293232"/>
      <w:r>
        <w:rPr>
          <w:rStyle w:val="CharSectno"/>
        </w:rPr>
        <w:t>1</w:t>
      </w:r>
      <w:r>
        <w:t>.</w:t>
      </w:r>
      <w:r>
        <w:tab/>
        <w:t>Entry for trial</w:t>
      </w:r>
      <w:bookmarkEnd w:id="545"/>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546" w:name="_Toc130293233"/>
      <w:r>
        <w:rPr>
          <w:rStyle w:val="CharSectno"/>
        </w:rPr>
        <w:t>2</w:t>
      </w:r>
      <w:r>
        <w:rPr>
          <w:snapToGrid w:val="0"/>
        </w:rPr>
        <w:t>.</w:t>
      </w:r>
      <w:r>
        <w:rPr>
          <w:snapToGrid w:val="0"/>
        </w:rPr>
        <w:tab/>
        <w:t>Consequences of failing to enter for trial as directed</w:t>
      </w:r>
      <w:bookmarkEnd w:id="546"/>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547" w:name="_Toc130293234"/>
      <w:r>
        <w:rPr>
          <w:rStyle w:val="CharSectno"/>
        </w:rPr>
        <w:t>3</w:t>
      </w:r>
      <w:r>
        <w:rPr>
          <w:snapToGrid w:val="0"/>
        </w:rPr>
        <w:t>.</w:t>
      </w:r>
      <w:r>
        <w:rPr>
          <w:snapToGrid w:val="0"/>
        </w:rPr>
        <w:tab/>
        <w:t>Notice of entry</w:t>
      </w:r>
      <w:bookmarkEnd w:id="54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548" w:name="_Toc130293235"/>
      <w:r>
        <w:rPr>
          <w:rStyle w:val="CharSectno"/>
        </w:rPr>
        <w:t>4</w:t>
      </w:r>
      <w:r>
        <w:rPr>
          <w:snapToGrid w:val="0"/>
        </w:rPr>
        <w:t>.</w:t>
      </w:r>
      <w:r>
        <w:rPr>
          <w:snapToGrid w:val="0"/>
        </w:rPr>
        <w:tab/>
        <w:t>Form of entry for trial</w:t>
      </w:r>
      <w:bookmarkEnd w:id="54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549" w:name="_Toc130293236"/>
      <w:r>
        <w:rPr>
          <w:rStyle w:val="CharSectno"/>
        </w:rPr>
        <w:t>14</w:t>
      </w:r>
      <w:r>
        <w:rPr>
          <w:snapToGrid w:val="0"/>
        </w:rPr>
        <w:t>.</w:t>
      </w:r>
      <w:r>
        <w:rPr>
          <w:snapToGrid w:val="0"/>
        </w:rPr>
        <w:tab/>
        <w:t>Papers for judge</w:t>
      </w:r>
      <w:bookmarkEnd w:id="549"/>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lastRenderedPageBreak/>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550" w:name="_Toc129938460"/>
      <w:bookmarkStart w:id="551" w:name="_Toc129939744"/>
      <w:bookmarkStart w:id="552" w:name="_Toc129941637"/>
      <w:bookmarkStart w:id="553" w:name="_Toc130293237"/>
      <w:r>
        <w:rPr>
          <w:rStyle w:val="CharPartNo"/>
        </w:rPr>
        <w:lastRenderedPageBreak/>
        <w:t>Order 34</w:t>
      </w:r>
      <w:r>
        <w:rPr>
          <w:rStyle w:val="CharDivNo"/>
        </w:rPr>
        <w:t> </w:t>
      </w:r>
      <w:r>
        <w:t>—</w:t>
      </w:r>
      <w:r>
        <w:rPr>
          <w:rStyle w:val="CharDivText"/>
        </w:rPr>
        <w:t> </w:t>
      </w:r>
      <w:r>
        <w:rPr>
          <w:rStyle w:val="CharPartText"/>
        </w:rPr>
        <w:t>Proceedings at trial</w:t>
      </w:r>
      <w:bookmarkEnd w:id="550"/>
      <w:bookmarkEnd w:id="551"/>
      <w:bookmarkEnd w:id="552"/>
      <w:bookmarkEnd w:id="553"/>
    </w:p>
    <w:p>
      <w:pPr>
        <w:pStyle w:val="Heading5"/>
      </w:pPr>
      <w:bookmarkStart w:id="554" w:name="_Toc130293238"/>
      <w:r>
        <w:rPr>
          <w:rStyle w:val="CharSectno"/>
        </w:rPr>
        <w:t>1A</w:t>
      </w:r>
      <w:r>
        <w:t>.</w:t>
      </w:r>
      <w:r>
        <w:tab/>
        <w:t>Outlines for trial</w:t>
      </w:r>
      <w:bookmarkEnd w:id="554"/>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555" w:name="_Toc130293239"/>
      <w:r>
        <w:rPr>
          <w:rStyle w:val="CharSectno"/>
        </w:rPr>
        <w:t>1</w:t>
      </w:r>
      <w:r>
        <w:rPr>
          <w:snapToGrid w:val="0"/>
        </w:rPr>
        <w:t>.</w:t>
      </w:r>
      <w:r>
        <w:rPr>
          <w:snapToGrid w:val="0"/>
        </w:rPr>
        <w:tab/>
        <w:t>Absence of both parties at trial</w:t>
      </w:r>
      <w:bookmarkEnd w:id="55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556" w:name="_Toc130293240"/>
      <w:r>
        <w:rPr>
          <w:rStyle w:val="CharSectno"/>
        </w:rPr>
        <w:t>2</w:t>
      </w:r>
      <w:r>
        <w:rPr>
          <w:snapToGrid w:val="0"/>
        </w:rPr>
        <w:t>.</w:t>
      </w:r>
      <w:r>
        <w:rPr>
          <w:snapToGrid w:val="0"/>
        </w:rPr>
        <w:tab/>
        <w:t>Absence of one party at trial</w:t>
      </w:r>
      <w:bookmarkEnd w:id="556"/>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557" w:name="_Toc130293241"/>
      <w:r>
        <w:rPr>
          <w:rStyle w:val="CharSectno"/>
        </w:rPr>
        <w:t>3</w:t>
      </w:r>
      <w:r>
        <w:rPr>
          <w:snapToGrid w:val="0"/>
        </w:rPr>
        <w:t>.</w:t>
      </w:r>
      <w:r>
        <w:rPr>
          <w:snapToGrid w:val="0"/>
        </w:rPr>
        <w:tab/>
        <w:t>Setting aside judgment given in absence of party</w:t>
      </w:r>
      <w:bookmarkEnd w:id="557"/>
    </w:p>
    <w:p>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pPr>
        <w:pStyle w:val="Heading5"/>
        <w:rPr>
          <w:snapToGrid w:val="0"/>
        </w:rPr>
      </w:pPr>
      <w:bookmarkStart w:id="558" w:name="_Toc130293242"/>
      <w:r>
        <w:rPr>
          <w:rStyle w:val="CharSectno"/>
        </w:rPr>
        <w:t>4</w:t>
      </w:r>
      <w:r>
        <w:rPr>
          <w:snapToGrid w:val="0"/>
        </w:rPr>
        <w:t>.</w:t>
      </w:r>
      <w:r>
        <w:rPr>
          <w:snapToGrid w:val="0"/>
        </w:rPr>
        <w:tab/>
        <w:t>Adjournment of trial</w:t>
      </w:r>
      <w:bookmarkEnd w:id="558"/>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559" w:name="_Toc130293243"/>
      <w:r>
        <w:rPr>
          <w:rStyle w:val="CharSectno"/>
        </w:rPr>
        <w:t>5</w:t>
      </w:r>
      <w:r>
        <w:rPr>
          <w:snapToGrid w:val="0"/>
        </w:rPr>
        <w:t>.</w:t>
      </w:r>
      <w:r>
        <w:rPr>
          <w:snapToGrid w:val="0"/>
        </w:rPr>
        <w:tab/>
        <w:t>Conduct of trial</w:t>
      </w:r>
      <w:bookmarkEnd w:id="559"/>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560" w:name="_Toc130293244"/>
      <w:r>
        <w:rPr>
          <w:rStyle w:val="CharSectno"/>
        </w:rPr>
        <w:lastRenderedPageBreak/>
        <w:t>5A</w:t>
      </w:r>
      <w:r>
        <w:rPr>
          <w:snapToGrid w:val="0"/>
        </w:rPr>
        <w:t>.</w:t>
      </w:r>
      <w:r>
        <w:rPr>
          <w:snapToGrid w:val="0"/>
        </w:rPr>
        <w:tab/>
        <w:t>Time etc. limits at trial</w:t>
      </w:r>
      <w:bookmarkEnd w:id="560"/>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561" w:name="_Toc130293245"/>
      <w:r>
        <w:rPr>
          <w:rStyle w:val="CharSectno"/>
        </w:rPr>
        <w:t>6</w:t>
      </w:r>
      <w:r>
        <w:rPr>
          <w:snapToGrid w:val="0"/>
        </w:rPr>
        <w:t>.</w:t>
      </w:r>
      <w:r>
        <w:rPr>
          <w:snapToGrid w:val="0"/>
        </w:rPr>
        <w:tab/>
        <w:t>Evidence in mitigation of damages for defamation</w:t>
      </w:r>
      <w:bookmarkEnd w:id="561"/>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w:t>
      </w:r>
      <w:r>
        <w:rPr>
          <w:snapToGrid w:val="0"/>
        </w:rPr>
        <w:lastRenderedPageBreak/>
        <w:t xml:space="preserve">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562" w:name="_Toc130293246"/>
      <w:r>
        <w:rPr>
          <w:rStyle w:val="CharSectno"/>
        </w:rPr>
        <w:t>7</w:t>
      </w:r>
      <w:r>
        <w:rPr>
          <w:snapToGrid w:val="0"/>
        </w:rPr>
        <w:t>.</w:t>
      </w:r>
      <w:r>
        <w:rPr>
          <w:snapToGrid w:val="0"/>
        </w:rPr>
        <w:tab/>
        <w:t>Inspection by judge or jury</w:t>
      </w:r>
      <w:bookmarkEnd w:id="562"/>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563" w:name="_Toc130293247"/>
      <w:r>
        <w:rPr>
          <w:rStyle w:val="CharSectno"/>
        </w:rPr>
        <w:t>8</w:t>
      </w:r>
      <w:r>
        <w:rPr>
          <w:snapToGrid w:val="0"/>
        </w:rPr>
        <w:t>.</w:t>
      </w:r>
      <w:r>
        <w:rPr>
          <w:snapToGrid w:val="0"/>
        </w:rPr>
        <w:tab/>
        <w:t>Judgment at or after trial</w:t>
      </w:r>
      <w:bookmarkEnd w:id="56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64" w:name="_Toc130293248"/>
      <w:r>
        <w:rPr>
          <w:rStyle w:val="CharSectno"/>
        </w:rPr>
        <w:t>9</w:t>
      </w:r>
      <w:r>
        <w:rPr>
          <w:snapToGrid w:val="0"/>
        </w:rPr>
        <w:t>.</w:t>
      </w:r>
      <w:r>
        <w:rPr>
          <w:snapToGrid w:val="0"/>
        </w:rPr>
        <w:tab/>
        <w:t>Record of proceedings</w:t>
      </w:r>
      <w:bookmarkEnd w:id="56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565" w:name="_Toc130293249"/>
      <w:r>
        <w:rPr>
          <w:rStyle w:val="CharSectno"/>
        </w:rPr>
        <w:lastRenderedPageBreak/>
        <w:t>10</w:t>
      </w:r>
      <w:r>
        <w:rPr>
          <w:snapToGrid w:val="0"/>
        </w:rPr>
        <w:t>.</w:t>
      </w:r>
      <w:r>
        <w:rPr>
          <w:snapToGrid w:val="0"/>
        </w:rPr>
        <w:tab/>
        <w:t>Where time occupied by trial excessive</w:t>
      </w:r>
      <w:bookmarkEnd w:id="56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566" w:name="_Toc130293250"/>
      <w:r>
        <w:rPr>
          <w:rStyle w:val="CharSectno"/>
        </w:rPr>
        <w:t>11</w:t>
      </w:r>
      <w:r>
        <w:rPr>
          <w:snapToGrid w:val="0"/>
        </w:rPr>
        <w:t>.</w:t>
      </w:r>
      <w:r>
        <w:rPr>
          <w:snapToGrid w:val="0"/>
        </w:rPr>
        <w:tab/>
        <w:t>Entry of findings of fact on trial</w:t>
      </w:r>
      <w:bookmarkEnd w:id="566"/>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67" w:name="_Toc130293251"/>
      <w:r>
        <w:rPr>
          <w:rStyle w:val="CharSectno"/>
        </w:rPr>
        <w:t>12</w:t>
      </w:r>
      <w:r>
        <w:rPr>
          <w:snapToGrid w:val="0"/>
        </w:rPr>
        <w:t>.</w:t>
      </w:r>
      <w:r>
        <w:rPr>
          <w:snapToGrid w:val="0"/>
        </w:rPr>
        <w:tab/>
        <w:t>Certificate for entry of judgment</w:t>
      </w:r>
      <w:bookmarkEnd w:id="56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568" w:name="_Toc130293252"/>
      <w:r>
        <w:rPr>
          <w:rStyle w:val="CharSectno"/>
        </w:rPr>
        <w:t>13</w:t>
      </w:r>
      <w:r>
        <w:rPr>
          <w:snapToGrid w:val="0"/>
        </w:rPr>
        <w:t>.</w:t>
      </w:r>
      <w:r>
        <w:rPr>
          <w:snapToGrid w:val="0"/>
        </w:rPr>
        <w:tab/>
        <w:t>Exhibits</w:t>
      </w:r>
      <w:bookmarkEnd w:id="568"/>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lastRenderedPageBreak/>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569" w:name="_Toc130293253"/>
      <w:r>
        <w:rPr>
          <w:rStyle w:val="CharSectno"/>
        </w:rPr>
        <w:t>14</w:t>
      </w:r>
      <w:r>
        <w:t>.</w:t>
      </w:r>
      <w:r>
        <w:tab/>
        <w:t>Return of exhibits</w:t>
      </w:r>
      <w:bookmarkEnd w:id="569"/>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570" w:name="_Toc130293254"/>
      <w:r>
        <w:rPr>
          <w:rStyle w:val="CharSectno"/>
        </w:rPr>
        <w:t>15A</w:t>
      </w:r>
      <w:r>
        <w:rPr>
          <w:snapToGrid w:val="0"/>
        </w:rPr>
        <w:t>.</w:t>
      </w:r>
      <w:r>
        <w:rPr>
          <w:snapToGrid w:val="0"/>
        </w:rPr>
        <w:tab/>
        <w:t>Return of document etc. to non-party who produced it under subpoena</w:t>
      </w:r>
      <w:bookmarkEnd w:id="570"/>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571" w:name="_Toc130293255"/>
      <w:r>
        <w:rPr>
          <w:rStyle w:val="CharSectno"/>
        </w:rPr>
        <w:t>16</w:t>
      </w:r>
      <w:r>
        <w:rPr>
          <w:snapToGrid w:val="0"/>
        </w:rPr>
        <w:t>.</w:t>
      </w:r>
      <w:r>
        <w:rPr>
          <w:snapToGrid w:val="0"/>
        </w:rPr>
        <w:tab/>
        <w:t>Death of party before judgment is given</w:t>
      </w:r>
      <w:bookmarkEnd w:id="57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572" w:name="_Toc130293256"/>
      <w:r>
        <w:rPr>
          <w:rStyle w:val="CharSectno"/>
        </w:rPr>
        <w:lastRenderedPageBreak/>
        <w:t>17</w:t>
      </w:r>
      <w:r>
        <w:rPr>
          <w:snapToGrid w:val="0"/>
        </w:rPr>
        <w:t>.</w:t>
      </w:r>
      <w:r>
        <w:rPr>
          <w:snapToGrid w:val="0"/>
        </w:rPr>
        <w:tab/>
        <w:t>Impounded documents</w:t>
      </w:r>
      <w:bookmarkEnd w:id="57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573" w:name="_Toc130293257"/>
      <w:r>
        <w:rPr>
          <w:rStyle w:val="CharSectno"/>
        </w:rPr>
        <w:t>18</w:t>
      </w:r>
      <w:r>
        <w:rPr>
          <w:snapToGrid w:val="0"/>
        </w:rPr>
        <w:t>.</w:t>
      </w:r>
      <w:r>
        <w:rPr>
          <w:snapToGrid w:val="0"/>
        </w:rPr>
        <w:tab/>
        <w:t>Assessment of damages by master</w:t>
      </w:r>
      <w:bookmarkEnd w:id="573"/>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574" w:name="_Toc130293258"/>
      <w:r>
        <w:rPr>
          <w:rStyle w:val="CharSectno"/>
        </w:rPr>
        <w:t>19</w:t>
      </w:r>
      <w:r>
        <w:rPr>
          <w:snapToGrid w:val="0"/>
        </w:rPr>
        <w:t>.</w:t>
      </w:r>
      <w:r>
        <w:rPr>
          <w:snapToGrid w:val="0"/>
        </w:rPr>
        <w:tab/>
        <w:t>Damages to time of assessment</w:t>
      </w:r>
      <w:bookmarkEnd w:id="57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lastRenderedPageBreak/>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575" w:name="_Toc130293259"/>
      <w:r>
        <w:rPr>
          <w:rStyle w:val="CharSectno"/>
        </w:rPr>
        <w:t>20</w:t>
      </w:r>
      <w:r>
        <w:rPr>
          <w:snapToGrid w:val="0"/>
        </w:rPr>
        <w:t>.</w:t>
      </w:r>
      <w:r>
        <w:rPr>
          <w:snapToGrid w:val="0"/>
        </w:rPr>
        <w:tab/>
        <w:t>Writ of inquiry not to be used</w:t>
      </w:r>
      <w:bookmarkEnd w:id="575"/>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76" w:name="_Toc129938483"/>
      <w:bookmarkStart w:id="577" w:name="_Toc129939767"/>
      <w:bookmarkStart w:id="578" w:name="_Toc129941660"/>
      <w:bookmarkStart w:id="579" w:name="_Toc130293260"/>
      <w:r>
        <w:rPr>
          <w:rStyle w:val="CharPartNo"/>
        </w:rPr>
        <w:lastRenderedPageBreak/>
        <w:t>Order 35</w:t>
      </w:r>
      <w:r>
        <w:rPr>
          <w:rStyle w:val="CharDivNo"/>
        </w:rPr>
        <w:t> </w:t>
      </w:r>
      <w:r>
        <w:t>—</w:t>
      </w:r>
      <w:r>
        <w:rPr>
          <w:rStyle w:val="CharDivText"/>
        </w:rPr>
        <w:t> </w:t>
      </w:r>
      <w:r>
        <w:rPr>
          <w:rStyle w:val="CharPartText"/>
        </w:rPr>
        <w:t>Assessors and referees</w:t>
      </w:r>
      <w:bookmarkEnd w:id="576"/>
      <w:bookmarkEnd w:id="577"/>
      <w:bookmarkEnd w:id="578"/>
      <w:bookmarkEnd w:id="579"/>
    </w:p>
    <w:p>
      <w:pPr>
        <w:pStyle w:val="Heading5"/>
        <w:rPr>
          <w:snapToGrid w:val="0"/>
        </w:rPr>
      </w:pPr>
      <w:bookmarkStart w:id="580" w:name="_Toc130293261"/>
      <w:r>
        <w:rPr>
          <w:rStyle w:val="CharSectno"/>
        </w:rPr>
        <w:t>1</w:t>
      </w:r>
      <w:r>
        <w:rPr>
          <w:snapToGrid w:val="0"/>
        </w:rPr>
        <w:t>.</w:t>
      </w:r>
      <w:r>
        <w:rPr>
          <w:snapToGrid w:val="0"/>
        </w:rPr>
        <w:tab/>
        <w:t>Trial with assessors</w:t>
      </w:r>
      <w:bookmarkEnd w:id="580"/>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81" w:name="_Toc130293262"/>
      <w:r>
        <w:rPr>
          <w:rStyle w:val="CharSectno"/>
        </w:rPr>
        <w:t>2</w:t>
      </w:r>
      <w:r>
        <w:rPr>
          <w:snapToGrid w:val="0"/>
        </w:rPr>
        <w:t>.</w:t>
      </w:r>
      <w:r>
        <w:rPr>
          <w:snapToGrid w:val="0"/>
        </w:rPr>
        <w:tab/>
        <w:t>Trial before referee</w:t>
      </w:r>
      <w:bookmarkEnd w:id="581"/>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82" w:name="_Toc130293263"/>
      <w:r>
        <w:rPr>
          <w:rStyle w:val="CharSectno"/>
        </w:rPr>
        <w:t>3</w:t>
      </w:r>
      <w:r>
        <w:rPr>
          <w:snapToGrid w:val="0"/>
        </w:rPr>
        <w:t>.</w:t>
      </w:r>
      <w:r>
        <w:rPr>
          <w:snapToGrid w:val="0"/>
        </w:rPr>
        <w:tab/>
        <w:t>Evidence before referee</w:t>
      </w:r>
      <w:bookmarkEnd w:id="582"/>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83" w:name="_Toc130293264"/>
      <w:r>
        <w:rPr>
          <w:rStyle w:val="CharSectno"/>
        </w:rPr>
        <w:t>4</w:t>
      </w:r>
      <w:r>
        <w:rPr>
          <w:snapToGrid w:val="0"/>
        </w:rPr>
        <w:t>.</w:t>
      </w:r>
      <w:r>
        <w:rPr>
          <w:snapToGrid w:val="0"/>
        </w:rPr>
        <w:tab/>
        <w:t>Authority of referee</w:t>
      </w:r>
      <w:bookmarkEnd w:id="583"/>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84" w:name="_Toc130293265"/>
      <w:r>
        <w:rPr>
          <w:rStyle w:val="CharSectno"/>
        </w:rPr>
        <w:t>5</w:t>
      </w:r>
      <w:r>
        <w:rPr>
          <w:snapToGrid w:val="0"/>
        </w:rPr>
        <w:t>.</w:t>
      </w:r>
      <w:r>
        <w:rPr>
          <w:snapToGrid w:val="0"/>
        </w:rPr>
        <w:tab/>
        <w:t>Referee cannot order imprisonment</w:t>
      </w:r>
      <w:bookmarkEnd w:id="584"/>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85" w:name="_Toc130293266"/>
      <w:r>
        <w:rPr>
          <w:rStyle w:val="CharSectno"/>
        </w:rPr>
        <w:lastRenderedPageBreak/>
        <w:t>6</w:t>
      </w:r>
      <w:r>
        <w:rPr>
          <w:snapToGrid w:val="0"/>
        </w:rPr>
        <w:t>.</w:t>
      </w:r>
      <w:r>
        <w:rPr>
          <w:snapToGrid w:val="0"/>
        </w:rPr>
        <w:tab/>
        <w:t>Referee may submit question to Court</w:t>
      </w:r>
      <w:bookmarkEnd w:id="585"/>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86" w:name="_Toc130293267"/>
      <w:r>
        <w:rPr>
          <w:rStyle w:val="CharSectno"/>
        </w:rPr>
        <w:t>7</w:t>
      </w:r>
      <w:r>
        <w:rPr>
          <w:snapToGrid w:val="0"/>
        </w:rPr>
        <w:t>.</w:t>
      </w:r>
      <w:r>
        <w:rPr>
          <w:snapToGrid w:val="0"/>
        </w:rPr>
        <w:tab/>
        <w:t>Notice of referee’s report</w:t>
      </w:r>
      <w:bookmarkEnd w:id="586"/>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87" w:name="_Toc130293268"/>
      <w:r>
        <w:rPr>
          <w:rStyle w:val="CharSectno"/>
        </w:rPr>
        <w:t>8</w:t>
      </w:r>
      <w:r>
        <w:rPr>
          <w:snapToGrid w:val="0"/>
        </w:rPr>
        <w:t>.</w:t>
      </w:r>
      <w:r>
        <w:rPr>
          <w:snapToGrid w:val="0"/>
        </w:rPr>
        <w:tab/>
        <w:t>Adoption etc. of referee’s report in adjourned case</w:t>
      </w:r>
      <w:bookmarkEnd w:id="58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88" w:name="_Toc130293269"/>
      <w:r>
        <w:rPr>
          <w:rStyle w:val="CharSectno"/>
        </w:rPr>
        <w:t>9</w:t>
      </w:r>
      <w:r>
        <w:rPr>
          <w:snapToGrid w:val="0"/>
        </w:rPr>
        <w:t>.</w:t>
      </w:r>
      <w:r>
        <w:rPr>
          <w:snapToGrid w:val="0"/>
        </w:rPr>
        <w:tab/>
        <w:t>Adoption etc. of referee’s report where case not adjourned</w:t>
      </w:r>
      <w:bookmarkEnd w:id="588"/>
    </w:p>
    <w:p>
      <w:pPr>
        <w:pStyle w:val="Subsection"/>
        <w:rPr>
          <w:snapToGrid w:val="0"/>
        </w:rPr>
      </w:pPr>
      <w:r>
        <w:rPr>
          <w:snapToGrid w:val="0"/>
        </w:rPr>
        <w:tab/>
      </w:r>
      <w:r>
        <w:rPr>
          <w:snapToGrid w:val="0"/>
        </w:rPr>
        <w:tab/>
        <w:t xml:space="preserve">Where the report of the referee has been made in a cause or matter, the further consideration of which has not been adjourned, any party may, by an 8 days’ notice of motion, apply to the Court to adopt and carry into effect the report of the </w:t>
      </w:r>
      <w:r>
        <w:rPr>
          <w:snapToGrid w:val="0"/>
        </w:rPr>
        <w:lastRenderedPageBreak/>
        <w:t>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89" w:name="_Toc130293270"/>
      <w:r>
        <w:rPr>
          <w:rStyle w:val="CharSectno"/>
        </w:rPr>
        <w:t>10</w:t>
      </w:r>
      <w:r>
        <w:rPr>
          <w:snapToGrid w:val="0"/>
        </w:rPr>
        <w:t>.</w:t>
      </w:r>
      <w:r>
        <w:rPr>
          <w:snapToGrid w:val="0"/>
        </w:rPr>
        <w:tab/>
        <w:t>Costs</w:t>
      </w:r>
      <w:bookmarkEnd w:id="589"/>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90" w:name="_Toc130293271"/>
      <w:r>
        <w:rPr>
          <w:rStyle w:val="CharSectno"/>
        </w:rPr>
        <w:t>11</w:t>
      </w:r>
      <w:r>
        <w:rPr>
          <w:snapToGrid w:val="0"/>
        </w:rPr>
        <w:t>.</w:t>
      </w:r>
      <w:r>
        <w:rPr>
          <w:snapToGrid w:val="0"/>
        </w:rPr>
        <w:tab/>
        <w:t>Application of this Order to other references</w:t>
      </w:r>
      <w:bookmarkEnd w:id="590"/>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591" w:name="_Toc129938495"/>
      <w:bookmarkStart w:id="592" w:name="_Toc129939779"/>
      <w:bookmarkStart w:id="593" w:name="_Toc129941672"/>
      <w:bookmarkStart w:id="594" w:name="_Toc130293272"/>
      <w:r>
        <w:rPr>
          <w:rStyle w:val="CharPartNo"/>
        </w:rPr>
        <w:lastRenderedPageBreak/>
        <w:t>Order 36</w:t>
      </w:r>
      <w:r>
        <w:rPr>
          <w:rStyle w:val="CharDivNo"/>
        </w:rPr>
        <w:t> </w:t>
      </w:r>
      <w:r>
        <w:t>—</w:t>
      </w:r>
      <w:r>
        <w:rPr>
          <w:rStyle w:val="CharDivText"/>
        </w:rPr>
        <w:t> </w:t>
      </w:r>
      <w:r>
        <w:rPr>
          <w:rStyle w:val="CharPartText"/>
        </w:rPr>
        <w:t>Evidence: general</w:t>
      </w:r>
      <w:bookmarkEnd w:id="591"/>
      <w:bookmarkEnd w:id="592"/>
      <w:bookmarkEnd w:id="593"/>
      <w:bookmarkEnd w:id="594"/>
    </w:p>
    <w:p>
      <w:pPr>
        <w:pStyle w:val="Heading5"/>
        <w:rPr>
          <w:snapToGrid w:val="0"/>
        </w:rPr>
      </w:pPr>
      <w:bookmarkStart w:id="595" w:name="_Toc130293273"/>
      <w:r>
        <w:rPr>
          <w:rStyle w:val="CharSectno"/>
        </w:rPr>
        <w:t>1</w:t>
      </w:r>
      <w:r>
        <w:rPr>
          <w:snapToGrid w:val="0"/>
        </w:rPr>
        <w:t>.</w:t>
      </w:r>
      <w:r>
        <w:rPr>
          <w:snapToGrid w:val="0"/>
        </w:rPr>
        <w:tab/>
        <w:t>Facts to be proved usually by oral evidence in open court</w:t>
      </w:r>
      <w:bookmarkEnd w:id="59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96" w:name="_Toc130293274"/>
      <w:r>
        <w:rPr>
          <w:rStyle w:val="CharSectno"/>
        </w:rPr>
        <w:t>2</w:t>
      </w:r>
      <w:r>
        <w:rPr>
          <w:snapToGrid w:val="0"/>
        </w:rPr>
        <w:t>.</w:t>
      </w:r>
      <w:r>
        <w:rPr>
          <w:snapToGrid w:val="0"/>
        </w:rPr>
        <w:tab/>
        <w:t>Evidence by affidavit</w:t>
      </w:r>
      <w:bookmarkEnd w:id="596"/>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597" w:name="_Toc130293275"/>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597"/>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598" w:name="_Toc130293276"/>
      <w:r>
        <w:rPr>
          <w:rStyle w:val="CharSectno"/>
        </w:rPr>
        <w:t>4</w:t>
      </w:r>
      <w:r>
        <w:rPr>
          <w:snapToGrid w:val="0"/>
        </w:rPr>
        <w:t>.</w:t>
      </w:r>
      <w:r>
        <w:rPr>
          <w:snapToGrid w:val="0"/>
        </w:rPr>
        <w:tab/>
        <w:t>Reception of plans etc. in evidence</w:t>
      </w:r>
      <w:bookmarkEnd w:id="59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99" w:name="_Toc130293277"/>
      <w:r>
        <w:rPr>
          <w:rStyle w:val="CharSectno"/>
        </w:rPr>
        <w:t>5</w:t>
      </w:r>
      <w:r>
        <w:rPr>
          <w:snapToGrid w:val="0"/>
        </w:rPr>
        <w:t>.</w:t>
      </w:r>
      <w:r>
        <w:rPr>
          <w:snapToGrid w:val="0"/>
        </w:rPr>
        <w:tab/>
        <w:t>Orders under r. 2 or 4 may be revoked or varied</w:t>
      </w:r>
      <w:bookmarkEnd w:id="59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600" w:name="_Toc130293278"/>
      <w:r>
        <w:rPr>
          <w:rStyle w:val="CharSectno"/>
        </w:rPr>
        <w:t>6</w:t>
      </w:r>
      <w:r>
        <w:rPr>
          <w:snapToGrid w:val="0"/>
        </w:rPr>
        <w:t>.</w:t>
      </w:r>
      <w:r>
        <w:rPr>
          <w:snapToGrid w:val="0"/>
        </w:rPr>
        <w:tab/>
        <w:t>Trials of issues etc., evidence in</w:t>
      </w:r>
      <w:bookmarkEnd w:id="600"/>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601" w:name="_Toc130293279"/>
      <w:r>
        <w:rPr>
          <w:rStyle w:val="CharSectno"/>
        </w:rPr>
        <w:t>7</w:t>
      </w:r>
      <w:r>
        <w:rPr>
          <w:snapToGrid w:val="0"/>
        </w:rPr>
        <w:t>.</w:t>
      </w:r>
      <w:r>
        <w:rPr>
          <w:snapToGrid w:val="0"/>
        </w:rPr>
        <w:tab/>
        <w:t>Depositions as evidence</w:t>
      </w:r>
      <w:bookmarkEnd w:id="601"/>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lastRenderedPageBreak/>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02" w:name="_Toc130293280"/>
      <w:r>
        <w:rPr>
          <w:rStyle w:val="CharSectno"/>
        </w:rPr>
        <w:t>8</w:t>
      </w:r>
      <w:r>
        <w:rPr>
          <w:snapToGrid w:val="0"/>
        </w:rPr>
        <w:t>.</w:t>
      </w:r>
      <w:r>
        <w:rPr>
          <w:snapToGrid w:val="0"/>
        </w:rPr>
        <w:tab/>
        <w:t>Court documents admissible in evidence</w:t>
      </w:r>
      <w:bookmarkEnd w:id="602"/>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603" w:name="_Toc130293281"/>
      <w:r>
        <w:rPr>
          <w:rStyle w:val="CharSectno"/>
        </w:rPr>
        <w:t>9</w:t>
      </w:r>
      <w:r>
        <w:rPr>
          <w:snapToGrid w:val="0"/>
        </w:rPr>
        <w:t>.</w:t>
      </w:r>
      <w:r>
        <w:rPr>
          <w:snapToGrid w:val="0"/>
        </w:rPr>
        <w:tab/>
        <w:t>Evidence at trial may be used in subsequent proceedings</w:t>
      </w:r>
      <w:bookmarkEnd w:id="60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04" w:name="_Toc130293282"/>
      <w:r>
        <w:rPr>
          <w:rStyle w:val="CharSectno"/>
        </w:rPr>
        <w:t>10</w:t>
      </w:r>
      <w:r>
        <w:rPr>
          <w:snapToGrid w:val="0"/>
        </w:rPr>
        <w:t>.</w:t>
      </w:r>
      <w:r>
        <w:rPr>
          <w:snapToGrid w:val="0"/>
        </w:rPr>
        <w:tab/>
        <w:t>Evidence in another cause</w:t>
      </w:r>
      <w:bookmarkEnd w:id="604"/>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w:t>
      </w:r>
      <w:r>
        <w:rPr>
          <w:snapToGrid w:val="0"/>
        </w:rPr>
        <w:lastRenderedPageBreak/>
        <w:t>such evidence giving 2 days’ previous notice to the other parties of his intention to read such evidence.</w:t>
      </w:r>
    </w:p>
    <w:p>
      <w:pPr>
        <w:pStyle w:val="Heading5"/>
        <w:rPr>
          <w:snapToGrid w:val="0"/>
        </w:rPr>
      </w:pPr>
      <w:bookmarkStart w:id="605" w:name="_Toc130293283"/>
      <w:r>
        <w:rPr>
          <w:rStyle w:val="CharSectno"/>
        </w:rPr>
        <w:t>11</w:t>
      </w:r>
      <w:r>
        <w:rPr>
          <w:snapToGrid w:val="0"/>
        </w:rPr>
        <w:t>.</w:t>
      </w:r>
      <w:r>
        <w:rPr>
          <w:snapToGrid w:val="0"/>
        </w:rPr>
        <w:tab/>
        <w:t>Production of documents</w:t>
      </w:r>
      <w:bookmarkEnd w:id="60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606" w:name="_Toc130293284"/>
      <w:r>
        <w:rPr>
          <w:rStyle w:val="CharSectno"/>
        </w:rPr>
        <w:t>20</w:t>
      </w:r>
      <w:r>
        <w:rPr>
          <w:snapToGrid w:val="0"/>
        </w:rPr>
        <w:t>.</w:t>
      </w:r>
      <w:r>
        <w:rPr>
          <w:snapToGrid w:val="0"/>
        </w:rPr>
        <w:tab/>
        <w:t>Interest for purposes of Act s. 32</w:t>
      </w:r>
      <w:bookmarkEnd w:id="606"/>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607" w:name="_Toc129938508"/>
      <w:bookmarkStart w:id="608" w:name="_Toc129939792"/>
      <w:bookmarkStart w:id="609" w:name="_Toc129941685"/>
      <w:bookmarkStart w:id="610" w:name="_Toc130293285"/>
      <w:r>
        <w:rPr>
          <w:rStyle w:val="CharPartNo"/>
        </w:rPr>
        <w:lastRenderedPageBreak/>
        <w:t>Order 36A</w:t>
      </w:r>
      <w:r>
        <w:rPr>
          <w:rStyle w:val="CharDivNo"/>
        </w:rPr>
        <w:t> </w:t>
      </w:r>
      <w:r>
        <w:t>—</w:t>
      </w:r>
      <w:r>
        <w:rPr>
          <w:rStyle w:val="CharDivText"/>
        </w:rPr>
        <w:t> </w:t>
      </w:r>
      <w:r>
        <w:rPr>
          <w:rStyle w:val="CharPartText"/>
        </w:rPr>
        <w:t>Expert evidence</w:t>
      </w:r>
      <w:bookmarkEnd w:id="607"/>
      <w:bookmarkEnd w:id="608"/>
      <w:bookmarkEnd w:id="609"/>
      <w:bookmarkEnd w:id="610"/>
    </w:p>
    <w:p>
      <w:pPr>
        <w:pStyle w:val="Footnoteheading"/>
        <w:ind w:left="890"/>
        <w:rPr>
          <w:snapToGrid w:val="0"/>
        </w:rPr>
      </w:pPr>
      <w:r>
        <w:rPr>
          <w:snapToGrid w:val="0"/>
        </w:rPr>
        <w:tab/>
        <w:t>[Heading inserted: Gazette 13 Oct 1978 p. 3699.]</w:t>
      </w:r>
    </w:p>
    <w:p>
      <w:pPr>
        <w:pStyle w:val="Heading5"/>
      </w:pPr>
      <w:bookmarkStart w:id="611" w:name="_Toc130293286"/>
      <w:r>
        <w:rPr>
          <w:rStyle w:val="CharSectno"/>
        </w:rPr>
        <w:t>1</w:t>
      </w:r>
      <w:r>
        <w:t>.</w:t>
      </w:r>
      <w:r>
        <w:tab/>
        <w:t>Expert evidence</w:t>
      </w:r>
      <w:bookmarkEnd w:id="611"/>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612" w:name="_Toc129938510"/>
      <w:bookmarkStart w:id="613" w:name="_Toc129939794"/>
      <w:bookmarkStart w:id="614" w:name="_Toc129941687"/>
      <w:bookmarkStart w:id="615" w:name="_Toc130293287"/>
      <w:r>
        <w:rPr>
          <w:rStyle w:val="CharPartNo"/>
        </w:rPr>
        <w:lastRenderedPageBreak/>
        <w:t>Order 36B</w:t>
      </w:r>
      <w:r>
        <w:t> — </w:t>
      </w:r>
      <w:r>
        <w:rPr>
          <w:rStyle w:val="CharPartText"/>
        </w:rPr>
        <w:t>Subpoenas</w:t>
      </w:r>
      <w:bookmarkEnd w:id="612"/>
      <w:bookmarkEnd w:id="613"/>
      <w:bookmarkEnd w:id="614"/>
      <w:bookmarkEnd w:id="615"/>
    </w:p>
    <w:p>
      <w:pPr>
        <w:pStyle w:val="Footnoteheading"/>
      </w:pPr>
      <w:r>
        <w:tab/>
        <w:t>[Heading inserted: Gazette 21 Feb 2007 p. 540.]</w:t>
      </w:r>
    </w:p>
    <w:p>
      <w:pPr>
        <w:pStyle w:val="Heading5"/>
        <w:spacing w:before="180"/>
      </w:pPr>
      <w:bookmarkStart w:id="616" w:name="_Toc130293288"/>
      <w:r>
        <w:rPr>
          <w:rStyle w:val="CharSectno"/>
        </w:rPr>
        <w:t>1</w:t>
      </w:r>
      <w:r>
        <w:t>.</w:t>
      </w:r>
      <w:r>
        <w:tab/>
        <w:t>Terms used</w:t>
      </w:r>
      <w:bookmarkEnd w:id="61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lastRenderedPageBreak/>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617" w:name="_Toc130293289"/>
      <w:r>
        <w:rPr>
          <w:rStyle w:val="CharSectno"/>
        </w:rPr>
        <w:t>2</w:t>
      </w:r>
      <w:r>
        <w:t>.</w:t>
      </w:r>
      <w:r>
        <w:tab/>
        <w:t>Issuing subpoenas</w:t>
      </w:r>
      <w:bookmarkEnd w:id="617"/>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lastRenderedPageBreak/>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lastRenderedPageBreak/>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618" w:name="_Toc130293290"/>
      <w:r>
        <w:rPr>
          <w:rStyle w:val="CharSectno"/>
        </w:rPr>
        <w:t>3</w:t>
      </w:r>
      <w:r>
        <w:t>.</w:t>
      </w:r>
      <w:r>
        <w:tab/>
        <w:t>Form of subpoena</w:t>
      </w:r>
      <w:bookmarkEnd w:id="618"/>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lastRenderedPageBreak/>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lastRenderedPageBreak/>
        <w:t>[</w:t>
      </w:r>
      <w:r>
        <w:rPr>
          <w:b/>
        </w:rPr>
        <w:t>3A.</w:t>
      </w:r>
      <w:r>
        <w:tab/>
        <w:t>Deleted: Gazette 24 May 2017 p. 2569.]</w:t>
      </w:r>
    </w:p>
    <w:p>
      <w:pPr>
        <w:pStyle w:val="Heading5"/>
      </w:pPr>
      <w:bookmarkStart w:id="619" w:name="_Toc130293291"/>
      <w:r>
        <w:rPr>
          <w:rStyle w:val="CharSectno"/>
        </w:rPr>
        <w:t>4</w:t>
      </w:r>
      <w:r>
        <w:t>.</w:t>
      </w:r>
      <w:r>
        <w:tab/>
        <w:t>Service of subpoenas</w:t>
      </w:r>
      <w:bookmarkEnd w:id="619"/>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620" w:name="_Toc130293292"/>
      <w:r>
        <w:rPr>
          <w:rStyle w:val="CharSectno"/>
        </w:rPr>
        <w:t>5</w:t>
      </w:r>
      <w:r>
        <w:t>.</w:t>
      </w:r>
      <w:r>
        <w:tab/>
        <w:t>Party may request notice that subpoena to produce has been obeyed</w:t>
      </w:r>
      <w:bookmarkEnd w:id="620"/>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621" w:name="_Toc130293293"/>
      <w:r>
        <w:rPr>
          <w:rStyle w:val="CharSectno"/>
        </w:rPr>
        <w:t>5A</w:t>
      </w:r>
      <w:r>
        <w:t>.</w:t>
      </w:r>
      <w:r>
        <w:tab/>
        <w:t>Altering date for attendance or production</w:t>
      </w:r>
      <w:bookmarkEnd w:id="621"/>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lastRenderedPageBreak/>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622" w:name="_Toc130293294"/>
      <w:r>
        <w:rPr>
          <w:rStyle w:val="CharSectno"/>
        </w:rPr>
        <w:t>6</w:t>
      </w:r>
      <w:r>
        <w:t>.</w:t>
      </w:r>
      <w:r>
        <w:tab/>
        <w:t>Compliance with subpoena</w:t>
      </w:r>
      <w:bookmarkEnd w:id="622"/>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 xml:space="preserve">by attending at the date, time and place specified for production or, if the addressee has received notice of a </w:t>
      </w:r>
      <w:r>
        <w:lastRenderedPageBreak/>
        <w:t>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623" w:name="_Toc130293295"/>
      <w:r>
        <w:rPr>
          <w:rStyle w:val="CharSectno"/>
        </w:rPr>
        <w:lastRenderedPageBreak/>
        <w:t>7</w:t>
      </w:r>
      <w:r>
        <w:t>.</w:t>
      </w:r>
      <w:r>
        <w:tab/>
        <w:t>Production otherwise than at a trial</w:t>
      </w:r>
      <w:bookmarkEnd w:id="623"/>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624" w:name="_Toc130293296"/>
      <w:r>
        <w:rPr>
          <w:rStyle w:val="CharSectno"/>
        </w:rPr>
        <w:t>8</w:t>
      </w:r>
      <w:r>
        <w:t>.</w:t>
      </w:r>
      <w:r>
        <w:tab/>
        <w:t>Setting aside subpoena to attend to give evidence</w:t>
      </w:r>
      <w:bookmarkEnd w:id="624"/>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625" w:name="_Toc130293297"/>
      <w:r>
        <w:rPr>
          <w:rStyle w:val="CharSectno"/>
        </w:rPr>
        <w:lastRenderedPageBreak/>
        <w:t>8A</w:t>
      </w:r>
      <w:r>
        <w:t>.</w:t>
      </w:r>
      <w:r>
        <w:tab/>
        <w:t>Setting aside subpoena to produce and directions as to things to be produced</w:t>
      </w:r>
      <w:bookmarkEnd w:id="625"/>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626" w:name="_Toc130293298"/>
      <w:r>
        <w:rPr>
          <w:rStyle w:val="CharSectno"/>
        </w:rPr>
        <w:t>8B</w:t>
      </w:r>
      <w:r>
        <w:t>.</w:t>
      </w:r>
      <w:r>
        <w:tab/>
        <w:t>How requests under r. 8 and 8A to be made</w:t>
      </w:r>
      <w:bookmarkEnd w:id="626"/>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lastRenderedPageBreak/>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627" w:name="_Toc130293299"/>
      <w:r>
        <w:rPr>
          <w:rStyle w:val="CharSectno"/>
        </w:rPr>
        <w:t>9</w:t>
      </w:r>
      <w:r>
        <w:t>.</w:t>
      </w:r>
      <w:r>
        <w:tab/>
        <w:t>Inspecting and dealing with documents and things produced otherwise than at a trial</w:t>
      </w:r>
      <w:bookmarkEnd w:id="627"/>
    </w:p>
    <w:p>
      <w:pPr>
        <w:pStyle w:val="Subsection"/>
      </w:pPr>
      <w:r>
        <w:tab/>
        <w:t>(1)</w:t>
      </w:r>
      <w:r>
        <w:tab/>
        <w:t>This rule applies if, under a subpoena to produce, the addressee produces a document or thing to the Court otherwise than at a trial.</w:t>
      </w:r>
    </w:p>
    <w:p>
      <w:pPr>
        <w:pStyle w:val="Subsection"/>
      </w:pPr>
      <w:r>
        <w:lastRenderedPageBreak/>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628" w:name="_Toc130293300"/>
      <w:r>
        <w:rPr>
          <w:rStyle w:val="CharSectno"/>
        </w:rPr>
        <w:t>10</w:t>
      </w:r>
      <w:r>
        <w:t>.</w:t>
      </w:r>
      <w:r>
        <w:tab/>
        <w:t>Disposal of documents and things produced</w:t>
      </w:r>
      <w:bookmarkEnd w:id="628"/>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w:t>
      </w:r>
      <w:r>
        <w:lastRenderedPageBreak/>
        <w:t>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629" w:name="_Toc130293301"/>
      <w:r>
        <w:rPr>
          <w:rStyle w:val="CharSectno"/>
        </w:rPr>
        <w:t>11</w:t>
      </w:r>
      <w:r>
        <w:t>.</w:t>
      </w:r>
      <w:r>
        <w:tab/>
        <w:t>Costs and expenses of compliance</w:t>
      </w:r>
      <w:bookmarkEnd w:id="62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lastRenderedPageBreak/>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630" w:name="_Toc130293302"/>
      <w:r>
        <w:rPr>
          <w:rStyle w:val="CharSectno"/>
        </w:rPr>
        <w:t>12</w:t>
      </w:r>
      <w:r>
        <w:t>.</w:t>
      </w:r>
      <w:r>
        <w:tab/>
        <w:t>Failure to comply with subpoena is contempt of court</w:t>
      </w:r>
      <w:bookmarkEnd w:id="630"/>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631" w:name="_Toc130293303"/>
      <w:r>
        <w:rPr>
          <w:rStyle w:val="CharSectno"/>
        </w:rPr>
        <w:t>13</w:t>
      </w:r>
      <w:r>
        <w:t>.</w:t>
      </w:r>
      <w:r>
        <w:tab/>
        <w:t>Documents and things in custody of court</w:t>
      </w:r>
      <w:bookmarkEnd w:id="631"/>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lastRenderedPageBreak/>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632" w:name="_Toc129938527"/>
      <w:bookmarkStart w:id="633" w:name="_Toc129939811"/>
      <w:bookmarkStart w:id="634" w:name="_Toc129941704"/>
      <w:bookmarkStart w:id="635" w:name="_Toc130293304"/>
      <w:r>
        <w:rPr>
          <w:rStyle w:val="CharPartNo"/>
        </w:rPr>
        <w:lastRenderedPageBreak/>
        <w:t>Order 37</w:t>
      </w:r>
      <w:r>
        <w:rPr>
          <w:rStyle w:val="CharDivNo"/>
        </w:rPr>
        <w:t> </w:t>
      </w:r>
      <w:r>
        <w:t>—</w:t>
      </w:r>
      <w:r>
        <w:rPr>
          <w:rStyle w:val="CharDivText"/>
        </w:rPr>
        <w:t> </w:t>
      </w:r>
      <w:r>
        <w:rPr>
          <w:rStyle w:val="CharPartText"/>
        </w:rPr>
        <w:t>Affidavits</w:t>
      </w:r>
      <w:bookmarkEnd w:id="632"/>
      <w:bookmarkEnd w:id="633"/>
      <w:bookmarkEnd w:id="634"/>
      <w:bookmarkEnd w:id="635"/>
    </w:p>
    <w:p>
      <w:pPr>
        <w:pStyle w:val="Heading5"/>
        <w:rPr>
          <w:snapToGrid w:val="0"/>
        </w:rPr>
      </w:pPr>
      <w:bookmarkStart w:id="636" w:name="_Toc130293305"/>
      <w:r>
        <w:rPr>
          <w:rStyle w:val="CharSectno"/>
        </w:rPr>
        <w:t>1</w:t>
      </w:r>
      <w:r>
        <w:rPr>
          <w:snapToGrid w:val="0"/>
        </w:rPr>
        <w:t>.</w:t>
      </w:r>
      <w:r>
        <w:rPr>
          <w:snapToGrid w:val="0"/>
        </w:rPr>
        <w:tab/>
        <w:t>Title of affidavits</w:t>
      </w:r>
      <w:bookmarkEnd w:id="636"/>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637" w:name="_Toc130293306"/>
      <w:r>
        <w:rPr>
          <w:rStyle w:val="CharSectno"/>
        </w:rPr>
        <w:t>2</w:t>
      </w:r>
      <w:r>
        <w:rPr>
          <w:snapToGrid w:val="0"/>
        </w:rPr>
        <w:t>.</w:t>
      </w:r>
      <w:r>
        <w:rPr>
          <w:snapToGrid w:val="0"/>
        </w:rPr>
        <w:tab/>
        <w:t>Form of affidavits</w:t>
      </w:r>
      <w:bookmarkEnd w:id="637"/>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lastRenderedPageBreak/>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638" w:name="_Toc130293307"/>
      <w:r>
        <w:rPr>
          <w:rStyle w:val="CharSectno"/>
        </w:rPr>
        <w:t>3</w:t>
      </w:r>
      <w:r>
        <w:rPr>
          <w:snapToGrid w:val="0"/>
        </w:rPr>
        <w:t>.</w:t>
      </w:r>
      <w:r>
        <w:rPr>
          <w:snapToGrid w:val="0"/>
        </w:rPr>
        <w:tab/>
        <w:t>Affidavits by 2 or more deponents</w:t>
      </w:r>
      <w:bookmarkEnd w:id="638"/>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lastRenderedPageBreak/>
        <w:t>[</w:t>
      </w:r>
      <w:r>
        <w:rPr>
          <w:b/>
        </w:rPr>
        <w:t>4, 4A.</w:t>
      </w:r>
      <w:r>
        <w:tab/>
        <w:t>Deleted: Gazette 21 Feb 2007 p. 550.]</w:t>
      </w:r>
    </w:p>
    <w:p>
      <w:pPr>
        <w:pStyle w:val="Heading5"/>
        <w:rPr>
          <w:snapToGrid w:val="0"/>
        </w:rPr>
      </w:pPr>
      <w:bookmarkStart w:id="639" w:name="_Toc130293308"/>
      <w:r>
        <w:rPr>
          <w:rStyle w:val="CharSectno"/>
        </w:rPr>
        <w:t>5</w:t>
      </w:r>
      <w:r>
        <w:rPr>
          <w:snapToGrid w:val="0"/>
        </w:rPr>
        <w:t>.</w:t>
      </w:r>
      <w:r>
        <w:rPr>
          <w:snapToGrid w:val="0"/>
        </w:rPr>
        <w:tab/>
        <w:t>Irregularity</w:t>
      </w:r>
      <w:bookmarkEnd w:id="639"/>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640" w:name="_Toc130293309"/>
      <w:r>
        <w:rPr>
          <w:rStyle w:val="CharSectno"/>
        </w:rPr>
        <w:t>6</w:t>
      </w:r>
      <w:r>
        <w:rPr>
          <w:snapToGrid w:val="0"/>
        </w:rPr>
        <w:t>.</w:t>
      </w:r>
      <w:r>
        <w:rPr>
          <w:snapToGrid w:val="0"/>
        </w:rPr>
        <w:tab/>
        <w:t>Contents of affidavits</w:t>
      </w:r>
      <w:bookmarkEnd w:id="640"/>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lastRenderedPageBreak/>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641" w:name="_Toc130293310"/>
      <w:r>
        <w:rPr>
          <w:rStyle w:val="CharSectno"/>
        </w:rPr>
        <w:t>7</w:t>
      </w:r>
      <w:r>
        <w:rPr>
          <w:snapToGrid w:val="0"/>
        </w:rPr>
        <w:t>.</w:t>
      </w:r>
      <w:r>
        <w:rPr>
          <w:snapToGrid w:val="0"/>
        </w:rPr>
        <w:tab/>
        <w:t>Scandalous matter</w:t>
      </w:r>
      <w:bookmarkEnd w:id="641"/>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642" w:name="_Toc130293311"/>
      <w:r>
        <w:rPr>
          <w:rStyle w:val="CharSectno"/>
        </w:rPr>
        <w:t>9</w:t>
      </w:r>
      <w:r>
        <w:rPr>
          <w:snapToGrid w:val="0"/>
        </w:rPr>
        <w:t>.</w:t>
      </w:r>
      <w:r>
        <w:rPr>
          <w:snapToGrid w:val="0"/>
        </w:rPr>
        <w:tab/>
        <w:t>Exhibits</w:t>
      </w:r>
      <w:bookmarkEnd w:id="642"/>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643" w:name="_Toc130293312"/>
      <w:r>
        <w:rPr>
          <w:rStyle w:val="CharSectno"/>
        </w:rPr>
        <w:lastRenderedPageBreak/>
        <w:t>13</w:t>
      </w:r>
      <w:r>
        <w:rPr>
          <w:snapToGrid w:val="0"/>
        </w:rPr>
        <w:t>.</w:t>
      </w:r>
      <w:r>
        <w:rPr>
          <w:snapToGrid w:val="0"/>
        </w:rPr>
        <w:tab/>
        <w:t>Affidavits to be filed</w:t>
      </w:r>
      <w:bookmarkEnd w:id="643"/>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644" w:name="_Toc130293313"/>
      <w:r>
        <w:rPr>
          <w:rStyle w:val="CharSectno"/>
        </w:rPr>
        <w:t>14</w:t>
      </w:r>
      <w:r>
        <w:rPr>
          <w:snapToGrid w:val="0"/>
        </w:rPr>
        <w:t>.</w:t>
      </w:r>
      <w:r>
        <w:rPr>
          <w:snapToGrid w:val="0"/>
        </w:rPr>
        <w:tab/>
        <w:t>Affidavits not to be filed out of time without leave</w:t>
      </w:r>
      <w:bookmarkEnd w:id="64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645" w:name="_Toc130293314"/>
      <w:r>
        <w:rPr>
          <w:rStyle w:val="CharSectno"/>
        </w:rPr>
        <w:t>15</w:t>
      </w:r>
      <w:r>
        <w:rPr>
          <w:snapToGrid w:val="0"/>
        </w:rPr>
        <w:t>.</w:t>
      </w:r>
      <w:r>
        <w:rPr>
          <w:snapToGrid w:val="0"/>
        </w:rPr>
        <w:tab/>
        <w:t>Alterations in accounts</w:t>
      </w:r>
      <w:bookmarkEnd w:id="64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646" w:name="_Toc130293315"/>
      <w:r>
        <w:rPr>
          <w:rStyle w:val="CharSectno"/>
        </w:rPr>
        <w:t>16</w:t>
      </w:r>
      <w:r>
        <w:t>.</w:t>
      </w:r>
      <w:r>
        <w:tab/>
        <w:t xml:space="preserve">This Order additional to </w:t>
      </w:r>
      <w:r>
        <w:rPr>
          <w:i/>
        </w:rPr>
        <w:t>Oaths, Affidavits and Statutory Declarations Act 2005</w:t>
      </w:r>
      <w:bookmarkEnd w:id="646"/>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647" w:name="_Toc129938539"/>
      <w:bookmarkStart w:id="648" w:name="_Toc129939823"/>
      <w:bookmarkStart w:id="649" w:name="_Toc129941716"/>
      <w:bookmarkStart w:id="650" w:name="_Toc130293316"/>
      <w:r>
        <w:rPr>
          <w:rStyle w:val="CharPartNo"/>
        </w:rPr>
        <w:lastRenderedPageBreak/>
        <w:t>Order 38</w:t>
      </w:r>
      <w:r>
        <w:rPr>
          <w:rStyle w:val="CharDivNo"/>
        </w:rPr>
        <w:t> </w:t>
      </w:r>
      <w:r>
        <w:t>—</w:t>
      </w:r>
      <w:r>
        <w:rPr>
          <w:rStyle w:val="CharDivText"/>
        </w:rPr>
        <w:t> </w:t>
      </w:r>
      <w:r>
        <w:rPr>
          <w:rStyle w:val="CharPartText"/>
        </w:rPr>
        <w:t>Evidence by deposition</w:t>
      </w:r>
      <w:bookmarkEnd w:id="647"/>
      <w:bookmarkEnd w:id="648"/>
      <w:bookmarkEnd w:id="649"/>
      <w:bookmarkEnd w:id="650"/>
    </w:p>
    <w:p>
      <w:pPr>
        <w:pStyle w:val="Heading5"/>
        <w:rPr>
          <w:snapToGrid w:val="0"/>
        </w:rPr>
      </w:pPr>
      <w:bookmarkStart w:id="651" w:name="_Toc130293317"/>
      <w:r>
        <w:rPr>
          <w:rStyle w:val="CharSectno"/>
        </w:rPr>
        <w:t>1</w:t>
      </w:r>
      <w:r>
        <w:rPr>
          <w:snapToGrid w:val="0"/>
        </w:rPr>
        <w:t>.</w:t>
      </w:r>
      <w:r>
        <w:rPr>
          <w:snapToGrid w:val="0"/>
        </w:rPr>
        <w:tab/>
        <w:t>Power to order depositions to be taken</w:t>
      </w:r>
      <w:bookmarkEnd w:id="65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652" w:name="_Toc130293318"/>
      <w:r>
        <w:rPr>
          <w:rStyle w:val="CharSectno"/>
        </w:rPr>
        <w:t>4</w:t>
      </w:r>
      <w:r>
        <w:rPr>
          <w:snapToGrid w:val="0"/>
        </w:rPr>
        <w:t>.</w:t>
      </w:r>
      <w:r>
        <w:rPr>
          <w:snapToGrid w:val="0"/>
        </w:rPr>
        <w:tab/>
        <w:t>Enforcing attendance of witness</w:t>
      </w:r>
      <w:bookmarkEnd w:id="65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653" w:name="_Toc130293319"/>
      <w:r>
        <w:rPr>
          <w:rStyle w:val="CharSectno"/>
        </w:rPr>
        <w:lastRenderedPageBreak/>
        <w:t>5</w:t>
      </w:r>
      <w:r>
        <w:rPr>
          <w:snapToGrid w:val="0"/>
        </w:rPr>
        <w:t>.</w:t>
      </w:r>
      <w:r>
        <w:rPr>
          <w:snapToGrid w:val="0"/>
        </w:rPr>
        <w:tab/>
        <w:t>Refusal of witness to attend or be sworn</w:t>
      </w:r>
      <w:bookmarkEnd w:id="653"/>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654" w:name="_Toc130293320"/>
      <w:r>
        <w:rPr>
          <w:rStyle w:val="CharSectno"/>
        </w:rPr>
        <w:t>6</w:t>
      </w:r>
      <w:r>
        <w:rPr>
          <w:snapToGrid w:val="0"/>
        </w:rPr>
        <w:t>.</w:t>
      </w:r>
      <w:r>
        <w:rPr>
          <w:snapToGrid w:val="0"/>
        </w:rPr>
        <w:tab/>
        <w:t>Time and place of examination, notice of</w:t>
      </w:r>
      <w:bookmarkEnd w:id="654"/>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655" w:name="_Toc130293321"/>
      <w:r>
        <w:rPr>
          <w:rStyle w:val="CharSectno"/>
        </w:rPr>
        <w:t>7</w:t>
      </w:r>
      <w:r>
        <w:rPr>
          <w:snapToGrid w:val="0"/>
        </w:rPr>
        <w:t>.</w:t>
      </w:r>
      <w:r>
        <w:rPr>
          <w:snapToGrid w:val="0"/>
        </w:rPr>
        <w:tab/>
        <w:t>Documents to be given to examiner</w:t>
      </w:r>
      <w:bookmarkEnd w:id="655"/>
    </w:p>
    <w:p>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656" w:name="_Toc130293322"/>
      <w:r>
        <w:rPr>
          <w:rStyle w:val="CharSectno"/>
        </w:rPr>
        <w:t>8</w:t>
      </w:r>
      <w:r>
        <w:rPr>
          <w:snapToGrid w:val="0"/>
        </w:rPr>
        <w:t>.</w:t>
      </w:r>
      <w:r>
        <w:rPr>
          <w:snapToGrid w:val="0"/>
        </w:rPr>
        <w:tab/>
        <w:t>Practice on examination</w:t>
      </w:r>
      <w:bookmarkEnd w:id="656"/>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657" w:name="_Toc130293323"/>
      <w:r>
        <w:rPr>
          <w:rStyle w:val="CharSectno"/>
        </w:rPr>
        <w:t>9</w:t>
      </w:r>
      <w:r>
        <w:rPr>
          <w:snapToGrid w:val="0"/>
        </w:rPr>
        <w:t>.</w:t>
      </w:r>
      <w:r>
        <w:rPr>
          <w:snapToGrid w:val="0"/>
        </w:rPr>
        <w:tab/>
        <w:t>Expenses of witnesses</w:t>
      </w:r>
      <w:bookmarkEnd w:id="65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658" w:name="_Toc130293324"/>
      <w:r>
        <w:rPr>
          <w:rStyle w:val="CharSectno"/>
        </w:rPr>
        <w:t>10</w:t>
      </w:r>
      <w:r>
        <w:rPr>
          <w:snapToGrid w:val="0"/>
        </w:rPr>
        <w:t>.</w:t>
      </w:r>
      <w:r>
        <w:rPr>
          <w:snapToGrid w:val="0"/>
        </w:rPr>
        <w:tab/>
        <w:t>Additional witnesses may be examined with parties’ consent</w:t>
      </w:r>
      <w:bookmarkEnd w:id="658"/>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659" w:name="_Toc130293325"/>
      <w:r>
        <w:rPr>
          <w:rStyle w:val="CharSectno"/>
        </w:rPr>
        <w:lastRenderedPageBreak/>
        <w:t>11</w:t>
      </w:r>
      <w:r>
        <w:rPr>
          <w:snapToGrid w:val="0"/>
        </w:rPr>
        <w:t>.</w:t>
      </w:r>
      <w:r>
        <w:rPr>
          <w:snapToGrid w:val="0"/>
        </w:rPr>
        <w:tab/>
        <w:t>How depositions to be taken</w:t>
      </w:r>
      <w:bookmarkEnd w:id="659"/>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lastRenderedPageBreak/>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660" w:name="_Toc130293326"/>
      <w:r>
        <w:rPr>
          <w:rStyle w:val="CharSectno"/>
        </w:rPr>
        <w:t>12</w:t>
      </w:r>
      <w:r>
        <w:rPr>
          <w:snapToGrid w:val="0"/>
        </w:rPr>
        <w:t>.</w:t>
      </w:r>
      <w:r>
        <w:rPr>
          <w:snapToGrid w:val="0"/>
        </w:rPr>
        <w:tab/>
        <w:t>Objection to questions</w:t>
      </w:r>
      <w:bookmarkEnd w:id="66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661" w:name="_Toc130293327"/>
      <w:r>
        <w:rPr>
          <w:rStyle w:val="CharSectno"/>
        </w:rPr>
        <w:t>13</w:t>
      </w:r>
      <w:r>
        <w:rPr>
          <w:snapToGrid w:val="0"/>
        </w:rPr>
        <w:t>.</w:t>
      </w:r>
      <w:r>
        <w:rPr>
          <w:snapToGrid w:val="0"/>
        </w:rPr>
        <w:tab/>
        <w:t>Examiner may give Court special report</w:t>
      </w:r>
      <w:bookmarkEnd w:id="66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662" w:name="_Toc130293328"/>
      <w:r>
        <w:rPr>
          <w:rStyle w:val="CharSectno"/>
        </w:rPr>
        <w:t>14</w:t>
      </w:r>
      <w:r>
        <w:rPr>
          <w:snapToGrid w:val="0"/>
        </w:rPr>
        <w:t>.</w:t>
      </w:r>
      <w:r>
        <w:rPr>
          <w:snapToGrid w:val="0"/>
        </w:rPr>
        <w:tab/>
        <w:t>Oaths</w:t>
      </w:r>
      <w:bookmarkEnd w:id="66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663" w:name="_Toc130293329"/>
      <w:r>
        <w:rPr>
          <w:rStyle w:val="CharSectno"/>
        </w:rPr>
        <w:t>15</w:t>
      </w:r>
      <w:r>
        <w:rPr>
          <w:snapToGrid w:val="0"/>
        </w:rPr>
        <w:t>.</w:t>
      </w:r>
      <w:r>
        <w:rPr>
          <w:snapToGrid w:val="0"/>
        </w:rPr>
        <w:tab/>
        <w:t>Perpetuating testimony</w:t>
      </w:r>
      <w:bookmarkEnd w:id="66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664" w:name="_Toc130293330"/>
      <w:r>
        <w:rPr>
          <w:rStyle w:val="CharSectno"/>
        </w:rPr>
        <w:t>16</w:t>
      </w:r>
      <w:r>
        <w:rPr>
          <w:snapToGrid w:val="0"/>
        </w:rPr>
        <w:t>.</w:t>
      </w:r>
      <w:r>
        <w:rPr>
          <w:snapToGrid w:val="0"/>
        </w:rPr>
        <w:tab/>
        <w:t>Examiner’s fees</w:t>
      </w:r>
      <w:bookmarkEnd w:id="664"/>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665" w:name="_Toc130293331"/>
      <w:r>
        <w:rPr>
          <w:rStyle w:val="CharSectno"/>
        </w:rPr>
        <w:t>17</w:t>
      </w:r>
      <w:r>
        <w:rPr>
          <w:snapToGrid w:val="0"/>
        </w:rPr>
        <w:t>.</w:t>
      </w:r>
      <w:r>
        <w:rPr>
          <w:snapToGrid w:val="0"/>
        </w:rPr>
        <w:tab/>
        <w:t>Payment of examiner’s fees</w:t>
      </w:r>
      <w:bookmarkEnd w:id="665"/>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666" w:name="_Toc129938555"/>
      <w:bookmarkStart w:id="667" w:name="_Toc129939839"/>
      <w:bookmarkStart w:id="668" w:name="_Toc129941732"/>
      <w:bookmarkStart w:id="669" w:name="_Toc130293332"/>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666"/>
      <w:bookmarkEnd w:id="667"/>
      <w:bookmarkEnd w:id="668"/>
      <w:bookmarkEnd w:id="669"/>
    </w:p>
    <w:p>
      <w:pPr>
        <w:pStyle w:val="Footnoteheading"/>
        <w:ind w:left="890"/>
      </w:pPr>
      <w:r>
        <w:tab/>
        <w:t>[Heading inserted: Gazette 8 Feb 1991 p. 582; amended: Gazette 22 Feb 2008 p. 637.]</w:t>
      </w:r>
    </w:p>
    <w:p>
      <w:pPr>
        <w:pStyle w:val="Heading5"/>
        <w:spacing w:before="180"/>
        <w:rPr>
          <w:sz w:val="20"/>
        </w:rPr>
      </w:pPr>
      <w:bookmarkStart w:id="670" w:name="_Toc130293333"/>
      <w:r>
        <w:rPr>
          <w:rStyle w:val="CharSectno"/>
        </w:rPr>
        <w:t>1</w:t>
      </w:r>
      <w:r>
        <w:rPr>
          <w:snapToGrid w:val="0"/>
        </w:rPr>
        <w:t>.</w:t>
      </w:r>
      <w:r>
        <w:rPr>
          <w:snapToGrid w:val="0"/>
        </w:rPr>
        <w:tab/>
        <w:t>Terms used</w:t>
      </w:r>
      <w:bookmarkEnd w:id="670"/>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671" w:name="_Toc130293334"/>
      <w:r>
        <w:rPr>
          <w:rStyle w:val="CharSectno"/>
        </w:rPr>
        <w:t>2</w:t>
      </w:r>
      <w:r>
        <w:t>.</w:t>
      </w:r>
      <w:r>
        <w:tab/>
        <w:t>Order applies to Act s. 110 and 111</w:t>
      </w:r>
      <w:bookmarkEnd w:id="671"/>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672" w:name="_Toc130293335"/>
      <w:r>
        <w:rPr>
          <w:rStyle w:val="CharSectno"/>
        </w:rPr>
        <w:t>3</w:t>
      </w:r>
      <w:r>
        <w:rPr>
          <w:snapToGrid w:val="0"/>
        </w:rPr>
        <w:t>.</w:t>
      </w:r>
      <w:r>
        <w:rPr>
          <w:snapToGrid w:val="0"/>
        </w:rPr>
        <w:tab/>
        <w:t>Applications under Act s. 110 and 111 in civil proceedings</w:t>
      </w:r>
      <w:bookmarkEnd w:id="67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673" w:name="_Toc130293336"/>
      <w:r>
        <w:rPr>
          <w:rStyle w:val="CharSectno"/>
        </w:rPr>
        <w:t>4</w:t>
      </w:r>
      <w:r>
        <w:rPr>
          <w:snapToGrid w:val="0"/>
        </w:rPr>
        <w:t>.</w:t>
      </w:r>
      <w:r>
        <w:rPr>
          <w:snapToGrid w:val="0"/>
        </w:rPr>
        <w:tab/>
        <w:t>Application under Act s. 110 and 111 in criminal proceedings</w:t>
      </w:r>
      <w:bookmarkEnd w:id="673"/>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674" w:name="_Toc130293337"/>
      <w:r>
        <w:rPr>
          <w:rStyle w:val="CharSectno"/>
        </w:rPr>
        <w:t>5</w:t>
      </w:r>
      <w:r>
        <w:rPr>
          <w:snapToGrid w:val="0"/>
        </w:rPr>
        <w:t>.</w:t>
      </w:r>
      <w:r>
        <w:rPr>
          <w:snapToGrid w:val="0"/>
        </w:rPr>
        <w:tab/>
        <w:t>Orders under Act s. 110 and 111</w:t>
      </w:r>
      <w:bookmarkEnd w:id="674"/>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675" w:name="_Toc130293338"/>
      <w:r>
        <w:rPr>
          <w:rStyle w:val="CharSectno"/>
        </w:rPr>
        <w:lastRenderedPageBreak/>
        <w:t>6</w:t>
      </w:r>
      <w:r>
        <w:rPr>
          <w:snapToGrid w:val="0"/>
        </w:rPr>
        <w:t>.</w:t>
      </w:r>
      <w:r>
        <w:rPr>
          <w:snapToGrid w:val="0"/>
        </w:rPr>
        <w:tab/>
        <w:t>Manner of examination</w:t>
      </w:r>
      <w:bookmarkEnd w:id="67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676" w:name="_Toc130293339"/>
      <w:r>
        <w:rPr>
          <w:rStyle w:val="CharSectno"/>
        </w:rPr>
        <w:t>7</w:t>
      </w:r>
      <w:r>
        <w:rPr>
          <w:snapToGrid w:val="0"/>
        </w:rPr>
        <w:t>.</w:t>
      </w:r>
      <w:r>
        <w:rPr>
          <w:snapToGrid w:val="0"/>
        </w:rPr>
        <w:tab/>
        <w:t>Examiner’s remuneration</w:t>
      </w:r>
      <w:bookmarkEnd w:id="67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677" w:name="_Toc129938563"/>
      <w:bookmarkStart w:id="678" w:name="_Toc129939847"/>
      <w:bookmarkStart w:id="679" w:name="_Toc129941740"/>
      <w:bookmarkStart w:id="680" w:name="_Toc130293340"/>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677"/>
      <w:bookmarkEnd w:id="678"/>
      <w:bookmarkEnd w:id="679"/>
      <w:bookmarkEnd w:id="680"/>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681" w:name="_Toc130293341"/>
      <w:r>
        <w:rPr>
          <w:rStyle w:val="CharSectno"/>
        </w:rPr>
        <w:t>1</w:t>
      </w:r>
      <w:r>
        <w:rPr>
          <w:snapToGrid w:val="0"/>
        </w:rPr>
        <w:t>.</w:t>
      </w:r>
      <w:r>
        <w:rPr>
          <w:snapToGrid w:val="0"/>
        </w:rPr>
        <w:tab/>
        <w:t>Terms used</w:t>
      </w:r>
      <w:bookmarkEnd w:id="68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682" w:name="_Toc130293342"/>
      <w:r>
        <w:rPr>
          <w:rStyle w:val="CharSectno"/>
        </w:rPr>
        <w:t>2</w:t>
      </w:r>
      <w:r>
        <w:rPr>
          <w:snapToGrid w:val="0"/>
        </w:rPr>
        <w:t>.</w:t>
      </w:r>
      <w:r>
        <w:rPr>
          <w:snapToGrid w:val="0"/>
        </w:rPr>
        <w:tab/>
        <w:t>Applications under Act s. 116</w:t>
      </w:r>
      <w:bookmarkEnd w:id="68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683" w:name="_Toc130293343"/>
      <w:r>
        <w:rPr>
          <w:rStyle w:val="CharSectno"/>
        </w:rPr>
        <w:t>3</w:t>
      </w:r>
      <w:r>
        <w:rPr>
          <w:snapToGrid w:val="0"/>
        </w:rPr>
        <w:t>.</w:t>
      </w:r>
      <w:r>
        <w:rPr>
          <w:snapToGrid w:val="0"/>
        </w:rPr>
        <w:tab/>
        <w:t>Orders under Act s. 117</w:t>
      </w:r>
      <w:bookmarkEnd w:id="68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684" w:name="_Toc130293344"/>
      <w:r>
        <w:rPr>
          <w:rStyle w:val="CharSectno"/>
        </w:rPr>
        <w:t>4</w:t>
      </w:r>
      <w:r>
        <w:rPr>
          <w:snapToGrid w:val="0"/>
        </w:rPr>
        <w:t>.</w:t>
      </w:r>
      <w:r>
        <w:rPr>
          <w:snapToGrid w:val="0"/>
        </w:rPr>
        <w:tab/>
        <w:t>Examiner’s remuneration</w:t>
      </w:r>
      <w:bookmarkEnd w:id="684"/>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685" w:name="_Toc130293345"/>
      <w:r>
        <w:rPr>
          <w:rStyle w:val="CharSectno"/>
        </w:rPr>
        <w:t>4A</w:t>
      </w:r>
      <w:r>
        <w:rPr>
          <w:snapToGrid w:val="0"/>
        </w:rPr>
        <w:t>.</w:t>
      </w:r>
      <w:r>
        <w:rPr>
          <w:snapToGrid w:val="0"/>
        </w:rPr>
        <w:tab/>
        <w:t>Examiner’s power to administer oaths</w:t>
      </w:r>
      <w:bookmarkEnd w:id="685"/>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686" w:name="_Toc130293346"/>
      <w:r>
        <w:rPr>
          <w:rStyle w:val="CharSectno"/>
        </w:rPr>
        <w:t>5</w:t>
      </w:r>
      <w:r>
        <w:rPr>
          <w:snapToGrid w:val="0"/>
        </w:rPr>
        <w:t>.</w:t>
      </w:r>
      <w:r>
        <w:rPr>
          <w:snapToGrid w:val="0"/>
        </w:rPr>
        <w:tab/>
        <w:t>Transmission of depositions</w:t>
      </w:r>
      <w:bookmarkEnd w:id="68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lastRenderedPageBreak/>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687" w:name="_Toc130293347"/>
      <w:r>
        <w:rPr>
          <w:rStyle w:val="CharSectno"/>
        </w:rPr>
        <w:t>6</w:t>
      </w:r>
      <w:r>
        <w:rPr>
          <w:snapToGrid w:val="0"/>
        </w:rPr>
        <w:t>.</w:t>
      </w:r>
      <w:r>
        <w:rPr>
          <w:snapToGrid w:val="0"/>
        </w:rPr>
        <w:tab/>
        <w:t>Procedure where witness claims privilege</w:t>
      </w:r>
      <w:bookmarkEnd w:id="687"/>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lastRenderedPageBreak/>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688" w:name="_Toc129938571"/>
      <w:bookmarkStart w:id="689" w:name="_Toc129939855"/>
      <w:bookmarkStart w:id="690" w:name="_Toc129941748"/>
      <w:bookmarkStart w:id="691" w:name="_Toc130293348"/>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88"/>
      <w:bookmarkEnd w:id="689"/>
      <w:bookmarkEnd w:id="690"/>
      <w:bookmarkEnd w:id="691"/>
    </w:p>
    <w:p>
      <w:pPr>
        <w:pStyle w:val="Footnoteheading"/>
      </w:pPr>
      <w:r>
        <w:rPr>
          <w:snapToGrid w:val="0"/>
        </w:rPr>
        <w:tab/>
        <w:t>[Heading inserted: Gazette 3 Aug 2012 p. 3749.]</w:t>
      </w:r>
    </w:p>
    <w:p>
      <w:pPr>
        <w:pStyle w:val="Heading3"/>
        <w:spacing w:before="200"/>
      </w:pPr>
      <w:bookmarkStart w:id="692" w:name="_Toc129938572"/>
      <w:bookmarkStart w:id="693" w:name="_Toc129939856"/>
      <w:bookmarkStart w:id="694" w:name="_Toc129941749"/>
      <w:bookmarkStart w:id="695" w:name="_Toc130293349"/>
      <w:r>
        <w:rPr>
          <w:rStyle w:val="CharDivNo"/>
        </w:rPr>
        <w:t>Division 1</w:t>
      </w:r>
      <w:r>
        <w:t> — </w:t>
      </w:r>
      <w:r>
        <w:rPr>
          <w:rStyle w:val="CharDivText"/>
        </w:rPr>
        <w:t>General</w:t>
      </w:r>
      <w:bookmarkEnd w:id="692"/>
      <w:bookmarkEnd w:id="693"/>
      <w:bookmarkEnd w:id="694"/>
      <w:bookmarkEnd w:id="695"/>
    </w:p>
    <w:p>
      <w:pPr>
        <w:pStyle w:val="Footnoteheading"/>
      </w:pPr>
      <w:r>
        <w:rPr>
          <w:snapToGrid w:val="0"/>
        </w:rPr>
        <w:tab/>
        <w:t>[Heading inserted: Gazette 3 Aug 2012 p. 3749.]</w:t>
      </w:r>
    </w:p>
    <w:p>
      <w:pPr>
        <w:pStyle w:val="Heading5"/>
        <w:spacing w:before="180"/>
      </w:pPr>
      <w:bookmarkStart w:id="696" w:name="_Toc130293350"/>
      <w:r>
        <w:rPr>
          <w:rStyle w:val="CharSectno"/>
        </w:rPr>
        <w:t>1</w:t>
      </w:r>
      <w:r>
        <w:t>.</w:t>
      </w:r>
      <w:r>
        <w:tab/>
        <w:t>Term used: Act</w:t>
      </w:r>
      <w:bookmarkEnd w:id="696"/>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697" w:name="_Toc130293351"/>
      <w:r>
        <w:rPr>
          <w:rStyle w:val="CharSectno"/>
        </w:rPr>
        <w:t>2</w:t>
      </w:r>
      <w:r>
        <w:t>.</w:t>
      </w:r>
      <w:r>
        <w:tab/>
        <w:t>Application of this Order</w:t>
      </w:r>
      <w:bookmarkEnd w:id="697"/>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698" w:name="_Toc129938575"/>
      <w:bookmarkStart w:id="699" w:name="_Toc129939859"/>
      <w:bookmarkStart w:id="700" w:name="_Toc129941752"/>
      <w:bookmarkStart w:id="701" w:name="_Toc130293352"/>
      <w:r>
        <w:rPr>
          <w:rStyle w:val="CharDivNo"/>
        </w:rPr>
        <w:t>Division 2</w:t>
      </w:r>
      <w:r>
        <w:t> — </w:t>
      </w:r>
      <w:r>
        <w:rPr>
          <w:rStyle w:val="CharDivText"/>
        </w:rPr>
        <w:t>Subpoenas to be served in New Zealand</w:t>
      </w:r>
      <w:bookmarkEnd w:id="698"/>
      <w:bookmarkEnd w:id="699"/>
      <w:bookmarkEnd w:id="700"/>
      <w:bookmarkEnd w:id="701"/>
    </w:p>
    <w:p>
      <w:pPr>
        <w:pStyle w:val="Footnoteheading"/>
        <w:keepNext/>
      </w:pPr>
      <w:r>
        <w:rPr>
          <w:snapToGrid w:val="0"/>
        </w:rPr>
        <w:tab/>
        <w:t>[Heading inserted: Gazette 3 Aug 2012 p. 3750.]</w:t>
      </w:r>
    </w:p>
    <w:p>
      <w:pPr>
        <w:pStyle w:val="Heading5"/>
      </w:pPr>
      <w:bookmarkStart w:id="702" w:name="_Toc130293353"/>
      <w:r>
        <w:rPr>
          <w:rStyle w:val="CharSectno"/>
        </w:rPr>
        <w:t>2A</w:t>
      </w:r>
      <w:r>
        <w:t>.</w:t>
      </w:r>
      <w:r>
        <w:tab/>
        <w:t>Form of subpoenas</w:t>
      </w:r>
      <w:bookmarkEnd w:id="702"/>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lastRenderedPageBreak/>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703" w:name="_Toc130293354"/>
      <w:r>
        <w:rPr>
          <w:rStyle w:val="CharSectno"/>
        </w:rPr>
        <w:t>3</w:t>
      </w:r>
      <w:r>
        <w:t>.</w:t>
      </w:r>
      <w:r>
        <w:tab/>
        <w:t>Leave to serve subpoena (Act s. 31)</w:t>
      </w:r>
      <w:bookmarkEnd w:id="703"/>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lastRenderedPageBreak/>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704" w:name="_Toc130293355"/>
      <w:r>
        <w:rPr>
          <w:rStyle w:val="CharSectno"/>
        </w:rPr>
        <w:t>4</w:t>
      </w:r>
      <w:r>
        <w:t>.</w:t>
      </w:r>
      <w:r>
        <w:tab/>
        <w:t>Setting aside subpoena (Act s. 35 and 36)</w:t>
      </w:r>
      <w:bookmarkEnd w:id="704"/>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lastRenderedPageBreak/>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705" w:name="_Toc130293356"/>
      <w:r>
        <w:rPr>
          <w:rStyle w:val="CharSectno"/>
        </w:rPr>
        <w:t>5</w:t>
      </w:r>
      <w:r>
        <w:t>.</w:t>
      </w:r>
      <w:r>
        <w:tab/>
        <w:t>Failure to comply with subpoena (Act s. 38)</w:t>
      </w:r>
      <w:bookmarkEnd w:id="705"/>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lastRenderedPageBreak/>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706" w:name="_Toc129938580"/>
      <w:bookmarkStart w:id="707" w:name="_Toc129939864"/>
      <w:bookmarkStart w:id="708" w:name="_Toc129941757"/>
      <w:bookmarkStart w:id="709" w:name="_Toc130293357"/>
      <w:r>
        <w:rPr>
          <w:rStyle w:val="CharDivNo"/>
        </w:rPr>
        <w:t>Division 3</w:t>
      </w:r>
      <w:r>
        <w:t> — </w:t>
      </w:r>
      <w:r>
        <w:rPr>
          <w:rStyle w:val="CharDivText"/>
        </w:rPr>
        <w:t>Remote appearances from New Zealand</w:t>
      </w:r>
      <w:bookmarkEnd w:id="706"/>
      <w:bookmarkEnd w:id="707"/>
      <w:bookmarkEnd w:id="708"/>
      <w:bookmarkEnd w:id="709"/>
    </w:p>
    <w:p>
      <w:pPr>
        <w:pStyle w:val="Footnoteheading"/>
        <w:keepNext/>
      </w:pPr>
      <w:r>
        <w:rPr>
          <w:snapToGrid w:val="0"/>
        </w:rPr>
        <w:tab/>
        <w:t>[Heading inserted: Gazette 3 Aug 2012 p. 3752.]</w:t>
      </w:r>
    </w:p>
    <w:p>
      <w:pPr>
        <w:pStyle w:val="Heading5"/>
      </w:pPr>
      <w:bookmarkStart w:id="710" w:name="_Toc130293358"/>
      <w:r>
        <w:rPr>
          <w:rStyle w:val="CharSectno"/>
        </w:rPr>
        <w:t>6A</w:t>
      </w:r>
      <w:r>
        <w:t>.</w:t>
      </w:r>
      <w:r>
        <w:tab/>
        <w:t>Appearances by audio link or audiovisual link (Act s. 48)</w:t>
      </w:r>
      <w:bookmarkEnd w:id="710"/>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lastRenderedPageBreak/>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711" w:name="_Toc130293359"/>
      <w:r>
        <w:rPr>
          <w:rStyle w:val="CharSectno"/>
        </w:rPr>
        <w:t>6</w:t>
      </w:r>
      <w:r>
        <w:t>.</w:t>
      </w:r>
      <w:r>
        <w:tab/>
        <w:t>Evidence by audio link or audiovisual link (Act s. 50)</w:t>
      </w:r>
      <w:bookmarkEnd w:id="711"/>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712" w:name="_Toc129938583"/>
      <w:bookmarkStart w:id="713" w:name="_Toc129939867"/>
      <w:bookmarkStart w:id="714" w:name="_Toc129941760"/>
      <w:bookmarkStart w:id="715" w:name="_Toc130293360"/>
      <w:r>
        <w:rPr>
          <w:rStyle w:val="CharDivNo"/>
        </w:rPr>
        <w:t>Division 4</w:t>
      </w:r>
      <w:r>
        <w:t> — </w:t>
      </w:r>
      <w:r>
        <w:rPr>
          <w:rStyle w:val="CharDivText"/>
        </w:rPr>
        <w:t>Registration and enforcement of NZ judgments</w:t>
      </w:r>
      <w:bookmarkEnd w:id="712"/>
      <w:bookmarkEnd w:id="713"/>
      <w:bookmarkEnd w:id="714"/>
      <w:bookmarkEnd w:id="715"/>
    </w:p>
    <w:p>
      <w:pPr>
        <w:pStyle w:val="Footnoteheading"/>
        <w:keepNext/>
      </w:pPr>
      <w:r>
        <w:rPr>
          <w:snapToGrid w:val="0"/>
        </w:rPr>
        <w:tab/>
        <w:t>[Heading inserted: Gazette 3 Aug 2012 p. 3753.]</w:t>
      </w:r>
    </w:p>
    <w:p>
      <w:pPr>
        <w:pStyle w:val="Heading5"/>
      </w:pPr>
      <w:bookmarkStart w:id="716" w:name="_Toc130293361"/>
      <w:r>
        <w:rPr>
          <w:rStyle w:val="CharSectno"/>
        </w:rPr>
        <w:t>7</w:t>
      </w:r>
      <w:r>
        <w:t>.</w:t>
      </w:r>
      <w:r>
        <w:tab/>
        <w:t>Setting aside registration of NZ judgment (Act s. 72)</w:t>
      </w:r>
      <w:bookmarkEnd w:id="716"/>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pPr>
        <w:pStyle w:val="Footnotesection"/>
        <w:spacing w:before="100"/>
        <w:ind w:left="890" w:hanging="890"/>
      </w:pPr>
      <w:r>
        <w:tab/>
        <w:t>[Rule 7 inserted: Gazette 3 Aug 2012 p. 3753.]</w:t>
      </w:r>
    </w:p>
    <w:p>
      <w:pPr>
        <w:pStyle w:val="Heading5"/>
      </w:pPr>
      <w:bookmarkStart w:id="717" w:name="_Toc130293362"/>
      <w:r>
        <w:rPr>
          <w:rStyle w:val="CharSectno"/>
        </w:rPr>
        <w:t>8</w:t>
      </w:r>
      <w:r>
        <w:t>.</w:t>
      </w:r>
      <w:r>
        <w:tab/>
        <w:t>Stay of enforcement of registered NZ judgment (Act s. 76)</w:t>
      </w:r>
      <w:bookmarkEnd w:id="717"/>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718" w:name="_Toc129938586"/>
      <w:bookmarkStart w:id="719" w:name="_Toc129939870"/>
      <w:bookmarkStart w:id="720" w:name="_Toc129941763"/>
      <w:bookmarkStart w:id="721" w:name="_Toc130293363"/>
      <w:r>
        <w:rPr>
          <w:rStyle w:val="CharPartNo"/>
        </w:rPr>
        <w:lastRenderedPageBreak/>
        <w:t>Order 40</w:t>
      </w:r>
      <w:r>
        <w:rPr>
          <w:rStyle w:val="CharDivNo"/>
        </w:rPr>
        <w:t> </w:t>
      </w:r>
      <w:r>
        <w:t>—</w:t>
      </w:r>
      <w:r>
        <w:rPr>
          <w:rStyle w:val="CharDivText"/>
        </w:rPr>
        <w:t> </w:t>
      </w:r>
      <w:r>
        <w:rPr>
          <w:rStyle w:val="CharPartText"/>
        </w:rPr>
        <w:t>Court experts</w:t>
      </w:r>
      <w:bookmarkEnd w:id="718"/>
      <w:bookmarkEnd w:id="719"/>
      <w:bookmarkEnd w:id="720"/>
      <w:bookmarkEnd w:id="721"/>
    </w:p>
    <w:p>
      <w:pPr>
        <w:pStyle w:val="Heading5"/>
        <w:rPr>
          <w:snapToGrid w:val="0"/>
        </w:rPr>
      </w:pPr>
      <w:bookmarkStart w:id="722" w:name="_Toc130293364"/>
      <w:r>
        <w:rPr>
          <w:rStyle w:val="CharSectno"/>
        </w:rPr>
        <w:t>1</w:t>
      </w:r>
      <w:r>
        <w:rPr>
          <w:snapToGrid w:val="0"/>
        </w:rPr>
        <w:t>.</w:t>
      </w:r>
      <w:r>
        <w:rPr>
          <w:snapToGrid w:val="0"/>
        </w:rPr>
        <w:tab/>
        <w:t>Terms used</w:t>
      </w:r>
      <w:bookmarkEnd w:id="72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723" w:name="_Toc130293365"/>
      <w:r>
        <w:rPr>
          <w:rStyle w:val="CharSectno"/>
        </w:rPr>
        <w:t>2</w:t>
      </w:r>
      <w:r>
        <w:rPr>
          <w:snapToGrid w:val="0"/>
        </w:rPr>
        <w:t>.</w:t>
      </w:r>
      <w:r>
        <w:rPr>
          <w:snapToGrid w:val="0"/>
        </w:rPr>
        <w:tab/>
        <w:t>Court expert, appointment of etc.</w:t>
      </w:r>
      <w:bookmarkEnd w:id="72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724" w:name="_Toc130293366"/>
      <w:r>
        <w:rPr>
          <w:rStyle w:val="CharSectno"/>
        </w:rPr>
        <w:lastRenderedPageBreak/>
        <w:t>3</w:t>
      </w:r>
      <w:r>
        <w:rPr>
          <w:snapToGrid w:val="0"/>
        </w:rPr>
        <w:t>.</w:t>
      </w:r>
      <w:r>
        <w:rPr>
          <w:snapToGrid w:val="0"/>
        </w:rPr>
        <w:tab/>
        <w:t>Report of Court expert</w:t>
      </w:r>
      <w:bookmarkEnd w:id="724"/>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725" w:name="_Toc130293367"/>
      <w:r>
        <w:rPr>
          <w:rStyle w:val="CharSectno"/>
        </w:rPr>
        <w:t>4</w:t>
      </w:r>
      <w:r>
        <w:rPr>
          <w:snapToGrid w:val="0"/>
        </w:rPr>
        <w:t>.</w:t>
      </w:r>
      <w:r>
        <w:rPr>
          <w:snapToGrid w:val="0"/>
        </w:rPr>
        <w:tab/>
        <w:t>Cross</w:t>
      </w:r>
      <w:r>
        <w:rPr>
          <w:snapToGrid w:val="0"/>
        </w:rPr>
        <w:noBreakHyphen/>
        <w:t>examination of Court expert</w:t>
      </w:r>
      <w:bookmarkEnd w:id="72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726" w:name="_Toc130293368"/>
      <w:r>
        <w:rPr>
          <w:rStyle w:val="CharSectno"/>
        </w:rPr>
        <w:t>5</w:t>
      </w:r>
      <w:r>
        <w:rPr>
          <w:snapToGrid w:val="0"/>
        </w:rPr>
        <w:t>.</w:t>
      </w:r>
      <w:r>
        <w:rPr>
          <w:snapToGrid w:val="0"/>
        </w:rPr>
        <w:tab/>
        <w:t>Remuneration of Court expert</w:t>
      </w:r>
      <w:bookmarkEnd w:id="726"/>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727" w:name="_Toc130293369"/>
      <w:r>
        <w:rPr>
          <w:rStyle w:val="CharSectno"/>
        </w:rPr>
        <w:t>6</w:t>
      </w:r>
      <w:r>
        <w:rPr>
          <w:snapToGrid w:val="0"/>
        </w:rPr>
        <w:t>.</w:t>
      </w:r>
      <w:r>
        <w:rPr>
          <w:snapToGrid w:val="0"/>
        </w:rPr>
        <w:tab/>
        <w:t>Further expert witnesses</w:t>
      </w:r>
      <w:bookmarkEnd w:id="727"/>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728" w:name="_Toc129938593"/>
      <w:bookmarkStart w:id="729" w:name="_Toc129939877"/>
      <w:bookmarkStart w:id="730" w:name="_Toc129941770"/>
      <w:bookmarkStart w:id="731" w:name="_Toc130293370"/>
      <w:r>
        <w:rPr>
          <w:rStyle w:val="CharPartNo"/>
        </w:rPr>
        <w:lastRenderedPageBreak/>
        <w:t>Order 41</w:t>
      </w:r>
      <w:r>
        <w:rPr>
          <w:rStyle w:val="CharDivNo"/>
        </w:rPr>
        <w:t> </w:t>
      </w:r>
      <w:r>
        <w:t>—</w:t>
      </w:r>
      <w:r>
        <w:rPr>
          <w:rStyle w:val="CharDivText"/>
        </w:rPr>
        <w:t> </w:t>
      </w:r>
      <w:r>
        <w:rPr>
          <w:rStyle w:val="CharPartText"/>
        </w:rPr>
        <w:t>Motion for judgment</w:t>
      </w:r>
      <w:bookmarkEnd w:id="728"/>
      <w:bookmarkEnd w:id="729"/>
      <w:bookmarkEnd w:id="730"/>
      <w:bookmarkEnd w:id="731"/>
    </w:p>
    <w:p>
      <w:pPr>
        <w:pStyle w:val="Heading5"/>
        <w:rPr>
          <w:snapToGrid w:val="0"/>
        </w:rPr>
      </w:pPr>
      <w:bookmarkStart w:id="732" w:name="_Toc130293371"/>
      <w:r>
        <w:rPr>
          <w:rStyle w:val="CharSectno"/>
        </w:rPr>
        <w:t>1</w:t>
      </w:r>
      <w:r>
        <w:rPr>
          <w:snapToGrid w:val="0"/>
        </w:rPr>
        <w:t>.</w:t>
      </w:r>
      <w:r>
        <w:rPr>
          <w:snapToGrid w:val="0"/>
        </w:rPr>
        <w:tab/>
        <w:t>Judgment to be on motion</w:t>
      </w:r>
      <w:bookmarkEnd w:id="732"/>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733" w:name="_Toc130293372"/>
      <w:r>
        <w:rPr>
          <w:rStyle w:val="CharSectno"/>
        </w:rPr>
        <w:t>2</w:t>
      </w:r>
      <w:r>
        <w:rPr>
          <w:snapToGrid w:val="0"/>
        </w:rPr>
        <w:t>.</w:t>
      </w:r>
      <w:r>
        <w:rPr>
          <w:snapToGrid w:val="0"/>
        </w:rPr>
        <w:tab/>
        <w:t>When motion for judgment may be set down after trial etc.</w:t>
      </w:r>
      <w:bookmarkEnd w:id="73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734" w:name="_Toc130293373"/>
      <w:r>
        <w:rPr>
          <w:rStyle w:val="CharSectno"/>
        </w:rPr>
        <w:t>3</w:t>
      </w:r>
      <w:r>
        <w:rPr>
          <w:snapToGrid w:val="0"/>
        </w:rPr>
        <w:t>.</w:t>
      </w:r>
      <w:r>
        <w:rPr>
          <w:snapToGrid w:val="0"/>
        </w:rPr>
        <w:tab/>
        <w:t>Motion for judgment before trial etc. of all issues</w:t>
      </w:r>
      <w:bookmarkEnd w:id="73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735" w:name="_Toc130293374"/>
      <w:r>
        <w:rPr>
          <w:rStyle w:val="CharSectno"/>
        </w:rPr>
        <w:lastRenderedPageBreak/>
        <w:t>4</w:t>
      </w:r>
      <w:r>
        <w:rPr>
          <w:snapToGrid w:val="0"/>
        </w:rPr>
        <w:t>.</w:t>
      </w:r>
      <w:r>
        <w:rPr>
          <w:snapToGrid w:val="0"/>
        </w:rPr>
        <w:tab/>
        <w:t>Motion for judgment to be set down within one year</w:t>
      </w:r>
      <w:bookmarkEnd w:id="73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736" w:name="_Toc130293375"/>
      <w:r>
        <w:rPr>
          <w:rStyle w:val="CharSectno"/>
        </w:rPr>
        <w:t>5</w:t>
      </w:r>
      <w:r>
        <w:rPr>
          <w:snapToGrid w:val="0"/>
        </w:rPr>
        <w:t>.</w:t>
      </w:r>
      <w:r>
        <w:rPr>
          <w:snapToGrid w:val="0"/>
        </w:rPr>
        <w:tab/>
        <w:t>Court may draw inferences and determine questions</w:t>
      </w:r>
      <w:bookmarkEnd w:id="73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737" w:name="_Toc129938599"/>
      <w:bookmarkStart w:id="738" w:name="_Toc129939883"/>
      <w:bookmarkStart w:id="739" w:name="_Toc129941776"/>
      <w:bookmarkStart w:id="740" w:name="_Toc130293376"/>
      <w:r>
        <w:rPr>
          <w:rStyle w:val="CharPartNo"/>
        </w:rPr>
        <w:lastRenderedPageBreak/>
        <w:t>Order 42</w:t>
      </w:r>
      <w:r>
        <w:rPr>
          <w:rStyle w:val="CharDivNo"/>
        </w:rPr>
        <w:t> </w:t>
      </w:r>
      <w:r>
        <w:t>—</w:t>
      </w:r>
      <w:r>
        <w:rPr>
          <w:rStyle w:val="CharDivText"/>
        </w:rPr>
        <w:t> </w:t>
      </w:r>
      <w:r>
        <w:rPr>
          <w:rStyle w:val="CharPartText"/>
        </w:rPr>
        <w:t>Entry of judgment</w:t>
      </w:r>
      <w:bookmarkEnd w:id="737"/>
      <w:bookmarkEnd w:id="738"/>
      <w:bookmarkEnd w:id="739"/>
      <w:bookmarkEnd w:id="740"/>
    </w:p>
    <w:p>
      <w:pPr>
        <w:pStyle w:val="Heading5"/>
        <w:rPr>
          <w:snapToGrid w:val="0"/>
        </w:rPr>
      </w:pPr>
      <w:bookmarkStart w:id="741" w:name="_Toc130293377"/>
      <w:r>
        <w:rPr>
          <w:rStyle w:val="CharSectno"/>
        </w:rPr>
        <w:t>1</w:t>
      </w:r>
      <w:r>
        <w:rPr>
          <w:snapToGrid w:val="0"/>
        </w:rPr>
        <w:t>.</w:t>
      </w:r>
      <w:r>
        <w:rPr>
          <w:snapToGrid w:val="0"/>
        </w:rPr>
        <w:tab/>
        <w:t>Mode and form of entry</w:t>
      </w:r>
      <w:bookmarkEnd w:id="741"/>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742" w:name="_Toc130293378"/>
      <w:r>
        <w:rPr>
          <w:rStyle w:val="CharSectno"/>
        </w:rPr>
        <w:t>2</w:t>
      </w:r>
      <w:r>
        <w:rPr>
          <w:snapToGrid w:val="0"/>
        </w:rPr>
        <w:t>.</w:t>
      </w:r>
      <w:r>
        <w:rPr>
          <w:snapToGrid w:val="0"/>
        </w:rPr>
        <w:tab/>
        <w:t>Date from which judgment or order takes effect</w:t>
      </w:r>
      <w:bookmarkEnd w:id="742"/>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743" w:name="_Toc130293379"/>
      <w:r>
        <w:rPr>
          <w:rStyle w:val="CharSectno"/>
        </w:rPr>
        <w:t>3</w:t>
      </w:r>
      <w:r>
        <w:rPr>
          <w:snapToGrid w:val="0"/>
        </w:rPr>
        <w:t>.</w:t>
      </w:r>
      <w:r>
        <w:rPr>
          <w:snapToGrid w:val="0"/>
        </w:rPr>
        <w:tab/>
        <w:t>Orders to do an act, time for obeying to be specified</w:t>
      </w:r>
      <w:bookmarkEnd w:id="74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744" w:name="_Toc130293380"/>
      <w:r>
        <w:rPr>
          <w:rStyle w:val="CharSectno"/>
        </w:rPr>
        <w:t>4</w:t>
      </w:r>
      <w:r>
        <w:rPr>
          <w:snapToGrid w:val="0"/>
        </w:rPr>
        <w:t>.</w:t>
      </w:r>
      <w:r>
        <w:rPr>
          <w:snapToGrid w:val="0"/>
        </w:rPr>
        <w:tab/>
        <w:t>Entering judgment on filing of affidavit etc.</w:t>
      </w:r>
      <w:bookmarkEnd w:id="744"/>
    </w:p>
    <w:p>
      <w:pPr>
        <w:pStyle w:val="Subsection"/>
        <w:rPr>
          <w:snapToGrid w:val="0"/>
        </w:rPr>
      </w:pPr>
      <w:r>
        <w:rPr>
          <w:snapToGrid w:val="0"/>
        </w:rPr>
        <w:tab/>
      </w:r>
      <w:r>
        <w:rPr>
          <w:snapToGrid w:val="0"/>
        </w:rPr>
        <w:tab/>
        <w:t xml:space="preserve">Where under the Act or these rules, or otherwise, it is provided that any judgment may be entered upon the filing of any </w:t>
      </w:r>
      <w:r>
        <w:rPr>
          <w:snapToGrid w:val="0"/>
        </w:rPr>
        <w:lastRenderedPageBreak/>
        <w:t>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745" w:name="_Toc130293381"/>
      <w:r>
        <w:rPr>
          <w:rStyle w:val="CharSectno"/>
        </w:rPr>
        <w:t>5</w:t>
      </w:r>
      <w:r>
        <w:rPr>
          <w:snapToGrid w:val="0"/>
        </w:rPr>
        <w:t>.</w:t>
      </w:r>
      <w:r>
        <w:rPr>
          <w:snapToGrid w:val="0"/>
        </w:rPr>
        <w:tab/>
        <w:t>Entering judgment pursuant to order etc.</w:t>
      </w:r>
      <w:bookmarkEnd w:id="74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746" w:name="_Toc130293382"/>
      <w:r>
        <w:rPr>
          <w:rStyle w:val="CharSectno"/>
        </w:rPr>
        <w:t>6</w:t>
      </w:r>
      <w:r>
        <w:rPr>
          <w:snapToGrid w:val="0"/>
        </w:rPr>
        <w:t>.</w:t>
      </w:r>
      <w:r>
        <w:rPr>
          <w:snapToGrid w:val="0"/>
        </w:rPr>
        <w:tab/>
        <w:t>Entering judgment on certificate of master or registrar</w:t>
      </w:r>
      <w:bookmarkEnd w:id="746"/>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747" w:name="_Toc130293383"/>
      <w:r>
        <w:rPr>
          <w:rStyle w:val="CharSectno"/>
        </w:rPr>
        <w:t>7</w:t>
      </w:r>
      <w:r>
        <w:rPr>
          <w:snapToGrid w:val="0"/>
        </w:rPr>
        <w:t>.</w:t>
      </w:r>
      <w:r>
        <w:rPr>
          <w:snapToGrid w:val="0"/>
        </w:rPr>
        <w:tab/>
        <w:t>Entering judgment by consent when party appears by solicitor</w:t>
      </w:r>
      <w:bookmarkEnd w:id="747"/>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748" w:name="_Toc13029338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74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749" w:name="_Toc130293385"/>
      <w:r>
        <w:rPr>
          <w:rStyle w:val="CharSectno"/>
        </w:rPr>
        <w:lastRenderedPageBreak/>
        <w:t>9</w:t>
      </w:r>
      <w:r>
        <w:rPr>
          <w:snapToGrid w:val="0"/>
        </w:rPr>
        <w:t>.</w:t>
      </w:r>
      <w:r>
        <w:rPr>
          <w:snapToGrid w:val="0"/>
        </w:rPr>
        <w:tab/>
        <w:t>Satisfaction of judgments</w:t>
      </w:r>
      <w:bookmarkEnd w:id="749"/>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750" w:name="_Toc129938609"/>
      <w:bookmarkStart w:id="751" w:name="_Toc129939893"/>
      <w:bookmarkStart w:id="752" w:name="_Toc129941786"/>
      <w:bookmarkStart w:id="753" w:name="_Toc130293386"/>
      <w:r>
        <w:rPr>
          <w:rStyle w:val="CharPartNo"/>
        </w:rPr>
        <w:lastRenderedPageBreak/>
        <w:t>Order 43</w:t>
      </w:r>
      <w:r>
        <w:rPr>
          <w:rStyle w:val="CharDivNo"/>
        </w:rPr>
        <w:t> </w:t>
      </w:r>
      <w:r>
        <w:t>—</w:t>
      </w:r>
      <w:r>
        <w:rPr>
          <w:rStyle w:val="CharDivText"/>
        </w:rPr>
        <w:t> </w:t>
      </w:r>
      <w:r>
        <w:rPr>
          <w:rStyle w:val="CharPartText"/>
        </w:rPr>
        <w:t>Drawing up judgments and orders</w:t>
      </w:r>
      <w:bookmarkEnd w:id="750"/>
      <w:bookmarkEnd w:id="751"/>
      <w:bookmarkEnd w:id="752"/>
      <w:bookmarkEnd w:id="753"/>
    </w:p>
    <w:p>
      <w:pPr>
        <w:pStyle w:val="Heading5"/>
        <w:rPr>
          <w:snapToGrid w:val="0"/>
        </w:rPr>
      </w:pPr>
      <w:bookmarkStart w:id="754" w:name="_Toc130293387"/>
      <w:r>
        <w:rPr>
          <w:rStyle w:val="CharSectno"/>
        </w:rPr>
        <w:t>1</w:t>
      </w:r>
      <w:r>
        <w:rPr>
          <w:snapToGrid w:val="0"/>
        </w:rPr>
        <w:t>.</w:t>
      </w:r>
      <w:r>
        <w:rPr>
          <w:snapToGrid w:val="0"/>
        </w:rPr>
        <w:tab/>
        <w:t>Drawing up etc. judgments etc.</w:t>
      </w:r>
      <w:bookmarkEnd w:id="75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755" w:name="_Toc130293388"/>
      <w:r>
        <w:rPr>
          <w:rStyle w:val="CharSectno"/>
        </w:rPr>
        <w:t>2</w:t>
      </w:r>
      <w:r>
        <w:rPr>
          <w:snapToGrid w:val="0"/>
        </w:rPr>
        <w:t>.</w:t>
      </w:r>
      <w:r>
        <w:rPr>
          <w:snapToGrid w:val="0"/>
        </w:rPr>
        <w:tab/>
        <w:t>When order need not be drawn up</w:t>
      </w:r>
      <w:bookmarkEnd w:id="755"/>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lastRenderedPageBreak/>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756" w:name="_Toc130293389"/>
      <w:r>
        <w:rPr>
          <w:rStyle w:val="CharSectno"/>
        </w:rPr>
        <w:t>3</w:t>
      </w:r>
      <w:r>
        <w:rPr>
          <w:snapToGrid w:val="0"/>
        </w:rPr>
        <w:t>.</w:t>
      </w:r>
      <w:r>
        <w:rPr>
          <w:snapToGrid w:val="0"/>
        </w:rPr>
        <w:tab/>
        <w:t>Authentication of judgments and orders</w:t>
      </w:r>
      <w:bookmarkEnd w:id="75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757" w:name="_Toc130293390"/>
      <w:r>
        <w:rPr>
          <w:rStyle w:val="CharSectno"/>
        </w:rPr>
        <w:t>4</w:t>
      </w:r>
      <w:r>
        <w:rPr>
          <w:snapToGrid w:val="0"/>
        </w:rPr>
        <w:t>.</w:t>
      </w:r>
      <w:r>
        <w:rPr>
          <w:snapToGrid w:val="0"/>
        </w:rPr>
        <w:tab/>
        <w:t>Judgments and orders to be court record; issue and use of duplicates</w:t>
      </w:r>
      <w:bookmarkEnd w:id="757"/>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758" w:name="_Toc130293391"/>
      <w:r>
        <w:rPr>
          <w:rStyle w:val="CharSectno"/>
        </w:rPr>
        <w:t>5</w:t>
      </w:r>
      <w:r>
        <w:rPr>
          <w:snapToGrid w:val="0"/>
        </w:rPr>
        <w:t>.</w:t>
      </w:r>
      <w:r>
        <w:rPr>
          <w:snapToGrid w:val="0"/>
        </w:rPr>
        <w:tab/>
        <w:t>Amending orders</w:t>
      </w:r>
      <w:bookmarkEnd w:id="758"/>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759" w:name="_Toc130293392"/>
      <w:r>
        <w:rPr>
          <w:rStyle w:val="CharSectno"/>
        </w:rPr>
        <w:t>6</w:t>
      </w:r>
      <w:r>
        <w:rPr>
          <w:snapToGrid w:val="0"/>
        </w:rPr>
        <w:t>.</w:t>
      </w:r>
      <w:r>
        <w:rPr>
          <w:snapToGrid w:val="0"/>
        </w:rPr>
        <w:tab/>
        <w:t>Draft judgment or order to be filed</w:t>
      </w:r>
      <w:bookmarkEnd w:id="759"/>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760" w:name="_Toc130293393"/>
      <w:r>
        <w:rPr>
          <w:rStyle w:val="CharSectno"/>
        </w:rPr>
        <w:t>7</w:t>
      </w:r>
      <w:r>
        <w:rPr>
          <w:snapToGrid w:val="0"/>
        </w:rPr>
        <w:t>.</w:t>
      </w:r>
      <w:r>
        <w:rPr>
          <w:snapToGrid w:val="0"/>
        </w:rPr>
        <w:tab/>
        <w:t>Appointment to settle draft</w:t>
      </w:r>
      <w:bookmarkEnd w:id="760"/>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761" w:name="_Toc130293394"/>
      <w:r>
        <w:rPr>
          <w:rStyle w:val="CharSectno"/>
        </w:rPr>
        <w:t>8</w:t>
      </w:r>
      <w:r>
        <w:rPr>
          <w:snapToGrid w:val="0"/>
        </w:rPr>
        <w:t>.</w:t>
      </w:r>
      <w:r>
        <w:rPr>
          <w:snapToGrid w:val="0"/>
        </w:rPr>
        <w:tab/>
        <w:t>Attendance on settling draft</w:t>
      </w:r>
      <w:bookmarkEnd w:id="761"/>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762" w:name="_Toc130293395"/>
      <w:r>
        <w:rPr>
          <w:rStyle w:val="CharSectno"/>
        </w:rPr>
        <w:t>9</w:t>
      </w:r>
      <w:r>
        <w:rPr>
          <w:snapToGrid w:val="0"/>
        </w:rPr>
        <w:t>.</w:t>
      </w:r>
      <w:r>
        <w:rPr>
          <w:snapToGrid w:val="0"/>
        </w:rPr>
        <w:tab/>
        <w:t>Default of attendance on settling draft</w:t>
      </w:r>
      <w:bookmarkEnd w:id="76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763" w:name="_Toc130293396"/>
      <w:r>
        <w:rPr>
          <w:rStyle w:val="CharSectno"/>
        </w:rPr>
        <w:t>10</w:t>
      </w:r>
      <w:r>
        <w:rPr>
          <w:snapToGrid w:val="0"/>
        </w:rPr>
        <w:t>.</w:t>
      </w:r>
      <w:r>
        <w:rPr>
          <w:snapToGrid w:val="0"/>
        </w:rPr>
        <w:tab/>
        <w:t>Dispensing with appointment</w:t>
      </w:r>
      <w:bookmarkEnd w:id="76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764" w:name="_Toc130293397"/>
      <w:r>
        <w:rPr>
          <w:rStyle w:val="CharSectno"/>
        </w:rPr>
        <w:t>11</w:t>
      </w:r>
      <w:r>
        <w:rPr>
          <w:snapToGrid w:val="0"/>
        </w:rPr>
        <w:t>.</w:t>
      </w:r>
      <w:r>
        <w:rPr>
          <w:snapToGrid w:val="0"/>
        </w:rPr>
        <w:tab/>
        <w:t>Registrar’s and Court’s powers to settle judgments etc.</w:t>
      </w:r>
      <w:bookmarkEnd w:id="764"/>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 xml:space="preserve">In case of dispute or doubt, the registrar shall at the request of a party refer the matter to the Court giving the judgment or </w:t>
      </w:r>
      <w:r>
        <w:rPr>
          <w:snapToGrid w:val="0"/>
        </w:rPr>
        <w:lastRenderedPageBreak/>
        <w:t>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765" w:name="_Toc130293398"/>
      <w:r>
        <w:rPr>
          <w:rStyle w:val="CharSectno"/>
        </w:rPr>
        <w:t>12</w:t>
      </w:r>
      <w:r>
        <w:rPr>
          <w:snapToGrid w:val="0"/>
        </w:rPr>
        <w:t>.</w:t>
      </w:r>
      <w:r>
        <w:rPr>
          <w:snapToGrid w:val="0"/>
        </w:rPr>
        <w:tab/>
        <w:t>Party to engross settled judgment or order</w:t>
      </w:r>
      <w:bookmarkEnd w:id="765"/>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766" w:name="_Toc130293399"/>
      <w:r>
        <w:rPr>
          <w:rStyle w:val="CharSectno"/>
        </w:rPr>
        <w:t>13</w:t>
      </w:r>
      <w:r>
        <w:rPr>
          <w:snapToGrid w:val="0"/>
        </w:rPr>
        <w:t>.</w:t>
      </w:r>
      <w:r>
        <w:rPr>
          <w:snapToGrid w:val="0"/>
        </w:rPr>
        <w:tab/>
        <w:t>Certificate for special allowance on taxation of costs</w:t>
      </w:r>
      <w:bookmarkEnd w:id="766"/>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767" w:name="_Toc130293400"/>
      <w:r>
        <w:rPr>
          <w:rStyle w:val="CharSectno"/>
        </w:rPr>
        <w:lastRenderedPageBreak/>
        <w:t>14</w:t>
      </w:r>
      <w:r>
        <w:rPr>
          <w:snapToGrid w:val="0"/>
        </w:rPr>
        <w:t>.</w:t>
      </w:r>
      <w:r>
        <w:rPr>
          <w:snapToGrid w:val="0"/>
        </w:rPr>
        <w:tab/>
        <w:t>Entry of judgments and orders</w:t>
      </w:r>
      <w:bookmarkEnd w:id="767"/>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768" w:name="_Toc130293401"/>
      <w:r>
        <w:rPr>
          <w:rStyle w:val="CharSectno"/>
        </w:rPr>
        <w:t>15</w:t>
      </w:r>
      <w:r>
        <w:rPr>
          <w:snapToGrid w:val="0"/>
        </w:rPr>
        <w:t>.</w:t>
      </w:r>
      <w:r>
        <w:rPr>
          <w:snapToGrid w:val="0"/>
        </w:rPr>
        <w:tab/>
        <w:t>Application to vary</w:t>
      </w:r>
      <w:bookmarkEnd w:id="768"/>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769" w:name="_Toc130293402"/>
      <w:r>
        <w:rPr>
          <w:rStyle w:val="CharSectno"/>
        </w:rPr>
        <w:t>16</w:t>
      </w:r>
      <w:r>
        <w:rPr>
          <w:snapToGrid w:val="0"/>
        </w:rPr>
        <w:t>.</w:t>
      </w:r>
      <w:r>
        <w:rPr>
          <w:snapToGrid w:val="0"/>
        </w:rPr>
        <w:tab/>
        <w:t>Consent orders</w:t>
      </w:r>
      <w:bookmarkEnd w:id="769"/>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770" w:name="_Toc129938626"/>
      <w:bookmarkStart w:id="771" w:name="_Toc129939910"/>
      <w:bookmarkStart w:id="772" w:name="_Toc129941803"/>
      <w:bookmarkStart w:id="773" w:name="_Toc130293403"/>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770"/>
      <w:bookmarkEnd w:id="771"/>
      <w:bookmarkEnd w:id="772"/>
      <w:bookmarkEnd w:id="773"/>
    </w:p>
    <w:p>
      <w:pPr>
        <w:pStyle w:val="Footnoteheading"/>
      </w:pPr>
      <w:r>
        <w:tab/>
        <w:t>[Heading inserted: Gazette 22 Feb 2008 p. 637.]</w:t>
      </w:r>
    </w:p>
    <w:p>
      <w:pPr>
        <w:pStyle w:val="Heading5"/>
        <w:rPr>
          <w:snapToGrid w:val="0"/>
        </w:rPr>
      </w:pPr>
      <w:bookmarkStart w:id="774" w:name="_Toc130293404"/>
      <w:r>
        <w:rPr>
          <w:rStyle w:val="CharSectno"/>
        </w:rPr>
        <w:t>1</w:t>
      </w:r>
      <w:r>
        <w:rPr>
          <w:snapToGrid w:val="0"/>
        </w:rPr>
        <w:t>.</w:t>
      </w:r>
      <w:r>
        <w:rPr>
          <w:snapToGrid w:val="0"/>
        </w:rPr>
        <w:tab/>
        <w:t>Terms used</w:t>
      </w:r>
      <w:bookmarkEnd w:id="774"/>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775" w:name="_Toc130293405"/>
      <w:r>
        <w:rPr>
          <w:rStyle w:val="CharSectno"/>
        </w:rPr>
        <w:t>2</w:t>
      </w:r>
      <w:r>
        <w:rPr>
          <w:snapToGrid w:val="0"/>
        </w:rPr>
        <w:t>.</w:t>
      </w:r>
      <w:r>
        <w:rPr>
          <w:snapToGrid w:val="0"/>
        </w:rPr>
        <w:tab/>
        <w:t>Application of this Order</w:t>
      </w:r>
      <w:bookmarkEnd w:id="775"/>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776" w:name="_Toc130293406"/>
      <w:r>
        <w:rPr>
          <w:rStyle w:val="CharSectno"/>
        </w:rPr>
        <w:t>3</w:t>
      </w:r>
      <w:r>
        <w:rPr>
          <w:snapToGrid w:val="0"/>
        </w:rPr>
        <w:t>.</w:t>
      </w:r>
      <w:r>
        <w:rPr>
          <w:snapToGrid w:val="0"/>
        </w:rPr>
        <w:tab/>
        <w:t>Application for registration (Act s. 6)</w:t>
      </w:r>
      <w:bookmarkEnd w:id="776"/>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777" w:name="_Toc130293407"/>
      <w:r>
        <w:rPr>
          <w:rStyle w:val="CharSectno"/>
        </w:rPr>
        <w:t>4</w:t>
      </w:r>
      <w:r>
        <w:rPr>
          <w:snapToGrid w:val="0"/>
        </w:rPr>
        <w:t>.</w:t>
      </w:r>
      <w:r>
        <w:rPr>
          <w:snapToGrid w:val="0"/>
        </w:rPr>
        <w:tab/>
        <w:t>Evidence in support of application</w:t>
      </w:r>
      <w:bookmarkEnd w:id="77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 xml:space="preserve">and shall be accompanied by such other evidence with respect to the enforceability of the judgment in the country of the original </w:t>
      </w:r>
      <w:r>
        <w:rPr>
          <w:snapToGrid w:val="0"/>
        </w:rPr>
        <w:lastRenderedPageBreak/>
        <w:t>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778" w:name="_Toc130293408"/>
      <w:r>
        <w:rPr>
          <w:rStyle w:val="CharSectno"/>
        </w:rPr>
        <w:t>5</w:t>
      </w:r>
      <w:r>
        <w:rPr>
          <w:snapToGrid w:val="0"/>
        </w:rPr>
        <w:t>.</w:t>
      </w:r>
      <w:r>
        <w:rPr>
          <w:snapToGrid w:val="0"/>
        </w:rPr>
        <w:tab/>
        <w:t>Security for costs</w:t>
      </w:r>
      <w:bookmarkEnd w:id="778"/>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779" w:name="_Toc130293409"/>
      <w:r>
        <w:rPr>
          <w:rStyle w:val="CharSectno"/>
        </w:rPr>
        <w:t>6</w:t>
      </w:r>
      <w:r>
        <w:rPr>
          <w:snapToGrid w:val="0"/>
        </w:rPr>
        <w:t>.</w:t>
      </w:r>
      <w:r>
        <w:rPr>
          <w:snapToGrid w:val="0"/>
        </w:rPr>
        <w:tab/>
        <w:t>Order for registration</w:t>
      </w:r>
      <w:bookmarkEnd w:id="77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 xml:space="preserve">The Court may, on an application made at any time while it remains competent for any party to apply to have the registration set aside, grant an extension of the period (either as </w:t>
      </w:r>
      <w:r>
        <w:rPr>
          <w:snapToGrid w:val="0"/>
        </w:rPr>
        <w:lastRenderedPageBreak/>
        <w:t>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780" w:name="_Toc130293410"/>
      <w:r>
        <w:rPr>
          <w:rStyle w:val="CharSectno"/>
        </w:rPr>
        <w:t>7</w:t>
      </w:r>
      <w:r>
        <w:t>.</w:t>
      </w:r>
      <w:r>
        <w:tab/>
        <w:t>Record to be kept of registered judgments</w:t>
      </w:r>
      <w:bookmarkEnd w:id="780"/>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781" w:name="_Toc130293411"/>
      <w:r>
        <w:rPr>
          <w:rStyle w:val="CharSectno"/>
        </w:rPr>
        <w:t>8</w:t>
      </w:r>
      <w:r>
        <w:rPr>
          <w:snapToGrid w:val="0"/>
        </w:rPr>
        <w:t>.</w:t>
      </w:r>
      <w:r>
        <w:rPr>
          <w:snapToGrid w:val="0"/>
        </w:rPr>
        <w:tab/>
        <w:t>Notice of registration</w:t>
      </w:r>
      <w:bookmarkEnd w:id="78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lastRenderedPageBreak/>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782" w:name="_Toc130293412"/>
      <w:r>
        <w:rPr>
          <w:rStyle w:val="CharSectno"/>
        </w:rPr>
        <w:t>9</w:t>
      </w:r>
      <w:r>
        <w:rPr>
          <w:snapToGrid w:val="0"/>
        </w:rPr>
        <w:t>.</w:t>
      </w:r>
      <w:r>
        <w:rPr>
          <w:snapToGrid w:val="0"/>
        </w:rPr>
        <w:tab/>
        <w:t>Indorsement of service</w:t>
      </w:r>
      <w:bookmarkEnd w:id="78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783" w:name="_Toc130293413"/>
      <w:r>
        <w:rPr>
          <w:rStyle w:val="CharSectno"/>
        </w:rPr>
        <w:t>10</w:t>
      </w:r>
      <w:r>
        <w:rPr>
          <w:snapToGrid w:val="0"/>
        </w:rPr>
        <w:t>.</w:t>
      </w:r>
      <w:r>
        <w:rPr>
          <w:snapToGrid w:val="0"/>
        </w:rPr>
        <w:tab/>
        <w:t>Application to set aside registration</w:t>
      </w:r>
      <w:bookmarkEnd w:id="783"/>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784" w:name="_Toc130293414"/>
      <w:r>
        <w:rPr>
          <w:rStyle w:val="CharSectno"/>
        </w:rPr>
        <w:t>11</w:t>
      </w:r>
      <w:r>
        <w:rPr>
          <w:snapToGrid w:val="0"/>
        </w:rPr>
        <w:t>.</w:t>
      </w:r>
      <w:r>
        <w:rPr>
          <w:snapToGrid w:val="0"/>
        </w:rPr>
        <w:tab/>
        <w:t>Enforcing registered judgment</w:t>
      </w:r>
      <w:bookmarkEnd w:id="784"/>
    </w:p>
    <w:p>
      <w:pPr>
        <w:pStyle w:val="Subsection"/>
        <w:rPr>
          <w:snapToGrid w:val="0"/>
        </w:rPr>
      </w:pPr>
      <w:r>
        <w:rPr>
          <w:snapToGrid w:val="0"/>
        </w:rPr>
        <w:tab/>
        <w:t>(1)</w:t>
      </w:r>
      <w:r>
        <w:rPr>
          <w:snapToGrid w:val="0"/>
        </w:rPr>
        <w:tab/>
        <w:t xml:space="preserve">No step shall be taken to enforce a registered judgment until after the expiration of the period which, in accordance with the provisions of rule 6(3), is specified in the order giving leave to </w:t>
      </w:r>
      <w:r>
        <w:rPr>
          <w:snapToGrid w:val="0"/>
        </w:rPr>
        <w:lastRenderedPageBreak/>
        <w:t>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785" w:name="_Toc130293415"/>
      <w:r>
        <w:rPr>
          <w:rStyle w:val="CharSectno"/>
        </w:rPr>
        <w:t>12</w:t>
      </w:r>
      <w:r>
        <w:rPr>
          <w:snapToGrid w:val="0"/>
        </w:rPr>
        <w:t>.</w:t>
      </w:r>
      <w:r>
        <w:rPr>
          <w:snapToGrid w:val="0"/>
        </w:rPr>
        <w:tab/>
        <w:t>Determination of certain questions</w:t>
      </w:r>
      <w:bookmarkEnd w:id="785"/>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786" w:name="_Toc130293416"/>
      <w:r>
        <w:rPr>
          <w:rStyle w:val="CharSectno"/>
        </w:rPr>
        <w:t>13</w:t>
      </w:r>
      <w:r>
        <w:rPr>
          <w:snapToGrid w:val="0"/>
        </w:rPr>
        <w:t>.</w:t>
      </w:r>
      <w:r>
        <w:rPr>
          <w:snapToGrid w:val="0"/>
        </w:rPr>
        <w:tab/>
        <w:t>Certified copy of judgment obtained in this State</w:t>
      </w:r>
      <w:bookmarkEnd w:id="786"/>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lastRenderedPageBreak/>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lastRenderedPageBreak/>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787" w:name="_Toc129938640"/>
      <w:bookmarkStart w:id="788" w:name="_Toc129939924"/>
      <w:bookmarkStart w:id="789" w:name="_Toc129941817"/>
      <w:bookmarkStart w:id="790" w:name="_Toc130293417"/>
      <w:r>
        <w:rPr>
          <w:rStyle w:val="CharPartNo"/>
        </w:rPr>
        <w:lastRenderedPageBreak/>
        <w:t>Order 45</w:t>
      </w:r>
      <w:r>
        <w:rPr>
          <w:rStyle w:val="CharDivNo"/>
        </w:rPr>
        <w:t> </w:t>
      </w:r>
      <w:r>
        <w:t>—</w:t>
      </w:r>
      <w:r>
        <w:rPr>
          <w:rStyle w:val="CharDivText"/>
        </w:rPr>
        <w:t> </w:t>
      </w:r>
      <w:r>
        <w:rPr>
          <w:rStyle w:val="CharPartText"/>
        </w:rPr>
        <w:t>Accounts and inquiries</w:t>
      </w:r>
      <w:bookmarkEnd w:id="787"/>
      <w:bookmarkEnd w:id="788"/>
      <w:bookmarkEnd w:id="789"/>
      <w:bookmarkEnd w:id="790"/>
    </w:p>
    <w:p>
      <w:pPr>
        <w:pStyle w:val="Heading5"/>
        <w:rPr>
          <w:snapToGrid w:val="0"/>
        </w:rPr>
      </w:pPr>
      <w:bookmarkStart w:id="791" w:name="_Toc130293418"/>
      <w:r>
        <w:rPr>
          <w:rStyle w:val="CharSectno"/>
        </w:rPr>
        <w:t>1</w:t>
      </w:r>
      <w:r>
        <w:rPr>
          <w:snapToGrid w:val="0"/>
        </w:rPr>
        <w:t>.</w:t>
      </w:r>
      <w:r>
        <w:rPr>
          <w:snapToGrid w:val="0"/>
        </w:rPr>
        <w:tab/>
        <w:t>Summary order for account to be taken</w:t>
      </w:r>
      <w:bookmarkEnd w:id="79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92" w:name="_Toc130293419"/>
      <w:r>
        <w:rPr>
          <w:rStyle w:val="CharSectno"/>
        </w:rPr>
        <w:t>2</w:t>
      </w:r>
      <w:r>
        <w:rPr>
          <w:snapToGrid w:val="0"/>
        </w:rPr>
        <w:t>.</w:t>
      </w:r>
      <w:r>
        <w:rPr>
          <w:snapToGrid w:val="0"/>
        </w:rPr>
        <w:tab/>
        <w:t>Direction for accounts etc. may be made at any stage</w:t>
      </w:r>
      <w:bookmarkEnd w:id="79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93" w:name="_Toc130293420"/>
      <w:r>
        <w:rPr>
          <w:rStyle w:val="CharSectno"/>
        </w:rPr>
        <w:t>3</w:t>
      </w:r>
      <w:r>
        <w:rPr>
          <w:snapToGrid w:val="0"/>
        </w:rPr>
        <w:t>.</w:t>
      </w:r>
      <w:r>
        <w:rPr>
          <w:snapToGrid w:val="0"/>
        </w:rPr>
        <w:tab/>
        <w:t>Directions to be numbered</w:t>
      </w:r>
      <w:bookmarkEnd w:id="79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94" w:name="_Toc130293421"/>
      <w:r>
        <w:rPr>
          <w:rStyle w:val="CharSectno"/>
        </w:rPr>
        <w:t>4</w:t>
      </w:r>
      <w:r>
        <w:rPr>
          <w:snapToGrid w:val="0"/>
        </w:rPr>
        <w:t>.</w:t>
      </w:r>
      <w:r>
        <w:rPr>
          <w:snapToGrid w:val="0"/>
        </w:rPr>
        <w:tab/>
        <w:t>Directions as to mode of taking account</w:t>
      </w:r>
      <w:bookmarkEnd w:id="794"/>
    </w:p>
    <w:p>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95" w:name="_Toc130293422"/>
      <w:r>
        <w:rPr>
          <w:rStyle w:val="CharSectno"/>
        </w:rPr>
        <w:t>5</w:t>
      </w:r>
      <w:r>
        <w:rPr>
          <w:snapToGrid w:val="0"/>
        </w:rPr>
        <w:t>.</w:t>
      </w:r>
      <w:r>
        <w:rPr>
          <w:snapToGrid w:val="0"/>
        </w:rPr>
        <w:tab/>
        <w:t>Account to be verified</w:t>
      </w:r>
      <w:bookmarkEnd w:id="79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796" w:name="_Toc130293423"/>
      <w:r>
        <w:rPr>
          <w:rStyle w:val="CharSectno"/>
        </w:rPr>
        <w:t>6</w:t>
      </w:r>
      <w:r>
        <w:rPr>
          <w:snapToGrid w:val="0"/>
        </w:rPr>
        <w:t>.</w:t>
      </w:r>
      <w:r>
        <w:rPr>
          <w:snapToGrid w:val="0"/>
        </w:rPr>
        <w:tab/>
        <w:t>Vouchers and contested etc. items, directions as to</w:t>
      </w:r>
      <w:bookmarkEnd w:id="79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97" w:name="_Toc130293424"/>
      <w:r>
        <w:rPr>
          <w:rStyle w:val="CharSectno"/>
        </w:rPr>
        <w:t>7</w:t>
      </w:r>
      <w:r>
        <w:rPr>
          <w:snapToGrid w:val="0"/>
        </w:rPr>
        <w:t>.</w:t>
      </w:r>
      <w:r>
        <w:rPr>
          <w:snapToGrid w:val="0"/>
        </w:rPr>
        <w:tab/>
        <w:t>Surcharge or error, notice of</w:t>
      </w:r>
      <w:bookmarkEnd w:id="797"/>
    </w:p>
    <w:p>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pPr>
        <w:pStyle w:val="Heading5"/>
        <w:rPr>
          <w:snapToGrid w:val="0"/>
        </w:rPr>
      </w:pPr>
      <w:bookmarkStart w:id="798" w:name="_Toc130293425"/>
      <w:r>
        <w:rPr>
          <w:rStyle w:val="CharSectno"/>
        </w:rPr>
        <w:t>8</w:t>
      </w:r>
      <w:r>
        <w:rPr>
          <w:snapToGrid w:val="0"/>
        </w:rPr>
        <w:t>.</w:t>
      </w:r>
      <w:r>
        <w:rPr>
          <w:snapToGrid w:val="0"/>
        </w:rPr>
        <w:tab/>
        <w:t>Allowances that can be made without direction</w:t>
      </w:r>
      <w:bookmarkEnd w:id="79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99" w:name="_Toc130293426"/>
      <w:r>
        <w:rPr>
          <w:rStyle w:val="CharSectno"/>
        </w:rPr>
        <w:t>9</w:t>
      </w:r>
      <w:r>
        <w:rPr>
          <w:snapToGrid w:val="0"/>
        </w:rPr>
        <w:t>.</w:t>
      </w:r>
      <w:r>
        <w:rPr>
          <w:snapToGrid w:val="0"/>
        </w:rPr>
        <w:tab/>
        <w:t>Expediting proceedings</w:t>
      </w:r>
      <w:bookmarkEnd w:id="79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800" w:name="_Toc130293427"/>
      <w:r>
        <w:rPr>
          <w:rStyle w:val="CharSectno"/>
        </w:rPr>
        <w:t>10</w:t>
      </w:r>
      <w:r>
        <w:rPr>
          <w:snapToGrid w:val="0"/>
        </w:rPr>
        <w:t>.</w:t>
      </w:r>
      <w:r>
        <w:rPr>
          <w:snapToGrid w:val="0"/>
        </w:rPr>
        <w:tab/>
        <w:t>Distributing fund before all persons entitled are ascertained</w:t>
      </w:r>
      <w:bookmarkEnd w:id="800"/>
    </w:p>
    <w:p>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w:t>
      </w:r>
      <w:r>
        <w:rPr>
          <w:snapToGrid w:val="0"/>
        </w:rPr>
        <w:lastRenderedPageBreak/>
        <w:t>the costs subsequently to be incurred in ascertaining the remaining persons entitled.</w:t>
      </w:r>
    </w:p>
    <w:p>
      <w:pPr>
        <w:pStyle w:val="Heading5"/>
      </w:pPr>
      <w:bookmarkStart w:id="801" w:name="_Toc130293428"/>
      <w:r>
        <w:rPr>
          <w:rStyle w:val="CharSectno"/>
        </w:rPr>
        <w:t>11</w:t>
      </w:r>
      <w:r>
        <w:t>.</w:t>
      </w:r>
      <w:r>
        <w:tab/>
        <w:t>Master etc. may be ordered to take accounts or make inquiries</w:t>
      </w:r>
      <w:bookmarkEnd w:id="80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802" w:name="_Toc130293429"/>
      <w:r>
        <w:rPr>
          <w:rStyle w:val="CharSectno"/>
        </w:rPr>
        <w:t>12</w:t>
      </w:r>
      <w:r>
        <w:t>.</w:t>
      </w:r>
      <w:r>
        <w:tab/>
        <w:t>Right to adjournment from registrar etc.</w:t>
      </w:r>
      <w:bookmarkEnd w:id="80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803" w:name="_Toc129938653"/>
      <w:bookmarkStart w:id="804" w:name="_Toc129939937"/>
      <w:bookmarkStart w:id="805" w:name="_Toc129941830"/>
      <w:bookmarkStart w:id="806" w:name="_Toc130293430"/>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803"/>
      <w:bookmarkEnd w:id="804"/>
      <w:bookmarkEnd w:id="805"/>
      <w:bookmarkEnd w:id="806"/>
    </w:p>
    <w:p>
      <w:pPr>
        <w:pStyle w:val="Footnoteheading"/>
      </w:pPr>
      <w:r>
        <w:tab/>
        <w:t>[Heading inserted: Gazette 21 Feb 2007 p. 552.]</w:t>
      </w:r>
    </w:p>
    <w:p>
      <w:pPr>
        <w:pStyle w:val="Heading5"/>
      </w:pPr>
      <w:bookmarkStart w:id="807" w:name="_Toc130293431"/>
      <w:r>
        <w:rPr>
          <w:rStyle w:val="CharSectno"/>
        </w:rPr>
        <w:t>1</w:t>
      </w:r>
      <w:r>
        <w:t>.</w:t>
      </w:r>
      <w:r>
        <w:tab/>
        <w:t>Terms used</w:t>
      </w:r>
      <w:bookmarkEnd w:id="807"/>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808" w:name="_Toc130293432"/>
      <w:r>
        <w:rPr>
          <w:rStyle w:val="CharSectno"/>
        </w:rPr>
        <w:t>2</w:t>
      </w:r>
      <w:r>
        <w:t>.</w:t>
      </w:r>
      <w:r>
        <w:tab/>
        <w:t>Applications that may be dealt with by registrar</w:t>
      </w:r>
      <w:bookmarkEnd w:id="808"/>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lastRenderedPageBreak/>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809" w:name="_Toc130293433"/>
      <w:r>
        <w:rPr>
          <w:rStyle w:val="CharSectno"/>
        </w:rPr>
        <w:t>3</w:t>
      </w:r>
      <w:r>
        <w:t>.</w:t>
      </w:r>
      <w:r>
        <w:tab/>
        <w:t>Enforcing judgment in action between partners</w:t>
      </w:r>
      <w:bookmarkEnd w:id="809"/>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810" w:name="_Toc129938657"/>
      <w:bookmarkStart w:id="811" w:name="_Toc129939941"/>
      <w:bookmarkStart w:id="812" w:name="_Toc129941834"/>
      <w:bookmarkStart w:id="813" w:name="_Toc130293434"/>
      <w:r>
        <w:rPr>
          <w:rStyle w:val="CharPartNo"/>
        </w:rPr>
        <w:lastRenderedPageBreak/>
        <w:t>Order 51</w:t>
      </w:r>
      <w:r>
        <w:rPr>
          <w:rStyle w:val="CharDivNo"/>
        </w:rPr>
        <w:t> </w:t>
      </w:r>
      <w:r>
        <w:t>—</w:t>
      </w:r>
      <w:r>
        <w:rPr>
          <w:rStyle w:val="CharDivText"/>
        </w:rPr>
        <w:t> </w:t>
      </w:r>
      <w:r>
        <w:rPr>
          <w:rStyle w:val="CharPartText"/>
        </w:rPr>
        <w:t>Receivers</w:t>
      </w:r>
      <w:bookmarkEnd w:id="810"/>
      <w:bookmarkEnd w:id="811"/>
      <w:bookmarkEnd w:id="812"/>
      <w:bookmarkEnd w:id="813"/>
    </w:p>
    <w:p>
      <w:pPr>
        <w:pStyle w:val="Heading5"/>
        <w:rPr>
          <w:snapToGrid w:val="0"/>
        </w:rPr>
      </w:pPr>
      <w:bookmarkStart w:id="814" w:name="_Toc130293435"/>
      <w:r>
        <w:rPr>
          <w:rStyle w:val="CharSectno"/>
        </w:rPr>
        <w:t>1</w:t>
      </w:r>
      <w:r>
        <w:rPr>
          <w:snapToGrid w:val="0"/>
        </w:rPr>
        <w:t>.</w:t>
      </w:r>
      <w:r>
        <w:rPr>
          <w:snapToGrid w:val="0"/>
        </w:rPr>
        <w:tab/>
        <w:t>Application for receiver and injunction</w:t>
      </w:r>
      <w:bookmarkEnd w:id="81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815" w:name="_Toc130293436"/>
      <w:r>
        <w:rPr>
          <w:rStyle w:val="CharSectno"/>
        </w:rPr>
        <w:t>3</w:t>
      </w:r>
      <w:r>
        <w:rPr>
          <w:snapToGrid w:val="0"/>
        </w:rPr>
        <w:t>.</w:t>
      </w:r>
      <w:r>
        <w:rPr>
          <w:snapToGrid w:val="0"/>
        </w:rPr>
        <w:tab/>
        <w:t>Security to be given by receiver</w:t>
      </w:r>
      <w:bookmarkEnd w:id="81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lastRenderedPageBreak/>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816" w:name="_Toc130293437"/>
      <w:r>
        <w:rPr>
          <w:rStyle w:val="CharSectno"/>
        </w:rPr>
        <w:t>4</w:t>
      </w:r>
      <w:r>
        <w:rPr>
          <w:snapToGrid w:val="0"/>
        </w:rPr>
        <w:t>.</w:t>
      </w:r>
      <w:r>
        <w:rPr>
          <w:snapToGrid w:val="0"/>
        </w:rPr>
        <w:tab/>
        <w:t>Remuneration of receiver</w:t>
      </w:r>
      <w:bookmarkEnd w:id="81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817" w:name="_Toc130293438"/>
      <w:r>
        <w:rPr>
          <w:rStyle w:val="CharSectno"/>
        </w:rPr>
        <w:t>5</w:t>
      </w:r>
      <w:r>
        <w:rPr>
          <w:snapToGrid w:val="0"/>
        </w:rPr>
        <w:t>.</w:t>
      </w:r>
      <w:r>
        <w:rPr>
          <w:snapToGrid w:val="0"/>
        </w:rPr>
        <w:tab/>
        <w:t>Accounts by receiver</w:t>
      </w:r>
      <w:bookmarkEnd w:id="81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818" w:name="_Toc130293439"/>
      <w:r>
        <w:rPr>
          <w:rStyle w:val="CharSectno"/>
        </w:rPr>
        <w:t>6</w:t>
      </w:r>
      <w:r>
        <w:rPr>
          <w:snapToGrid w:val="0"/>
        </w:rPr>
        <w:t>.</w:t>
      </w:r>
      <w:r>
        <w:rPr>
          <w:snapToGrid w:val="0"/>
        </w:rPr>
        <w:tab/>
        <w:t>Payment of balances by receiver</w:t>
      </w:r>
      <w:bookmarkEnd w:id="81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819" w:name="_Toc130293440"/>
      <w:r>
        <w:rPr>
          <w:rStyle w:val="CharSectno"/>
        </w:rPr>
        <w:lastRenderedPageBreak/>
        <w:t>7</w:t>
      </w:r>
      <w:r>
        <w:rPr>
          <w:snapToGrid w:val="0"/>
        </w:rPr>
        <w:t>.</w:t>
      </w:r>
      <w:r>
        <w:rPr>
          <w:snapToGrid w:val="0"/>
        </w:rPr>
        <w:tab/>
        <w:t>Default by receiver</w:t>
      </w:r>
      <w:bookmarkEnd w:id="81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820" w:name="_Toc130293441"/>
      <w:r>
        <w:rPr>
          <w:rStyle w:val="CharSectno"/>
        </w:rPr>
        <w:t>8</w:t>
      </w:r>
      <w:r>
        <w:t>.</w:t>
      </w:r>
      <w:r>
        <w:tab/>
        <w:t>Final accounts to be filed</w:t>
      </w:r>
      <w:bookmarkEnd w:id="820"/>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821" w:name="_Toc130293442"/>
      <w:r>
        <w:rPr>
          <w:rStyle w:val="CharSectno"/>
        </w:rPr>
        <w:lastRenderedPageBreak/>
        <w:t>9</w:t>
      </w:r>
      <w:r>
        <w:rPr>
          <w:snapToGrid w:val="0"/>
        </w:rPr>
        <w:t>.</w:t>
      </w:r>
      <w:r>
        <w:rPr>
          <w:snapToGrid w:val="0"/>
        </w:rPr>
        <w:tab/>
        <w:t>Compensation to party restrained</w:t>
      </w:r>
      <w:bookmarkEnd w:id="82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822" w:name="_Toc130293443"/>
      <w:r>
        <w:rPr>
          <w:rStyle w:val="CharSectno"/>
        </w:rPr>
        <w:t>10</w:t>
      </w:r>
      <w:r>
        <w:rPr>
          <w:snapToGrid w:val="0"/>
        </w:rPr>
        <w:t>.</w:t>
      </w:r>
      <w:r>
        <w:rPr>
          <w:snapToGrid w:val="0"/>
        </w:rPr>
        <w:tab/>
        <w:t>Compensation by applicant to party restrained</w:t>
      </w:r>
      <w:bookmarkEnd w:id="82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823" w:name="_Toc130293444"/>
      <w:r>
        <w:rPr>
          <w:rStyle w:val="CharSectno"/>
        </w:rPr>
        <w:t>11</w:t>
      </w:r>
      <w:r>
        <w:t>.</w:t>
      </w:r>
      <w:r>
        <w:tab/>
        <w:t xml:space="preserve">Application to </w:t>
      </w:r>
      <w:r>
        <w:rPr>
          <w:i/>
        </w:rPr>
        <w:t>Civil Judgments Enforcement Act 2004</w:t>
      </w:r>
      <w:bookmarkEnd w:id="82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824" w:name="_Toc129938668"/>
      <w:bookmarkStart w:id="825" w:name="_Toc129939952"/>
      <w:bookmarkStart w:id="826" w:name="_Toc129941845"/>
      <w:bookmarkStart w:id="827" w:name="_Toc130293445"/>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824"/>
      <w:bookmarkEnd w:id="825"/>
      <w:bookmarkEnd w:id="826"/>
      <w:bookmarkEnd w:id="827"/>
    </w:p>
    <w:p>
      <w:pPr>
        <w:pStyle w:val="Heading5"/>
        <w:rPr>
          <w:snapToGrid w:val="0"/>
        </w:rPr>
      </w:pPr>
      <w:bookmarkStart w:id="828" w:name="_Toc130293446"/>
      <w:r>
        <w:rPr>
          <w:rStyle w:val="CharSectno"/>
        </w:rPr>
        <w:t>1</w:t>
      </w:r>
      <w:r>
        <w:rPr>
          <w:snapToGrid w:val="0"/>
        </w:rPr>
        <w:t>.</w:t>
      </w:r>
      <w:r>
        <w:rPr>
          <w:snapToGrid w:val="0"/>
        </w:rPr>
        <w:tab/>
        <w:t>Application for injunction</w:t>
      </w:r>
      <w:bookmarkEnd w:id="828"/>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829" w:name="_Toc130293447"/>
      <w:r>
        <w:rPr>
          <w:rStyle w:val="CharSectno"/>
        </w:rPr>
        <w:t>2</w:t>
      </w:r>
      <w:r>
        <w:rPr>
          <w:snapToGrid w:val="0"/>
        </w:rPr>
        <w:t>.</w:t>
      </w:r>
      <w:r>
        <w:rPr>
          <w:snapToGrid w:val="0"/>
        </w:rPr>
        <w:tab/>
        <w:t>Detention etc. of property; securing funds in dispute</w:t>
      </w:r>
      <w:bookmarkEnd w:id="82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lastRenderedPageBreak/>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830" w:name="_Toc130293448"/>
      <w:r>
        <w:rPr>
          <w:rStyle w:val="CharSectno"/>
        </w:rPr>
        <w:t>3</w:t>
      </w:r>
      <w:r>
        <w:rPr>
          <w:snapToGrid w:val="0"/>
        </w:rPr>
        <w:t>.</w:t>
      </w:r>
      <w:r>
        <w:rPr>
          <w:snapToGrid w:val="0"/>
        </w:rPr>
        <w:tab/>
        <w:t>Power to order taking of samples etc.</w:t>
      </w:r>
      <w:bookmarkEnd w:id="830"/>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831" w:name="_Toc130293449"/>
      <w:r>
        <w:rPr>
          <w:rStyle w:val="CharSectno"/>
        </w:rPr>
        <w:t>4</w:t>
      </w:r>
      <w:r>
        <w:rPr>
          <w:snapToGrid w:val="0"/>
        </w:rPr>
        <w:t>.</w:t>
      </w:r>
      <w:r>
        <w:rPr>
          <w:snapToGrid w:val="0"/>
        </w:rPr>
        <w:tab/>
        <w:t>Disposal of perishable property etc.</w:t>
      </w:r>
      <w:bookmarkEnd w:id="83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 xml:space="preserve">This rule applies to goods, wares, merchandise, shares, securities, and personal property which are the subject of a </w:t>
      </w:r>
      <w:r>
        <w:rPr>
          <w:snapToGrid w:val="0"/>
        </w:rPr>
        <w:lastRenderedPageBreak/>
        <w:t>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832" w:name="_Toc130293450"/>
      <w:r>
        <w:rPr>
          <w:rStyle w:val="CharSectno"/>
        </w:rPr>
        <w:t>5</w:t>
      </w:r>
      <w:r>
        <w:rPr>
          <w:snapToGrid w:val="0"/>
        </w:rPr>
        <w:t>.</w:t>
      </w:r>
      <w:r>
        <w:rPr>
          <w:snapToGrid w:val="0"/>
        </w:rPr>
        <w:tab/>
        <w:t>Order for early trial on application for receiver, injunction etc.</w:t>
      </w:r>
      <w:bookmarkEnd w:id="83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833" w:name="_Toc130293451"/>
      <w:r>
        <w:rPr>
          <w:rStyle w:val="CharSectno"/>
        </w:rPr>
        <w:t>6</w:t>
      </w:r>
      <w:r>
        <w:rPr>
          <w:snapToGrid w:val="0"/>
        </w:rPr>
        <w:t>.</w:t>
      </w:r>
      <w:r>
        <w:rPr>
          <w:snapToGrid w:val="0"/>
        </w:rPr>
        <w:tab/>
        <w:t>Recovering personal property subject to lien</w:t>
      </w:r>
      <w:bookmarkEnd w:id="833"/>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834" w:name="_Toc130293452"/>
      <w:r>
        <w:rPr>
          <w:rStyle w:val="CharSectno"/>
        </w:rPr>
        <w:lastRenderedPageBreak/>
        <w:t>7</w:t>
      </w:r>
      <w:r>
        <w:rPr>
          <w:snapToGrid w:val="0"/>
        </w:rPr>
        <w:t>.</w:t>
      </w:r>
      <w:r>
        <w:rPr>
          <w:snapToGrid w:val="0"/>
        </w:rPr>
        <w:tab/>
        <w:t>Directions</w:t>
      </w:r>
      <w:bookmarkEnd w:id="834"/>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835" w:name="_Toc130293453"/>
      <w:r>
        <w:rPr>
          <w:rStyle w:val="CharSectno"/>
        </w:rPr>
        <w:t>8</w:t>
      </w:r>
      <w:r>
        <w:rPr>
          <w:snapToGrid w:val="0"/>
        </w:rPr>
        <w:t>.</w:t>
      </w:r>
      <w:r>
        <w:rPr>
          <w:snapToGrid w:val="0"/>
        </w:rPr>
        <w:tab/>
        <w:t>Allowance of income or transfer of property during case</w:t>
      </w:r>
      <w:bookmarkEnd w:id="835"/>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836" w:name="_Toc130293454"/>
      <w:r>
        <w:rPr>
          <w:rStyle w:val="CharSectno"/>
        </w:rPr>
        <w:t>9</w:t>
      </w:r>
      <w:r>
        <w:rPr>
          <w:snapToGrid w:val="0"/>
        </w:rPr>
        <w:t>.</w:t>
      </w:r>
      <w:r>
        <w:rPr>
          <w:snapToGrid w:val="0"/>
        </w:rPr>
        <w:tab/>
        <w:t>Injunction to include undertaking as to compensation to party restrained</w:t>
      </w:r>
      <w:bookmarkEnd w:id="836"/>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lastRenderedPageBreak/>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837" w:name="_Toc130293455"/>
      <w:r>
        <w:rPr>
          <w:rStyle w:val="CharSectno"/>
        </w:rPr>
        <w:t>10</w:t>
      </w:r>
      <w:r>
        <w:rPr>
          <w:snapToGrid w:val="0"/>
        </w:rPr>
        <w:t>.</w:t>
      </w:r>
      <w:r>
        <w:rPr>
          <w:snapToGrid w:val="0"/>
        </w:rPr>
        <w:tab/>
        <w:t>Compensation to party restrained by undertaking</w:t>
      </w:r>
      <w:bookmarkEnd w:id="83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838" w:name="_Toc129938679"/>
      <w:bookmarkStart w:id="839" w:name="_Toc129939963"/>
      <w:bookmarkStart w:id="840" w:name="_Toc129941856"/>
      <w:bookmarkStart w:id="841" w:name="_Toc130293456"/>
      <w:r>
        <w:rPr>
          <w:rStyle w:val="CharPartNo"/>
        </w:rPr>
        <w:lastRenderedPageBreak/>
        <w:t>Order 52A</w:t>
      </w:r>
      <w:r>
        <w:rPr>
          <w:b w:val="0"/>
        </w:rPr>
        <w:t> </w:t>
      </w:r>
      <w:r>
        <w:t>—</w:t>
      </w:r>
      <w:r>
        <w:rPr>
          <w:b w:val="0"/>
        </w:rPr>
        <w:t> </w:t>
      </w:r>
      <w:r>
        <w:rPr>
          <w:rStyle w:val="CharPartText"/>
        </w:rPr>
        <w:t>Freezing orders</w:t>
      </w:r>
      <w:bookmarkEnd w:id="838"/>
      <w:bookmarkEnd w:id="839"/>
      <w:bookmarkEnd w:id="840"/>
      <w:bookmarkEnd w:id="841"/>
    </w:p>
    <w:p>
      <w:pPr>
        <w:pStyle w:val="Footnoteheading"/>
      </w:pPr>
      <w:r>
        <w:tab/>
        <w:t>[Heading inserted: Gazette 21 Feb 2007 p. 554.]</w:t>
      </w:r>
    </w:p>
    <w:p>
      <w:pPr>
        <w:pStyle w:val="Heading5"/>
      </w:pPr>
      <w:bookmarkStart w:id="842" w:name="_Toc130293457"/>
      <w:r>
        <w:rPr>
          <w:rStyle w:val="CharSectno"/>
        </w:rPr>
        <w:t>1</w:t>
      </w:r>
      <w:r>
        <w:t>.</w:t>
      </w:r>
      <w:r>
        <w:tab/>
        <w:t>Terms used</w:t>
      </w:r>
      <w:bookmarkEnd w:id="842"/>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843" w:name="_Toc130293458"/>
      <w:r>
        <w:rPr>
          <w:rStyle w:val="CharSectno"/>
        </w:rPr>
        <w:t>2</w:t>
      </w:r>
      <w:r>
        <w:t>.</w:t>
      </w:r>
      <w:r>
        <w:tab/>
        <w:t>Freezing order</w:t>
      </w:r>
      <w:bookmarkEnd w:id="84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844" w:name="_Toc130293459"/>
      <w:r>
        <w:rPr>
          <w:rStyle w:val="CharSectno"/>
        </w:rPr>
        <w:t>3</w:t>
      </w:r>
      <w:r>
        <w:t>.</w:t>
      </w:r>
      <w:r>
        <w:tab/>
        <w:t>Ancillary order</w:t>
      </w:r>
      <w:bookmarkEnd w:id="844"/>
    </w:p>
    <w:p>
      <w:pPr>
        <w:pStyle w:val="Subsection"/>
      </w:pPr>
      <w:r>
        <w:tab/>
        <w:t>(1)</w:t>
      </w:r>
      <w:r>
        <w:tab/>
        <w:t>The Court may make an order (an ancillary order) ancillary to a freezing order or prospective freezing order as the Court considers appropriate.</w:t>
      </w:r>
    </w:p>
    <w:p>
      <w:pPr>
        <w:pStyle w:val="Subsection"/>
      </w:pPr>
      <w:r>
        <w:lastRenderedPageBreak/>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845" w:name="_Toc130293460"/>
      <w:r>
        <w:rPr>
          <w:rStyle w:val="CharSectno"/>
        </w:rPr>
        <w:t>4</w:t>
      </w:r>
      <w:r>
        <w:t>.</w:t>
      </w:r>
      <w:r>
        <w:tab/>
        <w:t>Respondent need not be party to proceeding</w:t>
      </w:r>
      <w:bookmarkEnd w:id="84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846" w:name="_Toc130293461"/>
      <w:r>
        <w:rPr>
          <w:rStyle w:val="CharSectno"/>
        </w:rPr>
        <w:t>5</w:t>
      </w:r>
      <w:r>
        <w:t>.</w:t>
      </w:r>
      <w:r>
        <w:tab/>
        <w:t>Order against judgment debtor, prospective judgment debtor or third party</w:t>
      </w:r>
      <w:bookmarkEnd w:id="846"/>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lastRenderedPageBreak/>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lastRenderedPageBreak/>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847" w:name="_Toc130293462"/>
      <w:r>
        <w:rPr>
          <w:rStyle w:val="CharSectno"/>
        </w:rPr>
        <w:t>6</w:t>
      </w:r>
      <w:r>
        <w:t>.</w:t>
      </w:r>
      <w:r>
        <w:tab/>
        <w:t>Court’s other jurisdiction not affected</w:t>
      </w:r>
      <w:bookmarkEnd w:id="847"/>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848" w:name="_Toc130293463"/>
      <w:r>
        <w:rPr>
          <w:rStyle w:val="CharSectno"/>
        </w:rPr>
        <w:t>7</w:t>
      </w:r>
      <w:r>
        <w:t>.</w:t>
      </w:r>
      <w:r>
        <w:tab/>
        <w:t>Service outside Australia of application for order</w:t>
      </w:r>
      <w:bookmarkEnd w:id="848"/>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849" w:name="_Toc130293464"/>
      <w:r>
        <w:rPr>
          <w:rStyle w:val="CharSectno"/>
        </w:rPr>
        <w:t>8</w:t>
      </w:r>
      <w:r>
        <w:t>.</w:t>
      </w:r>
      <w:r>
        <w:tab/>
        <w:t>Costs</w:t>
      </w:r>
      <w:bookmarkEnd w:id="849"/>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850" w:name="_Toc129938688"/>
      <w:bookmarkStart w:id="851" w:name="_Toc129939972"/>
      <w:bookmarkStart w:id="852" w:name="_Toc129941865"/>
      <w:bookmarkStart w:id="853" w:name="_Toc130293465"/>
      <w:r>
        <w:rPr>
          <w:rStyle w:val="CharPartNo"/>
        </w:rPr>
        <w:lastRenderedPageBreak/>
        <w:t>Order 52B</w:t>
      </w:r>
      <w:r>
        <w:rPr>
          <w:b w:val="0"/>
        </w:rPr>
        <w:t> </w:t>
      </w:r>
      <w:r>
        <w:t>—</w:t>
      </w:r>
      <w:r>
        <w:rPr>
          <w:b w:val="0"/>
        </w:rPr>
        <w:t> </w:t>
      </w:r>
      <w:r>
        <w:rPr>
          <w:rStyle w:val="CharPartText"/>
        </w:rPr>
        <w:t>Search orders</w:t>
      </w:r>
      <w:bookmarkEnd w:id="850"/>
      <w:bookmarkEnd w:id="851"/>
      <w:bookmarkEnd w:id="852"/>
      <w:bookmarkEnd w:id="853"/>
    </w:p>
    <w:p>
      <w:pPr>
        <w:pStyle w:val="Footnoteheading"/>
      </w:pPr>
      <w:r>
        <w:tab/>
        <w:t>[Heading inserted: Gazette 21 Feb 2007 p. 557.]</w:t>
      </w:r>
    </w:p>
    <w:p>
      <w:pPr>
        <w:pStyle w:val="Heading5"/>
      </w:pPr>
      <w:bookmarkStart w:id="854" w:name="_Toc130293466"/>
      <w:r>
        <w:rPr>
          <w:rStyle w:val="CharSectno"/>
        </w:rPr>
        <w:t>1</w:t>
      </w:r>
      <w:r>
        <w:t>.</w:t>
      </w:r>
      <w:r>
        <w:tab/>
        <w:t>Terms used</w:t>
      </w:r>
      <w:bookmarkEnd w:id="85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855" w:name="_Toc130293467"/>
      <w:r>
        <w:rPr>
          <w:rStyle w:val="CharSectno"/>
        </w:rPr>
        <w:t>2</w:t>
      </w:r>
      <w:r>
        <w:t>.</w:t>
      </w:r>
      <w:r>
        <w:tab/>
        <w:t>Search order</w:t>
      </w:r>
      <w:bookmarkEnd w:id="855"/>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856" w:name="_Toc130293468"/>
      <w:r>
        <w:rPr>
          <w:rStyle w:val="CharSectno"/>
        </w:rPr>
        <w:t>3</w:t>
      </w:r>
      <w:r>
        <w:t>.</w:t>
      </w:r>
      <w:r>
        <w:tab/>
        <w:t>Requirements for making of search order</w:t>
      </w:r>
      <w:bookmarkEnd w:id="856"/>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lastRenderedPageBreak/>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857" w:name="_Toc130293469"/>
      <w:r>
        <w:rPr>
          <w:rStyle w:val="CharSectno"/>
        </w:rPr>
        <w:t>4</w:t>
      </w:r>
      <w:r>
        <w:t>.</w:t>
      </w:r>
      <w:r>
        <w:tab/>
        <w:t>Court’s other jurisdiction not affected</w:t>
      </w:r>
      <w:bookmarkEnd w:id="857"/>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858" w:name="_Toc130293470"/>
      <w:r>
        <w:rPr>
          <w:rStyle w:val="CharSectno"/>
        </w:rPr>
        <w:t>5</w:t>
      </w:r>
      <w:r>
        <w:t>.</w:t>
      </w:r>
      <w:r>
        <w:tab/>
        <w:t>Terms of search order</w:t>
      </w:r>
      <w:bookmarkEnd w:id="85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859" w:name="_Toc130293471"/>
      <w:r>
        <w:rPr>
          <w:rStyle w:val="CharSectno"/>
        </w:rPr>
        <w:t>6</w:t>
      </w:r>
      <w:r>
        <w:t>.</w:t>
      </w:r>
      <w:r>
        <w:tab/>
        <w:t>Independent solicitors, appointment of etc.</w:t>
      </w:r>
      <w:bookmarkEnd w:id="85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860" w:name="_Toc130293472"/>
      <w:r>
        <w:rPr>
          <w:rStyle w:val="CharSectno"/>
        </w:rPr>
        <w:t>7</w:t>
      </w:r>
      <w:r>
        <w:t>.</w:t>
      </w:r>
      <w:r>
        <w:tab/>
        <w:t>Costs</w:t>
      </w:r>
      <w:bookmarkEnd w:id="860"/>
    </w:p>
    <w:p>
      <w:pPr>
        <w:pStyle w:val="Subsection"/>
      </w:pPr>
      <w:r>
        <w:tab/>
        <w:t>(1)</w:t>
      </w:r>
      <w:r>
        <w:tab/>
        <w:t>The Court may make any order as to costs that it considers appropriate in relation to an order made under this Order.</w:t>
      </w:r>
    </w:p>
    <w:p>
      <w:pPr>
        <w:pStyle w:val="Subsection"/>
      </w:pPr>
      <w:r>
        <w:lastRenderedPageBreak/>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861" w:name="_Toc129938696"/>
      <w:bookmarkStart w:id="862" w:name="_Toc129939980"/>
      <w:bookmarkStart w:id="863" w:name="_Toc129941873"/>
      <w:bookmarkStart w:id="864" w:name="_Toc130293473"/>
      <w:r>
        <w:rPr>
          <w:rStyle w:val="CharPartNo"/>
        </w:rPr>
        <w:lastRenderedPageBreak/>
        <w:t>Order 53</w:t>
      </w:r>
      <w:r>
        <w:rPr>
          <w:rStyle w:val="CharDivNo"/>
        </w:rPr>
        <w:t> </w:t>
      </w:r>
      <w:r>
        <w:t>—</w:t>
      </w:r>
      <w:r>
        <w:rPr>
          <w:rStyle w:val="CharDivText"/>
        </w:rPr>
        <w:t> </w:t>
      </w:r>
      <w:r>
        <w:rPr>
          <w:rStyle w:val="CharPartText"/>
        </w:rPr>
        <w:t>Sales of land by the Court</w:t>
      </w:r>
      <w:bookmarkEnd w:id="861"/>
      <w:bookmarkEnd w:id="862"/>
      <w:bookmarkEnd w:id="863"/>
      <w:bookmarkEnd w:id="864"/>
    </w:p>
    <w:p>
      <w:pPr>
        <w:pStyle w:val="Heading5"/>
        <w:rPr>
          <w:snapToGrid w:val="0"/>
        </w:rPr>
      </w:pPr>
      <w:bookmarkStart w:id="865" w:name="_Toc130293474"/>
      <w:r>
        <w:rPr>
          <w:rStyle w:val="CharSectno"/>
        </w:rPr>
        <w:t>1</w:t>
      </w:r>
      <w:r>
        <w:rPr>
          <w:snapToGrid w:val="0"/>
        </w:rPr>
        <w:t>.</w:t>
      </w:r>
      <w:r>
        <w:rPr>
          <w:snapToGrid w:val="0"/>
        </w:rPr>
        <w:tab/>
        <w:t>Term used: land</w:t>
      </w:r>
      <w:bookmarkEnd w:id="86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866" w:name="_Toc130293475"/>
      <w:r>
        <w:rPr>
          <w:rStyle w:val="CharSectno"/>
        </w:rPr>
        <w:t>2</w:t>
      </w:r>
      <w:r>
        <w:rPr>
          <w:snapToGrid w:val="0"/>
        </w:rPr>
        <w:t>.</w:t>
      </w:r>
      <w:r>
        <w:rPr>
          <w:snapToGrid w:val="0"/>
        </w:rPr>
        <w:tab/>
        <w:t>Power to order sale of land</w:t>
      </w:r>
      <w:bookmarkEnd w:id="86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867" w:name="_Toc130293476"/>
      <w:r>
        <w:rPr>
          <w:rStyle w:val="CharSectno"/>
        </w:rPr>
        <w:t>3</w:t>
      </w:r>
      <w:r>
        <w:rPr>
          <w:snapToGrid w:val="0"/>
        </w:rPr>
        <w:t>.</w:t>
      </w:r>
      <w:r>
        <w:rPr>
          <w:snapToGrid w:val="0"/>
        </w:rPr>
        <w:tab/>
        <w:t>Manner of sale</w:t>
      </w:r>
      <w:bookmarkEnd w:id="86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868" w:name="_Toc130293477"/>
      <w:r>
        <w:rPr>
          <w:rStyle w:val="CharSectno"/>
        </w:rPr>
        <w:t>4</w:t>
      </w:r>
      <w:r>
        <w:rPr>
          <w:snapToGrid w:val="0"/>
        </w:rPr>
        <w:t>.</w:t>
      </w:r>
      <w:r>
        <w:rPr>
          <w:snapToGrid w:val="0"/>
        </w:rPr>
        <w:tab/>
        <w:t>Directions</w:t>
      </w:r>
      <w:bookmarkEnd w:id="868"/>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869" w:name="_Toc130293478"/>
      <w:r>
        <w:rPr>
          <w:rStyle w:val="CharSectno"/>
        </w:rPr>
        <w:t>5</w:t>
      </w:r>
      <w:r>
        <w:rPr>
          <w:snapToGrid w:val="0"/>
        </w:rPr>
        <w:t>.</w:t>
      </w:r>
      <w:r>
        <w:rPr>
          <w:snapToGrid w:val="0"/>
        </w:rPr>
        <w:tab/>
        <w:t>Certificate of sale</w:t>
      </w:r>
      <w:bookmarkEnd w:id="869"/>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870" w:name="_Toc130293479"/>
      <w:r>
        <w:rPr>
          <w:rStyle w:val="CharSectno"/>
        </w:rPr>
        <w:t>6</w:t>
      </w:r>
      <w:r>
        <w:rPr>
          <w:snapToGrid w:val="0"/>
        </w:rPr>
        <w:t>.</w:t>
      </w:r>
      <w:r>
        <w:rPr>
          <w:snapToGrid w:val="0"/>
        </w:rPr>
        <w:tab/>
        <w:t>Mortgage, exchange or partition</w:t>
      </w:r>
      <w:bookmarkEnd w:id="87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871" w:name="_Toc130293480"/>
      <w:r>
        <w:rPr>
          <w:rStyle w:val="CharSectno"/>
        </w:rPr>
        <w:lastRenderedPageBreak/>
        <w:t>7</w:t>
      </w:r>
      <w:r>
        <w:rPr>
          <w:snapToGrid w:val="0"/>
        </w:rPr>
        <w:t>.</w:t>
      </w:r>
      <w:r>
        <w:rPr>
          <w:snapToGrid w:val="0"/>
        </w:rPr>
        <w:tab/>
        <w:t>Reference of matters to counsel</w:t>
      </w:r>
      <w:bookmarkEnd w:id="871"/>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872" w:name="_Toc130293481"/>
      <w:r>
        <w:rPr>
          <w:rStyle w:val="CharSectno"/>
        </w:rPr>
        <w:t>8</w:t>
      </w:r>
      <w:r>
        <w:rPr>
          <w:snapToGrid w:val="0"/>
        </w:rPr>
        <w:t>.</w:t>
      </w:r>
      <w:r>
        <w:rPr>
          <w:snapToGrid w:val="0"/>
        </w:rPr>
        <w:tab/>
        <w:t>Objection to counsel’s opinion</w:t>
      </w:r>
      <w:bookmarkEnd w:id="872"/>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873" w:name="_Toc129938705"/>
      <w:bookmarkStart w:id="874" w:name="_Toc129939989"/>
      <w:bookmarkStart w:id="875" w:name="_Toc129941882"/>
      <w:bookmarkStart w:id="876" w:name="_Toc130293482"/>
      <w:r>
        <w:rPr>
          <w:rStyle w:val="CharPartNo"/>
        </w:rPr>
        <w:lastRenderedPageBreak/>
        <w:t>Order 54</w:t>
      </w:r>
      <w:r>
        <w:rPr>
          <w:rStyle w:val="CharDivNo"/>
        </w:rPr>
        <w:t> </w:t>
      </w:r>
      <w:r>
        <w:t>—</w:t>
      </w:r>
      <w:r>
        <w:rPr>
          <w:rStyle w:val="CharDivText"/>
        </w:rPr>
        <w:t> </w:t>
      </w:r>
      <w:r>
        <w:rPr>
          <w:rStyle w:val="CharPartText"/>
        </w:rPr>
        <w:t>Originating and other motions</w:t>
      </w:r>
      <w:bookmarkEnd w:id="873"/>
      <w:bookmarkEnd w:id="874"/>
      <w:bookmarkEnd w:id="875"/>
      <w:bookmarkEnd w:id="876"/>
    </w:p>
    <w:p>
      <w:pPr>
        <w:pStyle w:val="Heading5"/>
        <w:rPr>
          <w:snapToGrid w:val="0"/>
        </w:rPr>
      </w:pPr>
      <w:bookmarkStart w:id="877" w:name="_Toc130293483"/>
      <w:r>
        <w:rPr>
          <w:rStyle w:val="CharSectno"/>
        </w:rPr>
        <w:t>1</w:t>
      </w:r>
      <w:r>
        <w:rPr>
          <w:snapToGrid w:val="0"/>
        </w:rPr>
        <w:t>.</w:t>
      </w:r>
      <w:r>
        <w:rPr>
          <w:snapToGrid w:val="0"/>
        </w:rPr>
        <w:tab/>
        <w:t>Application of this Order</w:t>
      </w:r>
      <w:bookmarkEnd w:id="87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878" w:name="_Toc130293484"/>
      <w:r>
        <w:rPr>
          <w:rStyle w:val="CharSectno"/>
        </w:rPr>
        <w:t>2</w:t>
      </w:r>
      <w:r>
        <w:rPr>
          <w:snapToGrid w:val="0"/>
        </w:rPr>
        <w:t>.</w:t>
      </w:r>
      <w:r>
        <w:rPr>
          <w:snapToGrid w:val="0"/>
        </w:rPr>
        <w:tab/>
        <w:t>Which applications to be made by motion</w:t>
      </w:r>
      <w:bookmarkEnd w:id="878"/>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879" w:name="_Toc130293485"/>
      <w:r>
        <w:rPr>
          <w:rStyle w:val="CharSectno"/>
        </w:rPr>
        <w:t>3</w:t>
      </w:r>
      <w:r>
        <w:rPr>
          <w:snapToGrid w:val="0"/>
        </w:rPr>
        <w:t>.</w:t>
      </w:r>
      <w:r>
        <w:rPr>
          <w:snapToGrid w:val="0"/>
        </w:rPr>
        <w:tab/>
        <w:t>Notice of motion</w:t>
      </w:r>
      <w:bookmarkEnd w:id="879"/>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880" w:name="_Toc130293486"/>
      <w:r>
        <w:rPr>
          <w:rStyle w:val="CharSectno"/>
        </w:rPr>
        <w:t>4</w:t>
      </w:r>
      <w:r>
        <w:rPr>
          <w:snapToGrid w:val="0"/>
        </w:rPr>
        <w:t>.</w:t>
      </w:r>
      <w:r>
        <w:rPr>
          <w:snapToGrid w:val="0"/>
        </w:rPr>
        <w:tab/>
        <w:t>Time of notice of motion</w:t>
      </w:r>
      <w:bookmarkEnd w:id="88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881" w:name="_Toc130293487"/>
      <w:r>
        <w:rPr>
          <w:rStyle w:val="CharSectno"/>
        </w:rPr>
        <w:t>5</w:t>
      </w:r>
      <w:r>
        <w:rPr>
          <w:snapToGrid w:val="0"/>
        </w:rPr>
        <w:t>.</w:t>
      </w:r>
      <w:r>
        <w:rPr>
          <w:snapToGrid w:val="0"/>
        </w:rPr>
        <w:tab/>
        <w:t>Form of notice of motion</w:t>
      </w:r>
      <w:bookmarkEnd w:id="881"/>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lastRenderedPageBreak/>
        <w:tab/>
        <w:t>(3)</w:t>
      </w:r>
      <w:r>
        <w:rPr>
          <w:snapToGrid w:val="0"/>
        </w:rPr>
        <w:tab/>
        <w:t>The notice of a motion must contain a concise statement of the nature of the claim made or the relief or remedy sought.</w:t>
      </w:r>
    </w:p>
    <w:p>
      <w:pPr>
        <w:pStyle w:val="Heading5"/>
        <w:rPr>
          <w:snapToGrid w:val="0"/>
        </w:rPr>
      </w:pPr>
      <w:bookmarkStart w:id="882" w:name="_Toc130293488"/>
      <w:r>
        <w:rPr>
          <w:rStyle w:val="CharSectno"/>
        </w:rPr>
        <w:t>6</w:t>
      </w:r>
      <w:r>
        <w:rPr>
          <w:snapToGrid w:val="0"/>
        </w:rPr>
        <w:t>.</w:t>
      </w:r>
      <w:r>
        <w:rPr>
          <w:snapToGrid w:val="0"/>
        </w:rPr>
        <w:tab/>
        <w:t>Issue of notice of motion</w:t>
      </w:r>
      <w:bookmarkEnd w:id="882"/>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883" w:name="_Toc130293489"/>
      <w:r>
        <w:rPr>
          <w:rStyle w:val="CharSectno"/>
        </w:rPr>
        <w:t>7</w:t>
      </w:r>
      <w:r>
        <w:rPr>
          <w:snapToGrid w:val="0"/>
        </w:rPr>
        <w:t>.</w:t>
      </w:r>
      <w:r>
        <w:rPr>
          <w:snapToGrid w:val="0"/>
        </w:rPr>
        <w:tab/>
        <w:t>Service of notice of motion with writ etc.</w:t>
      </w:r>
      <w:bookmarkEnd w:id="88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884" w:name="_Toc130293490"/>
      <w:r>
        <w:rPr>
          <w:rStyle w:val="CharSectno"/>
        </w:rPr>
        <w:t>8</w:t>
      </w:r>
      <w:r>
        <w:rPr>
          <w:snapToGrid w:val="0"/>
        </w:rPr>
        <w:t>.</w:t>
      </w:r>
      <w:r>
        <w:rPr>
          <w:snapToGrid w:val="0"/>
        </w:rPr>
        <w:tab/>
        <w:t>Adjournment etc.</w:t>
      </w:r>
      <w:bookmarkEnd w:id="88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885" w:name="_Toc129938714"/>
      <w:bookmarkStart w:id="886" w:name="_Toc129939998"/>
      <w:bookmarkStart w:id="887" w:name="_Toc129941891"/>
      <w:bookmarkStart w:id="888" w:name="_Toc130293491"/>
      <w:r>
        <w:rPr>
          <w:rStyle w:val="CharPartNo"/>
        </w:rPr>
        <w:lastRenderedPageBreak/>
        <w:t>Order 55</w:t>
      </w:r>
      <w:r>
        <w:rPr>
          <w:rStyle w:val="CharDivNo"/>
        </w:rPr>
        <w:t> </w:t>
      </w:r>
      <w:r>
        <w:t>—</w:t>
      </w:r>
      <w:r>
        <w:rPr>
          <w:rStyle w:val="CharDivText"/>
        </w:rPr>
        <w:t> </w:t>
      </w:r>
      <w:r>
        <w:rPr>
          <w:rStyle w:val="CharPartText"/>
        </w:rPr>
        <w:t>Committal and attachment</w:t>
      </w:r>
      <w:bookmarkEnd w:id="885"/>
      <w:bookmarkEnd w:id="886"/>
      <w:bookmarkEnd w:id="887"/>
      <w:bookmarkEnd w:id="888"/>
    </w:p>
    <w:p>
      <w:pPr>
        <w:pStyle w:val="Heading5"/>
        <w:rPr>
          <w:snapToGrid w:val="0"/>
        </w:rPr>
      </w:pPr>
      <w:bookmarkStart w:id="889" w:name="_Toc130293492"/>
      <w:r>
        <w:rPr>
          <w:rStyle w:val="CharSectno"/>
        </w:rPr>
        <w:t>1</w:t>
      </w:r>
      <w:r>
        <w:rPr>
          <w:snapToGrid w:val="0"/>
        </w:rPr>
        <w:t>.</w:t>
      </w:r>
      <w:r>
        <w:rPr>
          <w:snapToGrid w:val="0"/>
        </w:rPr>
        <w:tab/>
        <w:t>Term used: contemnor</w:t>
      </w:r>
      <w:bookmarkEnd w:id="88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890" w:name="_Toc130293493"/>
      <w:r>
        <w:rPr>
          <w:rStyle w:val="CharSectno"/>
        </w:rPr>
        <w:t>2</w:t>
      </w:r>
      <w:r>
        <w:t>.</w:t>
      </w:r>
      <w:r>
        <w:tab/>
        <w:t>Committal for contempt of court</w:t>
      </w:r>
      <w:bookmarkEnd w:id="890"/>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891" w:name="_Toc130293494"/>
      <w:r>
        <w:rPr>
          <w:rStyle w:val="CharSectno"/>
        </w:rPr>
        <w:t>3</w:t>
      </w:r>
      <w:r>
        <w:rPr>
          <w:snapToGrid w:val="0"/>
        </w:rPr>
        <w:t>.</w:t>
      </w:r>
      <w:r>
        <w:rPr>
          <w:snapToGrid w:val="0"/>
        </w:rPr>
        <w:tab/>
        <w:t>Contempt in face of Court</w:t>
      </w:r>
      <w:bookmarkEnd w:id="89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lastRenderedPageBreak/>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892" w:name="_Toc130293495"/>
      <w:r>
        <w:rPr>
          <w:rStyle w:val="CharSectno"/>
        </w:rPr>
        <w:t>4</w:t>
      </w:r>
      <w:r>
        <w:rPr>
          <w:snapToGrid w:val="0"/>
        </w:rPr>
        <w:t>.</w:t>
      </w:r>
      <w:r>
        <w:rPr>
          <w:snapToGrid w:val="0"/>
        </w:rPr>
        <w:tab/>
        <w:t>Other cases of contempt</w:t>
      </w:r>
      <w:bookmarkEnd w:id="892"/>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893" w:name="_Toc130293496"/>
      <w:r>
        <w:rPr>
          <w:rStyle w:val="CharSectno"/>
        </w:rPr>
        <w:t>5</w:t>
      </w:r>
      <w:r>
        <w:rPr>
          <w:snapToGrid w:val="0"/>
        </w:rPr>
        <w:t>.</w:t>
      </w:r>
      <w:r>
        <w:rPr>
          <w:snapToGrid w:val="0"/>
        </w:rPr>
        <w:tab/>
        <w:t>Form and service of notice or summons</w:t>
      </w:r>
      <w:bookmarkEnd w:id="89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894" w:name="_Toc130293497"/>
      <w:r>
        <w:rPr>
          <w:rStyle w:val="CharSectno"/>
        </w:rPr>
        <w:lastRenderedPageBreak/>
        <w:t>6</w:t>
      </w:r>
      <w:r>
        <w:rPr>
          <w:snapToGrid w:val="0"/>
        </w:rPr>
        <w:t>.</w:t>
      </w:r>
      <w:r>
        <w:rPr>
          <w:snapToGrid w:val="0"/>
        </w:rPr>
        <w:tab/>
        <w:t>Arresting contemnors</w:t>
      </w:r>
      <w:bookmarkEnd w:id="894"/>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895" w:name="_Toc130293498"/>
      <w:r>
        <w:rPr>
          <w:rStyle w:val="CharSectno"/>
        </w:rPr>
        <w:t>7</w:t>
      </w:r>
      <w:r>
        <w:rPr>
          <w:snapToGrid w:val="0"/>
        </w:rPr>
        <w:t>.</w:t>
      </w:r>
      <w:r>
        <w:rPr>
          <w:snapToGrid w:val="0"/>
        </w:rPr>
        <w:tab/>
        <w:t>Punishing contemnors</w:t>
      </w:r>
      <w:bookmarkEnd w:id="895"/>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896" w:name="_Toc130293499"/>
      <w:r>
        <w:rPr>
          <w:rStyle w:val="CharSectno"/>
        </w:rPr>
        <w:t>8</w:t>
      </w:r>
      <w:r>
        <w:rPr>
          <w:snapToGrid w:val="0"/>
        </w:rPr>
        <w:t>.</w:t>
      </w:r>
      <w:r>
        <w:rPr>
          <w:snapToGrid w:val="0"/>
        </w:rPr>
        <w:tab/>
        <w:t>Execution of committal order may be suspended</w:t>
      </w:r>
      <w:bookmarkEnd w:id="89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897" w:name="_Toc130293500"/>
      <w:r>
        <w:rPr>
          <w:rStyle w:val="CharSectno"/>
        </w:rPr>
        <w:lastRenderedPageBreak/>
        <w:t>9</w:t>
      </w:r>
      <w:r>
        <w:rPr>
          <w:snapToGrid w:val="0"/>
        </w:rPr>
        <w:t>.</w:t>
      </w:r>
      <w:r>
        <w:rPr>
          <w:snapToGrid w:val="0"/>
        </w:rPr>
        <w:tab/>
        <w:t>Discharge from committal</w:t>
      </w:r>
      <w:bookmarkEnd w:id="89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898" w:name="_Toc130293501"/>
      <w:r>
        <w:rPr>
          <w:rStyle w:val="CharSectno"/>
        </w:rPr>
        <w:t>10</w:t>
      </w:r>
      <w:r>
        <w:rPr>
          <w:snapToGrid w:val="0"/>
        </w:rPr>
        <w:t>.</w:t>
      </w:r>
      <w:r>
        <w:rPr>
          <w:snapToGrid w:val="0"/>
        </w:rPr>
        <w:tab/>
        <w:t>Saving for other powers</w:t>
      </w:r>
      <w:bookmarkEnd w:id="89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899" w:name="_Toc130293502"/>
      <w:r>
        <w:rPr>
          <w:rStyle w:val="CharSectno"/>
        </w:rPr>
        <w:t>11</w:t>
      </w:r>
      <w:r>
        <w:rPr>
          <w:snapToGrid w:val="0"/>
        </w:rPr>
        <w:t>.</w:t>
      </w:r>
      <w:r>
        <w:rPr>
          <w:snapToGrid w:val="0"/>
        </w:rPr>
        <w:tab/>
        <w:t>Court may make peremptory order in first instance</w:t>
      </w:r>
      <w:bookmarkEnd w:id="89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900" w:name="_Toc130293503"/>
      <w:r>
        <w:rPr>
          <w:rStyle w:val="CharSectno"/>
        </w:rPr>
        <w:lastRenderedPageBreak/>
        <w:t>12</w:t>
      </w:r>
      <w:r>
        <w:rPr>
          <w:snapToGrid w:val="0"/>
        </w:rPr>
        <w:t>.</w:t>
      </w:r>
      <w:r>
        <w:rPr>
          <w:snapToGrid w:val="0"/>
        </w:rPr>
        <w:tab/>
        <w:t>Application of r. 6 to 9 to attachment etc.</w:t>
      </w:r>
      <w:bookmarkEnd w:id="900"/>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901" w:name="_Toc129938727"/>
      <w:bookmarkStart w:id="902" w:name="_Toc129940011"/>
      <w:bookmarkStart w:id="903" w:name="_Toc129941904"/>
      <w:bookmarkStart w:id="904" w:name="_Toc130293504"/>
      <w:r>
        <w:rPr>
          <w:rStyle w:val="CharPartNo"/>
        </w:rPr>
        <w:lastRenderedPageBreak/>
        <w:t>Order 56</w:t>
      </w:r>
      <w:r>
        <w:rPr>
          <w:b w:val="0"/>
        </w:rPr>
        <w:t> </w:t>
      </w:r>
      <w:r>
        <w:t>—</w:t>
      </w:r>
      <w:r>
        <w:rPr>
          <w:b w:val="0"/>
        </w:rPr>
        <w:t> </w:t>
      </w:r>
      <w:r>
        <w:rPr>
          <w:rStyle w:val="CharPartText"/>
        </w:rPr>
        <w:t>Judicial review</w:t>
      </w:r>
      <w:bookmarkEnd w:id="901"/>
      <w:bookmarkEnd w:id="902"/>
      <w:bookmarkEnd w:id="903"/>
      <w:bookmarkEnd w:id="904"/>
    </w:p>
    <w:p>
      <w:pPr>
        <w:pStyle w:val="Footnoteheading"/>
      </w:pPr>
      <w:r>
        <w:tab/>
        <w:t>[Heading inserted: Gazette 17 Dec 2013 p. 6231.]</w:t>
      </w:r>
    </w:p>
    <w:p>
      <w:pPr>
        <w:pStyle w:val="Heading3"/>
      </w:pPr>
      <w:bookmarkStart w:id="905" w:name="_Toc129938728"/>
      <w:bookmarkStart w:id="906" w:name="_Toc129940012"/>
      <w:bookmarkStart w:id="907" w:name="_Toc129941905"/>
      <w:bookmarkStart w:id="908" w:name="_Toc130293505"/>
      <w:r>
        <w:rPr>
          <w:rStyle w:val="CharDivNo"/>
        </w:rPr>
        <w:t>Division 1</w:t>
      </w:r>
      <w:r>
        <w:t> — </w:t>
      </w:r>
      <w:r>
        <w:rPr>
          <w:rStyle w:val="CharDivText"/>
        </w:rPr>
        <w:t>General</w:t>
      </w:r>
      <w:bookmarkEnd w:id="905"/>
      <w:bookmarkEnd w:id="906"/>
      <w:bookmarkEnd w:id="907"/>
      <w:bookmarkEnd w:id="908"/>
    </w:p>
    <w:p>
      <w:pPr>
        <w:pStyle w:val="Footnoteheading"/>
      </w:pPr>
      <w:r>
        <w:tab/>
        <w:t>[Heading inserted: Gazette 21 Feb 2007 p. 559.]</w:t>
      </w:r>
    </w:p>
    <w:p>
      <w:pPr>
        <w:pStyle w:val="Heading5"/>
      </w:pPr>
      <w:bookmarkStart w:id="909" w:name="_Toc130293506"/>
      <w:r>
        <w:rPr>
          <w:rStyle w:val="CharSectno"/>
        </w:rPr>
        <w:t>1</w:t>
      </w:r>
      <w:r>
        <w:t>.</w:t>
      </w:r>
      <w:r>
        <w:tab/>
        <w:t>Terms used</w:t>
      </w:r>
      <w:bookmarkEnd w:id="909"/>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w:t>
      </w:r>
      <w:r>
        <w:lastRenderedPageBreak/>
        <w:t>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910" w:name="_Toc130293507"/>
      <w:r>
        <w:rPr>
          <w:rStyle w:val="CharSectno"/>
        </w:rPr>
        <w:t>2</w:t>
      </w:r>
      <w:r>
        <w:t>.</w:t>
      </w:r>
      <w:r>
        <w:tab/>
        <w:t>Making an application</w:t>
      </w:r>
      <w:bookmarkEnd w:id="910"/>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lastRenderedPageBreak/>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911" w:name="_Toc130293508"/>
      <w:r>
        <w:rPr>
          <w:rStyle w:val="CharSectno"/>
        </w:rPr>
        <w:t>3</w:t>
      </w:r>
      <w:r>
        <w:t>.</w:t>
      </w:r>
      <w:r>
        <w:tab/>
        <w:t>Serving an application</w:t>
      </w:r>
      <w:bookmarkEnd w:id="91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912" w:name="_Toc130293509"/>
      <w:r>
        <w:rPr>
          <w:rStyle w:val="CharSectno"/>
        </w:rPr>
        <w:t>4</w:t>
      </w:r>
      <w:r>
        <w:t>.</w:t>
      </w:r>
      <w:r>
        <w:tab/>
        <w:t>Options of person served with application</w:t>
      </w:r>
      <w:bookmarkEnd w:id="91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913" w:name="_Toc130293510"/>
      <w:r>
        <w:rPr>
          <w:rStyle w:val="CharSectno"/>
        </w:rPr>
        <w:lastRenderedPageBreak/>
        <w:t>5</w:t>
      </w:r>
      <w:r>
        <w:t>.</w:t>
      </w:r>
      <w:r>
        <w:tab/>
        <w:t>Procedure on application</w:t>
      </w:r>
      <w:bookmarkEnd w:id="91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lastRenderedPageBreak/>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914" w:name="_Toc130293511"/>
      <w:r>
        <w:rPr>
          <w:rStyle w:val="CharSectno"/>
        </w:rPr>
        <w:t>6</w:t>
      </w:r>
      <w:r>
        <w:t>.</w:t>
      </w:r>
      <w:r>
        <w:tab/>
        <w:t>Discovery and interrogatories</w:t>
      </w:r>
      <w:bookmarkEnd w:id="914"/>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915" w:name="_Toc130293512"/>
      <w:r>
        <w:rPr>
          <w:rStyle w:val="CharSectno"/>
        </w:rPr>
        <w:t>7</w:t>
      </w:r>
      <w:r>
        <w:t>.</w:t>
      </w:r>
      <w:r>
        <w:tab/>
        <w:t>Costs</w:t>
      </w:r>
      <w:bookmarkEnd w:id="91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916" w:name="_Toc130293513"/>
      <w:r>
        <w:rPr>
          <w:rStyle w:val="CharSectno"/>
        </w:rPr>
        <w:t>10</w:t>
      </w:r>
      <w:r>
        <w:rPr>
          <w:snapToGrid w:val="0"/>
        </w:rPr>
        <w:t>.</w:t>
      </w:r>
      <w:r>
        <w:rPr>
          <w:snapToGrid w:val="0"/>
        </w:rPr>
        <w:tab/>
        <w:t>Issue and filing of writs</w:t>
      </w:r>
      <w:bookmarkEnd w:id="91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lastRenderedPageBreak/>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917" w:name="_Toc129938737"/>
      <w:bookmarkStart w:id="918" w:name="_Toc129940021"/>
      <w:bookmarkStart w:id="919" w:name="_Toc129941914"/>
      <w:bookmarkStart w:id="920" w:name="_Toc130293514"/>
      <w:r>
        <w:rPr>
          <w:rStyle w:val="CharDivNo"/>
        </w:rPr>
        <w:t>Division 2</w:t>
      </w:r>
      <w:r>
        <w:t> — </w:t>
      </w:r>
      <w:r>
        <w:rPr>
          <w:rStyle w:val="CharDivText"/>
        </w:rPr>
        <w:t>Certiorari</w:t>
      </w:r>
      <w:bookmarkEnd w:id="917"/>
      <w:bookmarkEnd w:id="918"/>
      <w:bookmarkEnd w:id="919"/>
      <w:bookmarkEnd w:id="920"/>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921" w:name="_Toc130293515"/>
      <w:r>
        <w:rPr>
          <w:rStyle w:val="CharSectno"/>
        </w:rPr>
        <w:t>14</w:t>
      </w:r>
      <w:r>
        <w:rPr>
          <w:snapToGrid w:val="0"/>
        </w:rPr>
        <w:t>.</w:t>
      </w:r>
      <w:r>
        <w:rPr>
          <w:snapToGrid w:val="0"/>
        </w:rPr>
        <w:tab/>
        <w:t>Forms</w:t>
      </w:r>
      <w:bookmarkEnd w:id="92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922" w:name="_Toc129938739"/>
      <w:bookmarkStart w:id="923" w:name="_Toc129940023"/>
      <w:bookmarkStart w:id="924" w:name="_Toc129941916"/>
      <w:bookmarkStart w:id="925" w:name="_Toc130293516"/>
      <w:r>
        <w:rPr>
          <w:rStyle w:val="CharDivNo"/>
        </w:rPr>
        <w:t>Division 3</w:t>
      </w:r>
      <w:r>
        <w:t> — </w:t>
      </w:r>
      <w:r>
        <w:rPr>
          <w:rStyle w:val="CharDivText"/>
        </w:rPr>
        <w:t>Mandamus</w:t>
      </w:r>
      <w:bookmarkEnd w:id="922"/>
      <w:bookmarkEnd w:id="923"/>
      <w:bookmarkEnd w:id="924"/>
      <w:bookmarkEnd w:id="925"/>
    </w:p>
    <w:p>
      <w:pPr>
        <w:pStyle w:val="Footnoteheading"/>
      </w:pPr>
      <w:r>
        <w:tab/>
        <w:t>[Heading inserted: Gazette 21 Feb 2007 p. 560.]</w:t>
      </w:r>
    </w:p>
    <w:p>
      <w:pPr>
        <w:pStyle w:val="Heading5"/>
        <w:rPr>
          <w:snapToGrid w:val="0"/>
        </w:rPr>
      </w:pPr>
      <w:bookmarkStart w:id="926" w:name="_Toc130293517"/>
      <w:r>
        <w:rPr>
          <w:rStyle w:val="CharSectno"/>
        </w:rPr>
        <w:t>15</w:t>
      </w:r>
      <w:r>
        <w:rPr>
          <w:snapToGrid w:val="0"/>
        </w:rPr>
        <w:t>.</w:t>
      </w:r>
      <w:r>
        <w:rPr>
          <w:snapToGrid w:val="0"/>
        </w:rPr>
        <w:tab/>
        <w:t>Applicant to show interest etc.</w:t>
      </w:r>
      <w:bookmarkEnd w:id="926"/>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927" w:name="_Toc130293518"/>
      <w:r>
        <w:rPr>
          <w:rStyle w:val="CharSectno"/>
        </w:rPr>
        <w:t>16</w:t>
      </w:r>
      <w:r>
        <w:rPr>
          <w:snapToGrid w:val="0"/>
        </w:rPr>
        <w:t>.</w:t>
      </w:r>
      <w:r>
        <w:rPr>
          <w:snapToGrid w:val="0"/>
        </w:rPr>
        <w:tab/>
        <w:t>Form of writ</w:t>
      </w:r>
      <w:bookmarkEnd w:id="92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928" w:name="_Toc130293519"/>
      <w:r>
        <w:rPr>
          <w:rStyle w:val="CharSectno"/>
        </w:rPr>
        <w:t>17</w:t>
      </w:r>
      <w:r>
        <w:rPr>
          <w:snapToGrid w:val="0"/>
        </w:rPr>
        <w:t>.</w:t>
      </w:r>
      <w:r>
        <w:rPr>
          <w:snapToGrid w:val="0"/>
        </w:rPr>
        <w:tab/>
        <w:t>Time for return of writ</w:t>
      </w:r>
      <w:bookmarkEnd w:id="92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929" w:name="_Toc130293520"/>
      <w:r>
        <w:rPr>
          <w:rStyle w:val="CharSectno"/>
        </w:rPr>
        <w:t>18</w:t>
      </w:r>
      <w:r>
        <w:rPr>
          <w:snapToGrid w:val="0"/>
        </w:rPr>
        <w:t>.</w:t>
      </w:r>
      <w:r>
        <w:rPr>
          <w:snapToGrid w:val="0"/>
        </w:rPr>
        <w:tab/>
        <w:t>Service</w:t>
      </w:r>
      <w:bookmarkEnd w:id="929"/>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lastRenderedPageBreak/>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930" w:name="_Toc130293521"/>
      <w:r>
        <w:rPr>
          <w:rStyle w:val="CharSectno"/>
        </w:rPr>
        <w:t>19</w:t>
      </w:r>
      <w:r>
        <w:rPr>
          <w:snapToGrid w:val="0"/>
        </w:rPr>
        <w:t>.</w:t>
      </w:r>
      <w:r>
        <w:rPr>
          <w:snapToGrid w:val="0"/>
        </w:rPr>
        <w:tab/>
        <w:t>Service on corporate body, or justices</w:t>
      </w:r>
      <w:bookmarkEnd w:id="930"/>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931" w:name="_Toc130293522"/>
      <w:r>
        <w:rPr>
          <w:rStyle w:val="CharSectno"/>
        </w:rPr>
        <w:t>20</w:t>
      </w:r>
      <w:r>
        <w:rPr>
          <w:snapToGrid w:val="0"/>
        </w:rPr>
        <w:t>.</w:t>
      </w:r>
      <w:r>
        <w:rPr>
          <w:snapToGrid w:val="0"/>
        </w:rPr>
        <w:tab/>
        <w:t>Return, content etc. of</w:t>
      </w:r>
      <w:bookmarkEnd w:id="931"/>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932" w:name="_Toc130293523"/>
      <w:r>
        <w:rPr>
          <w:rStyle w:val="CharSectno"/>
        </w:rPr>
        <w:t>21</w:t>
      </w:r>
      <w:r>
        <w:rPr>
          <w:snapToGrid w:val="0"/>
        </w:rPr>
        <w:t>.</w:t>
      </w:r>
      <w:r>
        <w:rPr>
          <w:snapToGrid w:val="0"/>
        </w:rPr>
        <w:tab/>
        <w:t>Pleading to return</w:t>
      </w:r>
      <w:bookmarkEnd w:id="932"/>
    </w:p>
    <w:p>
      <w:pPr>
        <w:pStyle w:val="Subsection"/>
        <w:rPr>
          <w:snapToGrid w:val="0"/>
        </w:rPr>
      </w:pPr>
      <w:r>
        <w:rPr>
          <w:snapToGrid w:val="0"/>
        </w:rPr>
        <w:tab/>
      </w:r>
      <w:r>
        <w:rPr>
          <w:snapToGrid w:val="0"/>
        </w:rPr>
        <w:tab/>
        <w:t xml:space="preserve">If the return does not certify that the act commanded has been done, the same proceedings shall be had and taken, and within the same time as if the return were a defence in an action in which the applicant was the plaintiff, and the persons to whom </w:t>
      </w:r>
      <w:r>
        <w:rPr>
          <w:snapToGrid w:val="0"/>
        </w:rPr>
        <w:lastRenderedPageBreak/>
        <w:t>the writ is directed were the defendants and had pleaded the return as their defence.</w:t>
      </w:r>
    </w:p>
    <w:p>
      <w:pPr>
        <w:pStyle w:val="Heading5"/>
        <w:rPr>
          <w:snapToGrid w:val="0"/>
        </w:rPr>
      </w:pPr>
      <w:bookmarkStart w:id="933" w:name="_Toc130293524"/>
      <w:r>
        <w:rPr>
          <w:rStyle w:val="CharSectno"/>
        </w:rPr>
        <w:t>22</w:t>
      </w:r>
      <w:r>
        <w:rPr>
          <w:snapToGrid w:val="0"/>
        </w:rPr>
        <w:t>.</w:t>
      </w:r>
      <w:r>
        <w:rPr>
          <w:snapToGrid w:val="0"/>
        </w:rPr>
        <w:tab/>
        <w:t>No motion for judgment needed in some cases</w:t>
      </w:r>
      <w:bookmarkEnd w:id="93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934" w:name="_Toc130293525"/>
      <w:r>
        <w:rPr>
          <w:rStyle w:val="CharSectno"/>
        </w:rPr>
        <w:t>23</w:t>
      </w:r>
      <w:r>
        <w:rPr>
          <w:snapToGrid w:val="0"/>
        </w:rPr>
        <w:t>.</w:t>
      </w:r>
      <w:r>
        <w:rPr>
          <w:snapToGrid w:val="0"/>
        </w:rPr>
        <w:tab/>
        <w:t>Peremptory writ</w:t>
      </w:r>
      <w:bookmarkEnd w:id="93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935" w:name="_Toc130293526"/>
      <w:r>
        <w:rPr>
          <w:rStyle w:val="CharSectno"/>
        </w:rPr>
        <w:t>24</w:t>
      </w:r>
      <w:r>
        <w:rPr>
          <w:snapToGrid w:val="0"/>
        </w:rPr>
        <w:t>.</w:t>
      </w:r>
      <w:r>
        <w:rPr>
          <w:snapToGrid w:val="0"/>
        </w:rPr>
        <w:tab/>
        <w:t>Costs</w:t>
      </w:r>
      <w:bookmarkEnd w:id="935"/>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936" w:name="_Toc130293527"/>
      <w:r>
        <w:rPr>
          <w:rStyle w:val="CharSectno"/>
        </w:rPr>
        <w:lastRenderedPageBreak/>
        <w:t>25</w:t>
      </w:r>
      <w:r>
        <w:rPr>
          <w:snapToGrid w:val="0"/>
        </w:rPr>
        <w:t>.</w:t>
      </w:r>
      <w:r>
        <w:rPr>
          <w:snapToGrid w:val="0"/>
        </w:rPr>
        <w:tab/>
        <w:t>Proceedings in nature of interpleader</w:t>
      </w:r>
      <w:bookmarkEnd w:id="936"/>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937" w:name="_Toc130293528"/>
      <w:r>
        <w:rPr>
          <w:rStyle w:val="CharSectno"/>
        </w:rPr>
        <w:t>26</w:t>
      </w:r>
      <w:r>
        <w:rPr>
          <w:snapToGrid w:val="0"/>
        </w:rPr>
        <w:t>.</w:t>
      </w:r>
      <w:r>
        <w:rPr>
          <w:snapToGrid w:val="0"/>
        </w:rPr>
        <w:tab/>
        <w:t>Proceedings not to abate due to death etc.</w:t>
      </w:r>
      <w:bookmarkEnd w:id="937"/>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938" w:name="_Toc130293529"/>
      <w:r>
        <w:rPr>
          <w:rStyle w:val="CharSectno"/>
        </w:rPr>
        <w:t>28</w:t>
      </w:r>
      <w:r>
        <w:rPr>
          <w:snapToGrid w:val="0"/>
        </w:rPr>
        <w:t>.</w:t>
      </w:r>
      <w:r>
        <w:rPr>
          <w:snapToGrid w:val="0"/>
        </w:rPr>
        <w:tab/>
        <w:t>Mandamus by order</w:t>
      </w:r>
      <w:bookmarkEnd w:id="938"/>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939" w:name="_Toc130293530"/>
      <w:r>
        <w:rPr>
          <w:rStyle w:val="CharSectno"/>
        </w:rPr>
        <w:lastRenderedPageBreak/>
        <w:t>29</w:t>
      </w:r>
      <w:r>
        <w:rPr>
          <w:snapToGrid w:val="0"/>
        </w:rPr>
        <w:t>.</w:t>
      </w:r>
      <w:r>
        <w:rPr>
          <w:snapToGrid w:val="0"/>
        </w:rPr>
        <w:tab/>
        <w:t>No action against party obeying writ or order</w:t>
      </w:r>
      <w:bookmarkEnd w:id="939"/>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940" w:name="_Toc129938754"/>
      <w:bookmarkStart w:id="941" w:name="_Toc129940038"/>
      <w:bookmarkStart w:id="942" w:name="_Toc129941931"/>
      <w:bookmarkStart w:id="943" w:name="_Toc130293531"/>
      <w:r>
        <w:rPr>
          <w:rStyle w:val="CharDivNo"/>
        </w:rPr>
        <w:t>Division 4</w:t>
      </w:r>
      <w:r>
        <w:t> — </w:t>
      </w:r>
      <w:r>
        <w:rPr>
          <w:rStyle w:val="CharDivText"/>
        </w:rPr>
        <w:t xml:space="preserve">Prohibition and </w:t>
      </w:r>
      <w:r>
        <w:rPr>
          <w:rStyle w:val="CharDivText"/>
          <w:i/>
        </w:rPr>
        <w:t>procedendo</w:t>
      </w:r>
      <w:bookmarkEnd w:id="940"/>
      <w:bookmarkEnd w:id="941"/>
      <w:bookmarkEnd w:id="942"/>
      <w:bookmarkEnd w:id="943"/>
    </w:p>
    <w:p>
      <w:pPr>
        <w:pStyle w:val="Footnoteheading"/>
      </w:pPr>
      <w:r>
        <w:tab/>
        <w:t>[Heading inserted: Gazette 17 Dec 2013 p. 6235.]</w:t>
      </w:r>
    </w:p>
    <w:p>
      <w:pPr>
        <w:pStyle w:val="Heading5"/>
        <w:rPr>
          <w:snapToGrid w:val="0"/>
        </w:rPr>
      </w:pPr>
      <w:bookmarkStart w:id="944" w:name="_Toc130293532"/>
      <w:r>
        <w:rPr>
          <w:rStyle w:val="CharSectno"/>
        </w:rPr>
        <w:t>30</w:t>
      </w:r>
      <w:r>
        <w:rPr>
          <w:snapToGrid w:val="0"/>
        </w:rPr>
        <w:t>.</w:t>
      </w:r>
      <w:r>
        <w:rPr>
          <w:snapToGrid w:val="0"/>
        </w:rPr>
        <w:tab/>
        <w:t>Court may direct service of statement of claim instead of issuing prohibition</w:t>
      </w:r>
      <w:bookmarkEnd w:id="94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945" w:name="_Toc130293533"/>
      <w:r>
        <w:rPr>
          <w:rStyle w:val="CharSectno"/>
        </w:rPr>
        <w:t>31</w:t>
      </w:r>
      <w:r>
        <w:rPr>
          <w:snapToGrid w:val="0"/>
        </w:rPr>
        <w:t>.</w:t>
      </w:r>
      <w:r>
        <w:rPr>
          <w:snapToGrid w:val="0"/>
        </w:rPr>
        <w:tab/>
        <w:t>Proceedings on judgment</w:t>
      </w:r>
      <w:bookmarkEnd w:id="94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946" w:name="_Toc130293534"/>
      <w:r>
        <w:rPr>
          <w:rStyle w:val="CharSectno"/>
        </w:rPr>
        <w:t>32</w:t>
      </w:r>
      <w:r>
        <w:rPr>
          <w:snapToGrid w:val="0"/>
        </w:rPr>
        <w:t>.</w:t>
      </w:r>
      <w:r>
        <w:rPr>
          <w:snapToGrid w:val="0"/>
        </w:rPr>
        <w:tab/>
        <w:t xml:space="preserve">Writ of </w:t>
      </w:r>
      <w:r>
        <w:rPr>
          <w:i/>
          <w:snapToGrid w:val="0"/>
        </w:rPr>
        <w:t>procedendo</w:t>
      </w:r>
      <w:bookmarkEnd w:id="94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lastRenderedPageBreak/>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947" w:name="_Toc130293535"/>
      <w:r>
        <w:rPr>
          <w:rStyle w:val="CharSectno"/>
        </w:rPr>
        <w:t>33</w:t>
      </w:r>
      <w:r>
        <w:rPr>
          <w:snapToGrid w:val="0"/>
        </w:rPr>
        <w:t>.</w:t>
      </w:r>
      <w:r>
        <w:rPr>
          <w:snapToGrid w:val="0"/>
        </w:rPr>
        <w:tab/>
        <w:t>Prohibition by order</w:t>
      </w:r>
      <w:bookmarkEnd w:id="947"/>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948" w:name="_Toc129938759"/>
      <w:bookmarkStart w:id="949" w:name="_Toc129940043"/>
      <w:bookmarkStart w:id="950" w:name="_Toc129941936"/>
      <w:bookmarkStart w:id="951" w:name="_Toc130293536"/>
      <w:r>
        <w:rPr>
          <w:rStyle w:val="CharDivNo"/>
        </w:rPr>
        <w:t>Division 5</w:t>
      </w:r>
      <w:r>
        <w:t> — </w:t>
      </w:r>
      <w:r>
        <w:rPr>
          <w:rStyle w:val="CharDivText"/>
          <w:i/>
          <w:iCs/>
        </w:rPr>
        <w:t>Quo warranto</w:t>
      </w:r>
      <w:bookmarkEnd w:id="948"/>
      <w:bookmarkEnd w:id="949"/>
      <w:bookmarkEnd w:id="950"/>
      <w:bookmarkEnd w:id="951"/>
    </w:p>
    <w:p>
      <w:pPr>
        <w:pStyle w:val="Footnoteheading"/>
      </w:pPr>
      <w:r>
        <w:tab/>
        <w:t>[Heading inserted: Gazette 21 Feb 2007 p. 560.]</w:t>
      </w:r>
    </w:p>
    <w:p>
      <w:pPr>
        <w:pStyle w:val="Heading5"/>
      </w:pPr>
      <w:bookmarkStart w:id="952" w:name="_Toc130293537"/>
      <w:r>
        <w:rPr>
          <w:rStyle w:val="CharSectno"/>
        </w:rPr>
        <w:t>34A</w:t>
      </w:r>
      <w:r>
        <w:t>.</w:t>
      </w:r>
      <w:r>
        <w:tab/>
        <w:t xml:space="preserve">Application for information of </w:t>
      </w:r>
      <w:r>
        <w:rPr>
          <w:i/>
        </w:rPr>
        <w:t>quo warranto</w:t>
      </w:r>
      <w:bookmarkEnd w:id="952"/>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953" w:name="_Toc130293538"/>
      <w:r>
        <w:rPr>
          <w:rStyle w:val="CharSectno"/>
        </w:rPr>
        <w:t>34</w:t>
      </w:r>
      <w:r>
        <w:rPr>
          <w:snapToGrid w:val="0"/>
        </w:rPr>
        <w:t>.</w:t>
      </w:r>
      <w:r>
        <w:rPr>
          <w:snapToGrid w:val="0"/>
        </w:rPr>
        <w:tab/>
        <w:t>Rules of court applicable</w:t>
      </w:r>
      <w:bookmarkEnd w:id="953"/>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954" w:name="_Toc130293539"/>
      <w:r>
        <w:rPr>
          <w:rStyle w:val="CharSectno"/>
        </w:rPr>
        <w:t>35</w:t>
      </w:r>
      <w:r>
        <w:rPr>
          <w:snapToGrid w:val="0"/>
        </w:rPr>
        <w:t>.</w:t>
      </w:r>
      <w:r>
        <w:rPr>
          <w:snapToGrid w:val="0"/>
        </w:rPr>
        <w:tab/>
        <w:t>Signature and service of information</w:t>
      </w:r>
      <w:bookmarkEnd w:id="95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lastRenderedPageBreak/>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955" w:name="_Toc129938763"/>
      <w:bookmarkStart w:id="956" w:name="_Toc129940047"/>
      <w:bookmarkStart w:id="957" w:name="_Toc129941940"/>
      <w:bookmarkStart w:id="958" w:name="_Toc130293540"/>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955"/>
      <w:bookmarkEnd w:id="956"/>
      <w:bookmarkEnd w:id="957"/>
      <w:bookmarkEnd w:id="958"/>
    </w:p>
    <w:p>
      <w:pPr>
        <w:pStyle w:val="Footnotesection"/>
      </w:pPr>
      <w:r>
        <w:tab/>
        <w:t xml:space="preserve">[Heading inserted: Gazette 29 Apr 2005 p. 1797.] </w:t>
      </w:r>
    </w:p>
    <w:p>
      <w:pPr>
        <w:pStyle w:val="Heading5"/>
      </w:pPr>
      <w:bookmarkStart w:id="959" w:name="_Toc130293541"/>
      <w:r>
        <w:rPr>
          <w:rStyle w:val="CharSectno"/>
        </w:rPr>
        <w:t>1</w:t>
      </w:r>
      <w:r>
        <w:t>.</w:t>
      </w:r>
      <w:r>
        <w:tab/>
        <w:t>Terms used</w:t>
      </w:r>
      <w:bookmarkEnd w:id="95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960" w:name="_Toc130293542"/>
      <w:r>
        <w:rPr>
          <w:rStyle w:val="CharSectno"/>
        </w:rPr>
        <w:t>2</w:t>
      </w:r>
      <w:r>
        <w:t>.</w:t>
      </w:r>
      <w:r>
        <w:tab/>
        <w:t>Application for review order, making</w:t>
      </w:r>
      <w:bookmarkEnd w:id="960"/>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961" w:name="_Toc130293543"/>
      <w:r>
        <w:rPr>
          <w:rStyle w:val="CharSectno"/>
        </w:rPr>
        <w:lastRenderedPageBreak/>
        <w:t>3</w:t>
      </w:r>
      <w:r>
        <w:t>.</w:t>
      </w:r>
      <w:r>
        <w:tab/>
        <w:t>Application for review order, procedure on</w:t>
      </w:r>
      <w:bookmarkEnd w:id="96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962" w:name="_Toc130293544"/>
      <w:r>
        <w:rPr>
          <w:rStyle w:val="CharSectno"/>
        </w:rPr>
        <w:t>4</w:t>
      </w:r>
      <w:r>
        <w:t>.</w:t>
      </w:r>
      <w:r>
        <w:tab/>
        <w:t>Review order, service of</w:t>
      </w:r>
      <w:bookmarkEnd w:id="96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963" w:name="_Toc130293545"/>
      <w:r>
        <w:rPr>
          <w:rStyle w:val="CharSectno"/>
        </w:rPr>
        <w:t>5</w:t>
      </w:r>
      <w:r>
        <w:t>.</w:t>
      </w:r>
      <w:r>
        <w:tab/>
        <w:t>Review order, hearing of</w:t>
      </w:r>
      <w:bookmarkEnd w:id="96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964" w:name="_Toc130293546"/>
      <w:r>
        <w:rPr>
          <w:rStyle w:val="CharSectno"/>
        </w:rPr>
        <w:lastRenderedPageBreak/>
        <w:t>6</w:t>
      </w:r>
      <w:r>
        <w:t>.</w:t>
      </w:r>
      <w:r>
        <w:tab/>
        <w:t>Final order, making and service of</w:t>
      </w:r>
      <w:bookmarkEnd w:id="96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965" w:name="_Toc129938770"/>
      <w:bookmarkStart w:id="966" w:name="_Toc129940054"/>
      <w:bookmarkStart w:id="967" w:name="_Toc129941947"/>
      <w:bookmarkStart w:id="968" w:name="_Toc130293547"/>
      <w:r>
        <w:rPr>
          <w:rStyle w:val="CharPartNo"/>
        </w:rPr>
        <w:lastRenderedPageBreak/>
        <w:t>Order 57</w:t>
      </w:r>
      <w:r>
        <w:rPr>
          <w:rStyle w:val="CharDivNo"/>
        </w:rPr>
        <w:t> </w:t>
      </w:r>
      <w:r>
        <w:t>—</w:t>
      </w:r>
      <w:r>
        <w:rPr>
          <w:rStyle w:val="CharDivText"/>
        </w:rPr>
        <w:t> </w:t>
      </w:r>
      <w:r>
        <w:rPr>
          <w:rStyle w:val="CharPartText"/>
        </w:rPr>
        <w:t>Habeas corpus</w:t>
      </w:r>
      <w:bookmarkEnd w:id="965"/>
      <w:bookmarkEnd w:id="966"/>
      <w:bookmarkEnd w:id="967"/>
      <w:bookmarkEnd w:id="968"/>
    </w:p>
    <w:p>
      <w:pPr>
        <w:pStyle w:val="Heading5"/>
        <w:spacing w:before="180"/>
        <w:rPr>
          <w:snapToGrid w:val="0"/>
        </w:rPr>
      </w:pPr>
      <w:bookmarkStart w:id="969" w:name="_Toc130293548"/>
      <w:r>
        <w:rPr>
          <w:rStyle w:val="CharSectno"/>
        </w:rPr>
        <w:t>1</w:t>
      </w:r>
      <w:r>
        <w:rPr>
          <w:snapToGrid w:val="0"/>
        </w:rPr>
        <w:t>.</w:t>
      </w:r>
      <w:r>
        <w:rPr>
          <w:snapToGrid w:val="0"/>
        </w:rPr>
        <w:tab/>
        <w:t>Application for writ</w:t>
      </w:r>
      <w:bookmarkEnd w:id="969"/>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970" w:name="_Toc13029354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970"/>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lastRenderedPageBreak/>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971" w:name="_Toc130293550"/>
      <w:r>
        <w:rPr>
          <w:rStyle w:val="CharSectno"/>
        </w:rPr>
        <w:t>3</w:t>
      </w:r>
      <w:r>
        <w:rPr>
          <w:snapToGrid w:val="0"/>
        </w:rPr>
        <w:t>.</w:t>
      </w:r>
      <w:r>
        <w:rPr>
          <w:snapToGrid w:val="0"/>
        </w:rPr>
        <w:tab/>
        <w:t>Copies of affidavits to be supplied</w:t>
      </w:r>
      <w:bookmarkEnd w:id="971"/>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972" w:name="_Toc130293551"/>
      <w:r>
        <w:rPr>
          <w:rStyle w:val="CharSectno"/>
        </w:rPr>
        <w:t>4</w:t>
      </w:r>
      <w:r>
        <w:rPr>
          <w:snapToGrid w:val="0"/>
        </w:rPr>
        <w:t>.</w:t>
      </w:r>
      <w:r>
        <w:rPr>
          <w:snapToGrid w:val="0"/>
        </w:rPr>
        <w:tab/>
        <w:t>Court may order release of person restrained</w:t>
      </w:r>
      <w:bookmarkEnd w:id="972"/>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973" w:name="_Toc130293552"/>
      <w:r>
        <w:rPr>
          <w:rStyle w:val="CharSectno"/>
        </w:rPr>
        <w:t>5</w:t>
      </w:r>
      <w:r>
        <w:rPr>
          <w:snapToGrid w:val="0"/>
        </w:rPr>
        <w:t>.</w:t>
      </w:r>
      <w:r>
        <w:rPr>
          <w:snapToGrid w:val="0"/>
        </w:rPr>
        <w:tab/>
        <w:t>Signed copy of writ to be filed</w:t>
      </w:r>
      <w:bookmarkEnd w:id="973"/>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lastRenderedPageBreak/>
        <w:tab/>
        <w:t>(2)</w:t>
      </w:r>
      <w:r>
        <w:tab/>
        <w:t>The writ, or a copy of it, cannot be filed electronically.</w:t>
      </w:r>
    </w:p>
    <w:p>
      <w:pPr>
        <w:pStyle w:val="Footnotesection"/>
      </w:pPr>
      <w:r>
        <w:tab/>
        <w:t xml:space="preserve">[Rule 5 amended: Gazette 27 Feb 2018 p. 572.] </w:t>
      </w:r>
    </w:p>
    <w:p>
      <w:pPr>
        <w:pStyle w:val="Heading5"/>
      </w:pPr>
      <w:bookmarkStart w:id="974" w:name="_Toc130293553"/>
      <w:r>
        <w:rPr>
          <w:rStyle w:val="CharSectno"/>
        </w:rPr>
        <w:t>6</w:t>
      </w:r>
      <w:r>
        <w:t>.</w:t>
      </w:r>
      <w:r>
        <w:tab/>
        <w:t>Order for issue of writ, contents of</w:t>
      </w:r>
      <w:bookmarkEnd w:id="97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975" w:name="_Toc130293554"/>
      <w:r>
        <w:rPr>
          <w:rStyle w:val="CharSectno"/>
        </w:rPr>
        <w:t>7</w:t>
      </w:r>
      <w:r>
        <w:rPr>
          <w:snapToGrid w:val="0"/>
        </w:rPr>
        <w:t>.</w:t>
      </w:r>
      <w:r>
        <w:rPr>
          <w:snapToGrid w:val="0"/>
        </w:rPr>
        <w:tab/>
        <w:t>Service of writ and notice</w:t>
      </w:r>
      <w:bookmarkEnd w:id="975"/>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lastRenderedPageBreak/>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976" w:name="_Toc130293555"/>
      <w:r>
        <w:rPr>
          <w:rStyle w:val="CharSectno"/>
        </w:rPr>
        <w:t>8</w:t>
      </w:r>
      <w:r>
        <w:rPr>
          <w:snapToGrid w:val="0"/>
        </w:rPr>
        <w:t>.</w:t>
      </w:r>
      <w:r>
        <w:rPr>
          <w:snapToGrid w:val="0"/>
        </w:rPr>
        <w:tab/>
        <w:t>Return to writ of habeas corpus</w:t>
      </w:r>
      <w:bookmarkEnd w:id="97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977" w:name="_Toc130293556"/>
      <w:r>
        <w:rPr>
          <w:rStyle w:val="CharSectno"/>
        </w:rPr>
        <w:t>9</w:t>
      </w:r>
      <w:r>
        <w:rPr>
          <w:snapToGrid w:val="0"/>
        </w:rPr>
        <w:t>.</w:t>
      </w:r>
      <w:r>
        <w:rPr>
          <w:snapToGrid w:val="0"/>
        </w:rPr>
        <w:tab/>
        <w:t>Procedure on hearing</w:t>
      </w:r>
      <w:bookmarkEnd w:id="97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978" w:name="_Toc130293557"/>
      <w:r>
        <w:rPr>
          <w:rStyle w:val="CharSectno"/>
        </w:rPr>
        <w:t>10</w:t>
      </w:r>
      <w:r>
        <w:rPr>
          <w:snapToGrid w:val="0"/>
        </w:rPr>
        <w:t>.</w:t>
      </w:r>
      <w:r>
        <w:rPr>
          <w:snapToGrid w:val="0"/>
        </w:rPr>
        <w:tab/>
        <w:t>Form of writ</w:t>
      </w:r>
      <w:bookmarkEnd w:id="978"/>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979" w:name="_Toc129938781"/>
      <w:bookmarkStart w:id="980" w:name="_Toc129940065"/>
      <w:bookmarkStart w:id="981" w:name="_Toc129941958"/>
      <w:bookmarkStart w:id="982" w:name="_Toc130293558"/>
      <w:r>
        <w:rPr>
          <w:rStyle w:val="CharPartNo"/>
        </w:rPr>
        <w:lastRenderedPageBreak/>
        <w:t>Order 58</w:t>
      </w:r>
      <w:r>
        <w:t> — </w:t>
      </w:r>
      <w:r>
        <w:rPr>
          <w:rStyle w:val="CharPartText"/>
        </w:rPr>
        <w:t>Proceedings by originating summons</w:t>
      </w:r>
      <w:bookmarkEnd w:id="979"/>
      <w:bookmarkEnd w:id="980"/>
      <w:bookmarkEnd w:id="981"/>
      <w:bookmarkEnd w:id="982"/>
    </w:p>
    <w:p>
      <w:pPr>
        <w:pStyle w:val="Heading3"/>
      </w:pPr>
      <w:bookmarkStart w:id="983" w:name="_Toc129938782"/>
      <w:bookmarkStart w:id="984" w:name="_Toc129940066"/>
      <w:bookmarkStart w:id="985" w:name="_Toc129941959"/>
      <w:bookmarkStart w:id="986" w:name="_Toc130293559"/>
      <w:r>
        <w:rPr>
          <w:rStyle w:val="CharDivNo"/>
        </w:rPr>
        <w:t>Division 1</w:t>
      </w:r>
      <w:r>
        <w:t> — </w:t>
      </w:r>
      <w:r>
        <w:rPr>
          <w:rStyle w:val="CharDivText"/>
        </w:rPr>
        <w:t>Introductory</w:t>
      </w:r>
      <w:bookmarkEnd w:id="983"/>
      <w:bookmarkEnd w:id="984"/>
      <w:bookmarkEnd w:id="985"/>
      <w:bookmarkEnd w:id="986"/>
    </w:p>
    <w:p>
      <w:pPr>
        <w:pStyle w:val="Footnoteheading"/>
      </w:pPr>
      <w:r>
        <w:tab/>
        <w:t xml:space="preserve">[Heading inserted: Gazette 22 Feb 2008 p. 638.] </w:t>
      </w:r>
    </w:p>
    <w:p>
      <w:pPr>
        <w:pStyle w:val="Heading5"/>
        <w:rPr>
          <w:snapToGrid w:val="0"/>
        </w:rPr>
      </w:pPr>
      <w:bookmarkStart w:id="987" w:name="_Toc130293560"/>
      <w:r>
        <w:rPr>
          <w:rStyle w:val="CharSectno"/>
        </w:rPr>
        <w:t>1</w:t>
      </w:r>
      <w:r>
        <w:rPr>
          <w:snapToGrid w:val="0"/>
        </w:rPr>
        <w:t>.</w:t>
      </w:r>
      <w:r>
        <w:rPr>
          <w:snapToGrid w:val="0"/>
        </w:rPr>
        <w:tab/>
        <w:t>Which proceedings to be commenced by originating summons</w:t>
      </w:r>
      <w:bookmarkEnd w:id="98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988" w:name="_Toc129938784"/>
      <w:bookmarkStart w:id="989" w:name="_Toc129940068"/>
      <w:bookmarkStart w:id="990" w:name="_Toc129941961"/>
      <w:bookmarkStart w:id="991" w:name="_Toc130293561"/>
      <w:r>
        <w:rPr>
          <w:rStyle w:val="CharDivNo"/>
        </w:rPr>
        <w:t>Division 2</w:t>
      </w:r>
      <w:r>
        <w:t> — </w:t>
      </w:r>
      <w:r>
        <w:rPr>
          <w:rStyle w:val="CharDivText"/>
        </w:rPr>
        <w:t>Administration and trusts</w:t>
      </w:r>
      <w:bookmarkEnd w:id="988"/>
      <w:bookmarkEnd w:id="989"/>
      <w:bookmarkEnd w:id="990"/>
      <w:bookmarkEnd w:id="991"/>
    </w:p>
    <w:p>
      <w:pPr>
        <w:pStyle w:val="Footnoteheading"/>
      </w:pPr>
      <w:r>
        <w:tab/>
        <w:t xml:space="preserve">[Heading inserted: Gazette 22 Feb 2008 p. 638.] </w:t>
      </w:r>
    </w:p>
    <w:p>
      <w:pPr>
        <w:pStyle w:val="Heading5"/>
        <w:rPr>
          <w:snapToGrid w:val="0"/>
        </w:rPr>
      </w:pPr>
      <w:bookmarkStart w:id="992" w:name="_Toc130293562"/>
      <w:r>
        <w:rPr>
          <w:rStyle w:val="CharSectno"/>
        </w:rPr>
        <w:t>2</w:t>
      </w:r>
      <w:r>
        <w:rPr>
          <w:snapToGrid w:val="0"/>
        </w:rPr>
        <w:t>.</w:t>
      </w:r>
      <w:r>
        <w:rPr>
          <w:snapToGrid w:val="0"/>
        </w:rPr>
        <w:tab/>
        <w:t>Executors etc. seeking certain relief without administration</w:t>
      </w:r>
      <w:bookmarkEnd w:id="99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993" w:name="_Toc130293563"/>
      <w:r>
        <w:rPr>
          <w:rStyle w:val="CharSectno"/>
        </w:rPr>
        <w:t>3</w:t>
      </w:r>
      <w:r>
        <w:rPr>
          <w:snapToGrid w:val="0"/>
        </w:rPr>
        <w:t>.</w:t>
      </w:r>
      <w:r>
        <w:rPr>
          <w:snapToGrid w:val="0"/>
        </w:rPr>
        <w:tab/>
        <w:t>Executors etc. applying for administration</w:t>
      </w:r>
      <w:bookmarkEnd w:id="993"/>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994" w:name="_Toc130293564"/>
      <w:r>
        <w:rPr>
          <w:rStyle w:val="CharSectno"/>
        </w:rPr>
        <w:t>4</w:t>
      </w:r>
      <w:r>
        <w:rPr>
          <w:snapToGrid w:val="0"/>
        </w:rPr>
        <w:t>.</w:t>
      </w:r>
      <w:r>
        <w:rPr>
          <w:snapToGrid w:val="0"/>
        </w:rPr>
        <w:tab/>
        <w:t>Service of summons issued under r. 2 or 3</w:t>
      </w:r>
      <w:bookmarkEnd w:id="994"/>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lastRenderedPageBreak/>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995" w:name="_Toc130293565"/>
      <w:r>
        <w:rPr>
          <w:rStyle w:val="CharSectno"/>
        </w:rPr>
        <w:t>5</w:t>
      </w:r>
      <w:r>
        <w:rPr>
          <w:snapToGrid w:val="0"/>
        </w:rPr>
        <w:t>.</w:t>
      </w:r>
      <w:r>
        <w:rPr>
          <w:snapToGrid w:val="0"/>
        </w:rPr>
        <w:tab/>
        <w:t>Decision without judgment for administration</w:t>
      </w:r>
      <w:bookmarkEnd w:id="995"/>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996" w:name="_Toc130293566"/>
      <w:r>
        <w:rPr>
          <w:rStyle w:val="CharSectno"/>
        </w:rPr>
        <w:t>6</w:t>
      </w:r>
      <w:r>
        <w:rPr>
          <w:snapToGrid w:val="0"/>
        </w:rPr>
        <w:t>.</w:t>
      </w:r>
      <w:r>
        <w:rPr>
          <w:snapToGrid w:val="0"/>
        </w:rPr>
        <w:tab/>
        <w:t>Orders which may be made on application for administration etc. of trusts</w:t>
      </w:r>
      <w:bookmarkEnd w:id="996"/>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997" w:name="_Toc130293567"/>
      <w:r>
        <w:rPr>
          <w:rStyle w:val="CharSectno"/>
        </w:rPr>
        <w:t>7</w:t>
      </w:r>
      <w:r>
        <w:rPr>
          <w:snapToGrid w:val="0"/>
        </w:rPr>
        <w:t>.</w:t>
      </w:r>
      <w:r>
        <w:rPr>
          <w:snapToGrid w:val="0"/>
        </w:rPr>
        <w:tab/>
        <w:t>Interference with discretion of trustee etc.</w:t>
      </w:r>
      <w:bookmarkEnd w:id="997"/>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998" w:name="_Toc130293568"/>
      <w:r>
        <w:rPr>
          <w:rStyle w:val="CharSectno"/>
        </w:rPr>
        <w:t>8</w:t>
      </w:r>
      <w:r>
        <w:rPr>
          <w:snapToGrid w:val="0"/>
        </w:rPr>
        <w:t>.</w:t>
      </w:r>
      <w:r>
        <w:rPr>
          <w:snapToGrid w:val="0"/>
        </w:rPr>
        <w:tab/>
        <w:t>Conduct of sale of trust property</w:t>
      </w:r>
      <w:bookmarkEnd w:id="998"/>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999" w:name="_Toc129938792"/>
      <w:bookmarkStart w:id="1000" w:name="_Toc129940076"/>
      <w:bookmarkStart w:id="1001" w:name="_Toc129941969"/>
      <w:bookmarkStart w:id="1002" w:name="_Toc130293569"/>
      <w:r>
        <w:rPr>
          <w:rStyle w:val="CharDivNo"/>
        </w:rPr>
        <w:t>Division 4</w:t>
      </w:r>
      <w:r>
        <w:t> — </w:t>
      </w:r>
      <w:r>
        <w:rPr>
          <w:rStyle w:val="CharDivText"/>
        </w:rPr>
        <w:t>Declaration on originating summons</w:t>
      </w:r>
      <w:bookmarkEnd w:id="999"/>
      <w:bookmarkEnd w:id="1000"/>
      <w:bookmarkEnd w:id="1001"/>
      <w:bookmarkEnd w:id="1002"/>
    </w:p>
    <w:p>
      <w:pPr>
        <w:pStyle w:val="Footnoteheading"/>
        <w:spacing w:before="100"/>
      </w:pPr>
      <w:r>
        <w:tab/>
        <w:t xml:space="preserve">[Heading inserted: Gazette 22 Feb 2008 p. 638.] </w:t>
      </w:r>
    </w:p>
    <w:p>
      <w:pPr>
        <w:pStyle w:val="Heading5"/>
        <w:spacing w:before="200"/>
        <w:rPr>
          <w:snapToGrid w:val="0"/>
        </w:rPr>
      </w:pPr>
      <w:bookmarkStart w:id="1003" w:name="_Toc130293570"/>
      <w:r>
        <w:rPr>
          <w:rStyle w:val="CharSectno"/>
        </w:rPr>
        <w:t>10</w:t>
      </w:r>
      <w:r>
        <w:rPr>
          <w:snapToGrid w:val="0"/>
        </w:rPr>
        <w:t>.</w:t>
      </w:r>
      <w:r>
        <w:rPr>
          <w:snapToGrid w:val="0"/>
        </w:rPr>
        <w:tab/>
        <w:t>Construction of written instruments</w:t>
      </w:r>
      <w:bookmarkEnd w:id="100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004" w:name="_Toc130293571"/>
      <w:r>
        <w:rPr>
          <w:rStyle w:val="CharSectno"/>
        </w:rPr>
        <w:lastRenderedPageBreak/>
        <w:t>11</w:t>
      </w:r>
      <w:r>
        <w:rPr>
          <w:snapToGrid w:val="0"/>
        </w:rPr>
        <w:t>.</w:t>
      </w:r>
      <w:r>
        <w:rPr>
          <w:snapToGrid w:val="0"/>
        </w:rPr>
        <w:tab/>
        <w:t>Construction or validity of legislation</w:t>
      </w:r>
      <w:bookmarkEnd w:id="100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005" w:name="_Toc130293572"/>
      <w:r>
        <w:rPr>
          <w:rStyle w:val="CharSectno"/>
        </w:rPr>
        <w:t>12</w:t>
      </w:r>
      <w:r>
        <w:rPr>
          <w:snapToGrid w:val="0"/>
        </w:rPr>
        <w:t>.</w:t>
      </w:r>
      <w:r>
        <w:rPr>
          <w:snapToGrid w:val="0"/>
        </w:rPr>
        <w:tab/>
        <w:t>Court may refuse to determine summons in some cases</w:t>
      </w:r>
      <w:bookmarkEnd w:id="100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006" w:name="_Toc130293573"/>
      <w:r>
        <w:rPr>
          <w:rStyle w:val="CharSectno"/>
        </w:rPr>
        <w:t>13</w:t>
      </w:r>
      <w:r>
        <w:rPr>
          <w:snapToGrid w:val="0"/>
        </w:rPr>
        <w:t>.</w:t>
      </w:r>
      <w:r>
        <w:rPr>
          <w:snapToGrid w:val="0"/>
        </w:rPr>
        <w:tab/>
        <w:t>Effect of contracts for sale etc. of land</w:t>
      </w:r>
      <w:bookmarkEnd w:id="100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007" w:name="_Toc129938797"/>
      <w:bookmarkStart w:id="1008" w:name="_Toc129940081"/>
      <w:bookmarkStart w:id="1009" w:name="_Toc129941974"/>
      <w:bookmarkStart w:id="1010" w:name="_Toc130293574"/>
      <w:r>
        <w:rPr>
          <w:rStyle w:val="CharDivNo"/>
        </w:rPr>
        <w:t>Division 5</w:t>
      </w:r>
      <w:r>
        <w:t> — </w:t>
      </w:r>
      <w:r>
        <w:rPr>
          <w:rStyle w:val="CharDivText"/>
        </w:rPr>
        <w:t>General</w:t>
      </w:r>
      <w:bookmarkEnd w:id="1007"/>
      <w:bookmarkEnd w:id="1008"/>
      <w:bookmarkEnd w:id="1009"/>
      <w:bookmarkEnd w:id="1010"/>
    </w:p>
    <w:p>
      <w:pPr>
        <w:pStyle w:val="Footnoteheading"/>
        <w:keepNext/>
      </w:pPr>
      <w:r>
        <w:tab/>
        <w:t xml:space="preserve">[Heading inserted: Gazette 22 Feb 2008 p. 638.] </w:t>
      </w:r>
    </w:p>
    <w:p>
      <w:pPr>
        <w:pStyle w:val="Heading5"/>
        <w:rPr>
          <w:snapToGrid w:val="0"/>
        </w:rPr>
      </w:pPr>
      <w:bookmarkStart w:id="1011" w:name="_Toc130293575"/>
      <w:r>
        <w:rPr>
          <w:rStyle w:val="CharSectno"/>
        </w:rPr>
        <w:t>14</w:t>
      </w:r>
      <w:r>
        <w:rPr>
          <w:snapToGrid w:val="0"/>
        </w:rPr>
        <w:t>.</w:t>
      </w:r>
      <w:r>
        <w:rPr>
          <w:snapToGrid w:val="0"/>
        </w:rPr>
        <w:tab/>
        <w:t>Form and issue of originating summons</w:t>
      </w:r>
      <w:bookmarkEnd w:id="1011"/>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lastRenderedPageBreak/>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012" w:name="_Toc130293576"/>
      <w:r>
        <w:rPr>
          <w:rStyle w:val="CharSectno"/>
        </w:rPr>
        <w:t>15</w:t>
      </w:r>
      <w:r>
        <w:rPr>
          <w:snapToGrid w:val="0"/>
        </w:rPr>
        <w:t>.</w:t>
      </w:r>
      <w:r>
        <w:rPr>
          <w:snapToGrid w:val="0"/>
        </w:rPr>
        <w:tab/>
        <w:t>Order 7 applies to originating summons</w:t>
      </w:r>
      <w:bookmarkEnd w:id="101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013" w:name="_Toc130293577"/>
      <w:r>
        <w:rPr>
          <w:rStyle w:val="CharSectno"/>
        </w:rPr>
        <w:t>16</w:t>
      </w:r>
      <w:r>
        <w:rPr>
          <w:snapToGrid w:val="0"/>
        </w:rPr>
        <w:t>.</w:t>
      </w:r>
      <w:r>
        <w:rPr>
          <w:snapToGrid w:val="0"/>
        </w:rPr>
        <w:tab/>
        <w:t>Time for appearance</w:t>
      </w:r>
      <w:bookmarkEnd w:id="101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014" w:name="_Toc130293578"/>
      <w:r>
        <w:rPr>
          <w:rStyle w:val="CharSectno"/>
        </w:rPr>
        <w:t>17</w:t>
      </w:r>
      <w:r>
        <w:rPr>
          <w:snapToGrid w:val="0"/>
        </w:rPr>
        <w:t>.</w:t>
      </w:r>
      <w:r>
        <w:rPr>
          <w:snapToGrid w:val="0"/>
        </w:rPr>
        <w:tab/>
        <w:t>Entry of appearance</w:t>
      </w:r>
      <w:bookmarkEnd w:id="101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lastRenderedPageBreak/>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015" w:name="_Toc130293579"/>
      <w:r>
        <w:rPr>
          <w:rStyle w:val="CharSectno"/>
        </w:rPr>
        <w:t>18</w:t>
      </w:r>
      <w:r>
        <w:rPr>
          <w:snapToGrid w:val="0"/>
        </w:rPr>
        <w:t>.</w:t>
      </w:r>
      <w:r>
        <w:rPr>
          <w:snapToGrid w:val="0"/>
        </w:rPr>
        <w:tab/>
        <w:t>When appearance not required</w:t>
      </w:r>
      <w:bookmarkEnd w:id="101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016" w:name="_Toc130293580"/>
      <w:r>
        <w:rPr>
          <w:rStyle w:val="CharSectno"/>
        </w:rPr>
        <w:lastRenderedPageBreak/>
        <w:t>18A</w:t>
      </w:r>
      <w:r>
        <w:rPr>
          <w:snapToGrid w:val="0"/>
        </w:rPr>
        <w:t>.</w:t>
      </w:r>
      <w:r>
        <w:rPr>
          <w:snapToGrid w:val="0"/>
        </w:rPr>
        <w:tab/>
        <w:t>Time for service where appearance not required</w:t>
      </w:r>
      <w:bookmarkEnd w:id="1016"/>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017" w:name="_Toc130293581"/>
      <w:r>
        <w:rPr>
          <w:rStyle w:val="CharSectno"/>
        </w:rPr>
        <w:t>19</w:t>
      </w:r>
      <w:r>
        <w:rPr>
          <w:snapToGrid w:val="0"/>
        </w:rPr>
        <w:t>.</w:t>
      </w:r>
      <w:r>
        <w:rPr>
          <w:snapToGrid w:val="0"/>
        </w:rPr>
        <w:tab/>
        <w:t>Fixing time for hearing summons</w:t>
      </w:r>
      <w:bookmarkEnd w:id="101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lastRenderedPageBreak/>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1018" w:name="_Toc130293582"/>
      <w:r>
        <w:rPr>
          <w:rStyle w:val="CharSectno"/>
        </w:rPr>
        <w:t>21</w:t>
      </w:r>
      <w:r>
        <w:rPr>
          <w:snapToGrid w:val="0"/>
        </w:rPr>
        <w:t>.</w:t>
      </w:r>
      <w:r>
        <w:rPr>
          <w:snapToGrid w:val="0"/>
        </w:rPr>
        <w:tab/>
        <w:t>Evidence at hearing to be by affidavit</w:t>
      </w:r>
      <w:bookmarkEnd w:id="1018"/>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019" w:name="_Toc130293583"/>
      <w:r>
        <w:rPr>
          <w:rStyle w:val="CharSectno"/>
        </w:rPr>
        <w:t>22</w:t>
      </w:r>
      <w:r>
        <w:rPr>
          <w:snapToGrid w:val="0"/>
        </w:rPr>
        <w:t>.</w:t>
      </w:r>
      <w:r>
        <w:rPr>
          <w:snapToGrid w:val="0"/>
        </w:rPr>
        <w:tab/>
        <w:t>Hearings in absence of party</w:t>
      </w:r>
      <w:bookmarkEnd w:id="1019"/>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lastRenderedPageBreak/>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020" w:name="_Toc130293584"/>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020"/>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021" w:name="_Toc130293585"/>
      <w:r>
        <w:rPr>
          <w:rStyle w:val="CharSectno"/>
        </w:rPr>
        <w:t>24</w:t>
      </w:r>
      <w:r>
        <w:rPr>
          <w:snapToGrid w:val="0"/>
        </w:rPr>
        <w:t>.</w:t>
      </w:r>
      <w:r>
        <w:rPr>
          <w:snapToGrid w:val="0"/>
        </w:rPr>
        <w:tab/>
        <w:t>Costs thrown away by non</w:t>
      </w:r>
      <w:r>
        <w:rPr>
          <w:snapToGrid w:val="0"/>
        </w:rPr>
        <w:noBreakHyphen/>
        <w:t>attendance of party</w:t>
      </w:r>
      <w:bookmarkEnd w:id="102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022" w:name="_Toc130293586"/>
      <w:r>
        <w:rPr>
          <w:rStyle w:val="CharSectno"/>
        </w:rPr>
        <w:t>25</w:t>
      </w:r>
      <w:r>
        <w:rPr>
          <w:snapToGrid w:val="0"/>
        </w:rPr>
        <w:t>.</w:t>
      </w:r>
      <w:r>
        <w:rPr>
          <w:snapToGrid w:val="0"/>
        </w:rPr>
        <w:tab/>
        <w:t>Hearings not completed on hearing date</w:t>
      </w:r>
      <w:bookmarkEnd w:id="1022"/>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023" w:name="_Toc130293587"/>
      <w:r>
        <w:rPr>
          <w:rStyle w:val="CharSectno"/>
        </w:rPr>
        <w:t>26</w:t>
      </w:r>
      <w:r>
        <w:rPr>
          <w:snapToGrid w:val="0"/>
        </w:rPr>
        <w:t>.</w:t>
      </w:r>
      <w:r>
        <w:rPr>
          <w:snapToGrid w:val="0"/>
        </w:rPr>
        <w:tab/>
        <w:t>Other matters that may be included in one summons</w:t>
      </w:r>
      <w:bookmarkEnd w:id="1023"/>
    </w:p>
    <w:p>
      <w:pPr>
        <w:pStyle w:val="Subsection"/>
        <w:rPr>
          <w:snapToGrid w:val="0"/>
        </w:rPr>
      </w:pPr>
      <w:r>
        <w:rPr>
          <w:snapToGrid w:val="0"/>
        </w:rPr>
        <w:tab/>
      </w:r>
      <w:r>
        <w:rPr>
          <w:snapToGrid w:val="0"/>
        </w:rPr>
        <w:tab/>
        <w:t xml:space="preserve">In every cause or matter where any party thereto makes any application at chambers, either by way of originating summons, summons or otherwise, he shall be at liberty to include in one and the same application all matters upon which he then desires </w:t>
      </w:r>
      <w:r>
        <w:rPr>
          <w:snapToGrid w:val="0"/>
        </w:rPr>
        <w:lastRenderedPageBreak/>
        <w:t>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024" w:name="_Toc130293588"/>
      <w:r>
        <w:rPr>
          <w:rStyle w:val="CharSectno"/>
        </w:rPr>
        <w:t>27</w:t>
      </w:r>
      <w:r>
        <w:rPr>
          <w:snapToGrid w:val="0"/>
        </w:rPr>
        <w:t>.</w:t>
      </w:r>
      <w:r>
        <w:rPr>
          <w:snapToGrid w:val="0"/>
        </w:rPr>
        <w:tab/>
        <w:t>Directions as to hearings, evidence etc.</w:t>
      </w:r>
      <w:bookmarkEnd w:id="102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025" w:name="_Toc130293589"/>
      <w:r>
        <w:rPr>
          <w:rStyle w:val="CharSectno"/>
        </w:rPr>
        <w:t>28</w:t>
      </w:r>
      <w:r>
        <w:rPr>
          <w:snapToGrid w:val="0"/>
        </w:rPr>
        <w:t>.</w:t>
      </w:r>
      <w:r>
        <w:rPr>
          <w:snapToGrid w:val="0"/>
        </w:rPr>
        <w:tab/>
        <w:t>Adjourning hearings</w:t>
      </w:r>
      <w:bookmarkEnd w:id="102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lastRenderedPageBreak/>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026" w:name="_Toc130293590"/>
      <w:r>
        <w:rPr>
          <w:rStyle w:val="CharSectno"/>
        </w:rPr>
        <w:t>29</w:t>
      </w:r>
      <w:r>
        <w:rPr>
          <w:snapToGrid w:val="0"/>
        </w:rPr>
        <w:t>.</w:t>
      </w:r>
      <w:r>
        <w:rPr>
          <w:snapToGrid w:val="0"/>
        </w:rPr>
        <w:tab/>
        <w:t>Court’s powers and procedure at hearings</w:t>
      </w:r>
      <w:bookmarkEnd w:id="102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027" w:name="_Toc130293591"/>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027"/>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lastRenderedPageBreak/>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028" w:name="_Toc129938815"/>
      <w:bookmarkStart w:id="1029" w:name="_Toc129940099"/>
      <w:bookmarkStart w:id="1030" w:name="_Toc129941992"/>
      <w:bookmarkStart w:id="1031" w:name="_Toc130293592"/>
      <w:r>
        <w:rPr>
          <w:rStyle w:val="CharPartNo"/>
        </w:rPr>
        <w:lastRenderedPageBreak/>
        <w:t>Order 59</w:t>
      </w:r>
      <w:r>
        <w:rPr>
          <w:rStyle w:val="CharDivNo"/>
        </w:rPr>
        <w:t> </w:t>
      </w:r>
      <w:r>
        <w:t>—</w:t>
      </w:r>
      <w:r>
        <w:rPr>
          <w:rStyle w:val="CharDivText"/>
        </w:rPr>
        <w:t> </w:t>
      </w:r>
      <w:r>
        <w:rPr>
          <w:rStyle w:val="CharPartText"/>
        </w:rPr>
        <w:t>Applications and proceedings in chambers</w:t>
      </w:r>
      <w:bookmarkEnd w:id="1028"/>
      <w:bookmarkEnd w:id="1029"/>
      <w:bookmarkEnd w:id="1030"/>
      <w:bookmarkEnd w:id="1031"/>
    </w:p>
    <w:p>
      <w:pPr>
        <w:pStyle w:val="Heading5"/>
        <w:rPr>
          <w:snapToGrid w:val="0"/>
        </w:rPr>
      </w:pPr>
      <w:bookmarkStart w:id="1032" w:name="_Toc130293593"/>
      <w:r>
        <w:rPr>
          <w:rStyle w:val="CharSectno"/>
        </w:rPr>
        <w:t>1</w:t>
      </w:r>
      <w:r>
        <w:rPr>
          <w:snapToGrid w:val="0"/>
        </w:rPr>
        <w:t>.</w:t>
      </w:r>
      <w:r>
        <w:rPr>
          <w:snapToGrid w:val="0"/>
        </w:rPr>
        <w:tab/>
        <w:t>Business to be dealt with in chambers</w:t>
      </w:r>
      <w:bookmarkEnd w:id="1032"/>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033" w:name="_Toc130293594"/>
      <w:r>
        <w:rPr>
          <w:rStyle w:val="CharSectno"/>
        </w:rPr>
        <w:t>2</w:t>
      </w:r>
      <w:r>
        <w:rPr>
          <w:snapToGrid w:val="0"/>
        </w:rPr>
        <w:t>.</w:t>
      </w:r>
      <w:r>
        <w:rPr>
          <w:snapToGrid w:val="0"/>
        </w:rPr>
        <w:tab/>
        <w:t>Hearings may be in open court or chambers</w:t>
      </w:r>
      <w:bookmarkEnd w:id="1033"/>
    </w:p>
    <w:p>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court, the Court may order that the hearing or further hearing of </w:t>
      </w:r>
      <w:r>
        <w:rPr>
          <w:snapToGrid w:val="0"/>
        </w:rPr>
        <w:lastRenderedPageBreak/>
        <w:t>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034" w:name="_Toc130293595"/>
      <w:r>
        <w:rPr>
          <w:rStyle w:val="CharSectno"/>
        </w:rPr>
        <w:t>3</w:t>
      </w:r>
      <w:r>
        <w:rPr>
          <w:snapToGrid w:val="0"/>
        </w:rPr>
        <w:t>.</w:t>
      </w:r>
      <w:r>
        <w:rPr>
          <w:snapToGrid w:val="0"/>
        </w:rPr>
        <w:tab/>
        <w:t>Applications in chambers</w:t>
      </w:r>
      <w:bookmarkEnd w:id="1034"/>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035" w:name="_Toc130293596"/>
      <w:r>
        <w:rPr>
          <w:rStyle w:val="CharSectno"/>
        </w:rPr>
        <w:t>4</w:t>
      </w:r>
      <w:r>
        <w:rPr>
          <w:snapToGrid w:val="0"/>
        </w:rPr>
        <w:t>.</w:t>
      </w:r>
      <w:r>
        <w:rPr>
          <w:snapToGrid w:val="0"/>
        </w:rPr>
        <w:tab/>
        <w:t>Form and issue of summons</w:t>
      </w:r>
      <w:bookmarkEnd w:id="1035"/>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1036" w:name="_Toc130293597"/>
      <w:r>
        <w:rPr>
          <w:rStyle w:val="CharSectno"/>
        </w:rPr>
        <w:t>5</w:t>
      </w:r>
      <w:r>
        <w:rPr>
          <w:snapToGrid w:val="0"/>
        </w:rPr>
        <w:t>.</w:t>
      </w:r>
      <w:r>
        <w:rPr>
          <w:snapToGrid w:val="0"/>
        </w:rPr>
        <w:tab/>
        <w:t>Summons, service of</w:t>
      </w:r>
      <w:bookmarkEnd w:id="1036"/>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037" w:name="_Toc130293598"/>
      <w:r>
        <w:rPr>
          <w:rStyle w:val="CharSectno"/>
        </w:rPr>
        <w:t>6</w:t>
      </w:r>
      <w:r>
        <w:rPr>
          <w:snapToGrid w:val="0"/>
        </w:rPr>
        <w:t>.</w:t>
      </w:r>
      <w:r>
        <w:rPr>
          <w:snapToGrid w:val="0"/>
        </w:rPr>
        <w:tab/>
        <w:t>Experts, assistance of</w:t>
      </w:r>
      <w:bookmarkEnd w:id="1037"/>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038" w:name="_Toc130293599"/>
      <w:r>
        <w:rPr>
          <w:rStyle w:val="CharSectno"/>
        </w:rPr>
        <w:t>7</w:t>
      </w:r>
      <w:r>
        <w:rPr>
          <w:snapToGrid w:val="0"/>
        </w:rPr>
        <w:t>.</w:t>
      </w:r>
      <w:r>
        <w:rPr>
          <w:snapToGrid w:val="0"/>
        </w:rPr>
        <w:tab/>
        <w:t>Application of O. 58 r. 22 to 28</w:t>
      </w:r>
      <w:bookmarkEnd w:id="1038"/>
      <w:r>
        <w:rPr>
          <w:snapToGrid w:val="0"/>
        </w:rPr>
        <w:t xml:space="preserve"> </w:t>
      </w:r>
    </w:p>
    <w:p>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pPr>
        <w:pStyle w:val="Footnotesection"/>
      </w:pPr>
      <w:r>
        <w:tab/>
        <w:t xml:space="preserve">[Rule 7 inserted: Gazette 28 Oct 1996 p. 5700.] </w:t>
      </w:r>
    </w:p>
    <w:p>
      <w:pPr>
        <w:pStyle w:val="Heading5"/>
        <w:rPr>
          <w:snapToGrid w:val="0"/>
        </w:rPr>
      </w:pPr>
      <w:bookmarkStart w:id="1039" w:name="_Toc130293600"/>
      <w:r>
        <w:rPr>
          <w:rStyle w:val="CharSectno"/>
        </w:rPr>
        <w:t>8</w:t>
      </w:r>
      <w:r>
        <w:rPr>
          <w:snapToGrid w:val="0"/>
        </w:rPr>
        <w:t>.</w:t>
      </w:r>
      <w:r>
        <w:rPr>
          <w:snapToGrid w:val="0"/>
        </w:rPr>
        <w:tab/>
        <w:t>Stay of proceedings, ordering</w:t>
      </w:r>
      <w:bookmarkEnd w:id="1039"/>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040" w:name="_Toc130293601"/>
      <w:r>
        <w:rPr>
          <w:rStyle w:val="CharSectno"/>
        </w:rPr>
        <w:t>9</w:t>
      </w:r>
      <w:r>
        <w:rPr>
          <w:snapToGrid w:val="0"/>
        </w:rPr>
        <w:t>.</w:t>
      </w:r>
      <w:r>
        <w:rPr>
          <w:snapToGrid w:val="0"/>
        </w:rPr>
        <w:tab/>
        <w:t>Parties to confer before making application</w:t>
      </w:r>
      <w:bookmarkEnd w:id="1040"/>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041" w:name="_Toc130293602"/>
      <w:r>
        <w:rPr>
          <w:rStyle w:val="CharSectno"/>
        </w:rPr>
        <w:t>10</w:t>
      </w:r>
      <w:r>
        <w:rPr>
          <w:snapToGrid w:val="0"/>
        </w:rPr>
        <w:t>.</w:t>
      </w:r>
      <w:r>
        <w:rPr>
          <w:snapToGrid w:val="0"/>
        </w:rPr>
        <w:tab/>
        <w:t>Orders, form of</w:t>
      </w:r>
      <w:bookmarkEnd w:id="1041"/>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042" w:name="_Toc129938826"/>
      <w:bookmarkStart w:id="1043" w:name="_Toc129940110"/>
      <w:bookmarkStart w:id="1044" w:name="_Toc129942003"/>
      <w:bookmarkStart w:id="1045" w:name="_Toc130293603"/>
      <w:r>
        <w:rPr>
          <w:rStyle w:val="CharPartNo"/>
        </w:rPr>
        <w:lastRenderedPageBreak/>
        <w:t>Order 60</w:t>
      </w:r>
      <w:r>
        <w:rPr>
          <w:b w:val="0"/>
        </w:rPr>
        <w:t> </w:t>
      </w:r>
      <w:r>
        <w:t>—</w:t>
      </w:r>
      <w:r>
        <w:rPr>
          <w:b w:val="0"/>
        </w:rPr>
        <w:t> </w:t>
      </w:r>
      <w:r>
        <w:rPr>
          <w:rStyle w:val="CharPartText"/>
        </w:rPr>
        <w:t>Masters’ jurisdiction</w:t>
      </w:r>
      <w:bookmarkEnd w:id="1042"/>
      <w:bookmarkEnd w:id="1043"/>
      <w:bookmarkEnd w:id="1044"/>
      <w:bookmarkEnd w:id="1045"/>
    </w:p>
    <w:p>
      <w:pPr>
        <w:pStyle w:val="Footnotesection"/>
      </w:pPr>
      <w:r>
        <w:tab/>
        <w:t>[Heading inserted: Gazette 21 Feb 2007 p. 562.]</w:t>
      </w:r>
    </w:p>
    <w:p>
      <w:pPr>
        <w:pStyle w:val="Heading5"/>
      </w:pPr>
      <w:bookmarkStart w:id="1046" w:name="_Toc130293604"/>
      <w:r>
        <w:rPr>
          <w:rStyle w:val="CharSectno"/>
        </w:rPr>
        <w:t>1</w:t>
      </w:r>
      <w:r>
        <w:t>.</w:t>
      </w:r>
      <w:r>
        <w:tab/>
        <w:t>Masters’ general jurisdiction</w:t>
      </w:r>
      <w:bookmarkEnd w:id="104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lastRenderedPageBreak/>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047" w:name="_Toc130293605"/>
      <w:r>
        <w:rPr>
          <w:rStyle w:val="CharSectno"/>
        </w:rPr>
        <w:t>2</w:t>
      </w:r>
      <w:r>
        <w:t>.</w:t>
      </w:r>
      <w:r>
        <w:tab/>
        <w:t>Master may refer matter to judge or Court of Appeal</w:t>
      </w:r>
      <w:bookmarkEnd w:id="1047"/>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048" w:name="_Toc129938829"/>
      <w:bookmarkStart w:id="1049" w:name="_Toc129940113"/>
      <w:bookmarkStart w:id="1050" w:name="_Toc129942006"/>
      <w:bookmarkStart w:id="1051" w:name="_Toc130293606"/>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1048"/>
      <w:bookmarkEnd w:id="1049"/>
      <w:bookmarkEnd w:id="1050"/>
      <w:bookmarkEnd w:id="1051"/>
    </w:p>
    <w:p>
      <w:pPr>
        <w:pStyle w:val="Footnoteheading"/>
        <w:ind w:left="890"/>
        <w:rPr>
          <w:snapToGrid w:val="0"/>
        </w:rPr>
      </w:pPr>
      <w:r>
        <w:rPr>
          <w:snapToGrid w:val="0"/>
        </w:rPr>
        <w:tab/>
        <w:t>[Heading inserted: Gazette 28 Oct 1996 p. 5701.]</w:t>
      </w:r>
    </w:p>
    <w:p>
      <w:pPr>
        <w:pStyle w:val="Heading5"/>
        <w:spacing w:before="260"/>
        <w:rPr>
          <w:snapToGrid w:val="0"/>
        </w:rPr>
      </w:pPr>
      <w:bookmarkStart w:id="1052" w:name="_Toc130293607"/>
      <w:r>
        <w:rPr>
          <w:rStyle w:val="CharSectno"/>
        </w:rPr>
        <w:t>1</w:t>
      </w:r>
      <w:r>
        <w:rPr>
          <w:snapToGrid w:val="0"/>
        </w:rPr>
        <w:t>.</w:t>
      </w:r>
      <w:r>
        <w:rPr>
          <w:snapToGrid w:val="0"/>
        </w:rPr>
        <w:tab/>
      </w:r>
      <w:r>
        <w:rPr>
          <w:szCs w:val="24"/>
        </w:rPr>
        <w:t>Registrars’ general jurisdiction</w:t>
      </w:r>
      <w:bookmarkEnd w:id="1052"/>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053" w:name="_Toc130293608"/>
      <w:r>
        <w:rPr>
          <w:rStyle w:val="CharSectno"/>
        </w:rPr>
        <w:t>2</w:t>
      </w:r>
      <w:r>
        <w:t>.</w:t>
      </w:r>
      <w:r>
        <w:tab/>
        <w:t>Registrars’ jurisdiction with respect to case management</w:t>
      </w:r>
      <w:bookmarkEnd w:id="1053"/>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lastRenderedPageBreak/>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lastRenderedPageBreak/>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054" w:name="_Toc130293609"/>
      <w:r>
        <w:rPr>
          <w:rStyle w:val="CharSectno"/>
        </w:rPr>
        <w:t>2A</w:t>
      </w:r>
      <w:r>
        <w:t>.</w:t>
      </w:r>
      <w:r>
        <w:tab/>
        <w:t>Registrars to deal with applications within their jurisdiction</w:t>
      </w:r>
      <w:bookmarkEnd w:id="1054"/>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1055" w:name="_Toc130293610"/>
      <w:r>
        <w:rPr>
          <w:rStyle w:val="CharSectno"/>
        </w:rPr>
        <w:t>3</w:t>
      </w:r>
      <w:r>
        <w:t>.</w:t>
      </w:r>
      <w:r>
        <w:tab/>
        <w:t>Registrar may refer proceedings to judge or master</w:t>
      </w:r>
      <w:bookmarkEnd w:id="1055"/>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1056" w:name="_Toc130293611"/>
      <w:r>
        <w:rPr>
          <w:rStyle w:val="CharSectno"/>
        </w:rPr>
        <w:lastRenderedPageBreak/>
        <w:t>4</w:t>
      </w:r>
      <w:r>
        <w:t>.</w:t>
      </w:r>
      <w:r>
        <w:tab/>
        <w:t>Appeals from decisions of registrars</w:t>
      </w:r>
      <w:bookmarkEnd w:id="1056"/>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1057" w:name="_Toc130293612"/>
      <w:r>
        <w:rPr>
          <w:rStyle w:val="CharSectno"/>
        </w:rPr>
        <w:t>5</w:t>
      </w:r>
      <w:r>
        <w:t>.</w:t>
      </w:r>
      <w:r>
        <w:tab/>
        <w:t>Appeal procedure</w:t>
      </w:r>
      <w:bookmarkEnd w:id="1057"/>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1058" w:name="_Toc130293613"/>
      <w:r>
        <w:rPr>
          <w:rStyle w:val="CharSectno"/>
        </w:rPr>
        <w:t>6A</w:t>
      </w:r>
      <w:r>
        <w:t>.</w:t>
      </w:r>
      <w:r>
        <w:tab/>
        <w:t>Other parties to appeal to advise certain matters</w:t>
      </w:r>
      <w:bookmarkEnd w:id="1058"/>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1059" w:name="_Toc130293614"/>
      <w:r>
        <w:rPr>
          <w:rStyle w:val="CharSectno"/>
        </w:rPr>
        <w:t>6</w:t>
      </w:r>
      <w:r>
        <w:t>.</w:t>
      </w:r>
      <w:r>
        <w:tab/>
        <w:t>Appeal is by way of new hearing</w:t>
      </w:r>
      <w:bookmarkEnd w:id="1059"/>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1060" w:name="_Toc130293615"/>
      <w:r>
        <w:rPr>
          <w:rStyle w:val="CharSectno"/>
        </w:rPr>
        <w:t>7</w:t>
      </w:r>
      <w:r>
        <w:t>.</w:t>
      </w:r>
      <w:r>
        <w:tab/>
        <w:t>This Order not to apply to Court of Appeal Registrar</w:t>
      </w:r>
      <w:bookmarkEnd w:id="106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1061" w:name="_Toc129938839"/>
      <w:bookmarkStart w:id="1062" w:name="_Toc129940123"/>
      <w:bookmarkStart w:id="1063" w:name="_Toc129942016"/>
      <w:bookmarkStart w:id="1064" w:name="_Toc130293616"/>
      <w:r>
        <w:rPr>
          <w:rStyle w:val="CharPartNo"/>
        </w:rPr>
        <w:lastRenderedPageBreak/>
        <w:t>Order 61</w:t>
      </w:r>
      <w:r>
        <w:t> — </w:t>
      </w:r>
      <w:r>
        <w:rPr>
          <w:rStyle w:val="CharPartText"/>
        </w:rPr>
        <w:t>Proceedings under judgments and orders</w:t>
      </w:r>
      <w:bookmarkEnd w:id="1061"/>
      <w:bookmarkEnd w:id="1062"/>
      <w:bookmarkEnd w:id="1063"/>
      <w:bookmarkEnd w:id="1064"/>
    </w:p>
    <w:p>
      <w:pPr>
        <w:pStyle w:val="Heading3"/>
      </w:pPr>
      <w:bookmarkStart w:id="1065" w:name="_Toc129938840"/>
      <w:bookmarkStart w:id="1066" w:name="_Toc129940124"/>
      <w:bookmarkStart w:id="1067" w:name="_Toc129942017"/>
      <w:bookmarkStart w:id="1068" w:name="_Toc130293617"/>
      <w:r>
        <w:rPr>
          <w:rStyle w:val="CharDivNo"/>
        </w:rPr>
        <w:t>Division 1</w:t>
      </w:r>
      <w:r>
        <w:t> — </w:t>
      </w:r>
      <w:r>
        <w:rPr>
          <w:rStyle w:val="CharDivText"/>
        </w:rPr>
        <w:t>Application of order</w:t>
      </w:r>
      <w:bookmarkEnd w:id="1065"/>
      <w:bookmarkEnd w:id="1066"/>
      <w:bookmarkEnd w:id="1067"/>
      <w:bookmarkEnd w:id="1068"/>
    </w:p>
    <w:p>
      <w:pPr>
        <w:pStyle w:val="Footnoteheading"/>
      </w:pPr>
      <w:r>
        <w:tab/>
        <w:t xml:space="preserve">[Heading inserted: Gazette 22 Feb 2008 p. 638.] </w:t>
      </w:r>
    </w:p>
    <w:p>
      <w:pPr>
        <w:pStyle w:val="Heading5"/>
        <w:rPr>
          <w:snapToGrid w:val="0"/>
        </w:rPr>
      </w:pPr>
      <w:bookmarkStart w:id="1069" w:name="_Toc130293618"/>
      <w:r>
        <w:rPr>
          <w:rStyle w:val="CharSectno"/>
        </w:rPr>
        <w:t>1</w:t>
      </w:r>
      <w:r>
        <w:rPr>
          <w:snapToGrid w:val="0"/>
        </w:rPr>
        <w:t>.</w:t>
      </w:r>
      <w:r>
        <w:rPr>
          <w:snapToGrid w:val="0"/>
        </w:rPr>
        <w:tab/>
        <w:t>Application to proceedings under orders</w:t>
      </w:r>
      <w:bookmarkEnd w:id="1069"/>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1070" w:name="_Toc129938842"/>
      <w:bookmarkStart w:id="1071" w:name="_Toc129940126"/>
      <w:bookmarkStart w:id="1072" w:name="_Toc129942019"/>
      <w:bookmarkStart w:id="1073" w:name="_Toc130293619"/>
      <w:r>
        <w:rPr>
          <w:rStyle w:val="CharDivNo"/>
        </w:rPr>
        <w:t>Division 2</w:t>
      </w:r>
      <w:r>
        <w:t> — </w:t>
      </w:r>
      <w:r>
        <w:rPr>
          <w:rStyle w:val="CharDivText"/>
        </w:rPr>
        <w:t>Summons to proceed</w:t>
      </w:r>
      <w:bookmarkEnd w:id="1070"/>
      <w:bookmarkEnd w:id="1071"/>
      <w:bookmarkEnd w:id="1072"/>
      <w:bookmarkEnd w:id="1073"/>
    </w:p>
    <w:p>
      <w:pPr>
        <w:pStyle w:val="Footnoteheading"/>
      </w:pPr>
      <w:r>
        <w:tab/>
        <w:t xml:space="preserve">[Heading inserted: Gazette 22 Feb 2008 p. 639.] </w:t>
      </w:r>
    </w:p>
    <w:p>
      <w:pPr>
        <w:pStyle w:val="Heading5"/>
        <w:rPr>
          <w:snapToGrid w:val="0"/>
        </w:rPr>
      </w:pPr>
      <w:bookmarkStart w:id="1074" w:name="_Toc130293620"/>
      <w:r>
        <w:rPr>
          <w:rStyle w:val="CharSectno"/>
        </w:rPr>
        <w:t>2</w:t>
      </w:r>
      <w:r>
        <w:rPr>
          <w:snapToGrid w:val="0"/>
        </w:rPr>
        <w:t>.</w:t>
      </w:r>
      <w:r>
        <w:rPr>
          <w:snapToGrid w:val="0"/>
        </w:rPr>
        <w:tab/>
        <w:t>Summons to proceed, requirement for and proceedings on</w:t>
      </w:r>
      <w:bookmarkEnd w:id="1074"/>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lastRenderedPageBreak/>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1075" w:name="_Toc130293621"/>
      <w:r>
        <w:rPr>
          <w:rStyle w:val="CharSectno"/>
        </w:rPr>
        <w:t>3</w:t>
      </w:r>
      <w:r>
        <w:rPr>
          <w:snapToGrid w:val="0"/>
        </w:rPr>
        <w:t>.</w:t>
      </w:r>
      <w:r>
        <w:rPr>
          <w:snapToGrid w:val="0"/>
        </w:rPr>
        <w:tab/>
        <w:t>Notice of judgment, Court may order service of in some cases</w:t>
      </w:r>
      <w:bookmarkEnd w:id="107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1076" w:name="_Toc130293622"/>
      <w:r>
        <w:rPr>
          <w:rStyle w:val="CharSectno"/>
        </w:rPr>
        <w:t>4</w:t>
      </w:r>
      <w:r>
        <w:rPr>
          <w:snapToGrid w:val="0"/>
        </w:rPr>
        <w:t>.</w:t>
      </w:r>
      <w:r>
        <w:rPr>
          <w:snapToGrid w:val="0"/>
        </w:rPr>
        <w:tab/>
        <w:t>Settling deed if parties differ, procedure for</w:t>
      </w:r>
      <w:bookmarkEnd w:id="1076"/>
    </w:p>
    <w:p>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077" w:name="_Toc130293623"/>
      <w:r>
        <w:rPr>
          <w:rStyle w:val="CharSectno"/>
        </w:rPr>
        <w:t>5</w:t>
      </w:r>
      <w:r>
        <w:rPr>
          <w:snapToGrid w:val="0"/>
        </w:rPr>
        <w:t>.</w:t>
      </w:r>
      <w:r>
        <w:rPr>
          <w:snapToGrid w:val="0"/>
        </w:rPr>
        <w:tab/>
        <w:t>When service of notice of judgment may be dispensed with</w:t>
      </w:r>
      <w:bookmarkEnd w:id="1077"/>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078" w:name="_Toc130293624"/>
      <w:r>
        <w:rPr>
          <w:rStyle w:val="CharSectno"/>
        </w:rPr>
        <w:t>6</w:t>
      </w:r>
      <w:r>
        <w:rPr>
          <w:snapToGrid w:val="0"/>
        </w:rPr>
        <w:t>.</w:t>
      </w:r>
      <w:r>
        <w:rPr>
          <w:snapToGrid w:val="0"/>
        </w:rPr>
        <w:tab/>
        <w:t>Judgment for accounts etc., power to bind persons in some cases</w:t>
      </w:r>
      <w:bookmarkEnd w:id="1078"/>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079" w:name="_Toc130293625"/>
      <w:r>
        <w:rPr>
          <w:rStyle w:val="CharSectno"/>
        </w:rPr>
        <w:t>7</w:t>
      </w:r>
      <w:r>
        <w:rPr>
          <w:snapToGrid w:val="0"/>
        </w:rPr>
        <w:t>.</w:t>
      </w:r>
      <w:r>
        <w:rPr>
          <w:snapToGrid w:val="0"/>
        </w:rPr>
        <w:tab/>
        <w:t>Procedure where some parties not served etc.</w:t>
      </w:r>
      <w:bookmarkEnd w:id="1079"/>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080" w:name="_Toc130293626"/>
      <w:r>
        <w:rPr>
          <w:rStyle w:val="CharSectno"/>
        </w:rPr>
        <w:lastRenderedPageBreak/>
        <w:t>8</w:t>
      </w:r>
      <w:r>
        <w:rPr>
          <w:snapToGrid w:val="0"/>
        </w:rPr>
        <w:t>.</w:t>
      </w:r>
      <w:r>
        <w:rPr>
          <w:snapToGrid w:val="0"/>
        </w:rPr>
        <w:tab/>
        <w:t>Course of proceedings in chambers</w:t>
      </w:r>
      <w:bookmarkEnd w:id="108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081" w:name="_Toc129938850"/>
      <w:bookmarkStart w:id="1082" w:name="_Toc129940134"/>
      <w:bookmarkStart w:id="1083" w:name="_Toc129942027"/>
      <w:bookmarkStart w:id="1084" w:name="_Toc130293627"/>
      <w:r>
        <w:rPr>
          <w:rStyle w:val="CharDivNo"/>
        </w:rPr>
        <w:t>Division 3</w:t>
      </w:r>
      <w:r>
        <w:t> — </w:t>
      </w:r>
      <w:r>
        <w:rPr>
          <w:rStyle w:val="CharDivText"/>
        </w:rPr>
        <w:t>Attendances</w:t>
      </w:r>
      <w:bookmarkEnd w:id="1081"/>
      <w:bookmarkEnd w:id="1082"/>
      <w:bookmarkEnd w:id="1083"/>
      <w:bookmarkEnd w:id="1084"/>
    </w:p>
    <w:p>
      <w:pPr>
        <w:pStyle w:val="Footnoteheading"/>
      </w:pPr>
      <w:r>
        <w:tab/>
        <w:t xml:space="preserve">[Heading inserted: Gazette 22 Feb 2008 p. 639.] </w:t>
      </w:r>
    </w:p>
    <w:p>
      <w:pPr>
        <w:pStyle w:val="Heading5"/>
        <w:spacing w:before="240"/>
        <w:rPr>
          <w:snapToGrid w:val="0"/>
        </w:rPr>
      </w:pPr>
      <w:bookmarkStart w:id="1085" w:name="_Toc130293628"/>
      <w:r>
        <w:rPr>
          <w:rStyle w:val="CharSectno"/>
        </w:rPr>
        <w:t>9</w:t>
      </w:r>
      <w:r>
        <w:rPr>
          <w:snapToGrid w:val="0"/>
        </w:rPr>
        <w:t>.</w:t>
      </w:r>
      <w:r>
        <w:rPr>
          <w:snapToGrid w:val="0"/>
        </w:rPr>
        <w:tab/>
        <w:t>Classifying interests of parties</w:t>
      </w:r>
      <w:bookmarkEnd w:id="1085"/>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086" w:name="_Toc130293629"/>
      <w:r>
        <w:rPr>
          <w:rStyle w:val="CharSectno"/>
        </w:rPr>
        <w:lastRenderedPageBreak/>
        <w:t>10</w:t>
      </w:r>
      <w:r>
        <w:rPr>
          <w:snapToGrid w:val="0"/>
        </w:rPr>
        <w:t>.</w:t>
      </w:r>
      <w:r>
        <w:rPr>
          <w:snapToGrid w:val="0"/>
        </w:rPr>
        <w:tab/>
        <w:t>Judge may require distinct solicitor to represent parties</w:t>
      </w:r>
      <w:bookmarkEnd w:id="1086"/>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087" w:name="_Toc130293630"/>
      <w:r>
        <w:rPr>
          <w:rStyle w:val="CharSectno"/>
        </w:rPr>
        <w:t>11</w:t>
      </w:r>
      <w:r>
        <w:rPr>
          <w:snapToGrid w:val="0"/>
        </w:rPr>
        <w:t>.</w:t>
      </w:r>
      <w:r>
        <w:rPr>
          <w:snapToGrid w:val="0"/>
        </w:rPr>
        <w:tab/>
        <w:t>Attendance of parties not directed to attend</w:t>
      </w:r>
      <w:bookmarkEnd w:id="108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088" w:name="_Toc130293631"/>
      <w:r>
        <w:rPr>
          <w:rStyle w:val="CharSectno"/>
        </w:rPr>
        <w:t>12</w:t>
      </w:r>
      <w:r>
        <w:rPr>
          <w:snapToGrid w:val="0"/>
        </w:rPr>
        <w:t>.</w:t>
      </w:r>
      <w:r>
        <w:rPr>
          <w:snapToGrid w:val="0"/>
        </w:rPr>
        <w:tab/>
        <w:t>Order stating parties directed to attend</w:t>
      </w:r>
      <w:bookmarkEnd w:id="108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089" w:name="_Toc129938855"/>
      <w:bookmarkStart w:id="1090" w:name="_Toc129940139"/>
      <w:bookmarkStart w:id="1091" w:name="_Toc129942032"/>
      <w:bookmarkStart w:id="1092" w:name="_Toc130293632"/>
      <w:r>
        <w:rPr>
          <w:rStyle w:val="CharDivNo"/>
        </w:rPr>
        <w:t>Division 4</w:t>
      </w:r>
      <w:r>
        <w:t> — </w:t>
      </w:r>
      <w:r>
        <w:rPr>
          <w:rStyle w:val="CharDivText"/>
        </w:rPr>
        <w:t>Claims of creditors and other claimants</w:t>
      </w:r>
      <w:bookmarkEnd w:id="1089"/>
      <w:bookmarkEnd w:id="1090"/>
      <w:bookmarkEnd w:id="1091"/>
      <w:bookmarkEnd w:id="1092"/>
    </w:p>
    <w:p>
      <w:pPr>
        <w:pStyle w:val="Footnoteheading"/>
      </w:pPr>
      <w:r>
        <w:tab/>
        <w:t xml:space="preserve">[Heading inserted: Gazette 22 Feb 2008 p. 639.] </w:t>
      </w:r>
    </w:p>
    <w:p>
      <w:pPr>
        <w:pStyle w:val="Heading5"/>
        <w:rPr>
          <w:snapToGrid w:val="0"/>
        </w:rPr>
      </w:pPr>
      <w:bookmarkStart w:id="1093" w:name="_Toc130293633"/>
      <w:r>
        <w:rPr>
          <w:rStyle w:val="CharSectno"/>
        </w:rPr>
        <w:t>13</w:t>
      </w:r>
      <w:r>
        <w:rPr>
          <w:snapToGrid w:val="0"/>
        </w:rPr>
        <w:t>.</w:t>
      </w:r>
      <w:r>
        <w:rPr>
          <w:snapToGrid w:val="0"/>
        </w:rPr>
        <w:tab/>
        <w:t>Advertisements for creditors etc., power to direct</w:t>
      </w:r>
      <w:bookmarkEnd w:id="109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094" w:name="_Toc130293634"/>
      <w:r>
        <w:rPr>
          <w:rStyle w:val="CharSectno"/>
        </w:rPr>
        <w:lastRenderedPageBreak/>
        <w:t>14</w:t>
      </w:r>
      <w:r>
        <w:rPr>
          <w:snapToGrid w:val="0"/>
        </w:rPr>
        <w:t>.</w:t>
      </w:r>
      <w:r>
        <w:rPr>
          <w:snapToGrid w:val="0"/>
        </w:rPr>
        <w:tab/>
        <w:t>Advertisements, preparation etc. of</w:t>
      </w:r>
      <w:bookmarkEnd w:id="109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095" w:name="_Toc130293635"/>
      <w:r>
        <w:rPr>
          <w:rStyle w:val="CharSectno"/>
        </w:rPr>
        <w:t>15</w:t>
      </w:r>
      <w:r>
        <w:rPr>
          <w:snapToGrid w:val="0"/>
        </w:rPr>
        <w:t>.</w:t>
      </w:r>
      <w:r>
        <w:rPr>
          <w:snapToGrid w:val="0"/>
        </w:rPr>
        <w:tab/>
        <w:t>Advertisements, contents of</w:t>
      </w:r>
      <w:bookmarkEnd w:id="1095"/>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096" w:name="_Toc130293636"/>
      <w:r>
        <w:rPr>
          <w:rStyle w:val="CharSectno"/>
        </w:rPr>
        <w:t>15A</w:t>
      </w:r>
      <w:r>
        <w:t>.</w:t>
      </w:r>
      <w:r>
        <w:tab/>
        <w:t>Claims to state claimant’s contact details</w:t>
      </w:r>
      <w:bookmarkEnd w:id="1096"/>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097" w:name="_Toc130293637"/>
      <w:r>
        <w:rPr>
          <w:rStyle w:val="CharSectno"/>
        </w:rPr>
        <w:t>16</w:t>
      </w:r>
      <w:r>
        <w:rPr>
          <w:snapToGrid w:val="0"/>
        </w:rPr>
        <w:t>.</w:t>
      </w:r>
      <w:r>
        <w:rPr>
          <w:snapToGrid w:val="0"/>
        </w:rPr>
        <w:tab/>
        <w:t>Failure to claim within specified time</w:t>
      </w:r>
      <w:bookmarkEnd w:id="1097"/>
    </w:p>
    <w:p>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pPr>
        <w:pStyle w:val="Heading5"/>
        <w:rPr>
          <w:snapToGrid w:val="0"/>
        </w:rPr>
      </w:pPr>
      <w:bookmarkStart w:id="1098" w:name="_Toc130293638"/>
      <w:r>
        <w:rPr>
          <w:rStyle w:val="CharSectno"/>
        </w:rPr>
        <w:t>17</w:t>
      </w:r>
      <w:r>
        <w:rPr>
          <w:snapToGrid w:val="0"/>
        </w:rPr>
        <w:t>.</w:t>
      </w:r>
      <w:r>
        <w:rPr>
          <w:snapToGrid w:val="0"/>
        </w:rPr>
        <w:tab/>
        <w:t>Examination and verification of claims</w:t>
      </w:r>
      <w:bookmarkEnd w:id="109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099" w:name="_Toc130293639"/>
      <w:r>
        <w:rPr>
          <w:rStyle w:val="CharSectno"/>
        </w:rPr>
        <w:t>18</w:t>
      </w:r>
      <w:r>
        <w:rPr>
          <w:snapToGrid w:val="0"/>
        </w:rPr>
        <w:t>.</w:t>
      </w:r>
      <w:r>
        <w:rPr>
          <w:snapToGrid w:val="0"/>
        </w:rPr>
        <w:tab/>
        <w:t>Adjudicating on claims</w:t>
      </w:r>
      <w:bookmarkEnd w:id="109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lastRenderedPageBreak/>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100" w:name="_Toc130293640"/>
      <w:r>
        <w:rPr>
          <w:rStyle w:val="CharSectno"/>
        </w:rPr>
        <w:t>19</w:t>
      </w:r>
      <w:r>
        <w:rPr>
          <w:snapToGrid w:val="0"/>
        </w:rPr>
        <w:t>.</w:t>
      </w:r>
      <w:r>
        <w:rPr>
          <w:snapToGrid w:val="0"/>
        </w:rPr>
        <w:tab/>
        <w:t>Adjourning adjudications; fixing time for filing evidence etc.</w:t>
      </w:r>
      <w:bookmarkEnd w:id="110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101" w:name="_Toc130293641"/>
      <w:r>
        <w:rPr>
          <w:rStyle w:val="CharSectno"/>
        </w:rPr>
        <w:t>20</w:t>
      </w:r>
      <w:r>
        <w:rPr>
          <w:snapToGrid w:val="0"/>
        </w:rPr>
        <w:t>.</w:t>
      </w:r>
      <w:r>
        <w:rPr>
          <w:snapToGrid w:val="0"/>
        </w:rPr>
        <w:tab/>
        <w:t>Service of notice of judgment on certain claimants</w:t>
      </w:r>
      <w:bookmarkEnd w:id="110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lastRenderedPageBreak/>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102" w:name="_Toc130293642"/>
      <w:r>
        <w:rPr>
          <w:rStyle w:val="CharSectno"/>
        </w:rPr>
        <w:t>21</w:t>
      </w:r>
      <w:r>
        <w:rPr>
          <w:snapToGrid w:val="0"/>
        </w:rPr>
        <w:t>.</w:t>
      </w:r>
      <w:r>
        <w:rPr>
          <w:snapToGrid w:val="0"/>
        </w:rPr>
        <w:tab/>
        <w:t>Notice of claims allowed or disallowed</w:t>
      </w:r>
      <w:bookmarkEnd w:id="110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103" w:name="_Toc129938866"/>
      <w:bookmarkStart w:id="1104" w:name="_Toc129940150"/>
      <w:bookmarkStart w:id="1105" w:name="_Toc129942043"/>
      <w:bookmarkStart w:id="1106" w:name="_Toc130293643"/>
      <w:r>
        <w:rPr>
          <w:rStyle w:val="CharDivNo"/>
        </w:rPr>
        <w:lastRenderedPageBreak/>
        <w:t>Division 5</w:t>
      </w:r>
      <w:r>
        <w:t> — </w:t>
      </w:r>
      <w:r>
        <w:rPr>
          <w:rStyle w:val="CharDivText"/>
        </w:rPr>
        <w:t>Interest</w:t>
      </w:r>
      <w:bookmarkEnd w:id="1103"/>
      <w:bookmarkEnd w:id="1104"/>
      <w:bookmarkEnd w:id="1105"/>
      <w:bookmarkEnd w:id="1106"/>
    </w:p>
    <w:p>
      <w:pPr>
        <w:pStyle w:val="Footnoteheading"/>
        <w:keepNext/>
        <w:spacing w:before="100"/>
      </w:pPr>
      <w:r>
        <w:tab/>
        <w:t xml:space="preserve">[Heading inserted: Gazette 22 Feb 2008 p. 639.] </w:t>
      </w:r>
    </w:p>
    <w:p>
      <w:pPr>
        <w:pStyle w:val="Heading5"/>
        <w:rPr>
          <w:snapToGrid w:val="0"/>
        </w:rPr>
      </w:pPr>
      <w:bookmarkStart w:id="1107" w:name="_Toc130293644"/>
      <w:r>
        <w:rPr>
          <w:rStyle w:val="CharSectno"/>
        </w:rPr>
        <w:t>23</w:t>
      </w:r>
      <w:r>
        <w:rPr>
          <w:snapToGrid w:val="0"/>
        </w:rPr>
        <w:t>.</w:t>
      </w:r>
      <w:r>
        <w:rPr>
          <w:snapToGrid w:val="0"/>
        </w:rPr>
        <w:tab/>
        <w:t>Interest on debts</w:t>
      </w:r>
      <w:bookmarkEnd w:id="110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108" w:name="_Toc130293645"/>
      <w:r>
        <w:rPr>
          <w:rStyle w:val="CharSectno"/>
        </w:rPr>
        <w:t>24</w:t>
      </w:r>
      <w:r>
        <w:rPr>
          <w:snapToGrid w:val="0"/>
        </w:rPr>
        <w:t>.</w:t>
      </w:r>
      <w:r>
        <w:rPr>
          <w:snapToGrid w:val="0"/>
        </w:rPr>
        <w:tab/>
        <w:t>Interest on legacies</w:t>
      </w:r>
      <w:bookmarkEnd w:id="110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109" w:name="_Toc129938869"/>
      <w:bookmarkStart w:id="1110" w:name="_Toc129940153"/>
      <w:bookmarkStart w:id="1111" w:name="_Toc129942046"/>
      <w:bookmarkStart w:id="1112" w:name="_Toc130293646"/>
      <w:r>
        <w:rPr>
          <w:rStyle w:val="CharDivNo"/>
        </w:rPr>
        <w:t>Division 6</w:t>
      </w:r>
      <w:r>
        <w:t> — </w:t>
      </w:r>
      <w:r>
        <w:rPr>
          <w:rStyle w:val="CharDivText"/>
        </w:rPr>
        <w:t>Masters’ and registrars’ certificates</w:t>
      </w:r>
      <w:bookmarkEnd w:id="1109"/>
      <w:bookmarkEnd w:id="1110"/>
      <w:bookmarkEnd w:id="1111"/>
      <w:bookmarkEnd w:id="1112"/>
    </w:p>
    <w:p>
      <w:pPr>
        <w:pStyle w:val="Footnoteheading"/>
        <w:keepNext/>
        <w:keepLines/>
      </w:pPr>
      <w:r>
        <w:tab/>
        <w:t xml:space="preserve">[Heading inserted: Gazette 22 Feb 2008 p. 639.] </w:t>
      </w:r>
    </w:p>
    <w:p>
      <w:pPr>
        <w:pStyle w:val="Heading5"/>
        <w:spacing w:before="180"/>
        <w:rPr>
          <w:snapToGrid w:val="0"/>
        </w:rPr>
      </w:pPr>
      <w:bookmarkStart w:id="1113" w:name="_Toc130293647"/>
      <w:r>
        <w:rPr>
          <w:rStyle w:val="CharSectno"/>
        </w:rPr>
        <w:t>25</w:t>
      </w:r>
      <w:r>
        <w:rPr>
          <w:snapToGrid w:val="0"/>
        </w:rPr>
        <w:t>.</w:t>
      </w:r>
      <w:r>
        <w:rPr>
          <w:snapToGrid w:val="0"/>
        </w:rPr>
        <w:tab/>
        <w:t>Master’s certificate</w:t>
      </w:r>
      <w:bookmarkEnd w:id="1113"/>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114" w:name="_Toc130293648"/>
      <w:r>
        <w:rPr>
          <w:rStyle w:val="CharSectno"/>
        </w:rPr>
        <w:t>26</w:t>
      </w:r>
      <w:r>
        <w:rPr>
          <w:snapToGrid w:val="0"/>
        </w:rPr>
        <w:t>.</w:t>
      </w:r>
      <w:r>
        <w:rPr>
          <w:snapToGrid w:val="0"/>
        </w:rPr>
        <w:tab/>
        <w:t>Settling and filing master’s certificate</w:t>
      </w:r>
      <w:bookmarkEnd w:id="111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115" w:name="_Toc130293649"/>
      <w:r>
        <w:rPr>
          <w:rStyle w:val="CharSectno"/>
        </w:rPr>
        <w:t>27</w:t>
      </w:r>
      <w:r>
        <w:rPr>
          <w:snapToGrid w:val="0"/>
        </w:rPr>
        <w:t>.</w:t>
      </w:r>
      <w:r>
        <w:rPr>
          <w:snapToGrid w:val="0"/>
        </w:rPr>
        <w:tab/>
        <w:t>Judge may determine questions in proceedings before master</w:t>
      </w:r>
      <w:bookmarkEnd w:id="111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lastRenderedPageBreak/>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116" w:name="_Toc130293650"/>
      <w:r>
        <w:rPr>
          <w:rStyle w:val="CharSectno"/>
        </w:rPr>
        <w:t>28</w:t>
      </w:r>
      <w:r>
        <w:rPr>
          <w:snapToGrid w:val="0"/>
        </w:rPr>
        <w:t>.</w:t>
      </w:r>
      <w:r>
        <w:rPr>
          <w:snapToGrid w:val="0"/>
        </w:rPr>
        <w:tab/>
        <w:t>Appeal against master’s certificate</w:t>
      </w:r>
      <w:bookmarkEnd w:id="111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117" w:name="_Toc130293651"/>
      <w:r>
        <w:rPr>
          <w:rStyle w:val="CharSectno"/>
        </w:rPr>
        <w:lastRenderedPageBreak/>
        <w:t>28A</w:t>
      </w:r>
      <w:r>
        <w:rPr>
          <w:snapToGrid w:val="0"/>
        </w:rPr>
        <w:t>.</w:t>
      </w:r>
      <w:r>
        <w:rPr>
          <w:snapToGrid w:val="0"/>
        </w:rPr>
        <w:tab/>
        <w:t>Judge may discharge or vary registrar’s certificate</w:t>
      </w:r>
      <w:bookmarkEnd w:id="111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118" w:name="_Toc129938875"/>
      <w:bookmarkStart w:id="1119" w:name="_Toc129940159"/>
      <w:bookmarkStart w:id="1120" w:name="_Toc129942052"/>
      <w:bookmarkStart w:id="1121" w:name="_Toc130293652"/>
      <w:r>
        <w:rPr>
          <w:rStyle w:val="CharDivNo"/>
        </w:rPr>
        <w:t>Division 7</w:t>
      </w:r>
      <w:r>
        <w:t> — </w:t>
      </w:r>
      <w:r>
        <w:rPr>
          <w:rStyle w:val="CharDivText"/>
        </w:rPr>
        <w:t>Further consideration</w:t>
      </w:r>
      <w:bookmarkEnd w:id="1118"/>
      <w:bookmarkEnd w:id="1119"/>
      <w:bookmarkEnd w:id="1120"/>
      <w:bookmarkEnd w:id="1121"/>
    </w:p>
    <w:p>
      <w:pPr>
        <w:pStyle w:val="Footnoteheading"/>
        <w:keepNext/>
        <w:keepLines/>
      </w:pPr>
      <w:r>
        <w:tab/>
        <w:t xml:space="preserve">[Heading inserted: Gazette 22 Feb 2008 p. 639.] </w:t>
      </w:r>
    </w:p>
    <w:p>
      <w:pPr>
        <w:pStyle w:val="Heading5"/>
        <w:rPr>
          <w:snapToGrid w:val="0"/>
        </w:rPr>
      </w:pPr>
      <w:bookmarkStart w:id="1122" w:name="_Toc130293653"/>
      <w:r>
        <w:rPr>
          <w:rStyle w:val="CharSectno"/>
        </w:rPr>
        <w:t>29</w:t>
      </w:r>
      <w:r>
        <w:rPr>
          <w:snapToGrid w:val="0"/>
        </w:rPr>
        <w:t>.</w:t>
      </w:r>
      <w:r>
        <w:rPr>
          <w:snapToGrid w:val="0"/>
        </w:rPr>
        <w:tab/>
        <w:t>Summons to have matter in chambers further considered</w:t>
      </w:r>
      <w:bookmarkEnd w:id="1122"/>
    </w:p>
    <w:p>
      <w:pPr>
        <w:pStyle w:val="Subsection"/>
      </w:pPr>
      <w:r>
        <w:tab/>
        <w:t>(1)</w:t>
      </w:r>
      <w:r>
        <w:tab/>
        <w:t xml:space="preserve">Where any matter originating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123" w:name="_Toc129938877"/>
      <w:bookmarkStart w:id="1124" w:name="_Toc129940161"/>
      <w:bookmarkStart w:id="1125" w:name="_Toc129942054"/>
      <w:bookmarkStart w:id="1126" w:name="_Toc130293654"/>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1123"/>
      <w:bookmarkEnd w:id="1124"/>
      <w:bookmarkEnd w:id="1125"/>
      <w:bookmarkEnd w:id="1126"/>
    </w:p>
    <w:p>
      <w:pPr>
        <w:pStyle w:val="Footnoteheading"/>
      </w:pPr>
      <w:r>
        <w:tab/>
        <w:t xml:space="preserve">[Heading inserted: Gazette 22 Feb 2008 p. 640.] </w:t>
      </w:r>
    </w:p>
    <w:p>
      <w:pPr>
        <w:pStyle w:val="Heading5"/>
        <w:rPr>
          <w:snapToGrid w:val="0"/>
        </w:rPr>
      </w:pPr>
      <w:bookmarkStart w:id="1127" w:name="_Toc130293655"/>
      <w:r>
        <w:rPr>
          <w:rStyle w:val="CharSectno"/>
        </w:rPr>
        <w:t>1</w:t>
      </w:r>
      <w:r>
        <w:rPr>
          <w:snapToGrid w:val="0"/>
        </w:rPr>
        <w:t>.</w:t>
      </w:r>
      <w:r>
        <w:rPr>
          <w:snapToGrid w:val="0"/>
        </w:rPr>
        <w:tab/>
        <w:t>Making applications under Act</w:t>
      </w:r>
      <w:bookmarkEnd w:id="1127"/>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128" w:name="_Toc130293656"/>
      <w:r>
        <w:rPr>
          <w:rStyle w:val="CharSectno"/>
        </w:rPr>
        <w:t>2</w:t>
      </w:r>
      <w:r>
        <w:rPr>
          <w:snapToGrid w:val="0"/>
        </w:rPr>
        <w:t>.</w:t>
      </w:r>
      <w:r>
        <w:rPr>
          <w:snapToGrid w:val="0"/>
        </w:rPr>
        <w:tab/>
        <w:t>Title of proceedings</w:t>
      </w:r>
      <w:bookmarkEnd w:id="1128"/>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129" w:name="_Toc130293657"/>
      <w:r>
        <w:rPr>
          <w:rStyle w:val="CharSectno"/>
        </w:rPr>
        <w:t>3</w:t>
      </w:r>
      <w:r>
        <w:rPr>
          <w:snapToGrid w:val="0"/>
        </w:rPr>
        <w:t>.</w:t>
      </w:r>
      <w:r>
        <w:rPr>
          <w:snapToGrid w:val="0"/>
        </w:rPr>
        <w:tab/>
        <w:t>Payment into court under Act s. 99</w:t>
      </w:r>
      <w:bookmarkEnd w:id="112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lastRenderedPageBreak/>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130" w:name="_Toc130293658"/>
      <w:r>
        <w:rPr>
          <w:rStyle w:val="CharSectno"/>
        </w:rPr>
        <w:t>4</w:t>
      </w:r>
      <w:r>
        <w:rPr>
          <w:snapToGrid w:val="0"/>
        </w:rPr>
        <w:t>.</w:t>
      </w:r>
      <w:r>
        <w:rPr>
          <w:snapToGrid w:val="0"/>
        </w:rPr>
        <w:tab/>
        <w:t>Notice of payment in etc.</w:t>
      </w:r>
      <w:bookmarkEnd w:id="1130"/>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131" w:name="_Toc130293659"/>
      <w:r>
        <w:rPr>
          <w:rStyle w:val="CharSectno"/>
        </w:rPr>
        <w:t>5</w:t>
      </w:r>
      <w:r>
        <w:rPr>
          <w:snapToGrid w:val="0"/>
        </w:rPr>
        <w:t>.</w:t>
      </w:r>
      <w:r>
        <w:rPr>
          <w:snapToGrid w:val="0"/>
        </w:rPr>
        <w:tab/>
        <w:t>Applications in respect of money etc. paid into court</w:t>
      </w:r>
      <w:bookmarkEnd w:id="113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132" w:name="_Toc129938883"/>
      <w:bookmarkStart w:id="1133" w:name="_Toc129940167"/>
      <w:bookmarkStart w:id="1134" w:name="_Toc129942060"/>
      <w:bookmarkStart w:id="1135" w:name="_Toc130293660"/>
      <w:r>
        <w:rPr>
          <w:rStyle w:val="CharPartNo"/>
        </w:rPr>
        <w:lastRenderedPageBreak/>
        <w:t>Order 65</w:t>
      </w:r>
      <w:r>
        <w:rPr>
          <w:b w:val="0"/>
        </w:rPr>
        <w:t> </w:t>
      </w:r>
      <w:r>
        <w:t>—</w:t>
      </w:r>
      <w:r>
        <w:rPr>
          <w:b w:val="0"/>
        </w:rPr>
        <w:t> </w:t>
      </w:r>
      <w:r>
        <w:rPr>
          <w:rStyle w:val="CharPartText"/>
        </w:rPr>
        <w:t>Appeals to the General Division</w:t>
      </w:r>
      <w:bookmarkEnd w:id="1132"/>
      <w:bookmarkEnd w:id="1133"/>
      <w:bookmarkEnd w:id="1134"/>
      <w:bookmarkEnd w:id="1135"/>
    </w:p>
    <w:p>
      <w:pPr>
        <w:pStyle w:val="Footnoteheading"/>
      </w:pPr>
      <w:r>
        <w:tab/>
        <w:t>[Heading inserted: Gazette 21 Feb 2007 p. 564.]</w:t>
      </w:r>
    </w:p>
    <w:p>
      <w:pPr>
        <w:pStyle w:val="Heading3"/>
      </w:pPr>
      <w:bookmarkStart w:id="1136" w:name="_Toc129938884"/>
      <w:bookmarkStart w:id="1137" w:name="_Toc129940168"/>
      <w:bookmarkStart w:id="1138" w:name="_Toc129942061"/>
      <w:bookmarkStart w:id="1139" w:name="_Toc130293661"/>
      <w:r>
        <w:rPr>
          <w:rStyle w:val="CharDivNo"/>
        </w:rPr>
        <w:t>Division 1</w:t>
      </w:r>
      <w:r>
        <w:t> — </w:t>
      </w:r>
      <w:r>
        <w:rPr>
          <w:rStyle w:val="CharDivText"/>
        </w:rPr>
        <w:t>Preliminary matters</w:t>
      </w:r>
      <w:bookmarkEnd w:id="1136"/>
      <w:bookmarkEnd w:id="1137"/>
      <w:bookmarkEnd w:id="1138"/>
      <w:bookmarkEnd w:id="1139"/>
    </w:p>
    <w:p>
      <w:pPr>
        <w:pStyle w:val="Footnoteheading"/>
      </w:pPr>
      <w:r>
        <w:tab/>
        <w:t>[Heading inserted: Gazette 21 Feb 2007 p. 564.]</w:t>
      </w:r>
    </w:p>
    <w:p>
      <w:pPr>
        <w:pStyle w:val="Heading5"/>
      </w:pPr>
      <w:bookmarkStart w:id="1140" w:name="_Toc130293662"/>
      <w:r>
        <w:rPr>
          <w:rStyle w:val="CharSectno"/>
        </w:rPr>
        <w:t>1</w:t>
      </w:r>
      <w:r>
        <w:t>.</w:t>
      </w:r>
      <w:r>
        <w:tab/>
        <w:t>Terms used</w:t>
      </w:r>
      <w:bookmarkEnd w:id="1140"/>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lastRenderedPageBreak/>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141" w:name="_Toc130293663"/>
      <w:r>
        <w:rPr>
          <w:rStyle w:val="CharSectno"/>
        </w:rPr>
        <w:t>2</w:t>
      </w:r>
      <w:r>
        <w:t>.</w:t>
      </w:r>
      <w:r>
        <w:tab/>
        <w:t>Application of this Order</w:t>
      </w:r>
      <w:bookmarkEnd w:id="114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142" w:name="_Toc129938887"/>
      <w:bookmarkStart w:id="1143" w:name="_Toc129940171"/>
      <w:bookmarkStart w:id="1144" w:name="_Toc129942064"/>
      <w:bookmarkStart w:id="1145" w:name="_Toc130293664"/>
      <w:r>
        <w:rPr>
          <w:rStyle w:val="CharDivNo"/>
        </w:rPr>
        <w:t>Division 2</w:t>
      </w:r>
      <w:r>
        <w:t> — </w:t>
      </w:r>
      <w:r>
        <w:rPr>
          <w:rStyle w:val="CharDivText"/>
        </w:rPr>
        <w:t>General matters</w:t>
      </w:r>
      <w:bookmarkEnd w:id="1142"/>
      <w:bookmarkEnd w:id="1143"/>
      <w:bookmarkEnd w:id="1144"/>
      <w:bookmarkEnd w:id="1145"/>
    </w:p>
    <w:p>
      <w:pPr>
        <w:pStyle w:val="Footnoteheading"/>
      </w:pPr>
      <w:r>
        <w:tab/>
        <w:t>[Heading inserted: Gazette 21 Feb 2007 p. 565.]</w:t>
      </w:r>
    </w:p>
    <w:p>
      <w:pPr>
        <w:pStyle w:val="Heading5"/>
      </w:pPr>
      <w:bookmarkStart w:id="1146" w:name="_Toc130293665"/>
      <w:r>
        <w:rPr>
          <w:rStyle w:val="CharSectno"/>
        </w:rPr>
        <w:t>3</w:t>
      </w:r>
      <w:r>
        <w:t>.</w:t>
      </w:r>
      <w:r>
        <w:tab/>
        <w:t>Hearings by telephone</w:t>
      </w:r>
      <w:bookmarkEnd w:id="1146"/>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147" w:name="_Toc130293666"/>
      <w:r>
        <w:rPr>
          <w:rStyle w:val="CharSectno"/>
        </w:rPr>
        <w:lastRenderedPageBreak/>
        <w:t>4</w:t>
      </w:r>
      <w:r>
        <w:t>.</w:t>
      </w:r>
      <w:r>
        <w:tab/>
        <w:t>Judge’s general jurisdiction</w:t>
      </w:r>
      <w:bookmarkEnd w:id="114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lastRenderedPageBreak/>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148" w:name="_Toc130293667"/>
      <w:r>
        <w:rPr>
          <w:rStyle w:val="CharSectno"/>
        </w:rPr>
        <w:t>5</w:t>
      </w:r>
      <w:r>
        <w:t>.</w:t>
      </w:r>
      <w:r>
        <w:tab/>
        <w:t>Non</w:t>
      </w:r>
      <w:r>
        <w:noBreakHyphen/>
        <w:t>attendance by party, consequences of</w:t>
      </w:r>
      <w:bookmarkEnd w:id="1148"/>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149" w:name="_Toc130293668"/>
      <w:r>
        <w:rPr>
          <w:rStyle w:val="CharSectno"/>
        </w:rPr>
        <w:t>6</w:t>
      </w:r>
      <w:r>
        <w:t>.</w:t>
      </w:r>
      <w:r>
        <w:tab/>
        <w:t>Decisions made in absence of party</w:t>
      </w:r>
      <w:bookmarkEnd w:id="1149"/>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150" w:name="_Toc130293669"/>
      <w:r>
        <w:rPr>
          <w:rStyle w:val="CharSectno"/>
        </w:rPr>
        <w:t>7</w:t>
      </w:r>
      <w:r>
        <w:t>.</w:t>
      </w:r>
      <w:r>
        <w:tab/>
        <w:t>Decisions made on the papers</w:t>
      </w:r>
      <w:bookmarkEnd w:id="1150"/>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151" w:name="_Toc129938893"/>
      <w:bookmarkStart w:id="1152" w:name="_Toc129940177"/>
      <w:bookmarkStart w:id="1153" w:name="_Toc129942070"/>
      <w:bookmarkStart w:id="1154" w:name="_Toc130293670"/>
      <w:r>
        <w:rPr>
          <w:rStyle w:val="CharDivNo"/>
        </w:rPr>
        <w:t>Division 3</w:t>
      </w:r>
      <w:r>
        <w:t> — </w:t>
      </w:r>
      <w:r>
        <w:rPr>
          <w:rStyle w:val="CharDivText"/>
        </w:rPr>
        <w:t>Procedure on appeals</w:t>
      </w:r>
      <w:bookmarkEnd w:id="1151"/>
      <w:bookmarkEnd w:id="1152"/>
      <w:bookmarkEnd w:id="1153"/>
      <w:bookmarkEnd w:id="1154"/>
    </w:p>
    <w:p>
      <w:pPr>
        <w:pStyle w:val="Footnoteheading"/>
      </w:pPr>
      <w:r>
        <w:tab/>
        <w:t>[Heading inserted: Gazette 21 Feb 2007 p. 568.]</w:t>
      </w:r>
    </w:p>
    <w:p>
      <w:pPr>
        <w:pStyle w:val="Heading5"/>
      </w:pPr>
      <w:bookmarkStart w:id="1155" w:name="_Toc130293671"/>
      <w:r>
        <w:rPr>
          <w:rStyle w:val="CharSectno"/>
        </w:rPr>
        <w:t>8</w:t>
      </w:r>
      <w:r>
        <w:t>.</w:t>
      </w:r>
      <w:r>
        <w:tab/>
        <w:t>Nature of appeals</w:t>
      </w:r>
      <w:bookmarkEnd w:id="1155"/>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156" w:name="_Toc130293672"/>
      <w:r>
        <w:rPr>
          <w:rStyle w:val="CharSectno"/>
        </w:rPr>
        <w:t>9</w:t>
      </w:r>
      <w:r>
        <w:t>.</w:t>
      </w:r>
      <w:r>
        <w:tab/>
        <w:t>Time for appealing</w:t>
      </w:r>
      <w:bookmarkEnd w:id="1156"/>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1157" w:name="_Toc130293673"/>
      <w:r>
        <w:rPr>
          <w:rStyle w:val="CharSectno"/>
        </w:rPr>
        <w:lastRenderedPageBreak/>
        <w:t>10</w:t>
      </w:r>
      <w:r>
        <w:t>.</w:t>
      </w:r>
      <w:r>
        <w:tab/>
        <w:t>Appeal, how to commence</w:t>
      </w:r>
      <w:bookmarkEnd w:id="115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lastRenderedPageBreak/>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158" w:name="_Toc130293674"/>
      <w:r>
        <w:rPr>
          <w:rStyle w:val="CharSectno"/>
        </w:rPr>
        <w:t>11</w:t>
      </w:r>
      <w:r>
        <w:t>.</w:t>
      </w:r>
      <w:r>
        <w:tab/>
        <w:t>Primary court to be notified and to supply records</w:t>
      </w:r>
      <w:bookmarkEnd w:id="1158"/>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159" w:name="_Toc130293675"/>
      <w:r>
        <w:rPr>
          <w:rStyle w:val="CharSectno"/>
        </w:rPr>
        <w:t>12</w:t>
      </w:r>
      <w:r>
        <w:t>.</w:t>
      </w:r>
      <w:r>
        <w:tab/>
        <w:t>Respondent’s options</w:t>
      </w:r>
      <w:bookmarkEnd w:id="1159"/>
    </w:p>
    <w:p>
      <w:pPr>
        <w:pStyle w:val="Subsection"/>
      </w:pPr>
      <w:r>
        <w:tab/>
        <w:t>(1)</w:t>
      </w:r>
      <w:r>
        <w:tab/>
        <w:t>On being served with an appeal notice, a respondent may file a Form No. 85 (Notice of respondent’s intention).</w:t>
      </w:r>
    </w:p>
    <w:p>
      <w:pPr>
        <w:pStyle w:val="Subsection"/>
      </w:pPr>
      <w:r>
        <w:lastRenderedPageBreak/>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160" w:name="_Toc130293676"/>
      <w:r>
        <w:rPr>
          <w:rStyle w:val="CharSectno"/>
        </w:rPr>
        <w:t>13</w:t>
      </w:r>
      <w:r>
        <w:t>.</w:t>
      </w:r>
      <w:r>
        <w:tab/>
        <w:t>Interim order, applying for</w:t>
      </w:r>
      <w:bookmarkEnd w:id="116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161" w:name="_Toc130293677"/>
      <w:r>
        <w:rPr>
          <w:rStyle w:val="CharSectno"/>
        </w:rPr>
        <w:t>14</w:t>
      </w:r>
      <w:r>
        <w:t>.</w:t>
      </w:r>
      <w:r>
        <w:tab/>
        <w:t>Urgent appeal order, nature of</w:t>
      </w:r>
      <w:bookmarkEnd w:id="116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lastRenderedPageBreak/>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162" w:name="_Toc130293678"/>
      <w:r>
        <w:rPr>
          <w:rStyle w:val="CharSectno"/>
        </w:rPr>
        <w:t>15</w:t>
      </w:r>
      <w:r>
        <w:t>.</w:t>
      </w:r>
      <w:r>
        <w:tab/>
        <w:t>Consenting to orders</w:t>
      </w:r>
      <w:bookmarkEnd w:id="1162"/>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163" w:name="_Toc130293679"/>
      <w:r>
        <w:rPr>
          <w:rStyle w:val="CharSectno"/>
        </w:rPr>
        <w:t>16</w:t>
      </w:r>
      <w:r>
        <w:t>.</w:t>
      </w:r>
      <w:r>
        <w:tab/>
        <w:t>Appeal books not needed unless ordered</w:t>
      </w:r>
      <w:bookmarkEnd w:id="1163"/>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164" w:name="_Toc129938903"/>
      <w:bookmarkStart w:id="1165" w:name="_Toc129940187"/>
      <w:bookmarkStart w:id="1166" w:name="_Toc129942080"/>
      <w:bookmarkStart w:id="1167" w:name="_Toc130293680"/>
      <w:r>
        <w:rPr>
          <w:rStyle w:val="CharDivNo"/>
        </w:rPr>
        <w:t>Division 4</w:t>
      </w:r>
      <w:r>
        <w:t> — </w:t>
      </w:r>
      <w:r>
        <w:rPr>
          <w:rStyle w:val="CharDivText"/>
        </w:rPr>
        <w:t>Concluding an appeal</w:t>
      </w:r>
      <w:bookmarkEnd w:id="1164"/>
      <w:bookmarkEnd w:id="1165"/>
      <w:bookmarkEnd w:id="1166"/>
      <w:bookmarkEnd w:id="1167"/>
    </w:p>
    <w:p>
      <w:pPr>
        <w:pStyle w:val="Footnoteheading"/>
      </w:pPr>
      <w:r>
        <w:tab/>
        <w:t>[Heading inserted: Gazette 21 Feb 2007 p. 570.]</w:t>
      </w:r>
    </w:p>
    <w:p>
      <w:pPr>
        <w:pStyle w:val="Heading5"/>
        <w:spacing w:before="180"/>
      </w:pPr>
      <w:bookmarkStart w:id="1168" w:name="_Toc130293681"/>
      <w:r>
        <w:rPr>
          <w:rStyle w:val="CharSectno"/>
        </w:rPr>
        <w:t>17</w:t>
      </w:r>
      <w:r>
        <w:t>.</w:t>
      </w:r>
      <w:r>
        <w:tab/>
        <w:t>Discontinuing an appeal</w:t>
      </w:r>
      <w:bookmarkEnd w:id="116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lastRenderedPageBreak/>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169" w:name="_Toc130293682"/>
      <w:r>
        <w:rPr>
          <w:rStyle w:val="CharSectno"/>
        </w:rPr>
        <w:t>18</w:t>
      </w:r>
      <w:r>
        <w:t>.</w:t>
      </w:r>
      <w:r>
        <w:tab/>
        <w:t>Settling an appeal</w:t>
      </w:r>
      <w:bookmarkEnd w:id="116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170" w:name="_Toc130293683"/>
      <w:r>
        <w:rPr>
          <w:rStyle w:val="CharSectno"/>
        </w:rPr>
        <w:t>19</w:t>
      </w:r>
      <w:r>
        <w:t>.</w:t>
      </w:r>
      <w:r>
        <w:tab/>
        <w:t>Return of exhibits</w:t>
      </w:r>
      <w:bookmarkEnd w:id="1170"/>
    </w:p>
    <w:p>
      <w:pPr>
        <w:pStyle w:val="Subsection"/>
      </w:pPr>
      <w:r>
        <w:tab/>
        <w:t>(1)</w:t>
      </w:r>
      <w:r>
        <w:tab/>
        <w:t>This rule does not apply to or in respect of any record or thing that forms part of the Court’s record.</w:t>
      </w:r>
    </w:p>
    <w:p>
      <w:pPr>
        <w:pStyle w:val="Subsection"/>
        <w:keepNext/>
      </w:pPr>
      <w:r>
        <w:lastRenderedPageBreak/>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 xml:space="preserve">If a record or thing remains in the possession of the Court after reasonable steps have been taken to identify a person who is </w:t>
      </w:r>
      <w:r>
        <w:lastRenderedPageBreak/>
        <w:t>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171" w:name="_Toc129938907"/>
      <w:bookmarkStart w:id="1172" w:name="_Toc129940191"/>
      <w:bookmarkStart w:id="1173" w:name="_Toc129942084"/>
      <w:bookmarkStart w:id="1174" w:name="_Toc130293684"/>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171"/>
      <w:bookmarkEnd w:id="1172"/>
      <w:bookmarkEnd w:id="1173"/>
      <w:bookmarkEnd w:id="1174"/>
    </w:p>
    <w:p>
      <w:pPr>
        <w:pStyle w:val="Footnoteheading"/>
      </w:pPr>
      <w:r>
        <w:tab/>
        <w:t xml:space="preserve">[Heading inserted: Gazette 22 Feb 2008 p. 640.] </w:t>
      </w:r>
    </w:p>
    <w:p>
      <w:pPr>
        <w:pStyle w:val="Heading5"/>
      </w:pPr>
      <w:bookmarkStart w:id="1175" w:name="_Toc130293685"/>
      <w:r>
        <w:rPr>
          <w:rStyle w:val="CharSectno"/>
        </w:rPr>
        <w:t>1</w:t>
      </w:r>
      <w:r>
        <w:t>.</w:t>
      </w:r>
      <w:r>
        <w:tab/>
        <w:t>Term used: Electoral Commissioner</w:t>
      </w:r>
      <w:bookmarkEnd w:id="1175"/>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176" w:name="_Toc130293686"/>
      <w:r>
        <w:rPr>
          <w:rStyle w:val="CharSectno"/>
        </w:rPr>
        <w:t>2</w:t>
      </w:r>
      <w:r>
        <w:t>.</w:t>
      </w:r>
      <w:r>
        <w:tab/>
        <w:t>Application of this Order</w:t>
      </w:r>
      <w:bookmarkEnd w:id="1176"/>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177" w:name="_Toc130293687"/>
      <w:r>
        <w:rPr>
          <w:rStyle w:val="CharSectno"/>
        </w:rPr>
        <w:t>3</w:t>
      </w:r>
      <w:r>
        <w:t>.</w:t>
      </w:r>
      <w:r>
        <w:tab/>
        <w:t>Application for review</w:t>
      </w:r>
      <w:bookmarkEnd w:id="1177"/>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178" w:name="_Toc130293688"/>
      <w:r>
        <w:rPr>
          <w:rStyle w:val="CharSectno"/>
        </w:rPr>
        <w:t>4</w:t>
      </w:r>
      <w:r>
        <w:t>.</w:t>
      </w:r>
      <w:r>
        <w:tab/>
        <w:t>Title of proceedings</w:t>
      </w:r>
      <w:bookmarkEnd w:id="1178"/>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1179" w:name="_Toc130293689"/>
      <w:r>
        <w:rPr>
          <w:rStyle w:val="CharSectno"/>
        </w:rPr>
        <w:lastRenderedPageBreak/>
        <w:t>5</w:t>
      </w:r>
      <w:r>
        <w:t>.</w:t>
      </w:r>
      <w:r>
        <w:tab/>
        <w:t>Hearing the review</w:t>
      </w:r>
      <w:bookmarkEnd w:id="117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180" w:name="_Toc130293690"/>
      <w:r>
        <w:rPr>
          <w:rStyle w:val="CharSectno"/>
        </w:rPr>
        <w:t>6</w:t>
      </w:r>
      <w:r>
        <w:t>.</w:t>
      </w:r>
      <w:r>
        <w:tab/>
        <w:t>Date of hearing</w:t>
      </w:r>
      <w:bookmarkEnd w:id="1180"/>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181" w:name="_Toc130293691"/>
      <w:r>
        <w:rPr>
          <w:rStyle w:val="CharSectno"/>
        </w:rPr>
        <w:lastRenderedPageBreak/>
        <w:t>7</w:t>
      </w:r>
      <w:r>
        <w:t>.</w:t>
      </w:r>
      <w:r>
        <w:tab/>
        <w:t>Review book</w:t>
      </w:r>
      <w:bookmarkEnd w:id="1181"/>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182" w:name="_Toc130293692"/>
      <w:r>
        <w:rPr>
          <w:rStyle w:val="CharSectno"/>
        </w:rPr>
        <w:t>8</w:t>
      </w:r>
      <w:r>
        <w:t>.</w:t>
      </w:r>
      <w:r>
        <w:tab/>
        <w:t>Applicant limited to grounds in originating motion</w:t>
      </w:r>
      <w:bookmarkEnd w:id="118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183" w:name="_Toc130293693"/>
      <w:r>
        <w:rPr>
          <w:rStyle w:val="CharSectno"/>
        </w:rPr>
        <w:t>9</w:t>
      </w:r>
      <w:r>
        <w:t>.</w:t>
      </w:r>
      <w:r>
        <w:tab/>
        <w:t>Right to be heard in opposition</w:t>
      </w:r>
      <w:bookmarkEnd w:id="1183"/>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lastRenderedPageBreak/>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184" w:name="_Toc130293694"/>
      <w:r>
        <w:rPr>
          <w:rStyle w:val="CharSectno"/>
        </w:rPr>
        <w:t>10</w:t>
      </w:r>
      <w:r>
        <w:t>.</w:t>
      </w:r>
      <w:r>
        <w:tab/>
        <w:t>Additional affidavits, determination of issue etc.</w:t>
      </w:r>
      <w:bookmarkEnd w:id="1184"/>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185" w:name="_Toc130293695"/>
      <w:r>
        <w:rPr>
          <w:rStyle w:val="CharSectno"/>
        </w:rPr>
        <w:t>11</w:t>
      </w:r>
      <w:r>
        <w:t>.</w:t>
      </w:r>
      <w:r>
        <w:tab/>
        <w:t>Order as to result of review</w:t>
      </w:r>
      <w:bookmarkEnd w:id="1185"/>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186" w:name="_Toc130293696"/>
      <w:r>
        <w:rPr>
          <w:rStyle w:val="CharSectno"/>
        </w:rPr>
        <w:t>12</w:t>
      </w:r>
      <w:r>
        <w:t>.</w:t>
      </w:r>
      <w:r>
        <w:tab/>
        <w:t>Application of rules of court</w:t>
      </w:r>
      <w:bookmarkEnd w:id="1186"/>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187" w:name="_Toc129938920"/>
      <w:bookmarkStart w:id="1188" w:name="_Toc129940204"/>
      <w:bookmarkStart w:id="1189" w:name="_Toc129942097"/>
      <w:bookmarkStart w:id="1190" w:name="_Toc130293697"/>
      <w:r>
        <w:rPr>
          <w:rStyle w:val="CharPartNo"/>
        </w:rPr>
        <w:lastRenderedPageBreak/>
        <w:t>Order 66</w:t>
      </w:r>
      <w:r>
        <w:t> — </w:t>
      </w:r>
      <w:r>
        <w:rPr>
          <w:rStyle w:val="CharPartText"/>
        </w:rPr>
        <w:t>Costs</w:t>
      </w:r>
      <w:bookmarkEnd w:id="1187"/>
      <w:bookmarkEnd w:id="1188"/>
      <w:bookmarkEnd w:id="1189"/>
      <w:bookmarkEnd w:id="1190"/>
    </w:p>
    <w:p>
      <w:pPr>
        <w:pStyle w:val="Heading3"/>
      </w:pPr>
      <w:bookmarkStart w:id="1191" w:name="_Toc129938921"/>
      <w:bookmarkStart w:id="1192" w:name="_Toc129940205"/>
      <w:bookmarkStart w:id="1193" w:name="_Toc129942098"/>
      <w:bookmarkStart w:id="1194" w:name="_Toc130293698"/>
      <w:r>
        <w:rPr>
          <w:rStyle w:val="CharDivNo"/>
        </w:rPr>
        <w:t>Division 1</w:t>
      </w:r>
      <w:r>
        <w:t> — </w:t>
      </w:r>
      <w:r>
        <w:rPr>
          <w:rStyle w:val="CharDivText"/>
        </w:rPr>
        <w:t>General</w:t>
      </w:r>
      <w:bookmarkEnd w:id="1191"/>
      <w:bookmarkEnd w:id="1192"/>
      <w:bookmarkEnd w:id="1193"/>
      <w:bookmarkEnd w:id="1194"/>
    </w:p>
    <w:p>
      <w:pPr>
        <w:pStyle w:val="Footnoteheading"/>
      </w:pPr>
      <w:r>
        <w:tab/>
        <w:t xml:space="preserve">[Heading inserted: Gazette 22 Feb 2008 p. 640.] </w:t>
      </w:r>
    </w:p>
    <w:p>
      <w:pPr>
        <w:pStyle w:val="Heading5"/>
        <w:rPr>
          <w:snapToGrid w:val="0"/>
        </w:rPr>
      </w:pPr>
      <w:bookmarkStart w:id="1195" w:name="_Toc130293699"/>
      <w:r>
        <w:rPr>
          <w:rStyle w:val="CharSectno"/>
        </w:rPr>
        <w:t>1</w:t>
      </w:r>
      <w:r>
        <w:rPr>
          <w:snapToGrid w:val="0"/>
        </w:rPr>
        <w:t>.</w:t>
      </w:r>
      <w:r>
        <w:rPr>
          <w:snapToGrid w:val="0"/>
        </w:rPr>
        <w:tab/>
        <w:t>General rules as to costs</w:t>
      </w:r>
      <w:bookmarkEnd w:id="119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pPr>
        <w:pStyle w:val="Heading5"/>
        <w:rPr>
          <w:snapToGrid w:val="0"/>
        </w:rPr>
      </w:pPr>
      <w:bookmarkStart w:id="1196" w:name="_Toc130293700"/>
      <w:r>
        <w:rPr>
          <w:rStyle w:val="CharSectno"/>
        </w:rPr>
        <w:t>2</w:t>
      </w:r>
      <w:r>
        <w:rPr>
          <w:snapToGrid w:val="0"/>
        </w:rPr>
        <w:t>.</w:t>
      </w:r>
      <w:r>
        <w:rPr>
          <w:snapToGrid w:val="0"/>
        </w:rPr>
        <w:tab/>
        <w:t>Costs where several causes of action, defendants etc.</w:t>
      </w:r>
      <w:bookmarkEnd w:id="1196"/>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lastRenderedPageBreak/>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197" w:name="_Toc130293701"/>
      <w:r>
        <w:rPr>
          <w:rStyle w:val="CharSectno"/>
        </w:rPr>
        <w:t>3</w:t>
      </w:r>
      <w:r>
        <w:rPr>
          <w:snapToGrid w:val="0"/>
        </w:rPr>
        <w:t>.</w:t>
      </w:r>
      <w:r>
        <w:rPr>
          <w:snapToGrid w:val="0"/>
        </w:rPr>
        <w:tab/>
        <w:t>Costs of amendment without leave or where facts or documents not admitted</w:t>
      </w:r>
      <w:bookmarkEnd w:id="1197"/>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198" w:name="_Toc130293702"/>
      <w:r>
        <w:rPr>
          <w:rStyle w:val="CharSectno"/>
        </w:rPr>
        <w:t>4</w:t>
      </w:r>
      <w:r>
        <w:rPr>
          <w:snapToGrid w:val="0"/>
        </w:rPr>
        <w:t>.</w:t>
      </w:r>
      <w:r>
        <w:rPr>
          <w:snapToGrid w:val="0"/>
        </w:rPr>
        <w:tab/>
        <w:t>Action as to property, ordering costs out of property</w:t>
      </w:r>
      <w:bookmarkEnd w:id="1198"/>
    </w:p>
    <w:p>
      <w:pPr>
        <w:pStyle w:val="Subsection"/>
        <w:rPr>
          <w:snapToGrid w:val="0"/>
        </w:rPr>
      </w:pPr>
      <w:r>
        <w:rPr>
          <w:snapToGrid w:val="0"/>
        </w:rPr>
        <w:tab/>
        <w:t>(1)</w:t>
      </w:r>
      <w:r>
        <w:rPr>
          <w:snapToGrid w:val="0"/>
        </w:rPr>
        <w:tab/>
        <w:t xml:space="preserve">Where property is the subject of any action or matter, or where any question arising therein will affect any right or claim to </w:t>
      </w:r>
      <w:r>
        <w:rPr>
          <w:snapToGrid w:val="0"/>
        </w:rPr>
        <w:lastRenderedPageBreak/>
        <w:t>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199" w:name="_Toc130293703"/>
      <w:r>
        <w:rPr>
          <w:rStyle w:val="CharSectno"/>
        </w:rPr>
        <w:t>5</w:t>
      </w:r>
      <w:r>
        <w:rPr>
          <w:snapToGrid w:val="0"/>
        </w:rPr>
        <w:t>.</w:t>
      </w:r>
      <w:r>
        <w:rPr>
          <w:snapToGrid w:val="0"/>
        </w:rPr>
        <w:tab/>
        <w:t>Lawyer may be ordered to pay costs etc.</w:t>
      </w:r>
      <w:bookmarkEnd w:id="119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w:t>
      </w:r>
      <w:r>
        <w:rPr>
          <w:snapToGrid w:val="0"/>
        </w:rPr>
        <w:lastRenderedPageBreak/>
        <w:t>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1200" w:name="_Toc130293704"/>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200"/>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201" w:name="_Toc130293705"/>
      <w:r>
        <w:rPr>
          <w:rStyle w:val="CharSectno"/>
        </w:rPr>
        <w:lastRenderedPageBreak/>
        <w:t>7</w:t>
      </w:r>
      <w:r>
        <w:rPr>
          <w:snapToGrid w:val="0"/>
        </w:rPr>
        <w:t>.</w:t>
      </w:r>
      <w:r>
        <w:rPr>
          <w:snapToGrid w:val="0"/>
        </w:rPr>
        <w:tab/>
        <w:t>Set</w:t>
      </w:r>
      <w:r>
        <w:rPr>
          <w:snapToGrid w:val="0"/>
        </w:rPr>
        <w:noBreakHyphen/>
        <w:t>off may be allowed despite solicitor’s lien</w:t>
      </w:r>
      <w:bookmarkEnd w:id="120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202" w:name="_Toc130293706"/>
      <w:r>
        <w:rPr>
          <w:rStyle w:val="CharSectno"/>
        </w:rPr>
        <w:t>8</w:t>
      </w:r>
      <w:r>
        <w:rPr>
          <w:snapToGrid w:val="0"/>
        </w:rPr>
        <w:t>.</w:t>
      </w:r>
      <w:r>
        <w:rPr>
          <w:snapToGrid w:val="0"/>
        </w:rPr>
        <w:tab/>
        <w:t>State solicitors, costs of</w:t>
      </w:r>
      <w:bookmarkEnd w:id="1202"/>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1203" w:name="_Toc130293707"/>
      <w:r>
        <w:rPr>
          <w:rStyle w:val="CharSectno"/>
        </w:rPr>
        <w:t>8A</w:t>
      </w:r>
      <w:r>
        <w:t>.</w:t>
      </w:r>
      <w:r>
        <w:tab/>
        <w:t>Costs in case of legal practitioner acting pro bono</w:t>
      </w:r>
      <w:bookmarkEnd w:id="1203"/>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1204" w:name="_Toc130293708"/>
      <w:r>
        <w:rPr>
          <w:rStyle w:val="CharSectno"/>
        </w:rPr>
        <w:t>9</w:t>
      </w:r>
      <w:r>
        <w:rPr>
          <w:snapToGrid w:val="0"/>
        </w:rPr>
        <w:t>.</w:t>
      </w:r>
      <w:r>
        <w:rPr>
          <w:snapToGrid w:val="0"/>
        </w:rPr>
        <w:tab/>
        <w:t>Restriction of discretion to order costs in some cases</w:t>
      </w:r>
      <w:bookmarkEnd w:id="120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 xml:space="preserve">examines the witnesses produced to support the will shall not be liable to pay the costs of the party propounding </w:t>
      </w:r>
      <w:r>
        <w:rPr>
          <w:snapToGrid w:val="0"/>
        </w:rPr>
        <w:lastRenderedPageBreak/>
        <w:t>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205" w:name="_Toc130293709"/>
      <w:r>
        <w:rPr>
          <w:rStyle w:val="CharSectno"/>
        </w:rPr>
        <w:t>10</w:t>
      </w:r>
      <w:r>
        <w:rPr>
          <w:snapToGrid w:val="0"/>
        </w:rPr>
        <w:t>.</w:t>
      </w:r>
      <w:r>
        <w:rPr>
          <w:snapToGrid w:val="0"/>
        </w:rPr>
        <w:tab/>
        <w:t>Stage at which costs may be dealt with</w:t>
      </w:r>
      <w:bookmarkEnd w:id="120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lastRenderedPageBreak/>
        <w:tab/>
        <w:t>(c)</w:t>
      </w:r>
      <w:r>
        <w:rPr>
          <w:snapToGrid w:val="0"/>
        </w:rPr>
        <w:tab/>
        <w:t>order that the costs be ascertained by taxation or otherwise in that other court or tribunal.</w:t>
      </w:r>
    </w:p>
    <w:p>
      <w:pPr>
        <w:pStyle w:val="Heading5"/>
        <w:rPr>
          <w:snapToGrid w:val="0"/>
        </w:rPr>
      </w:pPr>
      <w:bookmarkStart w:id="1206" w:name="_Toc130293710"/>
      <w:r>
        <w:rPr>
          <w:rStyle w:val="CharSectno"/>
        </w:rPr>
        <w:t>11</w:t>
      </w:r>
      <w:r>
        <w:rPr>
          <w:snapToGrid w:val="0"/>
        </w:rPr>
        <w:t>.</w:t>
      </w:r>
      <w:r>
        <w:rPr>
          <w:snapToGrid w:val="0"/>
        </w:rPr>
        <w:tab/>
        <w:t>Scale of costs</w:t>
      </w:r>
      <w:bookmarkEnd w:id="1206"/>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lastRenderedPageBreak/>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1207" w:name="_Toc130293711"/>
      <w:r>
        <w:rPr>
          <w:rStyle w:val="CharSectno"/>
        </w:rPr>
        <w:t>13</w:t>
      </w:r>
      <w:r>
        <w:rPr>
          <w:snapToGrid w:val="0"/>
        </w:rPr>
        <w:t>.</w:t>
      </w:r>
      <w:r>
        <w:rPr>
          <w:snapToGrid w:val="0"/>
        </w:rPr>
        <w:tab/>
        <w:t>Costs where scale does not apply</w:t>
      </w:r>
      <w:bookmarkEnd w:id="120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208" w:name="_Toc130293712"/>
      <w:r>
        <w:rPr>
          <w:rStyle w:val="CharSectno"/>
        </w:rPr>
        <w:t>14</w:t>
      </w:r>
      <w:r>
        <w:rPr>
          <w:snapToGrid w:val="0"/>
        </w:rPr>
        <w:t>.</w:t>
      </w:r>
      <w:r>
        <w:rPr>
          <w:snapToGrid w:val="0"/>
        </w:rPr>
        <w:tab/>
        <w:t>Lump sum award for costs, interim award as to</w:t>
      </w:r>
      <w:bookmarkEnd w:id="120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lastRenderedPageBreak/>
        <w:t>[</w:t>
      </w:r>
      <w:r>
        <w:rPr>
          <w:b/>
        </w:rPr>
        <w:t>16.</w:t>
      </w:r>
      <w:r>
        <w:rPr>
          <w:b/>
        </w:rPr>
        <w:tab/>
      </w:r>
      <w:r>
        <w:t xml:space="preserve">Deleted: Gazette 7 Feb 1992 p. 687.] </w:t>
      </w:r>
    </w:p>
    <w:p>
      <w:pPr>
        <w:pStyle w:val="Heading5"/>
        <w:rPr>
          <w:snapToGrid w:val="0"/>
        </w:rPr>
      </w:pPr>
      <w:bookmarkStart w:id="1209" w:name="_Toc130293713"/>
      <w:r>
        <w:rPr>
          <w:rStyle w:val="CharSectno"/>
        </w:rPr>
        <w:t>17</w:t>
      </w:r>
      <w:r>
        <w:rPr>
          <w:snapToGrid w:val="0"/>
        </w:rPr>
        <w:t>.</w:t>
      </w:r>
      <w:r>
        <w:rPr>
          <w:snapToGrid w:val="0"/>
        </w:rPr>
        <w:tab/>
        <w:t>Cases that Magistrates Court could have decided, costs in</w:t>
      </w:r>
      <w:bookmarkEnd w:id="120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210" w:name="_Toc130293714"/>
      <w:r>
        <w:rPr>
          <w:rStyle w:val="CharSectno"/>
        </w:rPr>
        <w:t>18</w:t>
      </w:r>
      <w:r>
        <w:rPr>
          <w:snapToGrid w:val="0"/>
        </w:rPr>
        <w:t>.</w:t>
      </w:r>
      <w:r>
        <w:rPr>
          <w:snapToGrid w:val="0"/>
        </w:rPr>
        <w:tab/>
        <w:t>Matters not provided for in scale</w:t>
      </w:r>
      <w:bookmarkEnd w:id="1210"/>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lastRenderedPageBreak/>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211" w:name="_Toc130293715"/>
      <w:r>
        <w:rPr>
          <w:rStyle w:val="CharSectno"/>
        </w:rPr>
        <w:t>19</w:t>
      </w:r>
      <w:r>
        <w:rPr>
          <w:snapToGrid w:val="0"/>
        </w:rPr>
        <w:t>.</w:t>
      </w:r>
      <w:r>
        <w:rPr>
          <w:snapToGrid w:val="0"/>
        </w:rPr>
        <w:tab/>
        <w:t>Disbursements etc. allowable on taxation</w:t>
      </w:r>
      <w:bookmarkEnd w:id="1211"/>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212" w:name="_Toc130293716"/>
      <w:r>
        <w:rPr>
          <w:rStyle w:val="CharSectno"/>
        </w:rPr>
        <w:t>20</w:t>
      </w:r>
      <w:r>
        <w:rPr>
          <w:snapToGrid w:val="0"/>
        </w:rPr>
        <w:t>.</w:t>
      </w:r>
      <w:r>
        <w:rPr>
          <w:snapToGrid w:val="0"/>
        </w:rPr>
        <w:tab/>
        <w:t>Basis for calculating costs</w:t>
      </w:r>
      <w:bookmarkEnd w:id="121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 xml:space="preserve">Where relief other than a liquidated sum is claimed, either alone or in addition to a liquidated sum, the Court in giving judgment shall fix the value of the subject matter for the purpose of </w:t>
      </w:r>
      <w:r>
        <w:rPr>
          <w:snapToGrid w:val="0"/>
        </w:rPr>
        <w:lastRenderedPageBreak/>
        <w:t>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213" w:name="_Toc130293717"/>
      <w:r>
        <w:rPr>
          <w:rStyle w:val="CharSectno"/>
        </w:rPr>
        <w:t>21</w:t>
      </w:r>
      <w:r>
        <w:rPr>
          <w:snapToGrid w:val="0"/>
        </w:rPr>
        <w:t>.</w:t>
      </w:r>
      <w:r>
        <w:rPr>
          <w:snapToGrid w:val="0"/>
        </w:rPr>
        <w:tab/>
        <w:t>No substantial trial, costs in case of</w:t>
      </w:r>
      <w:bookmarkEnd w:id="121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214" w:name="_Toc130293718"/>
      <w:r>
        <w:rPr>
          <w:rStyle w:val="CharSectno"/>
        </w:rPr>
        <w:t>23</w:t>
      </w:r>
      <w:r>
        <w:rPr>
          <w:snapToGrid w:val="0"/>
        </w:rPr>
        <w:t>.</w:t>
      </w:r>
      <w:r>
        <w:rPr>
          <w:snapToGrid w:val="0"/>
        </w:rPr>
        <w:tab/>
        <w:t>Certain fees in scales may be increased if inadequate</w:t>
      </w:r>
      <w:bookmarkEnd w:id="1214"/>
    </w:p>
    <w:p>
      <w:pPr>
        <w:pStyle w:val="Subsection"/>
        <w:keepNext/>
        <w:rPr>
          <w:snapToGrid w:val="0"/>
        </w:rPr>
      </w:pPr>
      <w:r>
        <w:rPr>
          <w:snapToGrid w:val="0"/>
        </w:rPr>
        <w:tab/>
      </w:r>
      <w:r>
        <w:rPr>
          <w:snapToGrid w:val="0"/>
        </w:rPr>
        <w:tab/>
        <w:t xml:space="preserve">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w:t>
      </w:r>
      <w:r>
        <w:rPr>
          <w:snapToGrid w:val="0"/>
        </w:rPr>
        <w:lastRenderedPageBreak/>
        <w:t>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215" w:name="_Toc130293719"/>
      <w:r>
        <w:rPr>
          <w:rStyle w:val="CharSectno"/>
        </w:rPr>
        <w:t>24</w:t>
      </w:r>
      <w:r>
        <w:rPr>
          <w:snapToGrid w:val="0"/>
        </w:rPr>
        <w:t>.</w:t>
      </w:r>
      <w:r>
        <w:rPr>
          <w:snapToGrid w:val="0"/>
        </w:rPr>
        <w:tab/>
        <w:t>Judgment for person under disability, solicitor’s costs in case of</w:t>
      </w:r>
      <w:bookmarkEnd w:id="121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xml:space="preserve"> (2)(b) as if for references to a </w:t>
      </w:r>
      <w:r>
        <w:rPr>
          <w:snapToGrid w:val="0"/>
        </w:rPr>
        <w:lastRenderedPageBreak/>
        <w:t>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216" w:name="_Toc130293720"/>
      <w:r>
        <w:rPr>
          <w:rStyle w:val="CharSectno"/>
        </w:rPr>
        <w:t>25</w:t>
      </w:r>
      <w:r>
        <w:t>.</w:t>
      </w:r>
      <w:r>
        <w:tab/>
        <w:t>Own costs orders</w:t>
      </w:r>
      <w:bookmarkEnd w:id="1216"/>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lastRenderedPageBreak/>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lastRenderedPageBreak/>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1217" w:name="_Toc129938944"/>
      <w:bookmarkStart w:id="1218" w:name="_Toc129940228"/>
      <w:bookmarkStart w:id="1219" w:name="_Toc129942121"/>
      <w:bookmarkStart w:id="1220" w:name="_Toc130293721"/>
      <w:r>
        <w:rPr>
          <w:rStyle w:val="CharDivNo"/>
        </w:rPr>
        <w:t>Division 2</w:t>
      </w:r>
      <w:r>
        <w:t> — </w:t>
      </w:r>
      <w:r>
        <w:rPr>
          <w:rStyle w:val="CharDivText"/>
        </w:rPr>
        <w:t>Taxation of costs</w:t>
      </w:r>
      <w:bookmarkEnd w:id="1217"/>
      <w:bookmarkEnd w:id="1218"/>
      <w:bookmarkEnd w:id="1219"/>
      <w:bookmarkEnd w:id="1220"/>
    </w:p>
    <w:p>
      <w:pPr>
        <w:pStyle w:val="Footnoteheading"/>
      </w:pPr>
      <w:r>
        <w:tab/>
        <w:t xml:space="preserve">[Heading inserted: Gazette 22 Feb 2008 p. 640.] </w:t>
      </w:r>
    </w:p>
    <w:p>
      <w:pPr>
        <w:pStyle w:val="Heading5"/>
        <w:rPr>
          <w:snapToGrid w:val="0"/>
        </w:rPr>
      </w:pPr>
      <w:bookmarkStart w:id="1221" w:name="_Toc130293722"/>
      <w:r>
        <w:rPr>
          <w:rStyle w:val="CharSectno"/>
        </w:rPr>
        <w:t>32</w:t>
      </w:r>
      <w:r>
        <w:rPr>
          <w:snapToGrid w:val="0"/>
        </w:rPr>
        <w:t>.</w:t>
      </w:r>
      <w:r>
        <w:rPr>
          <w:snapToGrid w:val="0"/>
        </w:rPr>
        <w:tab/>
        <w:t>Bills of costs to be taxed</w:t>
      </w:r>
      <w:bookmarkEnd w:id="1221"/>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tab/>
        <w:t>[Rule 32 amended: SL 2022/74 r. 15.]</w:t>
      </w:r>
    </w:p>
    <w:p>
      <w:pPr>
        <w:pStyle w:val="Heading5"/>
        <w:rPr>
          <w:snapToGrid w:val="0"/>
        </w:rPr>
      </w:pPr>
      <w:bookmarkStart w:id="1222" w:name="_Toc130293723"/>
      <w:r>
        <w:rPr>
          <w:rStyle w:val="CharSectno"/>
        </w:rPr>
        <w:lastRenderedPageBreak/>
        <w:t>33</w:t>
      </w:r>
      <w:r>
        <w:rPr>
          <w:snapToGrid w:val="0"/>
        </w:rPr>
        <w:t>.</w:t>
      </w:r>
      <w:r>
        <w:rPr>
          <w:snapToGrid w:val="0"/>
        </w:rPr>
        <w:tab/>
        <w:t>Indorsements on bill of costs</w:t>
      </w:r>
      <w:bookmarkEnd w:id="1222"/>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223" w:name="_Toc130293724"/>
      <w:r>
        <w:rPr>
          <w:rStyle w:val="CharSectno"/>
        </w:rPr>
        <w:t>34</w:t>
      </w:r>
      <w:r>
        <w:rPr>
          <w:snapToGrid w:val="0"/>
        </w:rPr>
        <w:t>.</w:t>
      </w:r>
      <w:r>
        <w:rPr>
          <w:snapToGrid w:val="0"/>
        </w:rPr>
        <w:tab/>
        <w:t>When notice of taxation need not be given</w:t>
      </w:r>
      <w:bookmarkEnd w:id="122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224" w:name="_Toc130293725"/>
      <w:r>
        <w:rPr>
          <w:rStyle w:val="CharSectno"/>
        </w:rPr>
        <w:t>35</w:t>
      </w:r>
      <w:r>
        <w:rPr>
          <w:snapToGrid w:val="0"/>
        </w:rPr>
        <w:t>.</w:t>
      </w:r>
      <w:r>
        <w:rPr>
          <w:snapToGrid w:val="0"/>
        </w:rPr>
        <w:tab/>
        <w:t>Notice of taxation</w:t>
      </w:r>
      <w:bookmarkEnd w:id="1224"/>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225" w:name="_Toc130293726"/>
      <w:r>
        <w:rPr>
          <w:rStyle w:val="CharSectno"/>
        </w:rPr>
        <w:t>36</w:t>
      </w:r>
      <w:r>
        <w:rPr>
          <w:snapToGrid w:val="0"/>
        </w:rPr>
        <w:t>.</w:t>
      </w:r>
      <w:r>
        <w:rPr>
          <w:snapToGrid w:val="0"/>
        </w:rPr>
        <w:tab/>
        <w:t>Vouchers as to disbursements to be filed</w:t>
      </w:r>
      <w:bookmarkEnd w:id="1225"/>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226" w:name="_Toc130293727"/>
      <w:r>
        <w:rPr>
          <w:rStyle w:val="CharSectno"/>
        </w:rPr>
        <w:t>37</w:t>
      </w:r>
      <w:r>
        <w:rPr>
          <w:snapToGrid w:val="0"/>
        </w:rPr>
        <w:t>.</w:t>
      </w:r>
      <w:r>
        <w:rPr>
          <w:snapToGrid w:val="0"/>
        </w:rPr>
        <w:tab/>
        <w:t>Solicitor delaying taxation</w:t>
      </w:r>
      <w:bookmarkEnd w:id="1226"/>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w:t>
      </w:r>
      <w:r>
        <w:rPr>
          <w:snapToGrid w:val="0"/>
        </w:rPr>
        <w:lastRenderedPageBreak/>
        <w:t>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227" w:name="_Toc130293728"/>
      <w:r>
        <w:rPr>
          <w:rStyle w:val="CharSectno"/>
        </w:rPr>
        <w:t>38</w:t>
      </w:r>
      <w:r>
        <w:rPr>
          <w:snapToGrid w:val="0"/>
        </w:rPr>
        <w:t>.</w:t>
      </w:r>
      <w:r>
        <w:rPr>
          <w:snapToGrid w:val="0"/>
        </w:rPr>
        <w:tab/>
        <w:t>Appointment to tax costs to be peremptory</w:t>
      </w:r>
      <w:bookmarkEnd w:id="122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228" w:name="_Toc130293729"/>
      <w:r>
        <w:rPr>
          <w:rStyle w:val="CharSectno"/>
        </w:rPr>
        <w:t>39</w:t>
      </w:r>
      <w:r>
        <w:rPr>
          <w:snapToGrid w:val="0"/>
        </w:rPr>
        <w:t>.</w:t>
      </w:r>
      <w:r>
        <w:rPr>
          <w:snapToGrid w:val="0"/>
        </w:rPr>
        <w:tab/>
        <w:t>Taxing officer may direct bills of costs to be brought in</w:t>
      </w:r>
      <w:bookmarkEnd w:id="1228"/>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229" w:name="_Toc130293730"/>
      <w:r>
        <w:rPr>
          <w:rStyle w:val="CharSectno"/>
        </w:rPr>
        <w:t>40</w:t>
      </w:r>
      <w:r>
        <w:rPr>
          <w:snapToGrid w:val="0"/>
        </w:rPr>
        <w:t>.</w:t>
      </w:r>
      <w:r>
        <w:rPr>
          <w:snapToGrid w:val="0"/>
        </w:rPr>
        <w:tab/>
        <w:t>Default by party in taxing costs</w:t>
      </w:r>
      <w:bookmarkEnd w:id="1229"/>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230" w:name="_Toc130293731"/>
      <w:r>
        <w:rPr>
          <w:rStyle w:val="CharSectno"/>
        </w:rPr>
        <w:t>41</w:t>
      </w:r>
      <w:r>
        <w:rPr>
          <w:snapToGrid w:val="0"/>
        </w:rPr>
        <w:t>.</w:t>
      </w:r>
      <w:r>
        <w:rPr>
          <w:snapToGrid w:val="0"/>
        </w:rPr>
        <w:tab/>
        <w:t>If costs payable out of property, notice to clients may be directed</w:t>
      </w:r>
      <w:bookmarkEnd w:id="1230"/>
    </w:p>
    <w:p>
      <w:pPr>
        <w:pStyle w:val="Subsection"/>
        <w:spacing w:before="120"/>
        <w:rPr>
          <w:snapToGrid w:val="0"/>
        </w:rPr>
      </w:pPr>
      <w:r>
        <w:rPr>
          <w:snapToGrid w:val="0"/>
        </w:rPr>
        <w:tab/>
      </w:r>
      <w:r>
        <w:rPr>
          <w:snapToGrid w:val="0"/>
        </w:rPr>
        <w:tab/>
        <w:t xml:space="preserve">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w:t>
      </w:r>
      <w:r>
        <w:rPr>
          <w:snapToGrid w:val="0"/>
        </w:rPr>
        <w:lastRenderedPageBreak/>
        <w:t>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231" w:name="_Toc130293732"/>
      <w:r>
        <w:rPr>
          <w:rStyle w:val="CharSectno"/>
        </w:rPr>
        <w:t>42</w:t>
      </w:r>
      <w:r>
        <w:rPr>
          <w:snapToGrid w:val="0"/>
        </w:rPr>
        <w:t>.</w:t>
      </w:r>
      <w:r>
        <w:rPr>
          <w:snapToGrid w:val="0"/>
        </w:rPr>
        <w:tab/>
        <w:t>Bills of costs, content of</w:t>
      </w:r>
      <w:bookmarkEnd w:id="1231"/>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232" w:name="_Toc130293733"/>
      <w:r>
        <w:rPr>
          <w:rStyle w:val="CharSectno"/>
        </w:rPr>
        <w:t>43</w:t>
      </w:r>
      <w:r>
        <w:rPr>
          <w:snapToGrid w:val="0"/>
        </w:rPr>
        <w:t>.</w:t>
      </w:r>
      <w:r>
        <w:rPr>
          <w:snapToGrid w:val="0"/>
        </w:rPr>
        <w:tab/>
        <w:t>Taxing officer’s decisions on fact are final</w:t>
      </w:r>
      <w:bookmarkEnd w:id="1232"/>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233" w:name="_Toc130293734"/>
      <w:r>
        <w:rPr>
          <w:rStyle w:val="CharSectno"/>
        </w:rPr>
        <w:t>44</w:t>
      </w:r>
      <w:r>
        <w:rPr>
          <w:snapToGrid w:val="0"/>
        </w:rPr>
        <w:t>.</w:t>
      </w:r>
      <w:r>
        <w:rPr>
          <w:snapToGrid w:val="0"/>
        </w:rPr>
        <w:tab/>
        <w:t>Taxing officer’s powers</w:t>
      </w:r>
      <w:bookmarkEnd w:id="123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lastRenderedPageBreak/>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234" w:name="_Toc130293735"/>
      <w:r>
        <w:rPr>
          <w:rStyle w:val="CharSectno"/>
        </w:rPr>
        <w:t>45</w:t>
      </w:r>
      <w:r>
        <w:rPr>
          <w:snapToGrid w:val="0"/>
        </w:rPr>
        <w:t>.</w:t>
      </w:r>
      <w:r>
        <w:rPr>
          <w:snapToGrid w:val="0"/>
        </w:rPr>
        <w:tab/>
        <w:t>Taxing officer may refer taxation question to Court</w:t>
      </w:r>
      <w:bookmarkEnd w:id="1234"/>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235" w:name="_Toc130293736"/>
      <w:r>
        <w:rPr>
          <w:rStyle w:val="CharSectno"/>
        </w:rPr>
        <w:t>46</w:t>
      </w:r>
      <w:r>
        <w:rPr>
          <w:snapToGrid w:val="0"/>
        </w:rPr>
        <w:t>.</w:t>
      </w:r>
      <w:r>
        <w:rPr>
          <w:snapToGrid w:val="0"/>
        </w:rPr>
        <w:tab/>
        <w:t>Where proceedings adjourned into court</w:t>
      </w:r>
      <w:bookmarkEnd w:id="123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236" w:name="_Toc130293737"/>
      <w:r>
        <w:rPr>
          <w:rStyle w:val="CharSectno"/>
        </w:rPr>
        <w:t>47</w:t>
      </w:r>
      <w:r>
        <w:rPr>
          <w:snapToGrid w:val="0"/>
        </w:rPr>
        <w:t>.</w:t>
      </w:r>
      <w:r>
        <w:rPr>
          <w:snapToGrid w:val="0"/>
        </w:rPr>
        <w:tab/>
        <w:t>Interrogatories and discovery, costs of</w:t>
      </w:r>
      <w:bookmarkEnd w:id="123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 xml:space="preserve">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w:t>
      </w:r>
      <w:r>
        <w:rPr>
          <w:snapToGrid w:val="0"/>
        </w:rPr>
        <w:lastRenderedPageBreak/>
        <w:t>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237" w:name="_Toc130293738"/>
      <w:r>
        <w:rPr>
          <w:rStyle w:val="CharSectno"/>
        </w:rPr>
        <w:t>48</w:t>
      </w:r>
      <w:r>
        <w:rPr>
          <w:snapToGrid w:val="0"/>
        </w:rPr>
        <w:t>.</w:t>
      </w:r>
      <w:r>
        <w:rPr>
          <w:snapToGrid w:val="0"/>
        </w:rPr>
        <w:tab/>
        <w:t>Costs of motion etc. follow event</w:t>
      </w:r>
      <w:bookmarkEnd w:id="123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238" w:name="_Toc130293739"/>
      <w:r>
        <w:rPr>
          <w:rStyle w:val="CharSectno"/>
        </w:rPr>
        <w:t>49</w:t>
      </w:r>
      <w:r>
        <w:rPr>
          <w:snapToGrid w:val="0"/>
        </w:rPr>
        <w:t>.</w:t>
      </w:r>
      <w:r>
        <w:rPr>
          <w:snapToGrid w:val="0"/>
        </w:rPr>
        <w:tab/>
        <w:t>Motion etc. stood over to trial and no order made as to costs, costs in case of</w:t>
      </w:r>
      <w:bookmarkEnd w:id="1238"/>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239" w:name="_Toc130293740"/>
      <w:r>
        <w:rPr>
          <w:rStyle w:val="CharSectno"/>
        </w:rPr>
        <w:t>50</w:t>
      </w:r>
      <w:r>
        <w:rPr>
          <w:snapToGrid w:val="0"/>
        </w:rPr>
        <w:t>.</w:t>
      </w:r>
      <w:r>
        <w:rPr>
          <w:snapToGrid w:val="0"/>
        </w:rPr>
        <w:tab/>
        <w:t>Costs reserved</w:t>
      </w:r>
      <w:bookmarkEnd w:id="1239"/>
    </w:p>
    <w:p>
      <w:pPr>
        <w:pStyle w:val="Subsection"/>
        <w:rPr>
          <w:snapToGrid w:val="0"/>
        </w:rPr>
      </w:pPr>
      <w:r>
        <w:rPr>
          <w:snapToGrid w:val="0"/>
        </w:rPr>
        <w:tab/>
      </w:r>
      <w:r>
        <w:rPr>
          <w:snapToGrid w:val="0"/>
        </w:rPr>
        <w:tab/>
        <w:t xml:space="preserve">When the costs of a motion, application, or other proceeding are reserved by the Court or a judge, costs of the motion, </w:t>
      </w:r>
      <w:r>
        <w:rPr>
          <w:snapToGrid w:val="0"/>
        </w:rPr>
        <w:lastRenderedPageBreak/>
        <w:t>application, or proceedings shall not be allowed to a party without an order of the Court or a judge.</w:t>
      </w:r>
    </w:p>
    <w:p>
      <w:pPr>
        <w:pStyle w:val="Heading5"/>
      </w:pPr>
      <w:bookmarkStart w:id="1240" w:name="_Toc130293741"/>
      <w:r>
        <w:rPr>
          <w:rStyle w:val="CharSectno"/>
        </w:rPr>
        <w:t>51</w:t>
      </w:r>
      <w:r>
        <w:t>.</w:t>
      </w:r>
      <w:r>
        <w:tab/>
        <w:t>When Court may fix costs</w:t>
      </w:r>
      <w:bookmarkEnd w:id="1240"/>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1241" w:name="_Toc130293742"/>
      <w:r>
        <w:rPr>
          <w:rStyle w:val="CharSectno"/>
        </w:rPr>
        <w:t>52</w:t>
      </w:r>
      <w:r>
        <w:rPr>
          <w:snapToGrid w:val="0"/>
        </w:rPr>
        <w:t>.</w:t>
      </w:r>
      <w:r>
        <w:rPr>
          <w:snapToGrid w:val="0"/>
        </w:rPr>
        <w:tab/>
        <w:t>Taxing officer may refer question to judge if costs to be apportioned etc.</w:t>
      </w:r>
      <w:bookmarkEnd w:id="124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242" w:name="_Toc129938966"/>
      <w:bookmarkStart w:id="1243" w:name="_Toc129940250"/>
      <w:bookmarkStart w:id="1244" w:name="_Toc129942143"/>
      <w:bookmarkStart w:id="1245" w:name="_Toc130293743"/>
      <w:r>
        <w:rPr>
          <w:rStyle w:val="CharDivNo"/>
        </w:rPr>
        <w:lastRenderedPageBreak/>
        <w:t>Division 3</w:t>
      </w:r>
      <w:r>
        <w:t> — </w:t>
      </w:r>
      <w:r>
        <w:rPr>
          <w:rStyle w:val="CharDivText"/>
        </w:rPr>
        <w:t>Review of taxation</w:t>
      </w:r>
      <w:bookmarkEnd w:id="1242"/>
      <w:bookmarkEnd w:id="1243"/>
      <w:bookmarkEnd w:id="1244"/>
      <w:bookmarkEnd w:id="1245"/>
    </w:p>
    <w:p>
      <w:pPr>
        <w:pStyle w:val="Footnoteheading"/>
        <w:keepNext/>
      </w:pPr>
      <w:r>
        <w:tab/>
        <w:t xml:space="preserve">[Heading inserted: Gazette 22 Feb 2008 p. 641.] </w:t>
      </w:r>
    </w:p>
    <w:p>
      <w:pPr>
        <w:pStyle w:val="Heading5"/>
        <w:rPr>
          <w:snapToGrid w:val="0"/>
        </w:rPr>
      </w:pPr>
      <w:bookmarkStart w:id="1246" w:name="_Toc130293744"/>
      <w:r>
        <w:rPr>
          <w:rStyle w:val="CharSectno"/>
        </w:rPr>
        <w:t>53</w:t>
      </w:r>
      <w:r>
        <w:rPr>
          <w:snapToGrid w:val="0"/>
        </w:rPr>
        <w:t>.</w:t>
      </w:r>
      <w:r>
        <w:rPr>
          <w:snapToGrid w:val="0"/>
        </w:rPr>
        <w:tab/>
        <w:t>Party dissatisfied with taxation may object and apply for review</w:t>
      </w:r>
      <w:bookmarkEnd w:id="1246"/>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247" w:name="_Toc130293745"/>
      <w:r>
        <w:rPr>
          <w:rStyle w:val="CharSectno"/>
        </w:rPr>
        <w:t>54</w:t>
      </w:r>
      <w:r>
        <w:rPr>
          <w:snapToGrid w:val="0"/>
        </w:rPr>
        <w:t>.</w:t>
      </w:r>
      <w:r>
        <w:rPr>
          <w:snapToGrid w:val="0"/>
        </w:rPr>
        <w:tab/>
        <w:t>Review of taxation by taxing officer</w:t>
      </w:r>
      <w:bookmarkEnd w:id="124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 xml:space="preserve">If so required by a party, the taxing officer shall state in his certificate of taxation or by reference to the objection, the </w:t>
      </w:r>
      <w:r>
        <w:rPr>
          <w:snapToGrid w:val="0"/>
        </w:rPr>
        <w:lastRenderedPageBreak/>
        <w:t>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1248" w:name="_Toc130293746"/>
      <w:r>
        <w:rPr>
          <w:rStyle w:val="CharSectno"/>
        </w:rPr>
        <w:t>55</w:t>
      </w:r>
      <w:r>
        <w:rPr>
          <w:snapToGrid w:val="0"/>
        </w:rPr>
        <w:t>.</w:t>
      </w:r>
      <w:r>
        <w:rPr>
          <w:snapToGrid w:val="0"/>
        </w:rPr>
        <w:tab/>
        <w:t>Review of taxation by judge</w:t>
      </w:r>
      <w:bookmarkEnd w:id="1248"/>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249" w:name="_Toc130293747"/>
      <w:r>
        <w:rPr>
          <w:rStyle w:val="CharSectno"/>
        </w:rPr>
        <w:t>56</w:t>
      </w:r>
      <w:r>
        <w:rPr>
          <w:snapToGrid w:val="0"/>
        </w:rPr>
        <w:t>.</w:t>
      </w:r>
      <w:r>
        <w:rPr>
          <w:snapToGrid w:val="0"/>
        </w:rPr>
        <w:tab/>
        <w:t>No further evidence on review except with leave</w:t>
      </w:r>
      <w:bookmarkEnd w:id="1249"/>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t>
      </w:r>
      <w:r>
        <w:rPr>
          <w:snapToGrid w:val="0"/>
        </w:rPr>
        <w:lastRenderedPageBreak/>
        <w:t>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1250" w:name="_Toc129938971"/>
      <w:bookmarkStart w:id="1251" w:name="_Toc129940255"/>
      <w:bookmarkStart w:id="1252" w:name="_Toc129942148"/>
      <w:bookmarkStart w:id="1253" w:name="_Toc130293748"/>
      <w:r>
        <w:rPr>
          <w:rStyle w:val="CharDivNo"/>
        </w:rPr>
        <w:t>Division 4</w:t>
      </w:r>
      <w:r>
        <w:t> — </w:t>
      </w:r>
      <w:r>
        <w:rPr>
          <w:rStyle w:val="CharDivText"/>
        </w:rPr>
        <w:t>Miscellaneous</w:t>
      </w:r>
      <w:bookmarkEnd w:id="1250"/>
      <w:bookmarkEnd w:id="1251"/>
      <w:bookmarkEnd w:id="1252"/>
      <w:bookmarkEnd w:id="1253"/>
    </w:p>
    <w:p>
      <w:pPr>
        <w:pStyle w:val="Footnoteheading"/>
        <w:keepNext/>
      </w:pPr>
      <w:r>
        <w:tab/>
        <w:t xml:space="preserve">[Heading inserted: Gazette 22 Feb 2008 p. 641.] </w:t>
      </w:r>
    </w:p>
    <w:p>
      <w:pPr>
        <w:pStyle w:val="Heading5"/>
        <w:rPr>
          <w:snapToGrid w:val="0"/>
        </w:rPr>
      </w:pPr>
      <w:bookmarkStart w:id="1254" w:name="_Toc130293749"/>
      <w:r>
        <w:rPr>
          <w:rStyle w:val="CharSectno"/>
        </w:rPr>
        <w:t>57</w:t>
      </w:r>
      <w:r>
        <w:rPr>
          <w:snapToGrid w:val="0"/>
        </w:rPr>
        <w:t>.</w:t>
      </w:r>
      <w:r>
        <w:rPr>
          <w:snapToGrid w:val="0"/>
        </w:rPr>
        <w:tab/>
        <w:t>Taxing officer’s certificate enforceable as judgment</w:t>
      </w:r>
      <w:bookmarkEnd w:id="125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255" w:name="_Toc130293750"/>
      <w:r>
        <w:rPr>
          <w:rStyle w:val="CharSectno"/>
        </w:rPr>
        <w:t>58</w:t>
      </w:r>
      <w:r>
        <w:rPr>
          <w:snapToGrid w:val="0"/>
        </w:rPr>
        <w:t>.</w:t>
      </w:r>
      <w:r>
        <w:rPr>
          <w:snapToGrid w:val="0"/>
        </w:rPr>
        <w:tab/>
        <w:t>Stay on review</w:t>
      </w:r>
      <w:bookmarkEnd w:id="125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256" w:name="_Toc130293751"/>
      <w:r>
        <w:rPr>
          <w:rStyle w:val="CharSectno"/>
        </w:rPr>
        <w:t>59</w:t>
      </w:r>
      <w:r>
        <w:rPr>
          <w:snapToGrid w:val="0"/>
        </w:rPr>
        <w:t>.</w:t>
      </w:r>
      <w:r>
        <w:rPr>
          <w:snapToGrid w:val="0"/>
        </w:rPr>
        <w:tab/>
        <w:t>Party liable to be paid and to pay costs, taxing officer’s powers in case of</w:t>
      </w:r>
      <w:bookmarkEnd w:id="1256"/>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257" w:name="_Toc130293752"/>
      <w:r>
        <w:rPr>
          <w:rStyle w:val="CharSectno"/>
        </w:rPr>
        <w:lastRenderedPageBreak/>
        <w:t>60</w:t>
      </w:r>
      <w:r>
        <w:rPr>
          <w:snapToGrid w:val="0"/>
        </w:rPr>
        <w:t>.</w:t>
      </w:r>
      <w:r>
        <w:rPr>
          <w:snapToGrid w:val="0"/>
        </w:rPr>
        <w:tab/>
        <w:t>Taking of accounts, taxing officer’s duties and powers on</w:t>
      </w:r>
      <w:bookmarkEnd w:id="1257"/>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1258" w:name="_Toc130293753"/>
      <w:r>
        <w:rPr>
          <w:rStyle w:val="CharSectno"/>
        </w:rPr>
        <w:t>61</w:t>
      </w:r>
      <w:r>
        <w:rPr>
          <w:snapToGrid w:val="0"/>
        </w:rPr>
        <w:t>.</w:t>
      </w:r>
      <w:r>
        <w:rPr>
          <w:snapToGrid w:val="0"/>
        </w:rPr>
        <w:tab/>
        <w:t>Interim certificate in matters of account</w:t>
      </w:r>
      <w:bookmarkEnd w:id="1258"/>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259" w:name="_Toc129938977"/>
      <w:bookmarkStart w:id="1260" w:name="_Toc129940261"/>
      <w:bookmarkStart w:id="1261" w:name="_Toc129942154"/>
      <w:bookmarkStart w:id="1262" w:name="_Toc130293754"/>
      <w:r>
        <w:rPr>
          <w:rStyle w:val="CharPartNo"/>
        </w:rPr>
        <w:lastRenderedPageBreak/>
        <w:t>Order 67</w:t>
      </w:r>
      <w:r>
        <w:rPr>
          <w:rStyle w:val="CharDivNo"/>
        </w:rPr>
        <w:t> </w:t>
      </w:r>
      <w:r>
        <w:t>—</w:t>
      </w:r>
      <w:r>
        <w:rPr>
          <w:rStyle w:val="CharDivText"/>
        </w:rPr>
        <w:t> </w:t>
      </w:r>
      <w:r>
        <w:rPr>
          <w:rStyle w:val="CharPartText"/>
        </w:rPr>
        <w:t>Central Office, officers</w:t>
      </w:r>
      <w:bookmarkEnd w:id="1259"/>
      <w:bookmarkEnd w:id="1260"/>
      <w:bookmarkEnd w:id="1261"/>
      <w:bookmarkEnd w:id="1262"/>
    </w:p>
    <w:p>
      <w:pPr>
        <w:pStyle w:val="Heading5"/>
        <w:rPr>
          <w:snapToGrid w:val="0"/>
        </w:rPr>
      </w:pPr>
      <w:bookmarkStart w:id="1263" w:name="_Toc130293755"/>
      <w:r>
        <w:rPr>
          <w:rStyle w:val="CharSectno"/>
        </w:rPr>
        <w:t>1</w:t>
      </w:r>
      <w:r>
        <w:rPr>
          <w:snapToGrid w:val="0"/>
        </w:rPr>
        <w:t>.</w:t>
      </w:r>
      <w:r>
        <w:rPr>
          <w:snapToGrid w:val="0"/>
        </w:rPr>
        <w:tab/>
        <w:t>Superintendence of Central Office</w:t>
      </w:r>
      <w:bookmarkEnd w:id="1263"/>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1264" w:name="_Toc130293756"/>
      <w:r>
        <w:rPr>
          <w:rStyle w:val="CharSectno"/>
        </w:rPr>
        <w:t>2</w:t>
      </w:r>
      <w:r>
        <w:rPr>
          <w:snapToGrid w:val="0"/>
        </w:rPr>
        <w:t>.</w:t>
      </w:r>
      <w:r>
        <w:rPr>
          <w:snapToGrid w:val="0"/>
        </w:rPr>
        <w:tab/>
        <w:t>Ministerial acts of registrar</w:t>
      </w:r>
      <w:bookmarkEnd w:id="126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1265" w:name="_Toc130293757"/>
      <w:r>
        <w:rPr>
          <w:rStyle w:val="CharSectno"/>
        </w:rPr>
        <w:t>3</w:t>
      </w:r>
      <w:r>
        <w:rPr>
          <w:snapToGrid w:val="0"/>
        </w:rPr>
        <w:t>.</w:t>
      </w:r>
      <w:r>
        <w:rPr>
          <w:snapToGrid w:val="0"/>
        </w:rPr>
        <w:tab/>
        <w:t>Taking of oaths and affidavits</w:t>
      </w:r>
      <w:bookmarkEnd w:id="1265"/>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1266" w:name="_Toc130293758"/>
      <w:r>
        <w:rPr>
          <w:rStyle w:val="CharSectno"/>
        </w:rPr>
        <w:t>4</w:t>
      </w:r>
      <w:r>
        <w:rPr>
          <w:snapToGrid w:val="0"/>
        </w:rPr>
        <w:t>.</w:t>
      </w:r>
      <w:r>
        <w:rPr>
          <w:snapToGrid w:val="0"/>
        </w:rPr>
        <w:tab/>
        <w:t>Seals</w:t>
      </w:r>
      <w:bookmarkEnd w:id="1266"/>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1267" w:name="_Toc130293759"/>
      <w:r>
        <w:rPr>
          <w:rStyle w:val="CharSectno"/>
        </w:rPr>
        <w:t>5</w:t>
      </w:r>
      <w:r>
        <w:rPr>
          <w:snapToGrid w:val="0"/>
        </w:rPr>
        <w:t>.</w:t>
      </w:r>
      <w:r>
        <w:rPr>
          <w:snapToGrid w:val="0"/>
        </w:rPr>
        <w:tab/>
        <w:t>Abuse of process etc., procedure in case of</w:t>
      </w:r>
      <w:bookmarkEnd w:id="1267"/>
    </w:p>
    <w:p>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1268" w:name="_Toc130293760"/>
      <w:r>
        <w:rPr>
          <w:rStyle w:val="CharSectno"/>
        </w:rPr>
        <w:t>6</w:t>
      </w:r>
      <w:r>
        <w:rPr>
          <w:snapToGrid w:val="0"/>
        </w:rPr>
        <w:t>.</w:t>
      </w:r>
      <w:r>
        <w:rPr>
          <w:snapToGrid w:val="0"/>
        </w:rPr>
        <w:tab/>
        <w:t>Sealed documents, evidentiary status of</w:t>
      </w:r>
      <w:bookmarkEnd w:id="1268"/>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1269" w:name="_Toc130293761"/>
      <w:r>
        <w:rPr>
          <w:rStyle w:val="CharSectno"/>
        </w:rPr>
        <w:t>7</w:t>
      </w:r>
      <w:r>
        <w:rPr>
          <w:snapToGrid w:val="0"/>
        </w:rPr>
        <w:t>.</w:t>
      </w:r>
      <w:r>
        <w:rPr>
          <w:snapToGrid w:val="0"/>
        </w:rPr>
        <w:tab/>
        <w:t>Petition, award etc. to be filed before judgment etc. passed</w:t>
      </w:r>
      <w:bookmarkEnd w:id="126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270" w:name="_Toc130293762"/>
      <w:r>
        <w:rPr>
          <w:rStyle w:val="CharSectno"/>
        </w:rPr>
        <w:lastRenderedPageBreak/>
        <w:t>8</w:t>
      </w:r>
      <w:r>
        <w:t>.</w:t>
      </w:r>
      <w:r>
        <w:tab/>
        <w:t>Indexes to filed documents</w:t>
      </w:r>
      <w:bookmarkEnd w:id="1270"/>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1271" w:name="_Toc130293763"/>
      <w:r>
        <w:rPr>
          <w:rStyle w:val="CharSectno"/>
        </w:rPr>
        <w:t>9</w:t>
      </w:r>
      <w:r>
        <w:rPr>
          <w:snapToGrid w:val="0"/>
        </w:rPr>
        <w:t>.</w:t>
      </w:r>
      <w:r>
        <w:rPr>
          <w:snapToGrid w:val="0"/>
        </w:rPr>
        <w:tab/>
        <w:t>Date of filing to be marked etc.</w:t>
      </w:r>
      <w:bookmarkEnd w:id="1271"/>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1272" w:name="_Toc130293764"/>
      <w:r>
        <w:rPr>
          <w:rStyle w:val="CharSectno"/>
        </w:rPr>
        <w:t>10</w:t>
      </w:r>
      <w:r>
        <w:t>.</w:t>
      </w:r>
      <w:r>
        <w:tab/>
        <w:t>Custody of documents and things</w:t>
      </w:r>
      <w:bookmarkEnd w:id="1272"/>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1273" w:name="_Toc130293765"/>
      <w:r>
        <w:rPr>
          <w:rStyle w:val="CharSectno"/>
        </w:rPr>
        <w:lastRenderedPageBreak/>
        <w:t>12</w:t>
      </w:r>
      <w:r>
        <w:rPr>
          <w:snapToGrid w:val="0"/>
        </w:rPr>
        <w:t>.</w:t>
      </w:r>
      <w:r>
        <w:rPr>
          <w:snapToGrid w:val="0"/>
        </w:rPr>
        <w:tab/>
        <w:t>Deposit of documents</w:t>
      </w:r>
      <w:bookmarkEnd w:id="127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274" w:name="_Toc130293766"/>
      <w:r>
        <w:rPr>
          <w:rStyle w:val="CharSectno"/>
        </w:rPr>
        <w:t>13</w:t>
      </w:r>
      <w:r>
        <w:rPr>
          <w:snapToGrid w:val="0"/>
        </w:rPr>
        <w:t>.</w:t>
      </w:r>
      <w:r>
        <w:rPr>
          <w:snapToGrid w:val="0"/>
        </w:rPr>
        <w:tab/>
        <w:t>Restriction on removal of documents</w:t>
      </w:r>
      <w:bookmarkEnd w:id="127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1275" w:name="_Toc130293767"/>
      <w:r>
        <w:rPr>
          <w:rStyle w:val="CharSectno"/>
        </w:rPr>
        <w:t>14</w:t>
      </w:r>
      <w:r>
        <w:rPr>
          <w:snapToGrid w:val="0"/>
        </w:rPr>
        <w:t>.</w:t>
      </w:r>
      <w:r>
        <w:rPr>
          <w:snapToGrid w:val="0"/>
        </w:rPr>
        <w:tab/>
        <w:t>Deposit for officer’s expenses</w:t>
      </w:r>
      <w:bookmarkEnd w:id="1275"/>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276" w:name="_Toc130293768"/>
      <w:r>
        <w:rPr>
          <w:rStyle w:val="CharSectno"/>
        </w:rPr>
        <w:t>15</w:t>
      </w:r>
      <w:r>
        <w:rPr>
          <w:snapToGrid w:val="0"/>
        </w:rPr>
        <w:t>.</w:t>
      </w:r>
      <w:r>
        <w:rPr>
          <w:snapToGrid w:val="0"/>
        </w:rPr>
        <w:tab/>
        <w:t>Admissions, awards etc. to be filed</w:t>
      </w:r>
      <w:bookmarkEnd w:id="1276"/>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1277" w:name="_Toc130293769"/>
      <w:r>
        <w:rPr>
          <w:rStyle w:val="CharSectno"/>
        </w:rPr>
        <w:lastRenderedPageBreak/>
        <w:t>16</w:t>
      </w:r>
      <w:r>
        <w:rPr>
          <w:snapToGrid w:val="0"/>
        </w:rPr>
        <w:t>.</w:t>
      </w:r>
      <w:r>
        <w:rPr>
          <w:snapToGrid w:val="0"/>
        </w:rPr>
        <w:tab/>
        <w:t>New forms</w:t>
      </w:r>
      <w:bookmarkEnd w:id="1277"/>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1278" w:name="_Toc130293770"/>
      <w:r>
        <w:rPr>
          <w:rStyle w:val="CharSectno"/>
        </w:rPr>
        <w:t>17</w:t>
      </w:r>
      <w:r>
        <w:rPr>
          <w:snapToGrid w:val="0"/>
        </w:rPr>
        <w:t>.</w:t>
      </w:r>
      <w:r>
        <w:rPr>
          <w:snapToGrid w:val="0"/>
        </w:rPr>
        <w:tab/>
        <w:t>Accounts etc. to be taken by registrar, rules applying to</w:t>
      </w:r>
      <w:bookmarkEnd w:id="1278"/>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1279" w:name="_Toc130293771"/>
      <w:r>
        <w:rPr>
          <w:rStyle w:val="CharSectno"/>
        </w:rPr>
        <w:t>18</w:t>
      </w:r>
      <w:r>
        <w:rPr>
          <w:snapToGrid w:val="0"/>
        </w:rPr>
        <w:t>.</w:t>
      </w:r>
      <w:r>
        <w:rPr>
          <w:snapToGrid w:val="0"/>
        </w:rPr>
        <w:tab/>
        <w:t>Reference in judgment etc. to registrar, effect of</w:t>
      </w:r>
      <w:bookmarkEnd w:id="1279"/>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1280" w:name="_Toc130293772"/>
      <w:r>
        <w:rPr>
          <w:rStyle w:val="CharSectno"/>
        </w:rPr>
        <w:t>19</w:t>
      </w:r>
      <w:r>
        <w:t>.</w:t>
      </w:r>
      <w:r>
        <w:tab/>
        <w:t>Principal Registrar may declare ECMS unavailable</w:t>
      </w:r>
      <w:bookmarkEnd w:id="1280"/>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lastRenderedPageBreak/>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1281" w:name="_Toc129938996"/>
      <w:bookmarkStart w:id="1282" w:name="_Toc129940280"/>
      <w:bookmarkStart w:id="1283" w:name="_Toc129942173"/>
      <w:bookmarkStart w:id="1284" w:name="_Toc130293773"/>
      <w:r>
        <w:rPr>
          <w:rStyle w:val="CharPartNo"/>
        </w:rPr>
        <w:lastRenderedPageBreak/>
        <w:t>Order 67A</w:t>
      </w:r>
      <w:r>
        <w:rPr>
          <w:b w:val="0"/>
        </w:rPr>
        <w:t> </w:t>
      </w:r>
      <w:r>
        <w:t>—</w:t>
      </w:r>
      <w:r>
        <w:rPr>
          <w:b w:val="0"/>
        </w:rPr>
        <w:t> </w:t>
      </w:r>
      <w:r>
        <w:rPr>
          <w:rStyle w:val="CharPartText"/>
        </w:rPr>
        <w:t>Filing documents</w:t>
      </w:r>
      <w:bookmarkEnd w:id="1281"/>
      <w:bookmarkEnd w:id="1282"/>
      <w:bookmarkEnd w:id="1283"/>
      <w:bookmarkEnd w:id="1284"/>
    </w:p>
    <w:p>
      <w:pPr>
        <w:pStyle w:val="Footnoteheading"/>
      </w:pPr>
      <w:r>
        <w:tab/>
        <w:t xml:space="preserve">[Heading inserted: Gazette 27 Feb 2018 p. 578.] </w:t>
      </w:r>
    </w:p>
    <w:p>
      <w:pPr>
        <w:pStyle w:val="Heading3"/>
      </w:pPr>
      <w:bookmarkStart w:id="1285" w:name="_Toc129938997"/>
      <w:bookmarkStart w:id="1286" w:name="_Toc129940281"/>
      <w:bookmarkStart w:id="1287" w:name="_Toc129942174"/>
      <w:bookmarkStart w:id="1288" w:name="_Toc130293774"/>
      <w:r>
        <w:rPr>
          <w:rStyle w:val="CharDivNo"/>
        </w:rPr>
        <w:t>Division 1</w:t>
      </w:r>
      <w:r>
        <w:t> — </w:t>
      </w:r>
      <w:r>
        <w:rPr>
          <w:rStyle w:val="CharDivText"/>
        </w:rPr>
        <w:t>Preliminary matters</w:t>
      </w:r>
      <w:bookmarkEnd w:id="1285"/>
      <w:bookmarkEnd w:id="1286"/>
      <w:bookmarkEnd w:id="1287"/>
      <w:bookmarkEnd w:id="1288"/>
    </w:p>
    <w:p>
      <w:pPr>
        <w:pStyle w:val="Footnoteheading"/>
      </w:pPr>
      <w:r>
        <w:tab/>
        <w:t xml:space="preserve">[Heading inserted: Gazette 27 Feb 2018 p. 578.] </w:t>
      </w:r>
    </w:p>
    <w:p>
      <w:pPr>
        <w:pStyle w:val="Heading5"/>
      </w:pPr>
      <w:bookmarkStart w:id="1289" w:name="_Toc130293775"/>
      <w:r>
        <w:rPr>
          <w:rStyle w:val="CharSectno"/>
        </w:rPr>
        <w:t>1</w:t>
      </w:r>
      <w:r>
        <w:t>.</w:t>
      </w:r>
      <w:r>
        <w:tab/>
        <w:t>Terms used</w:t>
      </w:r>
      <w:bookmarkEnd w:id="1289"/>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1290" w:name="_Toc129938999"/>
      <w:bookmarkStart w:id="1291" w:name="_Toc129940283"/>
      <w:bookmarkStart w:id="1292" w:name="_Toc129942176"/>
      <w:bookmarkStart w:id="1293" w:name="_Toc130293776"/>
      <w:r>
        <w:rPr>
          <w:rStyle w:val="CharDivNo"/>
        </w:rPr>
        <w:t>Division 2</w:t>
      </w:r>
      <w:r>
        <w:t> — </w:t>
      </w:r>
      <w:r>
        <w:rPr>
          <w:rStyle w:val="CharDivText"/>
        </w:rPr>
        <w:t>Filing documents</w:t>
      </w:r>
      <w:bookmarkEnd w:id="1290"/>
      <w:bookmarkEnd w:id="1291"/>
      <w:bookmarkEnd w:id="1292"/>
      <w:bookmarkEnd w:id="1293"/>
    </w:p>
    <w:p>
      <w:pPr>
        <w:pStyle w:val="Footnoteheading"/>
      </w:pPr>
      <w:r>
        <w:tab/>
        <w:t xml:space="preserve">[Heading inserted: Gazette 27 Feb 2018 p. 579.] </w:t>
      </w:r>
    </w:p>
    <w:p>
      <w:pPr>
        <w:pStyle w:val="Heading5"/>
      </w:pPr>
      <w:bookmarkStart w:id="1294" w:name="_Toc130293777"/>
      <w:r>
        <w:rPr>
          <w:rStyle w:val="CharSectno"/>
        </w:rPr>
        <w:t>2</w:t>
      </w:r>
      <w:r>
        <w:t>.</w:t>
      </w:r>
      <w:r>
        <w:tab/>
        <w:t>General rules about filing documents</w:t>
      </w:r>
      <w:bookmarkEnd w:id="1294"/>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1295" w:name="_Toc130293778"/>
      <w:r>
        <w:rPr>
          <w:rStyle w:val="CharSectno"/>
        </w:rPr>
        <w:t>3</w:t>
      </w:r>
      <w:r>
        <w:t>.</w:t>
      </w:r>
      <w:r>
        <w:tab/>
        <w:t>Documents must be filed using ECMS</w:t>
      </w:r>
      <w:bookmarkEnd w:id="1295"/>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lastRenderedPageBreak/>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1296" w:name="_Toc130293779"/>
      <w:r>
        <w:rPr>
          <w:rStyle w:val="CharSectno"/>
        </w:rPr>
        <w:lastRenderedPageBreak/>
        <w:t>4</w:t>
      </w:r>
      <w:r>
        <w:t>.</w:t>
      </w:r>
      <w:r>
        <w:tab/>
        <w:t>Documents presented for filing using ECMS or email</w:t>
      </w:r>
      <w:bookmarkEnd w:id="1296"/>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lastRenderedPageBreak/>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lastRenderedPageBreak/>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1297" w:name="_Toc130293780"/>
      <w:r>
        <w:rPr>
          <w:rStyle w:val="CharSectno"/>
        </w:rPr>
        <w:t>5</w:t>
      </w:r>
      <w:r>
        <w:t>.</w:t>
      </w:r>
      <w:r>
        <w:tab/>
        <w:t>Delivering documents for filing</w:t>
      </w:r>
      <w:bookmarkEnd w:id="1297"/>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1298" w:name="_Toc130293781"/>
      <w:r>
        <w:rPr>
          <w:rStyle w:val="CharSectno"/>
        </w:rPr>
        <w:t>6</w:t>
      </w:r>
      <w:r>
        <w:t>.</w:t>
      </w:r>
      <w:r>
        <w:tab/>
        <w:t>Posting documents for filing</w:t>
      </w:r>
      <w:bookmarkEnd w:id="1298"/>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lastRenderedPageBreak/>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1299" w:name="_Toc130293782"/>
      <w:r>
        <w:rPr>
          <w:rStyle w:val="CharSectno"/>
        </w:rPr>
        <w:t>7</w:t>
      </w:r>
      <w:r>
        <w:t>.</w:t>
      </w:r>
      <w:r>
        <w:tab/>
        <w:t>Faxing documents for filing</w:t>
      </w:r>
      <w:bookmarkEnd w:id="1299"/>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lastRenderedPageBreak/>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1300" w:name="_Toc130293783"/>
      <w:r>
        <w:rPr>
          <w:rStyle w:val="CharSectno"/>
        </w:rPr>
        <w:lastRenderedPageBreak/>
        <w:t>8</w:t>
      </w:r>
      <w:r>
        <w:t>.</w:t>
      </w:r>
      <w:r>
        <w:tab/>
        <w:t>How filed paper documents are to be dealt with</w:t>
      </w:r>
      <w:bookmarkEnd w:id="1300"/>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1301" w:name="_Toc129939007"/>
      <w:bookmarkStart w:id="1302" w:name="_Toc129940291"/>
      <w:bookmarkStart w:id="1303" w:name="_Toc129942184"/>
      <w:bookmarkStart w:id="1304" w:name="_Toc130293784"/>
      <w:r>
        <w:rPr>
          <w:rStyle w:val="CharDivNo"/>
        </w:rPr>
        <w:lastRenderedPageBreak/>
        <w:t>Division 3</w:t>
      </w:r>
      <w:r>
        <w:t> — </w:t>
      </w:r>
      <w:r>
        <w:rPr>
          <w:rStyle w:val="CharDivText"/>
        </w:rPr>
        <w:t>Documents containing sensitive information</w:t>
      </w:r>
      <w:bookmarkEnd w:id="1301"/>
      <w:bookmarkEnd w:id="1302"/>
      <w:bookmarkEnd w:id="1303"/>
      <w:bookmarkEnd w:id="1304"/>
    </w:p>
    <w:p>
      <w:pPr>
        <w:pStyle w:val="Footnoteheading"/>
        <w:keepNext/>
      </w:pPr>
      <w:r>
        <w:tab/>
        <w:t xml:space="preserve">[Heading inserted: Gazette 27 Feb 2018 p. 588.] </w:t>
      </w:r>
    </w:p>
    <w:p>
      <w:pPr>
        <w:pStyle w:val="Heading5"/>
      </w:pPr>
      <w:bookmarkStart w:id="1305" w:name="_Toc130293785"/>
      <w:r>
        <w:rPr>
          <w:rStyle w:val="CharSectno"/>
        </w:rPr>
        <w:t>9</w:t>
      </w:r>
      <w:r>
        <w:t>.</w:t>
      </w:r>
      <w:r>
        <w:tab/>
        <w:t>Terms used</w:t>
      </w:r>
      <w:bookmarkEnd w:id="1305"/>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1306" w:name="_Toc130293786"/>
      <w:r>
        <w:rPr>
          <w:rStyle w:val="CharSectno"/>
        </w:rPr>
        <w:t>10</w:t>
      </w:r>
      <w:r>
        <w:t>.</w:t>
      </w:r>
      <w:r>
        <w:tab/>
        <w:t>Person to advise Court if filing sensitive document</w:t>
      </w:r>
      <w:bookmarkEnd w:id="1306"/>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lastRenderedPageBreak/>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lastRenderedPageBreak/>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1307" w:name="_Toc130293787"/>
      <w:r>
        <w:rPr>
          <w:rStyle w:val="CharSectno"/>
        </w:rPr>
        <w:t>11</w:t>
      </w:r>
      <w:r>
        <w:t>.</w:t>
      </w:r>
      <w:r>
        <w:tab/>
        <w:t>Documents containing restricted information</w:t>
      </w:r>
      <w:bookmarkEnd w:id="1307"/>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 xml:space="preserve">the </w:t>
      </w:r>
      <w:r>
        <w:rPr>
          <w:i/>
        </w:rPr>
        <w:lastRenderedPageBreak/>
        <w:t>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lastRenderedPageBreak/>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1308" w:name="_Toc130293788"/>
      <w:r>
        <w:rPr>
          <w:rStyle w:val="CharSectno"/>
        </w:rPr>
        <w:t>12</w:t>
      </w:r>
      <w:r>
        <w:t>.</w:t>
      </w:r>
      <w:r>
        <w:tab/>
        <w:t>Documents containing information to which access should be restricted</w:t>
      </w:r>
      <w:bookmarkEnd w:id="1308"/>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lastRenderedPageBreak/>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1309" w:name="_Toc130293789"/>
      <w:r>
        <w:rPr>
          <w:rStyle w:val="CharSectno"/>
        </w:rPr>
        <w:t>13</w:t>
      </w:r>
      <w:r>
        <w:t>.</w:t>
      </w:r>
      <w:r>
        <w:tab/>
        <w:t>Restricted documents</w:t>
      </w:r>
      <w:bookmarkEnd w:id="1309"/>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lastRenderedPageBreak/>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lastRenderedPageBreak/>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1310" w:name="_Toc130293790"/>
      <w:r>
        <w:rPr>
          <w:rStyle w:val="CharSectno"/>
        </w:rPr>
        <w:t>14</w:t>
      </w:r>
      <w:r>
        <w:t>.</w:t>
      </w:r>
      <w:r>
        <w:tab/>
        <w:t>Documents that are not to be accessible to judiciary</w:t>
      </w:r>
      <w:bookmarkEnd w:id="1310"/>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xml:space="preserve">] is a document the existence and content of which must not be made </w:t>
      </w:r>
      <w:r>
        <w:lastRenderedPageBreak/>
        <w:t>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1311" w:name="_Toc129939014"/>
      <w:bookmarkStart w:id="1312" w:name="_Toc129940298"/>
      <w:bookmarkStart w:id="1313" w:name="_Toc129942191"/>
      <w:bookmarkStart w:id="1314" w:name="_Toc130293791"/>
      <w:r>
        <w:rPr>
          <w:rStyle w:val="CharDivNo"/>
        </w:rPr>
        <w:t>Division 4</w:t>
      </w:r>
      <w:r>
        <w:t> — </w:t>
      </w:r>
      <w:r>
        <w:rPr>
          <w:rStyle w:val="CharDivText"/>
        </w:rPr>
        <w:t>Miscellaneous matters</w:t>
      </w:r>
      <w:bookmarkEnd w:id="1311"/>
      <w:bookmarkEnd w:id="1312"/>
      <w:bookmarkEnd w:id="1313"/>
      <w:bookmarkEnd w:id="1314"/>
    </w:p>
    <w:p>
      <w:pPr>
        <w:pStyle w:val="Footnoteheading"/>
      </w:pPr>
      <w:r>
        <w:tab/>
        <w:t xml:space="preserve">[Heading inserted: Gazette 27 Feb 2018 p. 597.] </w:t>
      </w:r>
    </w:p>
    <w:p>
      <w:pPr>
        <w:pStyle w:val="Heading5"/>
      </w:pPr>
      <w:bookmarkStart w:id="1315" w:name="_Toc130293792"/>
      <w:r>
        <w:rPr>
          <w:rStyle w:val="CharSectno"/>
        </w:rPr>
        <w:t>15</w:t>
      </w:r>
      <w:r>
        <w:t>.</w:t>
      </w:r>
      <w:r>
        <w:tab/>
        <w:t>Principal Registrar may delegate</w:t>
      </w:r>
      <w:bookmarkEnd w:id="1315"/>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1316" w:name="_Toc130293793"/>
      <w:r>
        <w:rPr>
          <w:rStyle w:val="CharSectno"/>
        </w:rPr>
        <w:t>16</w:t>
      </w:r>
      <w:r>
        <w:t>.</w:t>
      </w:r>
      <w:r>
        <w:tab/>
        <w:t>Principal Registrar may refer matters to judge or master</w:t>
      </w:r>
      <w:bookmarkEnd w:id="1316"/>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1317" w:name="_Toc130293794"/>
      <w:r>
        <w:rPr>
          <w:rStyle w:val="CharSectno"/>
        </w:rPr>
        <w:lastRenderedPageBreak/>
        <w:t>17</w:t>
      </w:r>
      <w:r>
        <w:t>.</w:t>
      </w:r>
      <w:r>
        <w:tab/>
        <w:t>Appeals from decisions made under this Order</w:t>
      </w:r>
      <w:bookmarkEnd w:id="1317"/>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1318" w:name="_Toc129939018"/>
      <w:bookmarkStart w:id="1319" w:name="_Toc129940302"/>
      <w:bookmarkStart w:id="1320" w:name="_Toc129942195"/>
      <w:bookmarkStart w:id="1321" w:name="_Toc130293795"/>
      <w:r>
        <w:rPr>
          <w:rStyle w:val="CharPartNo"/>
        </w:rPr>
        <w:lastRenderedPageBreak/>
        <w:t>Order 67B</w:t>
      </w:r>
      <w:r>
        <w:rPr>
          <w:b w:val="0"/>
        </w:rPr>
        <w:t> </w:t>
      </w:r>
      <w:r>
        <w:t>—</w:t>
      </w:r>
      <w:r>
        <w:rPr>
          <w:b w:val="0"/>
        </w:rPr>
        <w:t> </w:t>
      </w:r>
      <w:r>
        <w:rPr>
          <w:rStyle w:val="CharPartText"/>
        </w:rPr>
        <w:t>Access to information and things held by the Court</w:t>
      </w:r>
      <w:bookmarkEnd w:id="1318"/>
      <w:bookmarkEnd w:id="1319"/>
      <w:bookmarkEnd w:id="1320"/>
      <w:bookmarkEnd w:id="1321"/>
    </w:p>
    <w:p>
      <w:pPr>
        <w:pStyle w:val="Footnoteheading"/>
      </w:pPr>
      <w:r>
        <w:tab/>
        <w:t xml:space="preserve">[Heading inserted: Gazette 27 Feb 2018 p. 598.] </w:t>
      </w:r>
    </w:p>
    <w:p>
      <w:pPr>
        <w:pStyle w:val="Heading3"/>
      </w:pPr>
      <w:bookmarkStart w:id="1322" w:name="_Toc129939019"/>
      <w:bookmarkStart w:id="1323" w:name="_Toc129940303"/>
      <w:bookmarkStart w:id="1324" w:name="_Toc129942196"/>
      <w:bookmarkStart w:id="1325" w:name="_Toc130293796"/>
      <w:r>
        <w:rPr>
          <w:rStyle w:val="CharDivNo"/>
        </w:rPr>
        <w:t>Division 1</w:t>
      </w:r>
      <w:r>
        <w:t> — </w:t>
      </w:r>
      <w:r>
        <w:rPr>
          <w:rStyle w:val="CharDivText"/>
        </w:rPr>
        <w:t>Preliminary matters</w:t>
      </w:r>
      <w:bookmarkEnd w:id="1322"/>
      <w:bookmarkEnd w:id="1323"/>
      <w:bookmarkEnd w:id="1324"/>
      <w:bookmarkEnd w:id="1325"/>
    </w:p>
    <w:p>
      <w:pPr>
        <w:pStyle w:val="Footnoteheading"/>
      </w:pPr>
      <w:r>
        <w:tab/>
        <w:t xml:space="preserve">[Heading inserted: Gazette 27 Feb 2018 p. 598.] </w:t>
      </w:r>
    </w:p>
    <w:p>
      <w:pPr>
        <w:pStyle w:val="Heading5"/>
      </w:pPr>
      <w:bookmarkStart w:id="1326" w:name="_Toc130293797"/>
      <w:r>
        <w:rPr>
          <w:rStyle w:val="CharSectno"/>
        </w:rPr>
        <w:t>1</w:t>
      </w:r>
      <w:r>
        <w:t>.</w:t>
      </w:r>
      <w:r>
        <w:tab/>
        <w:t>Terms used</w:t>
      </w:r>
      <w:bookmarkEnd w:id="1326"/>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lastRenderedPageBreak/>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1327" w:name="_Toc130293798"/>
      <w:r>
        <w:rPr>
          <w:rStyle w:val="CharSectno"/>
        </w:rPr>
        <w:t>2</w:t>
      </w:r>
      <w:r>
        <w:t>.</w:t>
      </w:r>
      <w:r>
        <w:tab/>
        <w:t>Application of this Order</w:t>
      </w:r>
      <w:bookmarkEnd w:id="1327"/>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lastRenderedPageBreak/>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1328" w:name="_Toc130293799"/>
      <w:r>
        <w:rPr>
          <w:rStyle w:val="CharSectno"/>
        </w:rPr>
        <w:t>3</w:t>
      </w:r>
      <w:r>
        <w:t>.</w:t>
      </w:r>
      <w:r>
        <w:tab/>
        <w:t>Access to information and things under other legislation</w:t>
      </w:r>
      <w:bookmarkEnd w:id="1328"/>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1329" w:name="_Toc130293800"/>
      <w:r>
        <w:rPr>
          <w:rStyle w:val="CharSectno"/>
        </w:rPr>
        <w:t>4</w:t>
      </w:r>
      <w:r>
        <w:t>.</w:t>
      </w:r>
      <w:r>
        <w:tab/>
        <w:t>Order does not limit Court’s general power to release information</w:t>
      </w:r>
      <w:bookmarkEnd w:id="1329"/>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1330" w:name="_Toc129939024"/>
      <w:bookmarkStart w:id="1331" w:name="_Toc129940308"/>
      <w:bookmarkStart w:id="1332" w:name="_Toc129942201"/>
      <w:bookmarkStart w:id="1333" w:name="_Toc130293801"/>
      <w:r>
        <w:rPr>
          <w:rStyle w:val="CharDivNo"/>
        </w:rPr>
        <w:t>Division 2</w:t>
      </w:r>
      <w:r>
        <w:t> — </w:t>
      </w:r>
      <w:r>
        <w:rPr>
          <w:rStyle w:val="CharDivText"/>
        </w:rPr>
        <w:t>Orders restricting access</w:t>
      </w:r>
      <w:bookmarkEnd w:id="1330"/>
      <w:bookmarkEnd w:id="1331"/>
      <w:bookmarkEnd w:id="1332"/>
      <w:bookmarkEnd w:id="1333"/>
    </w:p>
    <w:p>
      <w:pPr>
        <w:pStyle w:val="Footnoteheading"/>
      </w:pPr>
      <w:r>
        <w:tab/>
        <w:t xml:space="preserve">[Heading inserted: Gazette 27 Feb 2018 p. 601.] </w:t>
      </w:r>
    </w:p>
    <w:p>
      <w:pPr>
        <w:pStyle w:val="Heading5"/>
      </w:pPr>
      <w:bookmarkStart w:id="1334" w:name="_Toc130293802"/>
      <w:r>
        <w:rPr>
          <w:rStyle w:val="CharSectno"/>
        </w:rPr>
        <w:t>5</w:t>
      </w:r>
      <w:r>
        <w:t>.</w:t>
      </w:r>
      <w:r>
        <w:tab/>
        <w:t>Court’s powers to restrict access</w:t>
      </w:r>
      <w:bookmarkEnd w:id="1334"/>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lastRenderedPageBreak/>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lastRenderedPageBreak/>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1335" w:name="_Toc129939026"/>
      <w:bookmarkStart w:id="1336" w:name="_Toc129940310"/>
      <w:bookmarkStart w:id="1337" w:name="_Toc129942203"/>
      <w:bookmarkStart w:id="1338" w:name="_Toc130293803"/>
      <w:r>
        <w:rPr>
          <w:rStyle w:val="CharDivNo"/>
        </w:rPr>
        <w:t>Division 3</w:t>
      </w:r>
      <w:r>
        <w:t> — </w:t>
      </w:r>
      <w:r>
        <w:rPr>
          <w:rStyle w:val="CharDivText"/>
        </w:rPr>
        <w:t>Entitlements to access</w:t>
      </w:r>
      <w:bookmarkEnd w:id="1335"/>
      <w:bookmarkEnd w:id="1336"/>
      <w:bookmarkEnd w:id="1337"/>
      <w:bookmarkEnd w:id="1338"/>
    </w:p>
    <w:p>
      <w:pPr>
        <w:pStyle w:val="Footnoteheading"/>
      </w:pPr>
      <w:r>
        <w:tab/>
        <w:t xml:space="preserve">[Heading inserted: Gazette 27 Feb 2018 p. 602.] </w:t>
      </w:r>
    </w:p>
    <w:p>
      <w:pPr>
        <w:pStyle w:val="Heading5"/>
      </w:pPr>
      <w:bookmarkStart w:id="1339" w:name="_Toc130293804"/>
      <w:r>
        <w:rPr>
          <w:rStyle w:val="CharSectno"/>
        </w:rPr>
        <w:t>6</w:t>
      </w:r>
      <w:r>
        <w:t>.</w:t>
      </w:r>
      <w:r>
        <w:tab/>
        <w:t>Entitlements of every person</w:t>
      </w:r>
      <w:bookmarkEnd w:id="1339"/>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lastRenderedPageBreak/>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lastRenderedPageBreak/>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lastRenderedPageBreak/>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1340" w:name="_Toc130293805"/>
      <w:r>
        <w:rPr>
          <w:rStyle w:val="CharSectno"/>
        </w:rPr>
        <w:t>7</w:t>
      </w:r>
      <w:r>
        <w:t>.</w:t>
      </w:r>
      <w:r>
        <w:tab/>
        <w:t>Entitlements of parties</w:t>
      </w:r>
      <w:bookmarkEnd w:id="1340"/>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1341" w:name="_Toc129939029"/>
      <w:bookmarkStart w:id="1342" w:name="_Toc129940313"/>
      <w:bookmarkStart w:id="1343" w:name="_Toc129942206"/>
      <w:bookmarkStart w:id="1344" w:name="_Toc130293806"/>
      <w:r>
        <w:rPr>
          <w:rStyle w:val="CharDivNo"/>
        </w:rPr>
        <w:lastRenderedPageBreak/>
        <w:t>Division 4</w:t>
      </w:r>
      <w:r>
        <w:t> — </w:t>
      </w:r>
      <w:r>
        <w:rPr>
          <w:rStyle w:val="CharDivText"/>
        </w:rPr>
        <w:t>Access with the Court’s permission</w:t>
      </w:r>
      <w:bookmarkEnd w:id="1341"/>
      <w:bookmarkEnd w:id="1342"/>
      <w:bookmarkEnd w:id="1343"/>
      <w:bookmarkEnd w:id="1344"/>
    </w:p>
    <w:p>
      <w:pPr>
        <w:pStyle w:val="Footnoteheading"/>
        <w:keepNext/>
      </w:pPr>
      <w:r>
        <w:tab/>
        <w:t xml:space="preserve">[Heading inserted: Gazette 27 Feb 2018 p. 607.] </w:t>
      </w:r>
    </w:p>
    <w:p>
      <w:pPr>
        <w:pStyle w:val="Heading5"/>
      </w:pPr>
      <w:bookmarkStart w:id="1345" w:name="_Toc130293807"/>
      <w:r>
        <w:rPr>
          <w:rStyle w:val="CharSectno"/>
        </w:rPr>
        <w:t>8</w:t>
      </w:r>
      <w:r>
        <w:t>.</w:t>
      </w:r>
      <w:r>
        <w:tab/>
        <w:t>Access with the Court’s permission</w:t>
      </w:r>
      <w:bookmarkEnd w:id="1345"/>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1346" w:name="_Toc130293808"/>
      <w:r>
        <w:rPr>
          <w:rStyle w:val="CharSectno"/>
        </w:rPr>
        <w:t>9</w:t>
      </w:r>
      <w:r>
        <w:t>.</w:t>
      </w:r>
      <w:r>
        <w:tab/>
        <w:t>When Court can give permission</w:t>
      </w:r>
      <w:bookmarkEnd w:id="1346"/>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 xml:space="preserve">if the application relates to information or a record or other thing that was considered by the Court in that </w:t>
      </w:r>
      <w:r>
        <w:lastRenderedPageBreak/>
        <w:t>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lastRenderedPageBreak/>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1347" w:name="_Toc130293809"/>
      <w:r>
        <w:rPr>
          <w:rStyle w:val="CharSectno"/>
        </w:rPr>
        <w:t>10</w:t>
      </w:r>
      <w:r>
        <w:t>.</w:t>
      </w:r>
      <w:r>
        <w:tab/>
        <w:t>When media manager can give permission</w:t>
      </w:r>
      <w:bookmarkEnd w:id="1347"/>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1348" w:name="_Toc129939033"/>
      <w:bookmarkStart w:id="1349" w:name="_Toc129940317"/>
      <w:bookmarkStart w:id="1350" w:name="_Toc129942210"/>
      <w:bookmarkStart w:id="1351" w:name="_Toc130293810"/>
      <w:r>
        <w:rPr>
          <w:rStyle w:val="CharDivNo"/>
        </w:rPr>
        <w:lastRenderedPageBreak/>
        <w:t>Division 5</w:t>
      </w:r>
      <w:r>
        <w:t> — </w:t>
      </w:r>
      <w:r>
        <w:rPr>
          <w:rStyle w:val="CharDivText"/>
        </w:rPr>
        <w:t>Applications for access</w:t>
      </w:r>
      <w:bookmarkEnd w:id="1348"/>
      <w:bookmarkEnd w:id="1349"/>
      <w:bookmarkEnd w:id="1350"/>
      <w:bookmarkEnd w:id="1351"/>
    </w:p>
    <w:p>
      <w:pPr>
        <w:pStyle w:val="Footnoteheading"/>
      </w:pPr>
      <w:r>
        <w:tab/>
        <w:t xml:space="preserve">[Heading inserted: Gazette 27 Feb 2018 p. 610.] </w:t>
      </w:r>
    </w:p>
    <w:p>
      <w:pPr>
        <w:pStyle w:val="Heading5"/>
      </w:pPr>
      <w:bookmarkStart w:id="1352" w:name="_Toc130293811"/>
      <w:r>
        <w:rPr>
          <w:rStyle w:val="CharSectno"/>
        </w:rPr>
        <w:t>11</w:t>
      </w:r>
      <w:r>
        <w:t>.</w:t>
      </w:r>
      <w:r>
        <w:tab/>
        <w:t>Applying for access</w:t>
      </w:r>
      <w:bookmarkEnd w:id="1352"/>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lastRenderedPageBreak/>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 xml:space="preserve">if it is for access to information or a record, state the format (such as paper or digital) in which the applicant, </w:t>
      </w:r>
      <w:r>
        <w:lastRenderedPageBreak/>
        <w:t>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1353" w:name="_Toc130293812"/>
      <w:r>
        <w:rPr>
          <w:rStyle w:val="CharSectno"/>
        </w:rPr>
        <w:t>12</w:t>
      </w:r>
      <w:r>
        <w:t>.</w:t>
      </w:r>
      <w:r>
        <w:tab/>
        <w:t>Court’s powers as to applications for permission</w:t>
      </w:r>
      <w:bookmarkEnd w:id="1353"/>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1354" w:name="_Toc130293813"/>
      <w:r>
        <w:rPr>
          <w:rStyle w:val="CharSectno"/>
        </w:rPr>
        <w:t>13</w:t>
      </w:r>
      <w:r>
        <w:t>.</w:t>
      </w:r>
      <w:r>
        <w:tab/>
        <w:t>How applications are determined</w:t>
      </w:r>
      <w:bookmarkEnd w:id="1354"/>
    </w:p>
    <w:p>
      <w:pPr>
        <w:pStyle w:val="Subsection"/>
      </w:pPr>
      <w:r>
        <w:tab/>
        <w:t>(1)</w:t>
      </w:r>
      <w:r>
        <w:tab/>
        <w:t>This rule applies to every application made under rule 11.</w:t>
      </w:r>
    </w:p>
    <w:p>
      <w:pPr>
        <w:pStyle w:val="Subsection"/>
      </w:pPr>
      <w:r>
        <w:lastRenderedPageBreak/>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1355" w:name="_Toc129939037"/>
      <w:bookmarkStart w:id="1356" w:name="_Toc129940321"/>
      <w:bookmarkStart w:id="1357" w:name="_Toc129942214"/>
      <w:bookmarkStart w:id="1358" w:name="_Toc130293814"/>
      <w:r>
        <w:rPr>
          <w:rStyle w:val="CharDivNo"/>
        </w:rPr>
        <w:t>Division 6</w:t>
      </w:r>
      <w:r>
        <w:t> — </w:t>
      </w:r>
      <w:r>
        <w:rPr>
          <w:rStyle w:val="CharDivText"/>
        </w:rPr>
        <w:t>How access is given</w:t>
      </w:r>
      <w:bookmarkEnd w:id="1355"/>
      <w:bookmarkEnd w:id="1356"/>
      <w:bookmarkEnd w:id="1357"/>
      <w:bookmarkEnd w:id="1358"/>
    </w:p>
    <w:p>
      <w:pPr>
        <w:pStyle w:val="Footnoteheading"/>
      </w:pPr>
      <w:r>
        <w:tab/>
        <w:t xml:space="preserve">[Heading inserted: Gazette 27 Feb 2018 p. 614.] </w:t>
      </w:r>
    </w:p>
    <w:p>
      <w:pPr>
        <w:pStyle w:val="Heading5"/>
      </w:pPr>
      <w:bookmarkStart w:id="1359" w:name="_Toc130293815"/>
      <w:r>
        <w:rPr>
          <w:rStyle w:val="CharSectno"/>
        </w:rPr>
        <w:t>14</w:t>
      </w:r>
      <w:r>
        <w:t>.</w:t>
      </w:r>
      <w:r>
        <w:tab/>
        <w:t>How and when the Court gives access</w:t>
      </w:r>
      <w:bookmarkEnd w:id="1359"/>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lastRenderedPageBreak/>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1360" w:name="_Toc129939039"/>
      <w:bookmarkStart w:id="1361" w:name="_Toc129940323"/>
      <w:bookmarkStart w:id="1362" w:name="_Toc129942216"/>
      <w:bookmarkStart w:id="1363" w:name="_Toc130293816"/>
      <w:r>
        <w:rPr>
          <w:rStyle w:val="CharDivNo"/>
        </w:rPr>
        <w:t>Division 7</w:t>
      </w:r>
      <w:r>
        <w:t> — </w:t>
      </w:r>
      <w:r>
        <w:rPr>
          <w:rStyle w:val="CharDivText"/>
        </w:rPr>
        <w:t>Access by non</w:t>
      </w:r>
      <w:r>
        <w:rPr>
          <w:rStyle w:val="CharDivText"/>
        </w:rPr>
        <w:noBreakHyphen/>
        <w:t>parties to documents in cases commenced before 1 March 2018</w:t>
      </w:r>
      <w:bookmarkEnd w:id="1360"/>
      <w:bookmarkEnd w:id="1361"/>
      <w:bookmarkEnd w:id="1362"/>
      <w:bookmarkEnd w:id="1363"/>
    </w:p>
    <w:p>
      <w:pPr>
        <w:pStyle w:val="Footnoteheading"/>
      </w:pPr>
      <w:r>
        <w:tab/>
        <w:t xml:space="preserve">[Heading inserted: Gazette 27 Feb 2018 p. 615.] </w:t>
      </w:r>
    </w:p>
    <w:p>
      <w:pPr>
        <w:pStyle w:val="Heading5"/>
      </w:pPr>
      <w:bookmarkStart w:id="1364" w:name="_Toc130293817"/>
      <w:r>
        <w:rPr>
          <w:rStyle w:val="CharSectno"/>
        </w:rPr>
        <w:t>15</w:t>
      </w:r>
      <w:r>
        <w:t>.</w:t>
      </w:r>
      <w:r>
        <w:tab/>
        <w:t>Application of this Division</w:t>
      </w:r>
      <w:bookmarkEnd w:id="1364"/>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1365" w:name="_Toc130293818"/>
      <w:r>
        <w:rPr>
          <w:rStyle w:val="CharSectno"/>
        </w:rPr>
        <w:lastRenderedPageBreak/>
        <w:t>16</w:t>
      </w:r>
      <w:r>
        <w:t>.</w:t>
      </w:r>
      <w:r>
        <w:tab/>
        <w:t>Documents that can be inspected or copied</w:t>
      </w:r>
      <w:bookmarkEnd w:id="1365"/>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1366" w:name="_Toc129939042"/>
      <w:bookmarkStart w:id="1367" w:name="_Toc129940326"/>
      <w:bookmarkStart w:id="1368" w:name="_Toc129942219"/>
      <w:bookmarkStart w:id="1369" w:name="_Toc130293819"/>
      <w:r>
        <w:rPr>
          <w:rStyle w:val="CharDivNo"/>
        </w:rPr>
        <w:t>Division 8</w:t>
      </w:r>
      <w:r>
        <w:t> — </w:t>
      </w:r>
      <w:r>
        <w:rPr>
          <w:rStyle w:val="CharDivText"/>
        </w:rPr>
        <w:t>Miscellaneous matters</w:t>
      </w:r>
      <w:bookmarkEnd w:id="1366"/>
      <w:bookmarkEnd w:id="1367"/>
      <w:bookmarkEnd w:id="1368"/>
      <w:bookmarkEnd w:id="1369"/>
    </w:p>
    <w:p>
      <w:pPr>
        <w:pStyle w:val="Footnoteheading"/>
      </w:pPr>
      <w:r>
        <w:tab/>
        <w:t xml:space="preserve">[Heading inserted: Gazette 27 Feb 2018 p. 616.] </w:t>
      </w:r>
    </w:p>
    <w:p>
      <w:pPr>
        <w:pStyle w:val="Heading5"/>
      </w:pPr>
      <w:bookmarkStart w:id="1370" w:name="_Toc130293820"/>
      <w:r>
        <w:rPr>
          <w:rStyle w:val="CharSectno"/>
        </w:rPr>
        <w:t>17</w:t>
      </w:r>
      <w:r>
        <w:t>.</w:t>
      </w:r>
      <w:r>
        <w:tab/>
        <w:t>Registrars’ decisions may be dealt with by judge or master</w:t>
      </w:r>
      <w:bookmarkEnd w:id="1370"/>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lastRenderedPageBreak/>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1371" w:name="_Toc129939044"/>
      <w:bookmarkStart w:id="1372" w:name="_Toc129940328"/>
      <w:bookmarkStart w:id="1373" w:name="_Toc129942221"/>
      <w:bookmarkStart w:id="1374" w:name="_Toc130293821"/>
      <w:r>
        <w:rPr>
          <w:rStyle w:val="CharPartNo"/>
        </w:rPr>
        <w:lastRenderedPageBreak/>
        <w:t>Order 68</w:t>
      </w:r>
      <w:r>
        <w:rPr>
          <w:rStyle w:val="CharDivNo"/>
        </w:rPr>
        <w:t> </w:t>
      </w:r>
      <w:r>
        <w:t>—</w:t>
      </w:r>
      <w:r>
        <w:rPr>
          <w:rStyle w:val="CharDivText"/>
        </w:rPr>
        <w:t> </w:t>
      </w:r>
      <w:r>
        <w:rPr>
          <w:rStyle w:val="CharPartText"/>
        </w:rPr>
        <w:t>Sittings, vacations and office hours</w:t>
      </w:r>
      <w:bookmarkEnd w:id="1371"/>
      <w:bookmarkEnd w:id="1372"/>
      <w:bookmarkEnd w:id="1373"/>
      <w:bookmarkEnd w:id="1374"/>
    </w:p>
    <w:p>
      <w:pPr>
        <w:pStyle w:val="Heading5"/>
        <w:rPr>
          <w:snapToGrid w:val="0"/>
        </w:rPr>
      </w:pPr>
      <w:bookmarkStart w:id="1375" w:name="_Toc130293822"/>
      <w:r>
        <w:rPr>
          <w:rStyle w:val="CharSectno"/>
        </w:rPr>
        <w:t>1</w:t>
      </w:r>
      <w:r>
        <w:rPr>
          <w:snapToGrid w:val="0"/>
        </w:rPr>
        <w:t>.</w:t>
      </w:r>
      <w:r>
        <w:rPr>
          <w:snapToGrid w:val="0"/>
        </w:rPr>
        <w:tab/>
        <w:t>Civil sittings</w:t>
      </w:r>
      <w:bookmarkEnd w:id="137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1376" w:name="_Toc130293823"/>
      <w:r>
        <w:rPr>
          <w:rStyle w:val="CharSectno"/>
        </w:rPr>
        <w:t>2</w:t>
      </w:r>
      <w:r>
        <w:rPr>
          <w:snapToGrid w:val="0"/>
        </w:rPr>
        <w:t>.</w:t>
      </w:r>
      <w:r>
        <w:rPr>
          <w:snapToGrid w:val="0"/>
        </w:rPr>
        <w:tab/>
        <w:t>Criminal sittings</w:t>
      </w:r>
      <w:bookmarkEnd w:id="137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377" w:name="_Toc130293824"/>
      <w:r>
        <w:rPr>
          <w:rStyle w:val="CharSectno"/>
        </w:rPr>
        <w:t>3</w:t>
      </w:r>
      <w:r>
        <w:rPr>
          <w:snapToGrid w:val="0"/>
        </w:rPr>
        <w:t>.</w:t>
      </w:r>
      <w:r>
        <w:rPr>
          <w:snapToGrid w:val="0"/>
        </w:rPr>
        <w:tab/>
        <w:t>Court vacations</w:t>
      </w:r>
      <w:bookmarkEnd w:id="137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1378" w:name="_Toc130293825"/>
      <w:r>
        <w:rPr>
          <w:rStyle w:val="CharSectno"/>
        </w:rPr>
        <w:lastRenderedPageBreak/>
        <w:t>4</w:t>
      </w:r>
      <w:r>
        <w:rPr>
          <w:snapToGrid w:val="0"/>
        </w:rPr>
        <w:t>.</w:t>
      </w:r>
      <w:r>
        <w:rPr>
          <w:snapToGrid w:val="0"/>
        </w:rPr>
        <w:tab/>
        <w:t>Days included in sitting and vacation</w:t>
      </w:r>
      <w:bookmarkEnd w:id="137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379" w:name="_Toc130293826"/>
      <w:r>
        <w:rPr>
          <w:rStyle w:val="CharSectno"/>
        </w:rPr>
        <w:t>5</w:t>
      </w:r>
      <w:r>
        <w:rPr>
          <w:snapToGrid w:val="0"/>
        </w:rPr>
        <w:t>.</w:t>
      </w:r>
      <w:r>
        <w:rPr>
          <w:snapToGrid w:val="0"/>
        </w:rPr>
        <w:tab/>
        <w:t>When Court’s offices are open</w:t>
      </w:r>
      <w:bookmarkEnd w:id="137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1380" w:name="_Toc130293827"/>
      <w:r>
        <w:rPr>
          <w:rStyle w:val="CharSectno"/>
        </w:rPr>
        <w:t>6</w:t>
      </w:r>
      <w:r>
        <w:rPr>
          <w:snapToGrid w:val="0"/>
        </w:rPr>
        <w:t>.</w:t>
      </w:r>
      <w:r>
        <w:rPr>
          <w:snapToGrid w:val="0"/>
        </w:rPr>
        <w:tab/>
        <w:t>Office hours</w:t>
      </w:r>
      <w:bookmarkEnd w:id="138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1381" w:name="_Toc130293828"/>
      <w:r>
        <w:rPr>
          <w:rStyle w:val="CharSectno"/>
        </w:rPr>
        <w:t>7</w:t>
      </w:r>
      <w:r>
        <w:rPr>
          <w:snapToGrid w:val="0"/>
        </w:rPr>
        <w:t>.</w:t>
      </w:r>
      <w:r>
        <w:rPr>
          <w:snapToGrid w:val="0"/>
        </w:rPr>
        <w:tab/>
        <w:t>Vacation Judge</w:t>
      </w:r>
      <w:bookmarkEnd w:id="138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382" w:name="_Toc129939052"/>
      <w:bookmarkStart w:id="1383" w:name="_Toc129940336"/>
      <w:bookmarkStart w:id="1384" w:name="_Toc129942229"/>
      <w:bookmarkStart w:id="1385" w:name="_Toc130293829"/>
      <w:r>
        <w:rPr>
          <w:rStyle w:val="CharPartNo"/>
        </w:rPr>
        <w:lastRenderedPageBreak/>
        <w:t>Order 69</w:t>
      </w:r>
      <w:r>
        <w:rPr>
          <w:rStyle w:val="CharDivNo"/>
        </w:rPr>
        <w:t> </w:t>
      </w:r>
      <w:r>
        <w:t>—</w:t>
      </w:r>
      <w:r>
        <w:rPr>
          <w:rStyle w:val="CharDivText"/>
        </w:rPr>
        <w:t> </w:t>
      </w:r>
      <w:r>
        <w:rPr>
          <w:rStyle w:val="CharPartText"/>
        </w:rPr>
        <w:t>Paper, printing, notice, and copies</w:t>
      </w:r>
      <w:bookmarkEnd w:id="1382"/>
      <w:bookmarkEnd w:id="1383"/>
      <w:bookmarkEnd w:id="1384"/>
      <w:bookmarkEnd w:id="1385"/>
    </w:p>
    <w:p>
      <w:pPr>
        <w:pStyle w:val="Heading5"/>
        <w:rPr>
          <w:snapToGrid w:val="0"/>
        </w:rPr>
      </w:pPr>
      <w:bookmarkStart w:id="1386" w:name="_Toc130293830"/>
      <w:r>
        <w:rPr>
          <w:rStyle w:val="CharSectno"/>
        </w:rPr>
        <w:t>1</w:t>
      </w:r>
      <w:r>
        <w:rPr>
          <w:snapToGrid w:val="0"/>
        </w:rPr>
        <w:t>.</w:t>
      </w:r>
      <w:r>
        <w:rPr>
          <w:snapToGrid w:val="0"/>
        </w:rPr>
        <w:tab/>
        <w:t>Printing of documents, rules as to</w:t>
      </w:r>
      <w:bookmarkEnd w:id="138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1387" w:name="_Toc130293831"/>
      <w:r>
        <w:rPr>
          <w:rStyle w:val="CharSectno"/>
        </w:rPr>
        <w:t>2</w:t>
      </w:r>
      <w:r>
        <w:rPr>
          <w:snapToGrid w:val="0"/>
        </w:rPr>
        <w:t>.</w:t>
      </w:r>
      <w:r>
        <w:rPr>
          <w:snapToGrid w:val="0"/>
        </w:rPr>
        <w:tab/>
        <w:t>Requirements as to documents prepared by parties</w:t>
      </w:r>
      <w:bookmarkEnd w:id="1387"/>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lastRenderedPageBreak/>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lastRenderedPageBreak/>
        <w:t>[</w:t>
      </w:r>
      <w:r>
        <w:rPr>
          <w:b/>
        </w:rPr>
        <w:t>3.</w:t>
      </w:r>
      <w:r>
        <w:tab/>
        <w:t>Deleted: Gazette 27 Feb 2018 p. 617.]</w:t>
      </w:r>
    </w:p>
    <w:p>
      <w:pPr>
        <w:pStyle w:val="Heading5"/>
        <w:rPr>
          <w:snapToGrid w:val="0"/>
        </w:rPr>
      </w:pPr>
      <w:bookmarkStart w:id="1388" w:name="_Toc130293832"/>
      <w:r>
        <w:rPr>
          <w:rStyle w:val="CharSectno"/>
        </w:rPr>
        <w:t>4</w:t>
      </w:r>
      <w:r>
        <w:rPr>
          <w:snapToGrid w:val="0"/>
        </w:rPr>
        <w:t>.</w:t>
      </w:r>
      <w:r>
        <w:rPr>
          <w:snapToGrid w:val="0"/>
        </w:rPr>
        <w:tab/>
        <w:t>Copies of documents for other parties</w:t>
      </w:r>
      <w:bookmarkEnd w:id="1388"/>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389" w:name="_Toc130293833"/>
      <w:r>
        <w:rPr>
          <w:rStyle w:val="CharSectno"/>
        </w:rPr>
        <w:t>5</w:t>
      </w:r>
      <w:r>
        <w:rPr>
          <w:snapToGrid w:val="0"/>
        </w:rPr>
        <w:t>.</w:t>
      </w:r>
      <w:r>
        <w:rPr>
          <w:snapToGrid w:val="0"/>
        </w:rPr>
        <w:tab/>
        <w:t>Requirements as to copies</w:t>
      </w:r>
      <w:bookmarkEnd w:id="1389"/>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1390" w:name="_Toc130293834"/>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390"/>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1391" w:name="_Toc129939058"/>
      <w:bookmarkStart w:id="1392" w:name="_Toc129940342"/>
      <w:bookmarkStart w:id="1393" w:name="_Toc129942235"/>
      <w:bookmarkStart w:id="1394" w:name="_Toc130293835"/>
      <w:r>
        <w:rPr>
          <w:rStyle w:val="CharPartNo"/>
        </w:rPr>
        <w:lastRenderedPageBreak/>
        <w:t>Order 70</w:t>
      </w:r>
      <w:r>
        <w:rPr>
          <w:rStyle w:val="CharDivNo"/>
        </w:rPr>
        <w:t> </w:t>
      </w:r>
      <w:r>
        <w:t>—</w:t>
      </w:r>
      <w:r>
        <w:rPr>
          <w:rStyle w:val="CharDivText"/>
        </w:rPr>
        <w:t> </w:t>
      </w:r>
      <w:r>
        <w:rPr>
          <w:rStyle w:val="CharPartText"/>
        </w:rPr>
        <w:t>Disability</w:t>
      </w:r>
      <w:bookmarkEnd w:id="1391"/>
      <w:bookmarkEnd w:id="1392"/>
      <w:bookmarkEnd w:id="1393"/>
      <w:bookmarkEnd w:id="1394"/>
    </w:p>
    <w:p>
      <w:pPr>
        <w:pStyle w:val="Heading5"/>
        <w:rPr>
          <w:snapToGrid w:val="0"/>
        </w:rPr>
      </w:pPr>
      <w:bookmarkStart w:id="1395" w:name="_Toc130293836"/>
      <w:r>
        <w:rPr>
          <w:rStyle w:val="CharSectno"/>
        </w:rPr>
        <w:t>1</w:t>
      </w:r>
      <w:r>
        <w:rPr>
          <w:snapToGrid w:val="0"/>
        </w:rPr>
        <w:t>.</w:t>
      </w:r>
      <w:r>
        <w:rPr>
          <w:snapToGrid w:val="0"/>
        </w:rPr>
        <w:tab/>
        <w:t>Terms used</w:t>
      </w:r>
      <w:bookmarkEnd w:id="1395"/>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1396" w:name="_Toc130293837"/>
      <w:r>
        <w:rPr>
          <w:rStyle w:val="CharSectno"/>
        </w:rPr>
        <w:t>2</w:t>
      </w:r>
      <w:r>
        <w:rPr>
          <w:snapToGrid w:val="0"/>
        </w:rPr>
        <w:t>.</w:t>
      </w:r>
      <w:r>
        <w:rPr>
          <w:snapToGrid w:val="0"/>
        </w:rPr>
        <w:tab/>
        <w:t>Persons under disability suing or defending</w:t>
      </w:r>
      <w:bookmarkEnd w:id="1396"/>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w:t>
      </w:r>
      <w:r>
        <w:lastRenderedPageBreak/>
        <w:t xml:space="preserve">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1397" w:name="_Toc130293838"/>
      <w:r>
        <w:rPr>
          <w:rStyle w:val="CharSectno"/>
        </w:rPr>
        <w:lastRenderedPageBreak/>
        <w:t>3</w:t>
      </w:r>
      <w:r>
        <w:rPr>
          <w:snapToGrid w:val="0"/>
        </w:rPr>
        <w:t>.</w:t>
      </w:r>
      <w:r>
        <w:rPr>
          <w:snapToGrid w:val="0"/>
        </w:rPr>
        <w:tab/>
        <w:t xml:space="preserve">Appointment of next friend or guardian </w:t>
      </w:r>
      <w:r>
        <w:rPr>
          <w:i/>
          <w:snapToGrid w:val="0"/>
        </w:rPr>
        <w:t>ad litem</w:t>
      </w:r>
      <w:bookmarkEnd w:id="1397"/>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1398" w:name="_Toc130293839"/>
      <w:r>
        <w:rPr>
          <w:rStyle w:val="CharSectno"/>
        </w:rPr>
        <w:t>4</w:t>
      </w:r>
      <w:r>
        <w:rPr>
          <w:snapToGrid w:val="0"/>
        </w:rPr>
        <w:t>.</w:t>
      </w:r>
      <w:r>
        <w:rPr>
          <w:snapToGrid w:val="0"/>
        </w:rPr>
        <w:tab/>
        <w:t>Special provisions for probate actions</w:t>
      </w:r>
      <w:bookmarkEnd w:id="1398"/>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w:t>
      </w:r>
      <w:r>
        <w:rPr>
          <w:snapToGrid w:val="0"/>
        </w:rPr>
        <w:lastRenderedPageBreak/>
        <w:t xml:space="preserve">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lastRenderedPageBreak/>
        <w:tab/>
        <w:t xml:space="preserve">[Rule 4 amended: Gazette 30 Nov 1984 p. 3952; 22 Jul 1994 p. 3748; 30 Jun 2003 p. 2631; 28 Jun 2011 p. 2552 and 2555; SL 2020/242 r. 9(14)-(17).] </w:t>
      </w:r>
    </w:p>
    <w:p>
      <w:pPr>
        <w:pStyle w:val="Heading5"/>
        <w:rPr>
          <w:snapToGrid w:val="0"/>
        </w:rPr>
      </w:pPr>
      <w:bookmarkStart w:id="1399" w:name="_Toc130293840"/>
      <w:r>
        <w:rPr>
          <w:rStyle w:val="CharSectno"/>
        </w:rPr>
        <w:t>5</w:t>
      </w:r>
      <w:r>
        <w:rPr>
          <w:snapToGrid w:val="0"/>
        </w:rPr>
        <w:t>.</w:t>
      </w:r>
      <w:r>
        <w:rPr>
          <w:snapToGrid w:val="0"/>
        </w:rPr>
        <w:tab/>
        <w:t>Procedure on no appearance by person under disability</w:t>
      </w:r>
      <w:bookmarkEnd w:id="139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1400" w:name="_Toc130293841"/>
      <w:r>
        <w:rPr>
          <w:rStyle w:val="CharSectno"/>
        </w:rPr>
        <w:lastRenderedPageBreak/>
        <w:t>6</w:t>
      </w:r>
      <w:r>
        <w:rPr>
          <w:snapToGrid w:val="0"/>
        </w:rPr>
        <w:t>.</w:t>
      </w:r>
      <w:r>
        <w:rPr>
          <w:snapToGrid w:val="0"/>
        </w:rPr>
        <w:tab/>
        <w:t>Time for application by person under disability to discharge or vary order under O. 18 r. 7</w:t>
      </w:r>
      <w:bookmarkEnd w:id="1400"/>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1401" w:name="_Toc130293842"/>
      <w:r>
        <w:rPr>
          <w:rStyle w:val="CharSectno"/>
        </w:rPr>
        <w:t>7</w:t>
      </w:r>
      <w:r>
        <w:rPr>
          <w:snapToGrid w:val="0"/>
        </w:rPr>
        <w:t>.</w:t>
      </w:r>
      <w:r>
        <w:rPr>
          <w:snapToGrid w:val="0"/>
        </w:rPr>
        <w:tab/>
        <w:t>Removal of next friend or guardian</w:t>
      </w:r>
      <w:bookmarkEnd w:id="140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1402" w:name="_Toc130293843"/>
      <w:r>
        <w:rPr>
          <w:rStyle w:val="CharSectno"/>
        </w:rPr>
        <w:t>8</w:t>
      </w:r>
      <w:r>
        <w:t>.</w:t>
      </w:r>
      <w:r>
        <w:tab/>
        <w:t>No implied admission from pleading</w:t>
      </w:r>
      <w:bookmarkEnd w:id="1402"/>
    </w:p>
    <w:p>
      <w:pPr>
        <w:pStyle w:val="Subsection"/>
        <w:keepNext/>
      </w:pPr>
      <w:r>
        <w:tab/>
      </w:r>
      <w:r>
        <w:tab/>
        <w:t xml:space="preserve">Despite anything in Order 20 rule 14(1), a person under disability is not taken to admit the truth of any allegation of fact made in the pleading of the opposite party by reason only that </w:t>
      </w:r>
      <w:r>
        <w:lastRenderedPageBreak/>
        <w:t>the allegation was not traversed in the pleadings of the person under disability.</w:t>
      </w:r>
    </w:p>
    <w:p>
      <w:pPr>
        <w:pStyle w:val="Footnotesection"/>
      </w:pPr>
      <w:r>
        <w:tab/>
        <w:t>[Rule 8 inserted: SL 2020/242 r. 9(22).]</w:t>
      </w:r>
    </w:p>
    <w:p>
      <w:pPr>
        <w:pStyle w:val="Heading5"/>
        <w:rPr>
          <w:snapToGrid w:val="0"/>
        </w:rPr>
      </w:pPr>
      <w:bookmarkStart w:id="1403" w:name="_Toc130293844"/>
      <w:r>
        <w:rPr>
          <w:rStyle w:val="CharSectno"/>
        </w:rPr>
        <w:t>9</w:t>
      </w:r>
      <w:r>
        <w:rPr>
          <w:snapToGrid w:val="0"/>
        </w:rPr>
        <w:t>.</w:t>
      </w:r>
      <w:r>
        <w:rPr>
          <w:snapToGrid w:val="0"/>
        </w:rPr>
        <w:tab/>
        <w:t>Discovery and interrogatories</w:t>
      </w:r>
      <w:bookmarkEnd w:id="1403"/>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1404" w:name="_Toc130293845"/>
      <w:r>
        <w:rPr>
          <w:rStyle w:val="CharSectno"/>
        </w:rPr>
        <w:t>10</w:t>
      </w:r>
      <w:r>
        <w:rPr>
          <w:snapToGrid w:val="0"/>
        </w:rPr>
        <w:t>.</w:t>
      </w:r>
      <w:r>
        <w:rPr>
          <w:snapToGrid w:val="0"/>
        </w:rPr>
        <w:tab/>
        <w:t>Settlement etc. of action by person under disability</w:t>
      </w:r>
      <w:bookmarkEnd w:id="1404"/>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1405" w:name="_Toc130293846"/>
      <w:r>
        <w:rPr>
          <w:rStyle w:val="CharSectno"/>
        </w:rPr>
        <w:lastRenderedPageBreak/>
        <w:t>10A</w:t>
      </w:r>
      <w:r>
        <w:t>.</w:t>
      </w:r>
      <w:r>
        <w:tab/>
        <w:t>Settlement etc. of appeal by person under disability</w:t>
      </w:r>
      <w:bookmarkEnd w:id="1405"/>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1406" w:name="_Toc130293847"/>
      <w:r>
        <w:rPr>
          <w:rStyle w:val="CharSectno"/>
        </w:rPr>
        <w:t>11</w:t>
      </w:r>
      <w:r>
        <w:rPr>
          <w:snapToGrid w:val="0"/>
        </w:rPr>
        <w:t>.</w:t>
      </w:r>
      <w:r>
        <w:rPr>
          <w:snapToGrid w:val="0"/>
        </w:rPr>
        <w:tab/>
        <w:t>Settlement etc. before action commenced</w:t>
      </w:r>
      <w:bookmarkEnd w:id="1406"/>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407" w:name="_Toc130293848"/>
      <w:r>
        <w:rPr>
          <w:rStyle w:val="CharSectno"/>
        </w:rPr>
        <w:t>12</w:t>
      </w:r>
      <w:r>
        <w:rPr>
          <w:snapToGrid w:val="0"/>
        </w:rPr>
        <w:t>.</w:t>
      </w:r>
      <w:r>
        <w:rPr>
          <w:snapToGrid w:val="0"/>
        </w:rPr>
        <w:tab/>
        <w:t>Control of money recovered for person under disability</w:t>
      </w:r>
      <w:bookmarkEnd w:id="140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lastRenderedPageBreak/>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1408" w:name="_Toc130293849"/>
      <w:r>
        <w:rPr>
          <w:rStyle w:val="CharSectno"/>
        </w:rPr>
        <w:t>13</w:t>
      </w:r>
      <w:r>
        <w:rPr>
          <w:snapToGrid w:val="0"/>
        </w:rPr>
        <w:t>.</w:t>
      </w:r>
      <w:r>
        <w:rPr>
          <w:snapToGrid w:val="0"/>
        </w:rPr>
        <w:tab/>
        <w:t>Personal service on person under disability</w:t>
      </w:r>
      <w:bookmarkEnd w:id="1408"/>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lastRenderedPageBreak/>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1409" w:name="_Toc129939073"/>
      <w:bookmarkStart w:id="1410" w:name="_Toc129940357"/>
      <w:bookmarkStart w:id="1411" w:name="_Toc129942250"/>
      <w:bookmarkStart w:id="1412" w:name="_Toc130293850"/>
      <w:r>
        <w:rPr>
          <w:rStyle w:val="CharPartNo"/>
        </w:rPr>
        <w:lastRenderedPageBreak/>
        <w:t>Order 71</w:t>
      </w:r>
      <w:r>
        <w:rPr>
          <w:rStyle w:val="CharDivNo"/>
        </w:rPr>
        <w:t> </w:t>
      </w:r>
      <w:r>
        <w:t>—</w:t>
      </w:r>
      <w:r>
        <w:rPr>
          <w:rStyle w:val="CharDivText"/>
        </w:rPr>
        <w:t> </w:t>
      </w:r>
      <w:r>
        <w:rPr>
          <w:rStyle w:val="CharPartText"/>
        </w:rPr>
        <w:t>Partners, business names</w:t>
      </w:r>
      <w:bookmarkEnd w:id="1409"/>
      <w:bookmarkEnd w:id="1410"/>
      <w:bookmarkEnd w:id="1411"/>
      <w:bookmarkEnd w:id="1412"/>
    </w:p>
    <w:p>
      <w:pPr>
        <w:pStyle w:val="Heading5"/>
        <w:rPr>
          <w:snapToGrid w:val="0"/>
        </w:rPr>
      </w:pPr>
      <w:bookmarkStart w:id="1413" w:name="_Toc130293851"/>
      <w:r>
        <w:rPr>
          <w:rStyle w:val="CharSectno"/>
        </w:rPr>
        <w:t>1</w:t>
      </w:r>
      <w:r>
        <w:rPr>
          <w:snapToGrid w:val="0"/>
        </w:rPr>
        <w:t>.</w:t>
      </w:r>
      <w:r>
        <w:rPr>
          <w:snapToGrid w:val="0"/>
        </w:rPr>
        <w:tab/>
        <w:t>Partners may sue or be sued in name of firm</w:t>
      </w:r>
      <w:bookmarkEnd w:id="1413"/>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414" w:name="_Toc130293852"/>
      <w:r>
        <w:rPr>
          <w:rStyle w:val="CharSectno"/>
        </w:rPr>
        <w:t>2</w:t>
      </w:r>
      <w:r>
        <w:rPr>
          <w:snapToGrid w:val="0"/>
        </w:rPr>
        <w:t>.</w:t>
      </w:r>
      <w:r>
        <w:rPr>
          <w:snapToGrid w:val="0"/>
        </w:rPr>
        <w:tab/>
        <w:t>Disclosure of partners’ names</w:t>
      </w:r>
      <w:bookmarkEnd w:id="1414"/>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1415" w:name="_Toc130293853"/>
      <w:r>
        <w:rPr>
          <w:rStyle w:val="CharSectno"/>
        </w:rPr>
        <w:t>3</w:t>
      </w:r>
      <w:r>
        <w:rPr>
          <w:snapToGrid w:val="0"/>
        </w:rPr>
        <w:t>.</w:t>
      </w:r>
      <w:r>
        <w:rPr>
          <w:snapToGrid w:val="0"/>
        </w:rPr>
        <w:tab/>
        <w:t>Service on firm</w:t>
      </w:r>
      <w:bookmarkEnd w:id="1415"/>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1416" w:name="_Toc130293854"/>
      <w:r>
        <w:rPr>
          <w:rStyle w:val="CharSectno"/>
        </w:rPr>
        <w:t>4</w:t>
      </w:r>
      <w:r>
        <w:rPr>
          <w:snapToGrid w:val="0"/>
        </w:rPr>
        <w:t>.</w:t>
      </w:r>
      <w:r>
        <w:rPr>
          <w:snapToGrid w:val="0"/>
        </w:rPr>
        <w:tab/>
        <w:t>Person served under r. 3 to be notified of character in which he is served</w:t>
      </w:r>
      <w:bookmarkEnd w:id="141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417" w:name="_Toc130293855"/>
      <w:r>
        <w:rPr>
          <w:rStyle w:val="CharSectno"/>
        </w:rPr>
        <w:lastRenderedPageBreak/>
        <w:t>5</w:t>
      </w:r>
      <w:r>
        <w:rPr>
          <w:snapToGrid w:val="0"/>
        </w:rPr>
        <w:t>.</w:t>
      </w:r>
      <w:r>
        <w:rPr>
          <w:snapToGrid w:val="0"/>
        </w:rPr>
        <w:tab/>
        <w:t>Appearance of partners</w:t>
      </w:r>
      <w:bookmarkEnd w:id="1417"/>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418" w:name="_Toc130293856"/>
      <w:r>
        <w:rPr>
          <w:rStyle w:val="CharSectno"/>
        </w:rPr>
        <w:t>6</w:t>
      </w:r>
      <w:r>
        <w:rPr>
          <w:snapToGrid w:val="0"/>
        </w:rPr>
        <w:t>.</w:t>
      </w:r>
      <w:r>
        <w:rPr>
          <w:snapToGrid w:val="0"/>
        </w:rPr>
        <w:tab/>
        <w:t>No appearance except by partners</w:t>
      </w:r>
      <w:bookmarkEnd w:id="141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419" w:name="_Toc130293857"/>
      <w:r>
        <w:rPr>
          <w:rStyle w:val="CharSectno"/>
        </w:rPr>
        <w:t>7</w:t>
      </w:r>
      <w:r>
        <w:rPr>
          <w:snapToGrid w:val="0"/>
        </w:rPr>
        <w:t>.</w:t>
      </w:r>
      <w:r>
        <w:rPr>
          <w:snapToGrid w:val="0"/>
        </w:rPr>
        <w:tab/>
        <w:t>Appearance under protest of person served as partner</w:t>
      </w:r>
      <w:bookmarkEnd w:id="1419"/>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1420" w:name="_Toc130293858"/>
      <w:r>
        <w:rPr>
          <w:rStyle w:val="CharSectno"/>
        </w:rPr>
        <w:t>9</w:t>
      </w:r>
      <w:r>
        <w:t>.</w:t>
      </w:r>
      <w:r>
        <w:tab/>
        <w:t>Rules 1 to 7 apply also to some actions between firm and its members etc.</w:t>
      </w:r>
      <w:bookmarkEnd w:id="142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1421" w:name="_Toc130293859"/>
      <w:r>
        <w:rPr>
          <w:rStyle w:val="CharSectno"/>
        </w:rPr>
        <w:t>11</w:t>
      </w:r>
      <w:r>
        <w:rPr>
          <w:snapToGrid w:val="0"/>
        </w:rPr>
        <w:t>.</w:t>
      </w:r>
      <w:r>
        <w:rPr>
          <w:snapToGrid w:val="0"/>
        </w:rPr>
        <w:tab/>
        <w:t>Rules 2 to 9 apply to proceedings begun by originating summons</w:t>
      </w:r>
      <w:bookmarkEnd w:id="142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1422" w:name="_Toc130293860"/>
      <w:r>
        <w:rPr>
          <w:rStyle w:val="CharSectno"/>
        </w:rPr>
        <w:t>12</w:t>
      </w:r>
      <w:r>
        <w:rPr>
          <w:snapToGrid w:val="0"/>
        </w:rPr>
        <w:t>.</w:t>
      </w:r>
      <w:r>
        <w:rPr>
          <w:snapToGrid w:val="0"/>
        </w:rPr>
        <w:tab/>
        <w:t>Application to person using business name</w:t>
      </w:r>
      <w:bookmarkEnd w:id="1422"/>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423" w:name="_Toc130293861"/>
      <w:r>
        <w:rPr>
          <w:rStyle w:val="CharSectno"/>
        </w:rPr>
        <w:lastRenderedPageBreak/>
        <w:t>13</w:t>
      </w:r>
      <w:r>
        <w:rPr>
          <w:snapToGrid w:val="0"/>
        </w:rPr>
        <w:t>.</w:t>
      </w:r>
      <w:r>
        <w:rPr>
          <w:snapToGrid w:val="0"/>
        </w:rPr>
        <w:tab/>
        <w:t>Application to charge partner’s interest in partnership etc.</w:t>
      </w:r>
      <w:bookmarkEnd w:id="142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424" w:name="_Toc129939085"/>
      <w:bookmarkStart w:id="1425" w:name="_Toc129940369"/>
      <w:bookmarkStart w:id="1426" w:name="_Toc129942262"/>
      <w:bookmarkStart w:id="1427" w:name="_Toc130293862"/>
      <w:r>
        <w:rPr>
          <w:rStyle w:val="CharPartNo"/>
        </w:rPr>
        <w:lastRenderedPageBreak/>
        <w:t>Order 71A</w:t>
      </w:r>
      <w:r>
        <w:rPr>
          <w:b w:val="0"/>
        </w:rPr>
        <w:t> </w:t>
      </w:r>
      <w:r>
        <w:t>—</w:t>
      </w:r>
      <w:r>
        <w:rPr>
          <w:b w:val="0"/>
        </w:rPr>
        <w:t> </w:t>
      </w:r>
      <w:r>
        <w:rPr>
          <w:rStyle w:val="CharPartText"/>
        </w:rPr>
        <w:t>Contact details of parties and others</w:t>
      </w:r>
      <w:bookmarkEnd w:id="1424"/>
      <w:bookmarkEnd w:id="1425"/>
      <w:bookmarkEnd w:id="1426"/>
      <w:bookmarkEnd w:id="1427"/>
    </w:p>
    <w:p>
      <w:pPr>
        <w:pStyle w:val="Footnoteheading"/>
      </w:pPr>
      <w:r>
        <w:tab/>
        <w:t>[Heading inserted: Gazette 21 Feb 2007 p. 576.]</w:t>
      </w:r>
    </w:p>
    <w:p>
      <w:pPr>
        <w:pStyle w:val="Heading5"/>
      </w:pPr>
      <w:bookmarkStart w:id="1428" w:name="_Toc130293863"/>
      <w:r>
        <w:rPr>
          <w:rStyle w:val="CharSectno"/>
        </w:rPr>
        <w:t>1</w:t>
      </w:r>
      <w:r>
        <w:t>.</w:t>
      </w:r>
      <w:r>
        <w:tab/>
        <w:t>Addresses of places, requirements for</w:t>
      </w:r>
      <w:bookmarkEnd w:id="142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1429" w:name="_Toc130293864"/>
      <w:r>
        <w:rPr>
          <w:rStyle w:val="CharSectno"/>
        </w:rPr>
        <w:t>2</w:t>
      </w:r>
      <w:r>
        <w:t>.</w:t>
      </w:r>
      <w:r>
        <w:tab/>
        <w:t>Geographical addresses</w:t>
      </w:r>
      <w:bookmarkEnd w:id="142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1430" w:name="_Toc130293865"/>
      <w:r>
        <w:t>3A.</w:t>
      </w:r>
      <w:r>
        <w:tab/>
        <w:t>Court may dispense with requirement to state geographical address</w:t>
      </w:r>
      <w:bookmarkEnd w:id="1430"/>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lastRenderedPageBreak/>
        <w:tab/>
        <w:t>[Rule 3A inserted: Gazette 13 Nov 2015 p. 4649-50.]</w:t>
      </w:r>
    </w:p>
    <w:p>
      <w:pPr>
        <w:pStyle w:val="Heading5"/>
      </w:pPr>
      <w:bookmarkStart w:id="1431" w:name="_Toc130293866"/>
      <w:r>
        <w:rPr>
          <w:rStyle w:val="CharSectno"/>
        </w:rPr>
        <w:t>3</w:t>
      </w:r>
      <w:r>
        <w:t>.</w:t>
      </w:r>
      <w:r>
        <w:tab/>
        <w:t>Service details, meaning of</w:t>
      </w:r>
      <w:bookmarkEnd w:id="1431"/>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 xml:space="preserve">If under this rule a document states a fax number or an email address of a person, the person is to be taken to have consented </w:t>
      </w:r>
      <w:r>
        <w:lastRenderedPageBreak/>
        <w:t>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1432" w:name="_Toc130293867"/>
      <w:r>
        <w:rPr>
          <w:rStyle w:val="CharSectno"/>
        </w:rPr>
        <w:t>4</w:t>
      </w:r>
      <w:r>
        <w:t>.</w:t>
      </w:r>
      <w:r>
        <w:tab/>
        <w:t>Documents without contact details to be rejected</w:t>
      </w:r>
      <w:bookmarkEnd w:id="1432"/>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1433" w:name="_Toc130293868"/>
      <w:r>
        <w:rPr>
          <w:rStyle w:val="CharSectno"/>
        </w:rPr>
        <w:lastRenderedPageBreak/>
        <w:t>5</w:t>
      </w:r>
      <w:r>
        <w:t>.</w:t>
      </w:r>
      <w:r>
        <w:tab/>
        <w:t>Changes of information to be notified</w:t>
      </w:r>
      <w:bookmarkEnd w:id="1433"/>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1434" w:name="_Toc130293869"/>
      <w:r>
        <w:rPr>
          <w:rStyle w:val="CharSectno"/>
        </w:rPr>
        <w:t>6</w:t>
      </w:r>
      <w:r>
        <w:t>.</w:t>
      </w:r>
      <w:r>
        <w:tab/>
        <w:t>Fictitious details in documents, court powers as to</w:t>
      </w:r>
      <w:bookmarkEnd w:id="143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1435" w:name="_Toc129939093"/>
      <w:bookmarkStart w:id="1436" w:name="_Toc129940377"/>
      <w:bookmarkStart w:id="1437" w:name="_Toc129942270"/>
      <w:bookmarkStart w:id="1438" w:name="_Toc130293870"/>
      <w:r>
        <w:rPr>
          <w:rStyle w:val="CharPartNo"/>
        </w:rPr>
        <w:lastRenderedPageBreak/>
        <w:t>Order 72</w:t>
      </w:r>
      <w:r>
        <w:rPr>
          <w:rStyle w:val="CharDivNo"/>
        </w:rPr>
        <w:t> </w:t>
      </w:r>
      <w:r>
        <w:t>—</w:t>
      </w:r>
      <w:r>
        <w:rPr>
          <w:rStyle w:val="CharDivText"/>
        </w:rPr>
        <w:t> </w:t>
      </w:r>
      <w:r>
        <w:rPr>
          <w:rStyle w:val="CharPartText"/>
        </w:rPr>
        <w:t>Service of documents</w:t>
      </w:r>
      <w:bookmarkEnd w:id="1435"/>
      <w:bookmarkEnd w:id="1436"/>
      <w:bookmarkEnd w:id="1437"/>
      <w:bookmarkEnd w:id="1438"/>
    </w:p>
    <w:p>
      <w:pPr>
        <w:pStyle w:val="Heading5"/>
        <w:rPr>
          <w:snapToGrid w:val="0"/>
        </w:rPr>
      </w:pPr>
      <w:bookmarkStart w:id="1439" w:name="_Toc130293871"/>
      <w:r>
        <w:rPr>
          <w:rStyle w:val="CharSectno"/>
        </w:rPr>
        <w:t>1</w:t>
      </w:r>
      <w:r>
        <w:rPr>
          <w:snapToGrid w:val="0"/>
        </w:rPr>
        <w:t>.</w:t>
      </w:r>
      <w:r>
        <w:rPr>
          <w:snapToGrid w:val="0"/>
        </w:rPr>
        <w:tab/>
        <w:t>When personal service required</w:t>
      </w:r>
      <w:bookmarkEnd w:id="1439"/>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1440" w:name="_Toc130293872"/>
      <w:r>
        <w:rPr>
          <w:rStyle w:val="CharSectno"/>
        </w:rPr>
        <w:t>2</w:t>
      </w:r>
      <w:r>
        <w:rPr>
          <w:snapToGrid w:val="0"/>
        </w:rPr>
        <w:t>.</w:t>
      </w:r>
      <w:r>
        <w:rPr>
          <w:snapToGrid w:val="0"/>
        </w:rPr>
        <w:tab/>
        <w:t>Personal service on individual</w:t>
      </w:r>
      <w:bookmarkEnd w:id="144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1441" w:name="_Toc130293873"/>
      <w:r>
        <w:rPr>
          <w:rStyle w:val="CharSectno"/>
        </w:rPr>
        <w:t>3</w:t>
      </w:r>
      <w:r>
        <w:rPr>
          <w:snapToGrid w:val="0"/>
        </w:rPr>
        <w:t>.</w:t>
      </w:r>
      <w:r>
        <w:rPr>
          <w:snapToGrid w:val="0"/>
        </w:rPr>
        <w:tab/>
        <w:t>Personal service on body corporate</w:t>
      </w:r>
      <w:bookmarkEnd w:id="1441"/>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1442" w:name="_Toc130293874"/>
      <w:r>
        <w:rPr>
          <w:rStyle w:val="CharSectno"/>
        </w:rPr>
        <w:lastRenderedPageBreak/>
        <w:t>3A</w:t>
      </w:r>
      <w:r>
        <w:t>.</w:t>
      </w:r>
      <w:r>
        <w:tab/>
        <w:t>Personal service on State</w:t>
      </w:r>
      <w:bookmarkEnd w:id="1442"/>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1443" w:name="_Toc130293875"/>
      <w:r>
        <w:rPr>
          <w:rStyle w:val="CharSectno"/>
        </w:rPr>
        <w:t>4</w:t>
      </w:r>
      <w:r>
        <w:rPr>
          <w:snapToGrid w:val="0"/>
        </w:rPr>
        <w:t>.</w:t>
      </w:r>
      <w:r>
        <w:rPr>
          <w:snapToGrid w:val="0"/>
        </w:rPr>
        <w:tab/>
        <w:t>Substituted service</w:t>
      </w:r>
      <w:bookmarkEnd w:id="144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1444" w:name="_Toc130293876"/>
      <w:r>
        <w:rPr>
          <w:rStyle w:val="CharSectno"/>
        </w:rPr>
        <w:t>5</w:t>
      </w:r>
      <w:r>
        <w:t>.</w:t>
      </w:r>
      <w:r>
        <w:tab/>
        <w:t>Ordinary service, how effected</w:t>
      </w:r>
      <w:bookmarkEnd w:id="1444"/>
    </w:p>
    <w:p>
      <w:pPr>
        <w:pStyle w:val="Subsection"/>
      </w:pPr>
      <w:r>
        <w:tab/>
        <w:t>(1)</w:t>
      </w:r>
      <w:r>
        <w:tab/>
        <w:t>This rule does not apply to a document that, under these rules, has to be served personally.</w:t>
      </w:r>
    </w:p>
    <w:p>
      <w:pPr>
        <w:pStyle w:val="Subsection"/>
      </w:pPr>
      <w:r>
        <w:lastRenderedPageBreak/>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lastRenderedPageBreak/>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1445" w:name="_Toc130293877"/>
      <w:r>
        <w:rPr>
          <w:rStyle w:val="CharSectno"/>
        </w:rPr>
        <w:t>5A</w:t>
      </w:r>
      <w:r>
        <w:t>.</w:t>
      </w:r>
      <w:r>
        <w:tab/>
        <w:t>Ordinary service, when effected</w:t>
      </w:r>
      <w:bookmarkEnd w:id="1445"/>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lastRenderedPageBreak/>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1446" w:name="_Toc130293878"/>
      <w:r>
        <w:rPr>
          <w:rStyle w:val="CharSectno"/>
        </w:rPr>
        <w:t>6</w:t>
      </w:r>
      <w:r>
        <w:t>.</w:t>
      </w:r>
      <w:r>
        <w:tab/>
        <w:t>Service of documents by Court</w:t>
      </w:r>
      <w:bookmarkEnd w:id="144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lastRenderedPageBreak/>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1447" w:name="_Toc130293879"/>
      <w:r>
        <w:rPr>
          <w:rStyle w:val="CharSectno"/>
        </w:rPr>
        <w:t>6A</w:t>
      </w:r>
      <w:r>
        <w:t>.</w:t>
      </w:r>
      <w:r>
        <w:tab/>
        <w:t>Serving documents by email</w:t>
      </w:r>
      <w:bookmarkEnd w:id="1447"/>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1448" w:name="_Toc130293880"/>
      <w:r>
        <w:rPr>
          <w:rStyle w:val="CharSectno"/>
        </w:rPr>
        <w:t>7</w:t>
      </w:r>
      <w:r>
        <w:rPr>
          <w:snapToGrid w:val="0"/>
        </w:rPr>
        <w:t>.</w:t>
      </w:r>
      <w:r>
        <w:rPr>
          <w:snapToGrid w:val="0"/>
        </w:rPr>
        <w:tab/>
        <w:t>Affidavits of service, content of</w:t>
      </w:r>
      <w:bookmarkEnd w:id="1448"/>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449" w:name="_Toc130293881"/>
      <w:r>
        <w:rPr>
          <w:rStyle w:val="CharSectno"/>
        </w:rPr>
        <w:t>8</w:t>
      </w:r>
      <w:r>
        <w:rPr>
          <w:snapToGrid w:val="0"/>
        </w:rPr>
        <w:t>.</w:t>
      </w:r>
      <w:r>
        <w:rPr>
          <w:snapToGrid w:val="0"/>
        </w:rPr>
        <w:tab/>
        <w:t>No service required in certain cases</w:t>
      </w:r>
      <w:bookmarkEnd w:id="144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450" w:name="_Toc129939105"/>
      <w:bookmarkStart w:id="1451" w:name="_Toc129940389"/>
      <w:bookmarkStart w:id="1452" w:name="_Toc129942282"/>
      <w:bookmarkStart w:id="1453" w:name="_Toc130293882"/>
      <w:r>
        <w:rPr>
          <w:rStyle w:val="CharPartNo"/>
        </w:rPr>
        <w:lastRenderedPageBreak/>
        <w:t>Order 73</w:t>
      </w:r>
      <w:r>
        <w:rPr>
          <w:rStyle w:val="CharDivNo"/>
        </w:rPr>
        <w:t> </w:t>
      </w:r>
      <w:r>
        <w:t>—</w:t>
      </w:r>
      <w:r>
        <w:rPr>
          <w:rStyle w:val="CharDivText"/>
        </w:rPr>
        <w:t> </w:t>
      </w:r>
      <w:r>
        <w:rPr>
          <w:rStyle w:val="CharPartText"/>
        </w:rPr>
        <w:t>Probate proceedings</w:t>
      </w:r>
      <w:bookmarkEnd w:id="1450"/>
      <w:bookmarkEnd w:id="1451"/>
      <w:bookmarkEnd w:id="1452"/>
      <w:bookmarkEnd w:id="1453"/>
    </w:p>
    <w:p>
      <w:pPr>
        <w:pStyle w:val="Heading5"/>
        <w:rPr>
          <w:snapToGrid w:val="0"/>
        </w:rPr>
      </w:pPr>
      <w:bookmarkStart w:id="1454" w:name="_Toc130293883"/>
      <w:r>
        <w:rPr>
          <w:rStyle w:val="CharSectno"/>
        </w:rPr>
        <w:t>1</w:t>
      </w:r>
      <w:r>
        <w:rPr>
          <w:snapToGrid w:val="0"/>
        </w:rPr>
        <w:t>.</w:t>
      </w:r>
      <w:r>
        <w:rPr>
          <w:snapToGrid w:val="0"/>
        </w:rPr>
        <w:tab/>
        <w:t>Application of this Order and terms used</w:t>
      </w:r>
      <w:bookmarkEnd w:id="1454"/>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455" w:name="_Toc130293884"/>
      <w:r>
        <w:rPr>
          <w:rStyle w:val="CharSectno"/>
        </w:rPr>
        <w:t>2</w:t>
      </w:r>
      <w:r>
        <w:rPr>
          <w:snapToGrid w:val="0"/>
        </w:rPr>
        <w:t>.</w:t>
      </w:r>
      <w:r>
        <w:rPr>
          <w:snapToGrid w:val="0"/>
        </w:rPr>
        <w:tab/>
        <w:t>Commencing probate action</w:t>
      </w:r>
      <w:bookmarkEnd w:id="1455"/>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1456" w:name="_Toc130293885"/>
      <w:r>
        <w:rPr>
          <w:rStyle w:val="CharSectno"/>
        </w:rPr>
        <w:lastRenderedPageBreak/>
        <w:t>4</w:t>
      </w:r>
      <w:r>
        <w:rPr>
          <w:snapToGrid w:val="0"/>
        </w:rPr>
        <w:t>.</w:t>
      </w:r>
      <w:r>
        <w:rPr>
          <w:snapToGrid w:val="0"/>
        </w:rPr>
        <w:tab/>
        <w:t>Intervention by person who is not defendant</w:t>
      </w:r>
      <w:bookmarkEnd w:id="1456"/>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457" w:name="_Toc130293886"/>
      <w:r>
        <w:rPr>
          <w:rStyle w:val="CharSectno"/>
        </w:rPr>
        <w:t>5</w:t>
      </w:r>
      <w:r>
        <w:rPr>
          <w:snapToGrid w:val="0"/>
        </w:rPr>
        <w:t>.</w:t>
      </w:r>
      <w:r>
        <w:rPr>
          <w:snapToGrid w:val="0"/>
        </w:rPr>
        <w:tab/>
        <w:t>Citation against non-party with adverse interest</w:t>
      </w:r>
      <w:bookmarkEnd w:id="1457"/>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458" w:name="_Toc130293887"/>
      <w:r>
        <w:rPr>
          <w:rStyle w:val="CharSectno"/>
        </w:rPr>
        <w:t>6</w:t>
      </w:r>
      <w:r>
        <w:rPr>
          <w:snapToGrid w:val="0"/>
        </w:rPr>
        <w:t>.</w:t>
      </w:r>
      <w:r>
        <w:rPr>
          <w:snapToGrid w:val="0"/>
        </w:rPr>
        <w:tab/>
        <w:t>Person cited failing to appear</w:t>
      </w:r>
      <w:bookmarkEnd w:id="1458"/>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459" w:name="_Toc130293888"/>
      <w:r>
        <w:rPr>
          <w:rStyle w:val="CharSectno"/>
        </w:rPr>
        <w:t>7</w:t>
      </w:r>
      <w:r>
        <w:rPr>
          <w:snapToGrid w:val="0"/>
        </w:rPr>
        <w:t>.</w:t>
      </w:r>
      <w:r>
        <w:rPr>
          <w:snapToGrid w:val="0"/>
        </w:rPr>
        <w:tab/>
        <w:t>Entry of appearance</w:t>
      </w:r>
      <w:bookmarkEnd w:id="1459"/>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w:t>
      </w:r>
      <w:r>
        <w:rPr>
          <w:snapToGrid w:val="0"/>
        </w:rPr>
        <w:lastRenderedPageBreak/>
        <w:t>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1460" w:name="_Toc130293889"/>
      <w:r>
        <w:rPr>
          <w:rStyle w:val="CharSectno"/>
        </w:rPr>
        <w:t>8</w:t>
      </w:r>
      <w:r>
        <w:rPr>
          <w:snapToGrid w:val="0"/>
        </w:rPr>
        <w:t>.</w:t>
      </w:r>
      <w:r>
        <w:rPr>
          <w:snapToGrid w:val="0"/>
        </w:rPr>
        <w:tab/>
        <w:t>Citation to executor etc. to bring in probate etc.</w:t>
      </w:r>
      <w:bookmarkEnd w:id="1460"/>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461" w:name="_Toc130293890"/>
      <w:r>
        <w:rPr>
          <w:rStyle w:val="CharSectno"/>
        </w:rPr>
        <w:t>8A</w:t>
      </w:r>
      <w:r>
        <w:t>.</w:t>
      </w:r>
      <w:r>
        <w:tab/>
        <w:t>Applications to include draft citation</w:t>
      </w:r>
      <w:bookmarkEnd w:id="1461"/>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1462" w:name="_Toc130293891"/>
      <w:r>
        <w:rPr>
          <w:rStyle w:val="CharSectno"/>
        </w:rPr>
        <w:t>9</w:t>
      </w:r>
      <w:r>
        <w:rPr>
          <w:snapToGrid w:val="0"/>
        </w:rPr>
        <w:t>.</w:t>
      </w:r>
      <w:r>
        <w:rPr>
          <w:snapToGrid w:val="0"/>
        </w:rPr>
        <w:tab/>
        <w:t>Citations, issue of</w:t>
      </w:r>
      <w:bookmarkEnd w:id="1462"/>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1463" w:name="_Toc130293892"/>
      <w:r>
        <w:rPr>
          <w:rStyle w:val="CharSectno"/>
        </w:rPr>
        <w:lastRenderedPageBreak/>
        <w:t>10</w:t>
      </w:r>
      <w:r>
        <w:rPr>
          <w:snapToGrid w:val="0"/>
        </w:rPr>
        <w:t>.</w:t>
      </w:r>
      <w:r>
        <w:rPr>
          <w:snapToGrid w:val="0"/>
        </w:rPr>
        <w:tab/>
        <w:t>Citations, service of</w:t>
      </w:r>
      <w:bookmarkEnd w:id="1463"/>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1464" w:name="_Toc130293893"/>
      <w:r>
        <w:rPr>
          <w:rStyle w:val="CharSectno"/>
        </w:rPr>
        <w:t>11</w:t>
      </w:r>
      <w:r>
        <w:rPr>
          <w:snapToGrid w:val="0"/>
        </w:rPr>
        <w:t>.</w:t>
      </w:r>
      <w:r>
        <w:rPr>
          <w:snapToGrid w:val="0"/>
        </w:rPr>
        <w:tab/>
        <w:t>Affidavit of scripts</w:t>
      </w:r>
      <w:bookmarkEnd w:id="1464"/>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w:t>
      </w:r>
      <w:r>
        <w:rPr>
          <w:snapToGrid w:val="0"/>
        </w:rPr>
        <w:lastRenderedPageBreak/>
        <w:t>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1465" w:name="_Toc130293894"/>
      <w:r>
        <w:rPr>
          <w:rStyle w:val="CharSectno"/>
        </w:rPr>
        <w:t>12</w:t>
      </w:r>
      <w:r>
        <w:rPr>
          <w:snapToGrid w:val="0"/>
        </w:rPr>
        <w:t>.</w:t>
      </w:r>
      <w:r>
        <w:rPr>
          <w:snapToGrid w:val="0"/>
        </w:rPr>
        <w:tab/>
        <w:t>Scripts in pencil, affidavits as to; inspecting affidavits of scripts</w:t>
      </w:r>
      <w:bookmarkEnd w:id="146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1466" w:name="_Toc130293895"/>
      <w:r>
        <w:rPr>
          <w:rStyle w:val="CharSectno"/>
        </w:rPr>
        <w:t>13</w:t>
      </w:r>
      <w:r>
        <w:rPr>
          <w:snapToGrid w:val="0"/>
        </w:rPr>
        <w:t>.</w:t>
      </w:r>
      <w:r>
        <w:rPr>
          <w:snapToGrid w:val="0"/>
        </w:rPr>
        <w:tab/>
        <w:t>Default of appearance</w:t>
      </w:r>
      <w:bookmarkEnd w:id="1466"/>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 xml:space="preserve">Where the defendant or none of the defendants in a probate action and none of the persons (if any) cited under rule 5, enters an appearance, and the Court has not, on the application of the </w:t>
      </w:r>
      <w:r>
        <w:rPr>
          <w:snapToGrid w:val="0"/>
        </w:rPr>
        <w:lastRenderedPageBreak/>
        <w:t>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1467" w:name="_Toc130293896"/>
      <w:r>
        <w:rPr>
          <w:rStyle w:val="CharSectno"/>
        </w:rPr>
        <w:t>14</w:t>
      </w:r>
      <w:r>
        <w:rPr>
          <w:snapToGrid w:val="0"/>
        </w:rPr>
        <w:t>.</w:t>
      </w:r>
      <w:r>
        <w:rPr>
          <w:snapToGrid w:val="0"/>
        </w:rPr>
        <w:tab/>
        <w:t>Counterclaim</w:t>
      </w:r>
      <w:bookmarkEnd w:id="146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468" w:name="_Toc130293897"/>
      <w:r>
        <w:rPr>
          <w:rStyle w:val="CharSectno"/>
        </w:rPr>
        <w:t>15</w:t>
      </w:r>
      <w:r>
        <w:rPr>
          <w:snapToGrid w:val="0"/>
        </w:rPr>
        <w:t>.</w:t>
      </w:r>
      <w:r>
        <w:rPr>
          <w:snapToGrid w:val="0"/>
        </w:rPr>
        <w:tab/>
        <w:t>Defendant may require only proof in solemn form</w:t>
      </w:r>
      <w:bookmarkEnd w:id="146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469" w:name="_Toc130293898"/>
      <w:r>
        <w:rPr>
          <w:rStyle w:val="CharSectno"/>
        </w:rPr>
        <w:t>16</w:t>
      </w:r>
      <w:r>
        <w:rPr>
          <w:snapToGrid w:val="0"/>
        </w:rPr>
        <w:t>.</w:t>
      </w:r>
      <w:r>
        <w:rPr>
          <w:snapToGrid w:val="0"/>
        </w:rPr>
        <w:tab/>
        <w:t>Pleadings</w:t>
      </w:r>
      <w:bookmarkEnd w:id="1469"/>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 xml:space="preserve">Where by virtue of an interest a party claims to be entitled to a grant of letters of administration another party shall not dispute </w:t>
      </w:r>
      <w:r>
        <w:rPr>
          <w:snapToGrid w:val="0"/>
        </w:rPr>
        <w:lastRenderedPageBreak/>
        <w:t>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470" w:name="_Toc130293899"/>
      <w:r>
        <w:rPr>
          <w:rStyle w:val="CharSectno"/>
        </w:rPr>
        <w:t>17</w:t>
      </w:r>
      <w:r>
        <w:rPr>
          <w:snapToGrid w:val="0"/>
        </w:rPr>
        <w:t>.</w:t>
      </w:r>
      <w:r>
        <w:rPr>
          <w:snapToGrid w:val="0"/>
        </w:rPr>
        <w:tab/>
        <w:t>Default of pleadings</w:t>
      </w:r>
      <w:bookmarkEnd w:id="1470"/>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1471" w:name="_Toc130293900"/>
      <w:r>
        <w:rPr>
          <w:rStyle w:val="CharSectno"/>
        </w:rPr>
        <w:t>18</w:t>
      </w:r>
      <w:r>
        <w:rPr>
          <w:snapToGrid w:val="0"/>
        </w:rPr>
        <w:t>.</w:t>
      </w:r>
      <w:r>
        <w:rPr>
          <w:snapToGrid w:val="0"/>
        </w:rPr>
        <w:tab/>
        <w:t>Discontinuance</w:t>
      </w:r>
      <w:bookmarkEnd w:id="147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 xml:space="preserve">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w:t>
      </w:r>
      <w:r>
        <w:rPr>
          <w:snapToGrid w:val="0"/>
        </w:rPr>
        <w:lastRenderedPageBreak/>
        <w:t>probate of the will or letters of administration of the estate of the deceased person, which is the subject of the action be made to the person entitled thereto.</w:t>
      </w:r>
    </w:p>
    <w:p>
      <w:pPr>
        <w:pStyle w:val="Heading5"/>
        <w:spacing w:before="180"/>
        <w:rPr>
          <w:snapToGrid w:val="0"/>
        </w:rPr>
      </w:pPr>
      <w:bookmarkStart w:id="1472" w:name="_Toc130293901"/>
      <w:r>
        <w:rPr>
          <w:rStyle w:val="CharSectno"/>
        </w:rPr>
        <w:t>19</w:t>
      </w:r>
      <w:r>
        <w:rPr>
          <w:snapToGrid w:val="0"/>
        </w:rPr>
        <w:t>.</w:t>
      </w:r>
      <w:r>
        <w:rPr>
          <w:snapToGrid w:val="0"/>
        </w:rPr>
        <w:tab/>
        <w:t>Compromise</w:t>
      </w:r>
      <w:bookmarkEnd w:id="1472"/>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473" w:name="_Toc130293902"/>
      <w:r>
        <w:rPr>
          <w:rStyle w:val="CharSectno"/>
        </w:rPr>
        <w:t>20</w:t>
      </w:r>
      <w:r>
        <w:rPr>
          <w:snapToGrid w:val="0"/>
        </w:rPr>
        <w:t>.</w:t>
      </w:r>
      <w:r>
        <w:rPr>
          <w:snapToGrid w:val="0"/>
        </w:rPr>
        <w:tab/>
        <w:t>Orders etc. to bring in will etc.</w:t>
      </w:r>
      <w:bookmarkEnd w:id="147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1474" w:name="_Toc130293903"/>
      <w:r>
        <w:rPr>
          <w:rStyle w:val="CharSectno"/>
        </w:rPr>
        <w:t>21</w:t>
      </w:r>
      <w:r>
        <w:rPr>
          <w:snapToGrid w:val="0"/>
        </w:rPr>
        <w:t>.</w:t>
      </w:r>
      <w:r>
        <w:rPr>
          <w:snapToGrid w:val="0"/>
        </w:rPr>
        <w:tab/>
        <w:t>Applications, making</w:t>
      </w:r>
      <w:bookmarkEnd w:id="1474"/>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lastRenderedPageBreak/>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1475" w:name="_Toc130293904"/>
      <w:r>
        <w:rPr>
          <w:rStyle w:val="CharSectno"/>
        </w:rPr>
        <w:t>22</w:t>
      </w:r>
      <w:r>
        <w:rPr>
          <w:snapToGrid w:val="0"/>
        </w:rPr>
        <w:t>.</w:t>
      </w:r>
      <w:r>
        <w:rPr>
          <w:snapToGrid w:val="0"/>
        </w:rPr>
        <w:tab/>
        <w:t>Administrator or receiver appointed pending litigation</w:t>
      </w:r>
      <w:bookmarkEnd w:id="147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1476" w:name="_Toc129939128"/>
      <w:bookmarkStart w:id="1477" w:name="_Toc129940412"/>
      <w:bookmarkStart w:id="1478" w:name="_Toc129942305"/>
      <w:bookmarkStart w:id="1479" w:name="_Toc130293905"/>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1476"/>
      <w:bookmarkEnd w:id="1477"/>
      <w:bookmarkEnd w:id="1478"/>
      <w:bookmarkEnd w:id="1479"/>
    </w:p>
    <w:p>
      <w:pPr>
        <w:pStyle w:val="Footnoteheading"/>
      </w:pPr>
      <w:r>
        <w:tab/>
        <w:t xml:space="preserve">[Heading inserted: Gazette 22 Feb 2008 p. 642.] </w:t>
      </w:r>
    </w:p>
    <w:p>
      <w:pPr>
        <w:pStyle w:val="Heading5"/>
        <w:rPr>
          <w:snapToGrid w:val="0"/>
        </w:rPr>
      </w:pPr>
      <w:bookmarkStart w:id="1480" w:name="_Toc130293906"/>
      <w:r>
        <w:rPr>
          <w:rStyle w:val="CharSectno"/>
        </w:rPr>
        <w:t>1</w:t>
      </w:r>
      <w:r>
        <w:rPr>
          <w:snapToGrid w:val="0"/>
        </w:rPr>
        <w:t>.</w:t>
      </w:r>
      <w:r>
        <w:rPr>
          <w:snapToGrid w:val="0"/>
        </w:rPr>
        <w:tab/>
        <w:t>Terms used</w:t>
      </w:r>
      <w:bookmarkEnd w:id="148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1481" w:name="_Toc130293907"/>
      <w:r>
        <w:rPr>
          <w:rStyle w:val="CharSectno"/>
        </w:rPr>
        <w:t>2</w:t>
      </w:r>
      <w:r>
        <w:rPr>
          <w:snapToGrid w:val="0"/>
        </w:rPr>
        <w:t>.</w:t>
      </w:r>
      <w:r>
        <w:rPr>
          <w:snapToGrid w:val="0"/>
        </w:rPr>
        <w:tab/>
        <w:t>Applications under Act, making of</w:t>
      </w:r>
      <w:bookmarkEnd w:id="1481"/>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1482" w:name="_Toc130293908"/>
      <w:r>
        <w:rPr>
          <w:rStyle w:val="CharSectno"/>
        </w:rPr>
        <w:t>3</w:t>
      </w:r>
      <w:r>
        <w:t>.</w:t>
      </w:r>
      <w:r>
        <w:tab/>
        <w:t>Copy of summons to be placed on probate file or linked to electronic file</w:t>
      </w:r>
      <w:bookmarkEnd w:id="1482"/>
    </w:p>
    <w:p>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Principal Registrar or file electronically a copy of the will of the </w:t>
      </w:r>
      <w:r>
        <w:rPr>
          <w:snapToGrid w:val="0"/>
        </w:rPr>
        <w:lastRenderedPageBreak/>
        <w:t>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1483" w:name="_Toc130293909"/>
      <w:r>
        <w:rPr>
          <w:rStyle w:val="CharSectno"/>
        </w:rPr>
        <w:t>5</w:t>
      </w:r>
      <w:r>
        <w:rPr>
          <w:snapToGrid w:val="0"/>
        </w:rPr>
        <w:t>.</w:t>
      </w:r>
      <w:r>
        <w:rPr>
          <w:snapToGrid w:val="0"/>
        </w:rPr>
        <w:tab/>
        <w:t>Court may make inquiries etc.</w:t>
      </w:r>
      <w:bookmarkEnd w:id="1483"/>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1484" w:name="_Toc130293910"/>
      <w:r>
        <w:rPr>
          <w:rStyle w:val="CharSectno"/>
        </w:rPr>
        <w:t>6</w:t>
      </w:r>
      <w:r>
        <w:rPr>
          <w:snapToGrid w:val="0"/>
        </w:rPr>
        <w:t>.</w:t>
      </w:r>
      <w:r>
        <w:rPr>
          <w:snapToGrid w:val="0"/>
        </w:rPr>
        <w:tab/>
        <w:t>Parties may be added</w:t>
      </w:r>
      <w:bookmarkEnd w:id="1484"/>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1485" w:name="_Toc130293911"/>
      <w:r>
        <w:rPr>
          <w:rStyle w:val="CharSectno"/>
        </w:rPr>
        <w:t>7</w:t>
      </w:r>
      <w:r>
        <w:rPr>
          <w:snapToGrid w:val="0"/>
        </w:rPr>
        <w:t>.</w:t>
      </w:r>
      <w:r>
        <w:rPr>
          <w:snapToGrid w:val="0"/>
        </w:rPr>
        <w:tab/>
        <w:t>Representative defendant</w:t>
      </w:r>
      <w:bookmarkEnd w:id="1485"/>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1486" w:name="_Toc130293912"/>
      <w:r>
        <w:rPr>
          <w:rStyle w:val="CharSectno"/>
        </w:rPr>
        <w:t>8</w:t>
      </w:r>
      <w:r>
        <w:rPr>
          <w:snapToGrid w:val="0"/>
        </w:rPr>
        <w:t>.</w:t>
      </w:r>
      <w:r>
        <w:rPr>
          <w:snapToGrid w:val="0"/>
        </w:rPr>
        <w:tab/>
        <w:t>Probate etc. to be lodged at Registry if judgment for plaintiff</w:t>
      </w:r>
      <w:bookmarkEnd w:id="1486"/>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1487" w:name="_Toc130293913"/>
      <w:r>
        <w:rPr>
          <w:rStyle w:val="CharSectno"/>
        </w:rPr>
        <w:lastRenderedPageBreak/>
        <w:t>9</w:t>
      </w:r>
      <w:r>
        <w:rPr>
          <w:snapToGrid w:val="0"/>
        </w:rPr>
        <w:t>.</w:t>
      </w:r>
      <w:r>
        <w:rPr>
          <w:snapToGrid w:val="0"/>
        </w:rPr>
        <w:tab/>
        <w:t>Appearance to originating summons for extension of time not required</w:t>
      </w:r>
      <w:bookmarkEnd w:id="1487"/>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1488" w:name="_Toc129939137"/>
      <w:bookmarkStart w:id="1489" w:name="_Toc129940421"/>
      <w:bookmarkStart w:id="1490" w:name="_Toc129942314"/>
      <w:bookmarkStart w:id="1491" w:name="_Toc130293914"/>
      <w:r>
        <w:rPr>
          <w:rStyle w:val="CharPartNo"/>
        </w:rPr>
        <w:lastRenderedPageBreak/>
        <w:t>Order 75A</w:t>
      </w:r>
      <w:r>
        <w:t> — </w:t>
      </w:r>
      <w:r>
        <w:rPr>
          <w:rStyle w:val="CharPartText"/>
        </w:rPr>
        <w:t>Admission rules</w:t>
      </w:r>
      <w:bookmarkEnd w:id="1488"/>
      <w:bookmarkEnd w:id="1489"/>
      <w:bookmarkEnd w:id="1490"/>
      <w:bookmarkEnd w:id="1491"/>
    </w:p>
    <w:p>
      <w:pPr>
        <w:pStyle w:val="Footnoteheading"/>
      </w:pPr>
      <w:r>
        <w:tab/>
        <w:t>[Heading inserted: SL 2022/74 r. 12.]</w:t>
      </w:r>
    </w:p>
    <w:p>
      <w:pPr>
        <w:pStyle w:val="Heading5"/>
      </w:pPr>
      <w:bookmarkStart w:id="1492" w:name="_Toc130293915"/>
      <w:r>
        <w:rPr>
          <w:rStyle w:val="CharSectno"/>
        </w:rPr>
        <w:t>1</w:t>
      </w:r>
      <w:r>
        <w:t>.</w:t>
      </w:r>
      <w:r>
        <w:tab/>
        <w:t>Terms used</w:t>
      </w:r>
      <w:bookmarkEnd w:id="1492"/>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Footnotesection"/>
      </w:pPr>
      <w:r>
        <w:tab/>
        <w:t>[Rule 1 inserted: SL 2022/74 r. 13(1).]</w:t>
      </w:r>
    </w:p>
    <w:p>
      <w:pPr>
        <w:pStyle w:val="Heading5"/>
      </w:pPr>
      <w:bookmarkStart w:id="1493" w:name="_Toc130293916"/>
      <w:r>
        <w:rPr>
          <w:rStyle w:val="CharSectno"/>
        </w:rPr>
        <w:t>2</w:t>
      </w:r>
      <w:r>
        <w:t>.</w:t>
      </w:r>
      <w:r>
        <w:tab/>
        <w:t>Application for admission</w:t>
      </w:r>
      <w:bookmarkEnd w:id="1493"/>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1494" w:name="_Toc130293917"/>
      <w:r>
        <w:rPr>
          <w:rStyle w:val="CharSectno"/>
        </w:rPr>
        <w:t>2A</w:t>
      </w:r>
      <w:r>
        <w:t>.</w:t>
      </w:r>
      <w:r>
        <w:tab/>
        <w:t>Compliance certificates</w:t>
      </w:r>
      <w:bookmarkEnd w:id="1494"/>
    </w:p>
    <w:p>
      <w:pPr>
        <w:pStyle w:val="Subsection"/>
      </w:pPr>
      <w:r>
        <w:tab/>
        <w:t>(1)</w:t>
      </w:r>
      <w:r>
        <w:tab/>
        <w:t xml:space="preserve">If the Board issues a compliance certificate in respect of an applicant under the </w:t>
      </w:r>
      <w:r>
        <w:rPr>
          <w:i/>
        </w:rPr>
        <w:t>Legal Profession Uniform Law (WA)</w:t>
      </w:r>
      <w:r>
        <w:t xml:space="preserve"> section 19(3), the Board must file the compliance certificate in </w:t>
      </w:r>
      <w:r>
        <w:lastRenderedPageBreak/>
        <w:t>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1495" w:name="_Toc130293918"/>
      <w:r>
        <w:rPr>
          <w:rStyle w:val="CharSectno"/>
        </w:rPr>
        <w:t>2B</w:t>
      </w:r>
      <w:r>
        <w:t>.</w:t>
      </w:r>
      <w:r>
        <w:tab/>
        <w:t xml:space="preserve">Appeals under </w:t>
      </w:r>
      <w:r>
        <w:rPr>
          <w:i/>
        </w:rPr>
        <w:t>Legal Profession Uniform Law (WA)</w:t>
      </w:r>
      <w:r>
        <w:t xml:space="preserve"> section 26 or 27</w:t>
      </w:r>
      <w:bookmarkEnd w:id="1495"/>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r>
        <w:tab/>
        <w:t>[Rule 2B inserted: SL 2022/74 r. 13(4).]</w:t>
      </w:r>
    </w:p>
    <w:p>
      <w:pPr>
        <w:pStyle w:val="Heading5"/>
      </w:pPr>
      <w:bookmarkStart w:id="1496" w:name="_Toc130293919"/>
      <w:r>
        <w:rPr>
          <w:rStyle w:val="CharSectno"/>
        </w:rPr>
        <w:t>2C</w:t>
      </w:r>
      <w:r>
        <w:t>.</w:t>
      </w:r>
      <w:r>
        <w:tab/>
        <w:t>Objection to admission</w:t>
      </w:r>
      <w:bookmarkEnd w:id="1496"/>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tab/>
        <w:t>(c)</w:t>
      </w:r>
      <w:r>
        <w:tab/>
        <w:t xml:space="preserve">determine the objection in chambers on the documents; </w:t>
      </w:r>
    </w:p>
    <w:p>
      <w:pPr>
        <w:pStyle w:val="Indenta"/>
      </w:pPr>
      <w:r>
        <w:lastRenderedPageBreak/>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1497" w:name="_Toc130293920"/>
      <w:r>
        <w:rPr>
          <w:rStyle w:val="CharSectno"/>
        </w:rPr>
        <w:t>3</w:t>
      </w:r>
      <w:r>
        <w:t>.</w:t>
      </w:r>
      <w:r>
        <w:tab/>
        <w:t>Attendance at hearing of application for admission</w:t>
      </w:r>
      <w:bookmarkEnd w:id="1497"/>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tab/>
        <w:t>(4)</w:t>
      </w:r>
      <w:r>
        <w:tab/>
        <w:t xml:space="preserve">When a person takes an oath or affirmation in accordance with subrule (3), the person’s name is to be entered in the Supreme </w:t>
      </w:r>
      <w:r>
        <w:lastRenderedPageBreak/>
        <w:t xml:space="preserve">Court roll maintained under the </w:t>
      </w:r>
      <w:r>
        <w:rPr>
          <w:i/>
        </w:rPr>
        <w:t>Legal Profession Uniform Law (WA)</w:t>
      </w:r>
      <w:r>
        <w:t xml:space="preserve"> section 22(1) in the usual manner.</w:t>
      </w:r>
    </w:p>
    <w:p>
      <w:pPr>
        <w:pStyle w:val="Footnotesection"/>
      </w:pPr>
      <w:r>
        <w:tab/>
        <w:t>[Rule 3 inserted: Gazette 6 Feb 2009 p. 244-5; amended: SL 2022/74 r. 13(5)</w:t>
      </w:r>
      <w:r>
        <w:noBreakHyphen/>
        <w:t>(7); SL 2023/16 r. 9.]</w:t>
      </w:r>
    </w:p>
    <w:p>
      <w:pPr>
        <w:pStyle w:val="Heading5"/>
      </w:pPr>
      <w:bookmarkStart w:id="1498" w:name="_Toc130293921"/>
      <w:r>
        <w:rPr>
          <w:rStyle w:val="CharSectno"/>
        </w:rPr>
        <w:t>4</w:t>
      </w:r>
      <w:r>
        <w:t>.</w:t>
      </w:r>
      <w:r>
        <w:tab/>
        <w:t>Oath or affirmation</w:t>
      </w:r>
      <w:bookmarkEnd w:id="1498"/>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2"/>
      </w:pPr>
      <w:bookmarkStart w:id="1499" w:name="_Toc129939145"/>
      <w:bookmarkStart w:id="1500" w:name="_Toc129940429"/>
      <w:bookmarkStart w:id="1501" w:name="_Toc129942322"/>
      <w:bookmarkStart w:id="1502" w:name="_Toc130293922"/>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499"/>
      <w:bookmarkEnd w:id="1500"/>
      <w:bookmarkEnd w:id="1501"/>
      <w:bookmarkEnd w:id="1502"/>
    </w:p>
    <w:p>
      <w:pPr>
        <w:pStyle w:val="Footnoteheading"/>
      </w:pPr>
      <w:r>
        <w:tab/>
        <w:t>[Heading inserted: Gazette 21 Feb 2007 p. 582.]</w:t>
      </w:r>
    </w:p>
    <w:p>
      <w:pPr>
        <w:pStyle w:val="Heading5"/>
        <w:rPr>
          <w:snapToGrid w:val="0"/>
        </w:rPr>
      </w:pPr>
      <w:bookmarkStart w:id="1503" w:name="_Toc130293923"/>
      <w:r>
        <w:rPr>
          <w:rStyle w:val="CharSectno"/>
        </w:rPr>
        <w:t>1</w:t>
      </w:r>
      <w:r>
        <w:rPr>
          <w:snapToGrid w:val="0"/>
        </w:rPr>
        <w:t>.</w:t>
      </w:r>
      <w:r>
        <w:rPr>
          <w:snapToGrid w:val="0"/>
        </w:rPr>
        <w:tab/>
        <w:t>Terms used</w:t>
      </w:r>
      <w:bookmarkEnd w:id="150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1504" w:name="_Toc130293924"/>
      <w:r>
        <w:rPr>
          <w:rStyle w:val="CharSectno"/>
        </w:rPr>
        <w:t>1A</w:t>
      </w:r>
      <w:r>
        <w:t>.</w:t>
      </w:r>
      <w:r>
        <w:tab/>
        <w:t>Districts prescribed for Act</w:t>
      </w:r>
      <w:bookmarkEnd w:id="150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lastRenderedPageBreak/>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lastRenderedPageBreak/>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1505" w:name="_Toc130293925"/>
      <w:r>
        <w:rPr>
          <w:rStyle w:val="CharSectno"/>
        </w:rPr>
        <w:t>2</w:t>
      </w:r>
      <w:r>
        <w:rPr>
          <w:snapToGrid w:val="0"/>
        </w:rPr>
        <w:t>.</w:t>
      </w:r>
      <w:r>
        <w:rPr>
          <w:snapToGrid w:val="0"/>
        </w:rPr>
        <w:tab/>
        <w:t>Application for certificate of fitness (Act s. 8)</w:t>
      </w:r>
      <w:bookmarkEnd w:id="1505"/>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1506" w:name="_Toc130293926"/>
      <w:r>
        <w:rPr>
          <w:rStyle w:val="CharSectno"/>
        </w:rPr>
        <w:t>3</w:t>
      </w:r>
      <w:r>
        <w:rPr>
          <w:snapToGrid w:val="0"/>
        </w:rPr>
        <w:t>.</w:t>
      </w:r>
      <w:r>
        <w:rPr>
          <w:snapToGrid w:val="0"/>
        </w:rPr>
        <w:tab/>
        <w:t>Notice of intention to apply to be appointed Public Notary (Act s. 9)</w:t>
      </w:r>
      <w:bookmarkEnd w:id="1506"/>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1507" w:name="_Toc130293927"/>
      <w:r>
        <w:rPr>
          <w:rStyle w:val="CharSectno"/>
        </w:rPr>
        <w:t>4</w:t>
      </w:r>
      <w:r>
        <w:rPr>
          <w:snapToGrid w:val="0"/>
        </w:rPr>
        <w:t>.</w:t>
      </w:r>
      <w:r>
        <w:rPr>
          <w:snapToGrid w:val="0"/>
        </w:rPr>
        <w:tab/>
        <w:t>Application to be appointed Public Notary</w:t>
      </w:r>
      <w:bookmarkEnd w:id="1507"/>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1508" w:name="_Toc130293928"/>
      <w:r>
        <w:rPr>
          <w:rStyle w:val="CharSectno"/>
        </w:rPr>
        <w:t>5</w:t>
      </w:r>
      <w:r>
        <w:rPr>
          <w:snapToGrid w:val="0"/>
        </w:rPr>
        <w:t>.</w:t>
      </w:r>
      <w:r>
        <w:rPr>
          <w:snapToGrid w:val="0"/>
        </w:rPr>
        <w:tab/>
        <w:t>Certificates of appointment, form of</w:t>
      </w:r>
      <w:bookmarkEnd w:id="1508"/>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lastRenderedPageBreak/>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1509" w:name="_Toc130293929"/>
      <w:r>
        <w:rPr>
          <w:rStyle w:val="CharSectno"/>
        </w:rPr>
        <w:t>6</w:t>
      </w:r>
      <w:r>
        <w:rPr>
          <w:snapToGrid w:val="0"/>
        </w:rPr>
        <w:t>.</w:t>
      </w:r>
      <w:r>
        <w:rPr>
          <w:snapToGrid w:val="0"/>
        </w:rPr>
        <w:tab/>
        <w:t>Applications to suspend or strike off Public Notaries</w:t>
      </w:r>
      <w:bookmarkEnd w:id="150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1510" w:name="_Toc130293930"/>
      <w:r>
        <w:rPr>
          <w:rStyle w:val="CharSectno"/>
        </w:rPr>
        <w:t>7</w:t>
      </w:r>
      <w:r>
        <w:rPr>
          <w:snapToGrid w:val="0"/>
        </w:rPr>
        <w:t>.</w:t>
      </w:r>
      <w:r>
        <w:rPr>
          <w:snapToGrid w:val="0"/>
        </w:rPr>
        <w:tab/>
        <w:t>Fees payable on application for appointment</w:t>
      </w:r>
      <w:bookmarkEnd w:id="1510"/>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1511" w:name="_Toc129939154"/>
      <w:bookmarkStart w:id="1512" w:name="_Toc129940438"/>
      <w:bookmarkStart w:id="1513" w:name="_Toc129942331"/>
      <w:bookmarkStart w:id="1514" w:name="_Toc130293931"/>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511"/>
      <w:bookmarkEnd w:id="1512"/>
      <w:bookmarkEnd w:id="1513"/>
      <w:bookmarkEnd w:id="1514"/>
    </w:p>
    <w:p>
      <w:pPr>
        <w:pStyle w:val="Footnoteheading"/>
      </w:pPr>
      <w:r>
        <w:tab/>
        <w:t xml:space="preserve">[Heading inserted: Gazette 22 Feb 2008 p. 643.] </w:t>
      </w:r>
    </w:p>
    <w:p>
      <w:pPr>
        <w:pStyle w:val="Heading5"/>
        <w:rPr>
          <w:snapToGrid w:val="0"/>
        </w:rPr>
      </w:pPr>
      <w:bookmarkStart w:id="1515" w:name="_Toc130293932"/>
      <w:r>
        <w:rPr>
          <w:rStyle w:val="CharSectno"/>
        </w:rPr>
        <w:t>1</w:t>
      </w:r>
      <w:r>
        <w:rPr>
          <w:snapToGrid w:val="0"/>
        </w:rPr>
        <w:t>.</w:t>
      </w:r>
      <w:r>
        <w:rPr>
          <w:snapToGrid w:val="0"/>
        </w:rPr>
        <w:tab/>
        <w:t>Term used: said Act</w:t>
      </w:r>
      <w:bookmarkEnd w:id="151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516" w:name="_Toc130293933"/>
      <w:r>
        <w:rPr>
          <w:rStyle w:val="CharSectno"/>
        </w:rPr>
        <w:t>2</w:t>
      </w:r>
      <w:r>
        <w:rPr>
          <w:snapToGrid w:val="0"/>
        </w:rPr>
        <w:t>.</w:t>
      </w:r>
      <w:r>
        <w:rPr>
          <w:snapToGrid w:val="0"/>
        </w:rPr>
        <w:tab/>
        <w:t>Applications for Order of Escheat, making</w:t>
      </w:r>
      <w:bookmarkEnd w:id="151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1517" w:name="_Toc130293934"/>
      <w:r>
        <w:rPr>
          <w:rStyle w:val="CharSectno"/>
        </w:rPr>
        <w:t>3</w:t>
      </w:r>
      <w:r>
        <w:rPr>
          <w:snapToGrid w:val="0"/>
        </w:rPr>
        <w:t>.</w:t>
      </w:r>
      <w:r>
        <w:rPr>
          <w:snapToGrid w:val="0"/>
        </w:rPr>
        <w:tab/>
        <w:t>Notice of applications, form of</w:t>
      </w:r>
      <w:bookmarkEnd w:id="151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518" w:name="_Toc130293935"/>
      <w:r>
        <w:rPr>
          <w:rStyle w:val="CharSectno"/>
        </w:rPr>
        <w:t>4</w:t>
      </w:r>
      <w:r>
        <w:rPr>
          <w:snapToGrid w:val="0"/>
        </w:rPr>
        <w:t>.</w:t>
      </w:r>
      <w:r>
        <w:rPr>
          <w:snapToGrid w:val="0"/>
        </w:rPr>
        <w:tab/>
        <w:t>Evidence; judge may direct inquiry</w:t>
      </w:r>
      <w:bookmarkEnd w:id="151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519" w:name="_Toc130293936"/>
      <w:r>
        <w:rPr>
          <w:rStyle w:val="CharSectno"/>
        </w:rPr>
        <w:lastRenderedPageBreak/>
        <w:t>5</w:t>
      </w:r>
      <w:r>
        <w:rPr>
          <w:snapToGrid w:val="0"/>
        </w:rPr>
        <w:t>.</w:t>
      </w:r>
      <w:r>
        <w:rPr>
          <w:snapToGrid w:val="0"/>
        </w:rPr>
        <w:tab/>
        <w:t>Claimants to file affidavit verifying claim and may be heard</w:t>
      </w:r>
      <w:bookmarkEnd w:id="151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520" w:name="_Toc130293937"/>
      <w:r>
        <w:rPr>
          <w:rStyle w:val="CharSectno"/>
        </w:rPr>
        <w:t>6</w:t>
      </w:r>
      <w:r>
        <w:rPr>
          <w:snapToGrid w:val="0"/>
        </w:rPr>
        <w:t>.</w:t>
      </w:r>
      <w:r>
        <w:rPr>
          <w:snapToGrid w:val="0"/>
        </w:rPr>
        <w:tab/>
        <w:t>Judge may order issue to be tried</w:t>
      </w:r>
      <w:bookmarkEnd w:id="152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521" w:name="_Toc130293938"/>
      <w:r>
        <w:rPr>
          <w:rStyle w:val="CharSectno"/>
        </w:rPr>
        <w:t>7</w:t>
      </w:r>
      <w:r>
        <w:rPr>
          <w:snapToGrid w:val="0"/>
        </w:rPr>
        <w:t>.</w:t>
      </w:r>
      <w:r>
        <w:rPr>
          <w:snapToGrid w:val="0"/>
        </w:rPr>
        <w:tab/>
        <w:t>Order of Escheat, form of</w:t>
      </w:r>
      <w:bookmarkEnd w:id="152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522" w:name="_Toc130293939"/>
      <w:r>
        <w:rPr>
          <w:rStyle w:val="CharSectno"/>
        </w:rPr>
        <w:t>8</w:t>
      </w:r>
      <w:r>
        <w:rPr>
          <w:snapToGrid w:val="0"/>
        </w:rPr>
        <w:t>.</w:t>
      </w:r>
      <w:r>
        <w:rPr>
          <w:snapToGrid w:val="0"/>
        </w:rPr>
        <w:tab/>
        <w:t>Costs</w:t>
      </w:r>
      <w:bookmarkEnd w:id="152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523" w:name="_Toc129939163"/>
      <w:bookmarkStart w:id="1524" w:name="_Toc129940447"/>
      <w:bookmarkStart w:id="1525" w:name="_Toc129942340"/>
      <w:bookmarkStart w:id="1526" w:name="_Toc130293940"/>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523"/>
      <w:bookmarkEnd w:id="1524"/>
      <w:bookmarkEnd w:id="1525"/>
      <w:bookmarkEnd w:id="1526"/>
    </w:p>
    <w:p>
      <w:pPr>
        <w:pStyle w:val="Footnoteheading"/>
      </w:pPr>
      <w:r>
        <w:tab/>
        <w:t xml:space="preserve">[Heading inserted: Gazette 22 Feb 2008 p. 643.] </w:t>
      </w:r>
    </w:p>
    <w:p>
      <w:pPr>
        <w:pStyle w:val="Heading5"/>
        <w:rPr>
          <w:snapToGrid w:val="0"/>
        </w:rPr>
      </w:pPr>
      <w:bookmarkStart w:id="1527" w:name="_Toc130293941"/>
      <w:r>
        <w:rPr>
          <w:rStyle w:val="CharSectno"/>
        </w:rPr>
        <w:t>1</w:t>
      </w:r>
      <w:r>
        <w:rPr>
          <w:snapToGrid w:val="0"/>
        </w:rPr>
        <w:t>.</w:t>
      </w:r>
      <w:r>
        <w:rPr>
          <w:snapToGrid w:val="0"/>
        </w:rPr>
        <w:tab/>
        <w:t>Terms used</w:t>
      </w:r>
      <w:bookmarkEnd w:id="15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1528" w:name="_Toc130293942"/>
      <w:r>
        <w:rPr>
          <w:rStyle w:val="CharSectno"/>
        </w:rPr>
        <w:t>2</w:t>
      </w:r>
      <w:r>
        <w:rPr>
          <w:snapToGrid w:val="0"/>
        </w:rPr>
        <w:t>.</w:t>
      </w:r>
      <w:r>
        <w:rPr>
          <w:snapToGrid w:val="0"/>
        </w:rPr>
        <w:tab/>
        <w:t>Applications for leave to have access (Act s. 14)</w:t>
      </w:r>
      <w:bookmarkEnd w:id="152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1529" w:name="_Toc130293943"/>
      <w:r>
        <w:rPr>
          <w:rStyle w:val="CharSectno"/>
        </w:rPr>
        <w:t>3</w:t>
      </w:r>
      <w:r>
        <w:rPr>
          <w:snapToGrid w:val="0"/>
        </w:rPr>
        <w:t>.</w:t>
      </w:r>
      <w:r>
        <w:rPr>
          <w:snapToGrid w:val="0"/>
        </w:rPr>
        <w:tab/>
        <w:t>Order granting leave, form of</w:t>
      </w:r>
      <w:bookmarkEnd w:id="1529"/>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1530" w:name="_Toc129939167"/>
      <w:bookmarkStart w:id="1531" w:name="_Toc129940451"/>
      <w:bookmarkStart w:id="1532" w:name="_Toc129942344"/>
      <w:bookmarkStart w:id="1533" w:name="_Toc130293944"/>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530"/>
      <w:bookmarkEnd w:id="1531"/>
      <w:bookmarkEnd w:id="1532"/>
      <w:bookmarkEnd w:id="1533"/>
    </w:p>
    <w:p>
      <w:pPr>
        <w:pStyle w:val="Footnoteheading"/>
      </w:pPr>
      <w:r>
        <w:tab/>
        <w:t xml:space="preserve">[Heading inserted: Gazette 22 Feb 2008 p. 644.] </w:t>
      </w:r>
    </w:p>
    <w:p>
      <w:pPr>
        <w:pStyle w:val="Heading5"/>
        <w:spacing w:before="260"/>
        <w:rPr>
          <w:snapToGrid w:val="0"/>
        </w:rPr>
      </w:pPr>
      <w:bookmarkStart w:id="1534" w:name="_Toc130293945"/>
      <w:r>
        <w:rPr>
          <w:rStyle w:val="CharSectno"/>
        </w:rPr>
        <w:t>1</w:t>
      </w:r>
      <w:r>
        <w:rPr>
          <w:snapToGrid w:val="0"/>
        </w:rPr>
        <w:t>.</w:t>
      </w:r>
      <w:r>
        <w:rPr>
          <w:snapToGrid w:val="0"/>
        </w:rPr>
        <w:tab/>
        <w:t>Terms used; how applications to be made</w:t>
      </w:r>
      <w:bookmarkEnd w:id="1534"/>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1535" w:name="_Toc130293946"/>
      <w:r>
        <w:rPr>
          <w:rStyle w:val="CharSectno"/>
        </w:rPr>
        <w:t>2</w:t>
      </w:r>
      <w:r>
        <w:rPr>
          <w:snapToGrid w:val="0"/>
        </w:rPr>
        <w:t>.</w:t>
      </w:r>
      <w:r>
        <w:rPr>
          <w:snapToGrid w:val="0"/>
        </w:rPr>
        <w:tab/>
        <w:t>Enforcing judgments under Act s. 105, procedure for</w:t>
      </w:r>
      <w:bookmarkEnd w:id="1535"/>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1536" w:name="_Toc130293947"/>
      <w:r>
        <w:rPr>
          <w:rStyle w:val="CharSectno"/>
        </w:rPr>
        <w:lastRenderedPageBreak/>
        <w:t>3</w:t>
      </w:r>
      <w:r>
        <w:rPr>
          <w:snapToGrid w:val="0"/>
        </w:rPr>
        <w:t>.</w:t>
      </w:r>
      <w:r>
        <w:rPr>
          <w:snapToGrid w:val="0"/>
        </w:rPr>
        <w:tab/>
        <w:t>Claiming interest under Act s. 108, procedure for</w:t>
      </w:r>
      <w:bookmarkEnd w:id="1536"/>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1537" w:name="_Toc130293948"/>
      <w:r>
        <w:rPr>
          <w:rStyle w:val="CharSectno"/>
        </w:rPr>
        <w:t>4</w:t>
      </w:r>
      <w:r>
        <w:t>.</w:t>
      </w:r>
      <w:r>
        <w:tab/>
        <w:t>Appeals under Act</w:t>
      </w:r>
      <w:bookmarkEnd w:id="1537"/>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1538" w:name="_Toc129939172"/>
      <w:bookmarkStart w:id="1539" w:name="_Toc129940456"/>
      <w:bookmarkStart w:id="1540" w:name="_Toc129942349"/>
      <w:bookmarkStart w:id="1541" w:name="_Toc130293949"/>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538"/>
      <w:bookmarkEnd w:id="1539"/>
      <w:bookmarkEnd w:id="1540"/>
      <w:bookmarkEnd w:id="1541"/>
    </w:p>
    <w:p>
      <w:pPr>
        <w:pStyle w:val="Footnoteheading"/>
      </w:pPr>
      <w:r>
        <w:tab/>
        <w:t>[Heading inserted: Gazette 21 Feb 2007 p. 585; amended: Gazette 19 Dec 2014 p. 4845.]</w:t>
      </w:r>
    </w:p>
    <w:p>
      <w:pPr>
        <w:pStyle w:val="Heading5"/>
      </w:pPr>
      <w:bookmarkStart w:id="1542" w:name="_Toc130293950"/>
      <w:r>
        <w:rPr>
          <w:rStyle w:val="CharSectno"/>
        </w:rPr>
        <w:t>1</w:t>
      </w:r>
      <w:r>
        <w:t>.</w:t>
      </w:r>
      <w:r>
        <w:tab/>
        <w:t>Terms used</w:t>
      </w:r>
      <w:bookmarkEnd w:id="1542"/>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1543" w:name="_Toc130293951"/>
      <w:r>
        <w:rPr>
          <w:rStyle w:val="CharSectno"/>
        </w:rPr>
        <w:t>2</w:t>
      </w:r>
      <w:r>
        <w:t>.</w:t>
      </w:r>
      <w:r>
        <w:tab/>
        <w:t>Applications under RT (AD) Act s. 24, 27 or 35, how to be made</w:t>
      </w:r>
      <w:bookmarkEnd w:id="1543"/>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lastRenderedPageBreak/>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1544" w:name="_Toc130293952"/>
      <w:r>
        <w:rPr>
          <w:rStyle w:val="CharSectno"/>
        </w:rPr>
        <w:t>3</w:t>
      </w:r>
      <w:r>
        <w:t>.</w:t>
      </w:r>
      <w:r>
        <w:tab/>
        <w:t>Registrar’s functions when application is made</w:t>
      </w:r>
      <w:bookmarkEnd w:id="1544"/>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1545" w:name="_Toc130293953"/>
      <w:r>
        <w:rPr>
          <w:rStyle w:val="CharSectno"/>
        </w:rPr>
        <w:t>4</w:t>
      </w:r>
      <w:r>
        <w:t>.</w:t>
      </w:r>
      <w:r>
        <w:tab/>
        <w:t>Applicant to serve application etc.</w:t>
      </w:r>
      <w:bookmarkEnd w:id="1545"/>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lastRenderedPageBreak/>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1546" w:name="_Toc130293954"/>
      <w:r>
        <w:rPr>
          <w:rStyle w:val="CharSectno"/>
        </w:rPr>
        <w:t>5</w:t>
      </w:r>
      <w:r>
        <w:t>.</w:t>
      </w:r>
      <w:r>
        <w:tab/>
        <w:t>Hearing of application, appearance at</w:t>
      </w:r>
      <w:bookmarkEnd w:id="1546"/>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1547" w:name="_Toc130293955"/>
      <w:r>
        <w:rPr>
          <w:rStyle w:val="CharSectno"/>
        </w:rPr>
        <w:t>6</w:t>
      </w:r>
      <w:r>
        <w:t>.</w:t>
      </w:r>
      <w:r>
        <w:tab/>
        <w:t>Hearing of application, procedure on</w:t>
      </w:r>
      <w:bookmarkEnd w:id="1547"/>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1548" w:name="_Toc130293956"/>
      <w:r>
        <w:rPr>
          <w:rStyle w:val="CharSectno"/>
        </w:rPr>
        <w:lastRenderedPageBreak/>
        <w:t>7</w:t>
      </w:r>
      <w:r>
        <w:t>.</w:t>
      </w:r>
      <w:r>
        <w:tab/>
        <w:t>CEO to be notified of decision</w:t>
      </w:r>
      <w:bookmarkEnd w:id="1548"/>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1549" w:name="_Toc129939180"/>
      <w:bookmarkStart w:id="1550" w:name="_Toc129940464"/>
      <w:bookmarkStart w:id="1551" w:name="_Toc129942357"/>
      <w:bookmarkStart w:id="1552" w:name="_Toc130293957"/>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549"/>
      <w:bookmarkEnd w:id="1550"/>
      <w:bookmarkEnd w:id="1551"/>
      <w:bookmarkEnd w:id="1552"/>
    </w:p>
    <w:p>
      <w:pPr>
        <w:pStyle w:val="Footnoteheading"/>
        <w:ind w:left="890"/>
        <w:rPr>
          <w:snapToGrid w:val="0"/>
        </w:rPr>
      </w:pPr>
      <w:r>
        <w:rPr>
          <w:snapToGrid w:val="0"/>
        </w:rPr>
        <w:tab/>
        <w:t>[Heading inserted: Gazette 1 Jul 1988 p. 2140.]</w:t>
      </w:r>
    </w:p>
    <w:p>
      <w:pPr>
        <w:pStyle w:val="Heading5"/>
        <w:rPr>
          <w:snapToGrid w:val="0"/>
        </w:rPr>
      </w:pPr>
      <w:bookmarkStart w:id="1553" w:name="_Toc130293958"/>
      <w:r>
        <w:rPr>
          <w:rStyle w:val="CharSectno"/>
        </w:rPr>
        <w:t>1</w:t>
      </w:r>
      <w:r>
        <w:rPr>
          <w:snapToGrid w:val="0"/>
        </w:rPr>
        <w:t>.</w:t>
      </w:r>
      <w:r>
        <w:rPr>
          <w:snapToGrid w:val="0"/>
        </w:rPr>
        <w:tab/>
        <w:t>Terms used</w:t>
      </w:r>
      <w:bookmarkEnd w:id="155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1554" w:name="_Toc130293959"/>
      <w:r>
        <w:rPr>
          <w:rStyle w:val="CharSectno"/>
        </w:rPr>
        <w:t>2</w:t>
      </w:r>
      <w:r>
        <w:rPr>
          <w:snapToGrid w:val="0"/>
        </w:rPr>
        <w:t>.</w:t>
      </w:r>
      <w:r>
        <w:rPr>
          <w:snapToGrid w:val="0"/>
        </w:rPr>
        <w:tab/>
        <w:t>Application of this Order</w:t>
      </w:r>
      <w:bookmarkEnd w:id="1554"/>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1555" w:name="_Toc130293960"/>
      <w:r>
        <w:rPr>
          <w:rStyle w:val="CharSectno"/>
        </w:rPr>
        <w:t>3</w:t>
      </w:r>
      <w:r>
        <w:rPr>
          <w:snapToGrid w:val="0"/>
        </w:rPr>
        <w:t>.</w:t>
      </w:r>
      <w:r>
        <w:rPr>
          <w:snapToGrid w:val="0"/>
        </w:rPr>
        <w:tab/>
        <w:t>Commencing proceedings that rely on cross-vesting laws</w:t>
      </w:r>
      <w:bookmarkEnd w:id="1555"/>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 xml:space="preserve">vesting laws shall indorse the process by which those laws are invoked with a statement </w:t>
      </w:r>
      <w:r>
        <w:rPr>
          <w:snapToGrid w:val="0"/>
        </w:rPr>
        <w:lastRenderedPageBreak/>
        <w:t>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1556" w:name="_Toc130293961"/>
      <w:r>
        <w:rPr>
          <w:rStyle w:val="CharSectno"/>
        </w:rPr>
        <w:t>4</w:t>
      </w:r>
      <w:r>
        <w:rPr>
          <w:snapToGrid w:val="0"/>
        </w:rPr>
        <w:t>.</w:t>
      </w:r>
      <w:r>
        <w:rPr>
          <w:snapToGrid w:val="0"/>
        </w:rPr>
        <w:tab/>
        <w:t>Special federal matters</w:t>
      </w:r>
      <w:bookmarkEnd w:id="155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1557" w:name="_Toc130293962"/>
      <w:r>
        <w:rPr>
          <w:rStyle w:val="CharSectno"/>
        </w:rPr>
        <w:t>6</w:t>
      </w:r>
      <w:r>
        <w:rPr>
          <w:snapToGrid w:val="0"/>
        </w:rPr>
        <w:t>.</w:t>
      </w:r>
      <w:r>
        <w:rPr>
          <w:snapToGrid w:val="0"/>
        </w:rPr>
        <w:tab/>
        <w:t>Directions for conduct of proceedings</w:t>
      </w:r>
      <w:bookmarkEnd w:id="1557"/>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1558" w:name="_Toc130293963"/>
      <w:r>
        <w:rPr>
          <w:rStyle w:val="CharSectno"/>
        </w:rPr>
        <w:t>7</w:t>
      </w:r>
      <w:r>
        <w:rPr>
          <w:snapToGrid w:val="0"/>
        </w:rPr>
        <w:t>.</w:t>
      </w:r>
      <w:r>
        <w:rPr>
          <w:snapToGrid w:val="0"/>
        </w:rPr>
        <w:tab/>
        <w:t>Transfer of proceedings</w:t>
      </w:r>
      <w:bookmarkEnd w:id="1558"/>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1559" w:name="_Toc130293964"/>
      <w:r>
        <w:rPr>
          <w:rStyle w:val="CharSectno"/>
        </w:rPr>
        <w:t>8</w:t>
      </w:r>
      <w:r>
        <w:rPr>
          <w:snapToGrid w:val="0"/>
        </w:rPr>
        <w:t>.</w:t>
      </w:r>
      <w:r>
        <w:rPr>
          <w:snapToGrid w:val="0"/>
        </w:rPr>
        <w:tab/>
        <w:t>Applications to be dealt with by judge</w:t>
      </w:r>
      <w:bookmarkEnd w:id="1559"/>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1560" w:name="_Toc130293965"/>
      <w:r>
        <w:rPr>
          <w:rStyle w:val="CharSectno"/>
        </w:rPr>
        <w:lastRenderedPageBreak/>
        <w:t>9</w:t>
      </w:r>
      <w:r>
        <w:rPr>
          <w:snapToGrid w:val="0"/>
        </w:rPr>
        <w:t>.</w:t>
      </w:r>
      <w:r>
        <w:rPr>
          <w:snapToGrid w:val="0"/>
        </w:rPr>
        <w:tab/>
        <w:t>Transfer on Attorney General’s application (Act s. 5 or 6)</w:t>
      </w:r>
      <w:bookmarkEnd w:id="1560"/>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1561" w:name="_Toc130293966"/>
      <w:r>
        <w:rPr>
          <w:rStyle w:val="CharSectno"/>
        </w:rPr>
        <w:t>10</w:t>
      </w:r>
      <w:r>
        <w:rPr>
          <w:snapToGrid w:val="0"/>
        </w:rPr>
        <w:t>.</w:t>
      </w:r>
      <w:r>
        <w:rPr>
          <w:snapToGrid w:val="0"/>
        </w:rPr>
        <w:tab/>
        <w:t>Transfer under Act s. 8, Court’s powers on</w:t>
      </w:r>
      <w:bookmarkEnd w:id="1561"/>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1562" w:name="_Toc130293967"/>
      <w:r>
        <w:rPr>
          <w:rStyle w:val="CharSectno"/>
        </w:rPr>
        <w:t>11</w:t>
      </w:r>
      <w:r>
        <w:rPr>
          <w:snapToGrid w:val="0"/>
        </w:rPr>
        <w:t>.</w:t>
      </w:r>
      <w:r>
        <w:rPr>
          <w:snapToGrid w:val="0"/>
        </w:rPr>
        <w:tab/>
        <w:t>Procedure if laws etc. of other place to apply under Act s. 11(1)</w:t>
      </w:r>
      <w:bookmarkEnd w:id="1562"/>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1563" w:name="_Toc129939191"/>
      <w:bookmarkStart w:id="1564" w:name="_Toc129940475"/>
      <w:bookmarkStart w:id="1565" w:name="_Toc129942368"/>
      <w:bookmarkStart w:id="1566" w:name="_Toc130293968"/>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563"/>
      <w:bookmarkEnd w:id="1564"/>
      <w:bookmarkEnd w:id="1565"/>
      <w:bookmarkEnd w:id="1566"/>
    </w:p>
    <w:p>
      <w:pPr>
        <w:pStyle w:val="Footnoteheading"/>
      </w:pPr>
      <w:r>
        <w:tab/>
        <w:t>[Heading inserted: Gazette 21 Feb 2007 p. 592.]</w:t>
      </w:r>
    </w:p>
    <w:p>
      <w:pPr>
        <w:pStyle w:val="Heading5"/>
      </w:pPr>
      <w:bookmarkStart w:id="1567" w:name="_Toc130293969"/>
      <w:r>
        <w:rPr>
          <w:rStyle w:val="CharSectno"/>
        </w:rPr>
        <w:t>1</w:t>
      </w:r>
      <w:r>
        <w:t>.</w:t>
      </w:r>
      <w:r>
        <w:tab/>
        <w:t>Terms used</w:t>
      </w:r>
      <w:bookmarkEnd w:id="156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1568" w:name="_Toc130293970"/>
      <w:r>
        <w:rPr>
          <w:rStyle w:val="CharSectno"/>
        </w:rPr>
        <w:t>2</w:t>
      </w:r>
      <w:r>
        <w:t>.</w:t>
      </w:r>
      <w:r>
        <w:tab/>
        <w:t>Applications under Act, how to be made</w:t>
      </w:r>
      <w:bookmarkEnd w:id="1568"/>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lastRenderedPageBreak/>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1569" w:name="_Toc130293971"/>
      <w:r>
        <w:rPr>
          <w:rStyle w:val="CharSectno"/>
        </w:rPr>
        <w:t>3</w:t>
      </w:r>
      <w:r>
        <w:t>.</w:t>
      </w:r>
      <w:r>
        <w:tab/>
        <w:t>Service on DPP (Cwlth) in Perth</w:t>
      </w:r>
      <w:bookmarkEnd w:id="1569"/>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1570" w:name="_Toc130293972"/>
      <w:r>
        <w:rPr>
          <w:rStyle w:val="CharSectno"/>
        </w:rPr>
        <w:t>4</w:t>
      </w:r>
      <w:r>
        <w:t>.</w:t>
      </w:r>
      <w:r>
        <w:tab/>
        <w:t>DPP to file grounds for contesting application</w:t>
      </w:r>
      <w:bookmarkEnd w:id="157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1571" w:name="_Toc130293973"/>
      <w:r>
        <w:rPr>
          <w:rStyle w:val="CharSectno"/>
        </w:rPr>
        <w:t>5</w:t>
      </w:r>
      <w:r>
        <w:t>.</w:t>
      </w:r>
      <w:r>
        <w:tab/>
        <w:t>Summons for directions</w:t>
      </w:r>
      <w:bookmarkEnd w:id="1571"/>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1572" w:name="_Toc130293974"/>
      <w:r>
        <w:rPr>
          <w:rStyle w:val="CharSectno"/>
        </w:rPr>
        <w:lastRenderedPageBreak/>
        <w:t>6</w:t>
      </w:r>
      <w:r>
        <w:t>.</w:t>
      </w:r>
      <w:r>
        <w:tab/>
        <w:t>Court may give directions at any time</w:t>
      </w:r>
      <w:bookmarkEnd w:id="1572"/>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1573" w:name="_Toc130293975"/>
      <w:r>
        <w:rPr>
          <w:rStyle w:val="CharSectno"/>
        </w:rPr>
        <w:t>7</w:t>
      </w:r>
      <w:r>
        <w:t>.</w:t>
      </w:r>
      <w:r>
        <w:tab/>
        <w:t>Representative respondent</w:t>
      </w:r>
      <w:bookmarkEnd w:id="157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1574" w:name="_Toc130293976"/>
      <w:r>
        <w:rPr>
          <w:rStyle w:val="CharSectno"/>
        </w:rPr>
        <w:lastRenderedPageBreak/>
        <w:t>8</w:t>
      </w:r>
      <w:r>
        <w:t>.</w:t>
      </w:r>
      <w:r>
        <w:tab/>
        <w:t>Evidence on applications</w:t>
      </w:r>
      <w:bookmarkEnd w:id="1574"/>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1575" w:name="_Toc130293977"/>
      <w:r>
        <w:rPr>
          <w:rStyle w:val="CharSectno"/>
        </w:rPr>
        <w:t>9</w:t>
      </w:r>
      <w:r>
        <w:t>.</w:t>
      </w:r>
      <w:r>
        <w:tab/>
        <w:t>Court may order separate hearing</w:t>
      </w:r>
      <w:bookmarkEnd w:id="157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1576" w:name="_Toc129939201"/>
      <w:bookmarkStart w:id="1577" w:name="_Toc129940485"/>
      <w:bookmarkStart w:id="1578" w:name="_Toc129942378"/>
      <w:bookmarkStart w:id="1579" w:name="_Toc130293978"/>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576"/>
      <w:bookmarkEnd w:id="1577"/>
      <w:bookmarkEnd w:id="1578"/>
      <w:bookmarkEnd w:id="1579"/>
    </w:p>
    <w:p>
      <w:pPr>
        <w:pStyle w:val="Footnoteheading"/>
        <w:ind w:left="890"/>
        <w:rPr>
          <w:snapToGrid w:val="0"/>
        </w:rPr>
      </w:pPr>
      <w:r>
        <w:rPr>
          <w:snapToGrid w:val="0"/>
        </w:rPr>
        <w:tab/>
        <w:t>[Heading inserted: Gazette 22 Feb 2008 p. 644.]</w:t>
      </w:r>
    </w:p>
    <w:p>
      <w:pPr>
        <w:pStyle w:val="Heading3"/>
        <w:rPr>
          <w:b w:val="0"/>
        </w:rPr>
      </w:pPr>
      <w:bookmarkStart w:id="1580" w:name="_Toc129939202"/>
      <w:bookmarkStart w:id="1581" w:name="_Toc129940486"/>
      <w:bookmarkStart w:id="1582" w:name="_Toc129942379"/>
      <w:bookmarkStart w:id="1583" w:name="_Toc130293979"/>
      <w:r>
        <w:rPr>
          <w:rStyle w:val="CharDivNo"/>
        </w:rPr>
        <w:t>Part 1</w:t>
      </w:r>
      <w:r>
        <w:t> —</w:t>
      </w:r>
      <w:r>
        <w:rPr>
          <w:b w:val="0"/>
        </w:rPr>
        <w:t> </w:t>
      </w:r>
      <w:r>
        <w:rPr>
          <w:rStyle w:val="CharDivText"/>
        </w:rPr>
        <w:t>Preliminary</w:t>
      </w:r>
      <w:bookmarkEnd w:id="1580"/>
      <w:bookmarkEnd w:id="1581"/>
      <w:bookmarkEnd w:id="1582"/>
      <w:bookmarkEnd w:id="1583"/>
    </w:p>
    <w:p>
      <w:pPr>
        <w:pStyle w:val="Footnoteheading"/>
        <w:ind w:left="890"/>
        <w:rPr>
          <w:snapToGrid w:val="0"/>
        </w:rPr>
      </w:pPr>
      <w:r>
        <w:rPr>
          <w:snapToGrid w:val="0"/>
        </w:rPr>
        <w:tab/>
        <w:t>[Heading inserted: Gazette 27 Sep 2002 p. 4830.]</w:t>
      </w:r>
    </w:p>
    <w:p>
      <w:pPr>
        <w:pStyle w:val="Heading5"/>
      </w:pPr>
      <w:bookmarkStart w:id="1584" w:name="_Toc130293980"/>
      <w:r>
        <w:rPr>
          <w:rStyle w:val="CharSectno"/>
        </w:rPr>
        <w:t>1</w:t>
      </w:r>
      <w:r>
        <w:t>.</w:t>
      </w:r>
      <w:r>
        <w:tab/>
        <w:t>Terms used</w:t>
      </w:r>
      <w:bookmarkEnd w:id="1584"/>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lastRenderedPageBreak/>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1585" w:name="_Toc129939204"/>
      <w:bookmarkStart w:id="1586" w:name="_Toc129940488"/>
      <w:bookmarkStart w:id="1587" w:name="_Toc129942381"/>
      <w:bookmarkStart w:id="1588" w:name="_Toc130293981"/>
      <w:r>
        <w:rPr>
          <w:rStyle w:val="CharDivNo"/>
        </w:rPr>
        <w:t>Part 2</w:t>
      </w:r>
      <w:r>
        <w:t> — </w:t>
      </w:r>
      <w:r>
        <w:rPr>
          <w:rStyle w:val="CharDivText"/>
        </w:rPr>
        <w:t>Proceedings under the Confiscation Act 2000</w:t>
      </w:r>
      <w:bookmarkEnd w:id="1585"/>
      <w:bookmarkEnd w:id="1586"/>
      <w:bookmarkEnd w:id="1587"/>
      <w:bookmarkEnd w:id="1588"/>
    </w:p>
    <w:p>
      <w:pPr>
        <w:pStyle w:val="Footnoteheading"/>
        <w:ind w:left="890"/>
        <w:rPr>
          <w:snapToGrid w:val="0"/>
        </w:rPr>
      </w:pPr>
      <w:r>
        <w:rPr>
          <w:snapToGrid w:val="0"/>
        </w:rPr>
        <w:tab/>
        <w:t>[Heading inserted: Gazette 27 Sep 2002 p. 4831.]</w:t>
      </w:r>
    </w:p>
    <w:p>
      <w:pPr>
        <w:pStyle w:val="Heading5"/>
      </w:pPr>
      <w:bookmarkStart w:id="1589" w:name="_Toc130293982"/>
      <w:r>
        <w:rPr>
          <w:rStyle w:val="CharSectno"/>
        </w:rPr>
        <w:t>2</w:t>
      </w:r>
      <w:r>
        <w:t>.</w:t>
      </w:r>
      <w:r>
        <w:tab/>
        <w:t>Declarations under Act s. 30, applications for</w:t>
      </w:r>
      <w:bookmarkEnd w:id="1589"/>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lastRenderedPageBreak/>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1590" w:name="_Toc130293983"/>
      <w:r>
        <w:rPr>
          <w:rStyle w:val="CharSectno"/>
        </w:rPr>
        <w:t>3</w:t>
      </w:r>
      <w:r>
        <w:t>.</w:t>
      </w:r>
      <w:r>
        <w:tab/>
        <w:t>Other declarations or orders, applications for</w:t>
      </w:r>
      <w:bookmarkEnd w:id="159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lastRenderedPageBreak/>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1591" w:name="_Toc130293984"/>
      <w:r>
        <w:rPr>
          <w:rStyle w:val="CharSectno"/>
        </w:rPr>
        <w:t>4</w:t>
      </w:r>
      <w:r>
        <w:t>.</w:t>
      </w:r>
      <w:r>
        <w:tab/>
        <w:t>Affidavit in support required for some applications</w:t>
      </w:r>
      <w:bookmarkEnd w:id="159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1592" w:name="_Toc130293985"/>
      <w:r>
        <w:rPr>
          <w:rStyle w:val="CharSectno"/>
        </w:rPr>
        <w:t>5</w:t>
      </w:r>
      <w:r>
        <w:t>.</w:t>
      </w:r>
      <w:r>
        <w:tab/>
        <w:t>Objections to confiscation of property, making of</w:t>
      </w:r>
      <w:bookmarkEnd w:id="1592"/>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1593" w:name="_Toc130293986"/>
      <w:r>
        <w:rPr>
          <w:rStyle w:val="CharSectno"/>
        </w:rPr>
        <w:lastRenderedPageBreak/>
        <w:t>6</w:t>
      </w:r>
      <w:r>
        <w:t>.</w:t>
      </w:r>
      <w:r>
        <w:tab/>
        <w:t>DPP or CCC to be served</w:t>
      </w:r>
      <w:bookmarkEnd w:id="1593"/>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1594" w:name="_Toc130293987"/>
      <w:r>
        <w:rPr>
          <w:rStyle w:val="CharSectno"/>
        </w:rPr>
        <w:t>7</w:t>
      </w:r>
      <w:r>
        <w:t>.</w:t>
      </w:r>
      <w:r>
        <w:tab/>
        <w:t>Directions</w:t>
      </w:r>
      <w:bookmarkEnd w:id="1594"/>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1595" w:name="_Toc130293988"/>
      <w:r>
        <w:rPr>
          <w:rStyle w:val="CharSectno"/>
        </w:rPr>
        <w:t>8</w:t>
      </w:r>
      <w:r>
        <w:t>.</w:t>
      </w:r>
      <w:r>
        <w:tab/>
        <w:t>Conference not required</w:t>
      </w:r>
      <w:bookmarkEnd w:id="1595"/>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1596" w:name="_Toc130293989"/>
      <w:r>
        <w:rPr>
          <w:rStyle w:val="CharSectno"/>
        </w:rPr>
        <w:t>9</w:t>
      </w:r>
      <w:r>
        <w:t>.</w:t>
      </w:r>
      <w:r>
        <w:tab/>
        <w:t>Representative defendant</w:t>
      </w:r>
      <w:bookmarkEnd w:id="1596"/>
    </w:p>
    <w:p>
      <w:pPr>
        <w:pStyle w:val="Subsection"/>
        <w:keepNext/>
      </w:pPr>
      <w:r>
        <w:tab/>
      </w:r>
      <w:r>
        <w:tab/>
        <w:t xml:space="preserve">If a person has been added as a defendant in proceedings under the Confiscation Act 2000, and other persons (including unborn </w:t>
      </w:r>
      <w:r>
        <w:lastRenderedPageBreak/>
        <w:t xml:space="preserve">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1597" w:name="_Toc129939213"/>
      <w:bookmarkStart w:id="1598" w:name="_Toc129940497"/>
      <w:bookmarkStart w:id="1599" w:name="_Toc129942390"/>
      <w:bookmarkStart w:id="1600" w:name="_Toc130293990"/>
      <w:r>
        <w:rPr>
          <w:rStyle w:val="CharDivNo"/>
        </w:rPr>
        <w:t>Part 3</w:t>
      </w:r>
      <w:r>
        <w:t> — </w:t>
      </w:r>
      <w:r>
        <w:rPr>
          <w:rStyle w:val="CharDivText"/>
        </w:rPr>
        <w:t>Registration of freezing notices and interstate orders</w:t>
      </w:r>
      <w:bookmarkEnd w:id="1597"/>
      <w:bookmarkEnd w:id="1598"/>
      <w:bookmarkEnd w:id="1599"/>
      <w:bookmarkEnd w:id="1600"/>
    </w:p>
    <w:p>
      <w:pPr>
        <w:pStyle w:val="Footnoteheading"/>
        <w:keepNext/>
        <w:keepLines/>
        <w:ind w:left="890"/>
        <w:rPr>
          <w:snapToGrid w:val="0"/>
        </w:rPr>
      </w:pPr>
      <w:r>
        <w:rPr>
          <w:snapToGrid w:val="0"/>
        </w:rPr>
        <w:tab/>
        <w:t>[Heading inserted: Gazette 27 Sep 2002 p. 4833.]</w:t>
      </w:r>
    </w:p>
    <w:p>
      <w:pPr>
        <w:pStyle w:val="Heading5"/>
      </w:pPr>
      <w:bookmarkStart w:id="1601" w:name="_Toc130293991"/>
      <w:r>
        <w:rPr>
          <w:rStyle w:val="CharSectno"/>
        </w:rPr>
        <w:t>10</w:t>
      </w:r>
      <w:r>
        <w:t>.</w:t>
      </w:r>
      <w:r>
        <w:tab/>
        <w:t>Freezing notices, registration of etc.</w:t>
      </w:r>
      <w:bookmarkEnd w:id="160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1602" w:name="_Toc130293992"/>
      <w:r>
        <w:rPr>
          <w:rStyle w:val="CharSectno"/>
        </w:rPr>
        <w:t>11</w:t>
      </w:r>
      <w:r>
        <w:t>.</w:t>
      </w:r>
      <w:r>
        <w:tab/>
        <w:t>Interstate orders, registration of etc.</w:t>
      </w:r>
      <w:bookmarkEnd w:id="1602"/>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lastRenderedPageBreak/>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1603" w:name="_Toc129939216"/>
      <w:bookmarkStart w:id="1604" w:name="_Toc129940500"/>
      <w:bookmarkStart w:id="1605" w:name="_Toc129942393"/>
      <w:bookmarkStart w:id="1606" w:name="_Toc130293993"/>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603"/>
      <w:bookmarkEnd w:id="1604"/>
      <w:bookmarkEnd w:id="1605"/>
      <w:bookmarkEnd w:id="1606"/>
    </w:p>
    <w:p>
      <w:pPr>
        <w:pStyle w:val="Footnoteheading"/>
        <w:ind w:left="890"/>
        <w:rPr>
          <w:snapToGrid w:val="0"/>
        </w:rPr>
      </w:pPr>
      <w:r>
        <w:rPr>
          <w:snapToGrid w:val="0"/>
        </w:rPr>
        <w:tab/>
        <w:t>[Heading inserted: Gazette 22 Feb 2008 p. 645.]</w:t>
      </w:r>
    </w:p>
    <w:p>
      <w:pPr>
        <w:pStyle w:val="Heading5"/>
      </w:pPr>
      <w:bookmarkStart w:id="1607" w:name="_Toc130293994"/>
      <w:r>
        <w:rPr>
          <w:rStyle w:val="CharSectno"/>
        </w:rPr>
        <w:t>1</w:t>
      </w:r>
      <w:r>
        <w:t>.</w:t>
      </w:r>
      <w:r>
        <w:tab/>
        <w:t>Terms used</w:t>
      </w:r>
      <w:bookmarkEnd w:id="160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1608" w:name="_Toc130293995"/>
      <w:r>
        <w:rPr>
          <w:rStyle w:val="CharSectno"/>
        </w:rPr>
        <w:t>2</w:t>
      </w:r>
      <w:r>
        <w:t>.</w:t>
      </w:r>
      <w:r>
        <w:tab/>
        <w:t>General matters</w:t>
      </w:r>
      <w:bookmarkEnd w:id="160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lastRenderedPageBreak/>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1609" w:name="_Toc130293996"/>
      <w:r>
        <w:rPr>
          <w:rStyle w:val="CharSectno"/>
        </w:rPr>
        <w:t>3</w:t>
      </w:r>
      <w:r>
        <w:t>.</w:t>
      </w:r>
      <w:r>
        <w:tab/>
        <w:t>Claims, how to be made</w:t>
      </w:r>
      <w:bookmarkEnd w:id="1609"/>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1610" w:name="_Toc130293997"/>
      <w:r>
        <w:rPr>
          <w:rStyle w:val="CharSectno"/>
        </w:rPr>
        <w:t>4</w:t>
      </w:r>
      <w:r>
        <w:t>.</w:t>
      </w:r>
      <w:r>
        <w:tab/>
        <w:t>Defendant may file memorandum of appearance</w:t>
      </w:r>
      <w:bookmarkEnd w:id="1610"/>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1611" w:name="_Toc130293998"/>
      <w:r>
        <w:rPr>
          <w:rStyle w:val="CharSectno"/>
        </w:rPr>
        <w:lastRenderedPageBreak/>
        <w:t>5</w:t>
      </w:r>
      <w:r>
        <w:t>.</w:t>
      </w:r>
      <w:r>
        <w:tab/>
        <w:t>Defendant may file affidavit in response</w:t>
      </w:r>
      <w:bookmarkEnd w:id="1611"/>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1612" w:name="_Toc130293999"/>
      <w:r>
        <w:rPr>
          <w:rStyle w:val="CharSectno"/>
        </w:rPr>
        <w:t>6</w:t>
      </w:r>
      <w:r>
        <w:t>.</w:t>
      </w:r>
      <w:r>
        <w:tab/>
        <w:t>Applications in course of proceedings on claim</w:t>
      </w:r>
      <w:bookmarkEnd w:id="1612"/>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1613" w:name="_Toc130294000"/>
      <w:r>
        <w:rPr>
          <w:rStyle w:val="CharSectno"/>
        </w:rPr>
        <w:t>7</w:t>
      </w:r>
      <w:r>
        <w:t>.</w:t>
      </w:r>
      <w:r>
        <w:tab/>
        <w:t>Hearing claims</w:t>
      </w:r>
      <w:bookmarkEnd w:id="1613"/>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1614" w:name="_Toc130294001"/>
      <w:r>
        <w:rPr>
          <w:rStyle w:val="CharSectno"/>
        </w:rPr>
        <w:lastRenderedPageBreak/>
        <w:t>8</w:t>
      </w:r>
      <w:r>
        <w:t>.</w:t>
      </w:r>
      <w:r>
        <w:tab/>
        <w:t>Costs</w:t>
      </w:r>
      <w:bookmarkEnd w:id="161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1615" w:name="_Toc130294002"/>
      <w:r>
        <w:rPr>
          <w:rStyle w:val="CharSectno"/>
        </w:rPr>
        <w:t>9</w:t>
      </w:r>
      <w:r>
        <w:t>.</w:t>
      </w:r>
      <w:r>
        <w:tab/>
        <w:t>Documents cannot be filed electronically</w:t>
      </w:r>
      <w:bookmarkEnd w:id="1615"/>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1616" w:name="_Toc129939226"/>
      <w:bookmarkStart w:id="1617" w:name="_Toc129940510"/>
      <w:bookmarkStart w:id="1618" w:name="_Toc129942403"/>
      <w:bookmarkStart w:id="1619" w:name="_Toc130294003"/>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616"/>
      <w:bookmarkEnd w:id="1617"/>
      <w:bookmarkEnd w:id="1618"/>
      <w:bookmarkEnd w:id="1619"/>
    </w:p>
    <w:p>
      <w:pPr>
        <w:pStyle w:val="Footnoteheading"/>
        <w:ind w:left="890"/>
        <w:rPr>
          <w:snapToGrid w:val="0"/>
        </w:rPr>
      </w:pPr>
      <w:r>
        <w:rPr>
          <w:snapToGrid w:val="0"/>
        </w:rPr>
        <w:tab/>
        <w:t>[Heading inserted: Gazette 22 Feb 2008 p. 649.]</w:t>
      </w:r>
    </w:p>
    <w:p>
      <w:pPr>
        <w:pStyle w:val="Heading5"/>
      </w:pPr>
      <w:bookmarkStart w:id="1620" w:name="_Toc130294004"/>
      <w:r>
        <w:rPr>
          <w:rStyle w:val="CharSectno"/>
        </w:rPr>
        <w:t>1</w:t>
      </w:r>
      <w:r>
        <w:t>.</w:t>
      </w:r>
      <w:r>
        <w:tab/>
        <w:t>Term used: Act</w:t>
      </w:r>
      <w:bookmarkEnd w:id="1620"/>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1621" w:name="_Toc130294005"/>
      <w:r>
        <w:rPr>
          <w:rStyle w:val="CharSectno"/>
        </w:rPr>
        <w:t>2</w:t>
      </w:r>
      <w:r>
        <w:t>.</w:t>
      </w:r>
      <w:r>
        <w:tab/>
        <w:t>Warrants, applications for</w:t>
      </w:r>
      <w:bookmarkEnd w:id="1621"/>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1622" w:name="_Toc130294006"/>
      <w:r>
        <w:rPr>
          <w:rStyle w:val="CharSectno"/>
        </w:rPr>
        <w:t>3</w:t>
      </w:r>
      <w:r>
        <w:t>.</w:t>
      </w:r>
      <w:r>
        <w:tab/>
        <w:t>Report to judge (Act s. 21 or 30)</w:t>
      </w:r>
      <w:bookmarkEnd w:id="162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1623" w:name="_Toc130294007"/>
      <w:r>
        <w:rPr>
          <w:rStyle w:val="CharSectno"/>
        </w:rPr>
        <w:t>4</w:t>
      </w:r>
      <w:r>
        <w:t>.</w:t>
      </w:r>
      <w:r>
        <w:tab/>
        <w:t>Order allowing publication etc. (Act s. 31), application for</w:t>
      </w:r>
      <w:bookmarkEnd w:id="1623"/>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1624" w:name="_Toc130294008"/>
      <w:r>
        <w:rPr>
          <w:rStyle w:val="CharSectno"/>
        </w:rPr>
        <w:lastRenderedPageBreak/>
        <w:t>5</w:t>
      </w:r>
      <w:r>
        <w:t>.</w:t>
      </w:r>
      <w:r>
        <w:tab/>
        <w:t>Identification of persons in documents</w:t>
      </w:r>
      <w:bookmarkEnd w:id="162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1625" w:name="_Toc130294009"/>
      <w:r>
        <w:rPr>
          <w:rStyle w:val="CharSectno"/>
        </w:rPr>
        <w:t>6</w:t>
      </w:r>
      <w:r>
        <w:t>.</w:t>
      </w:r>
      <w:r>
        <w:tab/>
        <w:t>Practice Directions</w:t>
      </w:r>
      <w:bookmarkEnd w:id="1625"/>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1626" w:name="_Toc130294010"/>
      <w:r>
        <w:rPr>
          <w:rStyle w:val="CharSectno"/>
        </w:rPr>
        <w:t>7</w:t>
      </w:r>
      <w:r>
        <w:t>.</w:t>
      </w:r>
      <w:r>
        <w:tab/>
        <w:t>Documents cannot be filed electronically</w:t>
      </w:r>
      <w:bookmarkEnd w:id="1626"/>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1627" w:name="_Toc129939234"/>
      <w:bookmarkStart w:id="1628" w:name="_Toc129940518"/>
      <w:bookmarkStart w:id="1629" w:name="_Toc129942411"/>
      <w:bookmarkStart w:id="1630" w:name="_Toc130294011"/>
      <w:r>
        <w:rPr>
          <w:rStyle w:val="CharPartNo"/>
        </w:rPr>
        <w:lastRenderedPageBreak/>
        <w:t>Order 82</w:t>
      </w:r>
      <w:r>
        <w:rPr>
          <w:rStyle w:val="CharDivNo"/>
        </w:rPr>
        <w:t> </w:t>
      </w:r>
      <w:r>
        <w:t>—</w:t>
      </w:r>
      <w:r>
        <w:rPr>
          <w:rStyle w:val="CharDivText"/>
        </w:rPr>
        <w:t> </w:t>
      </w:r>
      <w:r>
        <w:rPr>
          <w:rStyle w:val="CharPartText"/>
        </w:rPr>
        <w:t>Sheriff’s rules</w:t>
      </w:r>
      <w:bookmarkEnd w:id="1627"/>
      <w:bookmarkEnd w:id="1628"/>
      <w:bookmarkEnd w:id="1629"/>
      <w:bookmarkEnd w:id="1630"/>
    </w:p>
    <w:p>
      <w:pPr>
        <w:pStyle w:val="Ednotesection"/>
      </w:pPr>
      <w:r>
        <w:t>[</w:t>
      </w:r>
      <w:r>
        <w:rPr>
          <w:b/>
        </w:rPr>
        <w:t>1</w:t>
      </w:r>
      <w:r>
        <w:rPr>
          <w:b/>
        </w:rPr>
        <w:noBreakHyphen/>
        <w:t>6.</w:t>
      </w:r>
      <w:r>
        <w:tab/>
        <w:t>Deleted: Gazette 21 Feb 2007 p. 595.]</w:t>
      </w:r>
    </w:p>
    <w:p>
      <w:pPr>
        <w:pStyle w:val="Heading5"/>
        <w:rPr>
          <w:snapToGrid w:val="0"/>
        </w:rPr>
      </w:pPr>
      <w:bookmarkStart w:id="1631" w:name="_Toc130294012"/>
      <w:r>
        <w:rPr>
          <w:rStyle w:val="CharSectno"/>
        </w:rPr>
        <w:t>7</w:t>
      </w:r>
      <w:r>
        <w:rPr>
          <w:snapToGrid w:val="0"/>
        </w:rPr>
        <w:t>.</w:t>
      </w:r>
      <w:r>
        <w:rPr>
          <w:snapToGrid w:val="0"/>
        </w:rPr>
        <w:tab/>
        <w:t>Service of process by sheriff</w:t>
      </w:r>
      <w:bookmarkEnd w:id="1631"/>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1632" w:name="_Toc130294013"/>
      <w:r>
        <w:rPr>
          <w:rStyle w:val="CharSectno"/>
        </w:rPr>
        <w:t>9</w:t>
      </w:r>
      <w:r>
        <w:rPr>
          <w:snapToGrid w:val="0"/>
        </w:rPr>
        <w:t>.</w:t>
      </w:r>
      <w:r>
        <w:rPr>
          <w:snapToGrid w:val="0"/>
        </w:rPr>
        <w:tab/>
        <w:t>Fees etc. payable to sheriff, disputes as to</w:t>
      </w:r>
      <w:bookmarkEnd w:id="163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1633" w:name="_Toc130294014"/>
      <w:r>
        <w:rPr>
          <w:rStyle w:val="CharSectno"/>
        </w:rPr>
        <w:lastRenderedPageBreak/>
        <w:t>11</w:t>
      </w:r>
      <w:r>
        <w:rPr>
          <w:snapToGrid w:val="0"/>
        </w:rPr>
        <w:t>.</w:t>
      </w:r>
      <w:r>
        <w:rPr>
          <w:snapToGrid w:val="0"/>
        </w:rPr>
        <w:tab/>
        <w:t>Deposit on account of sheriff’s fees</w:t>
      </w:r>
      <w:bookmarkEnd w:id="1633"/>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1634" w:name="_Toc130294015"/>
      <w:r>
        <w:rPr>
          <w:rStyle w:val="CharSectno"/>
        </w:rPr>
        <w:t>14</w:t>
      </w:r>
      <w:r>
        <w:rPr>
          <w:snapToGrid w:val="0"/>
        </w:rPr>
        <w:t>.</w:t>
      </w:r>
      <w:r>
        <w:rPr>
          <w:snapToGrid w:val="0"/>
        </w:rPr>
        <w:tab/>
        <w:t>Travel distance by sheriff for service</w:t>
      </w:r>
      <w:bookmarkEnd w:id="1634"/>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1635" w:name="_Toc130294016"/>
      <w:r>
        <w:rPr>
          <w:rStyle w:val="CharSectno"/>
        </w:rPr>
        <w:t>16</w:t>
      </w:r>
      <w:r>
        <w:rPr>
          <w:snapToGrid w:val="0"/>
        </w:rPr>
        <w:t>.</w:t>
      </w:r>
      <w:r>
        <w:rPr>
          <w:snapToGrid w:val="0"/>
        </w:rPr>
        <w:tab/>
        <w:t>Non</w:t>
      </w:r>
      <w:r>
        <w:rPr>
          <w:snapToGrid w:val="0"/>
        </w:rPr>
        <w:noBreakHyphen/>
        <w:t>payment of sheriff’s fees, consequences of</w:t>
      </w:r>
      <w:bookmarkEnd w:id="1635"/>
    </w:p>
    <w:p>
      <w:pPr>
        <w:pStyle w:val="Subsection"/>
        <w:rPr>
          <w:snapToGrid w:val="0"/>
        </w:rPr>
      </w:pPr>
      <w:r>
        <w:rPr>
          <w:snapToGrid w:val="0"/>
        </w:rPr>
        <w:tab/>
      </w:r>
      <w:r>
        <w:rPr>
          <w:snapToGrid w:val="0"/>
        </w:rPr>
        <w:tab/>
        <w:t xml:space="preserve">If any solicitor, who has made a request for the service of any process or document, or for any work for which fees are properly chargeable in the sheriff’s office, makes default in </w:t>
      </w:r>
      <w:r>
        <w:rPr>
          <w:snapToGrid w:val="0"/>
        </w:rPr>
        <w:lastRenderedPageBreak/>
        <w:t>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1636" w:name="_Toc129939240"/>
      <w:bookmarkStart w:id="1637" w:name="_Toc129940524"/>
      <w:bookmarkStart w:id="1638" w:name="_Toc129942417"/>
      <w:bookmarkStart w:id="1639" w:name="_Toc130294017"/>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636"/>
      <w:bookmarkEnd w:id="1637"/>
      <w:bookmarkEnd w:id="1638"/>
      <w:bookmarkEnd w:id="1639"/>
    </w:p>
    <w:p>
      <w:pPr>
        <w:pStyle w:val="Heading5"/>
        <w:rPr>
          <w:snapToGrid w:val="0"/>
        </w:rPr>
      </w:pPr>
      <w:bookmarkStart w:id="1640" w:name="_Toc130294018"/>
      <w:r>
        <w:rPr>
          <w:rStyle w:val="CharSectno"/>
        </w:rPr>
        <w:t>1</w:t>
      </w:r>
      <w:r>
        <w:rPr>
          <w:snapToGrid w:val="0"/>
        </w:rPr>
        <w:t>.</w:t>
      </w:r>
      <w:r>
        <w:rPr>
          <w:snapToGrid w:val="0"/>
        </w:rPr>
        <w:tab/>
        <w:t>Causes may be consolidated</w:t>
      </w:r>
      <w:bookmarkEnd w:id="1640"/>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641" w:name="_Toc130294019"/>
      <w:r>
        <w:rPr>
          <w:rStyle w:val="CharSectno"/>
        </w:rPr>
        <w:t>2</w:t>
      </w:r>
      <w:r>
        <w:rPr>
          <w:snapToGrid w:val="0"/>
        </w:rPr>
        <w:t>.</w:t>
      </w:r>
      <w:r>
        <w:rPr>
          <w:snapToGrid w:val="0"/>
        </w:rPr>
        <w:tab/>
        <w:t>Consolidation with action removed from another court</w:t>
      </w:r>
      <w:bookmarkEnd w:id="164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642" w:name="_Toc130294020"/>
      <w:r>
        <w:rPr>
          <w:rStyle w:val="CharSectno"/>
        </w:rPr>
        <w:t>3</w:t>
      </w:r>
      <w:r>
        <w:rPr>
          <w:snapToGrid w:val="0"/>
        </w:rPr>
        <w:t>.</w:t>
      </w:r>
      <w:r>
        <w:rPr>
          <w:snapToGrid w:val="0"/>
        </w:rPr>
        <w:tab/>
        <w:t>Directions</w:t>
      </w:r>
      <w:bookmarkEnd w:id="164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1643" w:name="_Toc129939244"/>
      <w:bookmarkStart w:id="1644" w:name="_Toc129940528"/>
      <w:bookmarkStart w:id="1645" w:name="_Toc129942421"/>
      <w:bookmarkStart w:id="1646" w:name="_Toc130294021"/>
      <w:r>
        <w:rPr>
          <w:rStyle w:val="CharPartNo"/>
        </w:rPr>
        <w:lastRenderedPageBreak/>
        <w:t>Order 84</w:t>
      </w:r>
      <w:r>
        <w:rPr>
          <w:rStyle w:val="CharDivNo"/>
        </w:rPr>
        <w:t> </w:t>
      </w:r>
      <w:r>
        <w:t>—</w:t>
      </w:r>
      <w:r>
        <w:rPr>
          <w:rStyle w:val="CharDivText"/>
        </w:rPr>
        <w:t> </w:t>
      </w:r>
      <w:r>
        <w:rPr>
          <w:rStyle w:val="CharPartText"/>
        </w:rPr>
        <w:t>General rules</w:t>
      </w:r>
      <w:bookmarkEnd w:id="1643"/>
      <w:bookmarkEnd w:id="1644"/>
      <w:bookmarkEnd w:id="1645"/>
      <w:bookmarkEnd w:id="1646"/>
    </w:p>
    <w:p>
      <w:pPr>
        <w:pStyle w:val="Heading5"/>
        <w:rPr>
          <w:snapToGrid w:val="0"/>
        </w:rPr>
      </w:pPr>
      <w:bookmarkStart w:id="1647" w:name="_Toc130294022"/>
      <w:r>
        <w:rPr>
          <w:rStyle w:val="CharSectno"/>
        </w:rPr>
        <w:t>1</w:t>
      </w:r>
      <w:r>
        <w:rPr>
          <w:snapToGrid w:val="0"/>
        </w:rPr>
        <w:t>.</w:t>
      </w:r>
      <w:r>
        <w:rPr>
          <w:snapToGrid w:val="0"/>
        </w:rPr>
        <w:tab/>
        <w:t>Repealed Orders not revived</w:t>
      </w:r>
      <w:bookmarkEnd w:id="1647"/>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648" w:name="_Toc130294023"/>
      <w:r>
        <w:rPr>
          <w:rStyle w:val="CharSectno"/>
        </w:rPr>
        <w:t>2</w:t>
      </w:r>
      <w:r>
        <w:rPr>
          <w:snapToGrid w:val="0"/>
        </w:rPr>
        <w:t>.</w:t>
      </w:r>
      <w:r>
        <w:rPr>
          <w:snapToGrid w:val="0"/>
        </w:rPr>
        <w:tab/>
        <w:t>Cases not provided for</w:t>
      </w:r>
      <w:bookmarkEnd w:id="1648"/>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1649" w:name="_Toc130294024"/>
      <w:r>
        <w:rPr>
          <w:rStyle w:val="CharSectno"/>
        </w:rPr>
        <w:t>3</w:t>
      </w:r>
      <w:r>
        <w:rPr>
          <w:snapToGrid w:val="0"/>
        </w:rPr>
        <w:t>.</w:t>
      </w:r>
      <w:r>
        <w:rPr>
          <w:snapToGrid w:val="0"/>
        </w:rPr>
        <w:tab/>
        <w:t>Publication of written reasons for judgment</w:t>
      </w:r>
      <w:bookmarkEnd w:id="1649"/>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1650" w:name="_Toc130294025"/>
      <w:r>
        <w:rPr>
          <w:rStyle w:val="CharSectno"/>
        </w:rPr>
        <w:lastRenderedPageBreak/>
        <w:t>4</w:t>
      </w:r>
      <w:r>
        <w:rPr>
          <w:snapToGrid w:val="0"/>
        </w:rPr>
        <w:t>.</w:t>
      </w:r>
      <w:r>
        <w:rPr>
          <w:snapToGrid w:val="0"/>
        </w:rPr>
        <w:tab/>
        <w:t>Bankruptcy jurisdiction, duty of Registrar in Bankruptcy as to seals, records etc.</w:t>
      </w:r>
      <w:bookmarkEnd w:id="165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1651" w:name="_Toc130294026"/>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651"/>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1652" w:name="_Toc130294027"/>
      <w:r>
        <w:rPr>
          <w:rStyle w:val="CharSectno"/>
        </w:rPr>
        <w:lastRenderedPageBreak/>
        <w:t>6</w:t>
      </w:r>
      <w:r>
        <w:rPr>
          <w:snapToGrid w:val="0"/>
        </w:rPr>
        <w:t>.</w:t>
      </w:r>
      <w:r>
        <w:rPr>
          <w:snapToGrid w:val="0"/>
        </w:rPr>
        <w:tab/>
        <w:t>Sale proceeds paid into court, claimants to must file affidavit</w:t>
      </w:r>
      <w:bookmarkEnd w:id="1652"/>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1653" w:name="_Toc130294028"/>
      <w:r>
        <w:rPr>
          <w:rStyle w:val="CharSectno"/>
        </w:rPr>
        <w:t>7</w:t>
      </w:r>
      <w:r>
        <w:rPr>
          <w:snapToGrid w:val="0"/>
        </w:rPr>
        <w:t>.</w:t>
      </w:r>
      <w:r>
        <w:rPr>
          <w:snapToGrid w:val="0"/>
        </w:rPr>
        <w:tab/>
        <w:t>Account by solicitor to client, applying for and order as to</w:t>
      </w:r>
      <w:bookmarkEnd w:id="1653"/>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654" w:name="_Toc130294029"/>
      <w:r>
        <w:rPr>
          <w:rStyle w:val="CharSectno"/>
        </w:rPr>
        <w:t>8</w:t>
      </w:r>
      <w:r>
        <w:t>.</w:t>
      </w:r>
      <w:r>
        <w:tab/>
        <w:t>Interest and apportionment, certification of</w:t>
      </w:r>
      <w:bookmarkEnd w:id="1654"/>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1655" w:name="_Toc130294030"/>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655"/>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1656" w:name="_Toc129939254"/>
      <w:bookmarkStart w:id="1657" w:name="_Toc129940538"/>
      <w:bookmarkStart w:id="1658" w:name="_Toc129942431"/>
      <w:bookmarkStart w:id="1659" w:name="_Toc130294031"/>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656"/>
      <w:bookmarkEnd w:id="1657"/>
      <w:bookmarkEnd w:id="1658"/>
      <w:bookmarkEnd w:id="1659"/>
    </w:p>
    <w:p>
      <w:pPr>
        <w:pStyle w:val="Footnoteheading"/>
        <w:ind w:left="890"/>
        <w:rPr>
          <w:snapToGrid w:val="0"/>
        </w:rPr>
      </w:pPr>
      <w:r>
        <w:rPr>
          <w:snapToGrid w:val="0"/>
        </w:rPr>
        <w:tab/>
        <w:t>[Heading inserted: Gazette 22 Feb 2008 p. 649.]</w:t>
      </w:r>
    </w:p>
    <w:p>
      <w:pPr>
        <w:pStyle w:val="Heading5"/>
      </w:pPr>
      <w:bookmarkStart w:id="1660" w:name="_Toc130294032"/>
      <w:r>
        <w:rPr>
          <w:rStyle w:val="CharSectno"/>
        </w:rPr>
        <w:t>1</w:t>
      </w:r>
      <w:r>
        <w:t>.</w:t>
      </w:r>
      <w:r>
        <w:tab/>
        <w:t>Terms used</w:t>
      </w:r>
      <w:bookmarkEnd w:id="1660"/>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1661" w:name="_Toc130294033"/>
      <w:r>
        <w:rPr>
          <w:rStyle w:val="CharSectno"/>
        </w:rPr>
        <w:t>2</w:t>
      </w:r>
      <w:r>
        <w:t>.</w:t>
      </w:r>
      <w:r>
        <w:tab/>
        <w:t>Title of proceedings</w:t>
      </w:r>
      <w:bookmarkEnd w:id="1661"/>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1662" w:name="_Toc130294034"/>
      <w:r>
        <w:rPr>
          <w:rStyle w:val="CharSectno"/>
        </w:rPr>
        <w:t>3</w:t>
      </w:r>
      <w:r>
        <w:t>.</w:t>
      </w:r>
      <w:r>
        <w:tab/>
        <w:t>No proceedings on ineffective judgment before application to have it registered</w:t>
      </w:r>
      <w:bookmarkEnd w:id="166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lastRenderedPageBreak/>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1663" w:name="_Toc130294035"/>
      <w:r>
        <w:rPr>
          <w:rStyle w:val="CharSectno"/>
        </w:rPr>
        <w:t>4</w:t>
      </w:r>
      <w:r>
        <w:t>.</w:t>
      </w:r>
      <w:r>
        <w:tab/>
        <w:t>Ineffective judgment, application for registration of</w:t>
      </w:r>
      <w:bookmarkEnd w:id="166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lastRenderedPageBreak/>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1664" w:name="_Toc130294036"/>
      <w:r>
        <w:rPr>
          <w:rStyle w:val="CharSectno"/>
        </w:rPr>
        <w:t>5</w:t>
      </w:r>
      <w:r>
        <w:t>.</w:t>
      </w:r>
      <w:r>
        <w:tab/>
        <w:t>Ineffective judgments, registration of</w:t>
      </w:r>
      <w:bookmarkEnd w:id="1664"/>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1665" w:name="_Toc130294037"/>
      <w:r>
        <w:rPr>
          <w:rStyle w:val="CharSectno"/>
        </w:rPr>
        <w:t>6</w:t>
      </w:r>
      <w:r>
        <w:t>.</w:t>
      </w:r>
      <w:r>
        <w:tab/>
        <w:t>Act s. 10, application for order under</w:t>
      </w:r>
      <w:bookmarkEnd w:id="1665"/>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 xml:space="preserve">the supporting affidavit must, in addition to complying with rule 4, exhibit a copy of each document on the </w:t>
      </w:r>
      <w:r>
        <w:lastRenderedPageBreak/>
        <w:t>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1666" w:name="_Toc130294038"/>
      <w:r>
        <w:rPr>
          <w:rStyle w:val="CharSectno"/>
        </w:rPr>
        <w:t>7</w:t>
      </w:r>
      <w:r>
        <w:t>.</w:t>
      </w:r>
      <w:r>
        <w:tab/>
        <w:t>Act s. 11, application for order under</w:t>
      </w:r>
      <w:bookmarkEnd w:id="1666"/>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1667" w:name="_Toc130294039"/>
      <w:r>
        <w:rPr>
          <w:rStyle w:val="CharSectno"/>
        </w:rPr>
        <w:t>8</w:t>
      </w:r>
      <w:r>
        <w:t>.</w:t>
      </w:r>
      <w:r>
        <w:tab/>
        <w:t>Act s. 11, effect of order under</w:t>
      </w:r>
      <w:bookmarkEnd w:id="1667"/>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lastRenderedPageBreak/>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668" w:name="_Toc129939263"/>
      <w:bookmarkStart w:id="1669" w:name="_Toc129940547"/>
      <w:bookmarkStart w:id="1670" w:name="_Toc129942440"/>
      <w:bookmarkStart w:id="1671" w:name="_Toc130294040"/>
      <w:r>
        <w:rPr>
          <w:rStyle w:val="CharSchNo"/>
        </w:rPr>
        <w:lastRenderedPageBreak/>
        <w:t>Schedule 2</w:t>
      </w:r>
      <w:r>
        <w:rPr>
          <w:rStyle w:val="CharSDivNo"/>
        </w:rPr>
        <w:t> </w:t>
      </w:r>
      <w:r>
        <w:t>—</w:t>
      </w:r>
      <w:r>
        <w:rPr>
          <w:rStyle w:val="CharSDivText"/>
        </w:rPr>
        <w:t> </w:t>
      </w:r>
      <w:r>
        <w:rPr>
          <w:rStyle w:val="CharSchText"/>
        </w:rPr>
        <w:t>Forms</w:t>
      </w:r>
      <w:bookmarkEnd w:id="1668"/>
      <w:bookmarkEnd w:id="1669"/>
      <w:bookmarkEnd w:id="1670"/>
      <w:bookmarkEnd w:id="1671"/>
    </w:p>
    <w:p>
      <w:pPr>
        <w:pStyle w:val="yFootnoteheading"/>
      </w:pPr>
      <w:r>
        <w:tab/>
        <w:t>[Heading inserted: Gazette 28 Jun 2011 p. 2555.]</w:t>
      </w:r>
    </w:p>
    <w:p>
      <w:pPr>
        <w:pStyle w:val="yHeading5"/>
      </w:pPr>
      <w:bookmarkStart w:id="1672" w:name="_Toc130294041"/>
      <w:r>
        <w:rPr>
          <w:rStyle w:val="CharSClsNo"/>
        </w:rPr>
        <w:t>1</w:t>
      </w:r>
      <w:r>
        <w:t>.</w:t>
      </w:r>
      <w:r>
        <w:tab/>
        <w:t>Writ of summons (general form) (O. 5 r. 1)</w:t>
      </w:r>
      <w:bookmarkEnd w:id="1672"/>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1673" w:name="_Toc130294042"/>
      <w:r>
        <w:rPr>
          <w:rStyle w:val="CharSClsNo"/>
        </w:rPr>
        <w:lastRenderedPageBreak/>
        <w:t>2</w:t>
      </w:r>
      <w:r>
        <w:t>.</w:t>
      </w:r>
      <w:r>
        <w:tab/>
        <w:t>Writ of summons indorsed with statement of claim (O. 5 r. 1)</w:t>
      </w:r>
      <w:bookmarkEnd w:id="1673"/>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1674" w:name="_Toc130294043"/>
      <w:r>
        <w:rPr>
          <w:rStyle w:val="CharSClsNo"/>
        </w:rPr>
        <w:lastRenderedPageBreak/>
        <w:t>3</w:t>
      </w:r>
      <w:r>
        <w:t>.</w:t>
      </w:r>
      <w:r>
        <w:rPr>
          <w:b w:val="0"/>
        </w:rPr>
        <w:tab/>
      </w:r>
      <w:r>
        <w:t>Writ of summons to be served outside WA</w:t>
      </w:r>
      <w:bookmarkEnd w:id="167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1675" w:name="_Toc130294044"/>
      <w:r>
        <w:rPr>
          <w:rStyle w:val="CharSClsNo"/>
        </w:rPr>
        <w:lastRenderedPageBreak/>
        <w:t>4</w:t>
      </w:r>
      <w:r>
        <w:t>.</w:t>
      </w:r>
      <w:r>
        <w:tab/>
        <w:t>Notice to defendant in action for possession, foreclosure or sale of mortgaged property (O. 4AA r. 3)</w:t>
      </w:r>
      <w:bookmarkEnd w:id="167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1676" w:name="_Toc130294045"/>
      <w:r>
        <w:rPr>
          <w:rStyle w:val="CharSClsNo"/>
        </w:rPr>
        <w:lastRenderedPageBreak/>
        <w:t>5</w:t>
      </w:r>
      <w:r>
        <w:t>.</w:t>
      </w:r>
      <w:r>
        <w:rPr>
          <w:b w:val="0"/>
        </w:rPr>
        <w:tab/>
      </w:r>
      <w:r>
        <w:t>Indorsements of representative capacity of parties (O. 6 r. 5)</w:t>
      </w:r>
      <w:bookmarkEnd w:id="1676"/>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1677" w:name="_Toc130294046"/>
      <w:r>
        <w:rPr>
          <w:rStyle w:val="CharSClsNo"/>
        </w:rPr>
        <w:lastRenderedPageBreak/>
        <w:t>5AA</w:t>
      </w:r>
      <w:r>
        <w:t>.</w:t>
      </w:r>
      <w:r>
        <w:tab/>
        <w:t>Notice of change of representation, service details or address (O. 8 r. 5A; O. 71A r. 5(2)(aa))</w:t>
      </w:r>
      <w:bookmarkEnd w:id="1677"/>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lastRenderedPageBreak/>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1678" w:name="_Toc130294047"/>
      <w:r>
        <w:rPr>
          <w:rStyle w:val="CharSClsNo"/>
        </w:rPr>
        <w:lastRenderedPageBreak/>
        <w:t>5A</w:t>
      </w:r>
      <w:r>
        <w:t>.</w:t>
      </w:r>
      <w:r>
        <w:tab/>
        <w:t>Request for service abroad of judicial documents and certificate (O. 11A r. 4, 6 &amp; 16)</w:t>
      </w:r>
      <w:bookmarkEnd w:id="1678"/>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lastRenderedPageBreak/>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lastRenderedPageBreak/>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1679" w:name="_Toc130294048"/>
      <w:r>
        <w:rPr>
          <w:rStyle w:val="CharSClsNo"/>
        </w:rPr>
        <w:lastRenderedPageBreak/>
        <w:t>5B</w:t>
      </w:r>
      <w:r>
        <w:t>.</w:t>
      </w:r>
      <w:r>
        <w:tab/>
        <w:t>Summary of the document to be served (O. 11A r. 4)</w:t>
      </w:r>
      <w:bookmarkEnd w:id="1679"/>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outlineLvl w:val="9"/>
      </w:pPr>
      <w:r>
        <w:t>[Forms 5C</w:t>
      </w:r>
      <w:r>
        <w:noBreakHyphen/>
        <w:t>5F deleted: Gazette 3 Jul 2009 p. 2696.]</w:t>
      </w:r>
    </w:p>
    <w:p>
      <w:pPr>
        <w:pStyle w:val="yHeading5"/>
        <w:keepNext w:val="0"/>
        <w:keepLines w:val="0"/>
        <w:pageBreakBefore/>
        <w:spacing w:before="0"/>
      </w:pPr>
      <w:bookmarkStart w:id="1680" w:name="_Toc130294049"/>
      <w:r>
        <w:rPr>
          <w:rStyle w:val="CharSClsNo"/>
        </w:rPr>
        <w:lastRenderedPageBreak/>
        <w:t>6</w:t>
      </w:r>
      <w:r>
        <w:t>.</w:t>
      </w:r>
      <w:r>
        <w:tab/>
        <w:t>Memorandum of appearance (O. 12 r. 2(2))</w:t>
      </w:r>
      <w:bookmarkEnd w:id="1680"/>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lastRenderedPageBreak/>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widowControl w:val="0"/>
        <w:spacing w:after="160"/>
      </w:pPr>
      <w:bookmarkStart w:id="1681" w:name="_Toc130294050"/>
      <w:r>
        <w:rPr>
          <w:rStyle w:val="CharSClsNo"/>
        </w:rPr>
        <w:t>7</w:t>
      </w:r>
      <w:r>
        <w:t>.</w:t>
      </w:r>
      <w:r>
        <w:rPr>
          <w:b w:val="0"/>
        </w:rPr>
        <w:tab/>
      </w:r>
      <w:r>
        <w:t>Notice limiting defence (O. 12 r. 10)</w:t>
      </w:r>
      <w:bookmarkEnd w:id="1681"/>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outlineLvl w:val="9"/>
      </w:pPr>
      <w:r>
        <w:t>[Forms 8 and 9 deleted: Gazette 21 Feb 2007 p. 536.]</w:t>
      </w:r>
    </w:p>
    <w:p>
      <w:pPr>
        <w:pStyle w:val="yHeading5"/>
        <w:keepNext w:val="0"/>
        <w:keepLines w:val="0"/>
        <w:pageBreakBefore/>
        <w:widowControl w:val="0"/>
        <w:spacing w:before="0"/>
      </w:pPr>
      <w:bookmarkStart w:id="1682" w:name="_Toc130294051"/>
      <w:r>
        <w:rPr>
          <w:rStyle w:val="CharSClsNo"/>
        </w:rPr>
        <w:lastRenderedPageBreak/>
        <w:t>10</w:t>
      </w:r>
      <w:r>
        <w:t>.</w:t>
      </w:r>
      <w:r>
        <w:rPr>
          <w:b w:val="0"/>
        </w:rPr>
        <w:tab/>
      </w:r>
      <w:r>
        <w:t>Forms for Order 18</w:t>
      </w:r>
      <w:bookmarkEnd w:id="1682"/>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pPr>
      <w:bookmarkStart w:id="1683" w:name="_Toc127975529"/>
      <w:bookmarkStart w:id="1684" w:name="_Toc128749070"/>
      <w:bookmarkStart w:id="1685" w:name="_Toc130294052"/>
      <w:r>
        <w:rPr>
          <w:rStyle w:val="CharSClsNo"/>
        </w:rPr>
        <w:lastRenderedPageBreak/>
        <w:t>10A</w:t>
      </w:r>
      <w:r>
        <w:t>.</w:t>
      </w:r>
      <w:r>
        <w:tab/>
        <w:t>Consent to be group member in representative proceeding (O. 18A r. 4)</w:t>
      </w:r>
      <w:bookmarkEnd w:id="1683"/>
      <w:bookmarkEnd w:id="1684"/>
      <w:bookmarkEnd w:id="1685"/>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CONSENT TO BE GROUP MEMBER</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person</w:t>
      </w:r>
      <w:r>
        <w:rPr>
          <w:sz w:val="20"/>
        </w:rPr>
        <w:t>], of [</w:t>
      </w:r>
      <w:r>
        <w:rPr>
          <w:i/>
          <w:sz w:val="20"/>
        </w:rPr>
        <w:t>address</w:t>
      </w:r>
      <w:r>
        <w:rPr>
          <w:sz w:val="20"/>
        </w:rPr>
        <w:t xml:space="preserve">], a person referred to in the </w:t>
      </w:r>
      <w:r>
        <w:rPr>
          <w:i/>
          <w:sz w:val="20"/>
        </w:rPr>
        <w:t>Civil Procedure (Representative Proceedings) Act 2022</w:t>
      </w:r>
      <w:r>
        <w:rPr>
          <w:sz w:val="20"/>
        </w:rPr>
        <w:t xml:space="preserve"> section 8(2), consents to being a group member in this proceeding.</w:t>
      </w:r>
    </w:p>
    <w:p>
      <w:pPr>
        <w:pStyle w:val="yMiscellaneousBody"/>
        <w:jc w:val="right"/>
        <w:rPr>
          <w:sz w:val="20"/>
        </w:rPr>
      </w:pPr>
      <w:r>
        <w:rPr>
          <w:sz w:val="20"/>
        </w:rPr>
        <w:t>[</w:t>
      </w:r>
      <w:r>
        <w:rPr>
          <w:i/>
          <w:sz w:val="20"/>
        </w:rPr>
        <w:t>Signature of person</w:t>
      </w:r>
      <w:r>
        <w:rPr>
          <w:i/>
          <w:sz w:val="20"/>
        </w:rPr>
        <w:br/>
        <w:t>or person’s legal practitioner</w:t>
      </w:r>
      <w:r>
        <w:rPr>
          <w:sz w:val="20"/>
        </w:rPr>
        <w:t>]</w:t>
      </w:r>
    </w:p>
    <w:p>
      <w:pPr>
        <w:pStyle w:val="yFootnotesection"/>
        <w:tabs>
          <w:tab w:val="left" w:pos="5670"/>
        </w:tabs>
      </w:pPr>
      <w:bookmarkStart w:id="1686" w:name="_Toc127975530"/>
      <w:bookmarkStart w:id="1687" w:name="_Toc128749071"/>
      <w:r>
        <w:tab/>
        <w:t>[Form 10A inserted: SL 2023/16 r. 10.]</w:t>
      </w:r>
    </w:p>
    <w:p>
      <w:pPr>
        <w:pStyle w:val="yHeading5"/>
        <w:pageBreakBefore/>
      </w:pPr>
      <w:bookmarkStart w:id="1688" w:name="_Toc130294053"/>
      <w:r>
        <w:rPr>
          <w:rStyle w:val="CharSClsNo"/>
        </w:rPr>
        <w:lastRenderedPageBreak/>
        <w:t>10B</w:t>
      </w:r>
      <w:r>
        <w:t>.</w:t>
      </w:r>
      <w:r>
        <w:tab/>
        <w:t>Notice for opting out of representative proceeding (O. 18A r. 5)</w:t>
      </w:r>
      <w:bookmarkEnd w:id="1686"/>
      <w:bookmarkEnd w:id="1687"/>
      <w:bookmarkEnd w:id="1688"/>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NOTICE OF GROUP MEMBER OPTING OUT</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group member</w:t>
      </w:r>
      <w:r>
        <w:rPr>
          <w:sz w:val="20"/>
        </w:rPr>
        <w:t>], of [</w:t>
      </w:r>
      <w:r>
        <w:rPr>
          <w:i/>
          <w:sz w:val="20"/>
        </w:rPr>
        <w:t>address</w:t>
      </w:r>
      <w:r>
        <w:rPr>
          <w:sz w:val="20"/>
        </w:rPr>
        <w:t xml:space="preserve">], by this notice opts out of this proceeding under the </w:t>
      </w:r>
      <w:r>
        <w:rPr>
          <w:i/>
          <w:sz w:val="20"/>
        </w:rPr>
        <w:t>Civil Procedure (Representative Proceedings) Act 2022</w:t>
      </w:r>
      <w:r>
        <w:rPr>
          <w:sz w:val="20"/>
        </w:rPr>
        <w:t xml:space="preserve"> section 12(2).</w:t>
      </w:r>
    </w:p>
    <w:p>
      <w:pPr>
        <w:pStyle w:val="yMiscellaneousBody"/>
        <w:jc w:val="right"/>
        <w:rPr>
          <w:sz w:val="20"/>
        </w:rPr>
      </w:pPr>
      <w:r>
        <w:rPr>
          <w:sz w:val="20"/>
        </w:rPr>
        <w:t>[</w:t>
      </w:r>
      <w:r>
        <w:rPr>
          <w:i/>
          <w:sz w:val="20"/>
        </w:rPr>
        <w:t>Signature of group member</w:t>
      </w:r>
      <w:r>
        <w:rPr>
          <w:i/>
          <w:sz w:val="20"/>
        </w:rPr>
        <w:br/>
        <w:t>or group member’s legal practitioner</w:t>
      </w:r>
      <w:r>
        <w:rPr>
          <w:sz w:val="20"/>
        </w:rPr>
        <w:t>]</w:t>
      </w:r>
    </w:p>
    <w:p>
      <w:pPr>
        <w:pStyle w:val="yFootnotesection"/>
        <w:tabs>
          <w:tab w:val="left" w:pos="5670"/>
        </w:tabs>
      </w:pPr>
      <w:r>
        <w:tab/>
        <w:t>[Form 10B inserted: SL 2023/16 r. 10.]</w:t>
      </w:r>
    </w:p>
    <w:p>
      <w:pPr>
        <w:pStyle w:val="yHeading5"/>
        <w:pageBreakBefore/>
        <w:spacing w:before="0" w:after="120"/>
      </w:pPr>
      <w:bookmarkStart w:id="1689" w:name="_Toc130294054"/>
      <w:r>
        <w:rPr>
          <w:rStyle w:val="CharSClsNo"/>
        </w:rPr>
        <w:lastRenderedPageBreak/>
        <w:t>11</w:t>
      </w:r>
      <w:r>
        <w:t>.</w:t>
      </w:r>
      <w:r>
        <w:rPr>
          <w:b w:val="0"/>
        </w:rPr>
        <w:tab/>
      </w:r>
      <w:r>
        <w:t>Third party notice (general form) (O. 19 r. 1)</w:t>
      </w:r>
      <w:bookmarkEnd w:id="1689"/>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1690" w:name="_Toc130294055"/>
      <w:r>
        <w:rPr>
          <w:rStyle w:val="CharSClsNo"/>
        </w:rPr>
        <w:lastRenderedPageBreak/>
        <w:t>12</w:t>
      </w:r>
      <w:r>
        <w:t>.</w:t>
      </w:r>
      <w:r>
        <w:rPr>
          <w:b w:val="0"/>
        </w:rPr>
        <w:tab/>
      </w:r>
      <w:r>
        <w:t>Third party notice where question or issue to be determined (O. 19 r. 1)</w:t>
      </w:r>
      <w:bookmarkEnd w:id="1690"/>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outlineLvl w:val="9"/>
      </w:pPr>
      <w:r>
        <w:t>[Forms 13 and 14 deleted: Gazette 21 Feb 2007 p. 596.]</w:t>
      </w:r>
    </w:p>
    <w:p>
      <w:pPr>
        <w:pStyle w:val="yEdnotedivision"/>
        <w:spacing w:before="240"/>
        <w:outlineLvl w:val="9"/>
      </w:pPr>
      <w:r>
        <w:t>[Form 15 deleted: Gazette 5 Jun 1992 p. 2282.]</w:t>
      </w:r>
    </w:p>
    <w:p>
      <w:pPr>
        <w:pStyle w:val="yEdnotedivision"/>
        <w:spacing w:before="240"/>
        <w:outlineLvl w:val="9"/>
      </w:pPr>
      <w:r>
        <w:t>[Form 16 deleted: Gazette 21 Feb 2007 p. 596.]</w:t>
      </w:r>
    </w:p>
    <w:p>
      <w:pPr>
        <w:pStyle w:val="yHeading5"/>
        <w:keepNext w:val="0"/>
        <w:keepLines w:val="0"/>
        <w:pageBreakBefore/>
        <w:widowControl w:val="0"/>
        <w:spacing w:before="0" w:after="120"/>
      </w:pPr>
      <w:bookmarkStart w:id="1691" w:name="_Toc130294056"/>
      <w:r>
        <w:rPr>
          <w:rStyle w:val="CharSClsNo"/>
        </w:rPr>
        <w:lastRenderedPageBreak/>
        <w:t>17</w:t>
      </w:r>
      <w:r>
        <w:t>.</w:t>
      </w:r>
      <w:r>
        <w:tab/>
        <w:t>List of documents (O. 26 r. 4(1) &amp; 8)</w:t>
      </w:r>
      <w:bookmarkEnd w:id="16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lastRenderedPageBreak/>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1692" w:name="_Toc130294057"/>
      <w:r>
        <w:rPr>
          <w:rStyle w:val="CharSClsNo"/>
        </w:rPr>
        <w:lastRenderedPageBreak/>
        <w:t>18</w:t>
      </w:r>
      <w:r>
        <w:t>.</w:t>
      </w:r>
      <w:r>
        <w:rPr>
          <w:b w:val="0"/>
        </w:rPr>
        <w:tab/>
      </w:r>
      <w:r>
        <w:t>Affidavit verifying list of documents (O. 26 r. 4(3))</w:t>
      </w:r>
      <w:bookmarkEnd w:id="169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outlineLvl w:val="9"/>
      </w:pPr>
      <w:r>
        <w:t>[Form 18A deleted: Gazette 28 Jul 2010 p. 3468.]</w:t>
      </w:r>
    </w:p>
    <w:p>
      <w:pPr>
        <w:pStyle w:val="yEdnotedivision"/>
        <w:spacing w:after="240"/>
        <w:outlineLvl w:val="9"/>
      </w:pPr>
      <w:r>
        <w:t>[Forms 19 and 20 deleted: Gazette 16 Aug 2017 p. 4421.]</w:t>
      </w:r>
    </w:p>
    <w:p>
      <w:pPr>
        <w:pStyle w:val="yHeading5"/>
      </w:pPr>
      <w:bookmarkStart w:id="1693" w:name="_Toc130294058"/>
      <w:r>
        <w:rPr>
          <w:rStyle w:val="CharSClsNo"/>
        </w:rPr>
        <w:lastRenderedPageBreak/>
        <w:t>21</w:t>
      </w:r>
      <w:r>
        <w:t>.</w:t>
      </w:r>
      <w:r>
        <w:tab/>
        <w:t>Subpoena to give oral evidence (O. 36B r. 3(1))</w:t>
      </w:r>
      <w:bookmarkEnd w:id="169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lastRenderedPageBreak/>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1694" w:name="_Toc130294059"/>
      <w:r>
        <w:rPr>
          <w:rStyle w:val="CharSClsNo"/>
        </w:rPr>
        <w:t>21A</w:t>
      </w:r>
      <w:r>
        <w:t>.</w:t>
      </w:r>
      <w:r>
        <w:tab/>
        <w:t>Subpoena to produce documents (O. 36B r. 3(1))</w:t>
      </w:r>
      <w:bookmarkEnd w:id="169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lastRenderedPageBreak/>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lastRenderedPageBreak/>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1695" w:name="_Toc130294060"/>
      <w:r>
        <w:rPr>
          <w:rStyle w:val="CharSClsNo"/>
        </w:rPr>
        <w:t>21B</w:t>
      </w:r>
      <w:r>
        <w:t>.</w:t>
      </w:r>
      <w:r>
        <w:tab/>
        <w:t>Subpoena to give oral evidence and produce documents (O. 36B r. 3(1))</w:t>
      </w:r>
      <w:bookmarkEnd w:id="169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lastRenderedPageBreak/>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lastRenderedPageBreak/>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lastRenderedPageBreak/>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1696" w:name="_Toc130294061"/>
      <w:r>
        <w:rPr>
          <w:rStyle w:val="CharSClsNo"/>
        </w:rPr>
        <w:lastRenderedPageBreak/>
        <w:t>22A</w:t>
      </w:r>
      <w:r>
        <w:t>.</w:t>
      </w:r>
      <w:r>
        <w:tab/>
        <w:t>Subpoena notice and declaration (O. 36B r. 10(3))</w:t>
      </w:r>
      <w:bookmarkEnd w:id="169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outlineLvl w:val="9"/>
      </w:pPr>
      <w:r>
        <w:t>[Form 22B deleted: Gazette 21 Feb 2007 p. 546.]</w:t>
      </w:r>
    </w:p>
    <w:p>
      <w:pPr>
        <w:pStyle w:val="yHeading5"/>
      </w:pPr>
      <w:bookmarkStart w:id="1697" w:name="_Toc130294062"/>
      <w:r>
        <w:rPr>
          <w:rStyle w:val="CharSClsNo"/>
        </w:rPr>
        <w:t>23</w:t>
      </w:r>
      <w:r>
        <w:t>.</w:t>
      </w:r>
      <w:r>
        <w:tab/>
        <w:t>Subpoena to give evidence to WA Supreme Court (to be served in NZ) (O. 39A r. 2A)</w:t>
      </w:r>
      <w:bookmarkEnd w:id="169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lastRenderedPageBreak/>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lastRenderedPageBreak/>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lastRenderedPageBreak/>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lastRenderedPageBreak/>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lastRenderedPageBreak/>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1698" w:name="_Toc130294063"/>
      <w:r>
        <w:rPr>
          <w:rStyle w:val="CharSClsNo"/>
        </w:rPr>
        <w:lastRenderedPageBreak/>
        <w:t>23A</w:t>
      </w:r>
      <w:r>
        <w:t>.</w:t>
      </w:r>
      <w:r>
        <w:tab/>
        <w:t>Subpoena to produce documents to WA Supreme Court (to be served in NZ) (O. 39A r. 2A)</w:t>
      </w:r>
      <w:bookmarkEnd w:id="1698"/>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lastRenderedPageBreak/>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lastRenderedPageBreak/>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lastRenderedPageBreak/>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 xml:space="preserve">the Registrar of the High Court of New Zealand at the address specified below, or if more than one address is so specified, at any one of those addresses, so that they are </w:t>
            </w:r>
            <w:r>
              <w:rPr>
                <w:sz w:val="20"/>
              </w:rPr>
              <w:lastRenderedPageBreak/>
              <w:t>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lastRenderedPageBreak/>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lastRenderedPageBreak/>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lastRenderedPageBreak/>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1699" w:name="_Toc130294064"/>
      <w:r>
        <w:rPr>
          <w:rStyle w:val="CharSClsNo"/>
        </w:rPr>
        <w:t>23B</w:t>
      </w:r>
      <w:r>
        <w:t>.</w:t>
      </w:r>
      <w:r>
        <w:tab/>
        <w:t>Subpoena to give evidence and produce documents to WA Supreme Court (to be served in NZ) (O. 39A r. 2A)</w:t>
      </w:r>
      <w:bookmarkEnd w:id="1699"/>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lastRenderedPageBreak/>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lastRenderedPageBreak/>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lastRenderedPageBreak/>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lastRenderedPageBreak/>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lastRenderedPageBreak/>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lastRenderedPageBreak/>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lastRenderedPageBreak/>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outlineLvl w:val="9"/>
      </w:pPr>
      <w:r>
        <w:t>[Form 24 deleted: Gazette 21 Feb 2007 p. 546.]</w:t>
      </w:r>
    </w:p>
    <w:p>
      <w:pPr>
        <w:pStyle w:val="yHeading5"/>
        <w:keepNext w:val="0"/>
        <w:keepLines w:val="0"/>
        <w:pageBreakBefore/>
        <w:widowControl w:val="0"/>
        <w:spacing w:before="0" w:after="120"/>
      </w:pPr>
      <w:bookmarkStart w:id="1700" w:name="_Toc130294065"/>
      <w:r>
        <w:rPr>
          <w:rStyle w:val="CharSClsNo"/>
        </w:rPr>
        <w:lastRenderedPageBreak/>
        <w:t>25</w:t>
      </w:r>
      <w:r>
        <w:t>.</w:t>
      </w:r>
      <w:r>
        <w:rPr>
          <w:b w:val="0"/>
        </w:rPr>
        <w:tab/>
      </w:r>
      <w:r>
        <w:t>Order for examination of witness before trial (O. 38 r. 1)</w:t>
      </w:r>
      <w:bookmarkEnd w:id="1700"/>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1701" w:name="_Toc130294066"/>
      <w:r>
        <w:rPr>
          <w:rStyle w:val="CharSClsNo"/>
        </w:rPr>
        <w:lastRenderedPageBreak/>
        <w:t>26</w:t>
      </w:r>
      <w:r>
        <w:t>.</w:t>
      </w:r>
      <w:r>
        <w:rPr>
          <w:b w:val="0"/>
        </w:rPr>
        <w:tab/>
      </w:r>
      <w:r>
        <w:rPr>
          <w:i/>
        </w:rPr>
        <w:t xml:space="preserve">Evidence Act 1906 </w:t>
      </w:r>
      <w:r>
        <w:t>s. 110 or 111, order under (O. 38A r. 5)</w:t>
      </w:r>
      <w:bookmarkEnd w:id="1701"/>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lastRenderedPageBreak/>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outlineLvl w:val="9"/>
      </w:pPr>
      <w:r>
        <w:t>[Form 27 deleted: Gazette 8 Feb 1991 p. 585.]</w:t>
      </w:r>
    </w:p>
    <w:p>
      <w:pPr>
        <w:pStyle w:val="yHeading5"/>
        <w:keepNext w:val="0"/>
        <w:keepLines w:val="0"/>
        <w:pageBreakBefore/>
        <w:widowControl w:val="0"/>
        <w:spacing w:before="0" w:after="120"/>
      </w:pPr>
      <w:bookmarkStart w:id="1702" w:name="_Toc130294067"/>
      <w:r>
        <w:rPr>
          <w:rStyle w:val="CharSClsNo"/>
        </w:rPr>
        <w:lastRenderedPageBreak/>
        <w:t>28</w:t>
      </w:r>
      <w:r>
        <w:t>.</w:t>
      </w:r>
      <w:r>
        <w:rPr>
          <w:b w:val="0"/>
        </w:rPr>
        <w:tab/>
      </w:r>
      <w:r>
        <w:t>Letter of request (O. 38A r. 3(4))</w:t>
      </w:r>
      <w:bookmarkEnd w:id="1702"/>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lastRenderedPageBreak/>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1703" w:name="_Toc130294068"/>
      <w:r>
        <w:rPr>
          <w:rStyle w:val="CharSClsNo"/>
        </w:rPr>
        <w:t>29</w:t>
      </w:r>
      <w:r>
        <w:t>.</w:t>
      </w:r>
      <w:r>
        <w:rPr>
          <w:b w:val="0"/>
        </w:rPr>
        <w:tab/>
      </w:r>
      <w:r>
        <w:t>Undertaking as to costs of letter of request (O. 38A r. 5)</w:t>
      </w:r>
      <w:bookmarkEnd w:id="170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1704" w:name="_Toc130294069"/>
      <w:r>
        <w:rPr>
          <w:rStyle w:val="CharSClsNo"/>
        </w:rPr>
        <w:lastRenderedPageBreak/>
        <w:t>30</w:t>
      </w:r>
      <w:r>
        <w:t>.</w:t>
      </w:r>
      <w:r>
        <w:rPr>
          <w:b w:val="0"/>
        </w:rPr>
        <w:tab/>
      </w:r>
      <w:r>
        <w:rPr>
          <w:i/>
        </w:rPr>
        <w:t xml:space="preserve">Evidence Act 1906 </w:t>
      </w:r>
      <w:r>
        <w:t>s. 117, order under (O. 39 r. 3)</w:t>
      </w:r>
      <w:bookmarkEnd w:id="1704"/>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1705" w:name="_Toc130294070"/>
      <w:r>
        <w:rPr>
          <w:rStyle w:val="CharSClsNo"/>
        </w:rPr>
        <w:lastRenderedPageBreak/>
        <w:t>31</w:t>
      </w:r>
      <w:r>
        <w:t>.</w:t>
      </w:r>
      <w:r>
        <w:rPr>
          <w:b w:val="0"/>
        </w:rPr>
        <w:tab/>
      </w:r>
      <w:r>
        <w:t>Certificate (O. 39 r. 5(2))</w:t>
      </w:r>
      <w:bookmarkEnd w:id="170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1706" w:name="_Toc130294071"/>
      <w:r>
        <w:rPr>
          <w:rStyle w:val="CharSClsNo"/>
        </w:rPr>
        <w:t>31A</w:t>
      </w:r>
      <w:r>
        <w:t>.</w:t>
      </w:r>
      <w:r>
        <w:rPr>
          <w:b w:val="0"/>
        </w:rPr>
        <w:tab/>
      </w:r>
      <w:r>
        <w:t>Application for subpoena to be set aside (O. 39A r. 4(1))</w:t>
      </w:r>
      <w:bookmarkEnd w:id="170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1707" w:name="_Toc130294072"/>
      <w:r>
        <w:rPr>
          <w:rStyle w:val="CharSClsNo"/>
        </w:rPr>
        <w:lastRenderedPageBreak/>
        <w:t>31B</w:t>
      </w:r>
      <w:r>
        <w:rPr>
          <w:szCs w:val="22"/>
        </w:rPr>
        <w:t>.</w:t>
      </w:r>
      <w:r>
        <w:rPr>
          <w:szCs w:val="22"/>
        </w:rPr>
        <w:tab/>
        <w:t>Request for application to be determined with hearing (O. 39A r. 4(8))</w:t>
      </w:r>
      <w:bookmarkEnd w:id="1707"/>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1708" w:name="_Toc130294073"/>
      <w:r>
        <w:rPr>
          <w:rStyle w:val="CharSClsNo"/>
        </w:rPr>
        <w:t>31C</w:t>
      </w:r>
      <w:r>
        <w:t>.</w:t>
      </w:r>
      <w:r>
        <w:tab/>
        <w:t>Request to appear remotely in hearing to set aside subpoena (O. 39A r. 4(9))</w:t>
      </w:r>
      <w:bookmarkEnd w:id="1708"/>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1709" w:name="_Toc130294074"/>
      <w:r>
        <w:rPr>
          <w:rStyle w:val="CharSClsNo"/>
        </w:rPr>
        <w:lastRenderedPageBreak/>
        <w:t>31D</w:t>
      </w:r>
      <w:r>
        <w:t>.</w:t>
      </w:r>
      <w:r>
        <w:tab/>
        <w:t>Certificate of non</w:t>
      </w:r>
      <w:r>
        <w:noBreakHyphen/>
        <w:t>compliance with subpoena (O. 39A r. 5)</w:t>
      </w:r>
      <w:bookmarkEnd w:id="1709"/>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1710" w:name="_Toc130294075"/>
      <w:r>
        <w:rPr>
          <w:rStyle w:val="CharSClsNo"/>
        </w:rPr>
        <w:t>32</w:t>
      </w:r>
      <w:r>
        <w:t>.</w:t>
      </w:r>
      <w:r>
        <w:tab/>
        <w:t>Default judgment for liquidated demand (O. 13 r. 2; O. 42 r. 1)</w:t>
      </w:r>
      <w:bookmarkEnd w:id="1710"/>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lastRenderedPageBreak/>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lastRenderedPageBreak/>
        <w:tab/>
        <w:t>[Form 32 inserted: Gazette 16 Nov 2016 p. 5202-3.]</w:t>
      </w:r>
    </w:p>
    <w:p>
      <w:pPr>
        <w:pStyle w:val="yHeading5"/>
      </w:pPr>
      <w:bookmarkStart w:id="1711" w:name="_Toc130294076"/>
      <w:r>
        <w:rPr>
          <w:rStyle w:val="CharSClsNo"/>
        </w:rPr>
        <w:t>33</w:t>
      </w:r>
      <w:r>
        <w:t>.</w:t>
      </w:r>
      <w:r>
        <w:tab/>
        <w:t>Default judgment where demand unliquidated (O. 13 r. 3; O. 42 r. 1)</w:t>
      </w:r>
      <w:bookmarkEnd w:id="171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lastRenderedPageBreak/>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1712" w:name="_Toc130294077"/>
      <w:r>
        <w:rPr>
          <w:rStyle w:val="CharSClsNo"/>
        </w:rPr>
        <w:t>34</w:t>
      </w:r>
      <w:r>
        <w:t>.</w:t>
      </w:r>
      <w:r>
        <w:tab/>
        <w:t>Default judgment in action relating to detention of goods other than in a mortgage action (O. 13 r. 4; O. 42 r. 1)</w:t>
      </w:r>
      <w:bookmarkEnd w:id="171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lastRenderedPageBreak/>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lastRenderedPageBreak/>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lastRenderedPageBreak/>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1713" w:name="_Toc130294078"/>
      <w:r>
        <w:rPr>
          <w:rStyle w:val="CharSClsNo"/>
        </w:rPr>
        <w:t>35</w:t>
      </w:r>
      <w:r>
        <w:t>.</w:t>
      </w:r>
      <w:r>
        <w:tab/>
        <w:t>Default judgment after assessment of damages etc. (O. 13 r. 3 &amp; 4; O. 42 r. 1)</w:t>
      </w:r>
      <w:bookmarkEnd w:id="1713"/>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lastRenderedPageBreak/>
              <w:tab/>
              <w:t>REGISTRAR</w:t>
            </w:r>
          </w:p>
        </w:tc>
      </w:tr>
      <w:tr>
        <w:tc>
          <w:tcPr>
            <w:tcW w:w="7088" w:type="dxa"/>
            <w:tcBorders>
              <w:top w:val="nil"/>
              <w:bottom w:val="nil"/>
            </w:tcBorders>
          </w:tcPr>
          <w:p>
            <w:pPr>
              <w:pStyle w:val="yMiscellaneousBody"/>
              <w:rPr>
                <w:sz w:val="20"/>
              </w:rPr>
            </w:pPr>
            <w:r>
              <w:rPr>
                <w:b/>
                <w:sz w:val="20"/>
              </w:rPr>
              <w:lastRenderedPageBreak/>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1714" w:name="_Toc130294079"/>
      <w:r>
        <w:rPr>
          <w:rStyle w:val="CharSClsNo"/>
        </w:rPr>
        <w:lastRenderedPageBreak/>
        <w:t>36</w:t>
      </w:r>
      <w:r>
        <w:t>.</w:t>
      </w:r>
      <w:r>
        <w:tab/>
        <w:t>Default judgment for possession of land other than in a mortgage action (O. 13 r. 5; O. 42 r. 1)</w:t>
      </w:r>
      <w:bookmarkEnd w:id="171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lastRenderedPageBreak/>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1715" w:name="_Toc130294080"/>
      <w:r>
        <w:rPr>
          <w:rStyle w:val="CharSClsNo"/>
        </w:rPr>
        <w:t>36A</w:t>
      </w:r>
      <w:r>
        <w:t>.</w:t>
      </w:r>
      <w:r>
        <w:tab/>
        <w:t>Notice to defendant of intention to request Court to make orders for possession, foreclosure or sale of mortgaged property (O. 13 r. 6)</w:t>
      </w:r>
      <w:bookmarkEnd w:id="171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1716" w:name="_Toc130294081"/>
      <w:r>
        <w:rPr>
          <w:rStyle w:val="CharSClsNo"/>
        </w:rPr>
        <w:t>36B</w:t>
      </w:r>
      <w:r>
        <w:t>.</w:t>
      </w:r>
      <w:r>
        <w:tab/>
        <w:t>Request to enter default judgment in a mortgage action (O. 13 r. 6)</w:t>
      </w:r>
      <w:bookmarkEnd w:id="17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lastRenderedPageBreak/>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1717" w:name="_Toc130294082"/>
      <w:r>
        <w:rPr>
          <w:rStyle w:val="CharSClsNo"/>
        </w:rPr>
        <w:lastRenderedPageBreak/>
        <w:t>36C</w:t>
      </w:r>
      <w:r>
        <w:t>.</w:t>
      </w:r>
      <w:r>
        <w:tab/>
        <w:t>Default judgment in a mortgage action (O. 13 r. 6; O. 42 r. 1)</w:t>
      </w:r>
      <w:bookmarkEnd w:id="171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lastRenderedPageBreak/>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1718" w:name="_Toc130294083"/>
      <w:r>
        <w:rPr>
          <w:rStyle w:val="CharSClsNo"/>
        </w:rPr>
        <w:lastRenderedPageBreak/>
        <w:t>37</w:t>
      </w:r>
      <w:r>
        <w:t>.</w:t>
      </w:r>
      <w:r>
        <w:tab/>
        <w:t>Judgment (other than default judgment) after assessment of damages etc. (O. 42 r. 1)</w:t>
      </w:r>
      <w:bookmarkEnd w:id="1718"/>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1719" w:name="_Toc130294084"/>
      <w:r>
        <w:rPr>
          <w:rStyle w:val="CharSClsNo"/>
        </w:rPr>
        <w:lastRenderedPageBreak/>
        <w:t>38</w:t>
      </w:r>
      <w:r>
        <w:t>.</w:t>
      </w:r>
      <w:r>
        <w:rPr>
          <w:b w:val="0"/>
        </w:rPr>
        <w:tab/>
      </w:r>
      <w:r>
        <w:t>Judgment under Order 14 (O. 14 r. 3)</w:t>
      </w:r>
      <w:bookmarkEnd w:id="171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1720" w:name="_Toc130294085"/>
      <w:r>
        <w:rPr>
          <w:rStyle w:val="CharSClsNo"/>
        </w:rPr>
        <w:t>39</w:t>
      </w:r>
      <w:r>
        <w:t>.</w:t>
      </w:r>
      <w:r>
        <w:tab/>
        <w:t>Judgment after trial without jury (O. 42 r. 1)</w:t>
      </w:r>
      <w:bookmarkEnd w:id="1720"/>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lastRenderedPageBreak/>
        <w:tab/>
        <w:t>[Form 39 inserted: Gazette 16 Aug 2017 p. 4422.]</w:t>
      </w:r>
    </w:p>
    <w:p>
      <w:pPr>
        <w:pStyle w:val="yHeading5"/>
      </w:pPr>
      <w:bookmarkStart w:id="1721" w:name="_Toc130294086"/>
      <w:r>
        <w:rPr>
          <w:rStyle w:val="CharSClsNo"/>
        </w:rPr>
        <w:t>40</w:t>
      </w:r>
      <w:r>
        <w:t>.</w:t>
      </w:r>
      <w:r>
        <w:tab/>
        <w:t>Judgment after trial with jury (O. 42 r. 1)</w:t>
      </w:r>
      <w:bookmarkEnd w:id="1721"/>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1722" w:name="_Toc130294087"/>
      <w:r>
        <w:rPr>
          <w:rStyle w:val="CharSClsNo"/>
        </w:rPr>
        <w:t>41</w:t>
      </w:r>
      <w:r>
        <w:t>.</w:t>
      </w:r>
      <w:r>
        <w:rPr>
          <w:b w:val="0"/>
        </w:rPr>
        <w:tab/>
      </w:r>
      <w:r>
        <w:t>Judgment after trial before master or special referee (O. 42 r. 1)</w:t>
      </w:r>
      <w:bookmarkEnd w:id="172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1723" w:name="_Toc130294088"/>
      <w:r>
        <w:rPr>
          <w:rStyle w:val="CharSClsNo"/>
        </w:rPr>
        <w:lastRenderedPageBreak/>
        <w:t>42</w:t>
      </w:r>
      <w:r>
        <w:t>.</w:t>
      </w:r>
      <w:r>
        <w:rPr>
          <w:b w:val="0"/>
        </w:rPr>
        <w:tab/>
      </w:r>
      <w:r>
        <w:t>Judgment after decision of preliminary issue (O. 32 r. 7; O. 42 r. 1)</w:t>
      </w:r>
      <w:bookmarkEnd w:id="172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1724" w:name="_Toc130294089"/>
      <w:r>
        <w:rPr>
          <w:rStyle w:val="CharSClsNo"/>
        </w:rPr>
        <w:t>43</w:t>
      </w:r>
      <w:r>
        <w:t>.</w:t>
      </w:r>
      <w:r>
        <w:rPr>
          <w:b w:val="0"/>
        </w:rPr>
        <w:tab/>
      </w:r>
      <w:r>
        <w:t>Judgment for defendant’s costs on discontinuance (O. 23 r. 2)</w:t>
      </w:r>
      <w:bookmarkEnd w:id="172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1725" w:name="_Toc130294090"/>
      <w:r>
        <w:rPr>
          <w:rStyle w:val="CharSClsNo"/>
        </w:rPr>
        <w:lastRenderedPageBreak/>
        <w:t>44</w:t>
      </w:r>
      <w:r>
        <w:t>.</w:t>
      </w:r>
      <w:r>
        <w:rPr>
          <w:b w:val="0"/>
        </w:rPr>
        <w:tab/>
      </w:r>
      <w:r>
        <w:t>Judgment by consent (O. 42 r. 1(2))</w:t>
      </w:r>
      <w:bookmarkEnd w:id="17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outlineLvl w:val="9"/>
      </w:pPr>
      <w:r>
        <w:t>[Forms 45</w:t>
      </w:r>
      <w:r>
        <w:noBreakHyphen/>
        <w:t>59 deleted: Gazette 21 Feb 2007 p. 553.]</w:t>
      </w:r>
    </w:p>
    <w:p>
      <w:pPr>
        <w:pStyle w:val="yHeading5"/>
        <w:keepNext w:val="0"/>
        <w:keepLines w:val="0"/>
        <w:widowControl w:val="0"/>
        <w:spacing w:before="480" w:after="120"/>
      </w:pPr>
      <w:bookmarkStart w:id="1726" w:name="_Toc130294091"/>
      <w:r>
        <w:rPr>
          <w:rStyle w:val="CharSClsNo"/>
        </w:rPr>
        <w:t>60</w:t>
      </w:r>
      <w:r>
        <w:t>.</w:t>
      </w:r>
      <w:r>
        <w:rPr>
          <w:b w:val="0"/>
        </w:rPr>
        <w:tab/>
      </w:r>
      <w:r>
        <w:t>Summons for appointment of receiver (O. 51 r. 1)</w:t>
      </w:r>
      <w:bookmarkEnd w:id="172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1727" w:name="_Toc130294092"/>
      <w:r>
        <w:rPr>
          <w:rStyle w:val="CharSClsNo"/>
        </w:rPr>
        <w:lastRenderedPageBreak/>
        <w:t>61</w:t>
      </w:r>
      <w:r>
        <w:t>.</w:t>
      </w:r>
      <w:r>
        <w:rPr>
          <w:b w:val="0"/>
        </w:rPr>
        <w:tab/>
      </w:r>
      <w:r>
        <w:t>Order directing summons for appointment of receiver and granting injunction meanwhile (O. 51 r. 1)</w:t>
      </w:r>
      <w:bookmarkEnd w:id="172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1728" w:name="_Toc130294093"/>
      <w:r>
        <w:rPr>
          <w:rStyle w:val="CharSClsNo"/>
        </w:rPr>
        <w:lastRenderedPageBreak/>
        <w:t>62</w:t>
      </w:r>
      <w:r>
        <w:t>.</w:t>
      </w:r>
      <w:r>
        <w:rPr>
          <w:b w:val="0"/>
        </w:rPr>
        <w:tab/>
      </w:r>
      <w:r>
        <w:t>Receiver order (interim) (O. 51 r. 1)</w:t>
      </w:r>
      <w:bookmarkEnd w:id="172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outlineLvl w:val="9"/>
      </w:pPr>
      <w:r>
        <w:t>[Form 63 deleted: Gazette 16 Aug 2017 p. 4423.]</w:t>
      </w:r>
    </w:p>
    <w:p>
      <w:pPr>
        <w:pStyle w:val="yHeading5"/>
      </w:pPr>
      <w:bookmarkStart w:id="1729" w:name="_Toc130294094"/>
      <w:r>
        <w:t>64.</w:t>
      </w:r>
      <w:r>
        <w:tab/>
        <w:t>Notice of originating motion (O. 54 r. 5)</w:t>
      </w:r>
      <w:bookmarkEnd w:id="1729"/>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lastRenderedPageBreak/>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1730" w:name="_Toc130294095"/>
      <w:r>
        <w:rPr>
          <w:rStyle w:val="CharSClsNo"/>
        </w:rPr>
        <w:t>65</w:t>
      </w:r>
      <w:r>
        <w:t>.</w:t>
      </w:r>
      <w:r>
        <w:rPr>
          <w:b w:val="0"/>
        </w:rPr>
        <w:tab/>
      </w:r>
      <w:r>
        <w:t>Notice of motion (O. 54 r. 5)</w:t>
      </w:r>
      <w:bookmarkEnd w:id="173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w:t>
      </w:r>
      <w:r>
        <w:rPr>
          <w:sz w:val="20"/>
        </w:rPr>
        <w:lastRenderedPageBreak/>
        <w:t>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after="120"/>
      </w:pPr>
      <w:bookmarkStart w:id="1731" w:name="_Toc130294096"/>
      <w:r>
        <w:rPr>
          <w:rStyle w:val="CharSClsNo"/>
        </w:rPr>
        <w:t>66</w:t>
      </w:r>
      <w:r>
        <w:t>.</w:t>
      </w:r>
      <w:r>
        <w:rPr>
          <w:b w:val="0"/>
        </w:rPr>
        <w:tab/>
      </w:r>
      <w:r>
        <w:t>Order of committal (O. 55 r. 7(4))</w:t>
      </w:r>
      <w:bookmarkEnd w:id="173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after="120"/>
      </w:pPr>
      <w:bookmarkStart w:id="1732" w:name="_Toc130294097"/>
      <w:r>
        <w:rPr>
          <w:rStyle w:val="CharSClsNo"/>
        </w:rPr>
        <w:t>67A</w:t>
      </w:r>
      <w:r>
        <w:t>.</w:t>
      </w:r>
      <w:r>
        <w:tab/>
        <w:t>Application for judicial review (O. 56 r. 2)</w:t>
      </w:r>
      <w:bookmarkEnd w:id="1732"/>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lastRenderedPageBreak/>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lastRenderedPageBreak/>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1733" w:name="_Toc130294098"/>
      <w:r>
        <w:rPr>
          <w:rStyle w:val="CharSClsNo"/>
        </w:rPr>
        <w:t>67</w:t>
      </w:r>
      <w:r>
        <w:t>.</w:t>
      </w:r>
      <w:r>
        <w:tab/>
        <w:t>Certiorari (O. 56 r. 14)</w:t>
      </w:r>
      <w:bookmarkEnd w:id="1733"/>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outlineLvl w:val="9"/>
      </w:pPr>
      <w:r>
        <w:lastRenderedPageBreak/>
        <w:t>[Form 68 deleted: Gazette 29 Apr 2005 p. 1801.]</w:t>
      </w:r>
    </w:p>
    <w:p>
      <w:pPr>
        <w:pStyle w:val="yHeading5"/>
        <w:keepNext w:val="0"/>
        <w:keepLines w:val="0"/>
        <w:widowControl w:val="0"/>
        <w:spacing w:after="120"/>
      </w:pPr>
      <w:bookmarkStart w:id="1734" w:name="_Toc130294099"/>
      <w:r>
        <w:rPr>
          <w:rStyle w:val="CharSClsNo"/>
        </w:rPr>
        <w:t>69</w:t>
      </w:r>
      <w:r>
        <w:t>.</w:t>
      </w:r>
      <w:r>
        <w:tab/>
        <w:t>Mandamus (O. 56 r. 16)</w:t>
      </w:r>
      <w:bookmarkEnd w:id="173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widowControl w:val="0"/>
        <w:spacing w:after="120"/>
      </w:pPr>
      <w:bookmarkStart w:id="1735" w:name="_Toc130294100"/>
      <w:r>
        <w:rPr>
          <w:rStyle w:val="CharSClsNo"/>
        </w:rPr>
        <w:t>70</w:t>
      </w:r>
      <w:r>
        <w:t>.</w:t>
      </w:r>
      <w:r>
        <w:tab/>
      </w:r>
      <w:r>
        <w:rPr>
          <w:i/>
        </w:rPr>
        <w:t>Procedendo</w:t>
      </w:r>
      <w:r>
        <w:t xml:space="preserve"> (O. 56 r. 32)</w:t>
      </w:r>
      <w:bookmarkEnd w:id="1735"/>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widowControl w:val="0"/>
        <w:spacing w:after="120"/>
      </w:pPr>
      <w:bookmarkStart w:id="1736" w:name="_Toc130294101"/>
      <w:r>
        <w:rPr>
          <w:rStyle w:val="CharSClsNo"/>
        </w:rPr>
        <w:lastRenderedPageBreak/>
        <w:t>71</w:t>
      </w:r>
      <w:r>
        <w:t>.</w:t>
      </w:r>
      <w:r>
        <w:tab/>
        <w:t>Prohibition (O. 56 r. 33)</w:t>
      </w:r>
      <w:bookmarkEnd w:id="1736"/>
    </w:p>
    <w:p>
      <w:pPr>
        <w:pStyle w:val="yMiscellaneousBody"/>
        <w:keepNext/>
        <w:keepLines/>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1737" w:name="_Toc130294102"/>
      <w:r>
        <w:rPr>
          <w:rStyle w:val="CharSClsNo"/>
        </w:rPr>
        <w:t>73</w:t>
      </w:r>
      <w:r>
        <w:t>.</w:t>
      </w:r>
      <w:r>
        <w:tab/>
        <w:t>Habeas corpus (O. 57 r. 10)</w:t>
      </w:r>
      <w:bookmarkEnd w:id="1737"/>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Lines w:val="0"/>
        <w:widowControl w:val="0"/>
        <w:spacing w:after="120"/>
      </w:pPr>
      <w:bookmarkStart w:id="1738" w:name="_Toc130294103"/>
      <w:r>
        <w:rPr>
          <w:rStyle w:val="CharSClsNo"/>
        </w:rPr>
        <w:lastRenderedPageBreak/>
        <w:t>74</w:t>
      </w:r>
      <w:r>
        <w:t>.</w:t>
      </w:r>
      <w:r>
        <w:rPr>
          <w:b w:val="0"/>
        </w:rPr>
        <w:tab/>
      </w:r>
      <w:r>
        <w:t>Originating summons, appearance required (O. 58 r. 14)</w:t>
      </w:r>
      <w:bookmarkEnd w:id="1738"/>
    </w:p>
    <w:p>
      <w:pPr>
        <w:pStyle w:val="yMiscellaneousBody"/>
        <w:keepNext/>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1739" w:name="_Toc130294104"/>
      <w:r>
        <w:rPr>
          <w:rStyle w:val="CharSClsNo"/>
        </w:rPr>
        <w:t>75</w:t>
      </w:r>
      <w:r>
        <w:t>.</w:t>
      </w:r>
      <w:r>
        <w:rPr>
          <w:b w:val="0"/>
        </w:rPr>
        <w:tab/>
      </w:r>
      <w:r>
        <w:t>Originating summons, appearance not required (O. 58 r. 14)</w:t>
      </w:r>
      <w:bookmarkEnd w:id="173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lastRenderedPageBreak/>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1740" w:name="_Toc130294105"/>
      <w:r>
        <w:rPr>
          <w:rStyle w:val="CharSClsNo"/>
        </w:rPr>
        <w:t>76</w:t>
      </w:r>
      <w:r>
        <w:t>.</w:t>
      </w:r>
      <w:r>
        <w:rPr>
          <w:b w:val="0"/>
        </w:rPr>
        <w:tab/>
      </w:r>
      <w:r>
        <w:t>Notice of appointment to hear originating summons (O. 58 r. 19)</w:t>
      </w:r>
      <w:bookmarkEnd w:id="174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1741" w:name="_Toc130294106"/>
      <w:r>
        <w:rPr>
          <w:rStyle w:val="CharSClsNo"/>
        </w:rPr>
        <w:t>77</w:t>
      </w:r>
      <w:r>
        <w:t>.</w:t>
      </w:r>
      <w:r>
        <w:rPr>
          <w:b w:val="0"/>
        </w:rPr>
        <w:tab/>
      </w:r>
      <w:r>
        <w:t>Summons (general form) (O. 59 r. 4(1))</w:t>
      </w:r>
      <w:bookmarkEnd w:id="1741"/>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lastRenderedPageBreak/>
        <w:tab/>
        <w:t>[Form 77 amended: Gazette 28 Jun 2011 p. 2561; 16 Aug 2017 p. 4424.]</w:t>
      </w:r>
    </w:p>
    <w:p>
      <w:pPr>
        <w:pStyle w:val="yHeading5"/>
        <w:keepNext w:val="0"/>
        <w:keepLines w:val="0"/>
        <w:widowControl w:val="0"/>
        <w:spacing w:after="120"/>
      </w:pPr>
      <w:bookmarkStart w:id="1742" w:name="_Toc130294107"/>
      <w:r>
        <w:rPr>
          <w:rStyle w:val="CharSClsNo"/>
        </w:rPr>
        <w:t>78</w:t>
      </w:r>
      <w:r>
        <w:t>.</w:t>
      </w:r>
      <w:r>
        <w:tab/>
        <w:t>Order (general form) (O. 59 r. 10)</w:t>
      </w:r>
      <w:bookmarkEnd w:id="174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outlineLvl w:val="9"/>
      </w:pPr>
      <w:r>
        <w:t>[Form 79 deleted: Gazette 21 Feb 2007 p. 563.]</w:t>
      </w:r>
    </w:p>
    <w:p>
      <w:pPr>
        <w:pStyle w:val="yHeading5"/>
        <w:keepLines w:val="0"/>
        <w:widowControl w:val="0"/>
        <w:spacing w:after="120"/>
      </w:pPr>
      <w:bookmarkStart w:id="1743" w:name="_Toc130294108"/>
      <w:r>
        <w:rPr>
          <w:rStyle w:val="CharSClsNo"/>
          <w:bCs/>
        </w:rPr>
        <w:t>80A</w:t>
      </w:r>
      <w:r>
        <w:t>.</w:t>
      </w:r>
      <w:r>
        <w:tab/>
        <w:t>Appeal notice (Registrar’s decision) (O. 60A r. 5(3))</w:t>
      </w:r>
      <w:bookmarkEnd w:id="17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lastRenderedPageBreak/>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1744" w:name="_Toc130294109"/>
      <w:r>
        <w:rPr>
          <w:rStyle w:val="CharSClsNo"/>
        </w:rPr>
        <w:t>80</w:t>
      </w:r>
      <w:r>
        <w:t>.</w:t>
      </w:r>
      <w:r>
        <w:rPr>
          <w:b w:val="0"/>
        </w:rPr>
        <w:tab/>
      </w:r>
      <w:r>
        <w:t>Notice of judgment or order (O. 61 r. 3(3))</w:t>
      </w:r>
      <w:bookmarkEnd w:id="174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lastRenderedPageBreak/>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1745" w:name="_Toc130294110"/>
      <w:r>
        <w:rPr>
          <w:rStyle w:val="CharSClsNo"/>
        </w:rPr>
        <w:t>81</w:t>
      </w:r>
      <w:r>
        <w:t>.</w:t>
      </w:r>
      <w:r>
        <w:rPr>
          <w:b w:val="0"/>
        </w:rPr>
        <w:tab/>
      </w:r>
      <w:r>
        <w:t>Advertisement for creditors (O. 61 r. 15(2))</w:t>
      </w:r>
      <w:bookmarkEnd w:id="174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1746" w:name="_Toc130294111"/>
      <w:r>
        <w:rPr>
          <w:rStyle w:val="CharSClsNo"/>
        </w:rPr>
        <w:t>82</w:t>
      </w:r>
      <w:r>
        <w:t>.</w:t>
      </w:r>
      <w:r>
        <w:rPr>
          <w:b w:val="0"/>
        </w:rPr>
        <w:tab/>
      </w:r>
      <w:r>
        <w:t>Advertisement for claimants other than creditors (O. 61 r. 15(2))</w:t>
      </w:r>
      <w:bookmarkEnd w:id="174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lastRenderedPageBreak/>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outlineLvl w:val="9"/>
      </w:pPr>
      <w:r>
        <w:t>[Forms 82A, 82AA and 82B deleted: Gazette 29 Apr 2005 p. 1800.]</w:t>
      </w:r>
    </w:p>
    <w:p>
      <w:pPr>
        <w:pStyle w:val="yHeading5"/>
        <w:spacing w:before="240" w:after="120"/>
      </w:pPr>
      <w:bookmarkStart w:id="1747" w:name="_Toc130294112"/>
      <w:r>
        <w:rPr>
          <w:rStyle w:val="CharSClsNo"/>
        </w:rPr>
        <w:t>83</w:t>
      </w:r>
      <w:r>
        <w:t>.</w:t>
      </w:r>
      <w:r>
        <w:rPr>
          <w:b w:val="0"/>
        </w:rPr>
        <w:tab/>
      </w:r>
      <w:r>
        <w:t>Appeal notice (O. 65 r. 10)</w:t>
      </w:r>
      <w:bookmarkEnd w:id="17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lastRenderedPageBreak/>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1748" w:name="_Toc130294113"/>
      <w:r>
        <w:rPr>
          <w:rStyle w:val="CharSClsNo"/>
        </w:rPr>
        <w:lastRenderedPageBreak/>
        <w:t>84</w:t>
      </w:r>
      <w:r>
        <w:t>.</w:t>
      </w:r>
      <w:r>
        <w:tab/>
        <w:t>Service certificate (O. 65 r. 10(7))</w:t>
      </w:r>
      <w:bookmarkEnd w:id="17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keepNext/>
              <w:rPr>
                <w:sz w:val="20"/>
              </w:rPr>
            </w:pPr>
            <w:r>
              <w:rPr>
                <w:sz w:val="20"/>
              </w:rPr>
              <w:t>Supreme Court of Western Australia</w:t>
            </w:r>
          </w:p>
          <w:p>
            <w:pPr>
              <w:pStyle w:val="yTableNAm"/>
              <w:keepNext/>
              <w:spacing w:before="0"/>
              <w:rPr>
                <w:b/>
                <w:sz w:val="20"/>
              </w:rPr>
            </w:pPr>
            <w:r>
              <w:rPr>
                <w:sz w:val="20"/>
              </w:rPr>
              <w:t>General Division</w:t>
            </w:r>
          </w:p>
        </w:tc>
        <w:tc>
          <w:tcPr>
            <w:tcW w:w="3394" w:type="dxa"/>
            <w:gridSpan w:val="2"/>
            <w:tcBorders>
              <w:bottom w:val="nil"/>
            </w:tcBorders>
            <w:vAlign w:val="center"/>
          </w:tcPr>
          <w:p>
            <w:pPr>
              <w:pStyle w:val="yTableNAm"/>
              <w:keepNext/>
              <w:rPr>
                <w:sz w:val="20"/>
              </w:rPr>
            </w:pPr>
            <w:r>
              <w:rPr>
                <w:sz w:val="20"/>
              </w:rPr>
              <w:t>No:</w:t>
            </w:r>
          </w:p>
        </w:tc>
      </w:tr>
      <w:tr>
        <w:trPr>
          <w:cantSplit/>
          <w:trHeight w:val="328"/>
        </w:trPr>
        <w:tc>
          <w:tcPr>
            <w:tcW w:w="3686" w:type="dxa"/>
            <w:gridSpan w:val="2"/>
            <w:vMerge/>
            <w:tcBorders>
              <w:bottom w:val="single" w:sz="4" w:space="0" w:color="auto"/>
            </w:tcBorders>
          </w:tcPr>
          <w:p>
            <w:pPr>
              <w:pStyle w:val="yTableNAm"/>
              <w:keepNext/>
              <w:rPr>
                <w:sz w:val="20"/>
              </w:rPr>
            </w:pPr>
          </w:p>
        </w:tc>
        <w:tc>
          <w:tcPr>
            <w:tcW w:w="3394" w:type="dxa"/>
            <w:gridSpan w:val="2"/>
            <w:tcBorders>
              <w:bottom w:val="single" w:sz="4" w:space="0" w:color="auto"/>
            </w:tcBorders>
          </w:tcPr>
          <w:p>
            <w:pPr>
              <w:pStyle w:val="yTableNAm"/>
              <w:keepNext/>
              <w:spacing w:before="0"/>
              <w:rPr>
                <w:sz w:val="20"/>
              </w:rPr>
            </w:pPr>
            <w:r>
              <w:rPr>
                <w:b/>
                <w:sz w:val="20"/>
              </w:rPr>
              <w:t>Service certificate</w:t>
            </w:r>
          </w:p>
        </w:tc>
      </w:tr>
      <w:tr>
        <w:trPr>
          <w:cantSplit/>
        </w:trPr>
        <w:tc>
          <w:tcPr>
            <w:tcW w:w="1620" w:type="dxa"/>
            <w:tcBorders>
              <w:bottom w:val="single" w:sz="4" w:space="0" w:color="auto"/>
            </w:tcBorders>
          </w:tcPr>
          <w:p>
            <w:pPr>
              <w:pStyle w:val="yTableNAm"/>
              <w:keepNext/>
              <w:rPr>
                <w:sz w:val="20"/>
              </w:rPr>
            </w:pPr>
            <w:r>
              <w:rPr>
                <w:sz w:val="20"/>
              </w:rPr>
              <w:t>Parties to the appeal</w:t>
            </w:r>
          </w:p>
        </w:tc>
        <w:tc>
          <w:tcPr>
            <w:tcW w:w="5460" w:type="dxa"/>
            <w:gridSpan w:val="3"/>
            <w:tcBorders>
              <w:bottom w:val="single" w:sz="4" w:space="0" w:color="auto"/>
            </w:tcBorders>
          </w:tcPr>
          <w:p>
            <w:pPr>
              <w:pStyle w:val="yTableNAm"/>
              <w:keepNext/>
              <w:tabs>
                <w:tab w:val="clear" w:pos="567"/>
                <w:tab w:val="left" w:pos="2884"/>
              </w:tabs>
              <w:rPr>
                <w:sz w:val="20"/>
              </w:rPr>
            </w:pPr>
            <w:r>
              <w:rPr>
                <w:sz w:val="20"/>
              </w:rPr>
              <w:tab/>
              <w:t>Appellant</w:t>
            </w:r>
          </w:p>
          <w:p>
            <w:pPr>
              <w:pStyle w:val="yTableNAm"/>
              <w:keepNext/>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1749" w:name="_Toc130294114"/>
      <w:r>
        <w:rPr>
          <w:rStyle w:val="CharSClsNo"/>
        </w:rPr>
        <w:lastRenderedPageBreak/>
        <w:t>85</w:t>
      </w:r>
      <w:r>
        <w:t>.</w:t>
      </w:r>
      <w:r>
        <w:tab/>
        <w:t>Notice of respondent’s intention (O. 65 r. 12)</w:t>
      </w:r>
      <w:bookmarkEnd w:id="17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1750" w:name="_Toc130294115"/>
      <w:r>
        <w:rPr>
          <w:rStyle w:val="CharSClsNo"/>
        </w:rPr>
        <w:lastRenderedPageBreak/>
        <w:t>86</w:t>
      </w:r>
      <w:r>
        <w:t>.</w:t>
      </w:r>
      <w:r>
        <w:tab/>
        <w:t>Application in an appeal (O. 65 r. 13)</w:t>
      </w:r>
      <w:bookmarkEnd w:id="17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1751" w:name="_Toc130294116"/>
      <w:r>
        <w:rPr>
          <w:rStyle w:val="CharSClsNo"/>
        </w:rPr>
        <w:t>87</w:t>
      </w:r>
      <w:r>
        <w:t>.</w:t>
      </w:r>
      <w:r>
        <w:tab/>
        <w:t>Consent notice (O. 65 r. 15 &amp; 18)</w:t>
      </w:r>
      <w:bookmarkEnd w:id="17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1752" w:name="_Toc130294117"/>
      <w:r>
        <w:rPr>
          <w:rStyle w:val="CharSClsNo"/>
        </w:rPr>
        <w:lastRenderedPageBreak/>
        <w:t>88</w:t>
      </w:r>
      <w:r>
        <w:t>.</w:t>
      </w:r>
      <w:r>
        <w:tab/>
        <w:t>Request for hearing (O. 65 r. 7)</w:t>
      </w:r>
      <w:bookmarkEnd w:id="17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1753" w:name="_Toc130294118"/>
      <w:r>
        <w:rPr>
          <w:rStyle w:val="CharSClsNo"/>
        </w:rPr>
        <w:t>89</w:t>
      </w:r>
      <w:r>
        <w:t>.</w:t>
      </w:r>
      <w:r>
        <w:tab/>
        <w:t>Discontinuance notice (O. 65 r. 17)</w:t>
      </w:r>
      <w:bookmarkEnd w:id="17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outlineLvl w:val="9"/>
      </w:pPr>
      <w:r>
        <w:t>[Forms 90</w:t>
      </w:r>
      <w:r>
        <w:noBreakHyphen/>
        <w:t>93 deleted: Gazette 21 Feb 2007 p. 572.]</w:t>
      </w:r>
    </w:p>
    <w:p>
      <w:pPr>
        <w:pStyle w:val="yHeading5"/>
        <w:pageBreakBefore/>
        <w:spacing w:after="120"/>
      </w:pPr>
      <w:bookmarkStart w:id="1754" w:name="_Toc130294119"/>
      <w:r>
        <w:rPr>
          <w:rStyle w:val="CharSClsNo"/>
        </w:rPr>
        <w:lastRenderedPageBreak/>
        <w:t>93A</w:t>
      </w:r>
      <w:r>
        <w:t>.</w:t>
      </w:r>
      <w:r>
        <w:rPr>
          <w:b w:val="0"/>
        </w:rPr>
        <w:tab/>
      </w:r>
      <w:r>
        <w:rPr>
          <w:i/>
        </w:rPr>
        <w:t>Public Notaries Act 1979</w:t>
      </w:r>
      <w:r>
        <w:t xml:space="preserve"> s. 8, certificate (O. 76 r. 2)</w:t>
      </w:r>
      <w:bookmarkEnd w:id="1754"/>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spacing w:after="120"/>
      </w:pPr>
      <w:bookmarkStart w:id="1755" w:name="_Toc130294120"/>
      <w:r>
        <w:rPr>
          <w:rStyle w:val="CharSClsNo"/>
        </w:rPr>
        <w:t>93B</w:t>
      </w:r>
      <w:r>
        <w:t>.</w:t>
      </w:r>
      <w:r>
        <w:rPr>
          <w:b w:val="0"/>
        </w:rPr>
        <w:tab/>
      </w:r>
      <w:r>
        <w:t>Notice of intention to apply for appointment as public notary (O. 76 r. 3)</w:t>
      </w:r>
      <w:bookmarkEnd w:id="1755"/>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 SL 2022/74 r. 15.]</w:t>
      </w:r>
    </w:p>
    <w:p>
      <w:pPr>
        <w:pStyle w:val="yHeading5"/>
        <w:spacing w:before="480" w:after="120"/>
      </w:pPr>
      <w:bookmarkStart w:id="1756" w:name="_Toc130294121"/>
      <w:r>
        <w:rPr>
          <w:rStyle w:val="CharSClsNo"/>
        </w:rPr>
        <w:lastRenderedPageBreak/>
        <w:t>93C</w:t>
      </w:r>
      <w:r>
        <w:t>.</w:t>
      </w:r>
      <w:r>
        <w:rPr>
          <w:b w:val="0"/>
        </w:rPr>
        <w:tab/>
      </w:r>
      <w:r>
        <w:t>Certificate of appointment as public notary Western Australia (O. 76 r. 5(1))</w:t>
      </w:r>
      <w:bookmarkEnd w:id="1756"/>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spacing w:after="120"/>
      </w:pPr>
      <w:bookmarkStart w:id="1757" w:name="_Toc130294122"/>
      <w:r>
        <w:rPr>
          <w:rStyle w:val="CharSClsNo"/>
        </w:rPr>
        <w:t>93D</w:t>
      </w:r>
      <w:r>
        <w:t>.</w:t>
      </w:r>
      <w:r>
        <w:rPr>
          <w:b w:val="0"/>
        </w:rPr>
        <w:tab/>
      </w:r>
      <w:r>
        <w:t>Certificate that name of public notary remains on roll (O. 76 r. 5(2))</w:t>
      </w:r>
      <w:bookmarkEnd w:id="1757"/>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outlineLvl w:val="9"/>
      </w:pPr>
      <w:r>
        <w:t>[Form 94 deleted: Gazette 21 Feb 2007 p. 584.]</w:t>
      </w:r>
    </w:p>
    <w:p>
      <w:pPr>
        <w:pStyle w:val="yEdnotedivision"/>
        <w:spacing w:before="240"/>
        <w:outlineLvl w:val="9"/>
      </w:pPr>
      <w:r>
        <w:t>[Forms 95, 96, 97, 98 and 98A deleted: Gazette 29 Apr 2005 p. 1801.]</w:t>
      </w:r>
    </w:p>
    <w:p>
      <w:pPr>
        <w:pStyle w:val="yHeading5"/>
        <w:pageBreakBefore/>
        <w:spacing w:before="0" w:after="120"/>
      </w:pPr>
      <w:bookmarkStart w:id="1758" w:name="_Toc130294123"/>
      <w:r>
        <w:rPr>
          <w:rStyle w:val="CharSClsNo"/>
        </w:rPr>
        <w:lastRenderedPageBreak/>
        <w:t>99</w:t>
      </w:r>
      <w:r>
        <w:t>.</w:t>
      </w:r>
      <w:r>
        <w:rPr>
          <w:b w:val="0"/>
        </w:rPr>
        <w:tab/>
      </w:r>
      <w:r>
        <w:rPr>
          <w:i/>
        </w:rPr>
        <w:t>Escheat (Procedure) Act 1940</w:t>
      </w:r>
      <w:r>
        <w:t>, notice of application under (O. 80 r. 3)</w:t>
      </w:r>
      <w:bookmarkEnd w:id="1758"/>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1759" w:name="_Toc130294124"/>
      <w:r>
        <w:rPr>
          <w:rStyle w:val="CharSClsNo"/>
        </w:rPr>
        <w:t>100</w:t>
      </w:r>
      <w:r>
        <w:t>.</w:t>
      </w:r>
      <w:r>
        <w:rPr>
          <w:b w:val="0"/>
        </w:rPr>
        <w:tab/>
      </w:r>
      <w:r>
        <w:rPr>
          <w:i/>
        </w:rPr>
        <w:t>Escheat (Procedure) Act 1940</w:t>
      </w:r>
      <w:r>
        <w:t>, order of escheat (O. 80 r. 7)</w:t>
      </w:r>
      <w:bookmarkEnd w:id="1759"/>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1760" w:name="_Toc130294125"/>
      <w:r>
        <w:rPr>
          <w:rStyle w:val="CharSClsNo"/>
        </w:rPr>
        <w:lastRenderedPageBreak/>
        <w:t>101</w:t>
      </w:r>
      <w:r>
        <w:t>.</w:t>
      </w:r>
      <w:r>
        <w:tab/>
        <w:t>Application for extraordinary licence (O. 81C r. 2(1))</w:t>
      </w:r>
      <w:bookmarkEnd w:id="17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outlineLvl w:val="9"/>
      </w:pPr>
      <w:bookmarkStart w:id="1761" w:name="_Toc130294126"/>
      <w:r>
        <w:rPr>
          <w:rStyle w:val="CharSClsNo"/>
        </w:rPr>
        <w:t>102</w:t>
      </w:r>
      <w:r>
        <w:t>.</w:t>
      </w:r>
      <w:r>
        <w:tab/>
        <w:t>Application by holder to vary extraordinary licence (O. 81C r. 2(2))</w:t>
      </w:r>
      <w:bookmarkEnd w:id="17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1762" w:name="_Toc130294127"/>
      <w:r>
        <w:rPr>
          <w:rStyle w:val="CharSClsNo"/>
        </w:rPr>
        <w:t>103</w:t>
      </w:r>
      <w:r>
        <w:t>.</w:t>
      </w:r>
      <w:r>
        <w:tab/>
        <w:t>Application by CEO to vary, cancel extraordinary licence (O. 81C r. 2(3))</w:t>
      </w:r>
      <w:bookmarkEnd w:id="17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1763" w:name="_Toc130294128"/>
      <w:r>
        <w:rPr>
          <w:rStyle w:val="CharSClsNo"/>
        </w:rPr>
        <w:t>104</w:t>
      </w:r>
      <w:r>
        <w:t>.</w:t>
      </w:r>
      <w:r>
        <w:tab/>
        <w:t>Application for removal of disqualification (O. 81C r. 2(4))</w:t>
      </w:r>
      <w:bookmarkEnd w:id="17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1764" w:name="_Toc130294129"/>
      <w:r>
        <w:rPr>
          <w:rStyle w:val="CharSClsNo"/>
        </w:rPr>
        <w:t>108</w:t>
      </w:r>
      <w:r>
        <w:t>.</w:t>
      </w:r>
      <w:r>
        <w:tab/>
      </w:r>
      <w:r>
        <w:rPr>
          <w:i/>
        </w:rPr>
        <w:t>Criminal and Found Property Disposal Act 2006</w:t>
      </w:r>
      <w:r>
        <w:t>, claim under (O. 81G r. 3)</w:t>
      </w:r>
      <w:bookmarkEnd w:id="176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lastRenderedPageBreak/>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pPr>
        <w:pStyle w:val="yScheduleHeading"/>
      </w:pPr>
      <w:bookmarkStart w:id="1766" w:name="_Toc129939351"/>
      <w:bookmarkStart w:id="1767" w:name="_Toc129940635"/>
      <w:bookmarkStart w:id="1768" w:name="_Toc129942530"/>
      <w:bookmarkStart w:id="1769" w:name="_Toc130294130"/>
      <w:r>
        <w:rPr>
          <w:rStyle w:val="CharSchNo"/>
        </w:rPr>
        <w:lastRenderedPageBreak/>
        <w:t>Schedule 3</w:t>
      </w:r>
      <w:r>
        <w:rPr>
          <w:rStyle w:val="CharDivNo"/>
        </w:rPr>
        <w:t> </w:t>
      </w:r>
      <w:r>
        <w:t>—</w:t>
      </w:r>
      <w:r>
        <w:rPr>
          <w:rStyle w:val="CharSDivText"/>
        </w:rPr>
        <w:t> </w:t>
      </w:r>
      <w:r>
        <w:rPr>
          <w:rStyle w:val="CharSchText"/>
        </w:rPr>
        <w:t>Payment into and out of court</w:t>
      </w:r>
      <w:bookmarkEnd w:id="1766"/>
      <w:bookmarkEnd w:id="1767"/>
      <w:bookmarkEnd w:id="1768"/>
      <w:bookmarkEnd w:id="1769"/>
    </w:p>
    <w:p>
      <w:pPr>
        <w:pStyle w:val="yShoulderClause"/>
      </w:pPr>
      <w:r>
        <w:t>[O. 24 r. 12]</w:t>
      </w:r>
    </w:p>
    <w:p>
      <w:pPr>
        <w:pStyle w:val="yFootnoteheading"/>
      </w:pPr>
      <w:r>
        <w:tab/>
        <w:t>[Heading inserted: Gazette 28 Jun 2011 p. 2563.]</w:t>
      </w:r>
    </w:p>
    <w:p>
      <w:pPr>
        <w:pStyle w:val="yEdnotesection"/>
        <w:outlineLvl w:val="9"/>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 xml:space="preserve">Whenever the order is required to be drawn in favour of any person not a solicitor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lastRenderedPageBreak/>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770" w:name="_Toc129939352"/>
      <w:bookmarkStart w:id="1771" w:name="_Toc129940636"/>
      <w:bookmarkStart w:id="1772" w:name="_Toc129942531"/>
      <w:bookmarkStart w:id="1773" w:name="_Toc130294131"/>
      <w:r>
        <w:lastRenderedPageBreak/>
        <w:t>Notes</w:t>
      </w:r>
      <w:bookmarkEnd w:id="1770"/>
      <w:bookmarkEnd w:id="1771"/>
      <w:bookmarkEnd w:id="1772"/>
      <w:bookmarkEnd w:id="1773"/>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w:t>
      </w:r>
    </w:p>
    <w:p>
      <w:pPr>
        <w:pStyle w:val="nHeading3"/>
      </w:pPr>
      <w:bookmarkStart w:id="1774" w:name="_Toc130294132"/>
      <w:r>
        <w:t>Compilation table</w:t>
      </w:r>
      <w:bookmarkEnd w:id="1774"/>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lastRenderedPageBreak/>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nil"/>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nil"/>
            </w:tcBorders>
          </w:tcPr>
          <w:p>
            <w:pPr>
              <w:pStyle w:val="nTable"/>
              <w:spacing w:after="40"/>
            </w:pPr>
            <w:r>
              <w:t>SL 2022/74 14 Jun 2022</w:t>
            </w:r>
          </w:p>
        </w:tc>
        <w:tc>
          <w:tcPr>
            <w:tcW w:w="2696" w:type="dxa"/>
            <w:tcBorders>
              <w:top w:val="nil"/>
              <w:bottom w:val="nil"/>
            </w:tcBorders>
          </w:tcPr>
          <w:p>
            <w:pPr>
              <w:pStyle w:val="nTable"/>
              <w:spacing w:after="40"/>
            </w:pPr>
            <w:r>
              <w:t>1 Jul 2022 (see r. 2(b) and SL 2022/113 cl. 2)</w:t>
            </w:r>
          </w:p>
        </w:tc>
      </w:tr>
      <w:tr>
        <w:trPr>
          <w:cantSplit/>
        </w:trPr>
        <w:tc>
          <w:tcPr>
            <w:tcW w:w="3118" w:type="dxa"/>
            <w:tcBorders>
              <w:top w:val="nil"/>
              <w:bottom w:val="single" w:sz="4" w:space="0" w:color="auto"/>
            </w:tcBorders>
          </w:tcPr>
          <w:p>
            <w:pPr>
              <w:pStyle w:val="nTable"/>
              <w:spacing w:after="40"/>
              <w:ind w:right="113"/>
              <w:rPr>
                <w:i/>
              </w:rPr>
            </w:pPr>
            <w:r>
              <w:rPr>
                <w:i/>
              </w:rPr>
              <w:lastRenderedPageBreak/>
              <w:t>Supreme Court Amendment Rules 2023</w:t>
            </w:r>
          </w:p>
        </w:tc>
        <w:tc>
          <w:tcPr>
            <w:tcW w:w="1276" w:type="dxa"/>
            <w:tcBorders>
              <w:top w:val="nil"/>
              <w:bottom w:val="single" w:sz="4" w:space="0" w:color="auto"/>
            </w:tcBorders>
          </w:tcPr>
          <w:p>
            <w:pPr>
              <w:pStyle w:val="nTable"/>
              <w:spacing w:after="40"/>
            </w:pPr>
            <w:r>
              <w:t>SL 2023/16 10 Mar 2023</w:t>
            </w:r>
          </w:p>
        </w:tc>
        <w:tc>
          <w:tcPr>
            <w:tcW w:w="2696" w:type="dxa"/>
            <w:tcBorders>
              <w:top w:val="nil"/>
              <w:bottom w:val="single" w:sz="4" w:space="0" w:color="auto"/>
            </w:tcBorders>
          </w:tcPr>
          <w:p>
            <w:pPr>
              <w:pStyle w:val="nTable"/>
              <w:spacing w:after="40"/>
            </w:pPr>
            <w:r>
              <w:t>r. 1 and 2: 10 Mar 2023 (see r. 2(a));</w:t>
            </w:r>
            <w:r>
              <w:br/>
              <w:t>Rules other than r. 1 and 2: 25 Mar 2023 (see r. 2(b) and SL 2023/21 cl. 2)</w:t>
            </w:r>
          </w:p>
        </w:tc>
      </w:tr>
    </w:tbl>
    <w:p>
      <w:pPr>
        <w:pStyle w:val="nHeading3"/>
      </w:pPr>
      <w:bookmarkStart w:id="1775" w:name="_Toc130294133"/>
      <w:r>
        <w:t>Other notes</w:t>
      </w:r>
      <w:bookmarkEnd w:id="1775"/>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777" w:name="_Toc129939356"/>
      <w:bookmarkStart w:id="1778" w:name="_Toc129940640"/>
      <w:bookmarkStart w:id="1779" w:name="_Toc129942534"/>
      <w:bookmarkStart w:id="1780" w:name="_Toc130294134"/>
      <w:r>
        <w:rPr>
          <w:sz w:val="28"/>
        </w:rPr>
        <w:lastRenderedPageBreak/>
        <w:t>Defined terms</w:t>
      </w:r>
      <w:bookmarkEnd w:id="1777"/>
      <w:bookmarkEnd w:id="1778"/>
      <w:bookmarkEnd w:id="1779"/>
      <w:bookmarkEnd w:id="17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O. 75A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Board</w:t>
      </w:r>
      <w:r>
        <w:tab/>
        <w:t>O. 75A r. 1</w:t>
      </w:r>
    </w:p>
    <w:p>
      <w:pPr>
        <w:pStyle w:val="DefinedTerms"/>
      </w:pPr>
      <w:r>
        <w:t>case</w:t>
      </w:r>
      <w:r>
        <w:tab/>
      </w:r>
      <w:r>
        <w:rPr>
          <w:rStyle w:val="CharDivText"/>
        </w:rPr>
        <w:t>O.</w:t>
      </w:r>
      <w:r>
        <w:t xml:space="preserve"> 1 r. 4(1), </w:t>
      </w:r>
      <w:r>
        <w:rPr>
          <w:rStyle w:val="CharDivText"/>
        </w:rPr>
        <w:t>O.</w:t>
      </w:r>
      <w:r>
        <w:t xml:space="preserve"> 4A r. 1, </w:t>
      </w:r>
      <w:r>
        <w:rPr>
          <w:rStyle w:val="CharDivText"/>
        </w:rPr>
        <w:t>O.</w:t>
      </w:r>
      <w:r>
        <w:t> 9A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lastRenderedPageBreak/>
        <w:t>concluded</w:t>
      </w:r>
      <w:r>
        <w:tab/>
        <w:t>O. 65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ECMS</w:t>
      </w:r>
      <w:r>
        <w:rPr>
          <w:rStyle w:val="CharDivText"/>
        </w:rPr>
        <w:tab/>
        <w:t>O. 1 r. 4(1)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GAA Act</w:t>
      </w:r>
      <w:r>
        <w:rPr>
          <w:rStyle w:val="CharDivText"/>
        </w:rPr>
        <w:tab/>
        <w:t>O. 70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group member</w:t>
      </w:r>
      <w:r>
        <w:rPr>
          <w:rStyle w:val="CharDivText"/>
        </w:rPr>
        <w:tab/>
        <w:t>O. 18A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lastRenderedPageBreak/>
        <w:t>inspection</w:t>
      </w:r>
      <w:r>
        <w:rPr>
          <w:rStyle w:val="CharDivText"/>
        </w:rPr>
        <w:tab/>
        <w:t>O. 26 r. 1A</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objector</w:t>
      </w:r>
      <w:r>
        <w:rPr>
          <w:rStyle w:val="CharDivText"/>
        </w:rPr>
        <w:tab/>
        <w:t>O. 75A r. 2C</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lastRenderedPageBreak/>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pPr>
      <w:r>
        <w:rPr>
          <w:rStyle w:val="CharDivText"/>
        </w:rPr>
        <w:t>remedy</w:t>
      </w:r>
      <w:r>
        <w:t xml:space="preserve"> </w:t>
      </w:r>
      <w:r>
        <w:tab/>
        <w:t>O. 56 r. 1(1)</w:t>
      </w:r>
    </w:p>
    <w:p>
      <w:pPr>
        <w:pStyle w:val="DefinedTerms"/>
        <w:rPr>
          <w:rStyle w:val="CharDivText"/>
        </w:rPr>
      </w:pPr>
      <w:r>
        <w:rPr>
          <w:rStyle w:val="CharDivText"/>
        </w:rPr>
        <w:t>representative party</w:t>
      </w:r>
      <w:r>
        <w:rPr>
          <w:rStyle w:val="CharDivText"/>
        </w:rPr>
        <w:tab/>
        <w:t>O. 18A r. 1</w:t>
      </w:r>
    </w:p>
    <w:p>
      <w:pPr>
        <w:pStyle w:val="DefinedTerms"/>
        <w:rPr>
          <w:rStyle w:val="CharDivText"/>
        </w:rPr>
      </w:pPr>
      <w:r>
        <w:rPr>
          <w:rStyle w:val="CharDivText"/>
        </w:rPr>
        <w:t>representative proceeding</w:t>
      </w:r>
      <w:r>
        <w:rPr>
          <w:rStyle w:val="CharDivText"/>
        </w:rPr>
        <w:tab/>
        <w:t>O. 18A r. 1</w:t>
      </w:r>
    </w:p>
    <w:p>
      <w:pPr>
        <w:pStyle w:val="DefinedTerms"/>
        <w:rPr>
          <w:rStyle w:val="CharDivText"/>
        </w:rPr>
      </w:pPr>
      <w:r>
        <w:rPr>
          <w:rStyle w:val="CharDivText"/>
        </w:rPr>
        <w:t>Representative Proceedings List</w:t>
      </w:r>
      <w:r>
        <w:rPr>
          <w:rStyle w:val="CharDivText"/>
        </w:rPr>
        <w:tab/>
        <w:t>O. 18A r. 3(1)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lastRenderedPageBreak/>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Pr>
        <w:pStyle w:val="DefinedTerms"/>
        <w:keepNext/>
        <w:rPr>
          <w:rStyle w:val="CharDivText"/>
        </w:r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65" w:name="Schedule"/>
    <w:bookmarkEnd w:id="17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76" w:name="Compilation"/>
    <w:bookmarkEnd w:id="177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81" w:name="DefinedTerms"/>
    <w:bookmarkEnd w:id="178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2" w:name="Coversheet"/>
    <w:bookmarkEnd w:id="17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17092912"/>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 w:name="WAFER_20230317092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7092912_GUID" w:val="06be04f5-22b8-4249-ae24-13238f11c4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C7320-7D3B-4973-BE25-1B085927E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194563</Words>
  <Characters>889153</Characters>
  <Application>Microsoft Office Word</Application>
  <DocSecurity>0</DocSecurity>
  <Lines>24698</Lines>
  <Paragraphs>14259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1069457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1971 - 09-ah0-00</dc:title>
  <dc:subject/>
  <dc:creator/>
  <cp:keywords/>
  <dc:description/>
  <cp:lastModifiedBy>Master Repository Process</cp:lastModifiedBy>
  <cp:revision>4</cp:revision>
  <cp:lastPrinted>2021-06-01T04:24:00Z</cp:lastPrinted>
  <dcterms:created xsi:type="dcterms:W3CDTF">2023-03-24T01:10:00Z</dcterms:created>
  <dcterms:modified xsi:type="dcterms:W3CDTF">2023-03-24T01:11:00Z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25 Mar 2023</vt:lpwstr>
  </property>
  <property fmtid="{D5CDD505-2E9C-101B-9397-08002B2CF9AE}" pid="8" name="Suffix">
    <vt:lpwstr>09-ah0-00</vt:lpwstr>
  </property>
  <property fmtid="{D5CDD505-2E9C-101B-9397-08002B2CF9AE}" pid="9" name="CommencementDate">
    <vt:lpwstr>20230325</vt:lpwstr>
  </property>
</Properties>
</file>