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Public Sector Management Act 1994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Public Sector Code of Ethics (2002)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Replaced by 2007 Code as at 23 May 2007 published in </w:t>
      </w:r>
      <w:r>
        <w:rPr>
          <w:i/>
          <w:iCs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8 May 2007 p. 1981-3.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Public Sector Code of Ethics (2002)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_Toc426122284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Public Sector Management Act 1994</w:t>
      </w:r>
    </w:p>
    <w:p>
      <w:pPr>
        <w:pStyle w:val="NameofActReg"/>
      </w:pPr>
      <w:r>
        <w:t>Western Australian Public Sector Code of Ethics (2002)</w:t>
      </w:r>
    </w:p>
    <w:p>
      <w:pPr>
        <w:pStyle w:val="MiscellaneousHeading"/>
        <w:rPr>
          <w:b/>
          <w:sz w:val="30"/>
        </w:rPr>
      </w:pPr>
      <w:r>
        <w:rPr>
          <w:b/>
          <w:sz w:val="30"/>
        </w:rPr>
        <w:t>Minimum Standards of Conduct and Integrity for the Western Australian Public Sector</w:t>
      </w:r>
    </w:p>
    <w:p>
      <w:pPr>
        <w:pStyle w:val="MiscellaneousBody"/>
        <w:spacing w:before="360"/>
      </w:pPr>
      <w:r>
        <w:t xml:space="preserve">I, Donald Wayne Saunders, Commissioner for Public Sector Standards, in accordance with Section 21(5) of the </w:t>
      </w:r>
      <w:r>
        <w:rPr>
          <w:i/>
        </w:rPr>
        <w:t>Public Sector Management Act 1994</w:t>
      </w:r>
      <w:r>
        <w:t>, hereby gazette the Western Australian Public Sector Code of Ethics.</w:t>
      </w:r>
    </w:p>
    <w:p>
      <w:pPr>
        <w:pStyle w:val="Heading5"/>
        <w:rPr>
          <w:rStyle w:val="CharSectno"/>
        </w:rPr>
      </w:pPr>
    </w:p>
    <w:p>
      <w:pPr>
        <w:pStyle w:val="MiscellaneousHeading"/>
        <w:jc w:val="left"/>
        <w:rPr>
          <w:b/>
        </w:rPr>
      </w:pPr>
      <w:r>
        <w:rPr>
          <w:b/>
        </w:rPr>
        <w:t>Commencement</w:t>
      </w:r>
    </w:p>
    <w:p>
      <w:pPr>
        <w:pStyle w:val="MiscellaneousBody"/>
      </w:pPr>
      <w:r>
        <w:t xml:space="preserve">The </w:t>
      </w:r>
      <w:r>
        <w:rPr>
          <w:i/>
        </w:rPr>
        <w:t>Western Australian Public Sector Code of Ethics</w:t>
      </w:r>
      <w:r>
        <w:t xml:space="preserve"> operates from 1 March 2002.</w:t>
      </w:r>
    </w:p>
    <w:p>
      <w:pPr>
        <w:pStyle w:val="MiscellaneousHeading"/>
        <w:rPr>
          <w:b/>
          <w:sz w:val="26"/>
        </w:rPr>
      </w:pPr>
      <w:r>
        <w:rPr>
          <w:b/>
          <w:sz w:val="26"/>
        </w:rPr>
        <w:t>Justice</w:t>
      </w:r>
    </w:p>
    <w:p>
      <w:pPr>
        <w:pStyle w:val="MiscellaneousBody"/>
      </w:pPr>
      <w:r>
        <w:t>Justice means being impartial and using power fairly for the common good.  It means not abusing, discriminating against or exploiting people.</w:t>
      </w:r>
    </w:p>
    <w:p>
      <w:pPr>
        <w:pStyle w:val="MiscellaneousHeading"/>
        <w:jc w:val="left"/>
        <w:rPr>
          <w:b/>
        </w:rPr>
      </w:pPr>
      <w:r>
        <w:rPr>
          <w:b/>
        </w:rPr>
        <w:t>The Code</w:t>
      </w:r>
    </w:p>
    <w:p>
      <w:pPr>
        <w:pStyle w:val="MiscellaneousBody"/>
      </w:pPr>
      <w:r>
        <w:t>To meet the minimum standards of conduct and integrity, all public sector bodies and employees must:</w:t>
      </w:r>
    </w:p>
    <w:p>
      <w:pPr>
        <w:pStyle w:val="MiscellaneousBody"/>
        <w:numPr>
          <w:ilvl w:val="0"/>
          <w:numId w:val="1"/>
        </w:numPr>
        <w:tabs>
          <w:tab w:val="clear" w:pos="360"/>
        </w:tabs>
        <w:ind w:left="851" w:hanging="567"/>
      </w:pPr>
      <w:r>
        <w:t>Act impartially and in the public interest.</w:t>
      </w:r>
    </w:p>
    <w:p>
      <w:pPr>
        <w:pStyle w:val="MiscellaneousBody"/>
        <w:numPr>
          <w:ilvl w:val="0"/>
          <w:numId w:val="1"/>
        </w:numPr>
        <w:tabs>
          <w:tab w:val="clear" w:pos="360"/>
        </w:tabs>
        <w:ind w:left="851" w:hanging="567"/>
      </w:pPr>
      <w:r>
        <w:t>Treat all people equally and fairly, recognising that fairness can involve treating people differently, according to circumstances.</w:t>
      </w:r>
    </w:p>
    <w:p>
      <w:pPr>
        <w:pStyle w:val="MiscellaneousBody"/>
        <w:numPr>
          <w:ilvl w:val="0"/>
          <w:numId w:val="1"/>
        </w:numPr>
        <w:tabs>
          <w:tab w:val="clear" w:pos="360"/>
        </w:tabs>
        <w:ind w:left="851" w:hanging="567"/>
      </w:pPr>
      <w:r>
        <w:t>Act without fear or favour and be open and accountable.</w:t>
      </w:r>
    </w:p>
    <w:p>
      <w:pPr>
        <w:pStyle w:val="MiscellaneousBody"/>
        <w:numPr>
          <w:ilvl w:val="0"/>
          <w:numId w:val="1"/>
        </w:numPr>
        <w:tabs>
          <w:tab w:val="clear" w:pos="360"/>
        </w:tabs>
        <w:ind w:left="851" w:hanging="567"/>
      </w:pPr>
      <w:r>
        <w:t>Protect people’s right to equal opportunity.</w:t>
      </w:r>
    </w:p>
    <w:p>
      <w:pPr>
        <w:pStyle w:val="MiscellaneousBody"/>
        <w:numPr>
          <w:ilvl w:val="0"/>
          <w:numId w:val="1"/>
        </w:numPr>
        <w:tabs>
          <w:tab w:val="clear" w:pos="360"/>
        </w:tabs>
        <w:ind w:left="851" w:hanging="567"/>
      </w:pPr>
      <w:r>
        <w:t>Protect people’s right to due process.</w:t>
      </w:r>
    </w:p>
    <w:p>
      <w:pPr>
        <w:pStyle w:val="MiscellaneousBody"/>
        <w:numPr>
          <w:ilvl w:val="0"/>
          <w:numId w:val="1"/>
        </w:numPr>
        <w:tabs>
          <w:tab w:val="clear" w:pos="360"/>
        </w:tabs>
        <w:ind w:left="851" w:hanging="567"/>
      </w:pPr>
      <w:r>
        <w:t>Report fraud, corruption and maladministration.</w:t>
      </w:r>
    </w:p>
    <w:p>
      <w:pPr>
        <w:pStyle w:val="MiscellaneousBody"/>
        <w:numPr>
          <w:ilvl w:val="0"/>
          <w:numId w:val="1"/>
        </w:numPr>
        <w:tabs>
          <w:tab w:val="clear" w:pos="360"/>
        </w:tabs>
        <w:ind w:left="851" w:hanging="567"/>
      </w:pPr>
      <w:r>
        <w:t>Act openly and promptly to help resolve complaints.</w:t>
      </w:r>
    </w:p>
    <w:p>
      <w:pPr>
        <w:pStyle w:val="MiscellaneousBody"/>
        <w:numPr>
          <w:ilvl w:val="0"/>
          <w:numId w:val="1"/>
        </w:numPr>
        <w:tabs>
          <w:tab w:val="clear" w:pos="360"/>
        </w:tabs>
        <w:ind w:left="851" w:hanging="567"/>
      </w:pPr>
      <w:r>
        <w:t>Refrain from using any circumstance or information connected to official duties for personal profit or gain.</w:t>
      </w:r>
    </w:p>
    <w:p>
      <w:pPr>
        <w:pStyle w:val="MiscellaneousBody"/>
        <w:numPr>
          <w:ilvl w:val="0"/>
          <w:numId w:val="1"/>
        </w:numPr>
        <w:tabs>
          <w:tab w:val="clear" w:pos="360"/>
        </w:tabs>
        <w:ind w:left="851" w:hanging="567"/>
      </w:pPr>
      <w:r>
        <w:t>Declare any interest that may conflict with the performance of public duty.</w:t>
      </w:r>
    </w:p>
    <w:p>
      <w:pPr>
        <w:pStyle w:val="MiscellaneousBody"/>
        <w:numPr>
          <w:ilvl w:val="0"/>
          <w:numId w:val="1"/>
        </w:numPr>
        <w:tabs>
          <w:tab w:val="clear" w:pos="360"/>
        </w:tabs>
        <w:ind w:left="851" w:hanging="567"/>
      </w:pPr>
      <w:r>
        <w:t>Comply with any applicable code of conduct.</w:t>
      </w:r>
    </w:p>
    <w:p>
      <w:pPr>
        <w:pStyle w:val="MiscellaneousHeading"/>
        <w:rPr>
          <w:b/>
          <w:sz w:val="26"/>
        </w:rPr>
      </w:pPr>
      <w:r>
        <w:rPr>
          <w:b/>
          <w:sz w:val="26"/>
        </w:rPr>
        <w:t>Respect for Persons</w:t>
      </w:r>
    </w:p>
    <w:p>
      <w:pPr>
        <w:pStyle w:val="MiscellaneousBody"/>
      </w:pPr>
      <w:r>
        <w:t>Respect for persons</w:t>
      </w:r>
      <w:r>
        <w:rPr>
          <w:i/>
        </w:rPr>
        <w:t xml:space="preserve"> </w:t>
      </w:r>
      <w:r>
        <w:t>means being honest and treating people courteously, so that they maintain their dignity and their rights are upheld.  It means not harassing, intimidating or abusing people.</w:t>
      </w:r>
    </w:p>
    <w:p>
      <w:pPr>
        <w:pStyle w:val="MiscellaneousHeading"/>
        <w:jc w:val="left"/>
        <w:rPr>
          <w:b/>
        </w:rPr>
      </w:pPr>
      <w:r>
        <w:rPr>
          <w:b/>
        </w:rPr>
        <w:t>The Code</w:t>
      </w:r>
    </w:p>
    <w:p>
      <w:pPr>
        <w:pStyle w:val="MiscellaneousBody"/>
      </w:pPr>
      <w:r>
        <w:t>To meet the minimum standards of conduct and integrity, all public sector bodies and employees must:</w:t>
      </w:r>
    </w:p>
    <w:p>
      <w:pPr>
        <w:pStyle w:val="MiscellaneousBody"/>
        <w:numPr>
          <w:ilvl w:val="0"/>
          <w:numId w:val="2"/>
        </w:numPr>
        <w:tabs>
          <w:tab w:val="clear" w:pos="360"/>
          <w:tab w:val="num" w:pos="644"/>
        </w:tabs>
        <w:ind w:left="644"/>
      </w:pPr>
      <w:r>
        <w:t>Respect people’s dignity and well-being.</w:t>
      </w:r>
    </w:p>
    <w:p>
      <w:pPr>
        <w:pStyle w:val="MiscellaneousBody"/>
        <w:numPr>
          <w:ilvl w:val="0"/>
          <w:numId w:val="2"/>
        </w:numPr>
        <w:tabs>
          <w:tab w:val="clear" w:pos="360"/>
          <w:tab w:val="num" w:pos="644"/>
        </w:tabs>
        <w:ind w:left="644"/>
      </w:pPr>
      <w:r>
        <w:t>Treat others with courtesy, consideration and sensitivity.</w:t>
      </w:r>
    </w:p>
    <w:p>
      <w:pPr>
        <w:pStyle w:val="MiscellaneousBody"/>
        <w:numPr>
          <w:ilvl w:val="0"/>
          <w:numId w:val="2"/>
        </w:numPr>
        <w:tabs>
          <w:tab w:val="clear" w:pos="360"/>
          <w:tab w:val="num" w:pos="644"/>
        </w:tabs>
        <w:ind w:left="644"/>
      </w:pPr>
      <w:r>
        <w:t>Respect diversity.</w:t>
      </w:r>
    </w:p>
    <w:p>
      <w:pPr>
        <w:pStyle w:val="MiscellaneousBody"/>
        <w:numPr>
          <w:ilvl w:val="0"/>
          <w:numId w:val="2"/>
        </w:numPr>
        <w:tabs>
          <w:tab w:val="clear" w:pos="360"/>
          <w:tab w:val="num" w:pos="644"/>
        </w:tabs>
        <w:ind w:left="644"/>
      </w:pPr>
      <w:r>
        <w:t>Be honest.</w:t>
      </w:r>
    </w:p>
    <w:p>
      <w:pPr>
        <w:pStyle w:val="MiscellaneousBody"/>
        <w:numPr>
          <w:ilvl w:val="0"/>
          <w:numId w:val="2"/>
        </w:numPr>
        <w:tabs>
          <w:tab w:val="clear" w:pos="360"/>
          <w:tab w:val="num" w:pos="644"/>
        </w:tabs>
        <w:ind w:left="644"/>
      </w:pPr>
      <w:r>
        <w:t>Respect people’s right to seek advice and support.</w:t>
      </w:r>
    </w:p>
    <w:p>
      <w:pPr>
        <w:pStyle w:val="MiscellaneousBody"/>
        <w:numPr>
          <w:ilvl w:val="0"/>
          <w:numId w:val="2"/>
        </w:numPr>
        <w:tabs>
          <w:tab w:val="clear" w:pos="360"/>
          <w:tab w:val="num" w:pos="644"/>
        </w:tabs>
        <w:ind w:left="644"/>
      </w:pPr>
      <w:r>
        <w:t>Inform others about decisions and actions that affect them.</w:t>
      </w:r>
    </w:p>
    <w:p>
      <w:pPr>
        <w:pStyle w:val="MiscellaneousBody"/>
        <w:numPr>
          <w:ilvl w:val="0"/>
          <w:numId w:val="2"/>
        </w:numPr>
        <w:tabs>
          <w:tab w:val="clear" w:pos="360"/>
          <w:tab w:val="num" w:pos="644"/>
        </w:tabs>
        <w:ind w:left="644"/>
      </w:pPr>
      <w:r>
        <w:t>Share information wherever permissible.</w:t>
      </w:r>
    </w:p>
    <w:p>
      <w:pPr>
        <w:pStyle w:val="MiscellaneousBody"/>
        <w:numPr>
          <w:ilvl w:val="0"/>
          <w:numId w:val="2"/>
        </w:numPr>
        <w:tabs>
          <w:tab w:val="clear" w:pos="360"/>
          <w:tab w:val="num" w:pos="644"/>
        </w:tabs>
        <w:ind w:left="644"/>
      </w:pPr>
      <w:r>
        <w:t>Protect privacy and confidentiality.</w:t>
      </w:r>
    </w:p>
    <w:p>
      <w:pPr>
        <w:pStyle w:val="MiscellaneousBody"/>
        <w:numPr>
          <w:ilvl w:val="0"/>
          <w:numId w:val="2"/>
        </w:numPr>
        <w:tabs>
          <w:tab w:val="clear" w:pos="360"/>
          <w:tab w:val="num" w:pos="644"/>
        </w:tabs>
        <w:ind w:left="644"/>
      </w:pPr>
      <w:r>
        <w:t>Respond promptly to enquiries.</w:t>
      </w:r>
    </w:p>
    <w:p>
      <w:pPr>
        <w:pStyle w:val="MiscellaneousHeading"/>
        <w:rPr>
          <w:b/>
          <w:sz w:val="26"/>
        </w:rPr>
      </w:pPr>
      <w:r>
        <w:rPr>
          <w:b/>
          <w:sz w:val="26"/>
        </w:rPr>
        <w:t>Responsible Care</w:t>
      </w:r>
    </w:p>
    <w:p>
      <w:pPr>
        <w:pStyle w:val="MiscellaneousBody"/>
      </w:pPr>
      <w:r>
        <w:t>Responsible care</w:t>
      </w:r>
      <w:r>
        <w:rPr>
          <w:i/>
        </w:rPr>
        <w:t xml:space="preserve"> </w:t>
      </w:r>
      <w:r>
        <w:t>means protecting and managing with care, the human, natural and financial resources of the State.  It means decisions and actions do not harm the short and long-term well-being of people and resources.</w:t>
      </w:r>
    </w:p>
    <w:p>
      <w:pPr>
        <w:pStyle w:val="MiscellaneousHeading"/>
        <w:jc w:val="left"/>
        <w:rPr>
          <w:b/>
        </w:rPr>
      </w:pPr>
      <w:r>
        <w:rPr>
          <w:b/>
        </w:rPr>
        <w:t>The Code</w:t>
      </w:r>
    </w:p>
    <w:p>
      <w:pPr>
        <w:pStyle w:val="MiscellaneousBody"/>
      </w:pPr>
      <w:r>
        <w:t xml:space="preserve">To meet the minimum standards of conduct and integrity, all public sector bodies and employees must: </w:t>
      </w:r>
    </w:p>
    <w:p>
      <w:pPr>
        <w:pStyle w:val="MiscellaneousBody"/>
        <w:numPr>
          <w:ilvl w:val="0"/>
          <w:numId w:val="3"/>
        </w:numPr>
        <w:tabs>
          <w:tab w:val="clear" w:pos="360"/>
          <w:tab w:val="num" w:pos="644"/>
        </w:tabs>
        <w:ind w:left="644"/>
      </w:pPr>
      <w:r>
        <w:t>Assume responsibility for the best deployment and use of human, natural and financial resources.</w:t>
      </w:r>
    </w:p>
    <w:p>
      <w:pPr>
        <w:pStyle w:val="MiscellaneousBody"/>
        <w:numPr>
          <w:ilvl w:val="0"/>
          <w:numId w:val="3"/>
        </w:numPr>
        <w:tabs>
          <w:tab w:val="clear" w:pos="360"/>
          <w:tab w:val="num" w:pos="644"/>
        </w:tabs>
        <w:ind w:left="644"/>
      </w:pPr>
      <w:r>
        <w:t>Seek the efficient and effective use of public assets and avoid waste.</w:t>
      </w:r>
    </w:p>
    <w:p>
      <w:pPr>
        <w:pStyle w:val="MiscellaneousBody"/>
        <w:numPr>
          <w:ilvl w:val="0"/>
          <w:numId w:val="3"/>
        </w:numPr>
        <w:tabs>
          <w:tab w:val="clear" w:pos="360"/>
          <w:tab w:val="num" w:pos="644"/>
        </w:tabs>
        <w:ind w:left="644"/>
      </w:pPr>
      <w:r>
        <w:t>Minimise risk and harm.</w:t>
      </w:r>
    </w:p>
    <w:p>
      <w:pPr>
        <w:pStyle w:val="MiscellaneousBody"/>
        <w:numPr>
          <w:ilvl w:val="0"/>
          <w:numId w:val="3"/>
        </w:numPr>
        <w:tabs>
          <w:tab w:val="clear" w:pos="360"/>
          <w:tab w:val="num" w:pos="644"/>
        </w:tabs>
        <w:ind w:left="644"/>
      </w:pPr>
      <w:r>
        <w:t>Be conscientious and scrupulous in the performance of public duty.</w:t>
      </w:r>
    </w:p>
    <w:p>
      <w:pPr>
        <w:pStyle w:val="MiscellaneousBody"/>
        <w:numPr>
          <w:ilvl w:val="0"/>
          <w:numId w:val="3"/>
        </w:numPr>
        <w:tabs>
          <w:tab w:val="clear" w:pos="360"/>
          <w:tab w:val="num" w:pos="644"/>
        </w:tabs>
        <w:ind w:left="644"/>
      </w:pPr>
      <w:r>
        <w:t>Co-operate to achieve what is best for the community.</w:t>
      </w:r>
    </w:p>
    <w:p>
      <w:pPr>
        <w:pStyle w:val="MiscellaneousBody"/>
        <w:numPr>
          <w:ilvl w:val="0"/>
          <w:numId w:val="3"/>
        </w:numPr>
        <w:tabs>
          <w:tab w:val="clear" w:pos="360"/>
          <w:tab w:val="num" w:pos="644"/>
        </w:tabs>
        <w:ind w:left="644"/>
      </w:pPr>
      <w:r>
        <w:t>Be open and accountable for decisions and actions, and consult those affected, where possible.</w:t>
      </w:r>
    </w:p>
    <w:p>
      <w:pPr>
        <w:pStyle w:val="MiscellaneousBody"/>
        <w:numPr>
          <w:ilvl w:val="0"/>
          <w:numId w:val="3"/>
        </w:numPr>
        <w:tabs>
          <w:tab w:val="clear" w:pos="360"/>
          <w:tab w:val="num" w:pos="644"/>
        </w:tabs>
        <w:ind w:left="644"/>
      </w:pPr>
      <w:r>
        <w:t>Maintain records sufficient to enable review by others.</w:t>
      </w:r>
    </w:p>
    <w:p>
      <w:pPr>
        <w:pStyle w:val="MiscellaneousBody"/>
        <w:numPr>
          <w:ilvl w:val="0"/>
          <w:numId w:val="3"/>
        </w:numPr>
        <w:tabs>
          <w:tab w:val="clear" w:pos="360"/>
          <w:tab w:val="num" w:pos="644"/>
        </w:tabs>
        <w:ind w:left="644"/>
      </w:pPr>
      <w:r>
        <w:t>Develop skills and competencies in accordance with</w:t>
      </w:r>
      <w:r>
        <w:rPr>
          <w:b/>
        </w:rPr>
        <w:t xml:space="preserve"> </w:t>
      </w:r>
      <w:r>
        <w:t>responsibilities and help others to do so.</w:t>
      </w:r>
    </w:p>
    <w:p>
      <w:pPr>
        <w:pStyle w:val="Defpara"/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" w:name="_Toc379280813"/>
      <w:bookmarkStart w:id="5" w:name="_Toc426122283"/>
      <w:r>
        <w:t>Notes</w:t>
      </w:r>
      <w:bookmarkEnd w:id="4"/>
      <w:bookmarkEnd w:id="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>Western Australian Public Sector Code of Ethics (2002).</w:t>
      </w:r>
    </w:p>
    <w:p>
      <w:pPr>
        <w:pStyle w:val="nHeading3"/>
      </w:pPr>
      <w:bookmarkStart w:id="6" w:name="_Toc379280814"/>
      <w:bookmarkStart w:id="7" w:name="_Toc426122284"/>
      <w:r>
        <w:t>Compilation table</w:t>
      </w:r>
      <w:bookmarkEnd w:id="6"/>
      <w:bookmarkEnd w:id="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Western Australian Public Sector Code of Ethics (2002)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19 Feb 2002 p. 753-4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 Mar 2002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Replaced by 2007 Code as at 23 May 2007 published in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8 May 2007 p. 1981-3</w:t>
            </w:r>
          </w:p>
        </w:tc>
      </w:tr>
    </w:tbl>
    <w:p/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May 2007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May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May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May 2007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May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May 2007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Public Sector Code of Ethics (2002)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Public Sector Code of Ethics (2002)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Public Sector Code of Ethics (2002)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cr/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Public Sector Code of Ethics (2002)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cr/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Public Sector Code of Ethics (2002)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Public Sector Code of Ethics (2002)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" w:name="Compilation"/>
    <w:bookmarkEnd w:id="8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572712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5AAA98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69843F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06A237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54C818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5A6EC3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61E06E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358C8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EE4A3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B102B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299223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52517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3C2808C0"/>
    <w:multiLevelType w:val="singleLevel"/>
    <w:tmpl w:val="CB9A4F3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7C35719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2"/>
  </w:num>
  <w:num w:numId="2">
    <w:abstractNumId w:val="10"/>
  </w:num>
  <w:num w:numId="3">
    <w:abstractNumId w:val="21"/>
  </w:num>
  <w:num w:numId="4">
    <w:abstractNumId w:val="15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44952"/>
    <w:docVar w:name="WAFER_20140204120815" w:val="RemoveTocBookmarks,RemoveUnusedBookmarks,RemoveLanguageTags,UsedStyles,ResetPageSize,UpdateArrangement"/>
    <w:docVar w:name="WAFER_20140204120815_GUID" w:val="94be25b1-ee37-41cf-b055-7e709be40594"/>
    <w:docVar w:name="WAFER_20140204123058" w:val="RemoveTocBookmarks,RunningHeaders"/>
    <w:docVar w:name="WAFER_20140204123058_GUID" w:val="1fd9525d-e73b-46c2-b7cf-2e23ba30b97a"/>
    <w:docVar w:name="WAFER_20150731150722" w:val="ResetPageSize,UpdateArrangement,UpdateNTable"/>
    <w:docVar w:name="WAFER_20150731150722_GUID" w:val="27986379-346a-4497-a324-d3e389e1c46a"/>
    <w:docVar w:name="WAFER_20151117144952" w:val="UpdateStyles,UsedStyles"/>
    <w:docVar w:name="WAFER_20151117144952_GUID" w:val="35b3c509-19df-4961-8254-fa53a6ffc3b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5"/>
      </w:numPr>
    </w:pPr>
  </w:style>
  <w:style w:type="paragraph" w:styleId="ListBullet2">
    <w:name w:val="List Bullet 2"/>
    <w:basedOn w:val="Normal"/>
    <w:autoRedefine/>
    <w:semiHidden/>
    <w:pPr>
      <w:numPr>
        <w:numId w:val="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0"/>
      </w:numPr>
    </w:pPr>
  </w:style>
  <w:style w:type="paragraph" w:styleId="ListNumber2">
    <w:name w:val="List Number 2"/>
    <w:basedOn w:val="Normal"/>
    <w:semiHidden/>
    <w:pPr>
      <w:numPr>
        <w:numId w:val="1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4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5"/>
      </w:numPr>
    </w:pPr>
  </w:style>
  <w:style w:type="paragraph" w:styleId="ListBullet2">
    <w:name w:val="List Bullet 2"/>
    <w:basedOn w:val="Normal"/>
    <w:autoRedefine/>
    <w:semiHidden/>
    <w:pPr>
      <w:numPr>
        <w:numId w:val="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0"/>
      </w:numPr>
    </w:pPr>
  </w:style>
  <w:style w:type="paragraph" w:styleId="ListNumber2">
    <w:name w:val="List Number 2"/>
    <w:basedOn w:val="Normal"/>
    <w:semiHidden/>
    <w:pPr>
      <w:numPr>
        <w:numId w:val="1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4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9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607</Words>
  <Characters>3444</Characters>
  <Application>Microsoft Office Word</Application>
  <DocSecurity>0</DocSecurity>
  <Lines>118</Lines>
  <Paragraphs>84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Western Australia</vt:lpstr>
      <vt:lpstr>    Notes</vt:lpstr>
    </vt:vector>
  </TitlesOfParts>
  <Manager/>
  <Company/>
  <LinksUpToDate>false</LinksUpToDate>
  <CharactersWithSpaces>3967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Public Sector Code of Ethics (2002) - 00-b0-06</dc:title>
  <dc:subject/>
  <dc:creator/>
  <cp:keywords/>
  <dc:description/>
  <cp:lastModifiedBy>svcMRProcess</cp:lastModifiedBy>
  <cp:revision>4</cp:revision>
  <cp:lastPrinted>2002-02-21T07:51:00Z</cp:lastPrinted>
  <dcterms:created xsi:type="dcterms:W3CDTF">2015-11-17T08:25:00Z</dcterms:created>
  <dcterms:modified xsi:type="dcterms:W3CDTF">2015-11-17T08:25:00Z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19 February 2002 p.753-4</vt:lpwstr>
  </property>
  <property fmtid="{D5CDD505-2E9C-101B-9397-08002B2CF9AE}" pid="3" name="CommencementDate">
    <vt:lpwstr>20070523</vt:lpwstr>
  </property>
  <property fmtid="{D5CDD505-2E9C-101B-9397-08002B2CF9AE}" pid="4" name="DocumentType">
    <vt:lpwstr>Reg</vt:lpwstr>
  </property>
  <property fmtid="{D5CDD505-2E9C-101B-9397-08002B2CF9AE}" pid="5" name="Formerly">
    <vt:lpwstr>Western Australian Public Sector Code of Ethics</vt:lpwstr>
  </property>
  <property fmtid="{D5CDD505-2E9C-101B-9397-08002B2CF9AE}" pid="6" name="AsAtDate">
    <vt:lpwstr>23 May 2007</vt:lpwstr>
  </property>
  <property fmtid="{D5CDD505-2E9C-101B-9397-08002B2CF9AE}" pid="7" name="Suffix">
    <vt:lpwstr>00-b0-06</vt:lpwstr>
  </property>
  <property fmtid="{D5CDD505-2E9C-101B-9397-08002B2CF9AE}" pid="8" name="Status">
    <vt:lpwstr>NIF</vt:lpwstr>
  </property>
</Properties>
</file>