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1276"/>
        </w:tabs>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_Toc199320888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_Toc199320889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_Toc199320890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_Toc199320891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_Toc199320892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_Toc199320893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_Toc199320894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_Toc199320895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_Toc199320896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_Toc199320897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_Toc199320900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_Toc199320901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_Toc199320902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_Toc199320903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_Toc199320904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_Toc199320906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_Toc199320907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_Toc199320908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_Toc199320909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_Toc199320910 \h </w:instrText>
      </w:r>
      <w:r>
        <w:fldChar w:fldCharType="separate"/>
      </w:r>
      <w:r>
        <w:t>17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_Toc199320911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_Toc199320913 \h </w:instrText>
      </w:r>
      <w:r>
        <w:fldChar w:fldCharType="separate"/>
      </w:r>
      <w:r>
        <w:t>17</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_Toc199320914 \h </w:instrText>
      </w:r>
      <w:r>
        <w:fldChar w:fldCharType="separate"/>
      </w:r>
      <w:r>
        <w:t>18</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_Toc199320915 \h </w:instrText>
      </w:r>
      <w:r>
        <w:fldChar w:fldCharType="separate"/>
      </w:r>
      <w:r>
        <w:t>19</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_Toc199320916 \h </w:instrText>
      </w:r>
      <w:r>
        <w:fldChar w:fldCharType="separate"/>
      </w:r>
      <w:r>
        <w:t>20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_Toc199320917 \h </w:instrText>
      </w:r>
      <w:r>
        <w:fldChar w:fldCharType="separate"/>
      </w:r>
      <w:r>
        <w:t>21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_Toc199320918 \h </w:instrText>
      </w:r>
      <w:r>
        <w:fldChar w:fldCharType="separate"/>
      </w:r>
      <w:r>
        <w:t>22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_Toc199320919 \h </w:instrText>
      </w:r>
      <w:r>
        <w:fldChar w:fldCharType="separate"/>
      </w:r>
      <w:r>
        <w:t>23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_Toc199320920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_Toc199320923 \h </w:instrText>
      </w:r>
      <w:r>
        <w:fldChar w:fldCharType="separate"/>
      </w:r>
      <w:r>
        <w:t>23</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_Toc199320924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_Toc199320926 \h </w:instrText>
      </w:r>
      <w:r>
        <w:fldChar w:fldCharType="separate"/>
      </w:r>
      <w:r>
        <w:t>26</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_Toc199320927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_Toc199320929 \h </w:instrText>
      </w:r>
      <w:r>
        <w:fldChar w:fldCharType="separate"/>
      </w:r>
      <w:r>
        <w:t>28</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_Toc199320930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_Toc199320932 \h </w:instrText>
      </w:r>
      <w:r>
        <w:fldChar w:fldCharType="separate"/>
      </w:r>
      <w:r>
        <w:t>32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_Toc199320933 \h </w:instrText>
      </w:r>
      <w:r>
        <w:fldChar w:fldCharType="separate"/>
      </w:r>
      <w:r>
        <w:t>32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_Toc199320934 \h </w:instrText>
      </w:r>
      <w:r>
        <w:fldChar w:fldCharType="separate"/>
      </w:r>
      <w:r>
        <w:t>33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_Toc199320935 \h </w:instrText>
      </w:r>
      <w:r>
        <w:fldChar w:fldCharType="separate"/>
      </w:r>
      <w:r>
        <w:t>33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_Toc199320936 \h </w:instrText>
      </w:r>
      <w:r>
        <w:fldChar w:fldCharType="separate"/>
      </w:r>
      <w:r>
        <w:t>34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_Toc199320937 \h </w:instrText>
      </w:r>
      <w:r>
        <w:fldChar w:fldCharType="separate"/>
      </w:r>
      <w:r>
        <w:t>34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_Toc199320938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_Toc199320939 \h </w:instrText>
      </w:r>
      <w:r>
        <w:fldChar w:fldCharType="separate"/>
      </w:r>
      <w:r>
        <w:t>37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_Toc199320940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_Toc199320942 \h </w:instrText>
      </w:r>
      <w:r>
        <w:fldChar w:fldCharType="separate"/>
      </w:r>
      <w:r>
        <w:t>39</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_Toc199320943 \h </w:instrText>
      </w:r>
      <w:r>
        <w:fldChar w:fldCharType="separate"/>
      </w:r>
      <w:r>
        <w:t>43</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_Toc199320944 \h </w:instrText>
      </w:r>
      <w:r>
        <w:fldChar w:fldCharType="separate"/>
      </w:r>
      <w:r>
        <w:t>43</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_Toc199320945 \h </w:instrText>
      </w:r>
      <w:r>
        <w:fldChar w:fldCharType="separate"/>
      </w:r>
      <w:r>
        <w:t>44</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_Toc199320946 \h </w:instrText>
      </w:r>
      <w:r>
        <w:fldChar w:fldCharType="separate"/>
      </w:r>
      <w:r>
        <w:t>44</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_Toc199320947 \h </w:instrText>
      </w:r>
      <w:r>
        <w:fldChar w:fldCharType="separate"/>
      </w:r>
      <w:r>
        <w:t>45</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_Toc199320948 \h </w:instrText>
      </w:r>
      <w:r>
        <w:fldChar w:fldCharType="separate"/>
      </w:r>
      <w:r>
        <w:t>45</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_Toc199320949 \h </w:instrText>
      </w:r>
      <w:r>
        <w:fldChar w:fldCharType="separate"/>
      </w:r>
      <w:r>
        <w:t>46</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_Toc199320950 \h </w:instrText>
      </w:r>
      <w:r>
        <w:fldChar w:fldCharType="separate"/>
      </w:r>
      <w:r>
        <w:t>46</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_Toc199320951 \h </w:instrText>
      </w:r>
      <w:r>
        <w:fldChar w:fldCharType="separate"/>
      </w:r>
      <w:r>
        <w:t>46</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_Toc199320952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_Toc199320954 \h </w:instrText>
      </w:r>
      <w:r>
        <w:fldChar w:fldCharType="separate"/>
      </w:r>
      <w:r>
        <w:t>48</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_Toc199320955 \h </w:instrText>
      </w:r>
      <w:r>
        <w:fldChar w:fldCharType="separate"/>
      </w:r>
      <w:r>
        <w:t>48</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_Toc199320956 \h </w:instrText>
      </w:r>
      <w:r>
        <w:fldChar w:fldCharType="separate"/>
      </w:r>
      <w:r>
        <w:t>48</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_Toc199320957 \h </w:instrText>
      </w:r>
      <w:r>
        <w:fldChar w:fldCharType="separate"/>
      </w:r>
      <w:r>
        <w:t>49</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_Toc199320958 \h </w:instrText>
      </w:r>
      <w:r>
        <w:fldChar w:fldCharType="separate"/>
      </w:r>
      <w:r>
        <w:t>49</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_Toc199320959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_Toc199320961 \h </w:instrText>
      </w:r>
      <w:r>
        <w:fldChar w:fldCharType="separate"/>
      </w:r>
      <w:r>
        <w:t>49</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_Toc199320962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_Toc199320965 \h </w:instrText>
      </w:r>
      <w:r>
        <w:fldChar w:fldCharType="separate"/>
      </w:r>
      <w:r>
        <w:t>51</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_Toc199320966 \h </w:instrText>
      </w:r>
      <w:r>
        <w:fldChar w:fldCharType="separate"/>
      </w:r>
      <w:r>
        <w:t>52</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_Toc199320967 \h </w:instrText>
      </w:r>
      <w:r>
        <w:fldChar w:fldCharType="separate"/>
      </w:r>
      <w:r>
        <w:t>52</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_Toc199320968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_Toc199320971 \h </w:instrText>
      </w:r>
      <w:r>
        <w:fldChar w:fldCharType="separate"/>
      </w:r>
      <w:r>
        <w:t>53</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_Toc199320972 \h </w:instrText>
      </w:r>
      <w:r>
        <w:fldChar w:fldCharType="separate"/>
      </w:r>
      <w:r>
        <w:t>54</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_Toc199320973 \h </w:instrText>
      </w:r>
      <w:r>
        <w:fldChar w:fldCharType="separate"/>
      </w:r>
      <w:r>
        <w:t>54</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_Toc199320974 \h </w:instrText>
      </w:r>
      <w:r>
        <w:fldChar w:fldCharType="separate"/>
      </w:r>
      <w:r>
        <w:t>55</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_Toc199320975 \h </w:instrText>
      </w:r>
      <w:r>
        <w:fldChar w:fldCharType="separate"/>
      </w:r>
      <w:r>
        <w:t>55</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_Toc199320976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_Toc199320978 \h </w:instrText>
      </w:r>
      <w:r>
        <w:fldChar w:fldCharType="separate"/>
      </w:r>
      <w:r>
        <w:t>56</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_Toc199320979 \h </w:instrText>
      </w:r>
      <w:r>
        <w:fldChar w:fldCharType="separate"/>
      </w:r>
      <w:r>
        <w:t>57</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_Toc199320980 \h </w:instrText>
      </w:r>
      <w:r>
        <w:fldChar w:fldCharType="separate"/>
      </w:r>
      <w:r>
        <w:t>58</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_Toc199320981 \h </w:instrText>
      </w:r>
      <w:r>
        <w:fldChar w:fldCharType="separate"/>
      </w:r>
      <w:r>
        <w:t>59</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_Toc199320982 \h </w:instrText>
      </w:r>
      <w:r>
        <w:fldChar w:fldCharType="separate"/>
      </w:r>
      <w:r>
        <w:t>59</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_Toc199320983 \h </w:instrText>
      </w:r>
      <w:r>
        <w:fldChar w:fldCharType="separate"/>
      </w:r>
      <w:r>
        <w:t>59</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_Toc199320984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_Toc199320987 \h </w:instrText>
      </w:r>
      <w:r>
        <w:fldChar w:fldCharType="separate"/>
      </w:r>
      <w:r>
        <w:t>61</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_Toc199320988 \h </w:instrText>
      </w:r>
      <w:r>
        <w:fldChar w:fldCharType="separate"/>
      </w:r>
      <w:r>
        <w:t>61</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_Toc199320989 \h </w:instrText>
      </w:r>
      <w:r>
        <w:fldChar w:fldCharType="separate"/>
      </w:r>
      <w:r>
        <w:t>62</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_Toc199320990 \h </w:instrText>
      </w:r>
      <w:r>
        <w:fldChar w:fldCharType="separate"/>
      </w:r>
      <w:r>
        <w:t>62</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_Toc199320991 \h </w:instrText>
      </w:r>
      <w:r>
        <w:fldChar w:fldCharType="separate"/>
      </w:r>
      <w:r>
        <w:t>63</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_Toc199320992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_Toc199320994 \h </w:instrText>
      </w:r>
      <w:r>
        <w:fldChar w:fldCharType="separate"/>
      </w:r>
      <w:r>
        <w:t>65</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_Toc199320995 \h </w:instrText>
      </w:r>
      <w:r>
        <w:fldChar w:fldCharType="separate"/>
      </w:r>
      <w:r>
        <w:t>65</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_Toc199320996 \h </w:instrText>
      </w:r>
      <w:r>
        <w:fldChar w:fldCharType="separate"/>
      </w:r>
      <w:r>
        <w:t>66</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_Toc199320997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_Toc199320999 \h </w:instrText>
      </w:r>
      <w:r>
        <w:fldChar w:fldCharType="separate"/>
      </w:r>
      <w:r>
        <w:t>68</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_Toc199321000 \h </w:instrText>
      </w:r>
      <w:r>
        <w:fldChar w:fldCharType="separate"/>
      </w:r>
      <w:r>
        <w:t>68</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_Toc199321001 \h </w:instrText>
      </w:r>
      <w:r>
        <w:fldChar w:fldCharType="separate"/>
      </w:r>
      <w:r>
        <w:t>68</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_Toc199321002 \h </w:instrText>
      </w:r>
      <w:r>
        <w:fldChar w:fldCharType="separate"/>
      </w:r>
      <w:r>
        <w:t>69</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_Toc199321003 \h </w:instrText>
      </w:r>
      <w:r>
        <w:fldChar w:fldCharType="separate"/>
      </w:r>
      <w:r>
        <w:t>69</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_Toc199321004 \h </w:instrText>
      </w:r>
      <w:r>
        <w:fldChar w:fldCharType="separate"/>
      </w:r>
      <w:r>
        <w:t>69</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_Toc199321005 \h </w:instrText>
      </w:r>
      <w:r>
        <w:fldChar w:fldCharType="separate"/>
      </w:r>
      <w:r>
        <w:t>70</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_Toc199321006 \h </w:instrText>
      </w:r>
      <w:r>
        <w:fldChar w:fldCharType="separate"/>
      </w:r>
      <w:r>
        <w:t>71</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_Toc199321007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_Toc199321009 \h </w:instrText>
      </w:r>
      <w:r>
        <w:fldChar w:fldCharType="separate"/>
      </w:r>
      <w:r>
        <w:t>72</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_Toc199321010 \h </w:instrText>
      </w:r>
      <w:r>
        <w:fldChar w:fldCharType="separate"/>
      </w:r>
      <w:r>
        <w:t>72</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_Toc199321011 \h </w:instrText>
      </w:r>
      <w:r>
        <w:fldChar w:fldCharType="separate"/>
      </w:r>
      <w:r>
        <w:t>73</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_Toc199321012 \h </w:instrText>
      </w:r>
      <w:r>
        <w:fldChar w:fldCharType="separate"/>
      </w:r>
      <w:r>
        <w:t>73</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_Toc199321013 \h </w:instrText>
      </w:r>
      <w:r>
        <w:fldChar w:fldCharType="separate"/>
      </w:r>
      <w:r>
        <w:t>74</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_Toc199321014 \h </w:instrText>
      </w:r>
      <w:r>
        <w:fldChar w:fldCharType="separate"/>
      </w:r>
      <w:r>
        <w:t>75</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_Toc199321015 \h </w:instrText>
      </w:r>
      <w:r>
        <w:fldChar w:fldCharType="separate"/>
      </w:r>
      <w:r>
        <w:t>75</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_Toc199321016 \h </w:instrText>
      </w:r>
      <w:r>
        <w:fldChar w:fldCharType="separate"/>
      </w:r>
      <w:r>
        <w:t>75</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_Toc199321017 \h </w:instrText>
      </w:r>
      <w:r>
        <w:fldChar w:fldCharType="separate"/>
      </w:r>
      <w:r>
        <w:t>76</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_Toc199321018 \h </w:instrText>
      </w:r>
      <w:r>
        <w:fldChar w:fldCharType="separate"/>
      </w:r>
      <w:r>
        <w:t>76</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_Toc199321019 \h </w:instrText>
      </w:r>
      <w:r>
        <w:fldChar w:fldCharType="separate"/>
      </w:r>
      <w:r>
        <w:t>76</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_Toc199321020 \h </w:instrText>
      </w:r>
      <w:r>
        <w:fldChar w:fldCharType="separate"/>
      </w:r>
      <w:r>
        <w:t>76</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_Toc199321021 \h </w:instrText>
      </w:r>
      <w:r>
        <w:fldChar w:fldCharType="separate"/>
      </w:r>
      <w:r>
        <w:t>78</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_Toc199321022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_Toc199321024 \h </w:instrText>
      </w:r>
      <w:r>
        <w:fldChar w:fldCharType="separate"/>
      </w:r>
      <w:r>
        <w:t>79</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_Toc199321025 \h </w:instrText>
      </w:r>
      <w:r>
        <w:fldChar w:fldCharType="separate"/>
      </w:r>
      <w:r>
        <w:t>81</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_Toc199321026 \h </w:instrText>
      </w:r>
      <w:r>
        <w:fldChar w:fldCharType="separate"/>
      </w:r>
      <w:r>
        <w:t>81</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_Toc199321027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_Toc199321029 \h </w:instrText>
      </w:r>
      <w:r>
        <w:fldChar w:fldCharType="separate"/>
      </w:r>
      <w:r>
        <w:t>82</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_Toc199321030 \h </w:instrText>
      </w:r>
      <w:r>
        <w:fldChar w:fldCharType="separate"/>
      </w:r>
      <w:r>
        <w:t>83</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_Toc199321031 \h </w:instrText>
      </w:r>
      <w:r>
        <w:fldChar w:fldCharType="separate"/>
      </w:r>
      <w:r>
        <w:t>84</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_Toc199321032 \h </w:instrText>
      </w:r>
      <w:r>
        <w:fldChar w:fldCharType="separate"/>
      </w:r>
      <w:r>
        <w:t>84</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_Toc199321033 \h </w:instrText>
      </w:r>
      <w:r>
        <w:fldChar w:fldCharType="separate"/>
      </w:r>
      <w:r>
        <w:t>84</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_Toc199321034 \h </w:instrText>
      </w:r>
      <w:r>
        <w:fldChar w:fldCharType="separate"/>
      </w:r>
      <w:r>
        <w:t>84</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_Toc199321035 \h </w:instrText>
      </w:r>
      <w:r>
        <w:fldChar w:fldCharType="separate"/>
      </w:r>
      <w:r>
        <w:t>86</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_Toc199321036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_Toc199321038 \h </w:instrText>
      </w:r>
      <w:r>
        <w:fldChar w:fldCharType="separate"/>
      </w:r>
      <w:r>
        <w:t>90</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_Toc199321039 \h </w:instrText>
      </w:r>
      <w:r>
        <w:fldChar w:fldCharType="separate"/>
      </w:r>
      <w:r>
        <w:t>91</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_Toc199321040 \h </w:instrText>
      </w:r>
      <w:r>
        <w:fldChar w:fldCharType="separate"/>
      </w:r>
      <w:r>
        <w:t>91</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_Toc199321041 \h </w:instrText>
      </w:r>
      <w:r>
        <w:fldChar w:fldCharType="separate"/>
      </w:r>
      <w:r>
        <w:t>91</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_Toc199321042 \h </w:instrText>
      </w:r>
      <w:r>
        <w:fldChar w:fldCharType="separate"/>
      </w:r>
      <w:r>
        <w:t>92</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_Toc199321043 \h </w:instrText>
      </w:r>
      <w:r>
        <w:fldChar w:fldCharType="separate"/>
      </w:r>
      <w:r>
        <w:t>93</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_Toc199321044 \h </w:instrText>
      </w:r>
      <w:r>
        <w:fldChar w:fldCharType="separate"/>
      </w:r>
      <w:r>
        <w:t>94</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_Toc199321045 \h </w:instrText>
      </w:r>
      <w:r>
        <w:fldChar w:fldCharType="separate"/>
      </w:r>
      <w:r>
        <w:t>94</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_Toc199321046 \h </w:instrText>
      </w:r>
      <w:r>
        <w:fldChar w:fldCharType="separate"/>
      </w:r>
      <w:r>
        <w:t>94</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_Toc199321047 \h </w:instrText>
      </w:r>
      <w:r>
        <w:fldChar w:fldCharType="separate"/>
      </w:r>
      <w:r>
        <w:t>95</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_Toc199321048 \h </w:instrText>
      </w:r>
      <w:r>
        <w:fldChar w:fldCharType="separate"/>
      </w:r>
      <w:r>
        <w:t>96</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_Toc199321049 \h </w:instrText>
      </w:r>
      <w:r>
        <w:fldChar w:fldCharType="separate"/>
      </w:r>
      <w:r>
        <w:t>96</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_Toc199321050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_Toc199321053 \h </w:instrText>
      </w:r>
      <w:r>
        <w:fldChar w:fldCharType="separate"/>
      </w:r>
      <w:r>
        <w:t>98</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_Toc199321054 \h </w:instrText>
      </w:r>
      <w:r>
        <w:fldChar w:fldCharType="separate"/>
      </w:r>
      <w:r>
        <w:t>99</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_Toc199321055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_Toc199321057 \h </w:instrText>
      </w:r>
      <w:r>
        <w:fldChar w:fldCharType="separate"/>
      </w:r>
      <w:r>
        <w:t>101</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_Toc199321058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_Toc199321060 \h </w:instrText>
      </w:r>
      <w:r>
        <w:fldChar w:fldCharType="separate"/>
      </w:r>
      <w:r>
        <w:t>101</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_Toc199321061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4.6.</w:t>
      </w:r>
      <w:r>
        <w:tab/>
        <w:t>Election day for ordinary elections</w:t>
      </w:r>
      <w:r>
        <w:tab/>
      </w:r>
      <w:r>
        <w:fldChar w:fldCharType="begin"/>
      </w:r>
      <w:r>
        <w:instrText xml:space="preserve"> PAGEREF _Toc199321062 \h </w:instrText>
      </w:r>
      <w:r>
        <w:fldChar w:fldCharType="separate"/>
      </w:r>
      <w:r>
        <w:t>102</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_Toc199321063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_Toc199321065 \h </w:instrText>
      </w:r>
      <w:r>
        <w:fldChar w:fldCharType="separate"/>
      </w:r>
      <w:r>
        <w:t>103</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_Toc199321066 \h </w:instrText>
      </w:r>
      <w:r>
        <w:fldChar w:fldCharType="separate"/>
      </w:r>
      <w:r>
        <w:t>103</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_Toc199321067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_Toc199321069 \h </w:instrText>
      </w:r>
      <w:r>
        <w:fldChar w:fldCharType="separate"/>
      </w:r>
      <w:r>
        <w:t>104</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_Toc199321070 \h </w:instrText>
      </w:r>
      <w:r>
        <w:fldChar w:fldCharType="separate"/>
      </w:r>
      <w:r>
        <w:t>104</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_Toc199321071 \h </w:instrText>
      </w:r>
      <w:r>
        <w:fldChar w:fldCharType="separate"/>
      </w:r>
      <w:r>
        <w:t>105</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_Toc199321072 \h </w:instrText>
      </w:r>
      <w:r>
        <w:fldChar w:fldCharType="separate"/>
      </w:r>
      <w:r>
        <w:t>105</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_Toc199321073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_Toc199321075 \h </w:instrText>
      </w:r>
      <w:r>
        <w:fldChar w:fldCharType="separate"/>
      </w:r>
      <w:r>
        <w:t>105</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_Toc199321076 \h </w:instrText>
      </w:r>
      <w:r>
        <w:fldChar w:fldCharType="separate"/>
      </w:r>
      <w:r>
        <w:t>106</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_Toc199321077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_Toc199321079 \h </w:instrText>
      </w:r>
      <w:r>
        <w:fldChar w:fldCharType="separate"/>
      </w:r>
      <w:r>
        <w:t>107</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_Toc199321080 \h </w:instrText>
      </w:r>
      <w:r>
        <w:fldChar w:fldCharType="separate"/>
      </w:r>
      <w:r>
        <w:t>108</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_Toc199321081 \h </w:instrText>
      </w:r>
      <w:r>
        <w:fldChar w:fldCharType="separate"/>
      </w:r>
      <w:r>
        <w:t>109</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_Toc199321082 \h </w:instrText>
      </w:r>
      <w:r>
        <w:fldChar w:fldCharType="separate"/>
      </w:r>
      <w:r>
        <w:t>109</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_Toc199321083 \h </w:instrText>
      </w:r>
      <w:r>
        <w:fldChar w:fldCharType="separate"/>
      </w:r>
      <w:r>
        <w:t>109</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_Toc199321084 \h </w:instrText>
      </w:r>
      <w:r>
        <w:fldChar w:fldCharType="separate"/>
      </w:r>
      <w:r>
        <w:t>110</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_Toc199321085 \h </w:instrText>
      </w:r>
      <w:r>
        <w:fldChar w:fldCharType="separate"/>
      </w:r>
      <w:r>
        <w:t>110</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_Toc199321086 \h </w:instrText>
      </w:r>
      <w:r>
        <w:fldChar w:fldCharType="separate"/>
      </w:r>
      <w:r>
        <w:t>110</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_Toc199321087 \h </w:instrText>
      </w:r>
      <w:r>
        <w:fldChar w:fldCharType="separate"/>
      </w:r>
      <w:r>
        <w:t>111</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_Toc199321088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_Toc199321090 \h </w:instrText>
      </w:r>
      <w:r>
        <w:fldChar w:fldCharType="separate"/>
      </w:r>
      <w:r>
        <w:t>111</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_Toc199321091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4.31.</w:t>
      </w:r>
      <w:r>
        <w:tab/>
        <w:t>Rateable property: ownership and occupation</w:t>
      </w:r>
      <w:r>
        <w:tab/>
      </w:r>
      <w:r>
        <w:fldChar w:fldCharType="begin"/>
      </w:r>
      <w:r>
        <w:instrText xml:space="preserve"> PAGEREF _Toc199321092 \h </w:instrText>
      </w:r>
      <w:r>
        <w:fldChar w:fldCharType="separate"/>
      </w:r>
      <w:r>
        <w:t>113</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_Toc199321093 \h </w:instrText>
      </w:r>
      <w:r>
        <w:fldChar w:fldCharType="separate"/>
      </w:r>
      <w:r>
        <w:t>114</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_Toc199321094 \h </w:instrText>
      </w:r>
      <w:r>
        <w:fldChar w:fldCharType="separate"/>
      </w:r>
      <w:r>
        <w:t>115</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_Toc199321095 \h </w:instrText>
      </w:r>
      <w:r>
        <w:fldChar w:fldCharType="separate"/>
      </w:r>
      <w:r>
        <w:t>116</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_Toc199321096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_Toc199321099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_Toc199321101 \h </w:instrText>
      </w:r>
      <w:r>
        <w:fldChar w:fldCharType="separate"/>
      </w:r>
      <w:r>
        <w:t>118</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_Toc199321102 \h </w:instrText>
      </w:r>
      <w:r>
        <w:fldChar w:fldCharType="separate"/>
      </w:r>
      <w:r>
        <w:t>119</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_Toc199321103 \h </w:instrText>
      </w:r>
      <w:r>
        <w:fldChar w:fldCharType="separate"/>
      </w:r>
      <w:r>
        <w:t>119</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_Toc199321104 \h </w:instrText>
      </w:r>
      <w:r>
        <w:fldChar w:fldCharType="separate"/>
      </w:r>
      <w:r>
        <w:t>120</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_Toc199321105 \h </w:instrText>
      </w:r>
      <w:r>
        <w:fldChar w:fldCharType="separate"/>
      </w:r>
      <w:r>
        <w:t>120</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_Toc199321106 \h </w:instrText>
      </w:r>
      <w:r>
        <w:fldChar w:fldCharType="separate"/>
      </w:r>
      <w:r>
        <w:t>121</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_Toc199321107 \h </w:instrText>
      </w:r>
      <w:r>
        <w:fldChar w:fldCharType="separate"/>
      </w:r>
      <w:r>
        <w:t>121</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_Toc199321108 \h </w:instrText>
      </w:r>
      <w:r>
        <w:fldChar w:fldCharType="separate"/>
      </w:r>
      <w:r>
        <w:t>122</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_Toc199321109 \h </w:instrText>
      </w:r>
      <w:r>
        <w:fldChar w:fldCharType="separate"/>
      </w:r>
      <w:r>
        <w:t>123</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_Toc199321110 \h </w:instrText>
      </w:r>
      <w:r>
        <w:fldChar w:fldCharType="separate"/>
      </w:r>
      <w:r>
        <w:t>123</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_Toc199321111 \h </w:instrText>
      </w:r>
      <w:r>
        <w:fldChar w:fldCharType="separate"/>
      </w:r>
      <w:r>
        <w:t>123</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_Toc199321112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_Toc199321114 \h </w:instrText>
      </w:r>
      <w:r>
        <w:fldChar w:fldCharType="separate"/>
      </w:r>
      <w:r>
        <w:t>126</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_Toc199321115 \h </w:instrText>
      </w:r>
      <w:r>
        <w:fldChar w:fldCharType="separate"/>
      </w:r>
      <w:r>
        <w:t>127</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_Toc199321116 \h </w:instrText>
      </w:r>
      <w:r>
        <w:fldChar w:fldCharType="separate"/>
      </w:r>
      <w:r>
        <w:t>128</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_Toc199321117 \h </w:instrText>
      </w:r>
      <w:r>
        <w:fldChar w:fldCharType="separate"/>
      </w:r>
      <w:r>
        <w:t>129</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_Toc199321118 \h </w:instrText>
      </w:r>
      <w:r>
        <w:fldChar w:fldCharType="separate"/>
      </w:r>
      <w:r>
        <w:t>129</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_Toc199321119 \h </w:instrText>
      </w:r>
      <w:r>
        <w:fldChar w:fldCharType="separate"/>
      </w:r>
      <w:r>
        <w:t>129</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_Toc199321120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_Toc199321122 \h </w:instrText>
      </w:r>
      <w:r>
        <w:fldChar w:fldCharType="separate"/>
      </w:r>
      <w:r>
        <w:t>132</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_Toc199321123 \h </w:instrText>
      </w:r>
      <w:r>
        <w:fldChar w:fldCharType="separate"/>
      </w:r>
      <w:r>
        <w:t>132</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_Toc199321124 \h </w:instrText>
      </w:r>
      <w:r>
        <w:fldChar w:fldCharType="separate"/>
      </w:r>
      <w:r>
        <w:t>132</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_Toc199321125 \h </w:instrText>
      </w:r>
      <w:r>
        <w:fldChar w:fldCharType="separate"/>
      </w:r>
      <w:r>
        <w:t>132</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_Toc199321126 \h </w:instrText>
      </w:r>
      <w:r>
        <w:fldChar w:fldCharType="separate"/>
      </w:r>
      <w:r>
        <w:t>133</w:t>
      </w:r>
      <w:r>
        <w:fldChar w:fldCharType="end"/>
      </w:r>
    </w:p>
    <w:p>
      <w:pPr>
        <w:pStyle w:val="TOC8"/>
        <w:rPr>
          <w:rFonts w:asciiTheme="minorHAnsi" w:eastAsiaTheme="minorEastAsia" w:hAnsiTheme="minorHAnsi" w:cstheme="minorBidi"/>
          <w:szCs w:val="22"/>
        </w:rPr>
      </w:pPr>
      <w:r>
        <w:lastRenderedPageBreak/>
        <w:t>4.59.</w:t>
      </w:r>
      <w:r>
        <w:tab/>
        <w:t>Candidates, regulations about</w:t>
      </w:r>
      <w:r>
        <w:tab/>
      </w:r>
      <w:r>
        <w:fldChar w:fldCharType="begin"/>
      </w:r>
      <w:r>
        <w:instrText xml:space="preserve"> PAGEREF _Toc199321127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_Toc199321129 \h </w:instrText>
      </w:r>
      <w:r>
        <w:fldChar w:fldCharType="separate"/>
      </w:r>
      <w:r>
        <w:t>134</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_Toc199321130 \h </w:instrText>
      </w:r>
      <w:r>
        <w:fldChar w:fldCharType="separate"/>
      </w:r>
      <w:r>
        <w:t>134</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_Toc199321131 \h </w:instrText>
      </w:r>
      <w:r>
        <w:fldChar w:fldCharType="separate"/>
      </w:r>
      <w:r>
        <w:t>135</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_Toc199321132 \h </w:instrText>
      </w:r>
      <w:r>
        <w:fldChar w:fldCharType="separate"/>
      </w:r>
      <w:r>
        <w:t>136</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_Toc199321133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_Toc199321135 \h </w:instrText>
      </w:r>
      <w:r>
        <w:fldChar w:fldCharType="separate"/>
      </w:r>
      <w:r>
        <w:t>137</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_Toc199321136 \h </w:instrText>
      </w:r>
      <w:r>
        <w:fldChar w:fldCharType="separate"/>
      </w:r>
      <w:r>
        <w:t>137</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_Toc199321137 \h </w:instrText>
      </w:r>
      <w:r>
        <w:fldChar w:fldCharType="separate"/>
      </w:r>
      <w:r>
        <w:t>137</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_Toc199321138 \h </w:instrText>
      </w:r>
      <w:r>
        <w:fldChar w:fldCharType="separate"/>
      </w:r>
      <w:r>
        <w:t>138</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_Toc199321139 \h </w:instrText>
      </w:r>
      <w:r>
        <w:fldChar w:fldCharType="separate"/>
      </w:r>
      <w:r>
        <w:t>138</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_Toc199321140 \h </w:instrText>
      </w:r>
      <w:r>
        <w:fldChar w:fldCharType="separate"/>
      </w:r>
      <w:r>
        <w:t>139</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_Toc199321141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_Toc199321143 \h </w:instrText>
      </w:r>
      <w:r>
        <w:fldChar w:fldCharType="separate"/>
      </w:r>
      <w:r>
        <w:t>140</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_Toc199321144 \h </w:instrText>
      </w:r>
      <w:r>
        <w:fldChar w:fldCharType="separate"/>
      </w:r>
      <w:r>
        <w:t>141</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_Toc199321145 \h </w:instrText>
      </w:r>
      <w:r>
        <w:fldChar w:fldCharType="separate"/>
      </w:r>
      <w:r>
        <w:t>142</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_Toc199321146 \h </w:instrText>
      </w:r>
      <w:r>
        <w:fldChar w:fldCharType="separate"/>
      </w:r>
      <w:r>
        <w:t>143</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_Toc199321147 \h </w:instrText>
      </w:r>
      <w:r>
        <w:fldChar w:fldCharType="separate"/>
      </w:r>
      <w:r>
        <w:t>144</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_Toc199321148 \h </w:instrText>
      </w:r>
      <w:r>
        <w:fldChar w:fldCharType="separate"/>
      </w:r>
      <w:r>
        <w:t>144</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_Toc199321149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_Toc199321151 \h </w:instrText>
      </w:r>
      <w:r>
        <w:fldChar w:fldCharType="separate"/>
      </w:r>
      <w:r>
        <w:t>145</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_Toc199321152 \h </w:instrText>
      </w:r>
      <w:r>
        <w:fldChar w:fldCharType="separate"/>
      </w:r>
      <w:r>
        <w:t>145</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_Toc199321153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_Toc199321155 \h </w:instrText>
      </w:r>
      <w:r>
        <w:fldChar w:fldCharType="separate"/>
      </w:r>
      <w:r>
        <w:t>146</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_Toc199321156 \h </w:instrText>
      </w:r>
      <w:r>
        <w:fldChar w:fldCharType="separate"/>
      </w:r>
      <w:r>
        <w:t>147</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_Toc199321157 \h </w:instrText>
      </w:r>
      <w:r>
        <w:fldChar w:fldCharType="separate"/>
      </w:r>
      <w:r>
        <w:t>149</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_Toc199321158 \h </w:instrText>
      </w:r>
      <w:r>
        <w:fldChar w:fldCharType="separate"/>
      </w:r>
      <w:r>
        <w:t>149</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_Toc199321159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_Toc199321161 \h </w:instrText>
      </w:r>
      <w:r>
        <w:fldChar w:fldCharType="separate"/>
      </w:r>
      <w:r>
        <w:t>149</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_Toc199321162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4.87.</w:t>
      </w:r>
      <w:r>
        <w:tab/>
        <w:t>Printing and publication of electoral material</w:t>
      </w:r>
      <w:r>
        <w:tab/>
      </w:r>
      <w:r>
        <w:fldChar w:fldCharType="begin"/>
      </w:r>
      <w:r>
        <w:instrText xml:space="preserve"> PAGEREF _Toc199321163 \h </w:instrText>
      </w:r>
      <w:r>
        <w:fldChar w:fldCharType="separate"/>
      </w:r>
      <w:r>
        <w:t>151</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_Toc199321164 \h </w:instrText>
      </w:r>
      <w:r>
        <w:fldChar w:fldCharType="separate"/>
      </w:r>
      <w:r>
        <w:t>152</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_Toc199321165 \h </w:instrText>
      </w:r>
      <w:r>
        <w:fldChar w:fldCharType="separate"/>
      </w:r>
      <w:r>
        <w:t>153</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_Toc199321166 \h </w:instrText>
      </w:r>
      <w:r>
        <w:fldChar w:fldCharType="separate"/>
      </w:r>
      <w:r>
        <w:t>153</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_Toc199321167 \h </w:instrText>
      </w:r>
      <w:r>
        <w:fldChar w:fldCharType="separate"/>
      </w:r>
      <w:r>
        <w:t>154</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_Toc199321168 \h </w:instrText>
      </w:r>
      <w:r>
        <w:fldChar w:fldCharType="separate"/>
      </w:r>
      <w:r>
        <w:t>154</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_Toc199321169 \h </w:instrText>
      </w:r>
      <w:r>
        <w:fldChar w:fldCharType="separate"/>
      </w:r>
      <w:r>
        <w:t>155</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_Toc199321170 \h </w:instrText>
      </w:r>
      <w:r>
        <w:fldChar w:fldCharType="separate"/>
      </w:r>
      <w:r>
        <w:t>155</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_Toc199321171 \h </w:instrText>
      </w:r>
      <w:r>
        <w:fldChar w:fldCharType="separate"/>
      </w:r>
      <w:r>
        <w:t>156</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_Toc199321172 \h </w:instrText>
      </w:r>
      <w:r>
        <w:fldChar w:fldCharType="separate"/>
      </w:r>
      <w:r>
        <w:t>156</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_Toc199321173 \h </w:instrText>
      </w:r>
      <w:r>
        <w:fldChar w:fldCharType="separate"/>
      </w:r>
      <w:r>
        <w:t>157</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_Toc199321174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_Toc199321176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_Toc199321179 \h </w:instrText>
      </w:r>
      <w:r>
        <w:fldChar w:fldCharType="separate"/>
      </w:r>
      <w:r>
        <w:t>159</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_Toc199321180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_Toc199321183 \h </w:instrText>
      </w:r>
      <w:r>
        <w:fldChar w:fldCharType="separate"/>
      </w:r>
      <w:r>
        <w:t>160</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_Toc199321184 \h </w:instrText>
      </w:r>
      <w:r>
        <w:fldChar w:fldCharType="separate"/>
      </w:r>
      <w:r>
        <w:t>160</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_Toc199321185 \h </w:instrText>
      </w:r>
      <w:r>
        <w:fldChar w:fldCharType="separate"/>
      </w:r>
      <w:r>
        <w:t>160</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_Toc199321186 \h </w:instrText>
      </w:r>
      <w:r>
        <w:fldChar w:fldCharType="separate"/>
      </w:r>
      <w:r>
        <w:t>161</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_Toc199321187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_Toc199321189 \h </w:instrText>
      </w:r>
      <w:r>
        <w:fldChar w:fldCharType="separate"/>
      </w:r>
      <w:r>
        <w:t>162</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_Toc199321190 \h </w:instrText>
      </w:r>
      <w:r>
        <w:fldChar w:fldCharType="separate"/>
      </w:r>
      <w:r>
        <w:t>162</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_Toc199321191 \h </w:instrText>
      </w:r>
      <w:r>
        <w:fldChar w:fldCharType="separate"/>
      </w:r>
      <w:r>
        <w:t>162</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_Toc199321192 \h </w:instrText>
      </w:r>
      <w:r>
        <w:fldChar w:fldCharType="separate"/>
      </w:r>
      <w:r>
        <w:t>164</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_Toc199321193 \h </w:instrText>
      </w:r>
      <w:r>
        <w:fldChar w:fldCharType="separate"/>
      </w:r>
      <w:r>
        <w:t>164</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_Toc199321194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5.13.</w:t>
      </w:r>
      <w:r>
        <w:tab/>
        <w:t>Deputy presiding members, functions of</w:t>
      </w:r>
      <w:r>
        <w:tab/>
      </w:r>
      <w:r>
        <w:fldChar w:fldCharType="begin"/>
      </w:r>
      <w:r>
        <w:instrText xml:space="preserve"> PAGEREF _Toc199321195 \h </w:instrText>
      </w:r>
      <w:r>
        <w:fldChar w:fldCharType="separate"/>
      </w:r>
      <w:r>
        <w:t>166</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_Toc199321196 \h </w:instrText>
      </w:r>
      <w:r>
        <w:fldChar w:fldCharType="separate"/>
      </w:r>
      <w:r>
        <w:t>166</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_Toc199321197 \h </w:instrText>
      </w:r>
      <w:r>
        <w:fldChar w:fldCharType="separate"/>
      </w:r>
      <w:r>
        <w:t>166</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_Toc199321198 \h </w:instrText>
      </w:r>
      <w:r>
        <w:fldChar w:fldCharType="separate"/>
      </w:r>
      <w:r>
        <w:t>167</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_Toc199321199 \h </w:instrText>
      </w:r>
      <w:r>
        <w:fldChar w:fldCharType="separate"/>
      </w:r>
      <w:r>
        <w:t>167</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_Toc199321200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_Toc199321202 \h </w:instrText>
      </w:r>
      <w:r>
        <w:fldChar w:fldCharType="separate"/>
      </w:r>
      <w:r>
        <w:t>168</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_Toc199321203 \h </w:instrText>
      </w:r>
      <w:r>
        <w:fldChar w:fldCharType="separate"/>
      </w:r>
      <w:r>
        <w:t>169</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_Toc199321204 \h </w:instrText>
      </w:r>
      <w:r>
        <w:fldChar w:fldCharType="separate"/>
      </w:r>
      <w:r>
        <w:t>169</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_Toc199321205 \h </w:instrText>
      </w:r>
      <w:r>
        <w:fldChar w:fldCharType="separate"/>
      </w:r>
      <w:r>
        <w:t>170</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_Toc199321206 \h </w:instrText>
      </w:r>
      <w:r>
        <w:fldChar w:fldCharType="separate"/>
      </w:r>
      <w:r>
        <w:t>170</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_Toc199321207 \h </w:instrText>
      </w:r>
      <w:r>
        <w:fldChar w:fldCharType="separate"/>
      </w:r>
      <w:r>
        <w:t>172</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_Toc199321208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_Toc199321210 \h </w:instrText>
      </w:r>
      <w:r>
        <w:fldChar w:fldCharType="separate"/>
      </w:r>
      <w:r>
        <w:t>174</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_Toc199321211 \h </w:instrText>
      </w:r>
      <w:r>
        <w:fldChar w:fldCharType="separate"/>
      </w:r>
      <w:r>
        <w:t>174</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_Toc199321212 \h </w:instrText>
      </w:r>
      <w:r>
        <w:fldChar w:fldCharType="separate"/>
      </w:r>
      <w:r>
        <w:t>174</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_Toc199321213 \h </w:instrText>
      </w:r>
      <w:r>
        <w:fldChar w:fldCharType="separate"/>
      </w:r>
      <w:r>
        <w:t>176</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_Toc199321214 \h </w:instrText>
      </w:r>
      <w:r>
        <w:fldChar w:fldCharType="separate"/>
      </w:r>
      <w:r>
        <w:t>176</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_Toc199321215 \h </w:instrText>
      </w:r>
      <w:r>
        <w:fldChar w:fldCharType="separate"/>
      </w:r>
      <w:r>
        <w:t>177</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_Toc199321216 \h </w:instrText>
      </w:r>
      <w:r>
        <w:fldChar w:fldCharType="separate"/>
      </w:r>
      <w:r>
        <w:t>177</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_Toc199321217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_Toc199321219 \h </w:instrText>
      </w:r>
      <w:r>
        <w:fldChar w:fldCharType="separate"/>
      </w:r>
      <w:r>
        <w:t>178</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_Toc199321220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_Toc199321222 \h </w:instrText>
      </w:r>
      <w:r>
        <w:fldChar w:fldCharType="separate"/>
      </w:r>
      <w:r>
        <w:t>179</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_Toc199321223 \h </w:instrText>
      </w:r>
      <w:r>
        <w:fldChar w:fldCharType="separate"/>
      </w:r>
      <w:r>
        <w:t>180</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_Toc199321224 \h </w:instrText>
      </w:r>
      <w:r>
        <w:fldChar w:fldCharType="separate"/>
      </w:r>
      <w:r>
        <w:t>181</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_Toc199321225 \h </w:instrText>
      </w:r>
      <w:r>
        <w:fldChar w:fldCharType="separate"/>
      </w:r>
      <w:r>
        <w:t>181</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_Toc199321226 \h </w:instrText>
      </w:r>
      <w:r>
        <w:fldChar w:fldCharType="separate"/>
      </w:r>
      <w:r>
        <w:t>183</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_Toc199321227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5.39C.</w:t>
      </w:r>
      <w:r>
        <w:tab/>
        <w:t>Policy for temporary employment or appointment of CEO</w:t>
      </w:r>
      <w:r>
        <w:tab/>
      </w:r>
      <w:r>
        <w:fldChar w:fldCharType="begin"/>
      </w:r>
      <w:r>
        <w:instrText xml:space="preserve"> PAGEREF _Toc199321228 \h </w:instrText>
      </w:r>
      <w:r>
        <w:fldChar w:fldCharType="separate"/>
      </w:r>
      <w:r>
        <w:t>184</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_Toc199321229 \h </w:instrText>
      </w:r>
      <w:r>
        <w:fldChar w:fldCharType="separate"/>
      </w:r>
      <w:r>
        <w:t>185</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_Toc199321230 \h </w:instrText>
      </w:r>
      <w:r>
        <w:fldChar w:fldCharType="separate"/>
      </w:r>
      <w:r>
        <w:t>185</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_Toc199321231 \h </w:instrText>
      </w:r>
      <w:r>
        <w:fldChar w:fldCharType="separate"/>
      </w:r>
      <w:r>
        <w:t>186</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28</w:t>
      </w:r>
      <w:r>
        <w:tab/>
      </w:r>
      <w:r>
        <w:fldChar w:fldCharType="begin"/>
      </w:r>
      <w:r>
        <w:instrText xml:space="preserve"> PAGEREF _Toc199321232 \h </w:instrText>
      </w:r>
      <w:r>
        <w:fldChar w:fldCharType="separate"/>
      </w:r>
      <w:r>
        <w:t>186</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_Toc199321233 \h </w:instrText>
      </w:r>
      <w:r>
        <w:fldChar w:fldCharType="separate"/>
      </w:r>
      <w:r>
        <w:t>187</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_Toc199321234 \h </w:instrText>
      </w:r>
      <w:r>
        <w:fldChar w:fldCharType="separate"/>
      </w:r>
      <w:r>
        <w:t>188</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_Toc199321235 \h </w:instrText>
      </w:r>
      <w:r>
        <w:fldChar w:fldCharType="separate"/>
      </w:r>
      <w:r>
        <w:t>188</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_Toc199321236 \h </w:instrText>
      </w:r>
      <w:r>
        <w:fldChar w:fldCharType="separate"/>
      </w:r>
      <w:r>
        <w:t>189</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_Toc199321237 \h </w:instrText>
      </w:r>
      <w:r>
        <w:fldChar w:fldCharType="separate"/>
      </w:r>
      <w:r>
        <w:t>189</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_Toc199321238 \h </w:instrText>
      </w:r>
      <w:r>
        <w:fldChar w:fldCharType="separate"/>
      </w:r>
      <w:r>
        <w:t>189</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_Toc199321239 \h </w:instrText>
      </w:r>
      <w:r>
        <w:fldChar w:fldCharType="separate"/>
      </w:r>
      <w:r>
        <w:t>191</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_Toc199321240 \h </w:instrText>
      </w:r>
      <w:r>
        <w:fldChar w:fldCharType="separate"/>
      </w:r>
      <w:r>
        <w:t>192</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_Toc199321241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_Toc199321243 \h </w:instrText>
      </w:r>
      <w:r>
        <w:fldChar w:fldCharType="separate"/>
      </w:r>
      <w:r>
        <w:t>193</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_Toc199321244 \h </w:instrText>
      </w:r>
      <w:r>
        <w:fldChar w:fldCharType="separate"/>
      </w:r>
      <w:r>
        <w:t>194</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_Toc199321245 \h </w:instrText>
      </w:r>
      <w:r>
        <w:fldChar w:fldCharType="separate"/>
      </w:r>
      <w:r>
        <w:t>194</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_Toc199321246 \h </w:instrText>
      </w:r>
      <w:r>
        <w:fldChar w:fldCharType="separate"/>
      </w:r>
      <w:r>
        <w:t>194</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_Toc199321247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_Toc199321250 \h </w:instrText>
      </w:r>
      <w:r>
        <w:fldChar w:fldCharType="separate"/>
      </w:r>
      <w:r>
        <w:t>195</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_Toc199321251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_Toc199321253 \h </w:instrText>
      </w:r>
      <w:r>
        <w:fldChar w:fldCharType="separate"/>
      </w:r>
      <w:r>
        <w:t>196</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_Toc199321254 \h </w:instrText>
      </w:r>
      <w:r>
        <w:fldChar w:fldCharType="separate"/>
      </w:r>
      <w:r>
        <w:t>196</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_Toc199321255 \h </w:instrText>
      </w:r>
      <w:r>
        <w:fldChar w:fldCharType="separate"/>
      </w:r>
      <w:r>
        <w:t>197</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_Toc199321256 \h </w:instrText>
      </w:r>
      <w:r>
        <w:fldChar w:fldCharType="separate"/>
      </w:r>
      <w:r>
        <w:t>197</w:t>
      </w:r>
      <w:r>
        <w:fldChar w:fldCharType="end"/>
      </w:r>
    </w:p>
    <w:p>
      <w:pPr>
        <w:pStyle w:val="TOC8"/>
        <w:rPr>
          <w:rFonts w:asciiTheme="minorHAnsi" w:eastAsiaTheme="minorEastAsia" w:hAnsiTheme="minorHAnsi" w:cstheme="minorBidi"/>
          <w:szCs w:val="22"/>
        </w:rPr>
      </w:pPr>
      <w:r>
        <w:lastRenderedPageBreak/>
        <w:t>5.61.</w:t>
      </w:r>
      <w:r>
        <w:tab/>
        <w:t>Indirect financial interests</w:t>
      </w:r>
      <w:r>
        <w:tab/>
      </w:r>
      <w:r>
        <w:fldChar w:fldCharType="begin"/>
      </w:r>
      <w:r>
        <w:instrText xml:space="preserve"> PAGEREF _Toc199321257 \h </w:instrText>
      </w:r>
      <w:r>
        <w:fldChar w:fldCharType="separate"/>
      </w:r>
      <w:r>
        <w:t>198</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_Toc199321258 \h </w:instrText>
      </w:r>
      <w:r>
        <w:fldChar w:fldCharType="separate"/>
      </w:r>
      <w:r>
        <w:t>198</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_Toc199321259 \h </w:instrText>
      </w:r>
      <w:r>
        <w:fldChar w:fldCharType="separate"/>
      </w:r>
      <w:r>
        <w:t>201</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_Toc199321260 \h </w:instrText>
      </w:r>
      <w:r>
        <w:fldChar w:fldCharType="separate"/>
      </w:r>
      <w:r>
        <w:t>203</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_Toc199321261 \h </w:instrText>
      </w:r>
      <w:r>
        <w:fldChar w:fldCharType="separate"/>
      </w:r>
      <w:r>
        <w:t>204</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_Toc199321262 \h </w:instrText>
      </w:r>
      <w:r>
        <w:fldChar w:fldCharType="separate"/>
      </w:r>
      <w:r>
        <w:t>204</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_Toc199321263 \h </w:instrText>
      </w:r>
      <w:r>
        <w:fldChar w:fldCharType="separate"/>
      </w:r>
      <w:r>
        <w:t>204</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_Toc199321264 \h </w:instrText>
      </w:r>
      <w:r>
        <w:fldChar w:fldCharType="separate"/>
      </w:r>
      <w:r>
        <w:t>206</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_Toc199321265 \h </w:instrText>
      </w:r>
      <w:r>
        <w:fldChar w:fldCharType="separate"/>
      </w:r>
      <w:r>
        <w:t>207</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_Toc199321266 \h </w:instrText>
      </w:r>
      <w:r>
        <w:fldChar w:fldCharType="separate"/>
      </w:r>
      <w:r>
        <w:t>208</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_Toc199321267 \h </w:instrText>
      </w:r>
      <w:r>
        <w:fldChar w:fldCharType="separate"/>
      </w:r>
      <w:r>
        <w:t>208</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_Toc199321268 \h </w:instrText>
      </w:r>
      <w:r>
        <w:fldChar w:fldCharType="separate"/>
      </w:r>
      <w:r>
        <w:t>209</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_Toc199321269 \h </w:instrText>
      </w:r>
      <w:r>
        <w:fldChar w:fldCharType="separate"/>
      </w:r>
      <w:r>
        <w:t>210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_Toc199321270 \h </w:instrText>
      </w:r>
      <w:r>
        <w:fldChar w:fldCharType="separate"/>
      </w:r>
      <w:r>
        <w:t>211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_Toc199321271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_Toc199321273 \h </w:instrText>
      </w:r>
      <w:r>
        <w:fldChar w:fldCharType="separate"/>
      </w:r>
      <w:r>
        <w:t>211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_Toc199321274 \h </w:instrText>
      </w:r>
      <w:r>
        <w:fldChar w:fldCharType="separate"/>
      </w:r>
      <w:r>
        <w:t>214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_Toc199321275 \h </w:instrText>
      </w:r>
      <w:r>
        <w:fldChar w:fldCharType="separate"/>
      </w:r>
      <w:r>
        <w:t>214</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_Toc199321276 \h </w:instrText>
      </w:r>
      <w:r>
        <w:fldChar w:fldCharType="separate"/>
      </w:r>
      <w:r>
        <w:t>215</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_Toc199321277 \h </w:instrText>
      </w:r>
      <w:r>
        <w:fldChar w:fldCharType="separate"/>
      </w:r>
      <w:r>
        <w:t>215</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_Toc199321278 \h </w:instrText>
      </w:r>
      <w:r>
        <w:fldChar w:fldCharType="separate"/>
      </w:r>
      <w:r>
        <w:t>215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_Toc199321279 \h </w:instrText>
      </w:r>
      <w:r>
        <w:fldChar w:fldCharType="separate"/>
      </w:r>
      <w:r>
        <w:t>216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_Toc199321280 \h </w:instrText>
      </w:r>
      <w:r>
        <w:fldChar w:fldCharType="separate"/>
      </w:r>
      <w:r>
        <w:t>218</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_Toc199321281 \h </w:instrText>
      </w:r>
      <w:r>
        <w:fldChar w:fldCharType="separate"/>
      </w:r>
      <w:r>
        <w:t>218</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_Toc199321282 \h </w:instrText>
      </w:r>
      <w:r>
        <w:fldChar w:fldCharType="separate"/>
      </w:r>
      <w:r>
        <w:t>219</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_Toc199321283 \h </w:instrText>
      </w:r>
      <w:r>
        <w:fldChar w:fldCharType="separate"/>
      </w:r>
      <w:r>
        <w:t>220</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_Toc199321284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_Toc199321286 \h </w:instrText>
      </w:r>
      <w:r>
        <w:fldChar w:fldCharType="separate"/>
      </w:r>
      <w:r>
        <w:t>222</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_Toc199321287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5.87C.</w:t>
      </w:r>
      <w:r>
        <w:tab/>
        <w:t>Provisions about disclosure</w:t>
      </w:r>
      <w:r>
        <w:tab/>
      </w:r>
      <w:r>
        <w:fldChar w:fldCharType="begin"/>
      </w:r>
      <w:r>
        <w:instrText xml:space="preserve"> PAGEREF _Toc199321288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_Toc199321290 \h </w:instrText>
      </w:r>
      <w:r>
        <w:fldChar w:fldCharType="separate"/>
      </w:r>
      <w:r>
        <w:t>224</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_Toc199321291 \h </w:instrText>
      </w:r>
      <w:r>
        <w:fldChar w:fldCharType="separate"/>
      </w:r>
      <w:r>
        <w:t>225</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_Toc199321292 \h </w:instrText>
      </w:r>
      <w:r>
        <w:fldChar w:fldCharType="separate"/>
      </w:r>
      <w:r>
        <w:t>226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_Toc199321293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_Toc199321295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_Toc199321297 \h </w:instrText>
      </w:r>
      <w:r>
        <w:fldChar w:fldCharType="separate"/>
      </w:r>
      <w:r>
        <w:t>228</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_Toc199321298 \h </w:instrText>
      </w:r>
      <w:r>
        <w:fldChar w:fldCharType="separate"/>
      </w:r>
      <w:r>
        <w:t>228</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_Toc199321299 \h </w:instrText>
      </w:r>
      <w:r>
        <w:fldChar w:fldCharType="separate"/>
      </w:r>
      <w:r>
        <w:t>229</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_Toc199321300 \h </w:instrText>
      </w:r>
      <w:r>
        <w:fldChar w:fldCharType="separate"/>
      </w:r>
      <w:r>
        <w:t>229</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_Toc199321301 \h </w:instrText>
      </w:r>
      <w:r>
        <w:fldChar w:fldCharType="separate"/>
      </w:r>
      <w:r>
        <w:t>231</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_Toc199321302 \h </w:instrText>
      </w:r>
      <w:r>
        <w:fldChar w:fldCharType="separate"/>
      </w:r>
      <w:r>
        <w:t>233</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_Toc199321303 \h </w:instrText>
      </w:r>
      <w:r>
        <w:fldChar w:fldCharType="separate"/>
      </w:r>
      <w:r>
        <w:t>233</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_Toc199321304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_Toc199321306 \h </w:instrText>
      </w:r>
      <w:r>
        <w:fldChar w:fldCharType="separate"/>
      </w:r>
      <w:r>
        <w:t>235</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_Toc199321307 \h </w:instrText>
      </w:r>
      <w:r>
        <w:fldChar w:fldCharType="separate"/>
      </w:r>
      <w:r>
        <w:t>237</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_Toc199321308 \h </w:instrText>
      </w:r>
      <w:r>
        <w:fldChar w:fldCharType="separate"/>
      </w:r>
      <w:r>
        <w:t>238</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_Toc199321309 \h </w:instrText>
      </w:r>
      <w:r>
        <w:fldChar w:fldCharType="separate"/>
      </w:r>
      <w:r>
        <w:t>238</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_Toc199321310 \h </w:instrText>
      </w:r>
      <w:r>
        <w:fldChar w:fldCharType="separate"/>
      </w:r>
      <w:r>
        <w:t>239</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_Toc199321311 \h </w:instrText>
      </w:r>
      <w:r>
        <w:fldChar w:fldCharType="separate"/>
      </w:r>
      <w:r>
        <w:t>239</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_Toc199321312 \h </w:instrText>
      </w:r>
      <w:r>
        <w:fldChar w:fldCharType="separate"/>
      </w:r>
      <w:r>
        <w:t>240</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_Toc199321313 \h </w:instrText>
      </w:r>
      <w:r>
        <w:fldChar w:fldCharType="separate"/>
      </w:r>
      <w:r>
        <w:t>240</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_Toc199321314 \h </w:instrText>
      </w:r>
      <w:r>
        <w:fldChar w:fldCharType="separate"/>
      </w:r>
      <w:r>
        <w:t>240</w:t>
      </w:r>
      <w:r>
        <w:fldChar w:fldCharType="end"/>
      </w:r>
    </w:p>
    <w:p>
      <w:pPr>
        <w:pStyle w:val="TOC8"/>
        <w:rPr>
          <w:rFonts w:asciiTheme="minorHAnsi" w:eastAsiaTheme="minorEastAsia" w:hAnsiTheme="minorHAnsi" w:cstheme="minorBidi"/>
          <w:szCs w:val="22"/>
        </w:rPr>
      </w:pPr>
      <w:r>
        <w:t>5.102AA.</w:t>
      </w:r>
      <w:r>
        <w:tab/>
        <w:t>Apportionment of annual payments</w:t>
      </w:r>
      <w:r>
        <w:tab/>
      </w:r>
      <w:r>
        <w:fldChar w:fldCharType="begin"/>
      </w:r>
      <w:r>
        <w:instrText xml:space="preserve"> PAGEREF _Toc199321315 \h </w:instrText>
      </w:r>
      <w:r>
        <w:fldChar w:fldCharType="separate"/>
      </w:r>
      <w:r>
        <w:t>240</w:t>
      </w:r>
      <w:r>
        <w:fldChar w:fldCharType="end"/>
      </w:r>
    </w:p>
    <w:p>
      <w:pPr>
        <w:pStyle w:val="TOC8"/>
        <w:rPr>
          <w:rFonts w:asciiTheme="minorHAnsi" w:eastAsiaTheme="minorEastAsia" w:hAnsiTheme="minorHAnsi" w:cstheme="minorBidi"/>
          <w:szCs w:val="22"/>
        </w:rPr>
      </w:pPr>
      <w:r>
        <w:t>5.102AB.</w:t>
      </w:r>
      <w:r>
        <w:tab/>
        <w:t>Repayment of advance annual payments if recipient ceases to hold office</w:t>
      </w:r>
      <w:r>
        <w:tab/>
      </w:r>
      <w:r>
        <w:fldChar w:fldCharType="begin"/>
      </w:r>
      <w:r>
        <w:instrText xml:space="preserve"> PAGEREF _Toc199321316 \h </w:instrText>
      </w:r>
      <w:r>
        <w:fldChar w:fldCharType="separate"/>
      </w:r>
      <w:r>
        <w:t>241</w:t>
      </w:r>
      <w:r>
        <w:fldChar w:fldCharType="end"/>
      </w:r>
    </w:p>
    <w:p>
      <w:pPr>
        <w:pStyle w:val="TOC8"/>
        <w:rPr>
          <w:rFonts w:asciiTheme="minorHAnsi" w:eastAsiaTheme="minorEastAsia" w:hAnsiTheme="minorHAnsi" w:cstheme="minorBidi"/>
          <w:szCs w:val="22"/>
        </w:rPr>
      </w:pPr>
      <w:r>
        <w:t>5.102AC.</w:t>
      </w:r>
      <w:r>
        <w:tab/>
        <w:t>Application of this Division to regional local governments</w:t>
      </w:r>
      <w:r>
        <w:tab/>
      </w:r>
      <w:r>
        <w:fldChar w:fldCharType="begin"/>
      </w:r>
      <w:r>
        <w:instrText xml:space="preserve"> PAGEREF _Toc199321317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_Toc199321319 \h </w:instrText>
      </w:r>
      <w:r>
        <w:fldChar w:fldCharType="separate"/>
      </w:r>
      <w:r>
        <w:t>242</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_Toc199321320 \h </w:instrText>
      </w:r>
      <w:r>
        <w:fldChar w:fldCharType="separate"/>
      </w:r>
      <w:r>
        <w:t>243</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_Toc199321321 \h </w:instrText>
      </w:r>
      <w:r>
        <w:fldChar w:fldCharType="separate"/>
      </w:r>
      <w:r>
        <w:t>243</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_Toc199321322 \h </w:instrText>
      </w:r>
      <w:r>
        <w:fldChar w:fldCharType="separate"/>
      </w:r>
      <w:r>
        <w:t>244</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_Toc199321323 \h </w:instrText>
      </w:r>
      <w:r>
        <w:fldChar w:fldCharType="separate"/>
      </w:r>
      <w:r>
        <w:t>245</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_Toc199321324 \h </w:instrText>
      </w:r>
      <w:r>
        <w:fldChar w:fldCharType="separate"/>
      </w:r>
      <w:r>
        <w:t>245</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_Toc199321325 \h </w:instrText>
      </w:r>
      <w:r>
        <w:fldChar w:fldCharType="separate"/>
      </w:r>
      <w:r>
        <w:t>246</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_Toc199321326 \h </w:instrText>
      </w:r>
      <w:r>
        <w:fldChar w:fldCharType="separate"/>
      </w:r>
      <w:r>
        <w:t>247</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_Toc199321327 \h </w:instrText>
      </w:r>
      <w:r>
        <w:fldChar w:fldCharType="separate"/>
      </w:r>
      <w:r>
        <w:t>248</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_Toc199321328 \h </w:instrText>
      </w:r>
      <w:r>
        <w:fldChar w:fldCharType="separate"/>
      </w:r>
      <w:r>
        <w:t>250</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_Toc199321329 \h </w:instrText>
      </w:r>
      <w:r>
        <w:fldChar w:fldCharType="separate"/>
      </w:r>
      <w:r>
        <w:t>252</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_Toc199321330 \h </w:instrText>
      </w:r>
      <w:r>
        <w:fldChar w:fldCharType="separate"/>
      </w:r>
      <w:r>
        <w:t>253</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_Toc199321331 \h </w:instrText>
      </w:r>
      <w:r>
        <w:fldChar w:fldCharType="separate"/>
      </w:r>
      <w:r>
        <w:t>254</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_Toc199321332 \h </w:instrText>
      </w:r>
      <w:r>
        <w:fldChar w:fldCharType="separate"/>
      </w:r>
      <w:r>
        <w:t>254</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_Toc199321333 \h </w:instrText>
      </w:r>
      <w:r>
        <w:fldChar w:fldCharType="separate"/>
      </w:r>
      <w:r>
        <w:t>255</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_Toc199321334 \h </w:instrText>
      </w:r>
      <w:r>
        <w:fldChar w:fldCharType="separate"/>
      </w:r>
      <w:r>
        <w:t>255</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_Toc199321335 \h </w:instrText>
      </w:r>
      <w:r>
        <w:fldChar w:fldCharType="separate"/>
      </w:r>
      <w:r>
        <w:t>256</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_Toc199321336 \h </w:instrText>
      </w:r>
      <w:r>
        <w:fldChar w:fldCharType="separate"/>
      </w:r>
      <w:r>
        <w:t>258</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_Toc199321337 \h </w:instrText>
      </w:r>
      <w:r>
        <w:fldChar w:fldCharType="separate"/>
      </w:r>
      <w:r>
        <w:t>259</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_Toc199321338 \h </w:instrText>
      </w:r>
      <w:r>
        <w:fldChar w:fldCharType="separate"/>
      </w:r>
      <w:r>
        <w:t>259</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_Toc199321339 \h </w:instrText>
      </w:r>
      <w:r>
        <w:fldChar w:fldCharType="separate"/>
      </w:r>
      <w:r>
        <w:t>259</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_Toc199321340 \h </w:instrText>
      </w:r>
      <w:r>
        <w:fldChar w:fldCharType="separate"/>
      </w:r>
      <w:r>
        <w:t>260</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_Toc199321341 \h </w:instrText>
      </w:r>
      <w:r>
        <w:fldChar w:fldCharType="separate"/>
      </w:r>
      <w:r>
        <w:t>260</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_Toc199321342 \h </w:instrText>
      </w:r>
      <w:r>
        <w:fldChar w:fldCharType="separate"/>
      </w:r>
      <w:r>
        <w:t>261</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_Toc199321343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_Toc199321345 \h </w:instrText>
      </w:r>
      <w:r>
        <w:fldChar w:fldCharType="separate"/>
      </w:r>
      <w:r>
        <w:t>262</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_Toc199321346 \h </w:instrText>
      </w:r>
      <w:r>
        <w:fldChar w:fldCharType="separate"/>
      </w:r>
      <w:r>
        <w:t>263</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_Toc199321347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_Toc199321350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_Toc199321352 \h </w:instrText>
      </w:r>
      <w:r>
        <w:fldChar w:fldCharType="separate"/>
      </w:r>
      <w:r>
        <w:t>265</w:t>
      </w:r>
      <w:r>
        <w:fldChar w:fldCharType="end"/>
      </w:r>
    </w:p>
    <w:p>
      <w:pPr>
        <w:pStyle w:val="TOC8"/>
        <w:rPr>
          <w:rFonts w:asciiTheme="minorHAnsi" w:eastAsiaTheme="minorEastAsia" w:hAnsiTheme="minorHAnsi" w:cstheme="minorBidi"/>
          <w:szCs w:val="22"/>
        </w:rPr>
      </w:pPr>
      <w:r>
        <w:lastRenderedPageBreak/>
        <w:t>6.3.</w:t>
      </w:r>
      <w:r>
        <w:tab/>
        <w:t>Budget for other circumstances</w:t>
      </w:r>
      <w:r>
        <w:tab/>
      </w:r>
      <w:r>
        <w:fldChar w:fldCharType="begin"/>
      </w:r>
      <w:r>
        <w:instrText xml:space="preserve"> PAGEREF _Toc199321353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_Toc199321355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_Toc199321357 \h </w:instrText>
      </w:r>
      <w:r>
        <w:fldChar w:fldCharType="separate"/>
      </w:r>
      <w:r>
        <w:t>268</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_Toc199321358 \h </w:instrText>
      </w:r>
      <w:r>
        <w:fldChar w:fldCharType="separate"/>
      </w:r>
      <w:r>
        <w:t>268</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_Toc199321359 \h </w:instrText>
      </w:r>
      <w:r>
        <w:fldChar w:fldCharType="separate"/>
      </w:r>
      <w:r>
        <w:t>268</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_Toc199321360 \h </w:instrText>
      </w:r>
      <w:r>
        <w:fldChar w:fldCharType="separate"/>
      </w:r>
      <w:r>
        <w:t>269</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_Toc199321361 \h </w:instrText>
      </w:r>
      <w:r>
        <w:fldChar w:fldCharType="separate"/>
      </w:r>
      <w:r>
        <w:t>269</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_Toc199321362 \h </w:instrText>
      </w:r>
      <w:r>
        <w:fldChar w:fldCharType="separate"/>
      </w:r>
      <w:r>
        <w:t>270</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_Toc199321363 \h </w:instrText>
      </w:r>
      <w:r>
        <w:fldChar w:fldCharType="separate"/>
      </w:r>
      <w:r>
        <w:t>270</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_Toc199321364 \h </w:instrText>
      </w:r>
      <w:r>
        <w:fldChar w:fldCharType="separate"/>
      </w:r>
      <w:r>
        <w:t>271</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_Toc199321365 \h </w:instrText>
      </w:r>
      <w:r>
        <w:fldChar w:fldCharType="separate"/>
      </w:r>
      <w:r>
        <w:t>272</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_Toc199321366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_Toc199321369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_Toc199321371 \h </w:instrText>
      </w:r>
      <w:r>
        <w:fldChar w:fldCharType="separate"/>
      </w:r>
      <w:r>
        <w:t>275</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_Toc199321372 \h </w:instrText>
      </w:r>
      <w:r>
        <w:fldChar w:fldCharType="separate"/>
      </w:r>
      <w:r>
        <w:t>275</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_Toc199321373 \h </w:instrText>
      </w:r>
      <w:r>
        <w:fldChar w:fldCharType="separate"/>
      </w:r>
      <w:r>
        <w:t>276</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_Toc199321374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_Toc199321376 \h </w:instrText>
      </w:r>
      <w:r>
        <w:fldChar w:fldCharType="separate"/>
      </w:r>
      <w:r>
        <w:t>277</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_Toc199321377 \h </w:instrText>
      </w:r>
      <w:r>
        <w:fldChar w:fldCharType="separate"/>
      </w:r>
      <w:r>
        <w:t>278</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_Toc199321378 \h </w:instrText>
      </w:r>
      <w:r>
        <w:fldChar w:fldCharType="separate"/>
      </w:r>
      <w:r>
        <w:t>280</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_Toc199321379 \h </w:instrText>
      </w:r>
      <w:r>
        <w:fldChar w:fldCharType="separate"/>
      </w:r>
      <w:r>
        <w:t>280</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_Toc199321380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_Toc199321383 \h </w:instrText>
      </w:r>
      <w:r>
        <w:fldChar w:fldCharType="separate"/>
      </w:r>
      <w:r>
        <w:t>281</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_Toc199321384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6.27.</w:t>
      </w:r>
      <w:r>
        <w:tab/>
        <w:t>Multiple rating</w:t>
      </w:r>
      <w:r>
        <w:tab/>
      </w:r>
      <w:r>
        <w:fldChar w:fldCharType="begin"/>
      </w:r>
      <w:r>
        <w:instrText xml:space="preserve"> PAGEREF _Toc199321385 \h </w:instrText>
      </w:r>
      <w:r>
        <w:fldChar w:fldCharType="separate"/>
      </w:r>
      <w:r>
        <w:t>285</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_Toc199321386 \h </w:instrText>
      </w:r>
      <w:r>
        <w:fldChar w:fldCharType="separate"/>
      </w:r>
      <w:r>
        <w:t>285</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_Toc199321387 \h </w:instrText>
      </w:r>
      <w:r>
        <w:fldChar w:fldCharType="separate"/>
      </w:r>
      <w:r>
        <w:t>286</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_Toc199321388 \h </w:instrText>
      </w:r>
      <w:r>
        <w:fldChar w:fldCharType="separate"/>
      </w:r>
      <w:r>
        <w:t>287</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_Toc199321389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_Toc199321391 \h </w:instrText>
      </w:r>
      <w:r>
        <w:fldChar w:fldCharType="separate"/>
      </w:r>
      <w:r>
        <w:t>289</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_Toc199321392 \h </w:instrText>
      </w:r>
      <w:r>
        <w:fldChar w:fldCharType="separate"/>
      </w:r>
      <w:r>
        <w:t>290</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_Toc199321393 \h </w:instrText>
      </w:r>
      <w:r>
        <w:fldChar w:fldCharType="separate"/>
      </w:r>
      <w:r>
        <w:t>291</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_Toc199321394 \h </w:instrText>
      </w:r>
      <w:r>
        <w:fldChar w:fldCharType="separate"/>
      </w:r>
      <w:r>
        <w:t>291</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_Toc199321395 \h </w:instrText>
      </w:r>
      <w:r>
        <w:fldChar w:fldCharType="separate"/>
      </w:r>
      <w:r>
        <w:t>293</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_Toc199321396 \h </w:instrText>
      </w:r>
      <w:r>
        <w:fldChar w:fldCharType="separate"/>
      </w:r>
      <w:r>
        <w:t>294</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_Toc199321397 \h </w:instrText>
      </w:r>
      <w:r>
        <w:fldChar w:fldCharType="separate"/>
      </w:r>
      <w:r>
        <w:t>296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_Toc199321399 \h </w:instrText>
      </w:r>
      <w:r>
        <w:fldChar w:fldCharType="separate"/>
      </w:r>
      <w:r>
        <w:t>298</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_Toc199321400 \h </w:instrText>
      </w:r>
      <w:r>
        <w:fldChar w:fldCharType="separate"/>
      </w:r>
      <w:r>
        <w:t>299</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_Toc199321401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_Toc199321403 \h </w:instrText>
      </w:r>
      <w:r>
        <w:fldChar w:fldCharType="separate"/>
      </w:r>
      <w:r>
        <w:t>302</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_Toc199321404 \h </w:instrText>
      </w:r>
      <w:r>
        <w:fldChar w:fldCharType="separate"/>
      </w:r>
      <w:r>
        <w:t>302</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_Toc199321405 \h </w:instrText>
      </w:r>
      <w:r>
        <w:fldChar w:fldCharType="separate"/>
      </w:r>
      <w:r>
        <w:t>302</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_Toc199321406 \h </w:instrText>
      </w:r>
      <w:r>
        <w:fldChar w:fldCharType="separate"/>
      </w:r>
      <w:r>
        <w:t>302</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_Toc199321407 \h </w:instrText>
      </w:r>
      <w:r>
        <w:fldChar w:fldCharType="separate"/>
      </w:r>
      <w:r>
        <w:t>304</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_Toc199321408 \h </w:instrText>
      </w:r>
      <w:r>
        <w:fldChar w:fldCharType="separate"/>
      </w:r>
      <w:r>
        <w:t>304</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_Toc199321409 \h </w:instrText>
      </w:r>
      <w:r>
        <w:fldChar w:fldCharType="separate"/>
      </w:r>
      <w:r>
        <w:t>304</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_Toc199321410 \h </w:instrText>
      </w:r>
      <w:r>
        <w:fldChar w:fldCharType="separate"/>
      </w:r>
      <w:r>
        <w:t>304</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_Toc199321411 \h </w:instrText>
      </w:r>
      <w:r>
        <w:fldChar w:fldCharType="separate"/>
      </w:r>
      <w:r>
        <w:t>304</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_Toc199321412 \h </w:instrText>
      </w:r>
      <w:r>
        <w:fldChar w:fldCharType="separate"/>
      </w:r>
      <w:r>
        <w:t>305</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_Toc199321413 \h </w:instrText>
      </w:r>
      <w:r>
        <w:fldChar w:fldCharType="separate"/>
      </w:r>
      <w:r>
        <w:t>306</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_Toc199321414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_Toc199321416 \h </w:instrText>
      </w:r>
      <w:r>
        <w:fldChar w:fldCharType="separate"/>
      </w:r>
      <w:r>
        <w:t>307</w:t>
      </w:r>
      <w:r>
        <w:fldChar w:fldCharType="end"/>
      </w:r>
    </w:p>
    <w:p>
      <w:pPr>
        <w:pStyle w:val="TOC8"/>
        <w:rPr>
          <w:rFonts w:asciiTheme="minorHAnsi" w:eastAsiaTheme="minorEastAsia" w:hAnsiTheme="minorHAnsi" w:cstheme="minorBidi"/>
          <w:szCs w:val="22"/>
        </w:rPr>
      </w:pPr>
      <w:r>
        <w:lastRenderedPageBreak/>
        <w:t>6.55.</w:t>
      </w:r>
      <w:r>
        <w:tab/>
        <w:t>Recovery of rates and service charges</w:t>
      </w:r>
      <w:r>
        <w:tab/>
      </w:r>
      <w:r>
        <w:fldChar w:fldCharType="begin"/>
      </w:r>
      <w:r>
        <w:instrText xml:space="preserve"> PAGEREF _Toc199321417 \h </w:instrText>
      </w:r>
      <w:r>
        <w:fldChar w:fldCharType="separate"/>
      </w:r>
      <w:r>
        <w:t>307</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_Toc199321418 \h </w:instrText>
      </w:r>
      <w:r>
        <w:fldChar w:fldCharType="separate"/>
      </w:r>
      <w:r>
        <w:t>308</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_Toc199321419 \h </w:instrText>
      </w:r>
      <w:r>
        <w:fldChar w:fldCharType="separate"/>
      </w:r>
      <w:r>
        <w:t>308</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_Toc199321420 \h </w:instrText>
      </w:r>
      <w:r>
        <w:fldChar w:fldCharType="separate"/>
      </w:r>
      <w:r>
        <w:t>308</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_Toc199321421 \h </w:instrText>
      </w:r>
      <w:r>
        <w:fldChar w:fldCharType="separate"/>
      </w:r>
      <w:r>
        <w:t>309</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_Toc199321422 \h </w:instrText>
      </w:r>
      <w:r>
        <w:fldChar w:fldCharType="separate"/>
      </w:r>
      <w:r>
        <w:t>309</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_Toc199321423 \h </w:instrText>
      </w:r>
      <w:r>
        <w:fldChar w:fldCharType="separate"/>
      </w:r>
      <w:r>
        <w:t>310</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_Toc199321424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_Toc199321426 \h </w:instrText>
      </w:r>
      <w:r>
        <w:fldChar w:fldCharType="separate"/>
      </w:r>
      <w:r>
        <w:t>311</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_Toc199321427 \h </w:instrText>
      </w:r>
      <w:r>
        <w:fldChar w:fldCharType="separate"/>
      </w:r>
      <w:r>
        <w:t>311</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_Toc199321428 \h </w:instrText>
      </w:r>
      <w:r>
        <w:fldChar w:fldCharType="separate"/>
      </w:r>
      <w:r>
        <w:t>312</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_Toc199321429 \h </w:instrText>
      </w:r>
      <w:r>
        <w:fldChar w:fldCharType="separate"/>
      </w:r>
      <w:r>
        <w:t>312</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_Toc199321430 \h </w:instrText>
      </w:r>
      <w:r>
        <w:fldChar w:fldCharType="separate"/>
      </w:r>
      <w:r>
        <w:t>312</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_Toc199321431 \h </w:instrText>
      </w:r>
      <w:r>
        <w:fldChar w:fldCharType="separate"/>
      </w:r>
      <w:r>
        <w:t>313</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_Toc199321432 \h </w:instrText>
      </w:r>
      <w:r>
        <w:fldChar w:fldCharType="separate"/>
      </w:r>
      <w:r>
        <w:t>314</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_Toc199321433 \h </w:instrText>
      </w:r>
      <w:r>
        <w:fldChar w:fldCharType="separate"/>
      </w:r>
      <w:r>
        <w:t>314</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_Toc199321434 \h </w:instrText>
      </w:r>
      <w:r>
        <w:fldChar w:fldCharType="separate"/>
      </w:r>
      <w:r>
        <w:t>315</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_Toc199321435 \h </w:instrText>
      </w:r>
      <w:r>
        <w:fldChar w:fldCharType="separate"/>
      </w:r>
      <w:r>
        <w:t>315</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_Toc199321436 \h </w:instrText>
      </w:r>
      <w:r>
        <w:fldChar w:fldCharType="separate"/>
      </w:r>
      <w:r>
        <w:t>316</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_Toc199321437 \h </w:instrText>
      </w:r>
      <w:r>
        <w:fldChar w:fldCharType="separate"/>
      </w:r>
      <w:r>
        <w:t>316</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_Toc199321438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_Toc199321440 \h </w:instrText>
      </w:r>
      <w:r>
        <w:fldChar w:fldCharType="separate"/>
      </w:r>
      <w:r>
        <w:t>318</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_Toc199321441 \h </w:instrText>
      </w:r>
      <w:r>
        <w:fldChar w:fldCharType="separate"/>
      </w:r>
      <w:r>
        <w:t>319</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_Toc199321442 \h </w:instrText>
      </w:r>
      <w:r>
        <w:fldChar w:fldCharType="separate"/>
      </w:r>
      <w:r>
        <w:t>319</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_Toc199321443 \h </w:instrText>
      </w:r>
      <w:r>
        <w:fldChar w:fldCharType="separate"/>
      </w:r>
      <w:r>
        <w:t>320</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_Toc199321444 \h </w:instrText>
      </w:r>
      <w:r>
        <w:fldChar w:fldCharType="separate"/>
      </w:r>
      <w:r>
        <w:t>320</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_Toc199321445 \h </w:instrText>
      </w:r>
      <w:r>
        <w:fldChar w:fldCharType="separate"/>
      </w:r>
      <w:r>
        <w:t>320</w:t>
      </w:r>
      <w:r>
        <w:fldChar w:fldCharType="end"/>
      </w:r>
    </w:p>
    <w:p>
      <w:pPr>
        <w:pStyle w:val="TOC8"/>
        <w:rPr>
          <w:rFonts w:asciiTheme="minorHAnsi" w:eastAsiaTheme="minorEastAsia" w:hAnsiTheme="minorHAnsi" w:cstheme="minorBidi"/>
          <w:szCs w:val="22"/>
        </w:rPr>
      </w:pPr>
      <w:r>
        <w:lastRenderedPageBreak/>
        <w:t>6.81.</w:t>
      </w:r>
      <w:r>
        <w:tab/>
        <w:t>Objection not to affect liability to pay rates or service charges</w:t>
      </w:r>
      <w:r>
        <w:tab/>
      </w:r>
      <w:r>
        <w:fldChar w:fldCharType="begin"/>
      </w:r>
      <w:r>
        <w:instrText xml:space="preserve"> PAGEREF _Toc199321446 \h </w:instrText>
      </w:r>
      <w:r>
        <w:fldChar w:fldCharType="separate"/>
      </w:r>
      <w:r>
        <w:t>321</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_Toc199321447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rPr>
          <w:vertAlign w:val="superscript"/>
        </w:rPr>
        <w:t>28</w:t>
      </w:r>
      <w:r>
        <w:tab/>
      </w:r>
      <w:r>
        <w:fldChar w:fldCharType="begin"/>
      </w:r>
      <w:r>
        <w:instrText xml:space="preserve"> PAGEREF _Toc199321450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_Toc199321452 \h </w:instrText>
      </w:r>
      <w:r>
        <w:fldChar w:fldCharType="separate"/>
      </w:r>
      <w:r>
        <w:t>323</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_Toc199321453 \h </w:instrText>
      </w:r>
      <w:r>
        <w:fldChar w:fldCharType="separate"/>
      </w:r>
      <w:r>
        <w:t>324</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_Toc199321454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28</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_Toc199321456 \h </w:instrText>
      </w:r>
      <w:r>
        <w:fldChar w:fldCharType="separate"/>
      </w:r>
      <w:r>
        <w:t>324</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_Toc199321457 \h </w:instrText>
      </w:r>
      <w:r>
        <w:fldChar w:fldCharType="separate"/>
      </w:r>
      <w:r>
        <w:t>325</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_Toc199321458 \h </w:instrText>
      </w:r>
      <w:r>
        <w:fldChar w:fldCharType="separate"/>
      </w:r>
      <w:r>
        <w:t>325</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_Toc199321459 \h </w:instrText>
      </w:r>
      <w:r>
        <w:fldChar w:fldCharType="separate"/>
      </w:r>
      <w:r>
        <w:t>325</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_Toc199321460 \h </w:instrText>
      </w:r>
      <w:r>
        <w:fldChar w:fldCharType="separate"/>
      </w:r>
      <w:r>
        <w:t>326</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_Toc199321461 \h </w:instrText>
      </w:r>
      <w:r>
        <w:fldChar w:fldCharType="separate"/>
      </w:r>
      <w:r>
        <w:t>326</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_Toc199321462 \h </w:instrText>
      </w:r>
      <w:r>
        <w:fldChar w:fldCharType="separate"/>
      </w:r>
      <w:r>
        <w:t>327</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_Toc199321463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28</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_Toc199321465 \h </w:instrText>
      </w:r>
      <w:r>
        <w:fldChar w:fldCharType="separate"/>
      </w:r>
      <w:r>
        <w:t>328</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_Toc199321466 \h </w:instrText>
      </w:r>
      <w:r>
        <w:fldChar w:fldCharType="separate"/>
      </w:r>
      <w:r>
        <w:t>328</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_Toc199321467 \h </w:instrText>
      </w:r>
      <w:r>
        <w:fldChar w:fldCharType="separate"/>
      </w:r>
      <w:r>
        <w:t>329</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_Toc199321468 \h </w:instrText>
      </w:r>
      <w:r>
        <w:fldChar w:fldCharType="separate"/>
      </w:r>
      <w:r>
        <w:t>330</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_Toc199321469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28</w:t>
      </w:r>
      <w:r>
        <w:tab/>
      </w:r>
      <w:r>
        <w:fldChar w:fldCharType="begin"/>
      </w:r>
      <w:r>
        <w:instrText xml:space="preserve"> PAGEREF _Toc199321471 \h </w:instrText>
      </w:r>
      <w:r>
        <w:fldChar w:fldCharType="separate"/>
      </w:r>
      <w:r>
        <w:t>331</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_Toc199321472 \h </w:instrText>
      </w:r>
      <w:r>
        <w:fldChar w:fldCharType="separate"/>
      </w:r>
      <w:r>
        <w:t>331</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_Toc199321473 \h </w:instrText>
      </w:r>
      <w:r>
        <w:fldChar w:fldCharType="separate"/>
      </w:r>
      <w:r>
        <w:t>331</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_Toc199321474 \h </w:instrText>
      </w:r>
      <w:r>
        <w:fldChar w:fldCharType="separate"/>
      </w:r>
      <w:r>
        <w:t>331</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_Toc199321475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28</w:t>
      </w:r>
      <w:r>
        <w:tab/>
      </w:r>
      <w:r>
        <w:fldChar w:fldCharType="begin"/>
      </w:r>
      <w:r>
        <w:instrText xml:space="preserve"> PAGEREF _Toc199321477 \h </w:instrText>
      </w:r>
      <w:r>
        <w:fldChar w:fldCharType="separate"/>
      </w:r>
      <w:r>
        <w:t>332</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_Toc199321478 \h </w:instrText>
      </w:r>
      <w:r>
        <w:fldChar w:fldCharType="separate"/>
      </w:r>
      <w:r>
        <w:t>332</w:t>
      </w:r>
      <w:r>
        <w:fldChar w:fldCharType="end"/>
      </w:r>
    </w:p>
    <w:p>
      <w:pPr>
        <w:pStyle w:val="TOC8"/>
        <w:rPr>
          <w:rFonts w:asciiTheme="minorHAnsi" w:eastAsiaTheme="minorEastAsia" w:hAnsiTheme="minorHAnsi" w:cstheme="minorBidi"/>
          <w:szCs w:val="22"/>
        </w:rPr>
      </w:pPr>
      <w:r>
        <w:lastRenderedPageBreak/>
        <w:t>7.12AH.</w:t>
      </w:r>
      <w:r>
        <w:tab/>
        <w:t>Reporting on a supplementary audit</w:t>
      </w:r>
      <w:r>
        <w:tab/>
      </w:r>
      <w:r>
        <w:fldChar w:fldCharType="begin"/>
      </w:r>
      <w:r>
        <w:instrText xml:space="preserve"> PAGEREF _Toc199321479 \h </w:instrText>
      </w:r>
      <w:r>
        <w:fldChar w:fldCharType="separate"/>
      </w:r>
      <w:r>
        <w:t>332</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_Toc199321480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_Toc199321482 \h </w:instrText>
      </w:r>
      <w:r>
        <w:fldChar w:fldCharType="separate"/>
      </w:r>
      <w:r>
        <w:t>333</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_Toc199321483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_Toc199321485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_Toc199321487 \h </w:instrText>
      </w:r>
      <w:r>
        <w:fldChar w:fldCharType="separate"/>
      </w:r>
      <w:r>
        <w:t>335</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28</w:t>
      </w:r>
      <w:r>
        <w:tab/>
      </w:r>
      <w:r>
        <w:fldChar w:fldCharType="begin"/>
      </w:r>
      <w:r>
        <w:instrText xml:space="preserve"> PAGEREF _Toc199321488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_Toc199321491 \h </w:instrText>
      </w:r>
      <w:r>
        <w:fldChar w:fldCharType="separate"/>
      </w:r>
      <w:r>
        <w:t>339</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_Toc199321492 \h </w:instrText>
      </w:r>
      <w:r>
        <w:fldChar w:fldCharType="separate"/>
      </w:r>
      <w:r>
        <w:t>339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_Toc199321493 \h </w:instrText>
      </w:r>
      <w:r>
        <w:fldChar w:fldCharType="separate"/>
      </w:r>
      <w:r>
        <w:t>340</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_Toc199321494 \h </w:instrText>
      </w:r>
      <w:r>
        <w:fldChar w:fldCharType="separate"/>
      </w:r>
      <w:r>
        <w:t>340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_Toc199321495 \h </w:instrText>
      </w:r>
      <w:r>
        <w:fldChar w:fldCharType="separate"/>
      </w:r>
      <w:r>
        <w:t>341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_Toc199321496 \h </w:instrText>
      </w:r>
      <w:r>
        <w:fldChar w:fldCharType="separate"/>
      </w:r>
      <w:r>
        <w:t>342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_Toc199321497 \h </w:instrText>
      </w:r>
      <w:r>
        <w:fldChar w:fldCharType="separate"/>
      </w:r>
      <w:r>
        <w:t>342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_Toc199321498 \h </w:instrText>
      </w:r>
      <w:r>
        <w:fldChar w:fldCharType="separate"/>
      </w:r>
      <w:r>
        <w:t>343</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_Toc199321499 \h </w:instrText>
      </w:r>
      <w:r>
        <w:fldChar w:fldCharType="separate"/>
      </w:r>
      <w:r>
        <w:t>343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_Toc199321500 \h </w:instrText>
      </w:r>
      <w:r>
        <w:fldChar w:fldCharType="separate"/>
      </w:r>
      <w:r>
        <w:t>344</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_Toc199321501 \h </w:instrText>
      </w:r>
      <w:r>
        <w:fldChar w:fldCharType="separate"/>
      </w:r>
      <w:r>
        <w:t>344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_Toc199321502 \h </w:instrText>
      </w:r>
      <w:r>
        <w:fldChar w:fldCharType="separate"/>
      </w:r>
      <w:r>
        <w:t>344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_Toc199321503 \h </w:instrText>
      </w:r>
      <w:r>
        <w:fldChar w:fldCharType="separate"/>
      </w:r>
      <w:r>
        <w:t>344</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_Toc199321504 \h </w:instrText>
      </w:r>
      <w:r>
        <w:fldChar w:fldCharType="separate"/>
      </w:r>
      <w:r>
        <w:t>345</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_Toc199321505 \h </w:instrText>
      </w:r>
      <w:r>
        <w:fldChar w:fldCharType="separate"/>
      </w:r>
      <w:r>
        <w:t>346</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_Toc199321506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_Toc199321509 \h </w:instrText>
      </w:r>
      <w:r>
        <w:fldChar w:fldCharType="separate"/>
      </w:r>
      <w:r>
        <w:t>347</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_Toc199321510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_Toc199321512 \h </w:instrText>
      </w:r>
      <w:r>
        <w:fldChar w:fldCharType="separate"/>
      </w:r>
      <w:r>
        <w:t>349</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_Toc199321513 \h </w:instrText>
      </w:r>
      <w:r>
        <w:fldChar w:fldCharType="separate"/>
      </w:r>
      <w:r>
        <w:t>350</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_Toc199321514 \h </w:instrText>
      </w:r>
      <w:r>
        <w:fldChar w:fldCharType="separate"/>
      </w:r>
      <w:r>
        <w:t>352</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_Toc199321515 \h </w:instrText>
      </w:r>
      <w:r>
        <w:fldChar w:fldCharType="separate"/>
      </w:r>
      <w:r>
        <w:t>353</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_Toc199321516 \h </w:instrText>
      </w:r>
      <w:r>
        <w:fldChar w:fldCharType="separate"/>
      </w:r>
      <w:r>
        <w:t>354</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_Toc199321517 \h </w:instrText>
      </w:r>
      <w:r>
        <w:fldChar w:fldCharType="separate"/>
      </w:r>
      <w:r>
        <w:t>354</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_Toc199321518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_Toc199321520 \h </w:instrText>
      </w:r>
      <w:r>
        <w:fldChar w:fldCharType="separate"/>
      </w:r>
      <w:r>
        <w:t>355</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_Toc199321521 \h </w:instrText>
      </w:r>
      <w:r>
        <w:fldChar w:fldCharType="separate"/>
      </w:r>
      <w:r>
        <w:t>357</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_Toc199321522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_Toc199321524 \h </w:instrText>
      </w:r>
      <w:r>
        <w:fldChar w:fldCharType="separate"/>
      </w:r>
      <w:r>
        <w:t>357</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_Toc199321525 \h </w:instrText>
      </w:r>
      <w:r>
        <w:fldChar w:fldCharType="separate"/>
      </w:r>
      <w:r>
        <w:t>358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_Toc199321526 \h </w:instrText>
      </w:r>
      <w:r>
        <w:fldChar w:fldCharType="separate"/>
      </w:r>
      <w:r>
        <w:t>358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_Toc199321527 \h </w:instrText>
      </w:r>
      <w:r>
        <w:fldChar w:fldCharType="separate"/>
      </w:r>
      <w:r>
        <w:t>358</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_Toc199321528 \h </w:instrText>
      </w:r>
      <w:r>
        <w:fldChar w:fldCharType="separate"/>
      </w:r>
      <w:r>
        <w:t>359</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_Toc199321529 \h </w:instrText>
      </w:r>
      <w:r>
        <w:fldChar w:fldCharType="separate"/>
      </w:r>
      <w:r>
        <w:t>360</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_Toc199321530 \h </w:instrText>
      </w:r>
      <w:r>
        <w:fldChar w:fldCharType="separate"/>
      </w:r>
      <w:r>
        <w:t>360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_Toc199321531 \h </w:instrText>
      </w:r>
      <w:r>
        <w:fldChar w:fldCharType="separate"/>
      </w:r>
      <w:r>
        <w:t>360</w:t>
      </w:r>
      <w:r>
        <w:fldChar w:fldCharType="end"/>
      </w:r>
    </w:p>
    <w:p>
      <w:pPr>
        <w:pStyle w:val="TOC8"/>
        <w:rPr>
          <w:rFonts w:asciiTheme="minorHAnsi" w:eastAsiaTheme="minorEastAsia" w:hAnsiTheme="minorHAnsi" w:cstheme="minorBidi"/>
          <w:szCs w:val="22"/>
        </w:rPr>
      </w:pPr>
      <w:r>
        <w:lastRenderedPageBreak/>
        <w:t>8.23.</w:t>
      </w:r>
      <w:r>
        <w:tab/>
        <w:t>Copies to be given to local government and suspended council members, and made available to public</w:t>
      </w:r>
      <w:r>
        <w:tab/>
      </w:r>
      <w:r>
        <w:fldChar w:fldCharType="begin"/>
      </w:r>
      <w:r>
        <w:instrText xml:space="preserve"> PAGEREF _Toc199321532 \h </w:instrText>
      </w:r>
      <w:r>
        <w:fldChar w:fldCharType="separate"/>
      </w:r>
      <w:r>
        <w:t>361</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_Toc199321533 \h </w:instrText>
      </w:r>
      <w:r>
        <w:fldChar w:fldCharType="separate"/>
      </w:r>
      <w:r>
        <w:t>362</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_Toc199321534 \h </w:instrText>
      </w:r>
      <w:r>
        <w:fldChar w:fldCharType="separate"/>
      </w:r>
      <w:r>
        <w:t>364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_Toc199321535 \h </w:instrText>
      </w:r>
      <w:r>
        <w:fldChar w:fldCharType="separate"/>
      </w:r>
      <w:r>
        <w:t>364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_Toc199321536 \h </w:instrText>
      </w:r>
      <w:r>
        <w:fldChar w:fldCharType="separate"/>
      </w:r>
      <w:r>
        <w:t>364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_Toc199321539 \h </w:instrText>
      </w:r>
      <w:r>
        <w:fldChar w:fldCharType="separate"/>
      </w:r>
      <w:r>
        <w:t>365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_Toc199321540 \h </w:instrText>
      </w:r>
      <w:r>
        <w:fldChar w:fldCharType="separate"/>
      </w:r>
      <w:r>
        <w:t>365</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_Toc199321541 \h </w:instrText>
      </w:r>
      <w:r>
        <w:fldChar w:fldCharType="separate"/>
      </w:r>
      <w:r>
        <w:t>366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_Toc199321543 \h </w:instrText>
      </w:r>
      <w:r>
        <w:fldChar w:fldCharType="separate"/>
      </w:r>
      <w:r>
        <w:t>367</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_Toc199321544 \h </w:instrText>
      </w:r>
      <w:r>
        <w:fldChar w:fldCharType="separate"/>
      </w:r>
      <w:r>
        <w:t>367</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_Toc199321545 \h </w:instrText>
      </w:r>
      <w:r>
        <w:fldChar w:fldCharType="separate"/>
      </w:r>
      <w:r>
        <w:t>368</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_Toc199321546 \h </w:instrText>
      </w:r>
      <w:r>
        <w:fldChar w:fldCharType="separate"/>
      </w:r>
      <w:r>
        <w:t>369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_Toc199321548 \h </w:instrText>
      </w:r>
      <w:r>
        <w:fldChar w:fldCharType="separate"/>
      </w:r>
      <w:r>
        <w:t>369</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_Toc199321549 \h </w:instrText>
      </w:r>
      <w:r>
        <w:fldChar w:fldCharType="separate"/>
      </w:r>
      <w:r>
        <w:t>369</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_Toc199321550 \h </w:instrText>
      </w:r>
      <w:r>
        <w:fldChar w:fldCharType="separate"/>
      </w:r>
      <w:r>
        <w:t>369</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_Toc199321551 \h </w:instrText>
      </w:r>
      <w:r>
        <w:fldChar w:fldCharType="separate"/>
      </w:r>
      <w:r>
        <w:t>370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_Toc199321553 \h </w:instrText>
      </w:r>
      <w:r>
        <w:fldChar w:fldCharType="separate"/>
      </w:r>
      <w:r>
        <w:t>370</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_Toc199321554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_Toc199321556 \h </w:instrText>
      </w:r>
      <w:r>
        <w:fldChar w:fldCharType="separate"/>
      </w:r>
      <w:r>
        <w:t>370</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_Toc199321557 \h </w:instrText>
      </w:r>
      <w:r>
        <w:fldChar w:fldCharType="separate"/>
      </w:r>
      <w:r>
        <w:t>371</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_Toc199321558 \h </w:instrText>
      </w:r>
      <w:r>
        <w:fldChar w:fldCharType="separate"/>
      </w:r>
      <w:r>
        <w:t>371</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_Toc199321559 \h </w:instrText>
      </w:r>
      <w:r>
        <w:fldChar w:fldCharType="separate"/>
      </w:r>
      <w:r>
        <w:t>372</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_Toc199321560 \h </w:instrText>
      </w:r>
      <w:r>
        <w:fldChar w:fldCharType="separate"/>
      </w:r>
      <w:r>
        <w:t>372</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_Toc199321561 \h </w:instrText>
      </w:r>
      <w:r>
        <w:fldChar w:fldCharType="separate"/>
      </w:r>
      <w:r>
        <w:t>372</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_Toc199321562 \h </w:instrText>
      </w:r>
      <w:r>
        <w:fldChar w:fldCharType="separate"/>
      </w:r>
      <w:r>
        <w:t>373</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_Toc199321563 \h </w:instrText>
      </w:r>
      <w:r>
        <w:fldChar w:fldCharType="separate"/>
      </w:r>
      <w:r>
        <w:t>373</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_Toc199321564 \h </w:instrText>
      </w:r>
      <w:r>
        <w:fldChar w:fldCharType="separate"/>
      </w:r>
      <w:r>
        <w:t>374</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_Toc199321565 \h </w:instrText>
      </w:r>
      <w:r>
        <w:fldChar w:fldCharType="separate"/>
      </w:r>
      <w:r>
        <w:t>374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_Toc199321568 \h </w:instrText>
      </w:r>
      <w:r>
        <w:fldChar w:fldCharType="separate"/>
      </w:r>
      <w:r>
        <w:t>376</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_Toc199321569 \h </w:instrText>
      </w:r>
      <w:r>
        <w:fldChar w:fldCharType="separate"/>
      </w:r>
      <w:r>
        <w:t>377</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_Toc199321570 \h </w:instrText>
      </w:r>
      <w:r>
        <w:fldChar w:fldCharType="separate"/>
      </w:r>
      <w:r>
        <w:t>377</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_Toc199321571 \h </w:instrText>
      </w:r>
      <w:r>
        <w:fldChar w:fldCharType="separate"/>
      </w:r>
      <w:r>
        <w:t>377</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_Toc199321572 \h </w:instrText>
      </w:r>
      <w:r>
        <w:fldChar w:fldCharType="separate"/>
      </w:r>
      <w:r>
        <w:t>378</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_Toc199321573 \h </w:instrText>
      </w:r>
      <w:r>
        <w:fldChar w:fldCharType="separate"/>
      </w:r>
      <w:r>
        <w:t>378</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_Toc199321574 \h </w:instrText>
      </w:r>
      <w:r>
        <w:fldChar w:fldCharType="separate"/>
      </w:r>
      <w:r>
        <w:t>379</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_Toc199321575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_Toc199321578 \h </w:instrText>
      </w:r>
      <w:r>
        <w:fldChar w:fldCharType="separate"/>
      </w:r>
      <w:r>
        <w:t>380</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_Toc199321579 \h </w:instrText>
      </w:r>
      <w:r>
        <w:fldChar w:fldCharType="separate"/>
      </w:r>
      <w:r>
        <w:t>382</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_Toc199321580 \h </w:instrText>
      </w:r>
      <w:r>
        <w:fldChar w:fldCharType="separate"/>
      </w:r>
      <w:r>
        <w:t>383</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_Toc199321581 \h </w:instrText>
      </w:r>
      <w:r>
        <w:fldChar w:fldCharType="separate"/>
      </w:r>
      <w:r>
        <w:t>383</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_Toc199321582 \h </w:instrText>
      </w:r>
      <w:r>
        <w:fldChar w:fldCharType="separate"/>
      </w:r>
      <w:r>
        <w:t>385</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_Toc199321583 \h </w:instrText>
      </w:r>
      <w:r>
        <w:fldChar w:fldCharType="separate"/>
      </w:r>
      <w:r>
        <w:t>385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_Toc199321585 \h </w:instrText>
      </w:r>
      <w:r>
        <w:fldChar w:fldCharType="separate"/>
      </w:r>
      <w:r>
        <w:t>385</w:t>
      </w:r>
      <w:r>
        <w:fldChar w:fldCharType="end"/>
      </w:r>
    </w:p>
    <w:p>
      <w:pPr>
        <w:pStyle w:val="TOC8"/>
        <w:rPr>
          <w:rFonts w:asciiTheme="minorHAnsi" w:eastAsiaTheme="minorEastAsia" w:hAnsiTheme="minorHAnsi" w:cstheme="minorBidi"/>
          <w:szCs w:val="22"/>
        </w:rPr>
      </w:pPr>
      <w:r>
        <w:lastRenderedPageBreak/>
        <w:t>9.16.</w:t>
      </w:r>
      <w:r>
        <w:tab/>
        <w:t>Notice, giving of to alleged offender</w:t>
      </w:r>
      <w:r>
        <w:tab/>
      </w:r>
      <w:r>
        <w:fldChar w:fldCharType="begin"/>
      </w:r>
      <w:r>
        <w:instrText xml:space="preserve"> PAGEREF _Toc199321586 \h </w:instrText>
      </w:r>
      <w:r>
        <w:fldChar w:fldCharType="separate"/>
      </w:r>
      <w:r>
        <w:t>386</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_Toc199321587 \h </w:instrText>
      </w:r>
      <w:r>
        <w:fldChar w:fldCharType="separate"/>
      </w:r>
      <w:r>
        <w:t>387</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_Toc199321588 \h </w:instrText>
      </w:r>
      <w:r>
        <w:fldChar w:fldCharType="separate"/>
      </w:r>
      <w:r>
        <w:t>387</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_Toc199321589 \h </w:instrText>
      </w:r>
      <w:r>
        <w:fldChar w:fldCharType="separate"/>
      </w:r>
      <w:r>
        <w:t>388</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_Toc199321590 \h </w:instrText>
      </w:r>
      <w:r>
        <w:fldChar w:fldCharType="separate"/>
      </w:r>
      <w:r>
        <w:t>388</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_Toc199321591 \h </w:instrText>
      </w:r>
      <w:r>
        <w:fldChar w:fldCharType="separate"/>
      </w:r>
      <w:r>
        <w:t>389</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_Toc199321592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_Toc199321594 \h </w:instrText>
      </w:r>
      <w:r>
        <w:fldChar w:fldCharType="separate"/>
      </w:r>
      <w:r>
        <w:t>389</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_Toc199321595 \h </w:instrText>
      </w:r>
      <w:r>
        <w:fldChar w:fldCharType="separate"/>
      </w:r>
      <w:r>
        <w:t>390</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_Toc199321596 \h </w:instrText>
      </w:r>
      <w:r>
        <w:fldChar w:fldCharType="separate"/>
      </w:r>
      <w:r>
        <w:t>391</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_Toc199321597 \h </w:instrText>
      </w:r>
      <w:r>
        <w:fldChar w:fldCharType="separate"/>
      </w:r>
      <w:r>
        <w:t>391</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_Toc199321598 \h </w:instrText>
      </w:r>
      <w:r>
        <w:fldChar w:fldCharType="separate"/>
      </w:r>
      <w:r>
        <w:t>391</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_Toc199321599 \h </w:instrText>
      </w:r>
      <w:r>
        <w:fldChar w:fldCharType="separate"/>
      </w:r>
      <w:r>
        <w:t>392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_Toc199321601 \h </w:instrText>
      </w:r>
      <w:r>
        <w:fldChar w:fldCharType="separate"/>
      </w:r>
      <w:r>
        <w:t>392</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_Toc199321602 \h </w:instrText>
      </w:r>
      <w:r>
        <w:fldChar w:fldCharType="separate"/>
      </w:r>
      <w:r>
        <w:t>393</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_Toc199321603 \h </w:instrText>
      </w:r>
      <w:r>
        <w:fldChar w:fldCharType="separate"/>
      </w:r>
      <w:r>
        <w:t>393</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_Toc199321604 \h </w:instrText>
      </w:r>
      <w:r>
        <w:fldChar w:fldCharType="separate"/>
      </w:r>
      <w:r>
        <w:t>393</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_Toc199321605 \h </w:instrText>
      </w:r>
      <w:r>
        <w:fldChar w:fldCharType="separate"/>
      </w:r>
      <w:r>
        <w:t>393</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_Toc199321606 \h </w:instrText>
      </w:r>
      <w:r>
        <w:fldChar w:fldCharType="separate"/>
      </w:r>
      <w:r>
        <w:t>394</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_Toc199321607 \h </w:instrText>
      </w:r>
      <w:r>
        <w:fldChar w:fldCharType="separate"/>
      </w:r>
      <w:r>
        <w:t>394</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_Toc199321608 \h </w:instrText>
      </w:r>
      <w:r>
        <w:fldChar w:fldCharType="separate"/>
      </w:r>
      <w:r>
        <w:t>394</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_Toc199321609 \h </w:instrText>
      </w:r>
      <w:r>
        <w:fldChar w:fldCharType="separate"/>
      </w:r>
      <w:r>
        <w:t>394</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_Toc199321610 \h </w:instrText>
      </w:r>
      <w:r>
        <w:fldChar w:fldCharType="separate"/>
      </w:r>
      <w:r>
        <w:t>395</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_Toc199321611 \h </w:instrText>
      </w:r>
      <w:r>
        <w:fldChar w:fldCharType="separate"/>
      </w:r>
      <w:r>
        <w:t>395</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_Toc199321612 \h </w:instrText>
      </w:r>
      <w:r>
        <w:fldChar w:fldCharType="separate"/>
      </w:r>
      <w:r>
        <w:t>396</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_Toc199321613 \h </w:instrText>
      </w:r>
      <w:r>
        <w:fldChar w:fldCharType="separate"/>
      </w:r>
      <w:r>
        <w:t>397</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_Toc199321614 \h </w:instrText>
      </w:r>
      <w:r>
        <w:fldChar w:fldCharType="separate"/>
      </w:r>
      <w:r>
        <w:t>397</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_Toc199321615 \h </w:instrText>
      </w:r>
      <w:r>
        <w:fldChar w:fldCharType="separate"/>
      </w:r>
      <w:r>
        <w:t>397</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_Toc199321616 \h </w:instrText>
      </w:r>
      <w:r>
        <w:fldChar w:fldCharType="separate"/>
      </w:r>
      <w:r>
        <w:t>397</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_Toc199321617 \h </w:instrText>
      </w:r>
      <w:r>
        <w:fldChar w:fldCharType="separate"/>
      </w:r>
      <w:r>
        <w:t>398</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_Toc199321618 \h </w:instrText>
      </w:r>
      <w:r>
        <w:fldChar w:fldCharType="separate"/>
      </w:r>
      <w:r>
        <w:t>399</w:t>
      </w:r>
      <w:r>
        <w:fldChar w:fldCharType="end"/>
      </w:r>
    </w:p>
    <w:p>
      <w:pPr>
        <w:pStyle w:val="TOC8"/>
        <w:rPr>
          <w:rFonts w:asciiTheme="minorHAnsi" w:eastAsiaTheme="minorEastAsia" w:hAnsiTheme="minorHAnsi" w:cstheme="minorBidi"/>
          <w:szCs w:val="22"/>
        </w:rPr>
      </w:pPr>
      <w:r>
        <w:lastRenderedPageBreak/>
        <w:t>9.48.</w:t>
      </w:r>
      <w:r>
        <w:tab/>
        <w:t>Evidence of thoroughfare</w:t>
      </w:r>
      <w:r>
        <w:tab/>
      </w:r>
      <w:r>
        <w:fldChar w:fldCharType="begin"/>
      </w:r>
      <w:r>
        <w:instrText xml:space="preserve"> PAGEREF _Toc199321619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_Toc199321621 \h </w:instrText>
      </w:r>
      <w:r>
        <w:fldChar w:fldCharType="separate"/>
      </w:r>
      <w:r>
        <w:t>400</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_Toc199321622 \h </w:instrText>
      </w:r>
      <w:r>
        <w:fldChar w:fldCharType="separate"/>
      </w:r>
      <w:r>
        <w:t>401</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_Toc199321623 \h </w:instrText>
      </w:r>
      <w:r>
        <w:fldChar w:fldCharType="separate"/>
      </w:r>
      <w:r>
        <w:t>401</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_Toc199321624 \h </w:instrText>
      </w:r>
      <w:r>
        <w:fldChar w:fldCharType="separate"/>
      </w:r>
      <w:r>
        <w:t>402</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_Toc199321625 \h </w:instrText>
      </w:r>
      <w:r>
        <w:fldChar w:fldCharType="separate"/>
      </w:r>
      <w:r>
        <w:t>402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_Toc199321626 \h </w:instrText>
      </w:r>
      <w:r>
        <w:fldChar w:fldCharType="separate"/>
      </w:r>
      <w:r>
        <w:t>402</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_Toc199321627 \h </w:instrText>
      </w:r>
      <w:r>
        <w:fldChar w:fldCharType="separate"/>
      </w:r>
      <w:r>
        <w:t>403</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_Toc199321628 \h </w:instrText>
      </w:r>
      <w:r>
        <w:fldChar w:fldCharType="separate"/>
      </w:r>
      <w:r>
        <w:t>403</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_Toc199321629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_Toc199321631 \h </w:instrText>
      </w:r>
      <w:r>
        <w:fldChar w:fldCharType="separate"/>
      </w:r>
      <w:r>
        <w:t>404</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_Toc199321632 \h </w:instrText>
      </w:r>
      <w:r>
        <w:fldChar w:fldCharType="separate"/>
      </w:r>
      <w:r>
        <w:t>405</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_Toc199321633 \h </w:instrText>
      </w:r>
      <w:r>
        <w:fldChar w:fldCharType="separate"/>
      </w:r>
      <w:r>
        <w:t>405</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_Toc199321635 \h </w:instrText>
      </w:r>
      <w:r>
        <w:fldChar w:fldCharType="separate"/>
      </w:r>
      <w:r>
        <w:t>405</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_Toc199321637 \h </w:instrText>
      </w:r>
      <w:r>
        <w:fldChar w:fldCharType="separate"/>
      </w:r>
      <w:r>
        <w:t>406</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_Toc199321638 \h </w:instrText>
      </w:r>
      <w:r>
        <w:fldChar w:fldCharType="separate"/>
      </w:r>
      <w:r>
        <w:t>407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_Toc199321639 \h </w:instrText>
      </w:r>
      <w:r>
        <w:fldChar w:fldCharType="separate"/>
      </w:r>
      <w:r>
        <w:t>408</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_Toc199321640 \h </w:instrText>
      </w:r>
      <w:r>
        <w:fldChar w:fldCharType="separate"/>
      </w:r>
      <w:r>
        <w:t>409</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_Toc199321641 \h </w:instrText>
      </w:r>
      <w:r>
        <w:fldChar w:fldCharType="separate"/>
      </w:r>
      <w:r>
        <w:t>410</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_Toc199321642 \h </w:instrText>
      </w:r>
      <w:r>
        <w:fldChar w:fldCharType="separate"/>
      </w:r>
      <w:r>
        <w:t>410</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_Toc199321643 \h </w:instrText>
      </w:r>
      <w:r>
        <w:fldChar w:fldCharType="separate"/>
      </w:r>
      <w:r>
        <w:t>410</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_Toc199321644 \h </w:instrText>
      </w:r>
      <w:r>
        <w:fldChar w:fldCharType="separate"/>
      </w:r>
      <w:r>
        <w:t>413</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_Toc199321645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_Toc199321647 \h </w:instrText>
      </w:r>
      <w:r>
        <w:fldChar w:fldCharType="separate"/>
      </w:r>
      <w:r>
        <w:t>414</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_Toc199321648 \h </w:instrText>
      </w:r>
      <w:r>
        <w:fldChar w:fldCharType="separate"/>
      </w:r>
      <w:r>
        <w:t>414</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_Toc199321649 \h </w:instrText>
      </w:r>
      <w:r>
        <w:fldChar w:fldCharType="separate"/>
      </w:r>
      <w:r>
        <w:t>414</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_Toc199321650 \h </w:instrText>
      </w:r>
      <w:r>
        <w:fldChar w:fldCharType="separate"/>
      </w:r>
      <w:r>
        <w:t>415</w:t>
      </w:r>
      <w:r>
        <w:fldChar w:fldCharType="end"/>
      </w:r>
    </w:p>
    <w:p>
      <w:pPr>
        <w:pStyle w:val="TOC8"/>
        <w:rPr>
          <w:rFonts w:asciiTheme="minorHAnsi" w:eastAsiaTheme="minorEastAsia" w:hAnsiTheme="minorHAnsi" w:cstheme="minorBidi"/>
          <w:szCs w:val="22"/>
        </w:rPr>
      </w:pPr>
      <w:r>
        <w:lastRenderedPageBreak/>
        <w:t>9.69A.</w:t>
      </w:r>
      <w:r>
        <w:tab/>
        <w:t xml:space="preserve">Notification under </w:t>
      </w:r>
      <w:r>
        <w:rPr>
          <w:i/>
        </w:rPr>
        <w:t>Corruption, Crime and Misconduct Act 2003</w:t>
      </w:r>
      <w:r>
        <w:tab/>
      </w:r>
      <w:r>
        <w:fldChar w:fldCharType="begin"/>
      </w:r>
      <w:r>
        <w:instrText xml:space="preserve"> PAGEREF _Toc199321651 \h </w:instrText>
      </w:r>
      <w:r>
        <w:fldChar w:fldCharType="separate"/>
      </w:r>
      <w:r>
        <w:t>416</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_Toc199321653 \h </w:instrText>
      </w:r>
      <w:r>
        <w:fldChar w:fldCharType="separate"/>
      </w:r>
      <w:r>
        <w:t>416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_Toc199321655 \h </w:instrText>
      </w:r>
      <w:r>
        <w:fldChar w:fldCharType="separate"/>
      </w:r>
      <w:r>
        <w:t>418</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_Toc199321656 \h </w:instrText>
      </w:r>
      <w:r>
        <w:fldChar w:fldCharType="separate"/>
      </w:r>
      <w:r>
        <w:t>418</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_Toc199321657 \h </w:instrText>
      </w:r>
      <w:r>
        <w:fldChar w:fldCharType="separate"/>
      </w:r>
      <w:r>
        <w:t>418</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_Toc199321658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_Toc199321660 \h </w:instrText>
      </w:r>
      <w:r>
        <w:fldChar w:fldCharType="separate"/>
      </w:r>
      <w:r>
        <w:t>421</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_Toc199321661 \h </w:instrText>
      </w:r>
      <w:r>
        <w:fldChar w:fldCharType="separate"/>
      </w:r>
      <w:r>
        <w:t>421</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_Toc199321662 \h </w:instrText>
      </w:r>
      <w:r>
        <w:fldChar w:fldCharType="separate"/>
      </w:r>
      <w:r>
        <w:t>422</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_Toc199321663 \h </w:instrText>
      </w:r>
      <w:r>
        <w:fldChar w:fldCharType="separate"/>
      </w:r>
      <w:r>
        <w:t>423</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_Toc199321664 \h </w:instrText>
      </w:r>
      <w:r>
        <w:fldChar w:fldCharType="separate"/>
      </w:r>
      <w:r>
        <w:t>424</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_Toc199321665 \h </w:instrText>
      </w:r>
      <w:r>
        <w:fldChar w:fldCharType="separate"/>
      </w:r>
      <w:r>
        <w:t>424</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_Toc199321666 \h </w:instrText>
      </w:r>
      <w:r>
        <w:fldChar w:fldCharType="separate"/>
      </w:r>
      <w:r>
        <w:t>425</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_Toc199321667 \h </w:instrText>
      </w:r>
      <w:r>
        <w:fldChar w:fldCharType="separate"/>
      </w:r>
      <w:r>
        <w:t>425</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_Toc199321668 \h </w:instrText>
      </w:r>
      <w:r>
        <w:fldChar w:fldCharType="separate"/>
      </w:r>
      <w:r>
        <w:t>425</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_Toc199321669 \h </w:instrText>
      </w:r>
      <w:r>
        <w:fldChar w:fldCharType="separate"/>
      </w:r>
      <w:r>
        <w:t>426</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_Toc199321670 \h </w:instrText>
      </w:r>
      <w:r>
        <w:fldChar w:fldCharType="separate"/>
      </w:r>
      <w:r>
        <w:t>427</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_Toc199321671 \h </w:instrText>
      </w:r>
      <w:r>
        <w:fldChar w:fldCharType="separate"/>
      </w:r>
      <w:r>
        <w:t>427</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_Toc199321672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_Toc199321674 \h </w:instrText>
      </w:r>
      <w:r>
        <w:fldChar w:fldCharType="separate"/>
      </w:r>
      <w:r>
        <w:t>431</w:t>
      </w:r>
      <w:r>
        <w:fldChar w:fldCharType="end"/>
      </w:r>
    </w:p>
    <w:p>
      <w:pPr>
        <w:pStyle w:val="TOC8"/>
        <w:rPr>
          <w:rFonts w:asciiTheme="minorHAnsi" w:eastAsiaTheme="minorEastAsia" w:hAnsiTheme="minorHAnsi" w:cstheme="minorBidi"/>
          <w:szCs w:val="22"/>
        </w:rPr>
      </w:pPr>
      <w:r>
        <w:lastRenderedPageBreak/>
        <w:t>2.</w:t>
      </w:r>
      <w:r>
        <w:tab/>
        <w:t>Advisory Board to make recommendations relating to new district</w:t>
      </w:r>
      <w:r>
        <w:tab/>
      </w:r>
      <w:r>
        <w:fldChar w:fldCharType="begin"/>
      </w:r>
      <w:r>
        <w:instrText xml:space="preserve"> PAGEREF _Toc199321675 \h </w:instrText>
      </w:r>
      <w:r>
        <w:fldChar w:fldCharType="separate"/>
      </w:r>
      <w:r>
        <w:t>431</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_Toc199321676 \h </w:instrText>
      </w:r>
      <w:r>
        <w:fldChar w:fldCharType="separate"/>
      </w:r>
      <w:r>
        <w:t>431</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_Toc199321677 \h </w:instrText>
      </w:r>
      <w:r>
        <w:fldChar w:fldCharType="separate"/>
      </w:r>
      <w:r>
        <w:t>432</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_Toc199321678 \h </w:instrText>
      </w:r>
      <w:r>
        <w:fldChar w:fldCharType="separate"/>
      </w:r>
      <w:r>
        <w:t>433</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_Toc199321679 \h </w:instrText>
      </w:r>
      <w:r>
        <w:fldChar w:fldCharType="separate"/>
      </w:r>
      <w:r>
        <w:t>433</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_Toc199321680 \h </w:instrText>
      </w:r>
      <w:r>
        <w:fldChar w:fldCharType="separate"/>
      </w:r>
      <w:r>
        <w:t>434</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_Toc199321681 \h </w:instrText>
      </w:r>
      <w:r>
        <w:fldChar w:fldCharType="separate"/>
      </w:r>
      <w:r>
        <w:t>434</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_Toc199321682 \h </w:instrText>
      </w:r>
      <w:r>
        <w:fldChar w:fldCharType="separate"/>
      </w:r>
      <w:r>
        <w:t>435</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_Toc199321683 \h </w:instrText>
      </w:r>
      <w:r>
        <w:fldChar w:fldCharType="separate"/>
      </w:r>
      <w:r>
        <w:t>435</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_Toc199321684 \h </w:instrText>
      </w:r>
      <w:r>
        <w:fldChar w:fldCharType="separate"/>
      </w:r>
      <w:r>
        <w:t>436</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_Toc199321685 \h </w:instrText>
      </w:r>
      <w:r>
        <w:fldChar w:fldCharType="separate"/>
      </w:r>
      <w:r>
        <w:t>436</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_Toc199321688 \h </w:instrText>
      </w:r>
      <w:r>
        <w:fldChar w:fldCharType="separate"/>
      </w:r>
      <w:r>
        <w:t>437</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_Toc199321689 \h </w:instrText>
      </w:r>
      <w:r>
        <w:fldChar w:fldCharType="separate"/>
      </w:r>
      <w:r>
        <w:t>437</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_Toc199321690 \h </w:instrText>
      </w:r>
      <w:r>
        <w:fldChar w:fldCharType="separate"/>
      </w:r>
      <w:r>
        <w:t>437</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_Toc199321691 \h </w:instrText>
      </w:r>
      <w:r>
        <w:fldChar w:fldCharType="separate"/>
      </w:r>
      <w:r>
        <w:t>437</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_Toc199321692 \h </w:instrText>
      </w:r>
      <w:r>
        <w:fldChar w:fldCharType="separate"/>
      </w:r>
      <w:r>
        <w:t>438</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_Toc199321694 \h </w:instrText>
      </w:r>
      <w:r>
        <w:fldChar w:fldCharType="separate"/>
      </w:r>
      <w:r>
        <w:t>439</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_Toc199321695 \h </w:instrText>
      </w:r>
      <w:r>
        <w:fldChar w:fldCharType="separate"/>
      </w:r>
      <w:r>
        <w:t>439</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_Toc199321696 \h </w:instrText>
      </w:r>
      <w:r>
        <w:fldChar w:fldCharType="separate"/>
      </w:r>
      <w:r>
        <w:t>439</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_Toc199321697 \h </w:instrText>
      </w:r>
      <w:r>
        <w:fldChar w:fldCharType="separate"/>
      </w:r>
      <w:r>
        <w:t>440</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_Toc199321699 \h </w:instrText>
      </w:r>
      <w:r>
        <w:fldChar w:fldCharType="separate"/>
      </w:r>
      <w:r>
        <w:t>441</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_Toc199321700 \h </w:instrText>
      </w:r>
      <w:r>
        <w:fldChar w:fldCharType="separate"/>
      </w:r>
      <w:r>
        <w:t>441</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_Toc199321701 \h </w:instrText>
      </w:r>
      <w:r>
        <w:fldChar w:fldCharType="separate"/>
      </w:r>
      <w:r>
        <w:t>441</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_Toc199321702 \h </w:instrText>
      </w:r>
      <w:r>
        <w:fldChar w:fldCharType="separate"/>
      </w:r>
      <w:r>
        <w:t>442</w:t>
      </w:r>
      <w:r>
        <w:fldChar w:fldCharType="end"/>
      </w:r>
    </w:p>
    <w:p>
      <w:pPr>
        <w:pStyle w:val="TOC8"/>
        <w:rPr>
          <w:rFonts w:asciiTheme="minorHAnsi" w:eastAsiaTheme="minorEastAsia" w:hAnsiTheme="minorHAnsi" w:cstheme="minorBidi"/>
          <w:szCs w:val="22"/>
        </w:rPr>
      </w:pPr>
      <w:r>
        <w:lastRenderedPageBreak/>
        <w:t>14.</w:t>
      </w:r>
      <w:r>
        <w:tab/>
        <w:t>Certain defects do not affect election</w:t>
      </w:r>
      <w:r>
        <w:tab/>
      </w:r>
      <w:r>
        <w:fldChar w:fldCharType="begin"/>
      </w:r>
      <w:r>
        <w:instrText xml:space="preserve"> PAGEREF _Toc199321703 \h </w:instrText>
      </w:r>
      <w:r>
        <w:fldChar w:fldCharType="separate"/>
      </w:r>
      <w:r>
        <w:t>442</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_Toc199321704 \h </w:instrText>
      </w:r>
      <w:r>
        <w:fldChar w:fldCharType="separate"/>
      </w:r>
      <w:r>
        <w:t>442</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_Toc199321706 \h </w:instrText>
      </w:r>
      <w:r>
        <w:fldChar w:fldCharType="separate"/>
      </w:r>
      <w:r>
        <w:t>443</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_Toc199321707 \h </w:instrText>
      </w:r>
      <w:r>
        <w:fldChar w:fldCharType="separate"/>
      </w:r>
      <w:r>
        <w:t>443</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_Toc199321708 \h </w:instrText>
      </w:r>
      <w:r>
        <w:fldChar w:fldCharType="separate"/>
      </w:r>
      <w:r>
        <w:t>443</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_Toc199321709 \h </w:instrText>
      </w:r>
      <w:r>
        <w:fldChar w:fldCharType="separate"/>
      </w:r>
      <w:r>
        <w:t>444</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_Toc199321710 \h </w:instrText>
      </w:r>
      <w:r>
        <w:fldChar w:fldCharType="separate"/>
      </w:r>
      <w:r>
        <w:t>444</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_Toc199321711 \h </w:instrText>
      </w:r>
      <w:r>
        <w:fldChar w:fldCharType="separate"/>
      </w:r>
      <w:r>
        <w:t>444</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_Toc199321713 \h </w:instrText>
      </w:r>
      <w:r>
        <w:fldChar w:fldCharType="separate"/>
      </w:r>
      <w:r>
        <w:t>445</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_Toc199321714 \h </w:instrText>
      </w:r>
      <w:r>
        <w:fldChar w:fldCharType="separate"/>
      </w:r>
      <w:r>
        <w:t>445</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_Toc199321715 \h </w:instrText>
      </w:r>
      <w:r>
        <w:fldChar w:fldCharType="separate"/>
      </w:r>
      <w:r>
        <w:t>445</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_Toc199321716 \h </w:instrText>
      </w:r>
      <w:r>
        <w:fldChar w:fldCharType="separate"/>
      </w:r>
      <w:r>
        <w:t>446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_Toc199321717 \h </w:instrText>
      </w:r>
      <w:r>
        <w:fldChar w:fldCharType="separate"/>
      </w:r>
      <w:r>
        <w:t>447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_Toc199321718 \h </w:instrText>
      </w:r>
      <w:r>
        <w:fldChar w:fldCharType="separate"/>
      </w:r>
      <w:r>
        <w:t>447</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_Toc199321719 \h </w:instrText>
      </w:r>
      <w:r>
        <w:fldChar w:fldCharType="separate"/>
      </w:r>
      <w:r>
        <w:t>447</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_Toc199321720 \h </w:instrText>
      </w:r>
      <w:r>
        <w:fldChar w:fldCharType="separate"/>
      </w:r>
      <w:r>
        <w:t>448</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_Toc199321721 \h </w:instrText>
      </w:r>
      <w:r>
        <w:fldChar w:fldCharType="separate"/>
      </w:r>
      <w:r>
        <w:t>448</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_Toc199321722 \h </w:instrText>
      </w:r>
      <w:r>
        <w:fldChar w:fldCharType="separate"/>
      </w:r>
      <w:r>
        <w:t>449</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_Toc199321723 \h </w:instrText>
      </w:r>
      <w:r>
        <w:fldChar w:fldCharType="separate"/>
      </w:r>
      <w:r>
        <w:t>449</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_Toc199321724 \h </w:instrText>
      </w:r>
      <w:r>
        <w:fldChar w:fldCharType="separate"/>
      </w:r>
      <w:r>
        <w:t>450</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_Toc199321725 \h </w:instrText>
      </w:r>
      <w:r>
        <w:fldChar w:fldCharType="separate"/>
      </w:r>
      <w:r>
        <w:t>451</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_Toc199321726 \h </w:instrText>
      </w:r>
      <w:r>
        <w:fldChar w:fldCharType="separate"/>
      </w:r>
      <w:r>
        <w:t>451</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_Toc199321727 \h </w:instrText>
      </w:r>
      <w:r>
        <w:fldChar w:fldCharType="separate"/>
      </w:r>
      <w:r>
        <w:t>451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_Toc199321734 \h </w:instrText>
      </w:r>
      <w:r>
        <w:fldChar w:fldCharType="separate"/>
      </w:r>
      <w:r>
        <w:t>456</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_Toc199321736 \h </w:instrText>
      </w:r>
      <w:r>
        <w:fldChar w:fldCharType="separate"/>
      </w:r>
      <w:r>
        <w:t>456</w:t>
      </w:r>
      <w:r>
        <w:fldChar w:fldCharType="end"/>
      </w:r>
    </w:p>
    <w:p>
      <w:pPr>
        <w:pStyle w:val="TOC4"/>
        <w:tabs>
          <w:tab w:val="right" w:leader="dot" w:pos="7077"/>
        </w:tabs>
        <w:rPr>
          <w:rFonts w:asciiTheme="minorHAnsi" w:eastAsiaTheme="minorEastAsia" w:hAnsiTheme="minorHAnsi" w:cstheme="minorBidi"/>
          <w:b w:val="0"/>
          <w:szCs w:val="22"/>
        </w:rPr>
      </w:pPr>
      <w:r>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_Toc199321739 \h </w:instrText>
      </w:r>
      <w:r>
        <w:fldChar w:fldCharType="separate"/>
      </w:r>
      <w:r>
        <w:t>458</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_Toc199321740 \h </w:instrText>
      </w:r>
      <w:r>
        <w:fldChar w:fldCharType="separate"/>
      </w:r>
      <w:r>
        <w:t>458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_Toc199321742 \h </w:instrText>
      </w:r>
      <w:r>
        <w:fldChar w:fldCharType="separate"/>
      </w:r>
      <w:r>
        <w:t>459</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_Toc199321743 \h </w:instrText>
      </w:r>
      <w:r>
        <w:fldChar w:fldCharType="separate"/>
      </w:r>
      <w:r>
        <w:t>460</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_Toc199321744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_Toc199321746 \h </w:instrText>
      </w:r>
      <w:r>
        <w:fldChar w:fldCharType="separate"/>
      </w:r>
      <w:r>
        <w:t>463</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_Toc199321747 \h </w:instrText>
      </w:r>
      <w:r>
        <w:fldChar w:fldCharType="separate"/>
      </w:r>
      <w:r>
        <w:t>464</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_Toc199321748 \h </w:instrText>
      </w:r>
      <w:r>
        <w:fldChar w:fldCharType="separate"/>
      </w:r>
      <w:r>
        <w:t>465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_Toc199321750 \h </w:instrText>
      </w:r>
      <w:r>
        <w:fldChar w:fldCharType="separate"/>
      </w:r>
      <w:r>
        <w:t>466</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_Toc199321751 \h </w:instrText>
      </w:r>
      <w:r>
        <w:fldChar w:fldCharType="separate"/>
      </w:r>
      <w:r>
        <w:t>468</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_Toc199321752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_Toc199321754 \h </w:instrText>
      </w:r>
      <w:r>
        <w:fldChar w:fldCharType="separate"/>
      </w:r>
      <w:r>
        <w:t>470</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_Toc199321755 \h </w:instrText>
      </w:r>
      <w:r>
        <w:fldChar w:fldCharType="separate"/>
      </w:r>
      <w:r>
        <w:t>470</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_Toc199321756 \h </w:instrText>
      </w:r>
      <w:r>
        <w:fldChar w:fldCharType="separate"/>
      </w:r>
      <w:r>
        <w:t>471</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_Toc199321757 \h </w:instrText>
      </w:r>
      <w:r>
        <w:fldChar w:fldCharType="separate"/>
      </w:r>
      <w:r>
        <w:t>472</w:t>
      </w:r>
      <w:r>
        <w:fldChar w:fldCharType="end"/>
      </w:r>
    </w:p>
    <w:p>
      <w:pPr>
        <w:pStyle w:val="TOC4"/>
        <w:tabs>
          <w:tab w:val="right" w:leader="dot" w:pos="7077"/>
        </w:tabs>
        <w:rPr>
          <w:rFonts w:asciiTheme="minorHAnsi" w:eastAsiaTheme="minorEastAsia" w:hAnsiTheme="minorHAnsi" w:cstheme="minorBidi"/>
          <w:b w:val="0"/>
          <w:szCs w:val="22"/>
        </w:rPr>
      </w:pPr>
      <w:r>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_Toc199321759 \h </w:instrText>
      </w:r>
      <w:r>
        <w:fldChar w:fldCharType="separate"/>
      </w:r>
      <w:r>
        <w:t>472</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_Toc199321760 \h </w:instrText>
      </w:r>
      <w:r>
        <w:fldChar w:fldCharType="separate"/>
      </w:r>
      <w:r>
        <w:t>473</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_Toc199321762 \h </w:instrText>
      </w:r>
      <w:r>
        <w:fldChar w:fldCharType="separate"/>
      </w:r>
      <w:r>
        <w:t>475</w:t>
      </w:r>
      <w:r>
        <w:fldChar w:fldCharType="end"/>
      </w:r>
    </w:p>
    <w:p>
      <w:pPr>
        <w:pStyle w:val="TOC8"/>
        <w:rPr>
          <w:rFonts w:asciiTheme="minorHAnsi" w:eastAsiaTheme="minorEastAsia" w:hAnsiTheme="minorHAnsi" w:cstheme="minorBidi"/>
          <w:szCs w:val="22"/>
        </w:rPr>
      </w:pPr>
      <w:r>
        <w:t>2.</w:t>
      </w:r>
      <w:r>
        <w:tab/>
        <w:t>Concurrent election ascertained under Schedule 4.1 clause 2</w:t>
      </w:r>
      <w:r>
        <w:tab/>
      </w:r>
      <w:r>
        <w:fldChar w:fldCharType="begin"/>
      </w:r>
      <w:r>
        <w:instrText xml:space="preserve"> PAGEREF _Toc199321763 \h </w:instrText>
      </w:r>
      <w:r>
        <w:fldChar w:fldCharType="separate"/>
      </w:r>
      <w:r>
        <w:t>476</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_Toc199321764 \h </w:instrText>
      </w:r>
      <w:r>
        <w:fldChar w:fldCharType="separate"/>
      </w:r>
      <w:r>
        <w:t>476</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_Toc199321765 \h </w:instrText>
      </w:r>
      <w:r>
        <w:fldChar w:fldCharType="separate"/>
      </w:r>
      <w:r>
        <w:t>477</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_Toc199321766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_Toc199321769 \h </w:instrText>
      </w:r>
      <w:r>
        <w:fldChar w:fldCharType="separate"/>
      </w:r>
      <w:r>
        <w:t>479</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_Toc199321771 \h </w:instrText>
      </w:r>
      <w:r>
        <w:fldChar w:fldCharType="separate"/>
      </w:r>
      <w:r>
        <w:t>480</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_Toc199321772 \h </w:instrText>
      </w:r>
      <w:r>
        <w:fldChar w:fldCharType="separate"/>
      </w:r>
      <w:r>
        <w:t>480</w:t>
      </w:r>
      <w:r>
        <w:fldChar w:fldCharType="end"/>
      </w:r>
    </w:p>
    <w:p>
      <w:pPr>
        <w:pStyle w:val="TOC8"/>
        <w:rPr>
          <w:rFonts w:asciiTheme="minorHAnsi" w:eastAsiaTheme="minorEastAsia" w:hAnsiTheme="minorHAnsi" w:cstheme="minorBidi"/>
          <w:szCs w:val="22"/>
        </w:rPr>
      </w:pPr>
      <w:r>
        <w:lastRenderedPageBreak/>
        <w:t>4.</w:t>
      </w:r>
      <w:r>
        <w:tab/>
        <w:t>Count of first</w:t>
      </w:r>
      <w:r>
        <w:noBreakHyphen/>
        <w:t>preference votes</w:t>
      </w:r>
      <w:r>
        <w:tab/>
      </w:r>
      <w:r>
        <w:fldChar w:fldCharType="begin"/>
      </w:r>
      <w:r>
        <w:instrText xml:space="preserve"> PAGEREF _Toc199321773 \h </w:instrText>
      </w:r>
      <w:r>
        <w:fldChar w:fldCharType="separate"/>
      </w:r>
      <w:r>
        <w:t>480</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_Toc199321774 \h </w:instrText>
      </w:r>
      <w:r>
        <w:fldChar w:fldCharType="separate"/>
      </w:r>
      <w:r>
        <w:t>480</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_Toc199321777 \h </w:instrText>
      </w:r>
      <w:r>
        <w:fldChar w:fldCharType="separate"/>
      </w:r>
      <w:r>
        <w:t>483</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_Toc199321778 \h </w:instrText>
      </w:r>
      <w:r>
        <w:fldChar w:fldCharType="separate"/>
      </w:r>
      <w:r>
        <w:t>483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_Toc199321780 \h </w:instrText>
      </w:r>
      <w:r>
        <w:fldChar w:fldCharType="separate"/>
      </w:r>
      <w:r>
        <w:t>484</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_Toc199321781 \h </w:instrText>
      </w:r>
      <w:r>
        <w:fldChar w:fldCharType="separate"/>
      </w:r>
      <w:r>
        <w:t>484</w:t>
      </w:r>
      <w:r>
        <w:fldChar w:fldCharType="end"/>
      </w:r>
    </w:p>
    <w:p>
      <w:pPr>
        <w:pStyle w:val="TOC8"/>
        <w:rPr>
          <w:rFonts w:asciiTheme="minorHAnsi" w:eastAsiaTheme="minorEastAsia" w:hAnsiTheme="minorHAnsi" w:cstheme="minorBidi"/>
          <w:szCs w:val="22"/>
        </w:rPr>
      </w:pPr>
      <w:r>
        <w:t>10.</w:t>
      </w:r>
      <w:r>
        <w:tab/>
        <w:t>Transfer of surplus votes (2)</w:t>
      </w:r>
      <w:r>
        <w:tab/>
      </w:r>
      <w:r>
        <w:fldChar w:fldCharType="begin"/>
      </w:r>
      <w:r>
        <w:instrText xml:space="preserve"> PAGEREF _Toc199321782 \h </w:instrText>
      </w:r>
      <w:r>
        <w:fldChar w:fldCharType="separate"/>
      </w:r>
      <w:r>
        <w:t>485</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_Toc199321783 \h </w:instrText>
      </w:r>
      <w:r>
        <w:fldChar w:fldCharType="separate"/>
      </w:r>
      <w:r>
        <w:t>487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_Toc199321785 \h </w:instrText>
      </w:r>
      <w:r>
        <w:fldChar w:fldCharType="separate"/>
      </w:r>
      <w:r>
        <w:t>488</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_Toc199321786 \h </w:instrText>
      </w:r>
      <w:r>
        <w:fldChar w:fldCharType="separate"/>
      </w:r>
      <w:r>
        <w:t>489</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_Toc199321787 \h </w:instrText>
      </w:r>
      <w:r>
        <w:fldChar w:fldCharType="separate"/>
      </w:r>
      <w:r>
        <w:t>489</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_Toc199321788 \h </w:instrText>
      </w:r>
      <w:r>
        <w:fldChar w:fldCharType="separate"/>
      </w:r>
      <w:r>
        <w:t>489</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_Toc199321789 \h </w:instrText>
      </w:r>
      <w:r>
        <w:fldChar w:fldCharType="separate"/>
      </w:r>
      <w:r>
        <w:t>490</w:t>
      </w:r>
      <w:r>
        <w:fldChar w:fldCharType="end"/>
      </w:r>
    </w:p>
    <w:p>
      <w:pPr>
        <w:pStyle w:val="TOC8"/>
        <w:rPr>
          <w:rFonts w:asciiTheme="minorHAnsi" w:eastAsiaTheme="minorEastAsia" w:hAnsiTheme="minorHAnsi" w:cstheme="minorBidi"/>
          <w:szCs w:val="22"/>
        </w:rPr>
      </w:pPr>
      <w:r>
        <w:t>17.</w:t>
      </w:r>
      <w:r>
        <w:tab/>
        <w:t>Setting aside ballot papers as finally dealt with or exhausted</w:t>
      </w:r>
      <w:r>
        <w:tab/>
      </w:r>
      <w:r>
        <w:fldChar w:fldCharType="begin"/>
      </w:r>
      <w:r>
        <w:instrText xml:space="preserve"> PAGEREF _Toc199321790 \h </w:instrText>
      </w:r>
      <w:r>
        <w:fldChar w:fldCharType="separate"/>
      </w:r>
      <w:r>
        <w:t>490</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_Toc199321791 \h </w:instrText>
      </w:r>
      <w:r>
        <w:fldChar w:fldCharType="separate"/>
      </w:r>
      <w:r>
        <w:t>491</w:t>
      </w:r>
      <w:r>
        <w:fldChar w:fldCharType="end"/>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_Toc199321794 \h </w:instrText>
      </w:r>
      <w:r>
        <w:fldChar w:fldCharType="separate"/>
      </w:r>
      <w:r>
        <w:t>496</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_Toc199321795 \h </w:instrText>
      </w:r>
      <w:r>
        <w:fldChar w:fldCharType="separate"/>
      </w:r>
      <w:r>
        <w:t>496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_Toc199321796 \h </w:instrText>
      </w:r>
      <w:r>
        <w:fldChar w:fldCharType="separate"/>
      </w:r>
      <w:r>
        <w:t>496</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_Toc199321797 \h </w:instrText>
      </w:r>
      <w:r>
        <w:fldChar w:fldCharType="separate"/>
      </w:r>
      <w:r>
        <w:t>497</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_Toc199321798 \h </w:instrText>
      </w:r>
      <w:r>
        <w:fldChar w:fldCharType="separate"/>
      </w:r>
      <w:r>
        <w:t>497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_Toc199321799 \h </w:instrText>
      </w:r>
      <w:r>
        <w:fldChar w:fldCharType="separate"/>
      </w:r>
      <w:r>
        <w:t>497</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_Toc199321800 \h </w:instrText>
      </w:r>
      <w:r>
        <w:fldChar w:fldCharType="separate"/>
      </w:r>
      <w:r>
        <w:t>498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_Toc199321801 \h </w:instrText>
      </w:r>
      <w:r>
        <w:fldChar w:fldCharType="separate"/>
      </w:r>
      <w:r>
        <w:t>498</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_Toc199321802 \h </w:instrText>
      </w:r>
      <w:r>
        <w:fldChar w:fldCharType="separate"/>
      </w:r>
      <w:r>
        <w:t>499</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_Toc199321803 \h </w:instrText>
      </w:r>
      <w:r>
        <w:fldChar w:fldCharType="separate"/>
      </w:r>
      <w:r>
        <w:t>499</w:t>
      </w:r>
      <w:r>
        <w:fldChar w:fldCharType="end"/>
      </w:r>
    </w:p>
    <w:p>
      <w:pPr>
        <w:pStyle w:val="TOC8"/>
        <w:rPr>
          <w:rFonts w:asciiTheme="minorHAnsi" w:eastAsiaTheme="minorEastAsia" w:hAnsiTheme="minorHAnsi" w:cstheme="minorBidi"/>
          <w:szCs w:val="22"/>
        </w:rPr>
      </w:pPr>
      <w:r>
        <w:lastRenderedPageBreak/>
        <w:t>11.</w:t>
      </w:r>
      <w:r>
        <w:tab/>
        <w:t>Annual report</w:t>
      </w:r>
      <w:r>
        <w:tab/>
      </w:r>
      <w:r>
        <w:fldChar w:fldCharType="begin"/>
      </w:r>
      <w:r>
        <w:instrText xml:space="preserve"> PAGEREF _Toc199321804 \h </w:instrText>
      </w:r>
      <w:r>
        <w:fldChar w:fldCharType="separate"/>
      </w:r>
      <w:r>
        <w:t>500</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_Toc199321806 \h </w:instrText>
      </w:r>
      <w:r>
        <w:fldChar w:fldCharType="separate"/>
      </w:r>
      <w:r>
        <w:t>501</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_Toc199321807 \h </w:instrText>
      </w:r>
      <w:r>
        <w:fldChar w:fldCharType="separate"/>
      </w:r>
      <w:r>
        <w:t>502</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_Toc199321809 \h </w:instrText>
      </w:r>
      <w:r>
        <w:fldChar w:fldCharType="separate"/>
      </w:r>
      <w:r>
        <w:t>505</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_Toc199321810 \h </w:instrText>
      </w:r>
      <w:r>
        <w:fldChar w:fldCharType="separate"/>
      </w:r>
      <w:r>
        <w:t>505</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_Toc199321812 \h </w:instrText>
      </w:r>
      <w:r>
        <w:fldChar w:fldCharType="separate"/>
      </w:r>
      <w:r>
        <w:t>507</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_Toc199321813 \h </w:instrText>
      </w:r>
      <w:r>
        <w:fldChar w:fldCharType="separate"/>
      </w:r>
      <w:r>
        <w:t>508</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_Toc199321814 \h </w:instrText>
      </w:r>
      <w:r>
        <w:fldChar w:fldCharType="separate"/>
      </w:r>
      <w:r>
        <w:t>509</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_Toc199321815 \h </w:instrText>
      </w:r>
      <w:r>
        <w:fldChar w:fldCharType="separate"/>
      </w:r>
      <w:r>
        <w:t>509</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_Toc199321816 \h </w:instrText>
      </w:r>
      <w:r>
        <w:fldChar w:fldCharType="separate"/>
      </w:r>
      <w:r>
        <w:t>510</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_Toc199321817 \h </w:instrText>
      </w:r>
      <w:r>
        <w:fldChar w:fldCharType="separate"/>
      </w:r>
      <w:r>
        <w:t>512</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_Toc199321818 \h </w:instrText>
      </w:r>
      <w:r>
        <w:fldChar w:fldCharType="separate"/>
      </w:r>
      <w:r>
        <w:t>512</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_Toc199321819 \h </w:instrText>
      </w:r>
      <w:r>
        <w:fldChar w:fldCharType="separate"/>
      </w:r>
      <w:r>
        <w:t>512</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_Toc199321821 \h </w:instrText>
      </w:r>
      <w:r>
        <w:fldChar w:fldCharType="separate"/>
      </w:r>
      <w:r>
        <w:t>514</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_Toc199321822 \h </w:instrText>
      </w:r>
      <w:r>
        <w:fldChar w:fldCharType="separate"/>
      </w:r>
      <w:r>
        <w:t>515</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_Toc199321823 \h </w:instrText>
      </w:r>
      <w:r>
        <w:fldChar w:fldCharType="separate"/>
      </w:r>
      <w:r>
        <w:t>515</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_Toc199321825 \h </w:instrText>
      </w:r>
      <w:r>
        <w:fldChar w:fldCharType="separate"/>
      </w:r>
      <w:r>
        <w:t>516</w:t>
      </w:r>
      <w:r>
        <w:fldChar w:fldCharType="end"/>
      </w:r>
    </w:p>
    <w:p>
      <w:pPr>
        <w:pStyle w:val="TOC8"/>
        <w:rPr>
          <w:rFonts w:asciiTheme="minorHAnsi" w:eastAsiaTheme="minorEastAsia" w:hAnsiTheme="minorHAnsi" w:cstheme="minorBidi"/>
          <w:szCs w:val="22"/>
        </w:rPr>
      </w:pPr>
      <w:r>
        <w:lastRenderedPageBreak/>
        <w:t>2.</w:t>
      </w:r>
      <w:r>
        <w:tab/>
        <w:t>Disturbing local government land or anything on it</w:t>
      </w:r>
      <w:r>
        <w:tab/>
      </w:r>
      <w:r>
        <w:fldChar w:fldCharType="begin"/>
      </w:r>
      <w:r>
        <w:instrText xml:space="preserve"> PAGEREF _Toc199321826 \h </w:instrText>
      </w:r>
      <w:r>
        <w:fldChar w:fldCharType="separate"/>
      </w:r>
      <w:r>
        <w:t>517</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_Toc199321827 \h </w:instrText>
      </w:r>
      <w:r>
        <w:fldChar w:fldCharType="separate"/>
      </w:r>
      <w:r>
        <w:t>517</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_Toc199321828 \h </w:instrText>
      </w:r>
      <w:r>
        <w:fldChar w:fldCharType="separate"/>
      </w:r>
      <w:r>
        <w:t>517</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_Toc199321829 \h </w:instrText>
      </w:r>
      <w:r>
        <w:fldChar w:fldCharType="separate"/>
      </w:r>
      <w:r>
        <w:t>517</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_Toc199321830 \h </w:instrText>
      </w:r>
      <w:r>
        <w:fldChar w:fldCharType="separate"/>
      </w:r>
      <w:r>
        <w:t>517</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_Toc199321831 \h </w:instrText>
      </w:r>
      <w:r>
        <w:fldChar w:fldCharType="separate"/>
      </w:r>
      <w:r>
        <w:t>518</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_Toc199321832 \h </w:instrText>
      </w:r>
      <w:r>
        <w:fldChar w:fldCharType="separate"/>
      </w:r>
      <w:r>
        <w:t>518</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_Toc199321833 \h </w:instrText>
      </w:r>
      <w:r>
        <w:fldChar w:fldCharType="separate"/>
      </w:r>
      <w:r>
        <w:t>519</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_Toc199321834 \h </w:instrText>
      </w:r>
      <w:r>
        <w:fldChar w:fldCharType="separate"/>
      </w:r>
      <w:r>
        <w:t>519</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_Toc199321835 \h </w:instrText>
      </w:r>
      <w:r>
        <w:fldChar w:fldCharType="separate"/>
      </w:r>
      <w:r>
        <w:t>519</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_Toc199321836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_Toc199321840 \h </w:instrText>
      </w:r>
      <w:r>
        <w:fldChar w:fldCharType="separate"/>
      </w:r>
      <w:r>
        <w:t>521</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_Toc199321841 \h </w:instrText>
      </w:r>
      <w:r>
        <w:fldChar w:fldCharType="separate"/>
      </w:r>
      <w:r>
        <w:t>521</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_Toc199321842 \h </w:instrText>
      </w:r>
      <w:r>
        <w:fldChar w:fldCharType="separate"/>
      </w:r>
      <w:r>
        <w:t>521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_Toc199321844 \h </w:instrText>
      </w:r>
      <w:r>
        <w:fldChar w:fldCharType="separate"/>
      </w:r>
      <w:r>
        <w:t>522</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_Toc199321845 \h </w:instrText>
      </w:r>
      <w:r>
        <w:fldChar w:fldCharType="separate"/>
      </w:r>
      <w:r>
        <w:t>523</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_Toc199321846 \h </w:instrText>
      </w:r>
      <w:r>
        <w:fldChar w:fldCharType="separate"/>
      </w:r>
      <w:r>
        <w:t>523</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_Toc199321847 \h </w:instrText>
      </w:r>
      <w:r>
        <w:fldChar w:fldCharType="separate"/>
      </w:r>
      <w:r>
        <w:t>523</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_Toc199321848 \h </w:instrText>
      </w:r>
      <w:r>
        <w:fldChar w:fldCharType="separate"/>
      </w:r>
      <w:r>
        <w:t>524</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_Toc199321849 \h </w:instrText>
      </w:r>
      <w:r>
        <w:fldChar w:fldCharType="separate"/>
      </w:r>
      <w:r>
        <w:t>524</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_Toc199321850 \h </w:instrText>
      </w:r>
      <w:r>
        <w:fldChar w:fldCharType="separate"/>
      </w:r>
      <w:r>
        <w:t>524</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_Toc199321851 \h </w:instrText>
      </w:r>
      <w:r>
        <w:fldChar w:fldCharType="separate"/>
      </w:r>
      <w:r>
        <w:t>525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_Toc199321853 \h </w:instrText>
      </w:r>
      <w:r>
        <w:fldChar w:fldCharType="separate"/>
      </w:r>
      <w:r>
        <w:t>525</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_Toc199321854 \h </w:instrText>
      </w:r>
      <w:r>
        <w:fldChar w:fldCharType="separate"/>
      </w:r>
      <w:r>
        <w:t>525</w:t>
      </w:r>
      <w:r>
        <w:fldChar w:fldCharType="end"/>
      </w:r>
    </w:p>
    <w:p>
      <w:pPr>
        <w:pStyle w:val="TOC8"/>
        <w:rPr>
          <w:rFonts w:asciiTheme="minorHAnsi" w:eastAsiaTheme="minorEastAsia" w:hAnsiTheme="minorHAnsi" w:cstheme="minorBidi"/>
          <w:szCs w:val="22"/>
        </w:rPr>
      </w:pPr>
      <w:r>
        <w:lastRenderedPageBreak/>
        <w:t>14.</w:t>
      </w:r>
      <w:r>
        <w:tab/>
        <w:t>Transition from annual to biennial election system</w:t>
      </w:r>
      <w:r>
        <w:tab/>
      </w:r>
      <w:r>
        <w:fldChar w:fldCharType="begin"/>
      </w:r>
      <w:r>
        <w:instrText xml:space="preserve"> PAGEREF _Toc199321855 \h </w:instrText>
      </w:r>
      <w:r>
        <w:fldChar w:fldCharType="separate"/>
      </w:r>
      <w:r>
        <w:t>526</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_Toc199321856 \h </w:instrText>
      </w:r>
      <w:r>
        <w:fldChar w:fldCharType="separate"/>
      </w:r>
      <w:r>
        <w:t>527</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_Toc199321858 \h </w:instrText>
      </w:r>
      <w:r>
        <w:fldChar w:fldCharType="separate"/>
      </w:r>
      <w:r>
        <w:t>528</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_Toc199321859 \h </w:instrText>
      </w:r>
      <w:r>
        <w:fldChar w:fldCharType="separate"/>
      </w:r>
      <w:r>
        <w:t>528</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_Toc199321860 \h </w:instrText>
      </w:r>
      <w:r>
        <w:fldChar w:fldCharType="separate"/>
      </w:r>
      <w:r>
        <w:t>528</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_Toc199321861 \h </w:instrText>
      </w:r>
      <w:r>
        <w:fldChar w:fldCharType="separate"/>
      </w:r>
      <w:r>
        <w:t>529</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_Toc199321862 \h </w:instrText>
      </w:r>
      <w:r>
        <w:fldChar w:fldCharType="separate"/>
      </w:r>
      <w:r>
        <w:t>529</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_Toc199321863 \h </w:instrText>
      </w:r>
      <w:r>
        <w:fldChar w:fldCharType="separate"/>
      </w:r>
      <w:r>
        <w:t>530</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_Toc199321864 \h </w:instrText>
      </w:r>
      <w:r>
        <w:fldChar w:fldCharType="separate"/>
      </w:r>
      <w:r>
        <w:t>530</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_Toc199321865 \h </w:instrText>
      </w:r>
      <w:r>
        <w:fldChar w:fldCharType="separate"/>
      </w:r>
      <w:r>
        <w:t>530</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_Toc199321866 \h </w:instrText>
      </w:r>
      <w:r>
        <w:fldChar w:fldCharType="separate"/>
      </w:r>
      <w:r>
        <w:t>530</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_Toc199321867 \h </w:instrText>
      </w:r>
      <w:r>
        <w:fldChar w:fldCharType="separate"/>
      </w:r>
      <w:r>
        <w:t>530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_Toc199321869 \h </w:instrText>
      </w:r>
      <w:r>
        <w:fldChar w:fldCharType="separate"/>
      </w:r>
      <w:r>
        <w:t>530</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_Toc199321870 \h </w:instrText>
      </w:r>
      <w:r>
        <w:fldChar w:fldCharType="separate"/>
      </w:r>
      <w:r>
        <w:t>531</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_Toc199321871 \h </w:instrText>
      </w:r>
      <w:r>
        <w:fldChar w:fldCharType="separate"/>
      </w:r>
      <w:r>
        <w:t>531</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_Toc199321872 \h </w:instrText>
      </w:r>
      <w:r>
        <w:fldChar w:fldCharType="separate"/>
      </w:r>
      <w:r>
        <w:t>531</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_Toc199321873 \h </w:instrText>
      </w:r>
      <w:r>
        <w:fldChar w:fldCharType="separate"/>
      </w:r>
      <w:r>
        <w:t>532</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_Toc199321874 \h </w:instrText>
      </w:r>
      <w:r>
        <w:fldChar w:fldCharType="separate"/>
      </w:r>
      <w:r>
        <w:t>532</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_Toc199321875 \h </w:instrText>
      </w:r>
      <w:r>
        <w:fldChar w:fldCharType="separate"/>
      </w:r>
      <w:r>
        <w:t>532</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_Toc199321877 \h </w:instrText>
      </w:r>
      <w:r>
        <w:fldChar w:fldCharType="separate"/>
      </w:r>
      <w:r>
        <w:t>533</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_Toc199321878 \h </w:instrText>
      </w:r>
      <w:r>
        <w:fldChar w:fldCharType="separate"/>
      </w:r>
      <w:r>
        <w:t>534</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_Toc199321879 \h </w:instrText>
      </w:r>
      <w:r>
        <w:fldChar w:fldCharType="separate"/>
      </w:r>
      <w:r>
        <w:t>534</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_Toc199321880 \h </w:instrText>
      </w:r>
      <w:r>
        <w:fldChar w:fldCharType="separate"/>
      </w:r>
      <w:r>
        <w:t>535</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_Toc199321882 \h </w:instrText>
      </w:r>
      <w:r>
        <w:fldChar w:fldCharType="separate"/>
      </w:r>
      <w:r>
        <w:t>535</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_Toc199321883 \h </w:instrText>
      </w:r>
      <w:r>
        <w:fldChar w:fldCharType="separate"/>
      </w:r>
      <w:r>
        <w:t>535</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_Toc199321884 \h </w:instrText>
      </w:r>
      <w:r>
        <w:fldChar w:fldCharType="separate"/>
      </w:r>
      <w:r>
        <w:t>535</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_Toc199321885 \h </w:instrText>
      </w:r>
      <w:r>
        <w:fldChar w:fldCharType="separate"/>
      </w:r>
      <w:r>
        <w:t>536</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_Toc199321886 \h </w:instrText>
      </w:r>
      <w:r>
        <w:fldChar w:fldCharType="separate"/>
      </w:r>
      <w:r>
        <w:t>536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_Toc199321888 \h </w:instrText>
      </w:r>
      <w:r>
        <w:fldChar w:fldCharType="separate"/>
      </w:r>
      <w:r>
        <w:t>537</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_Toc199321889 \h </w:instrText>
      </w:r>
      <w:r>
        <w:fldChar w:fldCharType="separate"/>
      </w:r>
      <w:r>
        <w:t>537</w:t>
      </w:r>
      <w:r>
        <w:fldChar w:fldCharType="end"/>
      </w:r>
    </w:p>
    <w:p>
      <w:pPr>
        <w:pStyle w:val="TOC8"/>
        <w:rPr>
          <w:rFonts w:asciiTheme="minorHAnsi" w:eastAsiaTheme="minorEastAsia" w:hAnsiTheme="minorHAnsi" w:cstheme="minorBidi"/>
          <w:szCs w:val="22"/>
        </w:rPr>
      </w:pPr>
      <w:r>
        <w:lastRenderedPageBreak/>
        <w:t>44.</w:t>
      </w:r>
      <w:r>
        <w:tab/>
        <w:t>Section 6.14(1) does not apply to existing investments</w:t>
      </w:r>
      <w:r>
        <w:tab/>
      </w:r>
      <w:r>
        <w:fldChar w:fldCharType="begin"/>
      </w:r>
      <w:r>
        <w:instrText xml:space="preserve"> PAGEREF _Toc199321890 \h </w:instrText>
      </w:r>
      <w:r>
        <w:fldChar w:fldCharType="separate"/>
      </w:r>
      <w:r>
        <w:t>538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_Toc199321892 \h </w:instrText>
      </w:r>
      <w:r>
        <w:fldChar w:fldCharType="separate"/>
      </w:r>
      <w:r>
        <w:t>538</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_Toc199321893 \h </w:instrText>
      </w:r>
      <w:r>
        <w:fldChar w:fldCharType="separate"/>
      </w:r>
      <w:r>
        <w:t>538</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_Toc199321894 \h </w:instrText>
      </w:r>
      <w:r>
        <w:fldChar w:fldCharType="separate"/>
      </w:r>
      <w:r>
        <w:t>539</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_Toc199321895 \h </w:instrText>
      </w:r>
      <w:r>
        <w:fldChar w:fldCharType="separate"/>
      </w:r>
      <w:r>
        <w:t>539</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_Toc199321897 \h </w:instrText>
      </w:r>
      <w:r>
        <w:fldChar w:fldCharType="separate"/>
      </w:r>
      <w:r>
        <w:t>539</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_Toc199321898 \h </w:instrText>
      </w:r>
      <w:r>
        <w:fldChar w:fldCharType="separate"/>
      </w:r>
      <w:r>
        <w:t>539</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_Toc199321899 \h </w:instrText>
      </w:r>
      <w:r>
        <w:fldChar w:fldCharType="separate"/>
      </w:r>
      <w:r>
        <w:t>540</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_Toc199321900 \h </w:instrText>
      </w:r>
      <w:r>
        <w:fldChar w:fldCharType="separate"/>
      </w:r>
      <w:r>
        <w:t>541</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_Toc199321901 \h </w:instrText>
      </w:r>
      <w:r>
        <w:fldChar w:fldCharType="separate"/>
      </w:r>
      <w:r>
        <w:t>541</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_Toc199321902 \h </w:instrText>
      </w:r>
      <w:r>
        <w:fldChar w:fldCharType="separate"/>
      </w:r>
      <w:r>
        <w:t>541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_Toc199321904 \h </w:instrText>
      </w:r>
      <w:r>
        <w:fldChar w:fldCharType="separate"/>
      </w:r>
      <w:r>
        <w:t>542</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_Toc199321905 \h </w:instrText>
      </w:r>
      <w:r>
        <w:fldChar w:fldCharType="separate"/>
      </w:r>
      <w:r>
        <w:t>543</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_Toc199321907 \h </w:instrText>
      </w:r>
      <w:r>
        <w:fldChar w:fldCharType="separate"/>
      </w:r>
      <w:r>
        <w:t>543</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_Toc199321908 \h </w:instrText>
      </w:r>
      <w:r>
        <w:fldChar w:fldCharType="separate"/>
      </w:r>
      <w:r>
        <w:t>543</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_Toc199321909 \h </w:instrText>
      </w:r>
      <w:r>
        <w:fldChar w:fldCharType="separate"/>
      </w:r>
      <w:r>
        <w:t>544</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_Toc199321910 \h </w:instrText>
      </w:r>
      <w:r>
        <w:fldChar w:fldCharType="separate"/>
      </w:r>
      <w:r>
        <w:t>546</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_Toc199321911 \h </w:instrText>
      </w:r>
      <w:r>
        <w:fldChar w:fldCharType="separate"/>
      </w:r>
      <w:r>
        <w:t>547</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_Toc199321912 \h </w:instrText>
      </w:r>
      <w:r>
        <w:fldChar w:fldCharType="separate"/>
      </w:r>
      <w:r>
        <w:t>547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_Toc199321914 \h </w:instrText>
      </w:r>
      <w:r>
        <w:fldChar w:fldCharType="separate"/>
      </w:r>
      <w:r>
        <w:t>548</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_Toc199321915 \h </w:instrText>
      </w:r>
      <w:r>
        <w:fldChar w:fldCharType="separate"/>
      </w:r>
      <w:r>
        <w:t>556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_Toc199321916 \h </w:instrText>
      </w:r>
      <w:r>
        <w:fldChar w:fldCharType="separate"/>
      </w:r>
      <w:r>
        <w:t>556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99320887"/>
      <w:r>
        <w:rPr>
          <w:rStyle w:val="CharPartNo"/>
        </w:rPr>
        <w:lastRenderedPageBreak/>
        <w:t>Part 1</w:t>
      </w:r>
      <w:r>
        <w:rPr>
          <w:rStyle w:val="CharDivNo"/>
        </w:rPr>
        <w:t> </w:t>
      </w:r>
      <w:r>
        <w:t>—</w:t>
      </w:r>
      <w:r>
        <w:rPr>
          <w:rStyle w:val="CharDivText"/>
        </w:rPr>
        <w:t> </w:t>
      </w:r>
      <w:r>
        <w:rPr>
          <w:rStyle w:val="CharPartText"/>
        </w:rPr>
        <w:t>Introductory matters</w:t>
      </w:r>
      <w:bookmarkEnd w:id="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3" w:name="_Toc199320888"/>
      <w:r>
        <w:rPr>
          <w:rStyle w:val="CharSectno"/>
        </w:rPr>
        <w:t>1.1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4" w:name="_Toc199320889"/>
      <w:r>
        <w:rPr>
          <w:rStyle w:val="CharSectno"/>
        </w:rPr>
        <w:t>1.2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 w:name="_Toc199320890"/>
      <w:r>
        <w:rPr>
          <w:rStyle w:val="CharSectno"/>
        </w:rPr>
        <w:t>1.3</w:t>
      </w:r>
      <w:r>
        <w:rPr>
          <w:snapToGrid w:val="0"/>
        </w:rPr>
        <w:t>.</w:t>
      </w:r>
      <w:r>
        <w:rPr>
          <w:snapToGrid w:val="0"/>
        </w:rPr>
        <w:tab/>
        <w:t>Content and intent</w:t>
      </w:r>
      <w:bookmarkEnd w:id="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6" w:name="_Toc199320891"/>
      <w:r>
        <w:rPr>
          <w:rStyle w:val="CharSectno"/>
        </w:rPr>
        <w:t>1.4</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lastRenderedPageBreak/>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lastRenderedPageBreak/>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lastRenderedPageBreak/>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contract or an arrangement with the Crown or a person, by virtue of which contract or </w:t>
      </w:r>
      <w:r>
        <w:lastRenderedPageBreak/>
        <w:t>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lastRenderedPageBreak/>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7" w:name="_Toc199320892"/>
      <w:r>
        <w:rPr>
          <w:rStyle w:val="CharSectno"/>
        </w:rPr>
        <w:lastRenderedPageBreak/>
        <w:t>1.4A</w:t>
      </w:r>
      <w:r>
        <w:t>.</w:t>
      </w:r>
      <w:r>
        <w:tab/>
        <w:t>Caretaker period</w:t>
      </w:r>
      <w:bookmarkEnd w:id="7"/>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8" w:name="_Toc199320893"/>
      <w:r>
        <w:rPr>
          <w:rStyle w:val="CharSectno"/>
        </w:rPr>
        <w:t>1.5</w:t>
      </w:r>
      <w:r>
        <w:rPr>
          <w:snapToGrid w:val="0"/>
        </w:rPr>
        <w:t>.</w:t>
      </w:r>
      <w:r>
        <w:rPr>
          <w:snapToGrid w:val="0"/>
        </w:rPr>
        <w:tab/>
        <w:t>Descriptions in italics not part of the law</w:t>
      </w:r>
      <w:bookmarkEnd w:id="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 w:name="_Toc199320894"/>
      <w:r>
        <w:rPr>
          <w:rStyle w:val="CharSectno"/>
        </w:rPr>
        <w:lastRenderedPageBreak/>
        <w:t>1.6</w:t>
      </w:r>
      <w:r>
        <w:rPr>
          <w:snapToGrid w:val="0"/>
        </w:rPr>
        <w:t>.</w:t>
      </w:r>
      <w:r>
        <w:rPr>
          <w:snapToGrid w:val="0"/>
        </w:rPr>
        <w:tab/>
        <w:t>Crown not generally bound</w:t>
      </w:r>
      <w:bookmarkEnd w:id="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0" w:name="_Toc199320895"/>
      <w:r>
        <w:rPr>
          <w:rStyle w:val="CharSectno"/>
        </w:rPr>
        <w:t>1.7</w:t>
      </w:r>
      <w:r>
        <w:t>.</w:t>
      </w:r>
      <w:r>
        <w:tab/>
        <w:t>Local public notice</w:t>
      </w:r>
      <w:bookmarkEnd w:id="10"/>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1" w:name="_Toc199320896"/>
      <w:r>
        <w:rPr>
          <w:rStyle w:val="CharSectno"/>
        </w:rPr>
        <w:t>1.8</w:t>
      </w:r>
      <w:r>
        <w:t>.</w:t>
      </w:r>
      <w:r>
        <w:tab/>
        <w:t>Statewide public notice</w:t>
      </w:r>
      <w:bookmarkEnd w:id="11"/>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2" w:name="_Toc199320897"/>
      <w:r>
        <w:rPr>
          <w:rStyle w:val="CharSectno"/>
        </w:rPr>
        <w:t>1.9</w:t>
      </w:r>
      <w:r>
        <w:rPr>
          <w:snapToGrid w:val="0"/>
        </w:rPr>
        <w:t>.</w:t>
      </w:r>
      <w:r>
        <w:rPr>
          <w:snapToGrid w:val="0"/>
        </w:rPr>
        <w:tab/>
        <w:t>Decisions by absolute majority</w:t>
      </w:r>
      <w:bookmarkEnd w:id="1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3" w:name="_Toc199320898"/>
      <w:r>
        <w:rPr>
          <w:rStyle w:val="CharPartNo"/>
        </w:rPr>
        <w:lastRenderedPageBreak/>
        <w:t>Part 2</w:t>
      </w:r>
      <w:r>
        <w:t> — </w:t>
      </w:r>
      <w:r>
        <w:rPr>
          <w:rStyle w:val="CharPartText"/>
        </w:rPr>
        <w:t>Constitution of local government</w:t>
      </w:r>
      <w:bookmarkEnd w:id="1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4" w:name="_Toc199320899"/>
      <w:r>
        <w:rPr>
          <w:rStyle w:val="CharDivNo"/>
        </w:rPr>
        <w:t>Division 1</w:t>
      </w:r>
      <w:r>
        <w:rPr>
          <w:snapToGrid w:val="0"/>
        </w:rPr>
        <w:t> — </w:t>
      </w:r>
      <w:r>
        <w:rPr>
          <w:rStyle w:val="CharDivText"/>
        </w:rPr>
        <w:t>Districts and wards</w:t>
      </w:r>
      <w:bookmarkEnd w:id="14"/>
      <w:r>
        <w:rPr>
          <w:rStyle w:val="CharDivText"/>
        </w:rPr>
        <w:t xml:space="preserve"> </w:t>
      </w:r>
    </w:p>
    <w:p>
      <w:pPr>
        <w:pStyle w:val="Heading5"/>
        <w:rPr>
          <w:snapToGrid w:val="0"/>
        </w:rPr>
      </w:pPr>
      <w:bookmarkStart w:id="15" w:name="_Toc199320900"/>
      <w:r>
        <w:rPr>
          <w:rStyle w:val="CharSectno"/>
        </w:rPr>
        <w:t>2.1</w:t>
      </w:r>
      <w:r>
        <w:rPr>
          <w:snapToGrid w:val="0"/>
        </w:rPr>
        <w:t>.</w:t>
      </w:r>
      <w:r>
        <w:rPr>
          <w:snapToGrid w:val="0"/>
        </w:rPr>
        <w:tab/>
        <w:t>State divided into districts</w:t>
      </w:r>
      <w:bookmarkEnd w:id="1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6" w:name="_Toc199320901"/>
      <w:r>
        <w:rPr>
          <w:rStyle w:val="CharSectno"/>
        </w:rPr>
        <w:lastRenderedPageBreak/>
        <w:t>2.2</w:t>
      </w:r>
      <w:r>
        <w:rPr>
          <w:snapToGrid w:val="0"/>
        </w:rPr>
        <w:t>.</w:t>
      </w:r>
      <w:r>
        <w:rPr>
          <w:snapToGrid w:val="0"/>
        </w:rPr>
        <w:tab/>
        <w:t>Districts may be divided into wards</w:t>
      </w:r>
      <w:bookmarkEnd w:id="1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17" w:name="_Toc199320902"/>
      <w:r>
        <w:rPr>
          <w:rStyle w:val="CharSectno"/>
        </w:rPr>
        <w:lastRenderedPageBreak/>
        <w:t>2.2A</w:t>
      </w:r>
      <w:r>
        <w:t>.</w:t>
      </w:r>
      <w:r>
        <w:tab/>
        <w:t>Regulations may provide that district cannot be divided into wards</w:t>
      </w:r>
      <w:bookmarkEnd w:id="17"/>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18" w:name="_Toc199320903"/>
      <w:r>
        <w:rPr>
          <w:rStyle w:val="CharSectno"/>
        </w:rPr>
        <w:t>2.3</w:t>
      </w:r>
      <w:r>
        <w:rPr>
          <w:snapToGrid w:val="0"/>
        </w:rPr>
        <w:t>.</w:t>
      </w:r>
      <w:r>
        <w:rPr>
          <w:snapToGrid w:val="0"/>
        </w:rPr>
        <w:tab/>
        <w:t>Names of districts and wards</w:t>
      </w:r>
      <w:bookmarkEnd w:id="1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9" w:name="_Toc199320904"/>
      <w:r>
        <w:rPr>
          <w:rStyle w:val="CharSectno"/>
        </w:rPr>
        <w:t>2.4</w:t>
      </w:r>
      <w:r>
        <w:rPr>
          <w:snapToGrid w:val="0"/>
        </w:rPr>
        <w:t>.</w:t>
      </w:r>
      <w:r>
        <w:rPr>
          <w:snapToGrid w:val="0"/>
        </w:rPr>
        <w:tab/>
        <w:t>District to be designated city, town or shire</w:t>
      </w:r>
      <w:bookmarkEnd w:id="19"/>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0" w:name="_Toc199320905"/>
      <w:r>
        <w:rPr>
          <w:rStyle w:val="CharDivNo"/>
        </w:rPr>
        <w:lastRenderedPageBreak/>
        <w:t>Division 2</w:t>
      </w:r>
      <w:r>
        <w:t> — </w:t>
      </w:r>
      <w:r>
        <w:rPr>
          <w:rStyle w:val="CharDivText"/>
        </w:rPr>
        <w:t>Local governments and councils of local governments</w:t>
      </w:r>
      <w:bookmarkEnd w:id="20"/>
      <w:r>
        <w:rPr>
          <w:rStyle w:val="CharDivText"/>
        </w:rPr>
        <w:t xml:space="preserve"> </w:t>
      </w:r>
    </w:p>
    <w:p>
      <w:pPr>
        <w:pStyle w:val="Heading5"/>
        <w:spacing w:before="180"/>
        <w:rPr>
          <w:snapToGrid w:val="0"/>
        </w:rPr>
      </w:pPr>
      <w:bookmarkStart w:id="21" w:name="_Toc199320906"/>
      <w:r>
        <w:rPr>
          <w:rStyle w:val="CharSectno"/>
        </w:rPr>
        <w:t>2.5</w:t>
      </w:r>
      <w:r>
        <w:rPr>
          <w:snapToGrid w:val="0"/>
        </w:rPr>
        <w:t>.</w:t>
      </w:r>
      <w:r>
        <w:rPr>
          <w:snapToGrid w:val="0"/>
        </w:rPr>
        <w:tab/>
        <w:t>Local governments created as bodies corporate</w:t>
      </w:r>
      <w:bookmarkEnd w:id="2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2" w:name="_Toc199320907"/>
      <w:r>
        <w:rPr>
          <w:rStyle w:val="CharSectno"/>
        </w:rPr>
        <w:t>2.6</w:t>
      </w:r>
      <w:r>
        <w:rPr>
          <w:snapToGrid w:val="0"/>
        </w:rPr>
        <w:t>.</w:t>
      </w:r>
      <w:r>
        <w:rPr>
          <w:snapToGrid w:val="0"/>
        </w:rPr>
        <w:tab/>
        <w:t>Local governments to be run by elected councils</w:t>
      </w:r>
      <w:bookmarkEnd w:id="2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3" w:name="_Toc199320908"/>
      <w:r>
        <w:rPr>
          <w:rStyle w:val="CharSectno"/>
        </w:rPr>
        <w:t>2.7</w:t>
      </w:r>
      <w:r>
        <w:rPr>
          <w:snapToGrid w:val="0"/>
        </w:rPr>
        <w:t>.</w:t>
      </w:r>
      <w:r>
        <w:rPr>
          <w:snapToGrid w:val="0"/>
        </w:rPr>
        <w:tab/>
        <w:t>Role of council</w:t>
      </w:r>
      <w:bookmarkEnd w:id="2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24" w:name="_Toc199320909"/>
      <w:r>
        <w:rPr>
          <w:rStyle w:val="CharSectno"/>
        </w:rPr>
        <w:t>2.8</w:t>
      </w:r>
      <w:r>
        <w:rPr>
          <w:snapToGrid w:val="0"/>
        </w:rPr>
        <w:t>.</w:t>
      </w:r>
      <w:r>
        <w:rPr>
          <w:snapToGrid w:val="0"/>
        </w:rPr>
        <w:tab/>
        <w:t>Role of mayor or president</w:t>
      </w:r>
      <w:bookmarkEnd w:id="2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5" w:name="_Toc199320910"/>
      <w:r>
        <w:rPr>
          <w:rStyle w:val="CharSectno"/>
        </w:rPr>
        <w:lastRenderedPageBreak/>
        <w:t>2.9</w:t>
      </w:r>
      <w:r>
        <w:rPr>
          <w:snapToGrid w:val="0"/>
        </w:rPr>
        <w:t>.</w:t>
      </w:r>
      <w:r>
        <w:rPr>
          <w:snapToGrid w:val="0"/>
        </w:rPr>
        <w:tab/>
        <w:t>Role of deputy mayor or deputy president</w:t>
      </w:r>
      <w:bookmarkEnd w:id="2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26" w:name="_Toc199320911"/>
      <w:r>
        <w:rPr>
          <w:rStyle w:val="CharSectno"/>
        </w:rPr>
        <w:t>2.10</w:t>
      </w:r>
      <w:r>
        <w:rPr>
          <w:snapToGrid w:val="0"/>
        </w:rPr>
        <w:t>.</w:t>
      </w:r>
      <w:r>
        <w:rPr>
          <w:snapToGrid w:val="0"/>
        </w:rPr>
        <w:tab/>
        <w:t>Role of councillors</w:t>
      </w:r>
      <w:bookmarkEnd w:id="2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27" w:name="_Toc199320912"/>
      <w:r>
        <w:rPr>
          <w:rStyle w:val="CharDivNo"/>
        </w:rPr>
        <w:t>Division 3</w:t>
      </w:r>
      <w:r>
        <w:rPr>
          <w:snapToGrid w:val="0"/>
        </w:rPr>
        <w:t> — </w:t>
      </w:r>
      <w:r>
        <w:rPr>
          <w:rStyle w:val="CharDivText"/>
        </w:rPr>
        <w:t>How offices on the council are filled</w:t>
      </w:r>
      <w:bookmarkEnd w:id="27"/>
      <w:r>
        <w:rPr>
          <w:rStyle w:val="CharDivText"/>
        </w:rPr>
        <w:t xml:space="preserve"> </w:t>
      </w:r>
    </w:p>
    <w:p>
      <w:pPr>
        <w:pStyle w:val="Heading5"/>
        <w:spacing w:before="180"/>
        <w:rPr>
          <w:snapToGrid w:val="0"/>
        </w:rPr>
      </w:pPr>
      <w:bookmarkStart w:id="28" w:name="_Toc199320913"/>
      <w:r>
        <w:rPr>
          <w:rStyle w:val="CharSectno"/>
        </w:rPr>
        <w:t>2.11</w:t>
      </w:r>
      <w:r>
        <w:rPr>
          <w:snapToGrid w:val="0"/>
        </w:rPr>
        <w:t>.</w:t>
      </w:r>
      <w:r>
        <w:rPr>
          <w:snapToGrid w:val="0"/>
        </w:rPr>
        <w:tab/>
        <w:t>Alternative methods of filling office of mayor or president</w:t>
      </w:r>
      <w:bookmarkEnd w:id="2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w:t>
      </w:r>
      <w:r>
        <w:lastRenderedPageBreak/>
        <w:t>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29" w:name="_Toc199320914"/>
      <w:r>
        <w:rPr>
          <w:rStyle w:val="CharSectno"/>
        </w:rPr>
        <w:t>2.12</w:t>
      </w:r>
      <w:r>
        <w:rPr>
          <w:snapToGrid w:val="0"/>
        </w:rPr>
        <w:t>.</w:t>
      </w:r>
      <w:r>
        <w:rPr>
          <w:snapToGrid w:val="0"/>
        </w:rPr>
        <w:tab/>
        <w:t>Electors may propose change of method</w:t>
      </w:r>
      <w:bookmarkEnd w:id="2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 xml:space="preserve">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w:t>
      </w:r>
      <w:r>
        <w:lastRenderedPageBreak/>
        <w:t>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0" w:name="_Toc199320915"/>
      <w:r>
        <w:rPr>
          <w:rStyle w:val="CharSectno"/>
        </w:rPr>
        <w:t>2.12A</w:t>
      </w:r>
      <w:r>
        <w:t>.</w:t>
      </w:r>
      <w:r>
        <w:tab/>
        <w:t>Procedure to change method to election by council</w:t>
      </w:r>
      <w:bookmarkEnd w:id="3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lastRenderedPageBreak/>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31" w:name="_Toc199320916"/>
      <w:r>
        <w:rPr>
          <w:rStyle w:val="CharSectno"/>
        </w:rPr>
        <w:t>2.12B</w:t>
      </w:r>
      <w:r>
        <w:t>.</w:t>
      </w:r>
      <w:r>
        <w:tab/>
        <w:t>Regulations may require local government to use election by electors method</w:t>
      </w:r>
      <w:bookmarkEnd w:id="31"/>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lastRenderedPageBreak/>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32" w:name="_Toc199320917"/>
      <w:r>
        <w:rPr>
          <w:rStyle w:val="CharSectno"/>
        </w:rPr>
        <w:t>2.13</w:t>
      </w:r>
      <w:r>
        <w:rPr>
          <w:snapToGrid w:val="0"/>
        </w:rPr>
        <w:t>.</w:t>
      </w:r>
      <w:r>
        <w:rPr>
          <w:snapToGrid w:val="0"/>
        </w:rPr>
        <w:tab/>
        <w:t>When new method takes effect</w:t>
      </w:r>
      <w:bookmarkEnd w:id="3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lastRenderedPageBreak/>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33" w:name="_Toc199320918"/>
      <w:r>
        <w:rPr>
          <w:rStyle w:val="CharSectno"/>
        </w:rPr>
        <w:t>2.14</w:t>
      </w:r>
      <w:r>
        <w:rPr>
          <w:snapToGrid w:val="0"/>
        </w:rPr>
        <w:t>.</w:t>
      </w:r>
      <w:r>
        <w:rPr>
          <w:snapToGrid w:val="0"/>
        </w:rPr>
        <w:tab/>
        <w:t>Extension of term in certain cases</w:t>
      </w:r>
      <w:bookmarkEnd w:id="33"/>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w:t>
      </w:r>
      <w:r>
        <w:rPr>
          <w:snapToGrid w:val="0"/>
        </w:rPr>
        <w:lastRenderedPageBreak/>
        <w:t>after the end of his or her term until a mayor or president is elected by the council.</w:t>
      </w:r>
    </w:p>
    <w:p>
      <w:pPr>
        <w:pStyle w:val="Footnotesection"/>
      </w:pPr>
      <w:r>
        <w:tab/>
        <w:t>[Section 2.14 amended: No. 11 of 2023 s. 12.]</w:t>
      </w:r>
    </w:p>
    <w:p>
      <w:pPr>
        <w:pStyle w:val="Heading5"/>
        <w:rPr>
          <w:snapToGrid w:val="0"/>
        </w:rPr>
      </w:pPr>
      <w:bookmarkStart w:id="34" w:name="_Toc199320919"/>
      <w:r>
        <w:rPr>
          <w:rStyle w:val="CharSectno"/>
        </w:rPr>
        <w:t>2.15</w:t>
      </w:r>
      <w:r>
        <w:rPr>
          <w:snapToGrid w:val="0"/>
        </w:rPr>
        <w:t>.</w:t>
      </w:r>
      <w:r>
        <w:rPr>
          <w:snapToGrid w:val="0"/>
        </w:rPr>
        <w:tab/>
        <w:t>Filling office of deputy mayor or deputy president</w:t>
      </w:r>
      <w:bookmarkEnd w:id="3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35" w:name="_Toc199320920"/>
      <w:r>
        <w:rPr>
          <w:rStyle w:val="CharSectno"/>
        </w:rPr>
        <w:t>2.16</w:t>
      </w:r>
      <w:r>
        <w:rPr>
          <w:snapToGrid w:val="0"/>
        </w:rPr>
        <w:t>.</w:t>
      </w:r>
      <w:r>
        <w:rPr>
          <w:snapToGrid w:val="0"/>
        </w:rPr>
        <w:tab/>
        <w:t>Filling offices of councillors</w:t>
      </w:r>
      <w:bookmarkEnd w:id="3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6" w:name="_Toc199320921"/>
      <w:r>
        <w:rPr>
          <w:rStyle w:val="CharDivNo"/>
        </w:rPr>
        <w:t>Division 4</w:t>
      </w:r>
      <w:r>
        <w:rPr>
          <w:snapToGrid w:val="0"/>
        </w:rPr>
        <w:t> — </w:t>
      </w:r>
      <w:r>
        <w:rPr>
          <w:rStyle w:val="CharDivText"/>
        </w:rPr>
        <w:t>Membership and size of the council</w:t>
      </w:r>
      <w:bookmarkEnd w:id="36"/>
    </w:p>
    <w:p>
      <w:pPr>
        <w:pStyle w:val="Heading4"/>
      </w:pPr>
      <w:bookmarkStart w:id="37" w:name="_Toc199320922"/>
      <w:r>
        <w:t>Subdivision 1 — Preliminary</w:t>
      </w:r>
      <w:bookmarkEnd w:id="37"/>
    </w:p>
    <w:p>
      <w:pPr>
        <w:pStyle w:val="Footnoteheading"/>
      </w:pPr>
      <w:r>
        <w:tab/>
        <w:t>[Heading inserted: No. 11 of 2023 s. 13.]</w:t>
      </w:r>
    </w:p>
    <w:p>
      <w:pPr>
        <w:pStyle w:val="Heading5"/>
      </w:pPr>
      <w:bookmarkStart w:id="38" w:name="_Toc199320923"/>
      <w:r>
        <w:rPr>
          <w:rStyle w:val="CharSectno"/>
        </w:rPr>
        <w:t>2.16A</w:t>
      </w:r>
      <w:r>
        <w:t>.</w:t>
      </w:r>
      <w:r>
        <w:tab/>
        <w:t>Terms used</w:t>
      </w:r>
      <w:bookmarkEnd w:id="38"/>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lastRenderedPageBreak/>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39" w:name="_Toc199320924"/>
      <w:r>
        <w:rPr>
          <w:rStyle w:val="CharSectno"/>
        </w:rPr>
        <w:t>2.16B</w:t>
      </w:r>
      <w:r>
        <w:t>.</w:t>
      </w:r>
      <w:r>
        <w:tab/>
        <w:t>Population estimates</w:t>
      </w:r>
      <w:bookmarkEnd w:id="39"/>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lastRenderedPageBreak/>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40" w:name="_Toc199320925"/>
      <w:r>
        <w:lastRenderedPageBreak/>
        <w:t>Subdivision 2 — Membership and size</w:t>
      </w:r>
      <w:bookmarkEnd w:id="40"/>
    </w:p>
    <w:p>
      <w:pPr>
        <w:pStyle w:val="Footnoteheading"/>
        <w:keepNext/>
      </w:pPr>
      <w:r>
        <w:tab/>
        <w:t>[Heading inserted: No. 11 of 2023 s. 13.]</w:t>
      </w:r>
    </w:p>
    <w:p>
      <w:pPr>
        <w:pStyle w:val="Heading5"/>
      </w:pPr>
      <w:bookmarkStart w:id="41" w:name="_Toc199320926"/>
      <w:r>
        <w:rPr>
          <w:rStyle w:val="CharSectno"/>
        </w:rPr>
        <w:t>2.17</w:t>
      </w:r>
      <w:r>
        <w:t>.</w:t>
      </w:r>
      <w:r>
        <w:tab/>
        <w:t>Members of council where mayor or president elected by electors</w:t>
      </w:r>
      <w:bookmarkEnd w:id="41"/>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lastRenderedPageBreak/>
        <w:tab/>
        <w:t>(5)</w:t>
      </w:r>
      <w:r>
        <w:tab/>
        <w:t>This section is subject to section 2.18A(5).</w:t>
      </w:r>
    </w:p>
    <w:p>
      <w:pPr>
        <w:pStyle w:val="Footnotesection"/>
      </w:pPr>
      <w:r>
        <w:tab/>
        <w:t>[Section 2.17 inserted: No. 11 of 2023 s. 13.]</w:t>
      </w:r>
    </w:p>
    <w:p>
      <w:pPr>
        <w:pStyle w:val="Heading5"/>
      </w:pPr>
      <w:bookmarkStart w:id="42" w:name="_Toc199320927"/>
      <w:r>
        <w:rPr>
          <w:rStyle w:val="CharSectno"/>
        </w:rPr>
        <w:t>2.17A</w:t>
      </w:r>
      <w:r>
        <w:t>.</w:t>
      </w:r>
      <w:r>
        <w:tab/>
        <w:t>Members of council where mayor or president elected by council</w:t>
      </w:r>
      <w:bookmarkEnd w:id="42"/>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lastRenderedPageBreak/>
        <w:tab/>
        <w:t>(6)</w:t>
      </w:r>
      <w:r>
        <w:tab/>
        <w:t>This section is subject to section 2.18A(5).</w:t>
      </w:r>
    </w:p>
    <w:p>
      <w:pPr>
        <w:pStyle w:val="Footnotesection"/>
      </w:pPr>
      <w:r>
        <w:tab/>
        <w:t>[Section 2.17A inserted: No. 11 of 2023 s. 13.]</w:t>
      </w:r>
    </w:p>
    <w:p>
      <w:pPr>
        <w:pStyle w:val="Heading4"/>
      </w:pPr>
      <w:bookmarkStart w:id="43" w:name="_Toc199320928"/>
      <w:r>
        <w:t>Subdivision 3 — Orders</w:t>
      </w:r>
      <w:bookmarkEnd w:id="43"/>
    </w:p>
    <w:p>
      <w:pPr>
        <w:pStyle w:val="Footnoteheading"/>
        <w:keepNext/>
      </w:pPr>
      <w:r>
        <w:tab/>
        <w:t>[Heading inserted: No. 11 of 2023 s. 14.]</w:t>
      </w:r>
    </w:p>
    <w:p>
      <w:pPr>
        <w:pStyle w:val="Heading5"/>
        <w:rPr>
          <w:snapToGrid w:val="0"/>
        </w:rPr>
      </w:pPr>
      <w:bookmarkStart w:id="44" w:name="_Toc199320929"/>
      <w:r>
        <w:rPr>
          <w:rStyle w:val="CharSectno"/>
        </w:rPr>
        <w:t>2.18</w:t>
      </w:r>
      <w:r>
        <w:rPr>
          <w:snapToGrid w:val="0"/>
        </w:rPr>
        <w:t>.</w:t>
      </w:r>
      <w:r>
        <w:rPr>
          <w:snapToGrid w:val="0"/>
        </w:rPr>
        <w:tab/>
        <w:t>Fixing and changing number of councillors</w:t>
      </w:r>
      <w:bookmarkEnd w:id="44"/>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45" w:name="_Toc199320930"/>
      <w:r>
        <w:rPr>
          <w:rStyle w:val="CharSectno"/>
        </w:rPr>
        <w:lastRenderedPageBreak/>
        <w:t>2.18A</w:t>
      </w:r>
      <w:r>
        <w:t>.</w:t>
      </w:r>
      <w:r>
        <w:tab/>
        <w:t>Change orders</w:t>
      </w:r>
      <w:bookmarkEnd w:id="45"/>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lastRenderedPageBreak/>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lastRenderedPageBreak/>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46" w:name="_Toc199320931"/>
      <w:r>
        <w:rPr>
          <w:rStyle w:val="CharDivNo"/>
        </w:rPr>
        <w:lastRenderedPageBreak/>
        <w:t>Division 5</w:t>
      </w:r>
      <w:r>
        <w:rPr>
          <w:snapToGrid w:val="0"/>
        </w:rPr>
        <w:t> — </w:t>
      </w:r>
      <w:r>
        <w:rPr>
          <w:rStyle w:val="CharDivText"/>
        </w:rPr>
        <w:t>Qualifications for holding office on the council</w:t>
      </w:r>
      <w:bookmarkEnd w:id="46"/>
    </w:p>
    <w:p>
      <w:pPr>
        <w:pStyle w:val="Heading5"/>
        <w:spacing w:before="240"/>
        <w:rPr>
          <w:snapToGrid w:val="0"/>
        </w:rPr>
      </w:pPr>
      <w:bookmarkStart w:id="47" w:name="_Toc199320932"/>
      <w:r>
        <w:rPr>
          <w:rStyle w:val="CharSectno"/>
        </w:rPr>
        <w:t>2.19</w:t>
      </w:r>
      <w:r>
        <w:rPr>
          <w:snapToGrid w:val="0"/>
        </w:rPr>
        <w:t>.</w:t>
      </w:r>
      <w:r>
        <w:rPr>
          <w:snapToGrid w:val="0"/>
        </w:rPr>
        <w:tab/>
        <w:t>Qualifications for election to council</w:t>
      </w:r>
      <w:bookmarkEnd w:id="4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48" w:name="_Toc199320933"/>
      <w:r>
        <w:rPr>
          <w:rStyle w:val="CharSectno"/>
        </w:rPr>
        <w:t>2.20</w:t>
      </w:r>
      <w:r>
        <w:rPr>
          <w:snapToGrid w:val="0"/>
        </w:rPr>
        <w:t>.</w:t>
      </w:r>
      <w:r>
        <w:rPr>
          <w:snapToGrid w:val="0"/>
        </w:rPr>
        <w:tab/>
        <w:t>Members of parliament disqualified</w:t>
      </w:r>
      <w:bookmarkEnd w:id="4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lastRenderedPageBreak/>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49" w:name="_Toc199320934"/>
      <w:r>
        <w:rPr>
          <w:rStyle w:val="CharSectno"/>
        </w:rPr>
        <w:t>2.21</w:t>
      </w:r>
      <w:r>
        <w:rPr>
          <w:snapToGrid w:val="0"/>
        </w:rPr>
        <w:t>.</w:t>
      </w:r>
      <w:r>
        <w:rPr>
          <w:snapToGrid w:val="0"/>
        </w:rPr>
        <w:tab/>
        <w:t>Disqualification because of insolvency</w:t>
      </w:r>
      <w:bookmarkEnd w:id="49"/>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50" w:name="_Toc199320935"/>
      <w:r>
        <w:rPr>
          <w:rStyle w:val="CharSectno"/>
        </w:rPr>
        <w:t>2.22</w:t>
      </w:r>
      <w:r>
        <w:rPr>
          <w:snapToGrid w:val="0"/>
        </w:rPr>
        <w:t>.</w:t>
      </w:r>
      <w:r>
        <w:rPr>
          <w:snapToGrid w:val="0"/>
        </w:rPr>
        <w:tab/>
        <w:t>Disqualification because of convictions</w:t>
      </w:r>
      <w:bookmarkEnd w:id="5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lastRenderedPageBreak/>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51" w:name="_Toc199320936"/>
      <w:r>
        <w:rPr>
          <w:rStyle w:val="CharSectno"/>
        </w:rPr>
        <w:t>2.23</w:t>
      </w:r>
      <w:r>
        <w:rPr>
          <w:snapToGrid w:val="0"/>
        </w:rPr>
        <w:t>.</w:t>
      </w:r>
      <w:r>
        <w:rPr>
          <w:snapToGrid w:val="0"/>
        </w:rPr>
        <w:tab/>
        <w:t>Disqualification because of membership of another council</w:t>
      </w:r>
      <w:bookmarkEnd w:id="5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2" w:name="_Toc199320937"/>
      <w:r>
        <w:rPr>
          <w:rStyle w:val="CharSectno"/>
        </w:rPr>
        <w:t>2.24</w:t>
      </w:r>
      <w:r>
        <w:rPr>
          <w:snapToGrid w:val="0"/>
        </w:rPr>
        <w:t>.</w:t>
      </w:r>
      <w:r>
        <w:rPr>
          <w:snapToGrid w:val="0"/>
        </w:rPr>
        <w:tab/>
        <w:t>Disqualification because of misapplication of funds or property</w:t>
      </w:r>
      <w:bookmarkEnd w:id="5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3" w:name="_Toc199320938"/>
      <w:r>
        <w:rPr>
          <w:rStyle w:val="CharSectno"/>
        </w:rPr>
        <w:lastRenderedPageBreak/>
        <w:t>2.25</w:t>
      </w:r>
      <w:r>
        <w:rPr>
          <w:snapToGrid w:val="0"/>
        </w:rPr>
        <w:t>.</w:t>
      </w:r>
      <w:r>
        <w:rPr>
          <w:snapToGrid w:val="0"/>
        </w:rPr>
        <w:tab/>
        <w:t>Disqualification for failure to attend meetings</w:t>
      </w:r>
      <w:bookmarkEnd w:id="5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 xml:space="preserve">while the member has ceased to act as a member after written notice has been given to the member under section 2.27(3) and before written notice </w:t>
      </w:r>
      <w:r>
        <w:rPr>
          <w:snapToGrid w:val="0"/>
        </w:rPr>
        <w:lastRenderedPageBreak/>
        <w:t>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54" w:name="_Toc199320939"/>
      <w:r>
        <w:rPr>
          <w:rStyle w:val="CharSectno"/>
        </w:rPr>
        <w:lastRenderedPageBreak/>
        <w:t>2.26</w:t>
      </w:r>
      <w:r>
        <w:rPr>
          <w:snapToGrid w:val="0"/>
        </w:rPr>
        <w:t>.</w:t>
      </w:r>
      <w:r>
        <w:rPr>
          <w:snapToGrid w:val="0"/>
        </w:rPr>
        <w:tab/>
        <w:t>Election to council terminates employment with local government</w:t>
      </w:r>
      <w:bookmarkEnd w:id="5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5" w:name="_Toc199320940"/>
      <w:r>
        <w:rPr>
          <w:rStyle w:val="CharSectno"/>
        </w:rPr>
        <w:t>2.27</w:t>
      </w:r>
      <w:r>
        <w:rPr>
          <w:snapToGrid w:val="0"/>
        </w:rPr>
        <w:t>.</w:t>
      </w:r>
      <w:r>
        <w:rPr>
          <w:snapToGrid w:val="0"/>
        </w:rPr>
        <w:tab/>
        <w:t>Procedure to determine qualification to retain membership of council</w:t>
      </w:r>
      <w:bookmarkEnd w:id="5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lastRenderedPageBreak/>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56" w:name="_Toc199320941"/>
      <w:r>
        <w:rPr>
          <w:rStyle w:val="CharDivNo"/>
        </w:rPr>
        <w:lastRenderedPageBreak/>
        <w:t>Division 6</w:t>
      </w:r>
      <w:r>
        <w:rPr>
          <w:snapToGrid w:val="0"/>
        </w:rPr>
        <w:t> — </w:t>
      </w:r>
      <w:r>
        <w:rPr>
          <w:rStyle w:val="CharDivText"/>
        </w:rPr>
        <w:t>Terms of office on the council and vacation of office</w:t>
      </w:r>
      <w:bookmarkEnd w:id="56"/>
    </w:p>
    <w:p>
      <w:pPr>
        <w:pStyle w:val="Heading5"/>
        <w:rPr>
          <w:snapToGrid w:val="0"/>
        </w:rPr>
      </w:pPr>
      <w:bookmarkStart w:id="57" w:name="_Toc199320942"/>
      <w:r>
        <w:rPr>
          <w:rStyle w:val="CharSectno"/>
        </w:rPr>
        <w:t>2.28</w:t>
      </w:r>
      <w:r>
        <w:rPr>
          <w:snapToGrid w:val="0"/>
        </w:rPr>
        <w:t>.</w:t>
      </w:r>
      <w:r>
        <w:rPr>
          <w:snapToGrid w:val="0"/>
        </w:rPr>
        <w:tab/>
        <w:t>Days on which terms begin and end</w:t>
      </w:r>
      <w:bookmarkEnd w:id="5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lastRenderedPageBreak/>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58" w:name="_Toc199320943"/>
      <w:r>
        <w:rPr>
          <w:rStyle w:val="CharSectno"/>
        </w:rPr>
        <w:t>2.29</w:t>
      </w:r>
      <w:r>
        <w:rPr>
          <w:snapToGrid w:val="0"/>
        </w:rPr>
        <w:t>.</w:t>
      </w:r>
      <w:r>
        <w:tab/>
        <w:t>Declaration</w:t>
      </w:r>
      <w:bookmarkEnd w:id="5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59" w:name="_Toc199320944"/>
      <w:r>
        <w:rPr>
          <w:rStyle w:val="CharSectno"/>
        </w:rPr>
        <w:t>2.30</w:t>
      </w:r>
      <w:r>
        <w:rPr>
          <w:snapToGrid w:val="0"/>
        </w:rPr>
        <w:t>.</w:t>
      </w:r>
      <w:r>
        <w:tab/>
        <w:t>Terms extended if ordinary elections delayed</w:t>
      </w:r>
      <w:bookmarkEnd w:id="5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60" w:name="_Toc199320945"/>
      <w:r>
        <w:rPr>
          <w:rStyle w:val="CharSectno"/>
        </w:rPr>
        <w:lastRenderedPageBreak/>
        <w:t>2.31</w:t>
      </w:r>
      <w:r>
        <w:rPr>
          <w:snapToGrid w:val="0"/>
        </w:rPr>
        <w:t>.</w:t>
      </w:r>
      <w:r>
        <w:tab/>
        <w:t>Resignation</w:t>
      </w:r>
      <w:bookmarkEnd w:id="6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1" w:name="_Toc199320946"/>
      <w:r>
        <w:rPr>
          <w:rStyle w:val="CharSectno"/>
        </w:rPr>
        <w:t>2.32</w:t>
      </w:r>
      <w:r>
        <w:rPr>
          <w:snapToGrid w:val="0"/>
        </w:rPr>
        <w:t>.</w:t>
      </w:r>
      <w:r>
        <w:tab/>
        <w:t>How extraordinary vacancies occur in offices elected by electors</w:t>
      </w:r>
      <w:bookmarkEnd w:id="6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lastRenderedPageBreak/>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62" w:name="_Toc199320947"/>
      <w:r>
        <w:rPr>
          <w:rStyle w:val="CharSectno"/>
        </w:rPr>
        <w:t>2.34</w:t>
      </w:r>
      <w:r>
        <w:rPr>
          <w:snapToGrid w:val="0"/>
        </w:rPr>
        <w:t>.</w:t>
      </w:r>
      <w:r>
        <w:tab/>
        <w:t>How extraordinary vacancies occur in offices elected by council</w:t>
      </w:r>
      <w:bookmarkEnd w:id="62"/>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63" w:name="_Toc199320948"/>
      <w:r>
        <w:rPr>
          <w:rStyle w:val="CharSectno"/>
        </w:rPr>
        <w:t>2.35</w:t>
      </w:r>
      <w:r>
        <w:rPr>
          <w:snapToGrid w:val="0"/>
        </w:rPr>
        <w:t>.</w:t>
      </w:r>
      <w:r>
        <w:tab/>
        <w:t>Vacancies on restructure of districts, wards or membership</w:t>
      </w:r>
      <w:bookmarkEnd w:id="6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4" w:name="_Toc199320949"/>
      <w:r>
        <w:rPr>
          <w:rStyle w:val="CharSectno"/>
        </w:rPr>
        <w:lastRenderedPageBreak/>
        <w:t>2.36</w:t>
      </w:r>
      <w:r>
        <w:rPr>
          <w:snapToGrid w:val="0"/>
        </w:rPr>
        <w:t>.</w:t>
      </w:r>
      <w:r>
        <w:tab/>
        <w:t>Vacancies on dismissal of council or council member</w:t>
      </w:r>
      <w:bookmarkEnd w:id="64"/>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65" w:name="_Toc199320950"/>
      <w:r>
        <w:rPr>
          <w:rStyle w:val="CharSectno"/>
        </w:rPr>
        <w:t>2.36A</w:t>
      </w:r>
      <w:r>
        <w:rPr>
          <w:snapToGrid w:val="0"/>
        </w:rPr>
        <w:t>.</w:t>
      </w:r>
      <w:r>
        <w:tab/>
        <w:t>Power to declare offices vacant if district to be abolished</w:t>
      </w:r>
      <w:bookmarkEnd w:id="6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66" w:name="_Toc199320951"/>
      <w:r>
        <w:rPr>
          <w:rStyle w:val="CharSectno"/>
        </w:rPr>
        <w:t>2.37</w:t>
      </w:r>
      <w:r>
        <w:t>.</w:t>
      </w:r>
      <w:r>
        <w:tab/>
        <w:t>Power to declare offices vacant</w:t>
      </w:r>
      <w:bookmarkEnd w:id="6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lastRenderedPageBreak/>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67" w:name="_Toc199320952"/>
      <w:r>
        <w:rPr>
          <w:rStyle w:val="CharSectno"/>
        </w:rPr>
        <w:t>2.37A</w:t>
      </w:r>
      <w:r>
        <w:t>.</w:t>
      </w:r>
      <w:r>
        <w:tab/>
        <w:t>Vacancies in all offices for any other reason</w:t>
      </w:r>
      <w:bookmarkEnd w:id="67"/>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68" w:name="_Toc199320953"/>
      <w:r>
        <w:rPr>
          <w:rStyle w:val="CharDivNo"/>
        </w:rPr>
        <w:lastRenderedPageBreak/>
        <w:t>Division 7</w:t>
      </w:r>
      <w:r>
        <w:t> — </w:t>
      </w:r>
      <w:r>
        <w:rPr>
          <w:rStyle w:val="CharDivText"/>
        </w:rPr>
        <w:t>Commissioners</w:t>
      </w:r>
      <w:bookmarkEnd w:id="68"/>
    </w:p>
    <w:p>
      <w:pPr>
        <w:pStyle w:val="Heading5"/>
      </w:pPr>
      <w:bookmarkStart w:id="69" w:name="_Toc199320954"/>
      <w:r>
        <w:rPr>
          <w:rStyle w:val="CharSectno"/>
        </w:rPr>
        <w:t>2.38</w:t>
      </w:r>
      <w:r>
        <w:t>.</w:t>
      </w:r>
      <w:r>
        <w:tab/>
        <w:t>Function of commissioner</w:t>
      </w:r>
      <w:bookmarkEnd w:id="6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70" w:name="_Toc199320955"/>
      <w:r>
        <w:rPr>
          <w:rStyle w:val="CharSectno"/>
        </w:rPr>
        <w:t>2.39</w:t>
      </w:r>
      <w:r>
        <w:t>.</w:t>
      </w:r>
      <w:r>
        <w:tab/>
        <w:t>Appointment of commissioner</w:t>
      </w:r>
      <w:bookmarkEnd w:id="7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71" w:name="_Toc199320956"/>
      <w:r>
        <w:rPr>
          <w:rStyle w:val="CharSectno"/>
        </w:rPr>
        <w:t>2.40</w:t>
      </w:r>
      <w:r>
        <w:t>.</w:t>
      </w:r>
      <w:r>
        <w:tab/>
        <w:t>Joint commissioners</w:t>
      </w:r>
      <w:bookmarkEnd w:id="7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lastRenderedPageBreak/>
        <w:tab/>
        <w:t>(c)</w:t>
      </w:r>
      <w:r>
        <w:tab/>
        <w:t>the deputy chairperson is to exercise the powers and discharge the duties of the deputy mayor or deputy president.</w:t>
      </w:r>
    </w:p>
    <w:p>
      <w:pPr>
        <w:pStyle w:val="Heading5"/>
      </w:pPr>
      <w:bookmarkStart w:id="72" w:name="_Toc199320957"/>
      <w:r>
        <w:rPr>
          <w:rStyle w:val="CharSectno"/>
        </w:rPr>
        <w:t>2.41</w:t>
      </w:r>
      <w:r>
        <w:t>.</w:t>
      </w:r>
      <w:r>
        <w:tab/>
        <w:t>Appointment, tenure, meetings etc.</w:t>
      </w:r>
      <w:bookmarkEnd w:id="72"/>
    </w:p>
    <w:p>
      <w:pPr>
        <w:pStyle w:val="Subsection"/>
        <w:spacing w:before="120"/>
      </w:pPr>
      <w:r>
        <w:tab/>
      </w:r>
      <w:r>
        <w:tab/>
        <w:t>Schedule 2.4 (which contains provisions about commissioners) has effect.</w:t>
      </w:r>
    </w:p>
    <w:p>
      <w:pPr>
        <w:pStyle w:val="Heading5"/>
      </w:pPr>
      <w:bookmarkStart w:id="73" w:name="_Toc199320958"/>
      <w:r>
        <w:rPr>
          <w:rStyle w:val="CharSectno"/>
        </w:rPr>
        <w:t>2.42</w:t>
      </w:r>
      <w:r>
        <w:t>.</w:t>
      </w:r>
      <w:r>
        <w:tab/>
        <w:t>Commissioner to make declaration</w:t>
      </w:r>
      <w:bookmarkEnd w:id="73"/>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74" w:name="_Toc199320959"/>
      <w:r>
        <w:rPr>
          <w:rStyle w:val="CharSectno"/>
        </w:rPr>
        <w:t>2.43</w:t>
      </w:r>
      <w:r>
        <w:t>.</w:t>
      </w:r>
      <w:r>
        <w:tab/>
        <w:t>Applicability of certain provisions of this Act</w:t>
      </w:r>
      <w:bookmarkEnd w:id="7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75" w:name="_Toc199320960"/>
      <w:r>
        <w:rPr>
          <w:rStyle w:val="CharDivNo"/>
        </w:rPr>
        <w:t>Division 8</w:t>
      </w:r>
      <w:r>
        <w:t> — </w:t>
      </w:r>
      <w:r>
        <w:rPr>
          <w:rStyle w:val="CharDivText"/>
        </w:rPr>
        <w:t>Local Government Advisory Board</w:t>
      </w:r>
      <w:bookmarkEnd w:id="75"/>
    </w:p>
    <w:p>
      <w:pPr>
        <w:pStyle w:val="Heading5"/>
      </w:pPr>
      <w:bookmarkStart w:id="76" w:name="_Toc199320961"/>
      <w:r>
        <w:rPr>
          <w:rStyle w:val="CharSectno"/>
        </w:rPr>
        <w:t>2.44</w:t>
      </w:r>
      <w:r>
        <w:t>.</w:t>
      </w:r>
      <w:r>
        <w:tab/>
        <w:t>Advisory Board, establishment of</w:t>
      </w:r>
      <w:bookmarkEnd w:id="7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77" w:name="_Toc199320962"/>
      <w:r>
        <w:rPr>
          <w:rStyle w:val="CharSectno"/>
        </w:rPr>
        <w:lastRenderedPageBreak/>
        <w:t>2.45</w:t>
      </w:r>
      <w:r>
        <w:t>.</w:t>
      </w:r>
      <w:r>
        <w:tab/>
        <w:t>Advisory Board, functions of</w:t>
      </w:r>
      <w:bookmarkEnd w:id="7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8" w:name="_Toc199320963"/>
      <w:r>
        <w:rPr>
          <w:rStyle w:val="CharPartNo"/>
        </w:rPr>
        <w:lastRenderedPageBreak/>
        <w:t>Part 3</w:t>
      </w:r>
      <w:r>
        <w:t> — </w:t>
      </w:r>
      <w:r>
        <w:rPr>
          <w:rStyle w:val="CharPartText"/>
        </w:rPr>
        <w:t>Functions of local governments</w:t>
      </w:r>
      <w:bookmarkEnd w:id="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79" w:name="_Toc199320964"/>
      <w:r>
        <w:rPr>
          <w:rStyle w:val="CharDivNo"/>
        </w:rPr>
        <w:t>Division 1</w:t>
      </w:r>
      <w:r>
        <w:t> — </w:t>
      </w:r>
      <w:r>
        <w:rPr>
          <w:rStyle w:val="CharDivText"/>
        </w:rPr>
        <w:t>General</w:t>
      </w:r>
      <w:bookmarkEnd w:id="79"/>
    </w:p>
    <w:p>
      <w:pPr>
        <w:pStyle w:val="Heading5"/>
      </w:pPr>
      <w:bookmarkStart w:id="80" w:name="_Toc199320965"/>
      <w:r>
        <w:rPr>
          <w:rStyle w:val="CharSectno"/>
        </w:rPr>
        <w:t>3.1</w:t>
      </w:r>
      <w:r>
        <w:t>.</w:t>
      </w:r>
      <w:r>
        <w:tab/>
        <w:t>General function</w:t>
      </w:r>
      <w:bookmarkEnd w:id="80"/>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81" w:name="_Toc199320966"/>
      <w:r>
        <w:rPr>
          <w:rStyle w:val="CharSectno"/>
        </w:rPr>
        <w:t>3.2</w:t>
      </w:r>
      <w:r>
        <w:t>.</w:t>
      </w:r>
      <w:r>
        <w:tab/>
        <w:t>Relationship to State Government</w:t>
      </w:r>
      <w:bookmarkEnd w:id="8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2" w:name="_Toc199320967"/>
      <w:r>
        <w:rPr>
          <w:rStyle w:val="CharSectno"/>
        </w:rPr>
        <w:t>3.3</w:t>
      </w:r>
      <w:r>
        <w:t>.</w:t>
      </w:r>
      <w:r>
        <w:tab/>
        <w:t>Act not to affect Crown’s rights concerning alienated land</w:t>
      </w:r>
      <w:bookmarkEnd w:id="8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3" w:name="_Toc199320968"/>
      <w:r>
        <w:rPr>
          <w:rStyle w:val="CharSectno"/>
        </w:rPr>
        <w:t>3.4</w:t>
      </w:r>
      <w:r>
        <w:t>.</w:t>
      </w:r>
      <w:r>
        <w:tab/>
        <w:t>Functions may be legislative or executive</w:t>
      </w:r>
      <w:bookmarkEnd w:id="83"/>
    </w:p>
    <w:p>
      <w:pPr>
        <w:pStyle w:val="Subsection"/>
      </w:pPr>
      <w:r>
        <w:tab/>
      </w:r>
      <w:r>
        <w:tab/>
        <w:t>The general function of a local government includes legislative and executive functions.</w:t>
      </w:r>
    </w:p>
    <w:p>
      <w:pPr>
        <w:pStyle w:val="Heading3"/>
      </w:pPr>
      <w:bookmarkStart w:id="84" w:name="_Toc199320969"/>
      <w:r>
        <w:rPr>
          <w:rStyle w:val="CharDivNo"/>
        </w:rPr>
        <w:lastRenderedPageBreak/>
        <w:t>Division 2</w:t>
      </w:r>
      <w:r>
        <w:t> — </w:t>
      </w:r>
      <w:r>
        <w:rPr>
          <w:rStyle w:val="CharDivText"/>
        </w:rPr>
        <w:t>Legislative functions of local governments</w:t>
      </w:r>
      <w:bookmarkEnd w:id="84"/>
    </w:p>
    <w:p>
      <w:pPr>
        <w:pStyle w:val="Heading4"/>
      </w:pPr>
      <w:bookmarkStart w:id="85" w:name="_Toc199320970"/>
      <w:r>
        <w:t>Subdivision 1 — Local laws made under this Act</w:t>
      </w:r>
      <w:bookmarkEnd w:id="85"/>
    </w:p>
    <w:p>
      <w:pPr>
        <w:pStyle w:val="Heading5"/>
      </w:pPr>
      <w:bookmarkStart w:id="86" w:name="_Toc199320971"/>
      <w:r>
        <w:rPr>
          <w:rStyle w:val="CharSectno"/>
        </w:rPr>
        <w:t>3</w:t>
      </w:r>
      <w:r>
        <w:t>.5.</w:t>
      </w:r>
      <w:r>
        <w:tab/>
        <w:t>Legislative power of local governments</w:t>
      </w:r>
      <w:bookmarkEnd w:id="8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87" w:name="_Toc199320972"/>
      <w:r>
        <w:rPr>
          <w:rStyle w:val="CharSectno"/>
        </w:rPr>
        <w:t>3.6</w:t>
      </w:r>
      <w:r>
        <w:t>.</w:t>
      </w:r>
      <w:r>
        <w:tab/>
        <w:t>Places outside district</w:t>
      </w:r>
      <w:bookmarkEnd w:id="8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8" w:name="_Toc199320973"/>
      <w:r>
        <w:rPr>
          <w:rStyle w:val="CharSectno"/>
        </w:rPr>
        <w:t>3.7</w:t>
      </w:r>
      <w:r>
        <w:t>.</w:t>
      </w:r>
      <w:r>
        <w:tab/>
        <w:t>Inconsistency with written laws</w:t>
      </w:r>
      <w:bookmarkEnd w:id="88"/>
    </w:p>
    <w:p>
      <w:pPr>
        <w:pStyle w:val="Subsection"/>
      </w:pPr>
      <w:r>
        <w:tab/>
      </w:r>
      <w:r>
        <w:tab/>
        <w:t>A local law made under this Act is inoperative to the extent that it is inconsistent with this Act or any other written law.</w:t>
      </w:r>
    </w:p>
    <w:p>
      <w:pPr>
        <w:pStyle w:val="Heading5"/>
      </w:pPr>
      <w:bookmarkStart w:id="89" w:name="_Toc199320974"/>
      <w:r>
        <w:rPr>
          <w:rStyle w:val="CharSectno"/>
        </w:rPr>
        <w:lastRenderedPageBreak/>
        <w:t>3.8</w:t>
      </w:r>
      <w:r>
        <w:t>.</w:t>
      </w:r>
      <w:r>
        <w:tab/>
        <w:t>Local laws may adopt codes etc.</w:t>
      </w:r>
      <w:bookmarkEnd w:id="8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90" w:name="_Toc199320975"/>
      <w:r>
        <w:rPr>
          <w:rStyle w:val="CharSectno"/>
        </w:rPr>
        <w:t>3.9</w:t>
      </w:r>
      <w:r>
        <w:t>.</w:t>
      </w:r>
      <w:r>
        <w:tab/>
        <w:t>Model local laws</w:t>
      </w:r>
      <w:bookmarkEnd w:id="9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91" w:name="_Toc199320976"/>
      <w:r>
        <w:rPr>
          <w:rStyle w:val="CharSectno"/>
        </w:rPr>
        <w:lastRenderedPageBreak/>
        <w:t>3.10</w:t>
      </w:r>
      <w:r>
        <w:t>.</w:t>
      </w:r>
      <w:r>
        <w:tab/>
        <w:t>Creating offences and prescribing penalties</w:t>
      </w:r>
      <w:bookmarkEnd w:id="9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92" w:name="_Toc199320977"/>
      <w:r>
        <w:t>Subdivision 2 — Local laws made under any Act</w:t>
      </w:r>
      <w:bookmarkEnd w:id="92"/>
    </w:p>
    <w:p>
      <w:pPr>
        <w:pStyle w:val="Heading5"/>
        <w:keepNext w:val="0"/>
        <w:keepLines w:val="0"/>
        <w:spacing w:before="180"/>
      </w:pPr>
      <w:bookmarkStart w:id="93" w:name="_Toc199320978"/>
      <w:r>
        <w:rPr>
          <w:rStyle w:val="CharSectno"/>
        </w:rPr>
        <w:t>3.11</w:t>
      </w:r>
      <w:r>
        <w:t>.</w:t>
      </w:r>
      <w:r>
        <w:tab/>
        <w:t>Subdivision applies to local laws made under any Act</w:t>
      </w:r>
      <w:bookmarkEnd w:id="9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4" w:name="_Toc199320979"/>
      <w:r>
        <w:rPr>
          <w:rStyle w:val="CharSectno"/>
        </w:rPr>
        <w:lastRenderedPageBreak/>
        <w:t>3.12</w:t>
      </w:r>
      <w:r>
        <w:t>.</w:t>
      </w:r>
      <w:r>
        <w:tab/>
        <w:t>Procedure for making local laws</w:t>
      </w:r>
      <w:bookmarkEnd w:id="94"/>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lastRenderedPageBreak/>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95" w:name="_Toc199320980"/>
      <w:r>
        <w:rPr>
          <w:rStyle w:val="CharSectno"/>
        </w:rPr>
        <w:t>3.13</w:t>
      </w:r>
      <w:r>
        <w:t>.</w:t>
      </w:r>
      <w:r>
        <w:tab/>
        <w:t>Procedure where significant change in proposal</w:t>
      </w:r>
      <w:bookmarkEnd w:id="95"/>
    </w:p>
    <w:p>
      <w:pPr>
        <w:pStyle w:val="Subsection"/>
      </w:pPr>
      <w:r>
        <w:tab/>
      </w:r>
      <w:r>
        <w:tab/>
        <w:t xml:space="preserve">If during the procedure for making a proposed local law the local government decides to make a local law that would be </w:t>
      </w:r>
      <w:r>
        <w:lastRenderedPageBreak/>
        <w:t>significantly different from what it first proposed, the local government is to recommence the procedure.</w:t>
      </w:r>
    </w:p>
    <w:p>
      <w:pPr>
        <w:pStyle w:val="Heading5"/>
      </w:pPr>
      <w:bookmarkStart w:id="96" w:name="_Toc199320981"/>
      <w:r>
        <w:rPr>
          <w:rStyle w:val="CharSectno"/>
        </w:rPr>
        <w:t>3.14</w:t>
      </w:r>
      <w:r>
        <w:t>.</w:t>
      </w:r>
      <w:r>
        <w:tab/>
        <w:t>Commencement of local laws</w:t>
      </w:r>
      <w:bookmarkEnd w:id="96"/>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97" w:name="_Toc199320982"/>
      <w:r>
        <w:rPr>
          <w:rStyle w:val="CharSectno"/>
        </w:rPr>
        <w:t>3.15</w:t>
      </w:r>
      <w:r>
        <w:t>.</w:t>
      </w:r>
      <w:r>
        <w:tab/>
        <w:t>Local laws to be publicised</w:t>
      </w:r>
      <w:bookmarkEnd w:id="97"/>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98" w:name="_Toc199320983"/>
      <w:r>
        <w:rPr>
          <w:rStyle w:val="CharSectno"/>
        </w:rPr>
        <w:t>3.16</w:t>
      </w:r>
      <w:r>
        <w:t>.</w:t>
      </w:r>
      <w:r>
        <w:tab/>
        <w:t>Periodic review of local laws</w:t>
      </w:r>
      <w:bookmarkEnd w:id="9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 xml:space="preserve">submissions about the local law may be made to the local government before a day to be specified in the </w:t>
      </w:r>
      <w:r>
        <w:lastRenderedPageBreak/>
        <w:t>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99" w:name="_Toc199320984"/>
      <w:r>
        <w:rPr>
          <w:rStyle w:val="CharSectno"/>
        </w:rPr>
        <w:t>3.17</w:t>
      </w:r>
      <w:r>
        <w:t>.</w:t>
      </w:r>
      <w:r>
        <w:tab/>
        <w:t>Governor may amend or repeal local laws</w:t>
      </w:r>
      <w:bookmarkEnd w:id="99"/>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00" w:name="_Toc199320985"/>
      <w:r>
        <w:rPr>
          <w:rStyle w:val="CharDivNo"/>
        </w:rPr>
        <w:lastRenderedPageBreak/>
        <w:t>Division 3</w:t>
      </w:r>
      <w:r>
        <w:t> — </w:t>
      </w:r>
      <w:r>
        <w:rPr>
          <w:rStyle w:val="CharDivText"/>
        </w:rPr>
        <w:t>Executive functions of local governments</w:t>
      </w:r>
      <w:bookmarkEnd w:id="100"/>
    </w:p>
    <w:p>
      <w:pPr>
        <w:pStyle w:val="Heading4"/>
      </w:pPr>
      <w:bookmarkStart w:id="101" w:name="_Toc199320986"/>
      <w:r>
        <w:t>Subdivision 1 — Performing executive functions</w:t>
      </w:r>
      <w:bookmarkEnd w:id="101"/>
    </w:p>
    <w:p>
      <w:pPr>
        <w:pStyle w:val="Heading5"/>
      </w:pPr>
      <w:bookmarkStart w:id="102" w:name="_Toc199320987"/>
      <w:r>
        <w:rPr>
          <w:rStyle w:val="CharSectno"/>
        </w:rPr>
        <w:t>3.18</w:t>
      </w:r>
      <w:r>
        <w:t>.</w:t>
      </w:r>
      <w:r>
        <w:tab/>
        <w:t>Performing executive functions</w:t>
      </w:r>
      <w:bookmarkEnd w:id="10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03" w:name="_Toc199320988"/>
      <w:r>
        <w:rPr>
          <w:rStyle w:val="CharSectno"/>
        </w:rPr>
        <w:t>3.19</w:t>
      </w:r>
      <w:r>
        <w:t>.</w:t>
      </w:r>
      <w:r>
        <w:tab/>
        <w:t>Places to be regarded as within district</w:t>
      </w:r>
      <w:bookmarkEnd w:id="10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lastRenderedPageBreak/>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04" w:name="_Toc199320989"/>
      <w:r>
        <w:rPr>
          <w:rStyle w:val="CharSectno"/>
        </w:rPr>
        <w:t>3.20</w:t>
      </w:r>
      <w:r>
        <w:t>.</w:t>
      </w:r>
      <w:r>
        <w:tab/>
        <w:t>Performing functions outside district</w:t>
      </w:r>
      <w:bookmarkEnd w:id="10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05" w:name="_Toc199320990"/>
      <w:r>
        <w:rPr>
          <w:rStyle w:val="CharSectno"/>
        </w:rPr>
        <w:t>3.21</w:t>
      </w:r>
      <w:r>
        <w:t>.</w:t>
      </w:r>
      <w:r>
        <w:tab/>
        <w:t>Duties when performing functions</w:t>
      </w:r>
      <w:bookmarkEnd w:id="10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lastRenderedPageBreak/>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06" w:name="_Toc199320991"/>
      <w:r>
        <w:rPr>
          <w:rStyle w:val="CharSectno"/>
        </w:rPr>
        <w:t>3.22</w:t>
      </w:r>
      <w:r>
        <w:t>.</w:t>
      </w:r>
      <w:r>
        <w:tab/>
        <w:t>Compensation</w:t>
      </w:r>
      <w:bookmarkEnd w:id="10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lastRenderedPageBreak/>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07" w:name="_Toc199320992"/>
      <w:r>
        <w:rPr>
          <w:rStyle w:val="CharSectno"/>
        </w:rPr>
        <w:t>3.23</w:t>
      </w:r>
      <w:r>
        <w:t>.</w:t>
      </w:r>
      <w:r>
        <w:tab/>
        <w:t>Arbitration</w:t>
      </w:r>
      <w:bookmarkEnd w:id="10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w:t>
      </w:r>
      <w:r>
        <w:lastRenderedPageBreak/>
        <w:t xml:space="preserve">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08" w:name="_Toc199320993"/>
      <w:r>
        <w:t>Subdivision 2 — Certain provisions about land</w:t>
      </w:r>
      <w:bookmarkEnd w:id="108"/>
    </w:p>
    <w:p>
      <w:pPr>
        <w:pStyle w:val="Heading5"/>
      </w:pPr>
      <w:bookmarkStart w:id="109" w:name="_Toc199320994"/>
      <w:r>
        <w:rPr>
          <w:rStyle w:val="CharSectno"/>
        </w:rPr>
        <w:t>3.24</w:t>
      </w:r>
      <w:r>
        <w:t>.</w:t>
      </w:r>
      <w:r>
        <w:tab/>
        <w:t>Authorising persons under this Subdivision</w:t>
      </w:r>
      <w:bookmarkEnd w:id="10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0" w:name="_Toc199320995"/>
      <w:r>
        <w:rPr>
          <w:rStyle w:val="CharSectno"/>
        </w:rPr>
        <w:t>3.25</w:t>
      </w:r>
      <w:r>
        <w:t>.</w:t>
      </w:r>
      <w:r>
        <w:tab/>
        <w:t>Notices requiring certain things to be done by owner or occupier of land</w:t>
      </w:r>
      <w:bookmarkEnd w:id="11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lastRenderedPageBreak/>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11" w:name="_Toc199320996"/>
      <w:r>
        <w:rPr>
          <w:rStyle w:val="CharSectno"/>
        </w:rPr>
        <w:t>3.26</w:t>
      </w:r>
      <w:r>
        <w:t>.</w:t>
      </w:r>
      <w:r>
        <w:tab/>
        <w:t>Additional powers when notices given</w:t>
      </w:r>
      <w:bookmarkEnd w:id="11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lastRenderedPageBreak/>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12" w:name="_Toc199320997"/>
      <w:r>
        <w:rPr>
          <w:rStyle w:val="CharSectno"/>
        </w:rPr>
        <w:t>3.27</w:t>
      </w:r>
      <w:r>
        <w:t>.</w:t>
      </w:r>
      <w:r>
        <w:tab/>
        <w:t>Particular things local governments can do on land that is not local government property</w:t>
      </w:r>
      <w:bookmarkEnd w:id="11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lastRenderedPageBreak/>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13" w:name="_Toc199320998"/>
      <w:r>
        <w:t>Subdivision 3 — Powers of entry</w:t>
      </w:r>
      <w:bookmarkEnd w:id="113"/>
    </w:p>
    <w:p>
      <w:pPr>
        <w:pStyle w:val="Heading5"/>
      </w:pPr>
      <w:bookmarkStart w:id="114" w:name="_Toc199320999"/>
      <w:r>
        <w:rPr>
          <w:rStyle w:val="CharSectno"/>
        </w:rPr>
        <w:t>3.28</w:t>
      </w:r>
      <w:r>
        <w:t>.</w:t>
      </w:r>
      <w:r>
        <w:tab/>
        <w:t>When this Subdivision applies</w:t>
      </w:r>
      <w:bookmarkEnd w:id="11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15" w:name="_Toc199321000"/>
      <w:r>
        <w:rPr>
          <w:rStyle w:val="CharSectno"/>
        </w:rPr>
        <w:t>3.29</w:t>
      </w:r>
      <w:r>
        <w:t>.</w:t>
      </w:r>
      <w:r>
        <w:tab/>
        <w:t>Powers of entry are additional</w:t>
      </w:r>
      <w:bookmarkEnd w:id="115"/>
    </w:p>
    <w:p>
      <w:pPr>
        <w:pStyle w:val="Subsection"/>
      </w:pPr>
      <w:r>
        <w:tab/>
      </w:r>
      <w:r>
        <w:tab/>
        <w:t>The powers of entry upon land conferred by this Subdivision are in addition to and not in derogation of any power of entry conferred by any other law.</w:t>
      </w:r>
    </w:p>
    <w:p>
      <w:pPr>
        <w:pStyle w:val="Heading5"/>
      </w:pPr>
      <w:bookmarkStart w:id="116" w:name="_Toc199321001"/>
      <w:r>
        <w:rPr>
          <w:rStyle w:val="CharSectno"/>
        </w:rPr>
        <w:t>3.30</w:t>
      </w:r>
      <w:r>
        <w:t>.</w:t>
      </w:r>
      <w:r>
        <w:tab/>
        <w:t>Assistants and equipment</w:t>
      </w:r>
      <w:bookmarkEnd w:id="116"/>
    </w:p>
    <w:p>
      <w:pPr>
        <w:pStyle w:val="Subsection"/>
      </w:pPr>
      <w:r>
        <w:tab/>
      </w:r>
      <w:r>
        <w:tab/>
        <w:t>Entry under this Subdivision may be made with such assistants and equipment as are considered necessary for the purpose for which entry is required.</w:t>
      </w:r>
    </w:p>
    <w:p>
      <w:pPr>
        <w:pStyle w:val="Heading5"/>
      </w:pPr>
      <w:bookmarkStart w:id="117" w:name="_Toc199321002"/>
      <w:r>
        <w:rPr>
          <w:rStyle w:val="CharSectno"/>
        </w:rPr>
        <w:lastRenderedPageBreak/>
        <w:t>3.31</w:t>
      </w:r>
      <w:r>
        <w:t>.</w:t>
      </w:r>
      <w:r>
        <w:tab/>
        <w:t>General procedure for entering property</w:t>
      </w:r>
      <w:bookmarkEnd w:id="11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18" w:name="_Toc199321003"/>
      <w:r>
        <w:rPr>
          <w:rStyle w:val="CharSectno"/>
        </w:rPr>
        <w:t>3.32</w:t>
      </w:r>
      <w:r>
        <w:t>.</w:t>
      </w:r>
      <w:r>
        <w:tab/>
        <w:t>Notice of entry</w:t>
      </w:r>
      <w:bookmarkEnd w:id="11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19" w:name="_Toc199321004"/>
      <w:r>
        <w:rPr>
          <w:rStyle w:val="CharSectno"/>
        </w:rPr>
        <w:t>3.33</w:t>
      </w:r>
      <w:r>
        <w:t>.</w:t>
      </w:r>
      <w:r>
        <w:tab/>
        <w:t>Entry under warrant</w:t>
      </w:r>
      <w:bookmarkEnd w:id="119"/>
    </w:p>
    <w:p>
      <w:pPr>
        <w:pStyle w:val="Subsection"/>
      </w:pPr>
      <w:r>
        <w:tab/>
        <w:t>(1)</w:t>
      </w:r>
      <w:r>
        <w:tab/>
        <w:t xml:space="preserve">In the circumstances described in subsection (2), a justice may by warrant authorise a local government by its employees, together with such other persons as are named or described in </w:t>
      </w:r>
      <w:r>
        <w:lastRenderedPageBreak/>
        <w:t>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0" w:name="_Toc199321005"/>
      <w:r>
        <w:rPr>
          <w:rStyle w:val="CharSectno"/>
        </w:rPr>
        <w:t>3.34</w:t>
      </w:r>
      <w:r>
        <w:t>.</w:t>
      </w:r>
      <w:r>
        <w:tab/>
        <w:t>Entry in emergency</w:t>
      </w:r>
      <w:bookmarkEnd w:id="12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lastRenderedPageBreak/>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1" w:name="_Toc199321006"/>
      <w:r>
        <w:rPr>
          <w:rStyle w:val="CharSectno"/>
        </w:rPr>
        <w:t>3.35</w:t>
      </w:r>
      <w:r>
        <w:t>.</w:t>
      </w:r>
      <w:r>
        <w:tab/>
        <w:t>Purpose of entry to be given on request</w:t>
      </w:r>
      <w:bookmarkEnd w:id="12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22" w:name="_Toc199321007"/>
      <w:r>
        <w:rPr>
          <w:rStyle w:val="CharSectno"/>
        </w:rPr>
        <w:t>3.36</w:t>
      </w:r>
      <w:r>
        <w:t>.</w:t>
      </w:r>
      <w:r>
        <w:tab/>
        <w:t>Opening fences</w:t>
      </w:r>
      <w:bookmarkEnd w:id="12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lastRenderedPageBreak/>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23" w:name="_Toc199321008"/>
      <w:r>
        <w:t xml:space="preserve">Subdivision 4 — Impounding </w:t>
      </w:r>
      <w:r>
        <w:rPr>
          <w:rFonts w:eastAsia="MS Mincho"/>
          <w:bCs/>
        </w:rPr>
        <w:t>abandoned vehicle wrecks and</w:t>
      </w:r>
      <w:r>
        <w:t xml:space="preserve"> goods involved in certain contraventions</w:t>
      </w:r>
      <w:bookmarkEnd w:id="123"/>
    </w:p>
    <w:p>
      <w:pPr>
        <w:pStyle w:val="Footnoteheading"/>
      </w:pPr>
      <w:r>
        <w:tab/>
        <w:t>[Heading amended: No. 8 of 2009 s. 87.]</w:t>
      </w:r>
    </w:p>
    <w:p>
      <w:pPr>
        <w:pStyle w:val="Heading5"/>
        <w:keepNext w:val="0"/>
        <w:keepLines w:val="0"/>
        <w:spacing w:before="180"/>
      </w:pPr>
      <w:bookmarkStart w:id="124" w:name="_Toc199321009"/>
      <w:r>
        <w:rPr>
          <w:rStyle w:val="CharSectno"/>
        </w:rPr>
        <w:t>3.37</w:t>
      </w:r>
      <w:r>
        <w:t>.</w:t>
      </w:r>
      <w:r>
        <w:tab/>
        <w:t>Contraventions that can lead to impounding</w:t>
      </w:r>
      <w:bookmarkEnd w:id="124"/>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25" w:name="_Toc199321010"/>
      <w:r>
        <w:rPr>
          <w:rStyle w:val="CharSectno"/>
        </w:rPr>
        <w:t>3.38</w:t>
      </w:r>
      <w:r>
        <w:t>.</w:t>
      </w:r>
      <w:r>
        <w:tab/>
        <w:t>Terms used</w:t>
      </w:r>
      <w:bookmarkEnd w:id="125"/>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lastRenderedPageBreak/>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26" w:name="_Toc199321011"/>
      <w:r>
        <w:rPr>
          <w:rStyle w:val="CharSectno"/>
        </w:rPr>
        <w:t>3.39</w:t>
      </w:r>
      <w:r>
        <w:t>.</w:t>
      </w:r>
      <w:r>
        <w:tab/>
        <w:t>Power to remove and impound</w:t>
      </w:r>
      <w:bookmarkEnd w:id="12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27" w:name="_Toc199321012"/>
      <w:r>
        <w:rPr>
          <w:rStyle w:val="CharSectno"/>
        </w:rPr>
        <w:t>3.40</w:t>
      </w:r>
      <w:r>
        <w:t>.</w:t>
      </w:r>
      <w:r>
        <w:tab/>
        <w:t>Vehicle may be removed if goods to be impounded are in or on vehicle</w:t>
      </w:r>
      <w:bookmarkEnd w:id="12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w:t>
      </w:r>
      <w:r>
        <w:lastRenderedPageBreak/>
        <w:t>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28" w:name="_Toc199321013"/>
      <w:r>
        <w:rPr>
          <w:rStyle w:val="CharSectno"/>
        </w:rPr>
        <w:t>3.40A</w:t>
      </w:r>
      <w:r>
        <w:t>.</w:t>
      </w:r>
      <w:r>
        <w:tab/>
        <w:t>Abandoned vehicle wreck may be taken</w:t>
      </w:r>
      <w:bookmarkEnd w:id="12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lastRenderedPageBreak/>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29" w:name="_Toc199321014"/>
      <w:r>
        <w:rPr>
          <w:rStyle w:val="CharSectno"/>
        </w:rPr>
        <w:t>3.41</w:t>
      </w:r>
      <w:r>
        <w:t>.</w:t>
      </w:r>
      <w:r>
        <w:tab/>
        <w:t>Impounded perishable goods, notice to collect</w:t>
      </w:r>
      <w:bookmarkEnd w:id="12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30" w:name="_Toc199321015"/>
      <w:r>
        <w:rPr>
          <w:rStyle w:val="CharSectno"/>
        </w:rPr>
        <w:t>3.42</w:t>
      </w:r>
      <w:r>
        <w:t>.</w:t>
      </w:r>
      <w:r>
        <w:tab/>
        <w:t>Impounded non</w:t>
      </w:r>
      <w:r>
        <w:noBreakHyphen/>
        <w:t>perishable goods</w:t>
      </w:r>
      <w:bookmarkEnd w:id="13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31" w:name="_Toc199321016"/>
      <w:r>
        <w:rPr>
          <w:rStyle w:val="CharSectno"/>
        </w:rPr>
        <w:t>3.43</w:t>
      </w:r>
      <w:r>
        <w:t>.</w:t>
      </w:r>
      <w:r>
        <w:tab/>
        <w:t>Impounded non</w:t>
      </w:r>
      <w:r>
        <w:noBreakHyphen/>
        <w:t>perishable goods, court may confiscate</w:t>
      </w:r>
      <w:bookmarkEnd w:id="13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32" w:name="_Toc199321017"/>
      <w:r>
        <w:rPr>
          <w:rStyle w:val="CharSectno"/>
        </w:rPr>
        <w:lastRenderedPageBreak/>
        <w:t>3.44</w:t>
      </w:r>
      <w:r>
        <w:t>.</w:t>
      </w:r>
      <w:r>
        <w:tab/>
        <w:t>Notice to collect goods if not confiscated</w:t>
      </w:r>
      <w:bookmarkEnd w:id="1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3" w:name="_Toc199321018"/>
      <w:r>
        <w:rPr>
          <w:rStyle w:val="CharSectno"/>
        </w:rPr>
        <w:t>3.45</w:t>
      </w:r>
      <w:r>
        <w:t>.</w:t>
      </w:r>
      <w:r>
        <w:tab/>
        <w:t>Notice to include warning</w:t>
      </w:r>
      <w:bookmarkEnd w:id="133"/>
    </w:p>
    <w:p>
      <w:pPr>
        <w:pStyle w:val="Subsection"/>
      </w:pPr>
      <w:r>
        <w:tab/>
      </w:r>
      <w:r>
        <w:tab/>
        <w:t>A notice is to include a short statement of the effect of the relevant provisions of sections 3.46, 3.47 and 3.48.</w:t>
      </w:r>
    </w:p>
    <w:p>
      <w:pPr>
        <w:pStyle w:val="Heading5"/>
      </w:pPr>
      <w:bookmarkStart w:id="134" w:name="_Toc199321019"/>
      <w:r>
        <w:rPr>
          <w:rStyle w:val="CharSectno"/>
        </w:rPr>
        <w:t>3.46</w:t>
      </w:r>
      <w:r>
        <w:t>.</w:t>
      </w:r>
      <w:r>
        <w:tab/>
        <w:t>Goods may be withheld until costs paid</w:t>
      </w:r>
      <w:bookmarkEnd w:id="13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35" w:name="_Toc199321020"/>
      <w:r>
        <w:rPr>
          <w:rStyle w:val="CharSectno"/>
        </w:rPr>
        <w:t>3.47</w:t>
      </w:r>
      <w:r>
        <w:t>.</w:t>
      </w:r>
      <w:r>
        <w:tab/>
        <w:t>Confiscated or uncollected goods, disposal of</w:t>
      </w:r>
      <w:bookmarkEnd w:id="135"/>
    </w:p>
    <w:p>
      <w:pPr>
        <w:pStyle w:val="Subsection"/>
      </w:pPr>
      <w:r>
        <w:tab/>
        <w:t>(1)</w:t>
      </w:r>
      <w:r>
        <w:tab/>
        <w:t>The local government may sell or otherwise dispose of any goods that have been ordered to be confiscated under section 3.43.</w:t>
      </w:r>
    </w:p>
    <w:p>
      <w:pPr>
        <w:pStyle w:val="Subsection"/>
        <w:keepNext/>
      </w:pPr>
      <w:r>
        <w:lastRenderedPageBreak/>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 xml:space="preserve">Money received by a local government from the sale of a vehicle under subsection (2) is to be credited to its trust fund except to the extent required to meet the costs referred to in </w:t>
      </w:r>
      <w:r>
        <w:lastRenderedPageBreak/>
        <w:t>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36" w:name="_Toc199321021"/>
      <w:r>
        <w:rPr>
          <w:rStyle w:val="CharSectno"/>
        </w:rPr>
        <w:t>3.47A</w:t>
      </w:r>
      <w:r>
        <w:t>.</w:t>
      </w:r>
      <w:r>
        <w:tab/>
        <w:t>Sick or injured animals, disposal of</w:t>
      </w:r>
      <w:bookmarkEnd w:id="13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37" w:name="_Toc199321022"/>
      <w:r>
        <w:rPr>
          <w:rStyle w:val="CharSectno"/>
        </w:rPr>
        <w:t>3.48</w:t>
      </w:r>
      <w:r>
        <w:t>.</w:t>
      </w:r>
      <w:r>
        <w:tab/>
        <w:t>Impounding expenses, recovery of</w:t>
      </w:r>
      <w:bookmarkEnd w:id="137"/>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 xml:space="preserve">if the goods are not sold under section 3.47, the expenses incurred by the local government in removing and </w:t>
      </w:r>
      <w:r>
        <w:lastRenderedPageBreak/>
        <w:t>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38" w:name="_Toc199321023"/>
      <w:r>
        <w:t>Subdivision 5 — Certain provisions about thoroughfares</w:t>
      </w:r>
      <w:bookmarkEnd w:id="138"/>
    </w:p>
    <w:p>
      <w:pPr>
        <w:pStyle w:val="Ednotesection"/>
      </w:pPr>
      <w:r>
        <w:t>[</w:t>
      </w:r>
      <w:r>
        <w:rPr>
          <w:b/>
        </w:rPr>
        <w:t>3.49.</w:t>
      </w:r>
      <w:r>
        <w:tab/>
        <w:t>Deleted: No. 64 of 1998 s. 14(1).]</w:t>
      </w:r>
    </w:p>
    <w:p>
      <w:pPr>
        <w:pStyle w:val="Heading5"/>
      </w:pPr>
      <w:bookmarkStart w:id="139" w:name="_Toc199321024"/>
      <w:r>
        <w:rPr>
          <w:rStyle w:val="CharSectno"/>
        </w:rPr>
        <w:t>3.50</w:t>
      </w:r>
      <w:r>
        <w:t>.</w:t>
      </w:r>
      <w:r>
        <w:tab/>
        <w:t>Closing certain thoroughfares to vehicles</w:t>
      </w:r>
      <w:bookmarkEnd w:id="13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 xml:space="preserve">Before it makes an order wholly or partially closing a thoroughfare to the passage of vehicles for a period exceeding </w:t>
      </w:r>
      <w:r>
        <w:lastRenderedPageBreak/>
        <w:t>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40" w:name="_Toc199321025"/>
      <w:r>
        <w:rPr>
          <w:rStyle w:val="CharSectno"/>
        </w:rPr>
        <w:lastRenderedPageBreak/>
        <w:t>3.50A</w:t>
      </w:r>
      <w:r>
        <w:t>.</w:t>
      </w:r>
      <w:r>
        <w:tab/>
        <w:t>Partial closure of thoroughfare for repairs or maintenance</w:t>
      </w:r>
      <w:bookmarkEnd w:id="14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41" w:name="_Toc199321026"/>
      <w:r>
        <w:rPr>
          <w:rStyle w:val="CharSectno"/>
        </w:rPr>
        <w:t>3.51</w:t>
      </w:r>
      <w:r>
        <w:t>.</w:t>
      </w:r>
      <w:r>
        <w:tab/>
        <w:t>Affected owners to be notified of certain proposals</w:t>
      </w:r>
      <w:bookmarkEnd w:id="141"/>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42" w:name="_Toc199321027"/>
      <w:r>
        <w:rPr>
          <w:rStyle w:val="CharSectno"/>
        </w:rPr>
        <w:t>3.52</w:t>
      </w:r>
      <w:r>
        <w:t>.</w:t>
      </w:r>
      <w:r>
        <w:tab/>
        <w:t>Public access to be maintained and plans kept</w:t>
      </w:r>
      <w:bookmarkEnd w:id="14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43" w:name="_Toc199321028"/>
      <w:r>
        <w:t>Subdivision 6 — Various executive functions</w:t>
      </w:r>
      <w:bookmarkEnd w:id="143"/>
    </w:p>
    <w:p>
      <w:pPr>
        <w:pStyle w:val="Heading5"/>
      </w:pPr>
      <w:bookmarkStart w:id="144" w:name="_Toc199321029"/>
      <w:r>
        <w:rPr>
          <w:rStyle w:val="CharSectno"/>
        </w:rPr>
        <w:t>3.53</w:t>
      </w:r>
      <w:r>
        <w:t>.</w:t>
      </w:r>
      <w:r>
        <w:tab/>
        <w:t>Control of certain unvested facilities</w:t>
      </w:r>
      <w:bookmarkEnd w:id="144"/>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45" w:name="_Toc199321030"/>
      <w:r>
        <w:rPr>
          <w:rStyle w:val="CharSectno"/>
        </w:rPr>
        <w:t>3.54</w:t>
      </w:r>
      <w:r>
        <w:t>.</w:t>
      </w:r>
      <w:r>
        <w:tab/>
        <w:t>Reserves under control of local government</w:t>
      </w:r>
      <w:bookmarkEnd w:id="14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46" w:name="_Toc199321031"/>
      <w:r>
        <w:rPr>
          <w:rStyle w:val="CharSectno"/>
        </w:rPr>
        <w:lastRenderedPageBreak/>
        <w:t>3.55</w:t>
      </w:r>
      <w:r>
        <w:t>.</w:t>
      </w:r>
      <w:r>
        <w:tab/>
        <w:t>Acquisition</w:t>
      </w:r>
      <w:r>
        <w:rPr>
          <w:spacing w:val="-2"/>
        </w:rPr>
        <w:t xml:space="preserve"> of land</w:t>
      </w:r>
      <w:bookmarkEnd w:id="14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47" w:name="_Toc199321032"/>
      <w:r>
        <w:rPr>
          <w:rStyle w:val="CharSectno"/>
        </w:rPr>
        <w:t>3.56</w:t>
      </w:r>
      <w:r>
        <w:t>.</w:t>
      </w:r>
      <w:r>
        <w:tab/>
        <w:t>Tidal waters</w:t>
      </w:r>
      <w:bookmarkEnd w:id="14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48" w:name="_Toc199321033"/>
      <w:r>
        <w:rPr>
          <w:rStyle w:val="CharSectno"/>
        </w:rPr>
        <w:t>3.57</w:t>
      </w:r>
      <w:r>
        <w:t>.</w:t>
      </w:r>
      <w:r>
        <w:tab/>
        <w:t>Tenders for providing goods or services</w:t>
      </w:r>
      <w:bookmarkEnd w:id="14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49" w:name="_Toc199321034"/>
      <w:r>
        <w:rPr>
          <w:rStyle w:val="CharSectno"/>
        </w:rPr>
        <w:t>3.58</w:t>
      </w:r>
      <w:r>
        <w:t>.</w:t>
      </w:r>
      <w:r>
        <w:tab/>
        <w:t>Disposing of property</w:t>
      </w:r>
      <w:bookmarkEnd w:id="14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lastRenderedPageBreak/>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50" w:name="_Toc199321035"/>
      <w:r>
        <w:rPr>
          <w:rStyle w:val="CharSectno"/>
        </w:rPr>
        <w:t>3.59</w:t>
      </w:r>
      <w:r>
        <w:t>.</w:t>
      </w:r>
      <w:r>
        <w:tab/>
        <w:t>Commercial enterprises by local governments</w:t>
      </w:r>
      <w:bookmarkEnd w:id="15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lastRenderedPageBreak/>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lastRenderedPageBreak/>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 xml:space="preserve">If the local government wishes to commence an undertaking or transaction that is significantly different from what was </w:t>
      </w:r>
      <w:r>
        <w:lastRenderedPageBreak/>
        <w:t>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51" w:name="_Toc199321036"/>
      <w:r>
        <w:rPr>
          <w:rStyle w:val="CharSectno"/>
        </w:rPr>
        <w:t>3.60</w:t>
      </w:r>
      <w:r>
        <w:t>.</w:t>
      </w:r>
      <w:r>
        <w:tab/>
        <w:t>No capacity to form or acquire control of body corporate</w:t>
      </w:r>
      <w:bookmarkEnd w:id="151"/>
    </w:p>
    <w:p>
      <w:pPr>
        <w:pStyle w:val="Subsection"/>
      </w:pPr>
      <w:r>
        <w:tab/>
      </w:r>
      <w:r>
        <w:tab/>
        <w:t xml:space="preserve">A local government cannot form or take part in forming, or acquire an interest giving it the control of, an incorporated company or any other body corporate except a regional local </w:t>
      </w:r>
      <w:r>
        <w:lastRenderedPageBreak/>
        <w:t>government or regional subsidiary unless it is permitted to do so by regulations.</w:t>
      </w:r>
    </w:p>
    <w:p>
      <w:pPr>
        <w:pStyle w:val="Footnotesection"/>
      </w:pPr>
      <w:r>
        <w:tab/>
        <w:t>[Section 3.60 amended: No. 26 of 2016 s. 6.]</w:t>
      </w:r>
    </w:p>
    <w:p>
      <w:pPr>
        <w:pStyle w:val="Heading3"/>
      </w:pPr>
      <w:bookmarkStart w:id="152" w:name="_Toc199321037"/>
      <w:r>
        <w:rPr>
          <w:rStyle w:val="CharDivNo"/>
        </w:rPr>
        <w:t>Division 4</w:t>
      </w:r>
      <w:r>
        <w:t> — </w:t>
      </w:r>
      <w:r>
        <w:rPr>
          <w:rStyle w:val="CharDivText"/>
        </w:rPr>
        <w:t>Regional local governments and regional subsidiaries</w:t>
      </w:r>
      <w:bookmarkEnd w:id="152"/>
    </w:p>
    <w:p>
      <w:pPr>
        <w:pStyle w:val="Footnoteheading"/>
        <w:keepNext/>
      </w:pPr>
      <w:r>
        <w:tab/>
        <w:t>[Heading amended: No. 26 of 2016 s. 7.]</w:t>
      </w:r>
    </w:p>
    <w:p>
      <w:pPr>
        <w:pStyle w:val="Heading5"/>
      </w:pPr>
      <w:bookmarkStart w:id="153" w:name="_Toc199321038"/>
      <w:r>
        <w:rPr>
          <w:rStyle w:val="CharSectno"/>
        </w:rPr>
        <w:t>3.61</w:t>
      </w:r>
      <w:r>
        <w:t>.</w:t>
      </w:r>
      <w:r>
        <w:tab/>
        <w:t>Establishing regional local government</w:t>
      </w:r>
      <w:bookmarkEnd w:id="15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54" w:name="_Toc199321039"/>
      <w:r>
        <w:rPr>
          <w:rStyle w:val="CharSectno"/>
        </w:rPr>
        <w:lastRenderedPageBreak/>
        <w:t>3.62</w:t>
      </w:r>
      <w:r>
        <w:t>.</w:t>
      </w:r>
      <w:r>
        <w:tab/>
        <w:t>Constitution and purpose of regional local government</w:t>
      </w:r>
      <w:bookmarkEnd w:id="15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55" w:name="_Toc199321040"/>
      <w:r>
        <w:rPr>
          <w:rStyle w:val="CharSectno"/>
        </w:rPr>
        <w:t>3.63</w:t>
      </w:r>
      <w:r>
        <w:t>.</w:t>
      </w:r>
      <w:r>
        <w:tab/>
        <w:t>Dissolution or partial dissolution of regional local government</w:t>
      </w:r>
      <w:bookmarkEnd w:id="15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56" w:name="_Toc199321041"/>
      <w:r>
        <w:rPr>
          <w:rStyle w:val="CharSectno"/>
        </w:rPr>
        <w:t>3.64</w:t>
      </w:r>
      <w:r>
        <w:t>.</w:t>
      </w:r>
      <w:r>
        <w:tab/>
        <w:t>Establishment agreement, what it must contain</w:t>
      </w:r>
      <w:bookmarkEnd w:id="15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lastRenderedPageBreak/>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57" w:name="_Toc199321042"/>
      <w:r>
        <w:rPr>
          <w:rStyle w:val="CharSectno"/>
        </w:rPr>
        <w:t>3.65</w:t>
      </w:r>
      <w:r>
        <w:t>.</w:t>
      </w:r>
      <w:r>
        <w:tab/>
        <w:t>Establishment agreement, amendment of</w:t>
      </w:r>
      <w:bookmarkEnd w:id="15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lastRenderedPageBreak/>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58" w:name="_Toc199321043"/>
      <w:r>
        <w:rPr>
          <w:rStyle w:val="CharSectno"/>
        </w:rPr>
        <w:t>3.66</w:t>
      </w:r>
      <w:r>
        <w:t>.</w:t>
      </w:r>
      <w:r>
        <w:tab/>
        <w:t>Application of enabling Acts to regional local government</w:t>
      </w:r>
      <w:bookmarkEnd w:id="15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lastRenderedPageBreak/>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59" w:name="_Toc199321044"/>
      <w:r>
        <w:rPr>
          <w:rStyle w:val="CharSectno"/>
        </w:rPr>
        <w:t>3.67</w:t>
      </w:r>
      <w:r>
        <w:t>.</w:t>
      </w:r>
      <w:r>
        <w:tab/>
        <w:t>Inconsistency between regional and other local laws</w:t>
      </w:r>
      <w:bookmarkEnd w:id="15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60" w:name="_Toc199321045"/>
      <w:r>
        <w:rPr>
          <w:rStyle w:val="CharSectno"/>
        </w:rPr>
        <w:t>3.68</w:t>
      </w:r>
      <w:r>
        <w:t>.</w:t>
      </w:r>
      <w:r>
        <w:tab/>
        <w:t>Other arrangements not affected</w:t>
      </w:r>
      <w:bookmarkEnd w:id="160"/>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61" w:name="_Toc199321046"/>
      <w:r>
        <w:rPr>
          <w:rStyle w:val="CharSectno"/>
        </w:rPr>
        <w:t>3.69</w:t>
      </w:r>
      <w:r>
        <w:t>.</w:t>
      </w:r>
      <w:r>
        <w:tab/>
        <w:t>Regional subsidiaries</w:t>
      </w:r>
      <w:bookmarkEnd w:id="161"/>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lastRenderedPageBreak/>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62" w:name="_Toc199321047"/>
      <w:r>
        <w:rPr>
          <w:rStyle w:val="CharSectno"/>
        </w:rPr>
        <w:t>3.70</w:t>
      </w:r>
      <w:r>
        <w:t>.</w:t>
      </w:r>
      <w:r>
        <w:tab/>
        <w:t>Regional subsidiaries to have charter</w:t>
      </w:r>
      <w:bookmarkEnd w:id="16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lastRenderedPageBreak/>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163" w:name="_Toc199321048"/>
      <w:r>
        <w:rPr>
          <w:rStyle w:val="CharSectno"/>
        </w:rPr>
        <w:t>3.70A</w:t>
      </w:r>
      <w:r>
        <w:t>.</w:t>
      </w:r>
      <w:r>
        <w:tab/>
        <w:t>Audit requirements for regional subsidiaries</w:t>
      </w:r>
      <w:bookmarkEnd w:id="163"/>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164" w:name="_Toc199321049"/>
      <w:r>
        <w:rPr>
          <w:rStyle w:val="CharSectno"/>
        </w:rPr>
        <w:t>3.71</w:t>
      </w:r>
      <w:r>
        <w:t>.</w:t>
      </w:r>
      <w:r>
        <w:tab/>
        <w:t>Regulations about regional subsidiaries</w:t>
      </w:r>
      <w:bookmarkEnd w:id="16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165" w:name="_Toc199321050"/>
      <w:r>
        <w:rPr>
          <w:rStyle w:val="CharSectno"/>
        </w:rPr>
        <w:lastRenderedPageBreak/>
        <w:t>3.72</w:t>
      </w:r>
      <w:r>
        <w:t>.</w:t>
      </w:r>
      <w:r>
        <w:tab/>
        <w:t>Other provisions and arrangements not affected</w:t>
      </w:r>
      <w:bookmarkEnd w:id="165"/>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166" w:name="_Toc199321051"/>
      <w:r>
        <w:rPr>
          <w:rStyle w:val="CharPartNo"/>
        </w:rPr>
        <w:lastRenderedPageBreak/>
        <w:t>Part 4</w:t>
      </w:r>
      <w:r>
        <w:t> — </w:t>
      </w:r>
      <w:r>
        <w:rPr>
          <w:rStyle w:val="CharPartText"/>
        </w:rPr>
        <w:t>Elections and other polls</w:t>
      </w:r>
      <w:bookmarkEnd w:id="16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167" w:name="_Toc199321052"/>
      <w:r>
        <w:rPr>
          <w:rStyle w:val="CharDivNo"/>
        </w:rPr>
        <w:t>Division 1</w:t>
      </w:r>
      <w:r>
        <w:t> — </w:t>
      </w:r>
      <w:r>
        <w:rPr>
          <w:rStyle w:val="CharDivText"/>
        </w:rPr>
        <w:t>Preliminary</w:t>
      </w:r>
      <w:bookmarkEnd w:id="167"/>
    </w:p>
    <w:p>
      <w:pPr>
        <w:pStyle w:val="Heading5"/>
      </w:pPr>
      <w:bookmarkStart w:id="168" w:name="_Toc199321053"/>
      <w:r>
        <w:rPr>
          <w:rStyle w:val="CharSectno"/>
        </w:rPr>
        <w:t>4.1</w:t>
      </w:r>
      <w:r>
        <w:t>.</w:t>
      </w:r>
      <w:r>
        <w:tab/>
        <w:t>Terms used</w:t>
      </w:r>
      <w:bookmarkEnd w:id="16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169" w:name="_Toc199321054"/>
      <w:r>
        <w:rPr>
          <w:rStyle w:val="CharSectno"/>
        </w:rPr>
        <w:t>4.1A</w:t>
      </w:r>
      <w:r>
        <w:t>.</w:t>
      </w:r>
      <w:r>
        <w:tab/>
        <w:t>Conflict with Commonwealth or State election or referendum</w:t>
      </w:r>
      <w:bookmarkEnd w:id="169"/>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lastRenderedPageBreak/>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170" w:name="_Toc199321055"/>
      <w:r>
        <w:rPr>
          <w:rStyle w:val="CharSectno"/>
        </w:rPr>
        <w:t>4.1B</w:t>
      </w:r>
      <w:r>
        <w:t>.</w:t>
      </w:r>
      <w:r>
        <w:tab/>
        <w:t>Polling day may be changed where conflict with Commonwealth or State election or referendum</w:t>
      </w:r>
      <w:bookmarkEnd w:id="17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171" w:name="_Toc199321056"/>
      <w:r>
        <w:rPr>
          <w:rStyle w:val="CharDivNo"/>
        </w:rPr>
        <w:lastRenderedPageBreak/>
        <w:t>Division 2</w:t>
      </w:r>
      <w:r>
        <w:t> — </w:t>
      </w:r>
      <w:r>
        <w:rPr>
          <w:rStyle w:val="CharDivText"/>
        </w:rPr>
        <w:t>Inaugural elections</w:t>
      </w:r>
      <w:bookmarkEnd w:id="171"/>
    </w:p>
    <w:p>
      <w:pPr>
        <w:pStyle w:val="Heading5"/>
      </w:pPr>
      <w:bookmarkStart w:id="172" w:name="_Toc199321057"/>
      <w:r>
        <w:rPr>
          <w:rStyle w:val="CharSectno"/>
        </w:rPr>
        <w:t>4.2</w:t>
      </w:r>
      <w:r>
        <w:t>.</w:t>
      </w:r>
      <w:r>
        <w:tab/>
        <w:t>Inaugural elections</w:t>
      </w:r>
      <w:bookmarkEnd w:id="172"/>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173" w:name="_Toc199321058"/>
      <w:r>
        <w:rPr>
          <w:rStyle w:val="CharSectno"/>
        </w:rPr>
        <w:t>4.3</w:t>
      </w:r>
      <w:r>
        <w:t>.</w:t>
      </w:r>
      <w:r>
        <w:tab/>
        <w:t>Polling day for inaugural election</w:t>
      </w:r>
      <w:bookmarkEnd w:id="17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74" w:name="_Toc199321059"/>
      <w:r>
        <w:rPr>
          <w:rStyle w:val="CharDivNo"/>
        </w:rPr>
        <w:t>Division 3</w:t>
      </w:r>
      <w:r>
        <w:t> — </w:t>
      </w:r>
      <w:r>
        <w:rPr>
          <w:rStyle w:val="CharDivText"/>
        </w:rPr>
        <w:t>Ordinary elections</w:t>
      </w:r>
      <w:bookmarkEnd w:id="174"/>
    </w:p>
    <w:p>
      <w:pPr>
        <w:pStyle w:val="Heading5"/>
      </w:pPr>
      <w:bookmarkStart w:id="175" w:name="_Toc199321060"/>
      <w:r>
        <w:rPr>
          <w:rStyle w:val="CharSectno"/>
        </w:rPr>
        <w:t>4.4</w:t>
      </w:r>
      <w:r>
        <w:t>.</w:t>
      </w:r>
      <w:r>
        <w:tab/>
        <w:t>Ordinary elections</w:t>
      </w:r>
      <w:bookmarkEnd w:id="17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176" w:name="_Toc199321061"/>
      <w:r>
        <w:rPr>
          <w:rStyle w:val="CharSectno"/>
        </w:rPr>
        <w:lastRenderedPageBreak/>
        <w:t>4.5</w:t>
      </w:r>
      <w:r>
        <w:t>.</w:t>
      </w:r>
      <w:r>
        <w:tab/>
        <w:t>Frequency of ordinary elections</w:t>
      </w:r>
      <w:bookmarkEnd w:id="176"/>
    </w:p>
    <w:p>
      <w:pPr>
        <w:pStyle w:val="Subsection"/>
      </w:pPr>
      <w:r>
        <w:tab/>
      </w:r>
      <w:r>
        <w:tab/>
        <w:t>A local government is to hold ordinary elections every 2 years.</w:t>
      </w:r>
    </w:p>
    <w:p>
      <w:pPr>
        <w:pStyle w:val="Heading5"/>
      </w:pPr>
      <w:bookmarkStart w:id="177" w:name="_Toc199321062"/>
      <w:r>
        <w:rPr>
          <w:rStyle w:val="CharSectno"/>
        </w:rPr>
        <w:t>4.6</w:t>
      </w:r>
      <w:r>
        <w:t>.</w:t>
      </w:r>
      <w:r>
        <w:tab/>
        <w:t>Election day for ordinary elections</w:t>
      </w:r>
      <w:bookmarkEnd w:id="177"/>
    </w:p>
    <w:p>
      <w:pPr>
        <w:pStyle w:val="Subsection"/>
      </w:pPr>
      <w:r>
        <w:tab/>
      </w:r>
      <w:r>
        <w:tab/>
        <w:t>Any poll needed for an ordinary election is to be held on the day on which the previous term of office referred to in section 4.4(1) ends.</w:t>
      </w:r>
    </w:p>
    <w:p>
      <w:pPr>
        <w:pStyle w:val="Heading5"/>
      </w:pPr>
      <w:bookmarkStart w:id="178" w:name="_Toc199321063"/>
      <w:r>
        <w:rPr>
          <w:rStyle w:val="CharSectno"/>
        </w:rPr>
        <w:t>4.7</w:t>
      </w:r>
      <w:r>
        <w:t>.</w:t>
      </w:r>
      <w:r>
        <w:tab/>
        <w:t>Ordinary elections day usually third Saturday in October</w:t>
      </w:r>
      <w:bookmarkEnd w:id="17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179" w:name="_Toc199321064"/>
      <w:r>
        <w:rPr>
          <w:rStyle w:val="CharDivNo"/>
        </w:rPr>
        <w:t>Division 4</w:t>
      </w:r>
      <w:r>
        <w:t> — </w:t>
      </w:r>
      <w:r>
        <w:rPr>
          <w:rStyle w:val="CharDivText"/>
        </w:rPr>
        <w:t>Extraordinary elections</w:t>
      </w:r>
      <w:bookmarkEnd w:id="179"/>
    </w:p>
    <w:p>
      <w:pPr>
        <w:pStyle w:val="Heading5"/>
        <w:keepNext w:val="0"/>
        <w:keepLines w:val="0"/>
        <w:spacing w:before="180"/>
      </w:pPr>
      <w:bookmarkStart w:id="180" w:name="_Toc199321065"/>
      <w:r>
        <w:rPr>
          <w:rStyle w:val="CharSectno"/>
        </w:rPr>
        <w:t>4.8</w:t>
      </w:r>
      <w:r>
        <w:t>.</w:t>
      </w:r>
      <w:r>
        <w:tab/>
        <w:t>Extraordinary elections</w:t>
      </w:r>
      <w:bookmarkEnd w:id="180"/>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181" w:name="_Toc199321066"/>
      <w:r>
        <w:rPr>
          <w:rStyle w:val="CharSectno"/>
        </w:rPr>
        <w:t>4.9</w:t>
      </w:r>
      <w:r>
        <w:t>.</w:t>
      </w:r>
      <w:r>
        <w:tab/>
        <w:t>Election day for extraordinary election</w:t>
      </w:r>
      <w:bookmarkEnd w:id="18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182" w:name="_Toc199321067"/>
      <w:r>
        <w:rPr>
          <w:rStyle w:val="CharSectno"/>
        </w:rPr>
        <w:t>4.10</w:t>
      </w:r>
      <w:r>
        <w:t>.</w:t>
      </w:r>
      <w:r>
        <w:tab/>
        <w:t>Extraordinary election can be held before resignation has taken effect</w:t>
      </w:r>
      <w:bookmarkEnd w:id="18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83" w:name="_Toc199321068"/>
      <w:r>
        <w:rPr>
          <w:rStyle w:val="CharDivNo"/>
        </w:rPr>
        <w:t>Division 5</w:t>
      </w:r>
      <w:r>
        <w:t> — </w:t>
      </w:r>
      <w:r>
        <w:rPr>
          <w:rStyle w:val="CharDivText"/>
        </w:rPr>
        <w:t>Other elections</w:t>
      </w:r>
      <w:bookmarkEnd w:id="183"/>
    </w:p>
    <w:p>
      <w:pPr>
        <w:pStyle w:val="Heading5"/>
      </w:pPr>
      <w:bookmarkStart w:id="184" w:name="_Toc199321069"/>
      <w:r>
        <w:rPr>
          <w:rStyle w:val="CharSectno"/>
        </w:rPr>
        <w:t>4.11</w:t>
      </w:r>
      <w:r>
        <w:t>.</w:t>
      </w:r>
      <w:r>
        <w:tab/>
        <w:t>Elections after restructure of districts, wards or membership</w:t>
      </w:r>
      <w:bookmarkEnd w:id="18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85" w:name="_Toc199321070"/>
      <w:r>
        <w:rPr>
          <w:rStyle w:val="CharSectno"/>
        </w:rPr>
        <w:t>4.12</w:t>
      </w:r>
      <w:r>
        <w:t>.</w:t>
      </w:r>
      <w:r>
        <w:tab/>
        <w:t>Elections after reinstatement of council</w:t>
      </w:r>
      <w:bookmarkEnd w:id="18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186" w:name="_Toc199321071"/>
      <w:r>
        <w:rPr>
          <w:rStyle w:val="CharSectno"/>
        </w:rPr>
        <w:lastRenderedPageBreak/>
        <w:t>4.13</w:t>
      </w:r>
      <w:r>
        <w:t>.</w:t>
      </w:r>
      <w:r>
        <w:tab/>
        <w:t>Elections after all members’ offices become vacant</w:t>
      </w:r>
      <w:bookmarkEnd w:id="186"/>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187" w:name="_Toc199321072"/>
      <w:r>
        <w:rPr>
          <w:rStyle w:val="CharSectno"/>
        </w:rPr>
        <w:t>4.14</w:t>
      </w:r>
      <w:r>
        <w:t>.</w:t>
      </w:r>
      <w:r>
        <w:tab/>
        <w:t>Elections after council is dismissed</w:t>
      </w:r>
      <w:bookmarkEnd w:id="187"/>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188" w:name="_Toc199321073"/>
      <w:r>
        <w:rPr>
          <w:rStyle w:val="CharSectno"/>
        </w:rPr>
        <w:t>4.15</w:t>
      </w:r>
      <w:r>
        <w:t>.</w:t>
      </w:r>
      <w:r>
        <w:tab/>
        <w:t>Fresh election after election declared invalid</w:t>
      </w:r>
      <w:bookmarkEnd w:id="18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89" w:name="_Toc199321074"/>
      <w:r>
        <w:rPr>
          <w:rStyle w:val="CharDivNo"/>
        </w:rPr>
        <w:t>Division 6</w:t>
      </w:r>
      <w:r>
        <w:t> — </w:t>
      </w:r>
      <w:r>
        <w:rPr>
          <w:rStyle w:val="CharDivText"/>
        </w:rPr>
        <w:t>Postponement and consolidation of elections</w:t>
      </w:r>
      <w:bookmarkEnd w:id="189"/>
    </w:p>
    <w:p>
      <w:pPr>
        <w:pStyle w:val="Heading5"/>
        <w:spacing w:before="180"/>
      </w:pPr>
      <w:bookmarkStart w:id="190" w:name="_Toc199321075"/>
      <w:r>
        <w:rPr>
          <w:rStyle w:val="CharSectno"/>
        </w:rPr>
        <w:t>4.16</w:t>
      </w:r>
      <w:r>
        <w:t>.</w:t>
      </w:r>
      <w:r>
        <w:tab/>
        <w:t>Postponement of elections to allow consolidation</w:t>
      </w:r>
      <w:bookmarkEnd w:id="19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191" w:name="_Toc199321076"/>
      <w:r>
        <w:rPr>
          <w:rStyle w:val="CharSectno"/>
        </w:rPr>
        <w:t>4.17</w:t>
      </w:r>
      <w:r>
        <w:t>.</w:t>
      </w:r>
      <w:r>
        <w:tab/>
        <w:t>Cases in which vacant offices can remain unfilled</w:t>
      </w:r>
      <w:bookmarkEnd w:id="19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192" w:name="_Toc199321077"/>
      <w:r>
        <w:rPr>
          <w:rStyle w:val="CharSectno"/>
        </w:rPr>
        <w:t>4.18</w:t>
      </w:r>
      <w:r>
        <w:t>.</w:t>
      </w:r>
      <w:r>
        <w:tab/>
        <w:t>Certain elections to be held as one</w:t>
      </w:r>
      <w:bookmarkEnd w:id="19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93" w:name="_Toc199321078"/>
      <w:r>
        <w:rPr>
          <w:rStyle w:val="CharDivNo"/>
        </w:rPr>
        <w:t>Division 7</w:t>
      </w:r>
      <w:r>
        <w:t> — </w:t>
      </w:r>
      <w:r>
        <w:rPr>
          <w:rStyle w:val="CharDivText"/>
        </w:rPr>
        <w:t>Provisions about electoral officers and the conduct of elections</w:t>
      </w:r>
      <w:bookmarkEnd w:id="193"/>
    </w:p>
    <w:p>
      <w:pPr>
        <w:pStyle w:val="Heading5"/>
      </w:pPr>
      <w:bookmarkStart w:id="194" w:name="_Toc199321079"/>
      <w:r>
        <w:rPr>
          <w:rStyle w:val="CharSectno"/>
        </w:rPr>
        <w:t>4.19</w:t>
      </w:r>
      <w:r>
        <w:t>.</w:t>
      </w:r>
      <w:r>
        <w:tab/>
        <w:t>Returning officer</w:t>
      </w:r>
      <w:bookmarkEnd w:id="194"/>
    </w:p>
    <w:p>
      <w:pPr>
        <w:pStyle w:val="Subsection"/>
      </w:pPr>
      <w:r>
        <w:tab/>
      </w:r>
      <w:r>
        <w:tab/>
        <w:t>The principal electoral office of a local government is that of returning officer.</w:t>
      </w:r>
    </w:p>
    <w:p>
      <w:pPr>
        <w:pStyle w:val="Heading5"/>
      </w:pPr>
      <w:bookmarkStart w:id="195" w:name="_Toc199321080"/>
      <w:r>
        <w:rPr>
          <w:rStyle w:val="CharSectno"/>
        </w:rPr>
        <w:lastRenderedPageBreak/>
        <w:t>4.20</w:t>
      </w:r>
      <w:r>
        <w:t>.</w:t>
      </w:r>
      <w:r>
        <w:tab/>
        <w:t>CEO to be returning officer unless other arrangements made</w:t>
      </w:r>
      <w:bookmarkEnd w:id="19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196" w:name="_Toc199321081"/>
      <w:r>
        <w:rPr>
          <w:rStyle w:val="CharSectno"/>
        </w:rPr>
        <w:t>4.21</w:t>
      </w:r>
      <w:r>
        <w:t>.</w:t>
      </w:r>
      <w:r>
        <w:tab/>
        <w:t>Deputy returning officers</w:t>
      </w:r>
      <w:bookmarkEnd w:id="19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97" w:name="_Toc199321082"/>
      <w:r>
        <w:rPr>
          <w:rStyle w:val="CharSectno"/>
        </w:rPr>
        <w:t>4.22</w:t>
      </w:r>
      <w:r>
        <w:t>.</w:t>
      </w:r>
      <w:r>
        <w:tab/>
        <w:t>Returning officer to conduct elections</w:t>
      </w:r>
      <w:bookmarkEnd w:id="19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98" w:name="_Toc199321083"/>
      <w:r>
        <w:rPr>
          <w:rStyle w:val="CharSectno"/>
        </w:rPr>
        <w:t>4.23</w:t>
      </w:r>
      <w:r>
        <w:t>.</w:t>
      </w:r>
      <w:r>
        <w:tab/>
        <w:t>Returning officer’s functions</w:t>
      </w:r>
      <w:bookmarkEnd w:id="198"/>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199" w:name="_Toc199321084"/>
      <w:r>
        <w:rPr>
          <w:rStyle w:val="CharSectno"/>
        </w:rPr>
        <w:t>4.24</w:t>
      </w:r>
      <w:r>
        <w:t>.</w:t>
      </w:r>
      <w:r>
        <w:tab/>
        <w:t>Electoral Commissioner’s functions</w:t>
      </w:r>
      <w:bookmarkEnd w:id="19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00" w:name="_Toc199321085"/>
      <w:r>
        <w:rPr>
          <w:rStyle w:val="CharSectno"/>
        </w:rPr>
        <w:t>4.25</w:t>
      </w:r>
      <w:r>
        <w:t>.</w:t>
      </w:r>
      <w:r>
        <w:tab/>
        <w:t>Access to information</w:t>
      </w:r>
      <w:bookmarkEnd w:id="20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01" w:name="_Toc199321086"/>
      <w:r>
        <w:rPr>
          <w:rStyle w:val="CharSectno"/>
        </w:rPr>
        <w:t>4.26</w:t>
      </w:r>
      <w:r>
        <w:t>.</w:t>
      </w:r>
      <w:r>
        <w:tab/>
        <w:t>Delegation</w:t>
      </w:r>
      <w:bookmarkEnd w:id="201"/>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02" w:name="_Toc199321087"/>
      <w:r>
        <w:rPr>
          <w:rStyle w:val="CharSectno"/>
        </w:rPr>
        <w:lastRenderedPageBreak/>
        <w:t>4.27</w:t>
      </w:r>
      <w:r>
        <w:t>.</w:t>
      </w:r>
      <w:r>
        <w:tab/>
        <w:t>Regulations about electoral officers and conduct of elections</w:t>
      </w:r>
      <w:bookmarkEnd w:id="202"/>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03" w:name="_Toc199321088"/>
      <w:r>
        <w:rPr>
          <w:rStyle w:val="CharSectno"/>
        </w:rPr>
        <w:t>4.28</w:t>
      </w:r>
      <w:r>
        <w:t>.</w:t>
      </w:r>
      <w:r>
        <w:tab/>
        <w:t>Fees and expenses</w:t>
      </w:r>
      <w:bookmarkEnd w:id="203"/>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04" w:name="_Toc199321089"/>
      <w:r>
        <w:rPr>
          <w:rStyle w:val="CharDivNo"/>
        </w:rPr>
        <w:t>Division 8</w:t>
      </w:r>
      <w:r>
        <w:t> — </w:t>
      </w:r>
      <w:r>
        <w:rPr>
          <w:rStyle w:val="CharDivText"/>
        </w:rPr>
        <w:t>Eligibility for enrolment</w:t>
      </w:r>
      <w:bookmarkEnd w:id="204"/>
    </w:p>
    <w:p>
      <w:pPr>
        <w:pStyle w:val="Heading5"/>
      </w:pPr>
      <w:bookmarkStart w:id="205" w:name="_Toc199321090"/>
      <w:r>
        <w:rPr>
          <w:rStyle w:val="CharSectno"/>
        </w:rPr>
        <w:t>4.29</w:t>
      </w:r>
      <w:r>
        <w:t>.</w:t>
      </w:r>
      <w:r>
        <w:tab/>
        <w:t>Eligibility of residents to be enrolled</w:t>
      </w:r>
      <w:bookmarkEnd w:id="205"/>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06" w:name="_Toc199321091"/>
      <w:r>
        <w:rPr>
          <w:rStyle w:val="CharSectno"/>
        </w:rPr>
        <w:t>4.30</w:t>
      </w:r>
      <w:r>
        <w:t>.</w:t>
      </w:r>
      <w:r>
        <w:tab/>
        <w:t>Eligibility of non</w:t>
      </w:r>
      <w:r>
        <w:noBreakHyphen/>
        <w:t>resident owners and occupiers to be enrolled</w:t>
      </w:r>
      <w:bookmarkEnd w:id="206"/>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07" w:name="_Toc199321092"/>
      <w:r>
        <w:rPr>
          <w:rStyle w:val="CharSectno"/>
        </w:rPr>
        <w:lastRenderedPageBreak/>
        <w:t>4.31</w:t>
      </w:r>
      <w:r>
        <w:t>.</w:t>
      </w:r>
      <w:r>
        <w:tab/>
        <w:t>Rateable property: ownership and occupation</w:t>
      </w:r>
      <w:bookmarkEnd w:id="207"/>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lastRenderedPageBreak/>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08" w:name="_Toc199321093"/>
      <w:r>
        <w:rPr>
          <w:rStyle w:val="CharSectno"/>
        </w:rPr>
        <w:t>4.32</w:t>
      </w:r>
      <w:r>
        <w:t>.</w:t>
      </w:r>
      <w:r>
        <w:tab/>
        <w:t>Eligibility to enrol under s. 4.30, how to claim</w:t>
      </w:r>
      <w:bookmarkEnd w:id="20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 xml:space="preserve">If a claim is made before the close of enrolments as defined in section 4.39(1), but less than 14 days before the close of nominations as defined in section 4.49(a), the CEO is to decide </w:t>
      </w:r>
      <w:r>
        <w:lastRenderedPageBreak/>
        <w:t>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09" w:name="_Toc199321094"/>
      <w:r>
        <w:rPr>
          <w:rStyle w:val="CharSectno"/>
        </w:rPr>
        <w:t>4.33</w:t>
      </w:r>
      <w:r>
        <w:t>.</w:t>
      </w:r>
      <w:r>
        <w:tab/>
        <w:t>Claim of eligibility to enrol under s. 4.30, expiry of</w:t>
      </w:r>
      <w:bookmarkEnd w:id="20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lastRenderedPageBreak/>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31(2) and (3).]</w:t>
      </w:r>
    </w:p>
    <w:p>
      <w:pPr>
        <w:pStyle w:val="Heading5"/>
      </w:pPr>
      <w:bookmarkStart w:id="210" w:name="_Toc199321095"/>
      <w:r>
        <w:rPr>
          <w:rStyle w:val="CharSectno"/>
        </w:rPr>
        <w:t>4.34</w:t>
      </w:r>
      <w:r>
        <w:t>.</w:t>
      </w:r>
      <w:r>
        <w:tab/>
        <w:t>Accuracy of enrolment details to be maintained</w:t>
      </w:r>
      <w:bookmarkEnd w:id="21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11" w:name="_Toc199321096"/>
      <w:r>
        <w:rPr>
          <w:rStyle w:val="CharSectno"/>
        </w:rPr>
        <w:t>4.35</w:t>
      </w:r>
      <w:r>
        <w:t>.</w:t>
      </w:r>
      <w:r>
        <w:tab/>
        <w:t>Decision that eligibility to enrol under s. 4.30 has ended</w:t>
      </w:r>
      <w:bookmarkEnd w:id="21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lastRenderedPageBreak/>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12" w:name="_Toc199321097"/>
      <w:r>
        <w:rPr>
          <w:rStyle w:val="CharDivNo"/>
        </w:rPr>
        <w:t>Division 9</w:t>
      </w:r>
      <w:r>
        <w:t> — </w:t>
      </w:r>
      <w:r>
        <w:rPr>
          <w:rStyle w:val="CharDivText"/>
        </w:rPr>
        <w:t>Electoral process</w:t>
      </w:r>
      <w:bookmarkEnd w:id="212"/>
    </w:p>
    <w:p>
      <w:pPr>
        <w:pStyle w:val="Footnoteheading"/>
        <w:keepNext/>
      </w:pPr>
      <w:r>
        <w:tab/>
        <w:t>[Heading inserted: No. 19 of 2010 s. 44(2).]</w:t>
      </w:r>
    </w:p>
    <w:p>
      <w:pPr>
        <w:pStyle w:val="Heading4"/>
      </w:pPr>
      <w:bookmarkStart w:id="213" w:name="_Toc199321098"/>
      <w:r>
        <w:t>Subdivision 1 — Stages of electoral process</w:t>
      </w:r>
      <w:bookmarkEnd w:id="213"/>
      <w:r>
        <w:t xml:space="preserve"> </w:t>
      </w:r>
    </w:p>
    <w:p>
      <w:pPr>
        <w:pStyle w:val="Footnoteheading"/>
      </w:pPr>
      <w:r>
        <w:tab/>
        <w:t>[Heading inserted: No. 19 of 2010 s. 44(2).]</w:t>
      </w:r>
    </w:p>
    <w:p>
      <w:pPr>
        <w:pStyle w:val="Heading5"/>
      </w:pPr>
      <w:bookmarkStart w:id="214" w:name="_Toc199321099"/>
      <w:r>
        <w:rPr>
          <w:rStyle w:val="CharSectno"/>
        </w:rPr>
        <w:t>4.36</w:t>
      </w:r>
      <w:r>
        <w:t>.</w:t>
      </w:r>
      <w:r>
        <w:tab/>
        <w:t>Application and term used: election</w:t>
      </w:r>
      <w:bookmarkEnd w:id="214"/>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lastRenderedPageBreak/>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15" w:name="_Toc199321100"/>
      <w:r>
        <w:t>Subdivision 2 — Stage 1: Preparing the electoral roll</w:t>
      </w:r>
      <w:bookmarkEnd w:id="215"/>
    </w:p>
    <w:p>
      <w:pPr>
        <w:pStyle w:val="Footnoteheading"/>
      </w:pPr>
      <w:r>
        <w:tab/>
        <w:t>[Heading inserted: No. 19 of 2010 s. 44(2).]</w:t>
      </w:r>
    </w:p>
    <w:p>
      <w:pPr>
        <w:pStyle w:val="Heading5"/>
      </w:pPr>
      <w:bookmarkStart w:id="216" w:name="_Toc199321101"/>
      <w:r>
        <w:rPr>
          <w:rStyle w:val="CharSectno"/>
        </w:rPr>
        <w:t>4.37</w:t>
      </w:r>
      <w:r>
        <w:t>.</w:t>
      </w:r>
      <w:r>
        <w:tab/>
        <w:t>New roll for each election</w:t>
      </w:r>
      <w:bookmarkEnd w:id="21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17" w:name="_Toc199321102"/>
      <w:r>
        <w:rPr>
          <w:rStyle w:val="CharSectno"/>
        </w:rPr>
        <w:lastRenderedPageBreak/>
        <w:t>4.38</w:t>
      </w:r>
      <w:r>
        <w:t>.</w:t>
      </w:r>
      <w:r>
        <w:tab/>
        <w:t>What roll consists of</w:t>
      </w:r>
      <w:bookmarkEnd w:id="21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18" w:name="_Toc199321103"/>
      <w:r>
        <w:rPr>
          <w:rStyle w:val="CharSectno"/>
        </w:rPr>
        <w:t>4.39</w:t>
      </w:r>
      <w:r>
        <w:t>.</w:t>
      </w:r>
      <w:r>
        <w:tab/>
        <w:t>Close of enrolments</w:t>
      </w:r>
      <w:bookmarkEnd w:id="218"/>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lastRenderedPageBreak/>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219" w:name="_Toc199321104"/>
      <w:r>
        <w:rPr>
          <w:rStyle w:val="CharSectno"/>
        </w:rPr>
        <w:t>4.40</w:t>
      </w:r>
      <w:r>
        <w:t>.</w:t>
      </w:r>
      <w:r>
        <w:tab/>
        <w:t>Residents roll</w:t>
      </w:r>
      <w:bookmarkEnd w:id="219"/>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220" w:name="_Toc199321105"/>
      <w:r>
        <w:rPr>
          <w:rStyle w:val="CharSectno"/>
        </w:rPr>
        <w:t>4.41</w:t>
      </w:r>
      <w:r>
        <w:t>.</w:t>
      </w:r>
      <w:r>
        <w:tab/>
        <w:t>Owners and occupiers roll</w:t>
      </w:r>
      <w:bookmarkEnd w:id="220"/>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221" w:name="_Toc199321106"/>
      <w:r>
        <w:rPr>
          <w:rStyle w:val="CharSectno"/>
        </w:rPr>
        <w:lastRenderedPageBreak/>
        <w:t>4.42</w:t>
      </w:r>
      <w:r>
        <w:t>.</w:t>
      </w:r>
      <w:r>
        <w:tab/>
        <w:t>Supply of rolls to returning officer, members and candidates</w:t>
      </w:r>
      <w:bookmarkEnd w:id="22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222" w:name="_Toc199321107"/>
      <w:r>
        <w:rPr>
          <w:rStyle w:val="CharSectno"/>
        </w:rPr>
        <w:t>4.43</w:t>
      </w:r>
      <w:r>
        <w:t>.</w:t>
      </w:r>
      <w:r>
        <w:tab/>
        <w:t>Correction of rolls</w:t>
      </w:r>
      <w:bookmarkEnd w:id="222"/>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lastRenderedPageBreak/>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223" w:name="_Toc199321108"/>
      <w:r>
        <w:rPr>
          <w:rStyle w:val="CharSectno"/>
        </w:rPr>
        <w:t>4.44A</w:t>
      </w:r>
      <w:r>
        <w:t>.</w:t>
      </w:r>
      <w:r>
        <w:tab/>
        <w:t>Alteration of rolls</w:t>
      </w:r>
      <w:bookmarkEnd w:id="223"/>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lastRenderedPageBreak/>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24" w:name="_Toc199321109"/>
      <w:r>
        <w:rPr>
          <w:rStyle w:val="CharSectno"/>
        </w:rPr>
        <w:t>4.44</w:t>
      </w:r>
      <w:r>
        <w:t>.</w:t>
      </w:r>
      <w:r>
        <w:tab/>
        <w:t>One enrolment per roll</w:t>
      </w:r>
      <w:bookmarkEnd w:id="224"/>
    </w:p>
    <w:p>
      <w:pPr>
        <w:pStyle w:val="Subsection"/>
      </w:pPr>
      <w:r>
        <w:tab/>
      </w:r>
      <w:r>
        <w:tab/>
        <w:t>An elector’s name is not to appear more than once on the same electoral roll.</w:t>
      </w:r>
    </w:p>
    <w:p>
      <w:pPr>
        <w:pStyle w:val="Heading5"/>
        <w:rPr>
          <w:rStyle w:val="CharSectno"/>
        </w:rPr>
      </w:pPr>
      <w:bookmarkStart w:id="225" w:name="_Toc199321110"/>
      <w:r>
        <w:rPr>
          <w:rStyle w:val="CharSectno"/>
        </w:rPr>
        <w:t>4.45</w:t>
      </w:r>
      <w:r>
        <w:t>.</w:t>
      </w:r>
      <w:r>
        <w:rPr>
          <w:rStyle w:val="CharSectno"/>
        </w:rPr>
        <w:tab/>
      </w:r>
      <w:r>
        <w:t>Failure to comply with time limits as to preparation of rolls</w:t>
      </w:r>
      <w:bookmarkEnd w:id="22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26" w:name="_Toc199321111"/>
      <w:r>
        <w:rPr>
          <w:rStyle w:val="CharSectno"/>
        </w:rPr>
        <w:t>4.46</w:t>
      </w:r>
      <w:r>
        <w:t>.</w:t>
      </w:r>
      <w:r>
        <w:tab/>
        <w:t>Fresh roll may be required</w:t>
      </w:r>
      <w:bookmarkEnd w:id="22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lastRenderedPageBreak/>
        <w:tab/>
        <w:t>(3)</w:t>
      </w:r>
      <w:r>
        <w:tab/>
        <w:t>A notice under this section has effect in accordance with its terms despite anything in this Act.</w:t>
      </w:r>
    </w:p>
    <w:p>
      <w:pPr>
        <w:pStyle w:val="Heading5"/>
      </w:pPr>
      <w:bookmarkStart w:id="227" w:name="_Toc199321112"/>
      <w:r>
        <w:rPr>
          <w:rStyle w:val="CharSectno"/>
        </w:rPr>
        <w:t>4.46A</w:t>
      </w:r>
      <w:r>
        <w:t>.</w:t>
      </w:r>
      <w:r>
        <w:tab/>
        <w:t>Restrictions on use of information contained in rolls</w:t>
      </w:r>
      <w:bookmarkEnd w:id="227"/>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lastRenderedPageBreak/>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lastRenderedPageBreak/>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228" w:name="_Toc199321113"/>
      <w:r>
        <w:t>Subdivision 3 — Stage 2: Nomination of candidates</w:t>
      </w:r>
      <w:bookmarkEnd w:id="228"/>
    </w:p>
    <w:p>
      <w:pPr>
        <w:pStyle w:val="Footnoteheading"/>
        <w:keepNext/>
      </w:pPr>
      <w:r>
        <w:tab/>
        <w:t>[Heading inserted: No. 19 of 2010 s. 44(2).]</w:t>
      </w:r>
    </w:p>
    <w:p>
      <w:pPr>
        <w:pStyle w:val="Heading5"/>
        <w:spacing w:before="180"/>
      </w:pPr>
      <w:bookmarkStart w:id="229" w:name="_Toc199321114"/>
      <w:r>
        <w:rPr>
          <w:rStyle w:val="CharSectno"/>
        </w:rPr>
        <w:t>4.47</w:t>
      </w:r>
      <w:r>
        <w:t>.</w:t>
      </w:r>
      <w:r>
        <w:tab/>
        <w:t>Nominations, call for</w:t>
      </w:r>
      <w:bookmarkEnd w:id="229"/>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lastRenderedPageBreak/>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230" w:name="_Toc199321115"/>
      <w:r>
        <w:rPr>
          <w:rStyle w:val="CharSectno"/>
        </w:rPr>
        <w:t>4.48</w:t>
      </w:r>
      <w:r>
        <w:t>.</w:t>
      </w:r>
      <w:r>
        <w:tab/>
        <w:t>Candidate, eligibility of</w:t>
      </w:r>
      <w:bookmarkEnd w:id="23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 xml:space="preserve">the person was an elector of the district who, as at the close of enrolments and at the time of nomination, was </w:t>
      </w:r>
      <w:r>
        <w:lastRenderedPageBreak/>
        <w:t>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31" w:name="_Toc199321116"/>
      <w:r>
        <w:rPr>
          <w:rStyle w:val="CharSectno"/>
        </w:rPr>
        <w:t>4.49</w:t>
      </w:r>
      <w:r>
        <w:t>.</w:t>
      </w:r>
      <w:r>
        <w:tab/>
        <w:t>How to make an effective nomination</w:t>
      </w:r>
      <w:bookmarkEnd w:id="231"/>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40(1) and (2).]</w:t>
      </w:r>
    </w:p>
    <w:p>
      <w:pPr>
        <w:pStyle w:val="Heading5"/>
      </w:pPr>
      <w:bookmarkStart w:id="232" w:name="_Toc199321117"/>
      <w:r>
        <w:rPr>
          <w:rStyle w:val="CharSectno"/>
        </w:rPr>
        <w:lastRenderedPageBreak/>
        <w:t>4.50</w:t>
      </w:r>
      <w:r>
        <w:t>.</w:t>
      </w:r>
      <w:r>
        <w:tab/>
        <w:t>Deposits, how dealt with</w:t>
      </w:r>
      <w:bookmarkEnd w:id="232"/>
    </w:p>
    <w:p>
      <w:pPr>
        <w:pStyle w:val="Subsection"/>
      </w:pPr>
      <w:r>
        <w:tab/>
      </w:r>
      <w:r>
        <w:tab/>
        <w:t>A deposit is to be dealt with in accordance with regulations and is refundable in such circumstances as are set out in regulations.</w:t>
      </w:r>
    </w:p>
    <w:p>
      <w:pPr>
        <w:pStyle w:val="Heading5"/>
      </w:pPr>
      <w:bookmarkStart w:id="233" w:name="_Toc199321118"/>
      <w:r>
        <w:rPr>
          <w:rStyle w:val="CharSectno"/>
        </w:rPr>
        <w:t>4.51</w:t>
      </w:r>
      <w:r>
        <w:t>.</w:t>
      </w:r>
      <w:r>
        <w:tab/>
        <w:t>Nominations, rejection of</w:t>
      </w:r>
      <w:bookmarkEnd w:id="23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34" w:name="_Toc199321119"/>
      <w:r>
        <w:rPr>
          <w:rStyle w:val="CharSectno"/>
        </w:rPr>
        <w:t>4.52</w:t>
      </w:r>
      <w:r>
        <w:t>.</w:t>
      </w:r>
      <w:r>
        <w:tab/>
        <w:t>Information about candidates to be published</w:t>
      </w:r>
      <w:bookmarkEnd w:id="234"/>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lastRenderedPageBreak/>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235" w:name="_Toc199321120"/>
      <w:r>
        <w:rPr>
          <w:rStyle w:val="CharSectno"/>
        </w:rPr>
        <w:lastRenderedPageBreak/>
        <w:t>4.53</w:t>
      </w:r>
      <w:r>
        <w:t>.</w:t>
      </w:r>
      <w:r>
        <w:tab/>
        <w:t>Nominations, cancellation of</w:t>
      </w:r>
      <w:bookmarkEnd w:id="23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236" w:name="_Toc199321121"/>
      <w:r>
        <w:lastRenderedPageBreak/>
        <w:t>Subdivision 4 — Stage 3: After nominations close</w:t>
      </w:r>
      <w:bookmarkEnd w:id="236"/>
    </w:p>
    <w:p>
      <w:pPr>
        <w:pStyle w:val="Footnoteheading"/>
        <w:keepNext/>
        <w:keepLines/>
        <w:rPr>
          <w:i w:val="0"/>
        </w:rPr>
      </w:pPr>
      <w:r>
        <w:tab/>
        <w:t>[Heading inserted: No. 19 of 2010 s. 44(2).]</w:t>
      </w:r>
    </w:p>
    <w:p>
      <w:pPr>
        <w:pStyle w:val="Heading5"/>
      </w:pPr>
      <w:bookmarkStart w:id="237" w:name="_Toc199321122"/>
      <w:r>
        <w:rPr>
          <w:rStyle w:val="CharSectno"/>
        </w:rPr>
        <w:t>4.54</w:t>
      </w:r>
      <w:r>
        <w:t>.</w:t>
      </w:r>
      <w:r>
        <w:tab/>
        <w:t>Nominations to be declared</w:t>
      </w:r>
      <w:bookmarkEnd w:id="23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38" w:name="_Toc199321123"/>
      <w:r>
        <w:rPr>
          <w:rStyle w:val="CharSectno"/>
        </w:rPr>
        <w:t>4.55</w:t>
      </w:r>
      <w:r>
        <w:t>.</w:t>
      </w:r>
      <w:r>
        <w:tab/>
        <w:t>Same number of candidates as vacancies</w:t>
      </w:r>
      <w:bookmarkEnd w:id="23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39" w:name="_Toc199321124"/>
      <w:r>
        <w:rPr>
          <w:rStyle w:val="CharSectno"/>
        </w:rPr>
        <w:t>4.56</w:t>
      </w:r>
      <w:r>
        <w:t>.</w:t>
      </w:r>
      <w:r>
        <w:tab/>
        <w:t>More candidates than vacancies</w:t>
      </w:r>
      <w:bookmarkEnd w:id="239"/>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40" w:name="_Toc199321125"/>
      <w:r>
        <w:rPr>
          <w:rStyle w:val="CharSectno"/>
        </w:rPr>
        <w:t>4.57</w:t>
      </w:r>
      <w:r>
        <w:t>.</w:t>
      </w:r>
      <w:r>
        <w:tab/>
        <w:t>Less candidates than vacancies</w:t>
      </w:r>
      <w:bookmarkEnd w:id="24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lastRenderedPageBreak/>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241" w:name="_Toc199321126"/>
      <w:r>
        <w:rPr>
          <w:rStyle w:val="CharSectno"/>
        </w:rPr>
        <w:t>4.58</w:t>
      </w:r>
      <w:r>
        <w:t>.</w:t>
      </w:r>
      <w:r>
        <w:tab/>
        <w:t>Candidates, death of after close of nominations</w:t>
      </w:r>
      <w:bookmarkEnd w:id="24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42" w:name="_Toc199321127"/>
      <w:r>
        <w:rPr>
          <w:rStyle w:val="CharSectno"/>
        </w:rPr>
        <w:t>4.59</w:t>
      </w:r>
      <w:r>
        <w:t>.</w:t>
      </w:r>
      <w:r>
        <w:tab/>
        <w:t>Candidates, regulations about</w:t>
      </w:r>
      <w:bookmarkEnd w:id="242"/>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lastRenderedPageBreak/>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243" w:name="_Toc199321128"/>
      <w:r>
        <w:t>Subdivision 5 — Stage 4: Preparing for voting</w:t>
      </w:r>
      <w:bookmarkEnd w:id="243"/>
    </w:p>
    <w:p>
      <w:pPr>
        <w:pStyle w:val="Footnoteheading"/>
        <w:keepNext/>
        <w:rPr>
          <w:i w:val="0"/>
        </w:rPr>
      </w:pPr>
      <w:r>
        <w:tab/>
        <w:t>[Heading inserted: No. 19 of 2010 s. 44(2).]</w:t>
      </w:r>
    </w:p>
    <w:p>
      <w:pPr>
        <w:pStyle w:val="Heading5"/>
      </w:pPr>
      <w:bookmarkStart w:id="244" w:name="_Toc199321129"/>
      <w:r>
        <w:rPr>
          <w:rStyle w:val="CharSectno"/>
        </w:rPr>
        <w:t>4.60</w:t>
      </w:r>
      <w:r>
        <w:t>.</w:t>
      </w:r>
      <w:r>
        <w:tab/>
        <w:t>Voting by electors</w:t>
      </w:r>
      <w:bookmarkEnd w:id="24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45" w:name="_Toc199321130"/>
      <w:r>
        <w:rPr>
          <w:rStyle w:val="CharSectno"/>
        </w:rPr>
        <w:t>4.61</w:t>
      </w:r>
      <w:r>
        <w:t>.</w:t>
      </w:r>
      <w:r>
        <w:tab/>
        <w:t>Choice of methods of conducting election</w:t>
      </w:r>
      <w:bookmarkEnd w:id="24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lastRenderedPageBreak/>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246" w:name="_Toc199321131"/>
      <w:r>
        <w:rPr>
          <w:rStyle w:val="CharSectno"/>
        </w:rPr>
        <w:t>4.62</w:t>
      </w:r>
      <w:r>
        <w:t>.</w:t>
      </w:r>
      <w:r>
        <w:tab/>
        <w:t>Polling places required</w:t>
      </w:r>
      <w:bookmarkEnd w:id="24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 xml:space="preserve">For a voting in person election in a ward the returning officer is to ensure that there will be at least one polling place in the ward that is open between 8 a.m. and 6 p.m. on election day unless </w:t>
      </w:r>
      <w:r>
        <w:lastRenderedPageBreak/>
        <w:t>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47" w:name="_Toc199321132"/>
      <w:r>
        <w:rPr>
          <w:rStyle w:val="CharSectno"/>
        </w:rPr>
        <w:t>4.63</w:t>
      </w:r>
      <w:r>
        <w:t>.</w:t>
      </w:r>
      <w:r>
        <w:tab/>
        <w:t>Presiding and other officers, appointment of</w:t>
      </w:r>
      <w:bookmarkEnd w:id="24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248" w:name="_Toc199321133"/>
      <w:r>
        <w:rPr>
          <w:rStyle w:val="CharSectno"/>
        </w:rPr>
        <w:t>4.64</w:t>
      </w:r>
      <w:r>
        <w:t>.</w:t>
      </w:r>
      <w:r>
        <w:tab/>
        <w:t>Public notice about election</w:t>
      </w:r>
      <w:bookmarkEnd w:id="248"/>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249" w:name="_Toc199321134"/>
      <w:r>
        <w:lastRenderedPageBreak/>
        <w:t>Subdivision 6 — Stage 5: Voting</w:t>
      </w:r>
      <w:bookmarkEnd w:id="249"/>
    </w:p>
    <w:p>
      <w:pPr>
        <w:pStyle w:val="Footnoteheading"/>
        <w:keepNext/>
        <w:rPr>
          <w:i w:val="0"/>
        </w:rPr>
      </w:pPr>
      <w:r>
        <w:tab/>
        <w:t>[Heading inserted: No. 19 of 2010 s. 44(2).]</w:t>
      </w:r>
    </w:p>
    <w:p>
      <w:pPr>
        <w:pStyle w:val="Heading5"/>
        <w:spacing w:before="180"/>
      </w:pPr>
      <w:bookmarkStart w:id="250" w:name="_Toc199321135"/>
      <w:r>
        <w:rPr>
          <w:rStyle w:val="CharSectno"/>
        </w:rPr>
        <w:t>4.65</w:t>
      </w:r>
      <w:r>
        <w:t>.</w:t>
      </w:r>
      <w:r>
        <w:tab/>
        <w:t>Right to vote</w:t>
      </w:r>
      <w:bookmarkEnd w:id="25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251" w:name="_Toc199321136"/>
      <w:r>
        <w:rPr>
          <w:rStyle w:val="CharSectno"/>
        </w:rPr>
        <w:t>4.66</w:t>
      </w:r>
      <w:r>
        <w:t>.</w:t>
      </w:r>
      <w:r>
        <w:tab/>
        <w:t>One vote for each elector</w:t>
      </w:r>
      <w:bookmarkEnd w:id="251"/>
    </w:p>
    <w:p>
      <w:pPr>
        <w:pStyle w:val="Subsection"/>
      </w:pPr>
      <w:r>
        <w:tab/>
      </w:r>
      <w:r>
        <w:tab/>
        <w:t>An elector is not to vote more than once at the election.</w:t>
      </w:r>
    </w:p>
    <w:p>
      <w:pPr>
        <w:pStyle w:val="Heading5"/>
        <w:spacing w:before="180"/>
      </w:pPr>
      <w:bookmarkStart w:id="252" w:name="_Toc199321137"/>
      <w:r>
        <w:rPr>
          <w:rStyle w:val="CharSectno"/>
        </w:rPr>
        <w:t>4.67</w:t>
      </w:r>
      <w:r>
        <w:t>.</w:t>
      </w:r>
      <w:r>
        <w:tab/>
        <w:t>Where to vote in person</w:t>
      </w:r>
      <w:bookmarkEnd w:id="25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53" w:name="_Toc199321138"/>
      <w:r>
        <w:rPr>
          <w:rStyle w:val="CharSectno"/>
        </w:rPr>
        <w:lastRenderedPageBreak/>
        <w:t>4.68</w:t>
      </w:r>
      <w:r>
        <w:t>.</w:t>
      </w:r>
      <w:r>
        <w:tab/>
        <w:t>When to vote</w:t>
      </w:r>
      <w:bookmarkEnd w:id="25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54" w:name="_Toc199321139"/>
      <w:r>
        <w:rPr>
          <w:rStyle w:val="CharSectno"/>
        </w:rPr>
        <w:t>4.69</w:t>
      </w:r>
      <w:r>
        <w:t>.</w:t>
      </w:r>
      <w:r>
        <w:tab/>
        <w:t>How to vote</w:t>
      </w:r>
      <w:bookmarkEnd w:id="254"/>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lastRenderedPageBreak/>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255" w:name="_Toc199321140"/>
      <w:r>
        <w:rPr>
          <w:rStyle w:val="CharSectno"/>
        </w:rPr>
        <w:t>4.70</w:t>
      </w:r>
      <w:r>
        <w:t>.</w:t>
      </w:r>
      <w:r>
        <w:tab/>
        <w:t>Presiding officer to maintain order at polling place</w:t>
      </w:r>
      <w:bookmarkEnd w:id="25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56" w:name="_Toc199321141"/>
      <w:r>
        <w:rPr>
          <w:rStyle w:val="CharSectno"/>
        </w:rPr>
        <w:t>4.71</w:t>
      </w:r>
      <w:r>
        <w:t>.</w:t>
      </w:r>
      <w:r>
        <w:tab/>
        <w:t>Regulations about voting procedure</w:t>
      </w:r>
      <w:bookmarkEnd w:id="25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lastRenderedPageBreak/>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257" w:name="_Toc199321142"/>
      <w:r>
        <w:t>Subdivision 7 — Stage 6: Counting the votes</w:t>
      </w:r>
      <w:bookmarkEnd w:id="257"/>
    </w:p>
    <w:p>
      <w:pPr>
        <w:pStyle w:val="Footnoteheading"/>
        <w:keepNext/>
        <w:keepLines/>
        <w:rPr>
          <w:i w:val="0"/>
        </w:rPr>
      </w:pPr>
      <w:r>
        <w:tab/>
        <w:t>[Heading inserted: No. 19 of 2010 s. 44(2).]</w:t>
      </w:r>
    </w:p>
    <w:p>
      <w:pPr>
        <w:pStyle w:val="Heading5"/>
      </w:pPr>
      <w:bookmarkStart w:id="258" w:name="_Toc199321143"/>
      <w:r>
        <w:rPr>
          <w:rStyle w:val="CharSectno"/>
        </w:rPr>
        <w:t>4.72</w:t>
      </w:r>
      <w:r>
        <w:t>.</w:t>
      </w:r>
      <w:r>
        <w:tab/>
        <w:t>Outcome of election to be determined</w:t>
      </w:r>
      <w:bookmarkEnd w:id="258"/>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lastRenderedPageBreak/>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259" w:name="_Toc199321144"/>
      <w:r>
        <w:rPr>
          <w:rStyle w:val="CharSectno"/>
        </w:rPr>
        <w:t>4.72A</w:t>
      </w:r>
      <w:r>
        <w:t>.</w:t>
      </w:r>
      <w:r>
        <w:tab/>
        <w:t>Re</w:t>
      </w:r>
      <w:r>
        <w:noBreakHyphen/>
        <w:t>counts of votes</w:t>
      </w:r>
      <w:bookmarkEnd w:id="259"/>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lastRenderedPageBreak/>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260" w:name="_Toc199321145"/>
      <w:r>
        <w:rPr>
          <w:rStyle w:val="CharSectno"/>
        </w:rPr>
        <w:t>4.73</w:t>
      </w:r>
      <w:r>
        <w:t>.</w:t>
      </w:r>
      <w:r>
        <w:tab/>
        <w:t>Procedure when person is candidate in 2 elections</w:t>
      </w:r>
      <w:bookmarkEnd w:id="26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 xml:space="preserve">When votes are counted under subsection (3)(b) or (4) — </w:t>
      </w:r>
    </w:p>
    <w:p>
      <w:pPr>
        <w:pStyle w:val="Indenta"/>
      </w:pPr>
      <w:r>
        <w:tab/>
        <w:t>(a)</w:t>
      </w:r>
      <w:r>
        <w:tab/>
        <w:t>if a ballot paper contains a first</w:t>
      </w:r>
      <w:r>
        <w:noBreakHyphen/>
        <w:t xml:space="preserve">preference vote for the candidate who has been elected to the office of mayor or president — </w:t>
      </w:r>
    </w:p>
    <w:p>
      <w:pPr>
        <w:pStyle w:val="Indenti"/>
      </w:pPr>
      <w:r>
        <w:lastRenderedPageBreak/>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261" w:name="_Toc199321146"/>
      <w:r>
        <w:rPr>
          <w:rStyle w:val="CharSectno"/>
        </w:rPr>
        <w:t>4.73A</w:t>
      </w:r>
      <w:r>
        <w:t>.</w:t>
      </w:r>
      <w:r>
        <w:tab/>
        <w:t>Procedure when councillor whose term is not expiring is candidate for mayor or president</w:t>
      </w:r>
      <w:bookmarkEnd w:id="261"/>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 xml:space="preserve">if the district is divided into wards — there is an election to fill an office or offices of councillor </w:t>
      </w:r>
      <w:r>
        <w:lastRenderedPageBreak/>
        <w:t>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262" w:name="_Toc199321147"/>
      <w:r>
        <w:rPr>
          <w:rStyle w:val="CharSectno"/>
        </w:rPr>
        <w:t>4.74</w:t>
      </w:r>
      <w:r>
        <w:t>.</w:t>
      </w:r>
      <w:r>
        <w:tab/>
        <w:t>How votes counted (Sch. 4.1)</w:t>
      </w:r>
      <w:bookmarkEnd w:id="262"/>
    </w:p>
    <w:p>
      <w:pPr>
        <w:pStyle w:val="Subsection"/>
      </w:pPr>
      <w:r>
        <w:tab/>
      </w:r>
      <w:r>
        <w:tab/>
        <w:t>The votes are to be counted, and the result of the election ascertained, in accordance with Schedule 4.1.</w:t>
      </w:r>
    </w:p>
    <w:p>
      <w:pPr>
        <w:pStyle w:val="Heading5"/>
        <w:spacing w:before="180"/>
      </w:pPr>
      <w:bookmarkStart w:id="263" w:name="_Toc199321148"/>
      <w:r>
        <w:rPr>
          <w:rStyle w:val="CharSectno"/>
        </w:rPr>
        <w:t>4.75</w:t>
      </w:r>
      <w:r>
        <w:t>.</w:t>
      </w:r>
      <w:r>
        <w:tab/>
        <w:t>Acceptance and rejection of ballot papers</w:t>
      </w:r>
      <w:bookmarkEnd w:id="26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lastRenderedPageBreak/>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264" w:name="_Toc199321149"/>
      <w:r>
        <w:rPr>
          <w:rStyle w:val="CharSectno"/>
        </w:rPr>
        <w:t>4.76</w:t>
      </w:r>
      <w:r>
        <w:t>.</w:t>
      </w:r>
      <w:r>
        <w:tab/>
        <w:t>Review of decisions on ballot papers</w:t>
      </w:r>
      <w:bookmarkEnd w:id="264"/>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265" w:name="_Toc199321150"/>
      <w:r>
        <w:t>Subdivision 8 — Stage 7: Declaring the result</w:t>
      </w:r>
      <w:bookmarkEnd w:id="265"/>
    </w:p>
    <w:p>
      <w:pPr>
        <w:pStyle w:val="Footnoteheading"/>
        <w:keepNext/>
        <w:rPr>
          <w:i w:val="0"/>
        </w:rPr>
      </w:pPr>
      <w:r>
        <w:tab/>
        <w:t>[Heading inserted: No. 19 of 2010 s. 44(2).]</w:t>
      </w:r>
    </w:p>
    <w:p>
      <w:pPr>
        <w:pStyle w:val="Heading5"/>
      </w:pPr>
      <w:bookmarkStart w:id="266" w:name="_Toc199321151"/>
      <w:r>
        <w:rPr>
          <w:rStyle w:val="CharSectno"/>
        </w:rPr>
        <w:t>4.77</w:t>
      </w:r>
      <w:r>
        <w:t>.</w:t>
      </w:r>
      <w:r>
        <w:tab/>
        <w:t>Returning officer to declare result</w:t>
      </w:r>
      <w:bookmarkEnd w:id="266"/>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267" w:name="_Toc199321152"/>
      <w:r>
        <w:rPr>
          <w:rStyle w:val="CharSectno"/>
        </w:rPr>
        <w:t>4.78</w:t>
      </w:r>
      <w:r>
        <w:t>.</w:t>
      </w:r>
      <w:r>
        <w:tab/>
        <w:t>Order of retirement of councillors</w:t>
      </w:r>
      <w:bookmarkEnd w:id="26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lastRenderedPageBreak/>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68" w:name="_Toc199321153"/>
      <w:r>
        <w:rPr>
          <w:rStyle w:val="CharSectno"/>
        </w:rPr>
        <w:t>4.79</w:t>
      </w:r>
      <w:r>
        <w:t>.</w:t>
      </w:r>
      <w:r>
        <w:tab/>
        <w:t>Report to Minister</w:t>
      </w:r>
      <w:bookmarkEnd w:id="268"/>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69" w:name="_Toc199321154"/>
      <w:r>
        <w:rPr>
          <w:rStyle w:val="CharDivNo"/>
        </w:rPr>
        <w:t>Division 10</w:t>
      </w:r>
      <w:r>
        <w:t> — </w:t>
      </w:r>
      <w:r>
        <w:rPr>
          <w:rStyle w:val="CharDivText"/>
        </w:rPr>
        <w:t>Validity of elections</w:t>
      </w:r>
      <w:bookmarkEnd w:id="269"/>
    </w:p>
    <w:p>
      <w:pPr>
        <w:pStyle w:val="Heading5"/>
      </w:pPr>
      <w:bookmarkStart w:id="270" w:name="_Toc199321155"/>
      <w:r>
        <w:rPr>
          <w:rStyle w:val="CharSectno"/>
        </w:rPr>
        <w:t>4.80</w:t>
      </w:r>
      <w:r>
        <w:t>.</w:t>
      </w:r>
      <w:r>
        <w:tab/>
        <w:t>Complaints about result of election</w:t>
      </w:r>
      <w:bookmarkEnd w:id="270"/>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lastRenderedPageBreak/>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271" w:name="_Toc199321156"/>
      <w:r>
        <w:rPr>
          <w:rStyle w:val="CharSectno"/>
        </w:rPr>
        <w:t>4.81</w:t>
      </w:r>
      <w:r>
        <w:t>.</w:t>
      </w:r>
      <w:r>
        <w:tab/>
        <w:t>Complaints to go to Court of Disputed Returns</w:t>
      </w:r>
      <w:bookmarkEnd w:id="27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lastRenderedPageBreak/>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272" w:name="_Toc199321157"/>
      <w:r>
        <w:rPr>
          <w:rStyle w:val="CharSectno"/>
        </w:rPr>
        <w:lastRenderedPageBreak/>
        <w:t>4.82</w:t>
      </w:r>
      <w:r>
        <w:t>.</w:t>
      </w:r>
      <w:r>
        <w:tab/>
        <w:t>No appeal</w:t>
      </w:r>
      <w:bookmarkEnd w:id="272"/>
    </w:p>
    <w:p>
      <w:pPr>
        <w:pStyle w:val="Subsection"/>
      </w:pPr>
      <w:r>
        <w:tab/>
      </w:r>
      <w:r>
        <w:tab/>
        <w:t>There is no appeal from a decision of a Court of Disputed Returns.</w:t>
      </w:r>
    </w:p>
    <w:p>
      <w:pPr>
        <w:pStyle w:val="Heading5"/>
      </w:pPr>
      <w:bookmarkStart w:id="273" w:name="_Toc199321158"/>
      <w:r>
        <w:rPr>
          <w:rStyle w:val="CharSectno"/>
        </w:rPr>
        <w:t>4.83</w:t>
      </w:r>
      <w:r>
        <w:t>.</w:t>
      </w:r>
      <w:r>
        <w:tab/>
        <w:t>Validity of election</w:t>
      </w:r>
      <w:bookmarkEnd w:id="273"/>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274" w:name="_Toc199321159"/>
      <w:r>
        <w:rPr>
          <w:rStyle w:val="CharSectno"/>
        </w:rPr>
        <w:t>4.84</w:t>
      </w:r>
      <w:r>
        <w:t>.</w:t>
      </w:r>
      <w:r>
        <w:tab/>
        <w:t>Retention and availability of electoral papers, regulations about</w:t>
      </w:r>
      <w:bookmarkEnd w:id="27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275" w:name="_Toc199321160"/>
      <w:r>
        <w:rPr>
          <w:rStyle w:val="CharDivNo"/>
        </w:rPr>
        <w:t>Division 11</w:t>
      </w:r>
      <w:r>
        <w:t> — </w:t>
      </w:r>
      <w:r>
        <w:rPr>
          <w:rStyle w:val="CharDivText"/>
        </w:rPr>
        <w:t>Electoral offences</w:t>
      </w:r>
      <w:bookmarkEnd w:id="275"/>
    </w:p>
    <w:p>
      <w:pPr>
        <w:pStyle w:val="Heading5"/>
        <w:spacing w:before="180"/>
      </w:pPr>
      <w:bookmarkStart w:id="276" w:name="_Toc199321161"/>
      <w:r>
        <w:rPr>
          <w:rStyle w:val="CharSectno"/>
        </w:rPr>
        <w:t>4.85</w:t>
      </w:r>
      <w:r>
        <w:t>.</w:t>
      </w:r>
      <w:r>
        <w:tab/>
        <w:t>Bribery and undue influence, offence</w:t>
      </w:r>
      <w:bookmarkEnd w:id="276"/>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lastRenderedPageBreak/>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277" w:name="_Toc199321162"/>
      <w:r>
        <w:rPr>
          <w:rStyle w:val="CharSectno"/>
        </w:rPr>
        <w:lastRenderedPageBreak/>
        <w:t>4.86</w:t>
      </w:r>
      <w:r>
        <w:t>.</w:t>
      </w:r>
      <w:r>
        <w:tab/>
        <w:t>Breach or neglect by officers, offence</w:t>
      </w:r>
      <w:bookmarkEnd w:id="277"/>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278" w:name="_Toc199321163"/>
      <w:r>
        <w:rPr>
          <w:rStyle w:val="CharSectno"/>
        </w:rPr>
        <w:t>4.87</w:t>
      </w:r>
      <w:r>
        <w:t>.</w:t>
      </w:r>
      <w:r>
        <w:tab/>
        <w:t>Printing and publication of electoral material</w:t>
      </w:r>
      <w:bookmarkEnd w:id="27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lastRenderedPageBreak/>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279" w:name="_Toc199321164"/>
      <w:r>
        <w:rPr>
          <w:rStyle w:val="CharSectno"/>
        </w:rPr>
        <w:t>4.88</w:t>
      </w:r>
      <w:r>
        <w:t>.</w:t>
      </w:r>
      <w:r>
        <w:tab/>
        <w:t>Offence to print, publish or distribute misleading or deceptive material</w:t>
      </w:r>
      <w:bookmarkEnd w:id="279"/>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280" w:name="_Toc199321165"/>
      <w:r>
        <w:rPr>
          <w:rStyle w:val="CharSectno"/>
        </w:rPr>
        <w:lastRenderedPageBreak/>
        <w:t>4.89</w:t>
      </w:r>
      <w:r>
        <w:t>.</w:t>
      </w:r>
      <w:r>
        <w:tab/>
        <w:t>Canvassing in or near polling places, offence</w:t>
      </w:r>
      <w:bookmarkEnd w:id="280"/>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281" w:name="_Toc199321166"/>
      <w:r>
        <w:rPr>
          <w:rStyle w:val="CharSectno"/>
        </w:rPr>
        <w:t>4.90</w:t>
      </w:r>
      <w:r>
        <w:t>.</w:t>
      </w:r>
      <w:r>
        <w:tab/>
        <w:t>False statements, offence</w:t>
      </w:r>
      <w:bookmarkEnd w:id="281"/>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282" w:name="_Toc199321167"/>
      <w:r>
        <w:rPr>
          <w:rStyle w:val="CharSectno"/>
        </w:rPr>
        <w:lastRenderedPageBreak/>
        <w:t>4.91</w:t>
      </w:r>
      <w:r>
        <w:t>.</w:t>
      </w:r>
      <w:r>
        <w:tab/>
        <w:t>Nomination papers, ballot papers and ballot boxes, offences relating to</w:t>
      </w:r>
      <w:bookmarkEnd w:id="282"/>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283" w:name="_Toc199321168"/>
      <w:r>
        <w:rPr>
          <w:rStyle w:val="CharSectno"/>
        </w:rPr>
        <w:t>4.92</w:t>
      </w:r>
      <w:r>
        <w:t>.</w:t>
      </w:r>
      <w:r>
        <w:tab/>
        <w:t>Postal votes, offences relating to</w:t>
      </w:r>
      <w:bookmarkEnd w:id="283"/>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lastRenderedPageBreak/>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284" w:name="_Toc199321169"/>
      <w:r>
        <w:rPr>
          <w:rStyle w:val="CharSectno"/>
        </w:rPr>
        <w:t>4.93</w:t>
      </w:r>
      <w:r>
        <w:t>.</w:t>
      </w:r>
      <w:r>
        <w:tab/>
        <w:t>Interference with electors: infringement of secrecy, offence</w:t>
      </w:r>
      <w:bookmarkEnd w:id="284"/>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285" w:name="_Toc199321170"/>
      <w:r>
        <w:rPr>
          <w:rStyle w:val="CharSectno"/>
        </w:rPr>
        <w:t>4.94</w:t>
      </w:r>
      <w:r>
        <w:t>.</w:t>
      </w:r>
      <w:r>
        <w:tab/>
        <w:t>Other electoral offences</w:t>
      </w:r>
      <w:bookmarkEnd w:id="285"/>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 xml:space="preserve">wilfully defaces, mutilates, destroys or removes a notice, list or other document which an electoral officer, acting </w:t>
      </w:r>
      <w:r>
        <w:lastRenderedPageBreak/>
        <w:t>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286" w:name="_Toc199321171"/>
      <w:r>
        <w:rPr>
          <w:rStyle w:val="CharSectno"/>
        </w:rPr>
        <w:t>4.95</w:t>
      </w:r>
      <w:r>
        <w:t>.</w:t>
      </w:r>
      <w:r>
        <w:tab/>
        <w:t>Offences, attempts to commit</w:t>
      </w:r>
      <w:bookmarkEnd w:id="286"/>
    </w:p>
    <w:p>
      <w:pPr>
        <w:pStyle w:val="Subsection"/>
      </w:pPr>
      <w:r>
        <w:tab/>
      </w:r>
      <w:r>
        <w:tab/>
        <w:t>An attempt to commit an offence against this Part is an offence punishable as if the offence had been committed.</w:t>
      </w:r>
    </w:p>
    <w:p>
      <w:pPr>
        <w:pStyle w:val="Heading5"/>
      </w:pPr>
      <w:bookmarkStart w:id="287" w:name="_Toc199321172"/>
      <w:r>
        <w:rPr>
          <w:rStyle w:val="CharSectno"/>
        </w:rPr>
        <w:t>4.96</w:t>
      </w:r>
      <w:r>
        <w:t>.</w:t>
      </w:r>
      <w:r>
        <w:tab/>
        <w:t>Investigation of electoral misconduct</w:t>
      </w:r>
      <w:bookmarkEnd w:id="28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lastRenderedPageBreak/>
        <w:tab/>
        <w:t>(7)</w:t>
      </w:r>
      <w:r>
        <w:tab/>
        <w:t>This section has effect in addition to Part 8 and does not prevent or affect the exercise of any power under that Part.</w:t>
      </w:r>
    </w:p>
    <w:p>
      <w:pPr>
        <w:pStyle w:val="Heading5"/>
      </w:pPr>
      <w:bookmarkStart w:id="288" w:name="_Toc199321173"/>
      <w:r>
        <w:rPr>
          <w:rStyle w:val="CharSectno"/>
        </w:rPr>
        <w:t>4.97</w:t>
      </w:r>
      <w:r>
        <w:t>.</w:t>
      </w:r>
      <w:r>
        <w:tab/>
        <w:t>Prosecutions</w:t>
      </w:r>
      <w:bookmarkEnd w:id="288"/>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289" w:name="_Toc199321174"/>
      <w:r>
        <w:rPr>
          <w:rStyle w:val="CharSectno"/>
        </w:rPr>
        <w:t>4.98</w:t>
      </w:r>
      <w:r>
        <w:t>.</w:t>
      </w:r>
      <w:r>
        <w:tab/>
        <w:t>Criminal Code not to apply</w:t>
      </w:r>
      <w:bookmarkEnd w:id="289"/>
    </w:p>
    <w:p>
      <w:pPr>
        <w:pStyle w:val="Subsection"/>
      </w:pPr>
      <w:r>
        <w:tab/>
      </w:r>
      <w:r>
        <w:tab/>
        <w:t xml:space="preserve">Chapter XIV of </w:t>
      </w:r>
      <w:r>
        <w:rPr>
          <w:i/>
        </w:rPr>
        <w:t>The Criminal Code</w:t>
      </w:r>
      <w:r>
        <w:t xml:space="preserve"> does not apply to elections held under this Act.</w:t>
      </w:r>
    </w:p>
    <w:p>
      <w:pPr>
        <w:pStyle w:val="Heading3"/>
      </w:pPr>
      <w:bookmarkStart w:id="290" w:name="_Toc199321175"/>
      <w:r>
        <w:rPr>
          <w:rStyle w:val="CharDivNo"/>
        </w:rPr>
        <w:t>Division 12</w:t>
      </w:r>
      <w:r>
        <w:t> — </w:t>
      </w:r>
      <w:r>
        <w:rPr>
          <w:rStyle w:val="CharDivText"/>
        </w:rPr>
        <w:t>Polls and referendums</w:t>
      </w:r>
      <w:bookmarkEnd w:id="290"/>
    </w:p>
    <w:p>
      <w:pPr>
        <w:pStyle w:val="Heading5"/>
      </w:pPr>
      <w:bookmarkStart w:id="291" w:name="_Toc199321176"/>
      <w:r>
        <w:rPr>
          <w:rStyle w:val="CharSectno"/>
        </w:rPr>
        <w:t>4.99</w:t>
      </w:r>
      <w:r>
        <w:t>.</w:t>
      </w:r>
      <w:r>
        <w:tab/>
        <w:t>Election procedures to apply to polls and referendums</w:t>
      </w:r>
      <w:bookmarkEnd w:id="2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lastRenderedPageBreak/>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92" w:name="_Toc199321177"/>
      <w:r>
        <w:rPr>
          <w:rStyle w:val="CharPartNo"/>
        </w:rPr>
        <w:lastRenderedPageBreak/>
        <w:t>Part 5</w:t>
      </w:r>
      <w:r>
        <w:t> — </w:t>
      </w:r>
      <w:r>
        <w:rPr>
          <w:rStyle w:val="CharPartText"/>
        </w:rPr>
        <w:t>Administration</w:t>
      </w:r>
      <w:bookmarkEnd w:id="2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293" w:name="_Toc199321178"/>
      <w:r>
        <w:rPr>
          <w:rStyle w:val="CharDivNo"/>
        </w:rPr>
        <w:t>Division 1</w:t>
      </w:r>
      <w:r>
        <w:t> — </w:t>
      </w:r>
      <w:r>
        <w:rPr>
          <w:rStyle w:val="CharDivText"/>
        </w:rPr>
        <w:t>Introduction</w:t>
      </w:r>
      <w:bookmarkEnd w:id="293"/>
    </w:p>
    <w:p>
      <w:pPr>
        <w:pStyle w:val="Heading5"/>
      </w:pPr>
      <w:bookmarkStart w:id="294" w:name="_Toc199321179"/>
      <w:r>
        <w:rPr>
          <w:rStyle w:val="CharSectno"/>
        </w:rPr>
        <w:t>5.1</w:t>
      </w:r>
      <w:r>
        <w:t>.</w:t>
      </w:r>
      <w:r>
        <w:tab/>
        <w:t>Term used: committee</w:t>
      </w:r>
      <w:bookmarkEnd w:id="29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295" w:name="_Toc199321180"/>
      <w:r>
        <w:rPr>
          <w:rStyle w:val="CharSectno"/>
        </w:rPr>
        <w:t>5.2</w:t>
      </w:r>
      <w:r>
        <w:t>.</w:t>
      </w:r>
      <w:r>
        <w:tab/>
        <w:t>Administration of local governments</w:t>
      </w:r>
      <w:bookmarkEnd w:id="295"/>
    </w:p>
    <w:p>
      <w:pPr>
        <w:pStyle w:val="Subsection"/>
      </w:pPr>
      <w:r>
        <w:tab/>
      </w:r>
      <w:r>
        <w:tab/>
        <w:t>The council of a local government is to ensure that there is an appropriate structure for administering the local government.</w:t>
      </w:r>
    </w:p>
    <w:p>
      <w:pPr>
        <w:pStyle w:val="Heading3"/>
      </w:pPr>
      <w:bookmarkStart w:id="296" w:name="_Toc199321181"/>
      <w:r>
        <w:rPr>
          <w:rStyle w:val="CharDivNo"/>
        </w:rPr>
        <w:lastRenderedPageBreak/>
        <w:t>Division 2</w:t>
      </w:r>
      <w:r>
        <w:t> — </w:t>
      </w:r>
      <w:r>
        <w:rPr>
          <w:rStyle w:val="CharDivText"/>
        </w:rPr>
        <w:t>Council meetings, committees and their meetings and electors’ meetings</w:t>
      </w:r>
      <w:bookmarkEnd w:id="296"/>
    </w:p>
    <w:p>
      <w:pPr>
        <w:pStyle w:val="Heading4"/>
      </w:pPr>
      <w:bookmarkStart w:id="297" w:name="_Toc199321182"/>
      <w:r>
        <w:t>Subdivision 1 — Council meetings</w:t>
      </w:r>
      <w:bookmarkEnd w:id="297"/>
    </w:p>
    <w:p>
      <w:pPr>
        <w:pStyle w:val="Heading5"/>
      </w:pPr>
      <w:bookmarkStart w:id="298" w:name="_Toc199321183"/>
      <w:r>
        <w:rPr>
          <w:rStyle w:val="CharSectno"/>
        </w:rPr>
        <w:t>5.3</w:t>
      </w:r>
      <w:r>
        <w:t>.</w:t>
      </w:r>
      <w:r>
        <w:tab/>
        <w:t>Ordinary and special council meetings</w:t>
      </w:r>
      <w:bookmarkEnd w:id="29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99" w:name="_Toc199321184"/>
      <w:r>
        <w:rPr>
          <w:rStyle w:val="CharSectno"/>
        </w:rPr>
        <w:t>5.4</w:t>
      </w:r>
      <w:r>
        <w:t>.</w:t>
      </w:r>
      <w:r>
        <w:tab/>
        <w:t>Calling council meetings</w:t>
      </w:r>
      <w:bookmarkEnd w:id="29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00" w:name="_Toc199321185"/>
      <w:r>
        <w:rPr>
          <w:rStyle w:val="CharSectno"/>
        </w:rPr>
        <w:t>5.5</w:t>
      </w:r>
      <w:r>
        <w:t>.</w:t>
      </w:r>
      <w:r>
        <w:tab/>
        <w:t>Convening council meetings</w:t>
      </w:r>
      <w:bookmarkEnd w:id="30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01" w:name="_Toc199321186"/>
      <w:r>
        <w:rPr>
          <w:rStyle w:val="CharSectno"/>
        </w:rPr>
        <w:lastRenderedPageBreak/>
        <w:t>5.6</w:t>
      </w:r>
      <w:r>
        <w:t>.</w:t>
      </w:r>
      <w:r>
        <w:tab/>
        <w:t>Who presides at council meetings</w:t>
      </w:r>
      <w:bookmarkEnd w:id="301"/>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02" w:name="_Toc199321187"/>
      <w:r>
        <w:rPr>
          <w:rStyle w:val="CharSectno"/>
        </w:rPr>
        <w:t>5.7</w:t>
      </w:r>
      <w:r>
        <w:t>.</w:t>
      </w:r>
      <w:r>
        <w:tab/>
        <w:t>Minister may reduce number for quorum and certain majorities</w:t>
      </w:r>
      <w:bookmarkEnd w:id="30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03" w:name="_Toc199321188"/>
      <w:r>
        <w:lastRenderedPageBreak/>
        <w:t>Subdivision 2 — Committees and their meetings</w:t>
      </w:r>
      <w:bookmarkEnd w:id="303"/>
    </w:p>
    <w:p>
      <w:pPr>
        <w:pStyle w:val="Heading5"/>
      </w:pPr>
      <w:bookmarkStart w:id="304" w:name="_Toc199321189"/>
      <w:r>
        <w:rPr>
          <w:rStyle w:val="CharSectno"/>
        </w:rPr>
        <w:t>5.8</w:t>
      </w:r>
      <w:r>
        <w:t>.</w:t>
      </w:r>
      <w:r>
        <w:tab/>
        <w:t>Establishment of committees</w:t>
      </w:r>
      <w:bookmarkEnd w:id="304"/>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05" w:name="_Toc199321190"/>
      <w:r>
        <w:rPr>
          <w:rStyle w:val="CharSectno"/>
        </w:rPr>
        <w:t>5.9</w:t>
      </w:r>
      <w:r>
        <w:t>.</w:t>
      </w:r>
      <w:r>
        <w:tab/>
        <w:t>Committees, types of</w:t>
      </w:r>
      <w:bookmarkEnd w:id="30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06" w:name="_Toc199321191"/>
      <w:r>
        <w:rPr>
          <w:rStyle w:val="CharSectno"/>
        </w:rPr>
        <w:t>5.10</w:t>
      </w:r>
      <w:r>
        <w:t>.</w:t>
      </w:r>
      <w:r>
        <w:tab/>
        <w:t>Committee members, appointment of</w:t>
      </w:r>
      <w:bookmarkEnd w:id="30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07" w:name="_Toc199321192"/>
      <w:r>
        <w:rPr>
          <w:rStyle w:val="CharSectno"/>
        </w:rPr>
        <w:lastRenderedPageBreak/>
        <w:t>5.11A</w:t>
      </w:r>
      <w:r>
        <w:t>.</w:t>
      </w:r>
      <w:r>
        <w:tab/>
        <w:t>Deputy committee members</w:t>
      </w:r>
      <w:bookmarkEnd w:id="30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08" w:name="_Toc199321193"/>
      <w:r>
        <w:rPr>
          <w:rStyle w:val="CharSectno"/>
        </w:rPr>
        <w:t>5.11</w:t>
      </w:r>
      <w:r>
        <w:t>.</w:t>
      </w:r>
      <w:r>
        <w:tab/>
        <w:t>Committee membership, tenure of</w:t>
      </w:r>
      <w:bookmarkEnd w:id="30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309" w:name="_Toc199321194"/>
      <w:r>
        <w:rPr>
          <w:rStyle w:val="CharSectno"/>
        </w:rPr>
        <w:t>5.12</w:t>
      </w:r>
      <w:r>
        <w:t>.</w:t>
      </w:r>
      <w:r>
        <w:tab/>
        <w:t>Presiding members and deputies, election of</w:t>
      </w:r>
      <w:bookmarkEnd w:id="30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lastRenderedPageBreak/>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10" w:name="_Toc199321195"/>
      <w:r>
        <w:rPr>
          <w:rStyle w:val="CharSectno"/>
        </w:rPr>
        <w:t>5.13</w:t>
      </w:r>
      <w:r>
        <w:t>.</w:t>
      </w:r>
      <w:r>
        <w:tab/>
        <w:t>Deputy presiding members, functions of</w:t>
      </w:r>
      <w:bookmarkEnd w:id="31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11" w:name="_Toc199321196"/>
      <w:r>
        <w:rPr>
          <w:rStyle w:val="CharSectno"/>
        </w:rPr>
        <w:t>5.14</w:t>
      </w:r>
      <w:r>
        <w:t>.</w:t>
      </w:r>
      <w:r>
        <w:tab/>
        <w:t>Who acts if no presiding member</w:t>
      </w:r>
      <w:bookmarkEnd w:id="31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12" w:name="_Toc199321197"/>
      <w:r>
        <w:rPr>
          <w:rStyle w:val="CharSectno"/>
        </w:rPr>
        <w:t>5.15</w:t>
      </w:r>
      <w:r>
        <w:t>.</w:t>
      </w:r>
      <w:r>
        <w:tab/>
        <w:t>Reduction of quorum for committees</w:t>
      </w:r>
      <w:bookmarkEnd w:id="31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13" w:name="_Toc199321198"/>
      <w:r>
        <w:rPr>
          <w:rStyle w:val="CharSectno"/>
        </w:rPr>
        <w:lastRenderedPageBreak/>
        <w:t>5.16</w:t>
      </w:r>
      <w:r>
        <w:t>.</w:t>
      </w:r>
      <w:r>
        <w:tab/>
        <w:t>Delegation of some powers and duties to certain committees</w:t>
      </w:r>
      <w:bookmarkEnd w:id="313"/>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314" w:name="_Toc199321199"/>
      <w:r>
        <w:rPr>
          <w:rStyle w:val="CharSectno"/>
        </w:rPr>
        <w:t>5.17</w:t>
      </w:r>
      <w:r>
        <w:t>.</w:t>
      </w:r>
      <w:r>
        <w:tab/>
        <w:t>Limits on delegation of powers and duties to certain committees</w:t>
      </w:r>
      <w:bookmarkEnd w:id="31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lastRenderedPageBreak/>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315" w:name="_Toc199321200"/>
      <w:r>
        <w:rPr>
          <w:rStyle w:val="CharSectno"/>
        </w:rPr>
        <w:t>5.18</w:t>
      </w:r>
      <w:r>
        <w:t>.</w:t>
      </w:r>
      <w:r>
        <w:tab/>
        <w:t>Register of delegations to committees</w:t>
      </w:r>
      <w:bookmarkEnd w:id="315"/>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316" w:name="_Toc199321201"/>
      <w:r>
        <w:t>Subdivision 3 — Matters affecting council and committee meetings</w:t>
      </w:r>
      <w:bookmarkEnd w:id="316"/>
    </w:p>
    <w:p>
      <w:pPr>
        <w:pStyle w:val="Heading5"/>
      </w:pPr>
      <w:bookmarkStart w:id="317" w:name="_Toc199321202"/>
      <w:r>
        <w:rPr>
          <w:rStyle w:val="CharSectno"/>
        </w:rPr>
        <w:t>5.19</w:t>
      </w:r>
      <w:r>
        <w:t>.</w:t>
      </w:r>
      <w:r>
        <w:tab/>
        <w:t>Quorum for meetings</w:t>
      </w:r>
      <w:bookmarkEnd w:id="317"/>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lastRenderedPageBreak/>
        <w:tab/>
        <w:t>(4)</w:t>
      </w:r>
      <w:r>
        <w:tab/>
        <w:t>Despite subsection (3), the quorum for a meeting cannot be less than 2.</w:t>
      </w:r>
    </w:p>
    <w:p>
      <w:pPr>
        <w:pStyle w:val="Footnotesection"/>
      </w:pPr>
      <w:r>
        <w:tab/>
        <w:t>[Section 5.19 amended: No. 11 of 2023 s. 56.]</w:t>
      </w:r>
    </w:p>
    <w:p>
      <w:pPr>
        <w:pStyle w:val="Heading5"/>
      </w:pPr>
      <w:bookmarkStart w:id="318" w:name="_Toc199321203"/>
      <w:r>
        <w:rPr>
          <w:rStyle w:val="CharSectno"/>
        </w:rPr>
        <w:t>5.20</w:t>
      </w:r>
      <w:r>
        <w:t>.</w:t>
      </w:r>
      <w:r>
        <w:tab/>
        <w:t>Decisions of councils and committees</w:t>
      </w:r>
      <w:bookmarkEnd w:id="318"/>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19" w:name="_Toc199321204"/>
      <w:r>
        <w:rPr>
          <w:rStyle w:val="CharSectno"/>
        </w:rPr>
        <w:t>5.21</w:t>
      </w:r>
      <w:r>
        <w:t>.</w:t>
      </w:r>
      <w:r>
        <w:tab/>
        <w:t>Voting</w:t>
      </w:r>
      <w:bookmarkEnd w:id="31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lastRenderedPageBreak/>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320" w:name="_Toc199321205"/>
      <w:r>
        <w:rPr>
          <w:rStyle w:val="CharSectno"/>
        </w:rPr>
        <w:t>5.22</w:t>
      </w:r>
      <w:r>
        <w:t>.</w:t>
      </w:r>
      <w:r>
        <w:tab/>
        <w:t>Minutes of council and committee meetings</w:t>
      </w:r>
      <w:bookmarkEnd w:id="32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321" w:name="_Toc199321206"/>
      <w:r>
        <w:rPr>
          <w:rStyle w:val="CharSectno"/>
        </w:rPr>
        <w:t>5.23</w:t>
      </w:r>
      <w:r>
        <w:t>.</w:t>
      </w:r>
      <w:r>
        <w:tab/>
        <w:t>Meetings generally open to public</w:t>
      </w:r>
      <w:bookmarkEnd w:id="321"/>
    </w:p>
    <w:p>
      <w:pPr>
        <w:pStyle w:val="Subsection"/>
      </w:pPr>
      <w:r>
        <w:tab/>
        <w:t>(1)</w:t>
      </w:r>
      <w:r>
        <w:tab/>
        <w:t>Subject to subsection (2), the following are to be open to members of the public — </w:t>
      </w:r>
    </w:p>
    <w:p>
      <w:pPr>
        <w:pStyle w:val="Indenta"/>
      </w:pPr>
      <w:r>
        <w:lastRenderedPageBreak/>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lastRenderedPageBreak/>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322" w:name="_Toc199321207"/>
      <w:r>
        <w:rPr>
          <w:rStyle w:val="CharSectno"/>
        </w:rPr>
        <w:t>5.24</w:t>
      </w:r>
      <w:r>
        <w:t>.</w:t>
      </w:r>
      <w:r>
        <w:tab/>
        <w:t>Question time for public</w:t>
      </w:r>
      <w:bookmarkEnd w:id="322"/>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323" w:name="_Toc199321208"/>
      <w:r>
        <w:rPr>
          <w:rStyle w:val="CharSectno"/>
        </w:rPr>
        <w:t>5.25</w:t>
      </w:r>
      <w:r>
        <w:t>.</w:t>
      </w:r>
      <w:r>
        <w:tab/>
        <w:t>Regulations about council and committee meetings and committees</w:t>
      </w:r>
      <w:bookmarkEnd w:id="323"/>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lastRenderedPageBreak/>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 xml:space="preserve">Regulations providing for meetings to be held by telephone, video conference or other electronic means may modify the application of this Act in relation to those meetings to the extent </w:t>
      </w:r>
      <w:r>
        <w:lastRenderedPageBreak/>
        <w:t>necessary or convenient to facilitate the holding of those meetings in that way.</w:t>
      </w:r>
    </w:p>
    <w:p>
      <w:pPr>
        <w:pStyle w:val="Footnotesection"/>
      </w:pPr>
      <w:r>
        <w:tab/>
        <w:t>[Section 5.25 amended: No. 64 of 1998 s. 28.]</w:t>
      </w:r>
    </w:p>
    <w:p>
      <w:pPr>
        <w:pStyle w:val="Heading4"/>
        <w:keepNext w:val="0"/>
      </w:pPr>
      <w:bookmarkStart w:id="324" w:name="_Toc199321209"/>
      <w:r>
        <w:t>Subdivision 4 — Electors’ meetings</w:t>
      </w:r>
      <w:bookmarkEnd w:id="324"/>
    </w:p>
    <w:p>
      <w:pPr>
        <w:pStyle w:val="Heading5"/>
        <w:keepLines w:val="0"/>
        <w:spacing w:before="180"/>
      </w:pPr>
      <w:bookmarkStart w:id="325" w:name="_Toc199321210"/>
      <w:r>
        <w:rPr>
          <w:rStyle w:val="CharSectno"/>
        </w:rPr>
        <w:t>5.26</w:t>
      </w:r>
      <w:r>
        <w:t>.</w:t>
      </w:r>
      <w:r>
        <w:tab/>
        <w:t>Term used: electors</w:t>
      </w:r>
      <w:bookmarkEnd w:id="325"/>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326" w:name="_Toc199321211"/>
      <w:r>
        <w:rPr>
          <w:rStyle w:val="CharSectno"/>
        </w:rPr>
        <w:t>5.27</w:t>
      </w:r>
      <w:r>
        <w:t>.</w:t>
      </w:r>
      <w:r>
        <w:tab/>
        <w:t>Electors’ general meetings</w:t>
      </w:r>
      <w:bookmarkEnd w:id="32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327" w:name="_Toc199321212"/>
      <w:r>
        <w:rPr>
          <w:rStyle w:val="CharSectno"/>
        </w:rPr>
        <w:t>5.28</w:t>
      </w:r>
      <w:r>
        <w:t>.</w:t>
      </w:r>
      <w:r>
        <w:tab/>
        <w:t>Electors’ special meetings</w:t>
      </w:r>
      <w:bookmarkEnd w:id="327"/>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lastRenderedPageBreak/>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lastRenderedPageBreak/>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328" w:name="_Toc199321213"/>
      <w:r>
        <w:rPr>
          <w:rStyle w:val="CharSectno"/>
        </w:rPr>
        <w:t>5.29</w:t>
      </w:r>
      <w:r>
        <w:t>.</w:t>
      </w:r>
      <w:r>
        <w:tab/>
        <w:t>Convening electors’ meetings</w:t>
      </w:r>
      <w:bookmarkEnd w:id="32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329" w:name="_Toc199321214"/>
      <w:r>
        <w:rPr>
          <w:rStyle w:val="CharSectno"/>
        </w:rPr>
        <w:t>5.30</w:t>
      </w:r>
      <w:r>
        <w:t>.</w:t>
      </w:r>
      <w:r>
        <w:tab/>
        <w:t>Who presides at electors’ meetings</w:t>
      </w:r>
      <w:bookmarkEnd w:id="32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lastRenderedPageBreak/>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330" w:name="_Toc199321215"/>
      <w:r>
        <w:rPr>
          <w:rStyle w:val="CharSectno"/>
        </w:rPr>
        <w:t>5.31</w:t>
      </w:r>
      <w:r>
        <w:t>.</w:t>
      </w:r>
      <w:r>
        <w:tab/>
        <w:t>Procedure for electors’ meetings</w:t>
      </w:r>
      <w:bookmarkEnd w:id="330"/>
    </w:p>
    <w:p>
      <w:pPr>
        <w:pStyle w:val="Subsection"/>
      </w:pPr>
      <w:r>
        <w:tab/>
      </w:r>
      <w:r>
        <w:tab/>
        <w:t>The procedure to be followed at, and in respect of, electors’ meetings and the methods of voting at electors’ meetings are to be in accordance with regulations.</w:t>
      </w:r>
    </w:p>
    <w:p>
      <w:pPr>
        <w:pStyle w:val="Heading5"/>
      </w:pPr>
      <w:bookmarkStart w:id="331" w:name="_Toc199321216"/>
      <w:r>
        <w:rPr>
          <w:rStyle w:val="CharSectno"/>
        </w:rPr>
        <w:t>5.32</w:t>
      </w:r>
      <w:r>
        <w:t>.</w:t>
      </w:r>
      <w:r>
        <w:tab/>
        <w:t>Minutes of electors’ meetings</w:t>
      </w:r>
      <w:bookmarkEnd w:id="331"/>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332" w:name="_Toc199321217"/>
      <w:r>
        <w:rPr>
          <w:rStyle w:val="CharSectno"/>
        </w:rPr>
        <w:t>5.33</w:t>
      </w:r>
      <w:r>
        <w:t>.</w:t>
      </w:r>
      <w:r>
        <w:tab/>
        <w:t>Decisions made at electors’ meetings</w:t>
      </w:r>
      <w:bookmarkEnd w:id="332"/>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lastRenderedPageBreak/>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33" w:name="_Toc199321218"/>
      <w:r>
        <w:rPr>
          <w:rStyle w:val="CharDivNo"/>
        </w:rPr>
        <w:t>Division 3</w:t>
      </w:r>
      <w:r>
        <w:t> — </w:t>
      </w:r>
      <w:r>
        <w:rPr>
          <w:rStyle w:val="CharDivText"/>
        </w:rPr>
        <w:t>Acting for the mayor or president</w:t>
      </w:r>
      <w:bookmarkEnd w:id="333"/>
    </w:p>
    <w:p>
      <w:pPr>
        <w:pStyle w:val="Heading5"/>
        <w:spacing w:before="180"/>
      </w:pPr>
      <w:bookmarkStart w:id="334" w:name="_Toc199321219"/>
      <w:r>
        <w:rPr>
          <w:rStyle w:val="CharSectno"/>
        </w:rPr>
        <w:t>5.34</w:t>
      </w:r>
      <w:r>
        <w:t>.</w:t>
      </w:r>
      <w:r>
        <w:tab/>
        <w:t>When deputy mayors and deputy presidents can act</w:t>
      </w:r>
      <w:bookmarkEnd w:id="334"/>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35" w:name="_Toc199321220"/>
      <w:r>
        <w:rPr>
          <w:rStyle w:val="CharSectno"/>
        </w:rPr>
        <w:t>5.35</w:t>
      </w:r>
      <w:r>
        <w:t>.</w:t>
      </w:r>
      <w:r>
        <w:tab/>
        <w:t>Who acts if no mayor, president or deputy</w:t>
      </w:r>
      <w:bookmarkEnd w:id="33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lastRenderedPageBreak/>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36" w:name="_Toc199321221"/>
      <w:r>
        <w:rPr>
          <w:rStyle w:val="CharDivNo"/>
        </w:rPr>
        <w:t>Division 4</w:t>
      </w:r>
      <w:r>
        <w:t> — </w:t>
      </w:r>
      <w:r>
        <w:rPr>
          <w:rStyle w:val="CharDivText"/>
        </w:rPr>
        <w:t>Local government employees</w:t>
      </w:r>
      <w:bookmarkEnd w:id="336"/>
    </w:p>
    <w:p>
      <w:pPr>
        <w:pStyle w:val="Heading5"/>
      </w:pPr>
      <w:bookmarkStart w:id="337" w:name="_Toc199321222"/>
      <w:r>
        <w:rPr>
          <w:rStyle w:val="CharSectno"/>
        </w:rPr>
        <w:t>5.36</w:t>
      </w:r>
      <w:r>
        <w:t>.</w:t>
      </w:r>
      <w:r>
        <w:tab/>
        <w:t>Local government employees</w:t>
      </w:r>
      <w:bookmarkEnd w:id="337"/>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lastRenderedPageBreak/>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338" w:name="_Toc199321223"/>
      <w:r>
        <w:rPr>
          <w:rStyle w:val="CharSectno"/>
        </w:rPr>
        <w:t>5.37</w:t>
      </w:r>
      <w:r>
        <w:t>.</w:t>
      </w:r>
      <w:r>
        <w:tab/>
        <w:t>Senior employees</w:t>
      </w:r>
      <w:bookmarkEnd w:id="33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lastRenderedPageBreak/>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339" w:name="_Toc199321224"/>
      <w:r>
        <w:rPr>
          <w:rStyle w:val="CharSectno"/>
        </w:rPr>
        <w:t>5.38</w:t>
      </w:r>
      <w:r>
        <w:t>.</w:t>
      </w:r>
      <w:r>
        <w:tab/>
        <w:t>Annual review of employees’ performance</w:t>
      </w:r>
      <w:bookmarkEnd w:id="339"/>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340" w:name="_Toc199321225"/>
      <w:r>
        <w:rPr>
          <w:rStyle w:val="CharSectno"/>
        </w:rPr>
        <w:t>5.39</w:t>
      </w:r>
      <w:r>
        <w:t>.</w:t>
      </w:r>
      <w:r>
        <w:tab/>
        <w:t>Contracts for CEO and senior employees</w:t>
      </w:r>
      <w:bookmarkEnd w:id="340"/>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lastRenderedPageBreak/>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341" w:name="_Toc199321226"/>
      <w:r>
        <w:rPr>
          <w:rStyle w:val="CharSectno"/>
        </w:rPr>
        <w:lastRenderedPageBreak/>
        <w:t>5.39A</w:t>
      </w:r>
      <w:r>
        <w:t>.</w:t>
      </w:r>
      <w:r>
        <w:tab/>
        <w:t>Model standards for CEO recruitment, performance and termination</w:t>
      </w:r>
      <w:bookmarkEnd w:id="341"/>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342" w:name="_Toc199321227"/>
      <w:r>
        <w:rPr>
          <w:rStyle w:val="CharSectno"/>
        </w:rPr>
        <w:t>5.39B</w:t>
      </w:r>
      <w:r>
        <w:t>.</w:t>
      </w:r>
      <w:r>
        <w:tab/>
        <w:t>Adoption of model standards</w:t>
      </w:r>
      <w:bookmarkEnd w:id="342"/>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lastRenderedPageBreak/>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343" w:name="_Toc199321228"/>
      <w:r>
        <w:rPr>
          <w:rStyle w:val="CharSectno"/>
        </w:rPr>
        <w:t>5.39C</w:t>
      </w:r>
      <w:r>
        <w:t>.</w:t>
      </w:r>
      <w:r>
        <w:tab/>
        <w:t>Policy for temporary employment or appointment of CEO</w:t>
      </w:r>
      <w:bookmarkEnd w:id="343"/>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344" w:name="_Toc199321229"/>
      <w:r>
        <w:rPr>
          <w:rStyle w:val="CharSectno"/>
        </w:rPr>
        <w:lastRenderedPageBreak/>
        <w:t>5.40</w:t>
      </w:r>
      <w:r>
        <w:t>.</w:t>
      </w:r>
      <w:r>
        <w:tab/>
        <w:t>Principles affecting employment by local governments</w:t>
      </w:r>
      <w:bookmarkEnd w:id="34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345" w:name="_Toc199321230"/>
      <w:r>
        <w:rPr>
          <w:rStyle w:val="CharSectno"/>
        </w:rPr>
        <w:t>5.41</w:t>
      </w:r>
      <w:r>
        <w:t>.</w:t>
      </w:r>
      <w:r>
        <w:tab/>
        <w:t>Functions of CEO</w:t>
      </w:r>
      <w:bookmarkEnd w:id="345"/>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lastRenderedPageBreak/>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46" w:name="_Toc199321231"/>
      <w:r>
        <w:rPr>
          <w:rStyle w:val="CharSectno"/>
        </w:rPr>
        <w:t>5.42</w:t>
      </w:r>
      <w:r>
        <w:t>.</w:t>
      </w:r>
      <w:r>
        <w:tab/>
        <w:t>Delegation of some powers and duties to CEO</w:t>
      </w:r>
      <w:bookmarkEnd w:id="346"/>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347" w:name="_Toc199321232"/>
      <w:r>
        <w:rPr>
          <w:rStyle w:val="CharSectno"/>
        </w:rPr>
        <w:t>5.43</w:t>
      </w:r>
      <w:r>
        <w:t>.</w:t>
      </w:r>
      <w:r>
        <w:tab/>
        <w:t>Limits on delegations to CEO</w:t>
      </w:r>
      <w:r>
        <w:rPr>
          <w:vertAlign w:val="superscript"/>
        </w:rPr>
        <w:t> 28</w:t>
      </w:r>
      <w:bookmarkEnd w:id="347"/>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lastRenderedPageBreak/>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348" w:name="_Toc199321233"/>
      <w:r>
        <w:rPr>
          <w:rStyle w:val="CharSectno"/>
        </w:rPr>
        <w:t>5.44</w:t>
      </w:r>
      <w:r>
        <w:t>.</w:t>
      </w:r>
      <w:r>
        <w:tab/>
        <w:t>CEO may delegate powers and duties to other employees</w:t>
      </w:r>
      <w:bookmarkEnd w:id="34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lastRenderedPageBreak/>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349" w:name="_Toc199321234"/>
      <w:r>
        <w:rPr>
          <w:rStyle w:val="CharSectno"/>
        </w:rPr>
        <w:t>5.45</w:t>
      </w:r>
      <w:r>
        <w:t>.</w:t>
      </w:r>
      <w:r>
        <w:tab/>
        <w:t>Other matters relevant to delegations under this Division</w:t>
      </w:r>
      <w:bookmarkEnd w:id="34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350" w:name="_Toc199321235"/>
      <w:r>
        <w:rPr>
          <w:rStyle w:val="CharSectno"/>
        </w:rPr>
        <w:t>5.46</w:t>
      </w:r>
      <w:r>
        <w:t>.</w:t>
      </w:r>
      <w:r>
        <w:tab/>
        <w:t>Register of, and records relevant to, delegations to CEO and employees</w:t>
      </w:r>
      <w:bookmarkEnd w:id="350"/>
    </w:p>
    <w:p>
      <w:pPr>
        <w:pStyle w:val="Subsection"/>
      </w:pPr>
      <w:r>
        <w:tab/>
        <w:t>(1)</w:t>
      </w:r>
      <w:r>
        <w:tab/>
        <w:t>The CEO is to keep a register of the delegations made under this Division to the CEO and to employees.</w:t>
      </w:r>
    </w:p>
    <w:p>
      <w:pPr>
        <w:pStyle w:val="Subsection"/>
      </w:pPr>
      <w:r>
        <w:lastRenderedPageBreak/>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351" w:name="_Toc199321236"/>
      <w:r>
        <w:rPr>
          <w:rStyle w:val="CharSectno"/>
        </w:rPr>
        <w:t>5.47</w:t>
      </w:r>
      <w:r>
        <w:t>.</w:t>
      </w:r>
      <w:r>
        <w:tab/>
        <w:t>Superannuation regulations</w:t>
      </w:r>
      <w:bookmarkEnd w:id="351"/>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352" w:name="_Toc199321237"/>
      <w:r>
        <w:rPr>
          <w:rStyle w:val="CharSectno"/>
        </w:rPr>
        <w:t>5.48</w:t>
      </w:r>
      <w:r>
        <w:t>.</w:t>
      </w:r>
      <w:r>
        <w:tab/>
        <w:t>Long service benefits for employees and employees of local government associations</w:t>
      </w:r>
      <w:bookmarkEnd w:id="35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353" w:name="_Toc199321238"/>
      <w:r>
        <w:rPr>
          <w:rStyle w:val="CharSectno"/>
        </w:rPr>
        <w:t>5.49</w:t>
      </w:r>
      <w:r>
        <w:t>.</w:t>
      </w:r>
      <w:r>
        <w:tab/>
        <w:t>Workers’ compensation arrangement</w:t>
      </w:r>
      <w:bookmarkEnd w:id="35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lastRenderedPageBreak/>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354" w:name="_Toc199321239"/>
      <w:r>
        <w:rPr>
          <w:rStyle w:val="CharSectno"/>
        </w:rPr>
        <w:lastRenderedPageBreak/>
        <w:t>5.50</w:t>
      </w:r>
      <w:r>
        <w:t>.</w:t>
      </w:r>
      <w:r>
        <w:tab/>
        <w:t>Payments to employees in addition to contract or award</w:t>
      </w:r>
      <w:bookmarkEnd w:id="354"/>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355" w:name="_Toc199321240"/>
      <w:r>
        <w:rPr>
          <w:rStyle w:val="CharSectno"/>
        </w:rPr>
        <w:lastRenderedPageBreak/>
        <w:t>5.51</w:t>
      </w:r>
      <w:r>
        <w:t>.</w:t>
      </w:r>
      <w:r>
        <w:tab/>
        <w:t>Employee who nominates for election to council to take leave</w:t>
      </w:r>
      <w:bookmarkEnd w:id="35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356" w:name="_Toc199321241"/>
      <w:r>
        <w:rPr>
          <w:rStyle w:val="CharSectno"/>
        </w:rPr>
        <w:t>5.51A</w:t>
      </w:r>
      <w:r>
        <w:t>.</w:t>
      </w:r>
      <w:r>
        <w:tab/>
        <w:t>Code of conduct for employees</w:t>
      </w:r>
      <w:bookmarkEnd w:id="356"/>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357" w:name="_Toc199321242"/>
      <w:r>
        <w:rPr>
          <w:rStyle w:val="CharDivNo"/>
        </w:rPr>
        <w:lastRenderedPageBreak/>
        <w:t>Division 5</w:t>
      </w:r>
      <w:r>
        <w:t> — </w:t>
      </w:r>
      <w:r>
        <w:rPr>
          <w:rStyle w:val="CharDivText"/>
        </w:rPr>
        <w:t>Annual reports and planning</w:t>
      </w:r>
      <w:bookmarkEnd w:id="357"/>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358" w:name="_Toc199321243"/>
      <w:r>
        <w:rPr>
          <w:rStyle w:val="CharSectno"/>
        </w:rPr>
        <w:t>5.53</w:t>
      </w:r>
      <w:r>
        <w:t>.</w:t>
      </w:r>
      <w:r>
        <w:tab/>
        <w:t>Annual reports</w:t>
      </w:r>
      <w:bookmarkEnd w:id="35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lastRenderedPageBreak/>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359" w:name="_Toc199321244"/>
      <w:r>
        <w:rPr>
          <w:rStyle w:val="CharSectno"/>
        </w:rPr>
        <w:t>5.54</w:t>
      </w:r>
      <w:r>
        <w:t>.</w:t>
      </w:r>
      <w:r>
        <w:tab/>
        <w:t>Acceptance of annual reports</w:t>
      </w:r>
      <w:bookmarkEnd w:id="35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360" w:name="_Toc199321245"/>
      <w:r>
        <w:rPr>
          <w:rStyle w:val="CharSectno"/>
        </w:rPr>
        <w:t>5.55</w:t>
      </w:r>
      <w:r>
        <w:t>.</w:t>
      </w:r>
      <w:r>
        <w:tab/>
        <w:t>Notice of annual reports</w:t>
      </w:r>
      <w:bookmarkEnd w:id="36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361" w:name="_Toc199321246"/>
      <w:r>
        <w:rPr>
          <w:rStyle w:val="CharSectno"/>
        </w:rPr>
        <w:t>5.55A</w:t>
      </w:r>
      <w:r>
        <w:t>.</w:t>
      </w:r>
      <w:r>
        <w:tab/>
        <w:t>Publication of annual reports</w:t>
      </w:r>
      <w:bookmarkEnd w:id="361"/>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362" w:name="_Toc199321247"/>
      <w:r>
        <w:rPr>
          <w:rStyle w:val="CharSectno"/>
        </w:rPr>
        <w:t>5.56</w:t>
      </w:r>
      <w:r>
        <w:t>.</w:t>
      </w:r>
      <w:r>
        <w:tab/>
        <w:t>Planning for the future</w:t>
      </w:r>
      <w:bookmarkEnd w:id="362"/>
    </w:p>
    <w:p>
      <w:pPr>
        <w:pStyle w:val="Subsection"/>
      </w:pPr>
      <w:r>
        <w:tab/>
        <w:t>(1)</w:t>
      </w:r>
      <w:r>
        <w:tab/>
        <w:t>A local government is to plan for the future of the district.</w:t>
      </w:r>
    </w:p>
    <w:p>
      <w:pPr>
        <w:pStyle w:val="Subsection"/>
        <w:keepNext/>
      </w:pPr>
      <w:r>
        <w:lastRenderedPageBreak/>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363" w:name="_Toc199321248"/>
      <w:r>
        <w:rPr>
          <w:rStyle w:val="CharDivNo"/>
        </w:rPr>
        <w:t>Division 6</w:t>
      </w:r>
      <w:r>
        <w:t> — </w:t>
      </w:r>
      <w:r>
        <w:rPr>
          <w:rStyle w:val="CharDivText"/>
        </w:rPr>
        <w:t>Disclosure of financial interests and gifts</w:t>
      </w:r>
      <w:bookmarkEnd w:id="363"/>
    </w:p>
    <w:p>
      <w:pPr>
        <w:pStyle w:val="Footnoteheading"/>
        <w:keepNext/>
      </w:pPr>
      <w:r>
        <w:tab/>
        <w:t>[Heading amended: No. 16 of 2019 s. 26.]</w:t>
      </w:r>
    </w:p>
    <w:p>
      <w:pPr>
        <w:pStyle w:val="Heading4"/>
      </w:pPr>
      <w:bookmarkStart w:id="364" w:name="_Toc199321249"/>
      <w:r>
        <w:t>Subdivision 1A — Preliminary</w:t>
      </w:r>
      <w:bookmarkEnd w:id="364"/>
    </w:p>
    <w:p>
      <w:pPr>
        <w:pStyle w:val="Footnoteheading"/>
      </w:pPr>
      <w:r>
        <w:tab/>
        <w:t>[Heading inserted: No. 16 of 2019 s. 26.]</w:t>
      </w:r>
    </w:p>
    <w:p>
      <w:pPr>
        <w:pStyle w:val="Heading5"/>
      </w:pPr>
      <w:bookmarkStart w:id="365" w:name="_Toc199321250"/>
      <w:r>
        <w:rPr>
          <w:rStyle w:val="CharSectno"/>
        </w:rPr>
        <w:t>5.57</w:t>
      </w:r>
      <w:r>
        <w:t>.</w:t>
      </w:r>
      <w:r>
        <w:tab/>
        <w:t>Terms used</w:t>
      </w:r>
      <w:bookmarkEnd w:id="365"/>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366" w:name="_Toc199321251"/>
      <w:r>
        <w:rPr>
          <w:rStyle w:val="CharSectno"/>
        </w:rPr>
        <w:t>5.58</w:t>
      </w:r>
      <w:r>
        <w:t>.</w:t>
      </w:r>
      <w:r>
        <w:tab/>
        <w:t>Provisions about gifts</w:t>
      </w:r>
      <w:bookmarkEnd w:id="366"/>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lastRenderedPageBreak/>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367" w:name="_Toc199321252"/>
      <w:r>
        <w:t>Subdivision 1 — Disclosure of financial interests in matters affecting local government decisions</w:t>
      </w:r>
      <w:bookmarkEnd w:id="367"/>
    </w:p>
    <w:p>
      <w:pPr>
        <w:pStyle w:val="Heading5"/>
        <w:spacing w:before="180"/>
      </w:pPr>
      <w:bookmarkStart w:id="368" w:name="_Toc199321253"/>
      <w:r>
        <w:rPr>
          <w:rStyle w:val="CharSectno"/>
        </w:rPr>
        <w:t>5.59</w:t>
      </w:r>
      <w:r>
        <w:t>.</w:t>
      </w:r>
      <w:r>
        <w:tab/>
        <w:t>Terms used</w:t>
      </w:r>
      <w:bookmarkEnd w:id="368"/>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369" w:name="_Toc199321254"/>
      <w:r>
        <w:rPr>
          <w:rStyle w:val="CharSectno"/>
        </w:rPr>
        <w:t>5.60</w:t>
      </w:r>
      <w:r>
        <w:t>.</w:t>
      </w:r>
      <w:r>
        <w:tab/>
        <w:t>When person has an interest</w:t>
      </w:r>
      <w:bookmarkEnd w:id="36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lastRenderedPageBreak/>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370" w:name="_Toc199321255"/>
      <w:r>
        <w:rPr>
          <w:rStyle w:val="CharSectno"/>
        </w:rPr>
        <w:t>5.60A</w:t>
      </w:r>
      <w:r>
        <w:t>.</w:t>
      </w:r>
      <w:r>
        <w:tab/>
        <w:t>Financial interest</w:t>
      </w:r>
      <w:bookmarkEnd w:id="370"/>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371" w:name="_Toc199321256"/>
      <w:r>
        <w:rPr>
          <w:rStyle w:val="CharSectno"/>
        </w:rPr>
        <w:t>5.60B</w:t>
      </w:r>
      <w:r>
        <w:t>.</w:t>
      </w:r>
      <w:r>
        <w:tab/>
        <w:t>Proximity interest</w:t>
      </w:r>
      <w:bookmarkEnd w:id="371"/>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lastRenderedPageBreak/>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372" w:name="_Toc199321257"/>
      <w:r>
        <w:rPr>
          <w:rStyle w:val="CharSectno"/>
        </w:rPr>
        <w:t>5.61</w:t>
      </w:r>
      <w:r>
        <w:t>.</w:t>
      </w:r>
      <w:r>
        <w:tab/>
        <w:t>Indirect financial interests</w:t>
      </w:r>
      <w:bookmarkEnd w:id="37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73" w:name="_Toc199321258"/>
      <w:r>
        <w:rPr>
          <w:rStyle w:val="CharSectno"/>
        </w:rPr>
        <w:t>5.62</w:t>
      </w:r>
      <w:r>
        <w:t>.</w:t>
      </w:r>
      <w:r>
        <w:tab/>
        <w:t>Closely associated persons</w:t>
      </w:r>
      <w:bookmarkEnd w:id="37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lastRenderedPageBreak/>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lastRenderedPageBreak/>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374" w:name="_Toc199321259"/>
      <w:r>
        <w:rPr>
          <w:rStyle w:val="CharSectno"/>
        </w:rPr>
        <w:lastRenderedPageBreak/>
        <w:t>5.63</w:t>
      </w:r>
      <w:r>
        <w:t>.</w:t>
      </w:r>
      <w:r>
        <w:tab/>
        <w:t>Some interests need not be disclosed</w:t>
      </w:r>
      <w:bookmarkEnd w:id="374"/>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lastRenderedPageBreak/>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lastRenderedPageBreak/>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375" w:name="_Toc199321260"/>
      <w:r>
        <w:rPr>
          <w:rStyle w:val="CharSectno"/>
        </w:rPr>
        <w:t>5.65</w:t>
      </w:r>
      <w:r>
        <w:t>.</w:t>
      </w:r>
      <w:r>
        <w:tab/>
        <w:t>Members’ interests in matters to be discussed at meetings to be disclosed</w:t>
      </w:r>
      <w:bookmarkEnd w:id="375"/>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76" w:name="_Toc199321261"/>
      <w:r>
        <w:rPr>
          <w:rStyle w:val="CharSectno"/>
        </w:rPr>
        <w:lastRenderedPageBreak/>
        <w:t>5.66</w:t>
      </w:r>
      <w:r>
        <w:t>.</w:t>
      </w:r>
      <w:r>
        <w:tab/>
        <w:t>Meeting to be informed of disclosures</w:t>
      </w:r>
      <w:bookmarkEnd w:id="376"/>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377" w:name="_Toc199321262"/>
      <w:r>
        <w:rPr>
          <w:rStyle w:val="CharSectno"/>
        </w:rPr>
        <w:t>5.67</w:t>
      </w:r>
      <w:r>
        <w:t>.</w:t>
      </w:r>
      <w:r>
        <w:tab/>
        <w:t>Disclosing members not to participate in meetings</w:t>
      </w:r>
      <w:bookmarkEnd w:id="37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78" w:name="_Toc199321263"/>
      <w:r>
        <w:rPr>
          <w:rStyle w:val="CharSectno"/>
        </w:rPr>
        <w:t>5.68</w:t>
      </w:r>
      <w:r>
        <w:t>.</w:t>
      </w:r>
      <w:r>
        <w:tab/>
        <w:t>Councils and committees may allow members disclosing interests to participate etc. in meetings</w:t>
      </w:r>
      <w:bookmarkEnd w:id="378"/>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lastRenderedPageBreak/>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lastRenderedPageBreak/>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379" w:name="_Toc199321264"/>
      <w:r>
        <w:rPr>
          <w:rStyle w:val="CharSectno"/>
        </w:rPr>
        <w:t>5.69</w:t>
      </w:r>
      <w:r>
        <w:t>.</w:t>
      </w:r>
      <w:r>
        <w:tab/>
        <w:t>Minister may allow members disclosing interests to participate etc. in meetings</w:t>
      </w:r>
      <w:bookmarkEnd w:id="379"/>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lastRenderedPageBreak/>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380" w:name="_Toc199321265"/>
      <w:r>
        <w:rPr>
          <w:rStyle w:val="CharSectno"/>
        </w:rPr>
        <w:t>5.69A</w:t>
      </w:r>
      <w:r>
        <w:t>.</w:t>
      </w:r>
      <w:r>
        <w:tab/>
        <w:t>Minister may exempt committee members from disclosure requirements</w:t>
      </w:r>
      <w:bookmarkEnd w:id="380"/>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381" w:name="_Toc199321266"/>
      <w:r>
        <w:rPr>
          <w:rStyle w:val="CharSectno"/>
        </w:rPr>
        <w:lastRenderedPageBreak/>
        <w:t>5.70</w:t>
      </w:r>
      <w:r>
        <w:t>.</w:t>
      </w:r>
      <w:r>
        <w:tab/>
        <w:t>Employees to disclose interests relating to advice or reports</w:t>
      </w:r>
      <w:bookmarkEnd w:id="381"/>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382" w:name="_Toc199321267"/>
      <w:r>
        <w:rPr>
          <w:rStyle w:val="CharSectno"/>
        </w:rPr>
        <w:t>5.71</w:t>
      </w:r>
      <w:r>
        <w:t>.</w:t>
      </w:r>
      <w:r>
        <w:tab/>
        <w:t>Employees to disclose interests relating to delegated functions</w:t>
      </w:r>
      <w:bookmarkEnd w:id="382"/>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lastRenderedPageBreak/>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83" w:name="_Toc199321268"/>
      <w:r>
        <w:rPr>
          <w:rStyle w:val="CharSectno"/>
        </w:rPr>
        <w:t>5.71A</w:t>
      </w:r>
      <w:r>
        <w:t>.</w:t>
      </w:r>
      <w:r>
        <w:tab/>
        <w:t>CEOs to disclose interests relating to gifts in connection with advice or reports</w:t>
      </w:r>
      <w:bookmarkEnd w:id="383"/>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384" w:name="_Toc199321269"/>
      <w:r>
        <w:rPr>
          <w:rStyle w:val="CharSectno"/>
        </w:rPr>
        <w:lastRenderedPageBreak/>
        <w:t>5.71B</w:t>
      </w:r>
      <w:r>
        <w:t>.</w:t>
      </w:r>
      <w:r>
        <w:tab/>
        <w:t>Council or Minister may allow CEOs to provide advice or reports</w:t>
      </w:r>
      <w:bookmarkEnd w:id="384"/>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lastRenderedPageBreak/>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385" w:name="_Toc199321270"/>
      <w:r>
        <w:rPr>
          <w:rStyle w:val="CharSectno"/>
        </w:rPr>
        <w:t>5.72</w:t>
      </w:r>
      <w:r>
        <w:t>.</w:t>
      </w:r>
      <w:r>
        <w:tab/>
        <w:t>Defence to prosecution</w:t>
      </w:r>
      <w:bookmarkEnd w:id="385"/>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386" w:name="_Toc199321271"/>
      <w:r>
        <w:rPr>
          <w:rStyle w:val="CharSectno"/>
        </w:rPr>
        <w:t>5.73</w:t>
      </w:r>
      <w:r>
        <w:t>.</w:t>
      </w:r>
      <w:r>
        <w:tab/>
        <w:t>Disclosures to be minuted</w:t>
      </w:r>
      <w:bookmarkEnd w:id="386"/>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387" w:name="_Toc199321272"/>
      <w:r>
        <w:t>Subdivision 2 — Disclosure of financial interests in returns</w:t>
      </w:r>
      <w:bookmarkEnd w:id="387"/>
    </w:p>
    <w:p>
      <w:pPr>
        <w:pStyle w:val="Heading5"/>
      </w:pPr>
      <w:bookmarkStart w:id="388" w:name="_Toc199321273"/>
      <w:r>
        <w:rPr>
          <w:rStyle w:val="CharSectno"/>
        </w:rPr>
        <w:t>5.74</w:t>
      </w:r>
      <w:r>
        <w:t>.</w:t>
      </w:r>
      <w:r>
        <w:tab/>
        <w:t>Terms used</w:t>
      </w:r>
      <w:bookmarkEnd w:id="388"/>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lastRenderedPageBreak/>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lastRenderedPageBreak/>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lastRenderedPageBreak/>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389" w:name="_Toc199321274"/>
      <w:r>
        <w:rPr>
          <w:rStyle w:val="CharSectno"/>
        </w:rPr>
        <w:t>5.75</w:t>
      </w:r>
      <w:r>
        <w:t>.</w:t>
      </w:r>
      <w:r>
        <w:tab/>
        <w:t>Primary returns</w:t>
      </w:r>
      <w:bookmarkEnd w:id="38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390" w:name="_Toc199321275"/>
      <w:r>
        <w:rPr>
          <w:rStyle w:val="CharSectno"/>
        </w:rPr>
        <w:t>5.76</w:t>
      </w:r>
      <w:r>
        <w:t>.</w:t>
      </w:r>
      <w:r>
        <w:tab/>
        <w:t>Annual returns</w:t>
      </w:r>
      <w:bookmarkEnd w:id="390"/>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391" w:name="_Toc199321276"/>
      <w:r>
        <w:rPr>
          <w:rStyle w:val="CharSectno"/>
        </w:rPr>
        <w:lastRenderedPageBreak/>
        <w:t>5.77</w:t>
      </w:r>
      <w:r>
        <w:t>.</w:t>
      </w:r>
      <w:r>
        <w:tab/>
        <w:t>Acknowledging receipt of returns</w:t>
      </w:r>
      <w:bookmarkEnd w:id="391"/>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392" w:name="_Toc199321277"/>
      <w:r>
        <w:rPr>
          <w:rStyle w:val="CharSectno"/>
        </w:rPr>
        <w:t>5.78</w:t>
      </w:r>
      <w:r>
        <w:t>.</w:t>
      </w:r>
      <w:r>
        <w:tab/>
        <w:t>Information to be disclosed in returns</w:t>
      </w:r>
      <w:bookmarkEnd w:id="392"/>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393" w:name="_Toc199321278"/>
      <w:r>
        <w:rPr>
          <w:rStyle w:val="CharSectno"/>
        </w:rPr>
        <w:t>5.79</w:t>
      </w:r>
      <w:r>
        <w:t>.</w:t>
      </w:r>
      <w:r>
        <w:tab/>
        <w:t>Real property</w:t>
      </w:r>
      <w:bookmarkEnd w:id="393"/>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lastRenderedPageBreak/>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394" w:name="_Toc199321279"/>
      <w:r>
        <w:rPr>
          <w:rStyle w:val="CharSectno"/>
        </w:rPr>
        <w:t>5.80</w:t>
      </w:r>
      <w:r>
        <w:t>.</w:t>
      </w:r>
      <w:r>
        <w:tab/>
        <w:t>Source of income</w:t>
      </w:r>
      <w:bookmarkEnd w:id="394"/>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lastRenderedPageBreak/>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395" w:name="_Toc199321280"/>
      <w:r>
        <w:rPr>
          <w:rStyle w:val="CharSectno"/>
        </w:rPr>
        <w:lastRenderedPageBreak/>
        <w:t>5.81</w:t>
      </w:r>
      <w:r>
        <w:t>.</w:t>
      </w:r>
      <w:r>
        <w:tab/>
        <w:t>Trusts</w:t>
      </w:r>
      <w:bookmarkEnd w:id="395"/>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396" w:name="_Toc199321281"/>
      <w:r>
        <w:rPr>
          <w:rStyle w:val="CharSectno"/>
        </w:rPr>
        <w:t>5.84</w:t>
      </w:r>
      <w:r>
        <w:t>.</w:t>
      </w:r>
      <w:r>
        <w:tab/>
        <w:t>Interests and positions in corporations</w:t>
      </w:r>
      <w:bookmarkEnd w:id="396"/>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lastRenderedPageBreak/>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397" w:name="_Toc199321282"/>
      <w:r>
        <w:rPr>
          <w:rStyle w:val="CharSectno"/>
        </w:rPr>
        <w:t>5.85</w:t>
      </w:r>
      <w:r>
        <w:t>.</w:t>
      </w:r>
      <w:r>
        <w:tab/>
        <w:t>Debts</w:t>
      </w:r>
      <w:bookmarkEnd w:id="397"/>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lastRenderedPageBreak/>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p>
    <w:p>
      <w:pPr>
        <w:pStyle w:val="Heading5"/>
      </w:pPr>
      <w:bookmarkStart w:id="398" w:name="_Toc199321283"/>
      <w:r>
        <w:rPr>
          <w:rStyle w:val="CharSectno"/>
        </w:rPr>
        <w:t>5.86</w:t>
      </w:r>
      <w:r>
        <w:t>.</w:t>
      </w:r>
      <w:r>
        <w:tab/>
        <w:t>Dispositions of property</w:t>
      </w:r>
      <w:bookmarkEnd w:id="39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lastRenderedPageBreak/>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399" w:name="_Toc199321284"/>
      <w:r>
        <w:rPr>
          <w:rStyle w:val="CharSectno"/>
        </w:rPr>
        <w:lastRenderedPageBreak/>
        <w:t>5.87</w:t>
      </w:r>
      <w:r>
        <w:t>.</w:t>
      </w:r>
      <w:r>
        <w:tab/>
        <w:t>Discretionary disclosures generally</w:t>
      </w:r>
      <w:bookmarkEnd w:id="399"/>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00" w:name="_Toc199321285"/>
      <w:r>
        <w:t>Subdivision 2A — Disclosure of gifts</w:t>
      </w:r>
      <w:bookmarkEnd w:id="400"/>
    </w:p>
    <w:p>
      <w:pPr>
        <w:pStyle w:val="Footnoteheading"/>
        <w:keepNext/>
      </w:pPr>
      <w:r>
        <w:tab/>
        <w:t>[Heading inserted: No. 16 of 2019 s. 38.]</w:t>
      </w:r>
    </w:p>
    <w:p>
      <w:pPr>
        <w:pStyle w:val="Heading5"/>
      </w:pPr>
      <w:bookmarkStart w:id="401" w:name="_Toc199321286"/>
      <w:r>
        <w:rPr>
          <w:rStyle w:val="CharSectno"/>
        </w:rPr>
        <w:t>5.87A</w:t>
      </w:r>
      <w:r>
        <w:t>.</w:t>
      </w:r>
      <w:r>
        <w:tab/>
        <w:t>Council members to disclose gifts</w:t>
      </w:r>
      <w:bookmarkEnd w:id="401"/>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lastRenderedPageBreak/>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402" w:name="_Toc199321287"/>
      <w:r>
        <w:rPr>
          <w:rStyle w:val="CharSectno"/>
        </w:rPr>
        <w:t>5.87B</w:t>
      </w:r>
      <w:r>
        <w:t>.</w:t>
      </w:r>
      <w:r>
        <w:tab/>
        <w:t>CEOs to disclose gifts</w:t>
      </w:r>
      <w:bookmarkEnd w:id="402"/>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403" w:name="_Toc199321288"/>
      <w:r>
        <w:rPr>
          <w:rStyle w:val="CharSectno"/>
        </w:rPr>
        <w:t>5.87C</w:t>
      </w:r>
      <w:r>
        <w:t>.</w:t>
      </w:r>
      <w:r>
        <w:tab/>
        <w:t>Provisions about disclosure</w:t>
      </w:r>
      <w:bookmarkEnd w:id="403"/>
    </w:p>
    <w:p>
      <w:pPr>
        <w:pStyle w:val="Subsection"/>
      </w:pPr>
      <w:r>
        <w:tab/>
        <w:t>(1)</w:t>
      </w:r>
      <w:r>
        <w:tab/>
        <w:t>This section applies to a disclosure under section 5.87A or 5.87B.</w:t>
      </w:r>
    </w:p>
    <w:p>
      <w:pPr>
        <w:pStyle w:val="Subsection"/>
      </w:pPr>
      <w:r>
        <w:lastRenderedPageBreak/>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404" w:name="_Toc199321289"/>
      <w:r>
        <w:t>Subdivision 3 — General</w:t>
      </w:r>
      <w:bookmarkEnd w:id="404"/>
    </w:p>
    <w:p>
      <w:pPr>
        <w:pStyle w:val="Heading5"/>
        <w:spacing w:before="180"/>
      </w:pPr>
      <w:bookmarkStart w:id="405" w:name="_Toc199321290"/>
      <w:r>
        <w:rPr>
          <w:rStyle w:val="CharSectno"/>
        </w:rPr>
        <w:t>5.88</w:t>
      </w:r>
      <w:r>
        <w:t>.</w:t>
      </w:r>
      <w:r>
        <w:tab/>
        <w:t>Register of financial interests</w:t>
      </w:r>
      <w:bookmarkEnd w:id="405"/>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 xml:space="preserve">Returns lodged under section 5.75 or 5.76 and removed from the register under subsection (3) are to be kept by the CEO for a </w:t>
      </w:r>
      <w:r>
        <w:lastRenderedPageBreak/>
        <w:t>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406" w:name="_Toc199321291"/>
      <w:r>
        <w:rPr>
          <w:rStyle w:val="CharSectno"/>
        </w:rPr>
        <w:t>5.89A</w:t>
      </w:r>
      <w:r>
        <w:t>.</w:t>
      </w:r>
      <w:r>
        <w:tab/>
        <w:t>Register of gifts</w:t>
      </w:r>
      <w:bookmarkEnd w:id="406"/>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lastRenderedPageBreak/>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407" w:name="_Toc199321292"/>
      <w:r>
        <w:rPr>
          <w:rStyle w:val="CharSectno"/>
        </w:rPr>
        <w:t>5.89</w:t>
      </w:r>
      <w:r>
        <w:t>.</w:t>
      </w:r>
      <w:r>
        <w:tab/>
        <w:t>Offence to give false or misleading information</w:t>
      </w:r>
      <w:bookmarkEnd w:id="407"/>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408" w:name="_Toc199321293"/>
      <w:r>
        <w:rPr>
          <w:rStyle w:val="CharSectno"/>
        </w:rPr>
        <w:t>5.90</w:t>
      </w:r>
      <w:r>
        <w:t>.</w:t>
      </w:r>
      <w:r>
        <w:tab/>
        <w:t>Offence to publish information in certain cases</w:t>
      </w:r>
      <w:bookmarkEnd w:id="408"/>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lastRenderedPageBreak/>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409" w:name="_Toc199321294"/>
      <w:r>
        <w:rPr>
          <w:rStyle w:val="CharDivNo"/>
        </w:rPr>
        <w:t>Division 6A</w:t>
      </w:r>
      <w:r>
        <w:t> — </w:t>
      </w:r>
      <w:r>
        <w:rPr>
          <w:rStyle w:val="CharDivText"/>
        </w:rPr>
        <w:t>Attendance at events</w:t>
      </w:r>
      <w:bookmarkEnd w:id="409"/>
    </w:p>
    <w:p>
      <w:pPr>
        <w:pStyle w:val="Footnoteheading"/>
        <w:keepNext/>
      </w:pPr>
      <w:r>
        <w:tab/>
        <w:t>[Heading inserted: No. 16 of 2019 s. 44.]</w:t>
      </w:r>
    </w:p>
    <w:p>
      <w:pPr>
        <w:pStyle w:val="Heading5"/>
      </w:pPr>
      <w:bookmarkStart w:id="410" w:name="_Toc199321295"/>
      <w:r>
        <w:rPr>
          <w:rStyle w:val="CharSectno"/>
        </w:rPr>
        <w:t>5.90A</w:t>
      </w:r>
      <w:r>
        <w:t>.</w:t>
      </w:r>
      <w:r>
        <w:tab/>
        <w:t>Policy for attendance at events</w:t>
      </w:r>
      <w:bookmarkEnd w:id="410"/>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411" w:name="_Toc199321296"/>
      <w:r>
        <w:rPr>
          <w:rStyle w:val="CharDivNo"/>
        </w:rPr>
        <w:t>Division 7</w:t>
      </w:r>
      <w:r>
        <w:t> — </w:t>
      </w:r>
      <w:r>
        <w:rPr>
          <w:rStyle w:val="CharDivText"/>
        </w:rPr>
        <w:t>Access to information</w:t>
      </w:r>
      <w:bookmarkEnd w:id="411"/>
    </w:p>
    <w:p>
      <w:pPr>
        <w:pStyle w:val="Heading5"/>
      </w:pPr>
      <w:bookmarkStart w:id="412" w:name="_Toc199321297"/>
      <w:r>
        <w:rPr>
          <w:rStyle w:val="CharSectno"/>
        </w:rPr>
        <w:t>5.91</w:t>
      </w:r>
      <w:r>
        <w:t>.</w:t>
      </w:r>
      <w:r>
        <w:tab/>
        <w:t>Interpretation</w:t>
      </w:r>
      <w:bookmarkEnd w:id="41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13" w:name="_Toc199321298"/>
      <w:r>
        <w:rPr>
          <w:rStyle w:val="CharSectno"/>
        </w:rPr>
        <w:t>5.92</w:t>
      </w:r>
      <w:r>
        <w:t>.</w:t>
      </w:r>
      <w:r>
        <w:tab/>
        <w:t>Access to information by council, committee members</w:t>
      </w:r>
      <w:bookmarkEnd w:id="41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14" w:name="_Toc199321299"/>
      <w:r>
        <w:rPr>
          <w:rStyle w:val="CharSectno"/>
        </w:rPr>
        <w:lastRenderedPageBreak/>
        <w:t>5.93</w:t>
      </w:r>
      <w:r>
        <w:t>.</w:t>
      </w:r>
      <w:r>
        <w:tab/>
        <w:t>Improper use of information</w:t>
      </w:r>
      <w:bookmarkEnd w:id="414"/>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415" w:name="_Toc199321300"/>
      <w:r>
        <w:rPr>
          <w:rStyle w:val="CharSectno"/>
        </w:rPr>
        <w:t>5.94</w:t>
      </w:r>
      <w:r>
        <w:t>.</w:t>
      </w:r>
      <w:r>
        <w:tab/>
        <w:t>Public can inspect certain local government information</w:t>
      </w:r>
      <w:bookmarkEnd w:id="415"/>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lastRenderedPageBreak/>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lastRenderedPageBreak/>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416" w:name="_Toc199321301"/>
      <w:r>
        <w:rPr>
          <w:rStyle w:val="CharSectno"/>
        </w:rPr>
        <w:t>5.95</w:t>
      </w:r>
      <w:r>
        <w:t>.</w:t>
      </w:r>
      <w:r>
        <w:tab/>
        <w:t>Further provisions relating to right to inspect local government information</w:t>
      </w:r>
      <w:bookmarkEnd w:id="416"/>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lastRenderedPageBreak/>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 xml:space="preserve">Information may be prescribed for the purposes of section 5.94(u)(ii) whether or not the information is required to </w:t>
      </w:r>
      <w:r>
        <w:lastRenderedPageBreak/>
        <w:t>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417" w:name="_Toc199321302"/>
      <w:r>
        <w:rPr>
          <w:rStyle w:val="CharSectno"/>
        </w:rPr>
        <w:t>5.96</w:t>
      </w:r>
      <w:r>
        <w:t>.</w:t>
      </w:r>
      <w:r>
        <w:tab/>
        <w:t>Copies of information to be available</w:t>
      </w:r>
      <w:bookmarkEnd w:id="417"/>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418" w:name="_Toc199321303"/>
      <w:r>
        <w:rPr>
          <w:rStyle w:val="CharSectno"/>
        </w:rPr>
        <w:t>5.96A</w:t>
      </w:r>
      <w:r>
        <w:t>.</w:t>
      </w:r>
      <w:r>
        <w:tab/>
        <w:t>Information published on official website</w:t>
      </w:r>
      <w:bookmarkEnd w:id="418"/>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lastRenderedPageBreak/>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 xml:space="preserve">Regulations may specify the period for which information referred to in subsection (1) must be kept on the local </w:t>
      </w:r>
      <w:r>
        <w:lastRenderedPageBreak/>
        <w:t>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419" w:name="_Toc199321304"/>
      <w:r>
        <w:rPr>
          <w:rStyle w:val="CharSectno"/>
        </w:rPr>
        <w:t>5.97</w:t>
      </w:r>
      <w:r>
        <w:t>.</w:t>
      </w:r>
      <w:r>
        <w:tab/>
      </w:r>
      <w:r>
        <w:rPr>
          <w:i/>
        </w:rPr>
        <w:t>Freedom of Information Act 1992</w:t>
      </w:r>
      <w:r>
        <w:t xml:space="preserve"> not affected</w:t>
      </w:r>
      <w:bookmarkEnd w:id="419"/>
    </w:p>
    <w:p>
      <w:pPr>
        <w:pStyle w:val="Subsection"/>
      </w:pPr>
      <w:r>
        <w:tab/>
      </w:r>
      <w:r>
        <w:tab/>
        <w:t xml:space="preserve">Nothing in this Division affects the operation of the </w:t>
      </w:r>
      <w:r>
        <w:rPr>
          <w:i/>
        </w:rPr>
        <w:t>Freedom of Information Act 1992</w:t>
      </w:r>
      <w:r>
        <w:t>.</w:t>
      </w:r>
    </w:p>
    <w:p>
      <w:pPr>
        <w:pStyle w:val="Heading3"/>
      </w:pPr>
      <w:bookmarkStart w:id="420" w:name="_Toc199321305"/>
      <w:r>
        <w:rPr>
          <w:rStyle w:val="CharDivNo"/>
        </w:rPr>
        <w:t>Division 8</w:t>
      </w:r>
      <w:r>
        <w:t> — </w:t>
      </w:r>
      <w:r>
        <w:rPr>
          <w:rStyle w:val="CharDivText"/>
        </w:rPr>
        <w:t>Local government payments and gifts to its members</w:t>
      </w:r>
      <w:bookmarkEnd w:id="420"/>
    </w:p>
    <w:p>
      <w:pPr>
        <w:pStyle w:val="Footnoteheading"/>
        <w:keepNext/>
      </w:pPr>
      <w:r>
        <w:tab/>
        <w:t>[Heading inserted: No. 17 of 2009 s. 32.]</w:t>
      </w:r>
    </w:p>
    <w:p>
      <w:pPr>
        <w:pStyle w:val="Heading5"/>
        <w:spacing w:before="180"/>
      </w:pPr>
      <w:bookmarkStart w:id="421" w:name="_Toc199321306"/>
      <w:r>
        <w:rPr>
          <w:rStyle w:val="CharSectno"/>
        </w:rPr>
        <w:t>5.98</w:t>
      </w:r>
      <w:r>
        <w:t>.</w:t>
      </w:r>
      <w:r>
        <w:tab/>
        <w:t>Fees etc. for council members</w:t>
      </w:r>
      <w:bookmarkEnd w:id="421"/>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lastRenderedPageBreak/>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lastRenderedPageBreak/>
        <w:tab/>
        <w:t>(6)</w:t>
      </w:r>
      <w:r>
        <w:tab/>
        <w:t>A local government cannot — </w:t>
      </w:r>
    </w:p>
    <w:p>
      <w:pPr>
        <w:pStyle w:val="Indenta"/>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keepNext/>
      </w:pPr>
      <w:r>
        <w:tab/>
        <w:t>(b)</w:t>
      </w:r>
      <w:r>
        <w:tab/>
        <w:t>council members and employees.</w:t>
      </w:r>
    </w:p>
    <w:p>
      <w:pPr>
        <w:pStyle w:val="Footnotesection"/>
      </w:pPr>
      <w:r>
        <w:tab/>
        <w:t>[Section 5.98 amended: No. 64 of 1998 s. 36; No. 17 of 2009 s. 33; No. 2 of 2012 s. 14.]</w:t>
      </w:r>
    </w:p>
    <w:p>
      <w:pPr>
        <w:pStyle w:val="Heading5"/>
        <w:spacing w:before="180"/>
      </w:pPr>
      <w:bookmarkStart w:id="422" w:name="_Toc199321307"/>
      <w:r>
        <w:rPr>
          <w:rStyle w:val="CharSectno"/>
        </w:rPr>
        <w:t>5.98A</w:t>
      </w:r>
      <w:r>
        <w:t>.</w:t>
      </w:r>
      <w:r>
        <w:tab/>
        <w:t>Allowance for deputy mayor or deputy president</w:t>
      </w:r>
      <w:bookmarkEnd w:id="422"/>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423" w:name="_Toc199321308"/>
      <w:r>
        <w:rPr>
          <w:rStyle w:val="CharSectno"/>
        </w:rPr>
        <w:lastRenderedPageBreak/>
        <w:t>5.99</w:t>
      </w:r>
      <w:r>
        <w:t>.</w:t>
      </w:r>
      <w:r>
        <w:tab/>
        <w:t>Annual fee for council members in lieu of fees for attending meetings</w:t>
      </w:r>
      <w:bookmarkEnd w:id="423"/>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424" w:name="_Toc199321309"/>
      <w:r>
        <w:rPr>
          <w:rStyle w:val="CharSectno"/>
        </w:rPr>
        <w:t>5.99A</w:t>
      </w:r>
      <w:r>
        <w:t>.</w:t>
      </w:r>
      <w:r>
        <w:tab/>
        <w:t>Allowances for council members in lieu of reimbursement of expenses</w:t>
      </w:r>
      <w:bookmarkEnd w:id="424"/>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425" w:name="_Toc199321310"/>
      <w:r>
        <w:rPr>
          <w:rStyle w:val="CharSectno"/>
        </w:rPr>
        <w:t>5.100A</w:t>
      </w:r>
      <w:r>
        <w:t>.</w:t>
      </w:r>
      <w:r>
        <w:tab/>
        <w:t>Gifts to council members</w:t>
      </w:r>
      <w:bookmarkEnd w:id="42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426" w:name="_Toc199321311"/>
      <w:r>
        <w:rPr>
          <w:rStyle w:val="CharSectno"/>
        </w:rPr>
        <w:t>5.100</w:t>
      </w:r>
      <w:r>
        <w:t>.</w:t>
      </w:r>
      <w:r>
        <w:tab/>
        <w:t>Payments for certain committee members</w:t>
      </w:r>
      <w:bookmarkEnd w:id="426"/>
    </w:p>
    <w:p>
      <w:pPr>
        <w:pStyle w:val="Subsection"/>
        <w:spacing w:before="120"/>
      </w:pPr>
      <w:r>
        <w:tab/>
        <w:t>(1)</w:t>
      </w:r>
      <w:r>
        <w:tab/>
        <w:t>A person who is a committee member but who is not a council member or an employee is not to be paid a fee for attending any committee meeting.</w:t>
      </w:r>
    </w:p>
    <w:p>
      <w:pPr>
        <w:pStyle w:val="Subsection"/>
        <w:keepNext/>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lastRenderedPageBreak/>
        <w:tab/>
        <w:t>(b)</w:t>
      </w:r>
      <w:r>
        <w:tab/>
        <w:t xml:space="preserve">a maximum amount for reimbursement of expenses has been determined for the purposes of section 5.98(3)(b), </w:t>
      </w:r>
    </w:p>
    <w:p>
      <w:pPr>
        <w:pStyle w:val="Subsection"/>
        <w:keepNext/>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427" w:name="_Toc199321312"/>
      <w:r>
        <w:rPr>
          <w:rStyle w:val="CharSectno"/>
        </w:rPr>
        <w:t>5.101</w:t>
      </w:r>
      <w:r>
        <w:t>.</w:t>
      </w:r>
      <w:r>
        <w:tab/>
        <w:t>Payments for employee committee members</w:t>
      </w:r>
      <w:bookmarkEnd w:id="42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28" w:name="_Toc199321313"/>
      <w:r>
        <w:rPr>
          <w:rStyle w:val="CharSectno"/>
        </w:rPr>
        <w:t>5.101A</w:t>
      </w:r>
      <w:r>
        <w:t>.</w:t>
      </w:r>
      <w:r>
        <w:tab/>
        <w:t>Regulations about payment of expenses</w:t>
      </w:r>
      <w:bookmarkEnd w:id="428"/>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429" w:name="_Toc199321314"/>
      <w:r>
        <w:rPr>
          <w:rStyle w:val="CharSectno"/>
        </w:rPr>
        <w:t>5.102</w:t>
      </w:r>
      <w:r>
        <w:t>.</w:t>
      </w:r>
      <w:r>
        <w:tab/>
        <w:t>Expense may be funded before actually incurred</w:t>
      </w:r>
      <w:bookmarkEnd w:id="429"/>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430" w:name="_Toc199321315"/>
      <w:r>
        <w:rPr>
          <w:rStyle w:val="CharSectno"/>
        </w:rPr>
        <w:t>5.102AA</w:t>
      </w:r>
      <w:r>
        <w:t>.</w:t>
      </w:r>
      <w:r>
        <w:tab/>
        <w:t>Apportionment of annual payments</w:t>
      </w:r>
      <w:bookmarkEnd w:id="430"/>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431" w:name="_Toc199321316"/>
      <w:r>
        <w:rPr>
          <w:rStyle w:val="CharSectno"/>
        </w:rPr>
        <w:lastRenderedPageBreak/>
        <w:t>5.102AB</w:t>
      </w:r>
      <w:r>
        <w:t>.</w:t>
      </w:r>
      <w:r>
        <w:rPr>
          <w:rStyle w:val="CharSectno"/>
        </w:rPr>
        <w:tab/>
      </w:r>
      <w:r>
        <w:t>Repayment of advance annual payments if recipient ceases to hold office</w:t>
      </w:r>
      <w:bookmarkEnd w:id="431"/>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432" w:name="_Toc199321317"/>
      <w:r>
        <w:rPr>
          <w:rStyle w:val="CharSectno"/>
        </w:rPr>
        <w:t>5.102AC</w:t>
      </w:r>
      <w:r>
        <w:t>.</w:t>
      </w:r>
      <w:r>
        <w:rPr>
          <w:rStyle w:val="CharSectno"/>
        </w:rPr>
        <w:tab/>
      </w:r>
      <w:r>
        <w:t>Application of this Division to regional local governments</w:t>
      </w:r>
      <w:bookmarkEnd w:id="432"/>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433" w:name="_Toc199321318"/>
      <w:r>
        <w:rPr>
          <w:rStyle w:val="CharDivNo"/>
        </w:rPr>
        <w:lastRenderedPageBreak/>
        <w:t>Division 9</w:t>
      </w:r>
      <w:r>
        <w:t> — </w:t>
      </w:r>
      <w:r>
        <w:rPr>
          <w:rStyle w:val="CharDivText"/>
        </w:rPr>
        <w:t>Conduct</w:t>
      </w:r>
      <w:bookmarkEnd w:id="433"/>
    </w:p>
    <w:p>
      <w:pPr>
        <w:pStyle w:val="Footnoteheading"/>
        <w:keepNext/>
      </w:pPr>
      <w:r>
        <w:tab/>
        <w:t>[Heading inserted: No. 1 of 2007 s. 8; amended: No. 16 of 2019 s. 48.]</w:t>
      </w:r>
    </w:p>
    <w:p>
      <w:pPr>
        <w:pStyle w:val="Heading5"/>
        <w:spacing w:before="180"/>
      </w:pPr>
      <w:bookmarkStart w:id="434" w:name="_Toc199321319"/>
      <w:r>
        <w:rPr>
          <w:rStyle w:val="CharSectno"/>
        </w:rPr>
        <w:t>5.102A</w:t>
      </w:r>
      <w:r>
        <w:t>.</w:t>
      </w:r>
      <w:r>
        <w:tab/>
        <w:t>Terms used</w:t>
      </w:r>
      <w:bookmarkEnd w:id="434"/>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435" w:name="_Toc199321320"/>
      <w:r>
        <w:rPr>
          <w:rStyle w:val="CharSectno"/>
        </w:rPr>
        <w:lastRenderedPageBreak/>
        <w:t>5.103</w:t>
      </w:r>
      <w:r>
        <w:t>.</w:t>
      </w:r>
      <w:r>
        <w:tab/>
        <w:t>Model code of conduct for council members, committee members and candidates</w:t>
      </w:r>
      <w:bookmarkEnd w:id="435"/>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436" w:name="_Toc199321321"/>
      <w:r>
        <w:rPr>
          <w:rStyle w:val="CharSectno"/>
        </w:rPr>
        <w:t>5.104</w:t>
      </w:r>
      <w:r>
        <w:t>.</w:t>
      </w:r>
      <w:r>
        <w:tab/>
        <w:t>Adoption of model code of conduct</w:t>
      </w:r>
      <w:bookmarkEnd w:id="436"/>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 xml:space="preserve">Within 3 months after the day on which regulations amending the model code come into operation, the local government must </w:t>
      </w:r>
      <w:r>
        <w:lastRenderedPageBreak/>
        <w:t>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437" w:name="_Toc199321322"/>
      <w:r>
        <w:rPr>
          <w:rStyle w:val="CharSectno"/>
        </w:rPr>
        <w:t>5.105</w:t>
      </w:r>
      <w:r>
        <w:t>.</w:t>
      </w:r>
      <w:r>
        <w:tab/>
        <w:t>Breaches by council members</w:t>
      </w:r>
      <w:bookmarkEnd w:id="437"/>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lastRenderedPageBreak/>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438" w:name="_Toc199321323"/>
      <w:r>
        <w:rPr>
          <w:rStyle w:val="CharSectno"/>
        </w:rPr>
        <w:t>5.106</w:t>
      </w:r>
      <w:r>
        <w:t>.</w:t>
      </w:r>
      <w:r>
        <w:tab/>
        <w:t>Deciding whether breach occurred</w:t>
      </w:r>
      <w:bookmarkEnd w:id="438"/>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439" w:name="_Toc199321324"/>
      <w:r>
        <w:rPr>
          <w:rStyle w:val="CharSectno"/>
        </w:rPr>
        <w:t>5.107</w:t>
      </w:r>
      <w:r>
        <w:t>.</w:t>
      </w:r>
      <w:r>
        <w:tab/>
        <w:t>Complaining to complaints officer of minor breach</w:t>
      </w:r>
      <w:bookmarkEnd w:id="43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lastRenderedPageBreak/>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440" w:name="_Toc199321325"/>
      <w:r>
        <w:rPr>
          <w:rStyle w:val="CharSectno"/>
        </w:rPr>
        <w:t>5.108</w:t>
      </w:r>
      <w:r>
        <w:t>.</w:t>
      </w:r>
      <w:r>
        <w:tab/>
        <w:t>Departmental CEO may send complaint of minor breach to complaints officer</w:t>
      </w:r>
      <w:bookmarkEnd w:id="440"/>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lastRenderedPageBreak/>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441" w:name="_Toc199321326"/>
      <w:r>
        <w:rPr>
          <w:rStyle w:val="CharSectno"/>
        </w:rPr>
        <w:t>5.109</w:t>
      </w:r>
      <w:r>
        <w:t>.</w:t>
      </w:r>
      <w:r>
        <w:tab/>
        <w:t>Complaint initiated by complaints officer</w:t>
      </w:r>
      <w:bookmarkEnd w:id="441"/>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lastRenderedPageBreak/>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442" w:name="_Toc199321327"/>
      <w:r>
        <w:rPr>
          <w:rStyle w:val="CharSectno"/>
        </w:rPr>
        <w:t>5.110A</w:t>
      </w:r>
      <w:r>
        <w:t>.</w:t>
      </w:r>
      <w:r>
        <w:tab/>
        <w:t>Withdrawal of complaint of minor breach</w:t>
      </w:r>
      <w:bookmarkEnd w:id="442"/>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lastRenderedPageBreak/>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 xml:space="preserve">even though a complaint has been withdrawn, a standards panel can deal with the complaint as if it had not been withdrawn if the member of the primary standards panel who is appointed under Schedule 5.1 </w:t>
      </w:r>
      <w:r>
        <w:lastRenderedPageBreak/>
        <w:t>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443" w:name="_Toc199321328"/>
      <w:r>
        <w:rPr>
          <w:rStyle w:val="CharSectno"/>
        </w:rPr>
        <w:t>5.110</w:t>
      </w:r>
      <w:r>
        <w:t>.</w:t>
      </w:r>
      <w:r>
        <w:tab/>
        <w:t>Dealing with complaint of minor breach</w:t>
      </w:r>
      <w:bookmarkEnd w:id="443"/>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lastRenderedPageBreak/>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lastRenderedPageBreak/>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444" w:name="_Toc199321329"/>
      <w:r>
        <w:rPr>
          <w:rStyle w:val="CharSectno"/>
        </w:rPr>
        <w:t>5.111</w:t>
      </w:r>
      <w:r>
        <w:t>.</w:t>
      </w:r>
      <w:r>
        <w:tab/>
        <w:t>Dealing with recurrent breach</w:t>
      </w:r>
      <w:bookmarkEnd w:id="444"/>
    </w:p>
    <w:p>
      <w:pPr>
        <w:pStyle w:val="Subsection"/>
      </w:pPr>
      <w:r>
        <w:tab/>
        <w:t>(1)</w:t>
      </w:r>
      <w:r>
        <w:tab/>
        <w:t xml:space="preserve">If a standards panel is allocated a complaint as described in section 5.110(1) and the breach alleged, if it were found to have been committed, would be a recurrent breach, the standards </w:t>
      </w:r>
      <w:r>
        <w:lastRenderedPageBreak/>
        <w:t>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445" w:name="_Toc199321330"/>
      <w:r>
        <w:rPr>
          <w:rStyle w:val="CharSectno"/>
        </w:rPr>
        <w:t>5.112</w:t>
      </w:r>
      <w:r>
        <w:t>.</w:t>
      </w:r>
      <w:r>
        <w:tab/>
        <w:t>Allegation of recurrent breach</w:t>
      </w:r>
      <w:bookmarkEnd w:id="44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lastRenderedPageBreak/>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446" w:name="_Toc199321331"/>
      <w:r>
        <w:rPr>
          <w:rStyle w:val="CharSectno"/>
        </w:rPr>
        <w:t>5.113</w:t>
      </w:r>
      <w:r>
        <w:t>.</w:t>
      </w:r>
      <w:r>
        <w:tab/>
        <w:t>Punishment for recurrent breach</w:t>
      </w:r>
      <w:bookmarkEnd w:id="446"/>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447" w:name="_Toc199321332"/>
      <w:r>
        <w:rPr>
          <w:rStyle w:val="CharSectno"/>
        </w:rPr>
        <w:t>5.114</w:t>
      </w:r>
      <w:r>
        <w:t>.</w:t>
      </w:r>
      <w:r>
        <w:tab/>
        <w:t>Making complaint of serious breach</w:t>
      </w:r>
      <w:bookmarkEnd w:id="447"/>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 xml:space="preserve">If there is a limit on the time within which proceedings may be commenced for the offence to which a complaint of a serious </w:t>
      </w:r>
      <w:r>
        <w:lastRenderedPageBreak/>
        <w:t>breach relates, the complaint cannot be made after that time has elapsed.</w:t>
      </w:r>
    </w:p>
    <w:p>
      <w:pPr>
        <w:pStyle w:val="Footnotesection"/>
      </w:pPr>
      <w:r>
        <w:tab/>
        <w:t>[Section 5.114 inserted: No. 1 of 2007 s. 11; amended: No. 17 of 2009 s. 44.]</w:t>
      </w:r>
    </w:p>
    <w:p>
      <w:pPr>
        <w:pStyle w:val="Heading5"/>
        <w:spacing w:before="240"/>
      </w:pPr>
      <w:bookmarkStart w:id="448" w:name="_Toc199321333"/>
      <w:r>
        <w:rPr>
          <w:rStyle w:val="CharSectno"/>
        </w:rPr>
        <w:t>5.115</w:t>
      </w:r>
      <w:r>
        <w:t>.</w:t>
      </w:r>
      <w:r>
        <w:tab/>
        <w:t>Complaints officer to send complaint of serious breach to Departmental CEO</w:t>
      </w:r>
      <w:bookmarkEnd w:id="448"/>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449" w:name="_Toc199321334"/>
      <w:r>
        <w:rPr>
          <w:rStyle w:val="CharSectno"/>
        </w:rPr>
        <w:t>5.116</w:t>
      </w:r>
      <w:r>
        <w:t>.</w:t>
      </w:r>
      <w:r>
        <w:tab/>
        <w:t>Allegation by Departmental CEO of serious breach</w:t>
      </w:r>
      <w:bookmarkEnd w:id="449"/>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lastRenderedPageBreak/>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450" w:name="_Toc199321335"/>
      <w:r>
        <w:rPr>
          <w:rStyle w:val="CharSectno"/>
        </w:rPr>
        <w:t>5.117</w:t>
      </w:r>
      <w:r>
        <w:t>.</w:t>
      </w:r>
      <w:r>
        <w:tab/>
        <w:t>Punishment for serious breach</w:t>
      </w:r>
      <w:bookmarkEnd w:id="450"/>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lastRenderedPageBreak/>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lastRenderedPageBreak/>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451" w:name="_Toc199321336"/>
      <w:r>
        <w:rPr>
          <w:rStyle w:val="CharSectno"/>
        </w:rPr>
        <w:t>5.118</w:t>
      </w:r>
      <w:r>
        <w:t>.</w:t>
      </w:r>
      <w:r>
        <w:tab/>
        <w:t>Carrying out orders</w:t>
      </w:r>
      <w:bookmarkEnd w:id="45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452" w:name="_Toc199321337"/>
      <w:r>
        <w:rPr>
          <w:rStyle w:val="CharSectno"/>
        </w:rPr>
        <w:lastRenderedPageBreak/>
        <w:t>5.119</w:t>
      </w:r>
      <w:r>
        <w:t>.</w:t>
      </w:r>
      <w:r>
        <w:tab/>
        <w:t>SAT’s enforcement powers</w:t>
      </w:r>
      <w:bookmarkEnd w:id="45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453" w:name="_Toc199321338"/>
      <w:r>
        <w:rPr>
          <w:rStyle w:val="CharSectno"/>
        </w:rPr>
        <w:t>5.120</w:t>
      </w:r>
      <w:r>
        <w:t>.</w:t>
      </w:r>
      <w:r>
        <w:tab/>
        <w:t>Complaints officer</w:t>
      </w:r>
      <w:bookmarkEnd w:id="453"/>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454" w:name="_Toc199321339"/>
      <w:r>
        <w:rPr>
          <w:rStyle w:val="CharSectno"/>
        </w:rPr>
        <w:t>5.121</w:t>
      </w:r>
      <w:r>
        <w:t>.</w:t>
      </w:r>
      <w:r>
        <w:tab/>
        <w:t>Register of certain complaints of minor breaches</w:t>
      </w:r>
      <w:bookmarkEnd w:id="454"/>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lastRenderedPageBreak/>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455" w:name="_Toc199321340"/>
      <w:r>
        <w:rPr>
          <w:rStyle w:val="CharSectno"/>
        </w:rPr>
        <w:t>5.122</w:t>
      </w:r>
      <w:r>
        <w:t>.</w:t>
      </w:r>
      <w:r>
        <w:tab/>
        <w:t>Standards panels</w:t>
      </w:r>
      <w:bookmarkEnd w:id="45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456" w:name="_Toc199321341"/>
      <w:r>
        <w:rPr>
          <w:rStyle w:val="CharSectno"/>
        </w:rPr>
        <w:t>5.123</w:t>
      </w:r>
      <w:r>
        <w:t>.</w:t>
      </w:r>
      <w:r>
        <w:tab/>
        <w:t>Confidentiality</w:t>
      </w:r>
      <w:bookmarkEnd w:id="456"/>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lastRenderedPageBreak/>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457" w:name="_Toc199321342"/>
      <w:r>
        <w:rPr>
          <w:rStyle w:val="CharSectno"/>
        </w:rPr>
        <w:t>5.124</w:t>
      </w:r>
      <w:r>
        <w:t>.</w:t>
      </w:r>
      <w:r>
        <w:tab/>
        <w:t>Giving false or misleading information</w:t>
      </w:r>
      <w:bookmarkEnd w:id="457"/>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lastRenderedPageBreak/>
        <w:tab/>
        <w:t>(c)</w:t>
      </w:r>
      <w:r>
        <w:tab/>
        <w:t>when the information is given to a standards panel.</w:t>
      </w:r>
    </w:p>
    <w:p>
      <w:pPr>
        <w:pStyle w:val="Footnotesection"/>
      </w:pPr>
      <w:r>
        <w:tab/>
        <w:t>[Section 5.124 inserted: No. 1 of 2007 s. 11.]</w:t>
      </w:r>
    </w:p>
    <w:p>
      <w:pPr>
        <w:pStyle w:val="Heading5"/>
      </w:pPr>
      <w:bookmarkStart w:id="458" w:name="_Toc199321343"/>
      <w:r>
        <w:rPr>
          <w:rStyle w:val="CharSectno"/>
        </w:rPr>
        <w:t>5.125</w:t>
      </w:r>
      <w:r>
        <w:t>.</w:t>
      </w:r>
      <w:r>
        <w:tab/>
        <w:t>Review of certain decisions</w:t>
      </w:r>
      <w:bookmarkEnd w:id="458"/>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459" w:name="_Toc199321344"/>
      <w:r>
        <w:rPr>
          <w:rStyle w:val="CharDivNo"/>
        </w:rPr>
        <w:t>Division 10</w:t>
      </w:r>
      <w:r>
        <w:t> — </w:t>
      </w:r>
      <w:r>
        <w:rPr>
          <w:rStyle w:val="CharDivText"/>
        </w:rPr>
        <w:t>Training and development</w:t>
      </w:r>
      <w:bookmarkEnd w:id="459"/>
    </w:p>
    <w:p>
      <w:pPr>
        <w:pStyle w:val="Footnoteheading"/>
        <w:keepNext/>
        <w:keepLines/>
        <w:spacing w:before="100"/>
      </w:pPr>
      <w:r>
        <w:tab/>
        <w:t>[Heading inserted: No. 16 of 2019 s. 61.]</w:t>
      </w:r>
    </w:p>
    <w:p>
      <w:pPr>
        <w:pStyle w:val="Heading5"/>
      </w:pPr>
      <w:bookmarkStart w:id="460" w:name="_Toc199321345"/>
      <w:r>
        <w:rPr>
          <w:rStyle w:val="CharSectno"/>
        </w:rPr>
        <w:t>5.126</w:t>
      </w:r>
      <w:r>
        <w:t>.</w:t>
      </w:r>
      <w:r>
        <w:tab/>
        <w:t>Training for council members</w:t>
      </w:r>
      <w:bookmarkEnd w:id="460"/>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461" w:name="_Toc199321346"/>
      <w:r>
        <w:rPr>
          <w:rStyle w:val="CharSectno"/>
        </w:rPr>
        <w:lastRenderedPageBreak/>
        <w:t>5.127</w:t>
      </w:r>
      <w:r>
        <w:t>.</w:t>
      </w:r>
      <w:r>
        <w:tab/>
        <w:t>Report on training</w:t>
      </w:r>
      <w:bookmarkEnd w:id="461"/>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462" w:name="_Toc199321347"/>
      <w:r>
        <w:rPr>
          <w:rStyle w:val="CharSectno"/>
        </w:rPr>
        <w:t>5.128</w:t>
      </w:r>
      <w:r>
        <w:t>.</w:t>
      </w:r>
      <w:r>
        <w:tab/>
        <w:t>Policy for continuing professional development</w:t>
      </w:r>
      <w:bookmarkEnd w:id="462"/>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463" w:name="_Toc199321348"/>
      <w:r>
        <w:rPr>
          <w:rStyle w:val="CharPartNo"/>
        </w:rPr>
        <w:lastRenderedPageBreak/>
        <w:t>Part 6</w:t>
      </w:r>
      <w:r>
        <w:t> — </w:t>
      </w:r>
      <w:r>
        <w:rPr>
          <w:rStyle w:val="CharPartText"/>
        </w:rPr>
        <w:t>Financial management</w:t>
      </w:r>
      <w:bookmarkEnd w:id="46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464" w:name="_Toc199321349"/>
      <w:r>
        <w:rPr>
          <w:rStyle w:val="CharDivNo"/>
        </w:rPr>
        <w:t>Division 1</w:t>
      </w:r>
      <w:r>
        <w:t> — </w:t>
      </w:r>
      <w:r>
        <w:rPr>
          <w:rStyle w:val="CharDivText"/>
        </w:rPr>
        <w:t>Introduction</w:t>
      </w:r>
      <w:bookmarkEnd w:id="464"/>
    </w:p>
    <w:p>
      <w:pPr>
        <w:pStyle w:val="Heading5"/>
      </w:pPr>
      <w:bookmarkStart w:id="465" w:name="_Toc199321350"/>
      <w:r>
        <w:rPr>
          <w:rStyle w:val="CharSectno"/>
        </w:rPr>
        <w:t>6.1</w:t>
      </w:r>
      <w:r>
        <w:t>.</w:t>
      </w:r>
      <w:r>
        <w:tab/>
        <w:t>Terms used</w:t>
      </w:r>
      <w:bookmarkEnd w:id="46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466" w:name="_Toc199321351"/>
      <w:r>
        <w:rPr>
          <w:rStyle w:val="CharDivNo"/>
        </w:rPr>
        <w:lastRenderedPageBreak/>
        <w:t>Division 2</w:t>
      </w:r>
      <w:r>
        <w:t> — </w:t>
      </w:r>
      <w:r>
        <w:rPr>
          <w:rStyle w:val="CharDivText"/>
        </w:rPr>
        <w:t>Annual budget</w:t>
      </w:r>
      <w:bookmarkEnd w:id="466"/>
    </w:p>
    <w:p>
      <w:pPr>
        <w:pStyle w:val="Heading5"/>
      </w:pPr>
      <w:bookmarkStart w:id="467" w:name="_Toc199321352"/>
      <w:r>
        <w:rPr>
          <w:rStyle w:val="CharSectno"/>
        </w:rPr>
        <w:t>6.2</w:t>
      </w:r>
      <w:r>
        <w:t>.</w:t>
      </w:r>
      <w:r>
        <w:tab/>
        <w:t>Local government to prepare annual budget</w:t>
      </w:r>
      <w:bookmarkEnd w:id="46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468" w:name="_Toc199321353"/>
      <w:r>
        <w:rPr>
          <w:rStyle w:val="CharSectno"/>
        </w:rPr>
        <w:t>6.3</w:t>
      </w:r>
      <w:r>
        <w:t>.</w:t>
      </w:r>
      <w:r>
        <w:tab/>
        <w:t>Budget for other circumstances</w:t>
      </w:r>
      <w:bookmarkEnd w:id="46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469" w:name="_Toc199321354"/>
      <w:r>
        <w:rPr>
          <w:rStyle w:val="CharDivNo"/>
        </w:rPr>
        <w:t>Division 3</w:t>
      </w:r>
      <w:r>
        <w:t> — </w:t>
      </w:r>
      <w:r>
        <w:rPr>
          <w:rStyle w:val="CharDivText"/>
        </w:rPr>
        <w:t>Reporting on activities and finance</w:t>
      </w:r>
      <w:bookmarkEnd w:id="469"/>
    </w:p>
    <w:p>
      <w:pPr>
        <w:pStyle w:val="Heading5"/>
        <w:spacing w:before="180"/>
      </w:pPr>
      <w:bookmarkStart w:id="470" w:name="_Toc199321355"/>
      <w:r>
        <w:rPr>
          <w:rStyle w:val="CharSectno"/>
        </w:rPr>
        <w:t>6.4</w:t>
      </w:r>
      <w:r>
        <w:t>.</w:t>
      </w:r>
      <w:r>
        <w:tab/>
        <w:t>Financial report</w:t>
      </w:r>
      <w:bookmarkEnd w:id="47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71" w:name="_Toc199321356"/>
      <w:r>
        <w:rPr>
          <w:rStyle w:val="CharDivNo"/>
        </w:rPr>
        <w:lastRenderedPageBreak/>
        <w:t>Division 4</w:t>
      </w:r>
      <w:r>
        <w:t> — </w:t>
      </w:r>
      <w:r>
        <w:rPr>
          <w:rStyle w:val="CharDivText"/>
        </w:rPr>
        <w:t>General financial provisions</w:t>
      </w:r>
      <w:bookmarkEnd w:id="471"/>
    </w:p>
    <w:p>
      <w:pPr>
        <w:pStyle w:val="Heading5"/>
      </w:pPr>
      <w:bookmarkStart w:id="472" w:name="_Toc199321357"/>
      <w:r>
        <w:rPr>
          <w:rStyle w:val="CharSectno"/>
        </w:rPr>
        <w:t>6.5</w:t>
      </w:r>
      <w:r>
        <w:t>.</w:t>
      </w:r>
      <w:r>
        <w:tab/>
        <w:t>Accounts and records</w:t>
      </w:r>
      <w:bookmarkEnd w:id="472"/>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73" w:name="_Toc199321358"/>
      <w:r>
        <w:rPr>
          <w:rStyle w:val="CharSectno"/>
        </w:rPr>
        <w:t>6.6</w:t>
      </w:r>
      <w:r>
        <w:t>.</w:t>
      </w:r>
      <w:r>
        <w:tab/>
        <w:t>Funds to be established</w:t>
      </w:r>
      <w:bookmarkEnd w:id="47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74" w:name="_Toc199321359"/>
      <w:r>
        <w:rPr>
          <w:rStyle w:val="CharSectno"/>
        </w:rPr>
        <w:t>6.7</w:t>
      </w:r>
      <w:r>
        <w:t>.</w:t>
      </w:r>
      <w:r>
        <w:tab/>
        <w:t>Municipal fund</w:t>
      </w:r>
      <w:bookmarkEnd w:id="47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75" w:name="_Toc199321360"/>
      <w:r>
        <w:rPr>
          <w:rStyle w:val="CharSectno"/>
        </w:rPr>
        <w:lastRenderedPageBreak/>
        <w:t>6.8</w:t>
      </w:r>
      <w:r>
        <w:t>.</w:t>
      </w:r>
      <w:r>
        <w:tab/>
        <w:t>Expenditure from municipal fund not included in annual budget</w:t>
      </w:r>
      <w:bookmarkEnd w:id="475"/>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476" w:name="_Toc199321361"/>
      <w:r>
        <w:rPr>
          <w:rStyle w:val="CharSectno"/>
        </w:rPr>
        <w:t>6.9</w:t>
      </w:r>
      <w:r>
        <w:t>.</w:t>
      </w:r>
      <w:r>
        <w:tab/>
        <w:t>Trust fund</w:t>
      </w:r>
      <w:bookmarkEnd w:id="47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477" w:name="_Toc199321362"/>
      <w:r>
        <w:rPr>
          <w:rStyle w:val="CharSectno"/>
        </w:rPr>
        <w:t>6.10</w:t>
      </w:r>
      <w:r>
        <w:t>.</w:t>
      </w:r>
      <w:r>
        <w:tab/>
        <w:t>Financial management regulations</w:t>
      </w:r>
      <w:bookmarkEnd w:id="47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78" w:name="_Toc199321363"/>
      <w:r>
        <w:rPr>
          <w:rStyle w:val="CharSectno"/>
        </w:rPr>
        <w:t>6.11</w:t>
      </w:r>
      <w:r>
        <w:t>.</w:t>
      </w:r>
      <w:r>
        <w:tab/>
        <w:t>Reserve accounts</w:t>
      </w:r>
      <w:bookmarkEnd w:id="478"/>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479" w:name="_Toc199321364"/>
      <w:r>
        <w:rPr>
          <w:rStyle w:val="CharSectno"/>
        </w:rPr>
        <w:t>6.12</w:t>
      </w:r>
      <w:r>
        <w:t>.</w:t>
      </w:r>
      <w:r>
        <w:tab/>
        <w:t>Power to defer, grant discounts, waive or write off debts</w:t>
      </w:r>
      <w:bookmarkEnd w:id="47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480" w:name="_Toc199321365"/>
      <w:r>
        <w:rPr>
          <w:rStyle w:val="CharSectno"/>
        </w:rPr>
        <w:t>6.13</w:t>
      </w:r>
      <w:r>
        <w:t>.</w:t>
      </w:r>
      <w:r>
        <w:tab/>
        <w:t>Interest on money owing to local governments</w:t>
      </w:r>
      <w:bookmarkEnd w:id="48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481" w:name="_Toc199321366"/>
      <w:r>
        <w:rPr>
          <w:rStyle w:val="CharSectno"/>
        </w:rPr>
        <w:t>6.14</w:t>
      </w:r>
      <w:r>
        <w:t>.</w:t>
      </w:r>
      <w:r>
        <w:tab/>
        <w:t>Power to invest</w:t>
      </w:r>
      <w:bookmarkEnd w:id="481"/>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3"/>
      </w:pPr>
      <w:bookmarkStart w:id="482" w:name="_Toc199321367"/>
      <w:r>
        <w:rPr>
          <w:rStyle w:val="CharDivNo"/>
        </w:rPr>
        <w:t>Division 5</w:t>
      </w:r>
      <w:r>
        <w:t> — </w:t>
      </w:r>
      <w:r>
        <w:rPr>
          <w:rStyle w:val="CharDivText"/>
        </w:rPr>
        <w:t>Financing local government activities</w:t>
      </w:r>
      <w:bookmarkEnd w:id="482"/>
    </w:p>
    <w:p>
      <w:pPr>
        <w:pStyle w:val="Heading4"/>
      </w:pPr>
      <w:bookmarkStart w:id="483" w:name="_Toc199321368"/>
      <w:r>
        <w:t>Subdivision 1 — Introduction</w:t>
      </w:r>
      <w:bookmarkEnd w:id="483"/>
    </w:p>
    <w:p>
      <w:pPr>
        <w:pStyle w:val="Heading5"/>
      </w:pPr>
      <w:bookmarkStart w:id="484" w:name="_Toc199321369"/>
      <w:r>
        <w:rPr>
          <w:rStyle w:val="CharSectno"/>
        </w:rPr>
        <w:t>6.15</w:t>
      </w:r>
      <w:r>
        <w:t>.</w:t>
      </w:r>
      <w:r>
        <w:tab/>
        <w:t>Local government’s ability to receive revenue and income</w:t>
      </w:r>
      <w:bookmarkEnd w:id="484"/>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85" w:name="_Toc199321370"/>
      <w:r>
        <w:lastRenderedPageBreak/>
        <w:t>Subdivision 2 — Fees and charges</w:t>
      </w:r>
      <w:bookmarkEnd w:id="485"/>
    </w:p>
    <w:p>
      <w:pPr>
        <w:pStyle w:val="Heading5"/>
      </w:pPr>
      <w:bookmarkStart w:id="486" w:name="_Toc199321371"/>
      <w:r>
        <w:rPr>
          <w:rStyle w:val="CharSectno"/>
        </w:rPr>
        <w:t>6.16</w:t>
      </w:r>
      <w:r>
        <w:t>.</w:t>
      </w:r>
      <w:r>
        <w:tab/>
        <w:t>Imposition of fees and charges</w:t>
      </w:r>
      <w:bookmarkEnd w:id="486"/>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87" w:name="_Toc199321372"/>
      <w:r>
        <w:rPr>
          <w:rStyle w:val="CharSectno"/>
        </w:rPr>
        <w:t>6.17</w:t>
      </w:r>
      <w:r>
        <w:t>.</w:t>
      </w:r>
      <w:r>
        <w:tab/>
        <w:t>Setting level of fees and charges</w:t>
      </w:r>
      <w:bookmarkEnd w:id="48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lastRenderedPageBreak/>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488" w:name="_Toc199321373"/>
      <w:r>
        <w:rPr>
          <w:rStyle w:val="CharSectno"/>
        </w:rPr>
        <w:t>6.18</w:t>
      </w:r>
      <w:r>
        <w:t>.</w:t>
      </w:r>
      <w:r>
        <w:tab/>
        <w:t>Effect of other written laws</w:t>
      </w:r>
      <w:bookmarkEnd w:id="48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lastRenderedPageBreak/>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489" w:name="_Toc199321374"/>
      <w:r>
        <w:rPr>
          <w:rStyle w:val="CharSectno"/>
        </w:rPr>
        <w:t>6.19</w:t>
      </w:r>
      <w:r>
        <w:t>.</w:t>
      </w:r>
      <w:r>
        <w:tab/>
        <w:t>Local government to give notice of fees and charges</w:t>
      </w:r>
      <w:bookmarkEnd w:id="48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90" w:name="_Toc199321375"/>
      <w:r>
        <w:t>Subdivision 3 — Borrowings</w:t>
      </w:r>
      <w:bookmarkEnd w:id="490"/>
    </w:p>
    <w:p>
      <w:pPr>
        <w:pStyle w:val="Heading5"/>
        <w:spacing w:before="160"/>
      </w:pPr>
      <w:bookmarkStart w:id="491" w:name="_Toc199321376"/>
      <w:r>
        <w:rPr>
          <w:rStyle w:val="CharSectno"/>
        </w:rPr>
        <w:t>6.20</w:t>
      </w:r>
      <w:r>
        <w:t>.</w:t>
      </w:r>
      <w:r>
        <w:tab/>
        <w:t>Power to borrow</w:t>
      </w:r>
      <w:bookmarkEnd w:id="49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lastRenderedPageBreak/>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492" w:name="_Toc199321377"/>
      <w:r>
        <w:rPr>
          <w:rStyle w:val="CharSectno"/>
        </w:rPr>
        <w:t>6.21</w:t>
      </w:r>
      <w:r>
        <w:t>.</w:t>
      </w:r>
      <w:r>
        <w:tab/>
        <w:t>Restrictions on borrowing</w:t>
      </w:r>
      <w:bookmarkEnd w:id="49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lastRenderedPageBreak/>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lastRenderedPageBreak/>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493" w:name="_Toc199321378"/>
      <w:r>
        <w:rPr>
          <w:rStyle w:val="CharSectno"/>
        </w:rPr>
        <w:t>6.22</w:t>
      </w:r>
      <w:r>
        <w:t>.</w:t>
      </w:r>
      <w:r>
        <w:tab/>
        <w:t>Appointment of receivers</w:t>
      </w:r>
      <w:bookmarkEnd w:id="493"/>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494" w:name="_Toc199321379"/>
      <w:r>
        <w:rPr>
          <w:rStyle w:val="CharSectno"/>
        </w:rPr>
        <w:t>6.23</w:t>
      </w:r>
      <w:r>
        <w:t>.</w:t>
      </w:r>
      <w:r>
        <w:tab/>
        <w:t>Powers of receivers</w:t>
      </w:r>
      <w:bookmarkEnd w:id="494"/>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lastRenderedPageBreak/>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495" w:name="_Toc199321380"/>
      <w:r>
        <w:rPr>
          <w:rStyle w:val="CharSectno"/>
        </w:rPr>
        <w:t>6.24</w:t>
      </w:r>
      <w:r>
        <w:t>.</w:t>
      </w:r>
      <w:r>
        <w:tab/>
        <w:t>Application of money</w:t>
      </w:r>
      <w:bookmarkEnd w:id="49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96" w:name="_Toc199321381"/>
      <w:r>
        <w:rPr>
          <w:rStyle w:val="CharDivNo"/>
        </w:rPr>
        <w:t>Division 6</w:t>
      </w:r>
      <w:r>
        <w:t> — </w:t>
      </w:r>
      <w:r>
        <w:rPr>
          <w:rStyle w:val="CharDivText"/>
        </w:rPr>
        <w:t>Rates and service charges</w:t>
      </w:r>
      <w:bookmarkEnd w:id="496"/>
    </w:p>
    <w:p>
      <w:pPr>
        <w:pStyle w:val="Heading4"/>
      </w:pPr>
      <w:bookmarkStart w:id="497" w:name="_Toc199321382"/>
      <w:r>
        <w:t>Subdivision 1 — Introduction and basis of rating</w:t>
      </w:r>
      <w:bookmarkEnd w:id="497"/>
    </w:p>
    <w:p>
      <w:pPr>
        <w:pStyle w:val="Heading5"/>
      </w:pPr>
      <w:bookmarkStart w:id="498" w:name="_Toc199321383"/>
      <w:r>
        <w:rPr>
          <w:rStyle w:val="CharSectno"/>
        </w:rPr>
        <w:t>6.25</w:t>
      </w:r>
      <w:r>
        <w:t>.</w:t>
      </w:r>
      <w:r>
        <w:tab/>
        <w:t>Terms used</w:t>
      </w:r>
      <w:bookmarkEnd w:id="498"/>
    </w:p>
    <w:p>
      <w:pPr>
        <w:pStyle w:val="Subsection"/>
      </w:pPr>
      <w:r>
        <w:tab/>
      </w:r>
      <w:r>
        <w:tab/>
        <w:t>In this Division and in Schedule 6.1, unless the context requires otherwise — </w:t>
      </w:r>
    </w:p>
    <w:p>
      <w:pPr>
        <w:pStyle w:val="Defstart"/>
      </w:pPr>
      <w:r>
        <w:rPr>
          <w:b/>
        </w:rPr>
        <w:lastRenderedPageBreak/>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499" w:name="_Toc199321384"/>
      <w:r>
        <w:rPr>
          <w:rStyle w:val="CharSectno"/>
        </w:rPr>
        <w:t>6.26</w:t>
      </w:r>
      <w:r>
        <w:t>.</w:t>
      </w:r>
      <w:r>
        <w:tab/>
        <w:t>Rateable land</w:t>
      </w:r>
      <w:bookmarkEnd w:id="499"/>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lastRenderedPageBreak/>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lastRenderedPageBreak/>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lastRenderedPageBreak/>
        <w:tab/>
        <w:t>[Section 6.26 amended: No. 36 of 1999 s. 247; No. 77 of 2006 Sch. 1 cl. 102; No. 24 of 2009 s. 506 (correction to reprint: Gazette 7 Sep 2012 p. 4329).]</w:t>
      </w:r>
    </w:p>
    <w:p>
      <w:pPr>
        <w:pStyle w:val="Heading5"/>
        <w:spacing w:before="180"/>
      </w:pPr>
      <w:bookmarkStart w:id="500" w:name="_Toc199321385"/>
      <w:r>
        <w:rPr>
          <w:rStyle w:val="CharSectno"/>
        </w:rPr>
        <w:t>6.27</w:t>
      </w:r>
      <w:r>
        <w:t>.</w:t>
      </w:r>
      <w:r>
        <w:tab/>
        <w:t>Multiple rating</w:t>
      </w:r>
      <w:bookmarkEnd w:id="50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501" w:name="_Toc199321386"/>
      <w:r>
        <w:rPr>
          <w:rStyle w:val="CharSectno"/>
        </w:rPr>
        <w:t>6.28</w:t>
      </w:r>
      <w:r>
        <w:t>.</w:t>
      </w:r>
      <w:r>
        <w:tab/>
        <w:t>Basis of rates</w:t>
      </w:r>
      <w:bookmarkEnd w:id="50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lastRenderedPageBreak/>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502" w:name="_Toc199321387"/>
      <w:r>
        <w:rPr>
          <w:rStyle w:val="CharSectno"/>
        </w:rPr>
        <w:t>6.29</w:t>
      </w:r>
      <w:r>
        <w:t>.</w:t>
      </w:r>
      <w:r>
        <w:tab/>
        <w:t>Valuation and rates on mining and petroleum interests</w:t>
      </w:r>
      <w:bookmarkEnd w:id="502"/>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lastRenderedPageBreak/>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503" w:name="_Toc199321388"/>
      <w:r>
        <w:rPr>
          <w:rStyle w:val="CharSectno"/>
        </w:rPr>
        <w:t>6.30</w:t>
      </w:r>
      <w:r>
        <w:t>.</w:t>
      </w:r>
      <w:r>
        <w:tab/>
        <w:t>Valuation of and rates on certain land</w:t>
      </w:r>
      <w:bookmarkEnd w:id="50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lastRenderedPageBreak/>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504" w:name="_Toc199321389"/>
      <w:r>
        <w:rPr>
          <w:rStyle w:val="CharSectno"/>
        </w:rPr>
        <w:t>6.31</w:t>
      </w:r>
      <w:r>
        <w:t>.</w:t>
      </w:r>
      <w:r>
        <w:tab/>
        <w:t>Phasing in of certain valuations</w:t>
      </w:r>
      <w:bookmarkEnd w:id="504"/>
    </w:p>
    <w:p>
      <w:pPr>
        <w:pStyle w:val="Subsection"/>
      </w:pPr>
      <w:r>
        <w:tab/>
      </w:r>
      <w:r>
        <w:tab/>
        <w:t>Schedule 6.1 which deals with the phasing in of valuations has effect.</w:t>
      </w:r>
    </w:p>
    <w:p>
      <w:pPr>
        <w:pStyle w:val="Heading4"/>
      </w:pPr>
      <w:bookmarkStart w:id="505" w:name="_Toc199321390"/>
      <w:r>
        <w:lastRenderedPageBreak/>
        <w:t>Subdivision 2 — Categories of rates and service charges</w:t>
      </w:r>
      <w:bookmarkEnd w:id="505"/>
    </w:p>
    <w:p>
      <w:pPr>
        <w:pStyle w:val="Heading5"/>
      </w:pPr>
      <w:bookmarkStart w:id="506" w:name="_Toc199321391"/>
      <w:r>
        <w:rPr>
          <w:rStyle w:val="CharSectno"/>
        </w:rPr>
        <w:t>6.32</w:t>
      </w:r>
      <w:r>
        <w:t>.</w:t>
      </w:r>
      <w:r>
        <w:tab/>
        <w:t>Rates and service charges</w:t>
      </w:r>
      <w:bookmarkEnd w:id="50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w:t>
      </w:r>
      <w:r>
        <w:lastRenderedPageBreak/>
        <w:t>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507" w:name="_Toc199321392"/>
      <w:r>
        <w:rPr>
          <w:rStyle w:val="CharSectno"/>
        </w:rPr>
        <w:t>6.33</w:t>
      </w:r>
      <w:r>
        <w:t>.</w:t>
      </w:r>
      <w:r>
        <w:tab/>
        <w:t>Differential general rates</w:t>
      </w:r>
      <w:bookmarkEnd w:id="50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lastRenderedPageBreak/>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508" w:name="_Toc199321393"/>
      <w:r>
        <w:rPr>
          <w:rStyle w:val="CharSectno"/>
        </w:rPr>
        <w:t>6.34</w:t>
      </w:r>
      <w:r>
        <w:t>.</w:t>
      </w:r>
      <w:r>
        <w:tab/>
        <w:t>Limit on revenue or income from general rates</w:t>
      </w:r>
      <w:bookmarkEnd w:id="50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509" w:name="_Toc199321394"/>
      <w:r>
        <w:rPr>
          <w:rStyle w:val="CharSectno"/>
        </w:rPr>
        <w:t>6.35</w:t>
      </w:r>
      <w:r>
        <w:t>.</w:t>
      </w:r>
      <w:r>
        <w:tab/>
        <w:t>Minimum payment</w:t>
      </w:r>
      <w:bookmarkEnd w:id="50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lastRenderedPageBreak/>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510" w:name="_Toc199321395"/>
      <w:r>
        <w:rPr>
          <w:rStyle w:val="CharSectno"/>
        </w:rPr>
        <w:lastRenderedPageBreak/>
        <w:t>6.36</w:t>
      </w:r>
      <w:r>
        <w:t>.</w:t>
      </w:r>
      <w:r>
        <w:tab/>
        <w:t>Local government to give notice of certain rates</w:t>
      </w:r>
      <w:bookmarkEnd w:id="51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lastRenderedPageBreak/>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511" w:name="_Toc199321396"/>
      <w:r>
        <w:rPr>
          <w:rStyle w:val="CharSectno"/>
        </w:rPr>
        <w:t>6.37</w:t>
      </w:r>
      <w:r>
        <w:t>.</w:t>
      </w:r>
      <w:r>
        <w:tab/>
        <w:t>Specified area rates</w:t>
      </w:r>
      <w:bookmarkEnd w:id="51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lastRenderedPageBreak/>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 xml:space="preserve">is required to allow a credit of an amount proportionate to the contribution received by the local government in relation to the land on which the rate was imposed </w:t>
      </w:r>
      <w:r>
        <w:lastRenderedPageBreak/>
        <w:t>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512" w:name="_Toc199321397"/>
      <w:r>
        <w:rPr>
          <w:rStyle w:val="CharSectno"/>
        </w:rPr>
        <w:t>6.38</w:t>
      </w:r>
      <w:r>
        <w:t>.</w:t>
      </w:r>
      <w:r>
        <w:tab/>
        <w:t>Service charges</w:t>
      </w:r>
      <w:bookmarkEnd w:id="512"/>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lastRenderedPageBreak/>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lastRenderedPageBreak/>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513" w:name="_Toc199321398"/>
      <w:r>
        <w:t>Subdivision 3 — Imposition of rates and service charges</w:t>
      </w:r>
      <w:bookmarkEnd w:id="513"/>
    </w:p>
    <w:p>
      <w:pPr>
        <w:pStyle w:val="Heading5"/>
        <w:keepNext w:val="0"/>
      </w:pPr>
      <w:bookmarkStart w:id="514" w:name="_Toc199321399"/>
      <w:r>
        <w:rPr>
          <w:rStyle w:val="CharSectno"/>
        </w:rPr>
        <w:t>6.39</w:t>
      </w:r>
      <w:r>
        <w:t>.</w:t>
      </w:r>
      <w:r>
        <w:tab/>
        <w:t>Rate record</w:t>
      </w:r>
      <w:bookmarkEnd w:id="514"/>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lastRenderedPageBreak/>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15" w:name="_Toc199321400"/>
      <w:r>
        <w:rPr>
          <w:rStyle w:val="CharSectno"/>
        </w:rPr>
        <w:t>6.40</w:t>
      </w:r>
      <w:r>
        <w:t>.</w:t>
      </w:r>
      <w:r>
        <w:tab/>
        <w:t>Effect of amendment of rate record</w:t>
      </w:r>
      <w:bookmarkEnd w:id="515"/>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w:t>
      </w:r>
      <w:r>
        <w:lastRenderedPageBreak/>
        <w:t xml:space="preserve">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16" w:name="_Toc199321401"/>
      <w:r>
        <w:rPr>
          <w:rStyle w:val="CharSectno"/>
        </w:rPr>
        <w:lastRenderedPageBreak/>
        <w:t>6.41</w:t>
      </w:r>
      <w:r>
        <w:t>.</w:t>
      </w:r>
      <w:r>
        <w:tab/>
        <w:t>Service of rate notice</w:t>
      </w:r>
      <w:bookmarkEnd w:id="516"/>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517" w:name="_Toc199321402"/>
      <w:r>
        <w:lastRenderedPageBreak/>
        <w:t>Subdivision 4 — Payment of rates and service charges</w:t>
      </w:r>
      <w:bookmarkEnd w:id="517"/>
    </w:p>
    <w:p>
      <w:pPr>
        <w:pStyle w:val="Heading5"/>
      </w:pPr>
      <w:bookmarkStart w:id="518" w:name="_Toc199321403"/>
      <w:r>
        <w:rPr>
          <w:rStyle w:val="CharSectno"/>
        </w:rPr>
        <w:t>6.42</w:t>
      </w:r>
      <w:r>
        <w:t>.</w:t>
      </w:r>
      <w:r>
        <w:tab/>
        <w:t>Term used: service charge</w:t>
      </w:r>
      <w:bookmarkEnd w:id="518"/>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519" w:name="_Toc199321404"/>
      <w:r>
        <w:rPr>
          <w:rStyle w:val="CharSectno"/>
        </w:rPr>
        <w:t>6.43</w:t>
      </w:r>
      <w:r>
        <w:t>.</w:t>
      </w:r>
      <w:r>
        <w:tab/>
        <w:t>Rates and service charges are a charge on land</w:t>
      </w:r>
      <w:bookmarkEnd w:id="519"/>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520" w:name="_Toc199321405"/>
      <w:r>
        <w:rPr>
          <w:rStyle w:val="CharSectno"/>
        </w:rPr>
        <w:t>6.44</w:t>
      </w:r>
      <w:r>
        <w:t>.</w:t>
      </w:r>
      <w:r>
        <w:tab/>
        <w:t>Liability for rates or service charges</w:t>
      </w:r>
      <w:bookmarkEnd w:id="52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521" w:name="_Toc199321406"/>
      <w:r>
        <w:rPr>
          <w:rStyle w:val="CharSectno"/>
        </w:rPr>
        <w:t>6.45</w:t>
      </w:r>
      <w:r>
        <w:t>.</w:t>
      </w:r>
      <w:r>
        <w:tab/>
        <w:t>Options for payment of rates or service charges</w:t>
      </w:r>
      <w:bookmarkEnd w:id="52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lastRenderedPageBreak/>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522" w:name="_Toc199321407"/>
      <w:r>
        <w:rPr>
          <w:rStyle w:val="CharSectno"/>
        </w:rPr>
        <w:lastRenderedPageBreak/>
        <w:t>6.46</w:t>
      </w:r>
      <w:r>
        <w:t>.</w:t>
      </w:r>
      <w:r>
        <w:tab/>
        <w:t>Discounts</w:t>
      </w:r>
      <w:bookmarkEnd w:id="522"/>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23" w:name="_Toc199321408"/>
      <w:r>
        <w:rPr>
          <w:rStyle w:val="CharSectno"/>
        </w:rPr>
        <w:t>6.47</w:t>
      </w:r>
      <w:r>
        <w:t>.</w:t>
      </w:r>
      <w:r>
        <w:tab/>
        <w:t>Concessions</w:t>
      </w:r>
      <w:bookmarkEnd w:id="52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524" w:name="_Toc199321409"/>
      <w:r>
        <w:rPr>
          <w:rStyle w:val="CharSectno"/>
        </w:rPr>
        <w:t>6.48</w:t>
      </w:r>
      <w:r>
        <w:t>.</w:t>
      </w:r>
      <w:r>
        <w:tab/>
        <w:t>Regulation of grant of discounts and concessions</w:t>
      </w:r>
      <w:bookmarkEnd w:id="52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525" w:name="_Toc199321410"/>
      <w:r>
        <w:rPr>
          <w:rStyle w:val="CharSectno"/>
        </w:rPr>
        <w:t>6.49</w:t>
      </w:r>
      <w:r>
        <w:t>.</w:t>
      </w:r>
      <w:r>
        <w:tab/>
        <w:t>Agreement as to payment of rates and service charges</w:t>
      </w:r>
      <w:bookmarkEnd w:id="525"/>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526" w:name="_Toc199321411"/>
      <w:r>
        <w:rPr>
          <w:rStyle w:val="CharSectno"/>
        </w:rPr>
        <w:t>6.50</w:t>
      </w:r>
      <w:r>
        <w:t>.</w:t>
      </w:r>
      <w:r>
        <w:tab/>
        <w:t>Rates or service charges due and payable</w:t>
      </w:r>
      <w:bookmarkEnd w:id="526"/>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lastRenderedPageBreak/>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527" w:name="_Toc199321412"/>
      <w:r>
        <w:rPr>
          <w:rStyle w:val="CharSectno"/>
        </w:rPr>
        <w:t>6.51</w:t>
      </w:r>
      <w:r>
        <w:t>.</w:t>
      </w:r>
      <w:r>
        <w:tab/>
        <w:t>Accrual of interest on overdue rates or service charges</w:t>
      </w:r>
      <w:bookmarkEnd w:id="52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lastRenderedPageBreak/>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528" w:name="_Toc199321413"/>
      <w:r>
        <w:rPr>
          <w:rStyle w:val="CharSectno"/>
        </w:rPr>
        <w:t>6.52</w:t>
      </w:r>
      <w:r>
        <w:t>.</w:t>
      </w:r>
      <w:r>
        <w:tab/>
        <w:t>Rates and service charges may be apportioned</w:t>
      </w:r>
      <w:bookmarkEnd w:id="528"/>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29" w:name="_Toc199321414"/>
      <w:r>
        <w:rPr>
          <w:rStyle w:val="CharSectno"/>
        </w:rPr>
        <w:lastRenderedPageBreak/>
        <w:t>6.53</w:t>
      </w:r>
      <w:r>
        <w:t>.</w:t>
      </w:r>
      <w:r>
        <w:tab/>
        <w:t>Land becoming or ceasing to be rateable land</w:t>
      </w:r>
      <w:bookmarkEnd w:id="52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30" w:name="_Toc199321415"/>
      <w:r>
        <w:t>Subdivision 5 — Recovery of unpaid rates and service charges</w:t>
      </w:r>
      <w:bookmarkEnd w:id="530"/>
    </w:p>
    <w:p>
      <w:pPr>
        <w:pStyle w:val="Heading5"/>
      </w:pPr>
      <w:bookmarkStart w:id="531" w:name="_Toc199321416"/>
      <w:r>
        <w:rPr>
          <w:rStyle w:val="CharSectno"/>
        </w:rPr>
        <w:t>6.54</w:t>
      </w:r>
      <w:r>
        <w:t>.</w:t>
      </w:r>
      <w:r>
        <w:tab/>
        <w:t>Term used: service charge</w:t>
      </w:r>
      <w:bookmarkEnd w:id="531"/>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32" w:name="_Toc199321417"/>
      <w:r>
        <w:rPr>
          <w:rStyle w:val="CharSectno"/>
        </w:rPr>
        <w:t>6.55</w:t>
      </w:r>
      <w:r>
        <w:t>.</w:t>
      </w:r>
      <w:r>
        <w:tab/>
        <w:t>Recovery of rates and service charges</w:t>
      </w:r>
      <w:bookmarkEnd w:id="532"/>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 xml:space="preserve">A person who, by virtue of an Act relating to bankruptcy or insolvency or to the winding up of companies, has become the owner of land in the capacity of a trustee or liquidator, is not on that account personally liable to pay, out of the person’s own </w:t>
      </w:r>
      <w:r>
        <w:lastRenderedPageBreak/>
        <w:t>money, rates or service charges which are already due on, or become due on that land while that person is the owner in that capacity.</w:t>
      </w:r>
    </w:p>
    <w:p>
      <w:pPr>
        <w:pStyle w:val="Heading5"/>
      </w:pPr>
      <w:bookmarkStart w:id="533" w:name="_Toc199321418"/>
      <w:r>
        <w:rPr>
          <w:rStyle w:val="CharSectno"/>
        </w:rPr>
        <w:t>6.56</w:t>
      </w:r>
      <w:r>
        <w:t>.</w:t>
      </w:r>
      <w:r>
        <w:tab/>
        <w:t>Rates or service charges recoverable in court</w:t>
      </w:r>
      <w:bookmarkEnd w:id="53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534" w:name="_Toc199321419"/>
      <w:r>
        <w:rPr>
          <w:rStyle w:val="CharSectno"/>
        </w:rPr>
        <w:t>6.57</w:t>
      </w:r>
      <w:r>
        <w:t>.</w:t>
      </w:r>
      <w:r>
        <w:tab/>
        <w:t>Non</w:t>
      </w:r>
      <w:r>
        <w:noBreakHyphen/>
        <w:t>compliance with procedure in Act not to prevent recovery of rate or service charge</w:t>
      </w:r>
      <w:bookmarkEnd w:id="53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35" w:name="_Toc199321420"/>
      <w:r>
        <w:rPr>
          <w:rStyle w:val="CharSectno"/>
        </w:rPr>
        <w:t>6.58</w:t>
      </w:r>
      <w:r>
        <w:t>.</w:t>
      </w:r>
      <w:r>
        <w:tab/>
        <w:t>Defence in special cases</w:t>
      </w:r>
      <w:bookmarkEnd w:id="535"/>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536" w:name="_Toc199321421"/>
      <w:r>
        <w:rPr>
          <w:rStyle w:val="CharSectno"/>
        </w:rPr>
        <w:lastRenderedPageBreak/>
        <w:t>6.59</w:t>
      </w:r>
      <w:r>
        <w:t>.</w:t>
      </w:r>
      <w:r>
        <w:tab/>
        <w:t>Question of title to land not to affect jurisdiction</w:t>
      </w:r>
      <w:bookmarkEnd w:id="536"/>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537" w:name="_Toc199321422"/>
      <w:r>
        <w:rPr>
          <w:rStyle w:val="CharSectno"/>
        </w:rPr>
        <w:t>6.60</w:t>
      </w:r>
      <w:r>
        <w:t>.</w:t>
      </w:r>
      <w:r>
        <w:tab/>
        <w:t>Local government may require lessee to pay rent</w:t>
      </w:r>
      <w:bookmarkEnd w:id="53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lastRenderedPageBreak/>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538" w:name="_Toc199321423"/>
      <w:r>
        <w:rPr>
          <w:rStyle w:val="CharSectno"/>
        </w:rPr>
        <w:t>6.61</w:t>
      </w:r>
      <w:r>
        <w:t>.</w:t>
      </w:r>
      <w:r>
        <w:tab/>
        <w:t>Requirement to give name of person liable</w:t>
      </w:r>
      <w:bookmarkEnd w:id="53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39" w:name="_Toc199321424"/>
      <w:r>
        <w:rPr>
          <w:rStyle w:val="CharSectno"/>
        </w:rPr>
        <w:t>6.62</w:t>
      </w:r>
      <w:r>
        <w:t>.</w:t>
      </w:r>
      <w:r>
        <w:tab/>
        <w:t>Application of money paid for rates and service charges</w:t>
      </w:r>
      <w:bookmarkEnd w:id="53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lastRenderedPageBreak/>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540" w:name="_Toc199321425"/>
      <w:r>
        <w:t>Subdivision 6 — Actions against land where rates or service charges unpaid</w:t>
      </w:r>
      <w:bookmarkEnd w:id="540"/>
      <w:r>
        <w:t xml:space="preserve"> </w:t>
      </w:r>
    </w:p>
    <w:p>
      <w:pPr>
        <w:pStyle w:val="Heading5"/>
        <w:spacing w:before="180"/>
      </w:pPr>
      <w:bookmarkStart w:id="541" w:name="_Toc199321426"/>
      <w:r>
        <w:rPr>
          <w:rStyle w:val="CharSectno"/>
        </w:rPr>
        <w:t>6.63</w:t>
      </w:r>
      <w:r>
        <w:t>.</w:t>
      </w:r>
      <w:r>
        <w:tab/>
        <w:t>Term used: service charge</w:t>
      </w:r>
      <w:bookmarkEnd w:id="54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42" w:name="_Toc199321427"/>
      <w:r>
        <w:rPr>
          <w:rStyle w:val="CharSectno"/>
        </w:rPr>
        <w:t>6.64</w:t>
      </w:r>
      <w:r>
        <w:t>.</w:t>
      </w:r>
      <w:r>
        <w:tab/>
        <w:t>Actions to be taken</w:t>
      </w:r>
      <w:bookmarkEnd w:id="54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 xml:space="preserve">Where payment of rates or service charges imposed in respect of any land is in arrears the local government has an interest in the land in respect of which it may lodge a caveat to preclude </w:t>
      </w:r>
      <w:r>
        <w:lastRenderedPageBreak/>
        <w:t>dealings in respect of the land, and may withdraw caveats so lodged by it.</w:t>
      </w:r>
    </w:p>
    <w:p>
      <w:pPr>
        <w:pStyle w:val="Heading5"/>
        <w:keepLines w:val="0"/>
        <w:spacing w:before="180"/>
      </w:pPr>
      <w:bookmarkStart w:id="543" w:name="_Toc199321428"/>
      <w:r>
        <w:rPr>
          <w:rStyle w:val="CharSectno"/>
        </w:rPr>
        <w:t>6.65</w:t>
      </w:r>
      <w:r>
        <w:t>.</w:t>
      </w:r>
      <w:r>
        <w:tab/>
        <w:t>Power to lease: procedure</w:t>
      </w:r>
      <w:bookmarkEnd w:id="54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544" w:name="_Toc199321429"/>
      <w:r>
        <w:rPr>
          <w:rStyle w:val="CharSectno"/>
        </w:rPr>
        <w:t>6.66</w:t>
      </w:r>
      <w:r>
        <w:t>.</w:t>
      </w:r>
      <w:r>
        <w:tab/>
        <w:t>Effect of lease</w:t>
      </w:r>
      <w:bookmarkEnd w:id="54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45" w:name="_Toc199321430"/>
      <w:r>
        <w:rPr>
          <w:rStyle w:val="CharSectno"/>
        </w:rPr>
        <w:t>6.67</w:t>
      </w:r>
      <w:r>
        <w:t>.</w:t>
      </w:r>
      <w:r>
        <w:tab/>
        <w:t>Release of property after payment of arrears</w:t>
      </w:r>
      <w:bookmarkEnd w:id="545"/>
    </w:p>
    <w:p>
      <w:pPr>
        <w:pStyle w:val="Subsection"/>
      </w:pPr>
      <w:r>
        <w:tab/>
        <w:t>(1)</w:t>
      </w:r>
      <w:r>
        <w:tab/>
        <w:t xml:space="preserve">Where, within 12 years of the taking of possession of any land by a local government under section 6.64, an entitled person pays to the local government all rates and service charges due and payable in respect of the land, the local government is </w:t>
      </w:r>
      <w:r>
        <w:lastRenderedPageBreak/>
        <w:t>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546" w:name="_Toc199321431"/>
      <w:r>
        <w:rPr>
          <w:rStyle w:val="CharSectno"/>
        </w:rPr>
        <w:t>6.68</w:t>
      </w:r>
      <w:r>
        <w:t>.</w:t>
      </w:r>
      <w:r>
        <w:tab/>
        <w:t>Exercise of power to sell land</w:t>
      </w:r>
      <w:bookmarkEnd w:id="54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lastRenderedPageBreak/>
        <w:tab/>
        <w:t>(3)</w:t>
      </w:r>
      <w:r>
        <w:tab/>
        <w:t>Schedule 6.3 has effect in relation to the exercise of the power of sale.</w:t>
      </w:r>
    </w:p>
    <w:p>
      <w:pPr>
        <w:pStyle w:val="Footnotesection"/>
      </w:pPr>
      <w:r>
        <w:tab/>
        <w:t>[Section 6.68 amended: No. 17 of 2009 s. 40.]</w:t>
      </w:r>
    </w:p>
    <w:p>
      <w:pPr>
        <w:pStyle w:val="Heading5"/>
      </w:pPr>
      <w:bookmarkStart w:id="547" w:name="_Toc199321432"/>
      <w:r>
        <w:rPr>
          <w:rStyle w:val="CharSectno"/>
        </w:rPr>
        <w:t>6.69</w:t>
      </w:r>
      <w:r>
        <w:t>.</w:t>
      </w:r>
      <w:r>
        <w:tab/>
        <w:t>Right to pay rates, service charges and costs, and stay proceedings</w:t>
      </w:r>
      <w:bookmarkEnd w:id="54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48" w:name="_Toc199321433"/>
      <w:r>
        <w:rPr>
          <w:rStyle w:val="CharSectno"/>
        </w:rPr>
        <w:t>6.70</w:t>
      </w:r>
      <w:r>
        <w:t>.</w:t>
      </w:r>
      <w:r>
        <w:tab/>
        <w:t>Effect of changes in boundaries of local government area</w:t>
      </w:r>
      <w:bookmarkEnd w:id="54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49" w:name="_Toc199321434"/>
      <w:r>
        <w:rPr>
          <w:rStyle w:val="CharSectno"/>
        </w:rPr>
        <w:lastRenderedPageBreak/>
        <w:t>6.71</w:t>
      </w:r>
      <w:r>
        <w:t>.</w:t>
      </w:r>
      <w:r>
        <w:tab/>
        <w:t>Power to transfer land to Crown or to local government</w:t>
      </w:r>
      <w:bookmarkEnd w:id="54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550" w:name="_Toc199321435"/>
      <w:r>
        <w:rPr>
          <w:rStyle w:val="CharSectno"/>
        </w:rPr>
        <w:t>6.72</w:t>
      </w:r>
      <w:r>
        <w:t>.</w:t>
      </w:r>
      <w:r>
        <w:tab/>
        <w:t>Title to land sold or transferred</w:t>
      </w:r>
      <w:bookmarkEnd w:id="55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lastRenderedPageBreak/>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551" w:name="_Toc199321436"/>
      <w:r>
        <w:rPr>
          <w:rStyle w:val="CharSectno"/>
        </w:rPr>
        <w:t>6.73</w:t>
      </w:r>
      <w:r>
        <w:t>.</w:t>
      </w:r>
      <w:r>
        <w:tab/>
        <w:t>Discharge of liability on sale of land</w:t>
      </w:r>
      <w:bookmarkEnd w:id="55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552" w:name="_Toc199321437"/>
      <w:r>
        <w:rPr>
          <w:rStyle w:val="CharSectno"/>
        </w:rPr>
        <w:t>6.74</w:t>
      </w:r>
      <w:r>
        <w:t>.</w:t>
      </w:r>
      <w:r>
        <w:tab/>
        <w:t>Power to have land revested in Crown if rates in arrears 3 years</w:t>
      </w:r>
      <w:bookmarkEnd w:id="55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lastRenderedPageBreak/>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553" w:name="_Toc199321438"/>
      <w:r>
        <w:rPr>
          <w:rStyle w:val="CharSectno"/>
        </w:rPr>
        <w:t>6.75</w:t>
      </w:r>
      <w:r>
        <w:t>.</w:t>
      </w:r>
      <w:r>
        <w:tab/>
        <w:t>Land to be vested in local government</w:t>
      </w:r>
      <w:bookmarkEnd w:id="55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lastRenderedPageBreak/>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554" w:name="_Toc199321439"/>
      <w:r>
        <w:t>Subdivision 7 — Objections and review</w:t>
      </w:r>
      <w:bookmarkEnd w:id="554"/>
    </w:p>
    <w:p>
      <w:pPr>
        <w:pStyle w:val="Footnotesection"/>
      </w:pPr>
      <w:r>
        <w:tab/>
        <w:t>[Heading amended: No. 55 of 2004 s. 693.]</w:t>
      </w:r>
    </w:p>
    <w:p>
      <w:pPr>
        <w:pStyle w:val="Heading5"/>
      </w:pPr>
      <w:bookmarkStart w:id="555" w:name="_Toc199321440"/>
      <w:r>
        <w:rPr>
          <w:rStyle w:val="CharSectno"/>
        </w:rPr>
        <w:t>6.76</w:t>
      </w:r>
      <w:r>
        <w:t>.</w:t>
      </w:r>
      <w:r>
        <w:tab/>
        <w:t>Grounds of objection</w:t>
      </w:r>
      <w:bookmarkEnd w:id="555"/>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lastRenderedPageBreak/>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556" w:name="_Toc199321441"/>
      <w:r>
        <w:rPr>
          <w:rStyle w:val="CharSectno"/>
        </w:rPr>
        <w:t>6.77</w:t>
      </w:r>
      <w:r>
        <w:t>.</w:t>
      </w:r>
      <w:r>
        <w:tab/>
        <w:t>Review of decision of local government on objection</w:t>
      </w:r>
      <w:bookmarkEnd w:id="556"/>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557" w:name="_Toc199321442"/>
      <w:r>
        <w:rPr>
          <w:rStyle w:val="CharSectno"/>
        </w:rPr>
        <w:t>6.78</w:t>
      </w:r>
      <w:r>
        <w:t>.</w:t>
      </w:r>
      <w:r>
        <w:tab/>
        <w:t>Review of decision to refuse to extend time for objection</w:t>
      </w:r>
      <w:bookmarkEnd w:id="557"/>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558" w:name="_Toc199321443"/>
      <w:r>
        <w:rPr>
          <w:rStyle w:val="CharSectno"/>
        </w:rPr>
        <w:lastRenderedPageBreak/>
        <w:t>6.79</w:t>
      </w:r>
      <w:r>
        <w:t>.</w:t>
      </w:r>
      <w:r>
        <w:tab/>
        <w:t>New matters raised on review</w:t>
      </w:r>
      <w:bookmarkEnd w:id="55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559" w:name="_Toc199321444"/>
      <w:r>
        <w:rPr>
          <w:rStyle w:val="CharSectno"/>
        </w:rPr>
        <w:t>6.79B</w:t>
      </w:r>
      <w:r>
        <w:t>.</w:t>
      </w:r>
      <w:r>
        <w:tab/>
      </w:r>
      <w:r>
        <w:rPr>
          <w:snapToGrid w:val="0"/>
        </w:rPr>
        <w:t>Written reasons for certain determinations to be given and published</w:t>
      </w:r>
      <w:bookmarkEnd w:id="55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560" w:name="_Toc199321445"/>
      <w:r>
        <w:rPr>
          <w:rStyle w:val="CharSectno"/>
        </w:rPr>
        <w:t>6.80</w:t>
      </w:r>
      <w:r>
        <w:t>.</w:t>
      </w:r>
      <w:r>
        <w:tab/>
        <w:t>Objections and reviews against valuations</w:t>
      </w:r>
      <w:bookmarkEnd w:id="56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561" w:name="_Toc199321446"/>
      <w:r>
        <w:rPr>
          <w:rStyle w:val="CharSectno"/>
        </w:rPr>
        <w:lastRenderedPageBreak/>
        <w:t>6.81</w:t>
      </w:r>
      <w:r>
        <w:t>.</w:t>
      </w:r>
      <w:r>
        <w:tab/>
        <w:t>Objection not to affect liability to pay rates or service charges</w:t>
      </w:r>
      <w:bookmarkEnd w:id="56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562" w:name="_Toc199321447"/>
      <w:r>
        <w:rPr>
          <w:rStyle w:val="CharSectno"/>
        </w:rPr>
        <w:t>6.82</w:t>
      </w:r>
      <w:r>
        <w:t>.</w:t>
      </w:r>
      <w:r>
        <w:tab/>
        <w:t>General review of imposition of rate or service charge</w:t>
      </w:r>
      <w:bookmarkEnd w:id="56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563" w:name="_Toc199321448"/>
      <w:r>
        <w:rPr>
          <w:rStyle w:val="CharPartNo"/>
        </w:rPr>
        <w:lastRenderedPageBreak/>
        <w:t>Part 7</w:t>
      </w:r>
      <w:r>
        <w:t> — </w:t>
      </w:r>
      <w:r>
        <w:rPr>
          <w:rStyle w:val="CharPartText"/>
        </w:rPr>
        <w:t>Audit</w:t>
      </w:r>
      <w:bookmarkEnd w:id="56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564" w:name="_Toc199321449"/>
      <w:r>
        <w:rPr>
          <w:rStyle w:val="CharDivNo"/>
        </w:rPr>
        <w:t>Division 1</w:t>
      </w:r>
      <w:r>
        <w:t> — </w:t>
      </w:r>
      <w:r>
        <w:rPr>
          <w:rStyle w:val="CharDivText"/>
        </w:rPr>
        <w:t>Introduction</w:t>
      </w:r>
      <w:bookmarkEnd w:id="564"/>
      <w:r>
        <w:rPr>
          <w:rStyle w:val="CharDivText"/>
        </w:rPr>
        <w:t xml:space="preserve"> </w:t>
      </w:r>
    </w:p>
    <w:p>
      <w:pPr>
        <w:pStyle w:val="Heading5"/>
        <w:keepNext w:val="0"/>
        <w:spacing w:before="260"/>
        <w:rPr>
          <w:vertAlign w:val="superscript"/>
        </w:rPr>
      </w:pPr>
      <w:bookmarkStart w:id="565" w:name="_Toc199321450"/>
      <w:r>
        <w:rPr>
          <w:rStyle w:val="CharSectno"/>
        </w:rPr>
        <w:t>7.1</w:t>
      </w:r>
      <w:r>
        <w:t>.</w:t>
      </w:r>
      <w:r>
        <w:tab/>
        <w:t>Terms used </w:t>
      </w:r>
      <w:r>
        <w:rPr>
          <w:vertAlign w:val="superscript"/>
        </w:rPr>
        <w:t>28</w:t>
      </w:r>
      <w:bookmarkEnd w:id="565"/>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566" w:name="_Toc199321451"/>
      <w:r>
        <w:rPr>
          <w:rStyle w:val="CharDivNo"/>
        </w:rPr>
        <w:t>Division 1A</w:t>
      </w:r>
      <w:r>
        <w:t> — </w:t>
      </w:r>
      <w:r>
        <w:rPr>
          <w:rStyle w:val="CharDivText"/>
        </w:rPr>
        <w:t>Audit committee</w:t>
      </w:r>
      <w:bookmarkEnd w:id="566"/>
    </w:p>
    <w:p>
      <w:pPr>
        <w:pStyle w:val="Footnoteheading"/>
        <w:keepNext/>
      </w:pPr>
      <w:r>
        <w:tab/>
        <w:t>[Heading inserted: No. 49 of 2004 s. 5.]</w:t>
      </w:r>
    </w:p>
    <w:p>
      <w:pPr>
        <w:pStyle w:val="Heading5"/>
        <w:spacing w:before="240"/>
      </w:pPr>
      <w:bookmarkStart w:id="567" w:name="_Toc199321452"/>
      <w:r>
        <w:rPr>
          <w:rStyle w:val="CharSectno"/>
        </w:rPr>
        <w:t>7.1A</w:t>
      </w:r>
      <w:r>
        <w:t>.</w:t>
      </w:r>
      <w:r>
        <w:tab/>
        <w:t>Audit committee</w:t>
      </w:r>
      <w:bookmarkEnd w:id="567"/>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568" w:name="_Toc199321453"/>
      <w:r>
        <w:rPr>
          <w:rStyle w:val="CharSectno"/>
        </w:rPr>
        <w:t>7.1B</w:t>
      </w:r>
      <w:r>
        <w:t>.</w:t>
      </w:r>
      <w:r>
        <w:tab/>
        <w:t>Delegation of some powers and duties to audit committees</w:t>
      </w:r>
      <w:bookmarkEnd w:id="568"/>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569" w:name="_Toc199321454"/>
      <w:r>
        <w:rPr>
          <w:rStyle w:val="CharSectno"/>
        </w:rPr>
        <w:t>7.1C</w:t>
      </w:r>
      <w:r>
        <w:t>.</w:t>
      </w:r>
      <w:r>
        <w:tab/>
        <w:t>Decisions of audit committees</w:t>
      </w:r>
      <w:bookmarkEnd w:id="569"/>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570" w:name="_Toc199321455"/>
      <w:r>
        <w:rPr>
          <w:rStyle w:val="CharDivNo"/>
        </w:rPr>
        <w:t>Division 2</w:t>
      </w:r>
      <w:r>
        <w:t> — </w:t>
      </w:r>
      <w:r>
        <w:rPr>
          <w:rStyle w:val="CharDivText"/>
        </w:rPr>
        <w:t>Appointment of auditors</w:t>
      </w:r>
      <w:r>
        <w:rPr>
          <w:vertAlign w:val="superscript"/>
        </w:rPr>
        <w:t> 28</w:t>
      </w:r>
      <w:bookmarkEnd w:id="570"/>
    </w:p>
    <w:p>
      <w:pPr>
        <w:pStyle w:val="Heading5"/>
      </w:pPr>
      <w:bookmarkStart w:id="571" w:name="_Toc199321456"/>
      <w:r>
        <w:rPr>
          <w:rStyle w:val="CharSectno"/>
        </w:rPr>
        <w:t>7.1D</w:t>
      </w:r>
      <w:r>
        <w:t>.</w:t>
      </w:r>
      <w:r>
        <w:tab/>
        <w:t>Application</w:t>
      </w:r>
      <w:bookmarkEnd w:id="571"/>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572" w:name="_Toc199321457"/>
      <w:r>
        <w:rPr>
          <w:rStyle w:val="CharSectno"/>
        </w:rPr>
        <w:lastRenderedPageBreak/>
        <w:t>7.2</w:t>
      </w:r>
      <w:r>
        <w:t>.</w:t>
      </w:r>
      <w:r>
        <w:tab/>
        <w:t>Audit</w:t>
      </w:r>
      <w:bookmarkEnd w:id="57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73" w:name="_Toc199321458"/>
      <w:r>
        <w:rPr>
          <w:rStyle w:val="CharSectno"/>
        </w:rPr>
        <w:t>7.3</w:t>
      </w:r>
      <w:r>
        <w:t>.</w:t>
      </w:r>
      <w:r>
        <w:tab/>
        <w:t>Appointment of auditors</w:t>
      </w:r>
      <w:bookmarkEnd w:id="573"/>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574" w:name="_Toc199321459"/>
      <w:r>
        <w:rPr>
          <w:rStyle w:val="CharSectno"/>
        </w:rPr>
        <w:t>7.4</w:t>
      </w:r>
      <w:r>
        <w:t>.</w:t>
      </w:r>
      <w:r>
        <w:tab/>
        <w:t>Disqualified person not to be auditor</w:t>
      </w:r>
      <w:bookmarkEnd w:id="57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lastRenderedPageBreak/>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75" w:name="_Toc199321460"/>
      <w:r>
        <w:rPr>
          <w:rStyle w:val="CharSectno"/>
        </w:rPr>
        <w:t>7.5</w:t>
      </w:r>
      <w:r>
        <w:t>.</w:t>
      </w:r>
      <w:r>
        <w:tab/>
        <w:t>Approval of auditors</w:t>
      </w:r>
      <w:bookmarkEnd w:id="57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76" w:name="_Toc199321461"/>
      <w:r>
        <w:rPr>
          <w:rStyle w:val="CharSectno"/>
        </w:rPr>
        <w:t>7.6</w:t>
      </w:r>
      <w:r>
        <w:t>.</w:t>
      </w:r>
      <w:r>
        <w:tab/>
        <w:t>Term of office of auditor</w:t>
      </w:r>
      <w:bookmarkEnd w:id="57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lastRenderedPageBreak/>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577" w:name="_Toc199321462"/>
      <w:r>
        <w:rPr>
          <w:rStyle w:val="CharSectno"/>
        </w:rPr>
        <w:t>7.7</w:t>
      </w:r>
      <w:r>
        <w:t>.</w:t>
      </w:r>
      <w:r>
        <w:tab/>
        <w:t>Departmental CEO may appoint auditor</w:t>
      </w:r>
      <w:bookmarkEnd w:id="57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lastRenderedPageBreak/>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578" w:name="_Toc199321463"/>
      <w:r>
        <w:rPr>
          <w:rStyle w:val="CharSectno"/>
        </w:rPr>
        <w:t>7.8</w:t>
      </w:r>
      <w:r>
        <w:t>.</w:t>
      </w:r>
      <w:r>
        <w:tab/>
        <w:t>Terms of appointment of auditors</w:t>
      </w:r>
      <w:bookmarkEnd w:id="57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579" w:name="_Toc199321464"/>
      <w:r>
        <w:rPr>
          <w:rStyle w:val="CharDivNo"/>
        </w:rPr>
        <w:t>Division 3</w:t>
      </w:r>
      <w:r>
        <w:t> — </w:t>
      </w:r>
      <w:r>
        <w:rPr>
          <w:rStyle w:val="CharDivText"/>
        </w:rPr>
        <w:t>Conduct of audit</w:t>
      </w:r>
      <w:r>
        <w:rPr>
          <w:vertAlign w:val="superscript"/>
        </w:rPr>
        <w:t> 28</w:t>
      </w:r>
      <w:bookmarkEnd w:id="579"/>
    </w:p>
    <w:p>
      <w:pPr>
        <w:pStyle w:val="Heading5"/>
      </w:pPr>
      <w:bookmarkStart w:id="580" w:name="_Toc199321465"/>
      <w:r>
        <w:rPr>
          <w:rStyle w:val="CharSectno"/>
        </w:rPr>
        <w:t>7.8A</w:t>
      </w:r>
      <w:r>
        <w:t>.</w:t>
      </w:r>
      <w:r>
        <w:tab/>
        <w:t>Application</w:t>
      </w:r>
      <w:bookmarkEnd w:id="580"/>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581" w:name="_Toc199321466"/>
      <w:r>
        <w:rPr>
          <w:rStyle w:val="CharSectno"/>
        </w:rPr>
        <w:t>7.9</w:t>
      </w:r>
      <w:r>
        <w:t>.</w:t>
      </w:r>
      <w:r>
        <w:tab/>
        <w:t>Audit to be conducted</w:t>
      </w:r>
      <w:bookmarkEnd w:id="581"/>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lastRenderedPageBreak/>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582" w:name="_Toc199321467"/>
      <w:r>
        <w:rPr>
          <w:rStyle w:val="CharSectno"/>
        </w:rPr>
        <w:t>7.10</w:t>
      </w:r>
      <w:r>
        <w:t>.</w:t>
      </w:r>
      <w:r>
        <w:tab/>
        <w:t>Powers of auditor</w:t>
      </w:r>
      <w:bookmarkEnd w:id="58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lastRenderedPageBreak/>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583" w:name="_Toc199321468"/>
      <w:r>
        <w:rPr>
          <w:rStyle w:val="CharSectno"/>
        </w:rPr>
        <w:t>7.11</w:t>
      </w:r>
      <w:r>
        <w:t>.</w:t>
      </w:r>
      <w:r>
        <w:tab/>
        <w:t>Power to demand production of books etc.</w:t>
      </w:r>
      <w:bookmarkEnd w:id="583"/>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584" w:name="_Toc199321469"/>
      <w:r>
        <w:rPr>
          <w:rStyle w:val="CharSectno"/>
        </w:rPr>
        <w:t>7.12</w:t>
      </w:r>
      <w:r>
        <w:t>.</w:t>
      </w:r>
      <w:r>
        <w:tab/>
        <w:t>Employees and financial institutions to furnish particulars of money received</w:t>
      </w:r>
      <w:bookmarkEnd w:id="58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585" w:name="_Toc199321470"/>
      <w:r>
        <w:rPr>
          <w:rStyle w:val="CharDivNo"/>
        </w:rPr>
        <w:lastRenderedPageBreak/>
        <w:t>Division 3A</w:t>
      </w:r>
      <w:r>
        <w:t> — </w:t>
      </w:r>
      <w:r>
        <w:rPr>
          <w:rStyle w:val="CharDivText"/>
        </w:rPr>
        <w:t>Financial audit</w:t>
      </w:r>
      <w:bookmarkEnd w:id="585"/>
    </w:p>
    <w:p>
      <w:pPr>
        <w:pStyle w:val="Footnoteheading"/>
        <w:keepNext/>
      </w:pPr>
      <w:r>
        <w:tab/>
        <w:t>[Heading inserted: No. 5 of 2017 s. 18.]</w:t>
      </w:r>
    </w:p>
    <w:p>
      <w:pPr>
        <w:pStyle w:val="Heading5"/>
      </w:pPr>
      <w:bookmarkStart w:id="586" w:name="_Toc199321471"/>
      <w:r>
        <w:rPr>
          <w:rStyle w:val="CharSectno"/>
        </w:rPr>
        <w:t>7.12AA</w:t>
      </w:r>
      <w:r>
        <w:t>.</w:t>
      </w:r>
      <w:r>
        <w:tab/>
        <w:t>Application</w:t>
      </w:r>
      <w:r>
        <w:rPr>
          <w:vertAlign w:val="superscript"/>
        </w:rPr>
        <w:t> 28</w:t>
      </w:r>
      <w:bookmarkEnd w:id="586"/>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587" w:name="_Toc199321472"/>
      <w:r>
        <w:rPr>
          <w:rStyle w:val="CharSectno"/>
        </w:rPr>
        <w:t>7.12AB</w:t>
      </w:r>
      <w:r>
        <w:t>.</w:t>
      </w:r>
      <w:r>
        <w:tab/>
        <w:t>Conducting a financial audit</w:t>
      </w:r>
      <w:bookmarkEnd w:id="587"/>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588" w:name="_Toc199321473"/>
      <w:r>
        <w:rPr>
          <w:rStyle w:val="CharSectno"/>
        </w:rPr>
        <w:t>7.12AC</w:t>
      </w:r>
      <w:r>
        <w:t>.</w:t>
      </w:r>
      <w:r>
        <w:tab/>
        <w:t>Dispensing with a financial audit</w:t>
      </w:r>
      <w:bookmarkEnd w:id="588"/>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589" w:name="_Toc199321474"/>
      <w:r>
        <w:rPr>
          <w:rStyle w:val="CharSectno"/>
        </w:rPr>
        <w:t>7.12AD</w:t>
      </w:r>
      <w:r>
        <w:t>.</w:t>
      </w:r>
      <w:r>
        <w:tab/>
        <w:t>Reporting on a financial audit</w:t>
      </w:r>
      <w:bookmarkEnd w:id="589"/>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590" w:name="_Toc199321475"/>
      <w:r>
        <w:rPr>
          <w:rStyle w:val="CharSectno"/>
        </w:rPr>
        <w:t>7.12AE</w:t>
      </w:r>
      <w:r>
        <w:t>.</w:t>
      </w:r>
      <w:r>
        <w:tab/>
        <w:t>Fees for a financial audit</w:t>
      </w:r>
      <w:bookmarkEnd w:id="590"/>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591" w:name="_Toc199321476"/>
      <w:r>
        <w:rPr>
          <w:rStyle w:val="CharDivNo"/>
        </w:rPr>
        <w:t>Division 3B</w:t>
      </w:r>
      <w:r>
        <w:t> — </w:t>
      </w:r>
      <w:r>
        <w:rPr>
          <w:rStyle w:val="CharDivText"/>
        </w:rPr>
        <w:t>Supplementary audit</w:t>
      </w:r>
      <w:bookmarkEnd w:id="591"/>
    </w:p>
    <w:p>
      <w:pPr>
        <w:pStyle w:val="Footnoteheading"/>
      </w:pPr>
      <w:r>
        <w:tab/>
        <w:t>[Heading inserted: No. 5 of 2017 s. 18.]</w:t>
      </w:r>
    </w:p>
    <w:p>
      <w:pPr>
        <w:pStyle w:val="Heading5"/>
      </w:pPr>
      <w:bookmarkStart w:id="592" w:name="_Toc199321477"/>
      <w:r>
        <w:rPr>
          <w:rStyle w:val="CharSectno"/>
        </w:rPr>
        <w:t>7.12AF</w:t>
      </w:r>
      <w:r>
        <w:t>.</w:t>
      </w:r>
      <w:r>
        <w:tab/>
        <w:t>Application</w:t>
      </w:r>
      <w:r>
        <w:rPr>
          <w:vertAlign w:val="superscript"/>
        </w:rPr>
        <w:t> 28</w:t>
      </w:r>
      <w:bookmarkEnd w:id="592"/>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593" w:name="_Toc199321478"/>
      <w:r>
        <w:rPr>
          <w:rStyle w:val="CharSectno"/>
        </w:rPr>
        <w:t>7.12AG</w:t>
      </w:r>
      <w:r>
        <w:t>.</w:t>
      </w:r>
      <w:r>
        <w:tab/>
        <w:t>Conducting a supplementary audit</w:t>
      </w:r>
      <w:bookmarkEnd w:id="593"/>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594" w:name="_Toc199321479"/>
      <w:r>
        <w:rPr>
          <w:rStyle w:val="CharSectno"/>
        </w:rPr>
        <w:t>7.12AH</w:t>
      </w:r>
      <w:r>
        <w:t>.</w:t>
      </w:r>
      <w:r>
        <w:tab/>
        <w:t>Reporting on a supplementary audit</w:t>
      </w:r>
      <w:bookmarkEnd w:id="594"/>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595" w:name="_Toc199321480"/>
      <w:r>
        <w:rPr>
          <w:rStyle w:val="CharSectno"/>
        </w:rPr>
        <w:t>7.12AI</w:t>
      </w:r>
      <w:r>
        <w:t>.</w:t>
      </w:r>
      <w:r>
        <w:tab/>
        <w:t>Fees for a supplementary audit</w:t>
      </w:r>
      <w:bookmarkEnd w:id="595"/>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596" w:name="_Toc199321481"/>
      <w:r>
        <w:rPr>
          <w:rStyle w:val="CharDivNo"/>
        </w:rPr>
        <w:t>Division 3C</w:t>
      </w:r>
      <w:r>
        <w:t> — </w:t>
      </w:r>
      <w:r>
        <w:rPr>
          <w:rStyle w:val="CharDivText"/>
        </w:rPr>
        <w:t>Performance audit</w:t>
      </w:r>
      <w:bookmarkEnd w:id="596"/>
    </w:p>
    <w:p>
      <w:pPr>
        <w:pStyle w:val="Footnoteheading"/>
      </w:pPr>
      <w:r>
        <w:tab/>
        <w:t>[Heading inserted: No. 5 of 2017 s. 18.]</w:t>
      </w:r>
    </w:p>
    <w:p>
      <w:pPr>
        <w:pStyle w:val="Heading5"/>
      </w:pPr>
      <w:bookmarkStart w:id="597" w:name="_Toc199321482"/>
      <w:r>
        <w:rPr>
          <w:rStyle w:val="CharSectno"/>
        </w:rPr>
        <w:t>7.12AJ</w:t>
      </w:r>
      <w:r>
        <w:t>.</w:t>
      </w:r>
      <w:r>
        <w:tab/>
        <w:t>Conducting a performance audit</w:t>
      </w:r>
      <w:bookmarkEnd w:id="597"/>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598" w:name="_Toc199321483"/>
      <w:r>
        <w:rPr>
          <w:rStyle w:val="CharSectno"/>
        </w:rPr>
        <w:t>7.12AK</w:t>
      </w:r>
      <w:r>
        <w:t>.</w:t>
      </w:r>
      <w:r>
        <w:tab/>
        <w:t>Reporting on a performance audit</w:t>
      </w:r>
      <w:bookmarkEnd w:id="598"/>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599" w:name="_Toc199321484"/>
      <w:r>
        <w:rPr>
          <w:rStyle w:val="CharDivNo"/>
        </w:rPr>
        <w:lastRenderedPageBreak/>
        <w:t>Division 3D</w:t>
      </w:r>
      <w:r>
        <w:t> — </w:t>
      </w:r>
      <w:r>
        <w:rPr>
          <w:rStyle w:val="CharDivText"/>
        </w:rPr>
        <w:t>Other audits</w:t>
      </w:r>
      <w:bookmarkEnd w:id="599"/>
    </w:p>
    <w:p>
      <w:pPr>
        <w:pStyle w:val="Footnoteheading"/>
        <w:keepNext/>
      </w:pPr>
      <w:r>
        <w:tab/>
        <w:t>[Heading inserted: No. 5 of 2017 s. 18.]</w:t>
      </w:r>
    </w:p>
    <w:p>
      <w:pPr>
        <w:pStyle w:val="Heading5"/>
      </w:pPr>
      <w:bookmarkStart w:id="600" w:name="_Toc199321485"/>
      <w:r>
        <w:rPr>
          <w:rStyle w:val="CharSectno"/>
        </w:rPr>
        <w:t>7.12AL</w:t>
      </w:r>
      <w:r>
        <w:t>.</w:t>
      </w:r>
      <w:r>
        <w:tab/>
        <w:t>Audits of accounts of related entities and certain subsidiary bodies</w:t>
      </w:r>
      <w:bookmarkEnd w:id="60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601" w:name="_Toc199321486"/>
      <w:r>
        <w:rPr>
          <w:rStyle w:val="CharDivNo"/>
        </w:rPr>
        <w:t>Division 4</w:t>
      </w:r>
      <w:r>
        <w:t> — </w:t>
      </w:r>
      <w:r>
        <w:rPr>
          <w:rStyle w:val="CharDivText"/>
        </w:rPr>
        <w:t>General</w:t>
      </w:r>
      <w:bookmarkEnd w:id="601"/>
    </w:p>
    <w:p>
      <w:pPr>
        <w:pStyle w:val="Heading5"/>
      </w:pPr>
      <w:bookmarkStart w:id="602" w:name="_Toc199321487"/>
      <w:r>
        <w:rPr>
          <w:rStyle w:val="CharSectno"/>
        </w:rPr>
        <w:t>7.12A</w:t>
      </w:r>
      <w:r>
        <w:t>.</w:t>
      </w:r>
      <w:r>
        <w:tab/>
        <w:t>Duties of local government with respect to audits</w:t>
      </w:r>
      <w:bookmarkEnd w:id="60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603" w:name="_Toc199321488"/>
      <w:r>
        <w:rPr>
          <w:rStyle w:val="CharSectno"/>
        </w:rPr>
        <w:t>7.13</w:t>
      </w:r>
      <w:r>
        <w:t>.</w:t>
      </w:r>
      <w:r>
        <w:tab/>
        <w:t>Regulations as to audits</w:t>
      </w:r>
      <w:r>
        <w:rPr>
          <w:vertAlign w:val="superscript"/>
        </w:rPr>
        <w:t> 28</w:t>
      </w:r>
      <w:bookmarkEnd w:id="603"/>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604" w:name="_Toc199321489"/>
      <w:r>
        <w:rPr>
          <w:rStyle w:val="CharPartNo"/>
        </w:rPr>
        <w:lastRenderedPageBreak/>
        <w:t>Part 8</w:t>
      </w:r>
      <w:r>
        <w:t> — </w:t>
      </w:r>
      <w:r>
        <w:rPr>
          <w:rStyle w:val="CharPartText"/>
        </w:rPr>
        <w:t>Scrutiny of the affairs of local governments</w:t>
      </w:r>
      <w:bookmarkEnd w:id="60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605" w:name="_Toc199321490"/>
      <w:r>
        <w:rPr>
          <w:rStyle w:val="CharDivNo"/>
        </w:rPr>
        <w:t>Division 1</w:t>
      </w:r>
      <w:r>
        <w:t> — </w:t>
      </w:r>
      <w:r>
        <w:rPr>
          <w:rStyle w:val="CharDivText"/>
        </w:rPr>
        <w:t>Inquiries by the Minister or an authorised person</w:t>
      </w:r>
      <w:bookmarkEnd w:id="605"/>
    </w:p>
    <w:p>
      <w:pPr>
        <w:pStyle w:val="Heading5"/>
        <w:spacing w:before="180"/>
      </w:pPr>
      <w:bookmarkStart w:id="606" w:name="_Toc199321491"/>
      <w:r>
        <w:rPr>
          <w:rStyle w:val="CharSectno"/>
        </w:rPr>
        <w:t>8.1</w:t>
      </w:r>
      <w:r>
        <w:t>.</w:t>
      </w:r>
      <w:r>
        <w:tab/>
        <w:t>Terms used</w:t>
      </w:r>
      <w:bookmarkEnd w:id="60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607" w:name="_Toc199321492"/>
      <w:r>
        <w:rPr>
          <w:rStyle w:val="CharSectno"/>
        </w:rPr>
        <w:t>8.2</w:t>
      </w:r>
      <w:r>
        <w:t>.</w:t>
      </w:r>
      <w:r>
        <w:tab/>
        <w:t>Minister or Departmental CEO may require information</w:t>
      </w:r>
      <w:bookmarkEnd w:id="60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608" w:name="_Toc199321493"/>
      <w:r>
        <w:rPr>
          <w:rStyle w:val="CharSectno"/>
        </w:rPr>
        <w:lastRenderedPageBreak/>
        <w:t>8.3</w:t>
      </w:r>
      <w:r>
        <w:t>.</w:t>
      </w:r>
      <w:r>
        <w:tab/>
        <w:t>Inquiries by, or authorised by, Departmental CEO</w:t>
      </w:r>
      <w:bookmarkEnd w:id="60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609" w:name="_Toc199321494"/>
      <w:r>
        <w:rPr>
          <w:rStyle w:val="CharSectno"/>
        </w:rPr>
        <w:t>8.4</w:t>
      </w:r>
      <w:r>
        <w:t>.</w:t>
      </w:r>
      <w:r>
        <w:tab/>
        <w:t>Scope and duration of authorisation</w:t>
      </w:r>
      <w:bookmarkEnd w:id="609"/>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610" w:name="_Toc199321495"/>
      <w:r>
        <w:rPr>
          <w:rStyle w:val="CharSectno"/>
        </w:rPr>
        <w:t>8.5</w:t>
      </w:r>
      <w:r>
        <w:t>.</w:t>
      </w:r>
      <w:r>
        <w:tab/>
        <w:t>Powers of authorised person</w:t>
      </w:r>
      <w:bookmarkEnd w:id="61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11" w:name="_Toc199321496"/>
      <w:r>
        <w:rPr>
          <w:rStyle w:val="CharSectno"/>
        </w:rPr>
        <w:t>8.6</w:t>
      </w:r>
      <w:r>
        <w:t>.</w:t>
      </w:r>
      <w:r>
        <w:tab/>
        <w:t>Power to enter property</w:t>
      </w:r>
      <w:bookmarkEnd w:id="61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12" w:name="_Toc199321497"/>
      <w:r>
        <w:rPr>
          <w:rStyle w:val="CharSectno"/>
        </w:rPr>
        <w:t>8.7</w:t>
      </w:r>
      <w:r>
        <w:t>.</w:t>
      </w:r>
      <w:r>
        <w:tab/>
        <w:t>Notice of entry</w:t>
      </w:r>
      <w:bookmarkEnd w:id="61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13" w:name="_Toc199321498"/>
      <w:r>
        <w:rPr>
          <w:rStyle w:val="CharSectno"/>
        </w:rPr>
        <w:lastRenderedPageBreak/>
        <w:t>8.8</w:t>
      </w:r>
      <w:r>
        <w:t>.</w:t>
      </w:r>
      <w:r>
        <w:tab/>
        <w:t>Entry under warrant</w:t>
      </w:r>
      <w:bookmarkEnd w:id="61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14" w:name="_Toc199321499"/>
      <w:r>
        <w:rPr>
          <w:rStyle w:val="CharSectno"/>
        </w:rPr>
        <w:t>8.9</w:t>
      </w:r>
      <w:r>
        <w:t>.</w:t>
      </w:r>
      <w:r>
        <w:tab/>
        <w:t>Exercise of powers</w:t>
      </w:r>
      <w:bookmarkEnd w:id="61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15" w:name="_Toc199321500"/>
      <w:r>
        <w:rPr>
          <w:rStyle w:val="CharSectno"/>
        </w:rPr>
        <w:lastRenderedPageBreak/>
        <w:t>8.10</w:t>
      </w:r>
      <w:r>
        <w:t>.</w:t>
      </w:r>
      <w:r>
        <w:tab/>
        <w:t>Protection from liability</w:t>
      </w:r>
      <w:bookmarkEnd w:id="61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16" w:name="_Toc199321501"/>
      <w:r>
        <w:rPr>
          <w:rStyle w:val="CharSectno"/>
        </w:rPr>
        <w:t>8.11</w:t>
      </w:r>
      <w:r>
        <w:t>.</w:t>
      </w:r>
      <w:r>
        <w:tab/>
        <w:t>Failure to comply with directions</w:t>
      </w:r>
      <w:bookmarkEnd w:id="61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617" w:name="_Toc199321502"/>
      <w:r>
        <w:rPr>
          <w:rStyle w:val="CharSectno"/>
        </w:rPr>
        <w:t>8.12</w:t>
      </w:r>
      <w:r>
        <w:t>.</w:t>
      </w:r>
      <w:r>
        <w:tab/>
        <w:t>Referral to other authorities</w:t>
      </w:r>
      <w:bookmarkEnd w:id="61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618" w:name="_Toc199321503"/>
      <w:r>
        <w:rPr>
          <w:rStyle w:val="CharSectno"/>
        </w:rPr>
        <w:t>8.13</w:t>
      </w:r>
      <w:r>
        <w:t>.</w:t>
      </w:r>
      <w:r>
        <w:tab/>
        <w:t>Authorised person’s report</w:t>
      </w:r>
      <w:bookmarkEnd w:id="618"/>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keepNext/>
        <w:spacing w:before="120"/>
      </w:pPr>
      <w:r>
        <w:lastRenderedPageBreak/>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619" w:name="_Toc199321504"/>
      <w:r>
        <w:rPr>
          <w:rStyle w:val="CharSectno"/>
        </w:rPr>
        <w:t>8.14</w:t>
      </w:r>
      <w:r>
        <w:t>.</w:t>
      </w:r>
      <w:r>
        <w:tab/>
        <w:t>Copies to be given to local government and suspended council members</w:t>
      </w:r>
      <w:bookmarkEnd w:id="619"/>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keepNext/>
        <w:spacing w:before="120"/>
      </w:pPr>
      <w:r>
        <w:tab/>
        <w:t>(3)</w:t>
      </w:r>
      <w:r>
        <w:tab/>
        <w:t xml:space="preserve">Within 35 days after receiving the report or such longer period as the Minister allows, the local government is to give the Minister written advice setting out the things that it has done or </w:t>
      </w:r>
      <w:r>
        <w:lastRenderedPageBreak/>
        <w:t>proposes to do to give effect to the recommendations of the authorised person.</w:t>
      </w:r>
    </w:p>
    <w:p>
      <w:pPr>
        <w:pStyle w:val="Subsection"/>
        <w:keepLines/>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620" w:name="_Toc199321505"/>
      <w:r>
        <w:rPr>
          <w:rStyle w:val="CharSectno"/>
        </w:rPr>
        <w:t>8.15</w:t>
      </w:r>
      <w:r>
        <w:t>.</w:t>
      </w:r>
      <w:r>
        <w:tab/>
        <w:t>Minister can take action to ensure that recommendations are put into effect</w:t>
      </w:r>
      <w:bookmarkEnd w:id="620"/>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621" w:name="_Toc199321506"/>
      <w:r>
        <w:rPr>
          <w:rStyle w:val="CharSectno"/>
        </w:rPr>
        <w:t>8.15A</w:t>
      </w:r>
      <w:r>
        <w:t>.</w:t>
      </w:r>
      <w:r>
        <w:tab/>
        <w:t>Local government may have to meet inquiry costs</w:t>
      </w:r>
      <w:bookmarkEnd w:id="62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lastRenderedPageBreak/>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622" w:name="_Toc199321507"/>
      <w:r>
        <w:rPr>
          <w:rStyle w:val="CharDivNo"/>
        </w:rPr>
        <w:t>Division 1A</w:t>
      </w:r>
      <w:r>
        <w:t> — </w:t>
      </w:r>
      <w:r>
        <w:rPr>
          <w:rStyle w:val="CharDivText"/>
        </w:rPr>
        <w:t>Intervention by the Minister in certain circumstances</w:t>
      </w:r>
      <w:bookmarkEnd w:id="622"/>
    </w:p>
    <w:p>
      <w:pPr>
        <w:pStyle w:val="Footnoteheading"/>
      </w:pPr>
      <w:r>
        <w:tab/>
        <w:t>[Heading inserted: No. 31 of 2018 s. 13.]</w:t>
      </w:r>
    </w:p>
    <w:p>
      <w:pPr>
        <w:pStyle w:val="Heading4"/>
      </w:pPr>
      <w:bookmarkStart w:id="623" w:name="_Toc199321508"/>
      <w:r>
        <w:t>Subdivision 1 — Council may be suspended or required to undertake remedial action</w:t>
      </w:r>
      <w:bookmarkEnd w:id="623"/>
    </w:p>
    <w:p>
      <w:pPr>
        <w:pStyle w:val="Footnoteheading"/>
      </w:pPr>
      <w:r>
        <w:tab/>
        <w:t>[Heading inserted: No. 31 of 2018 s. 13.]</w:t>
      </w:r>
    </w:p>
    <w:p>
      <w:pPr>
        <w:pStyle w:val="Heading5"/>
      </w:pPr>
      <w:bookmarkStart w:id="624" w:name="_Toc199321509"/>
      <w:r>
        <w:rPr>
          <w:rStyle w:val="CharSectno"/>
        </w:rPr>
        <w:t>8.15B</w:t>
      </w:r>
      <w:r>
        <w:t>.</w:t>
      </w:r>
      <w:r>
        <w:tab/>
        <w:t>Notice that council may be peremptorily suspended or required to undertake remedial action</w:t>
      </w:r>
      <w:bookmarkEnd w:id="62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625" w:name="_Toc199321510"/>
      <w:r>
        <w:rPr>
          <w:rStyle w:val="CharSectno"/>
        </w:rPr>
        <w:lastRenderedPageBreak/>
        <w:t>8.15C</w:t>
      </w:r>
      <w:r>
        <w:t>.</w:t>
      </w:r>
      <w:r>
        <w:tab/>
        <w:t>Minister may order that council be peremptorily suspended or required to undertake remedial action</w:t>
      </w:r>
      <w:bookmarkEnd w:id="625"/>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lastRenderedPageBreak/>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626" w:name="_Toc199321511"/>
      <w:r>
        <w:rPr>
          <w:rStyle w:val="CharSDivNo"/>
        </w:rPr>
        <w:t>Subdivision 2</w:t>
      </w:r>
      <w:r>
        <w:t> — </w:t>
      </w:r>
      <w:r>
        <w:rPr>
          <w:rStyle w:val="CharSDivText"/>
        </w:rPr>
        <w:t>Council member may be suspended or required to undertake remedial action</w:t>
      </w:r>
      <w:bookmarkEnd w:id="626"/>
    </w:p>
    <w:p>
      <w:pPr>
        <w:pStyle w:val="Footnoteheading"/>
        <w:keepNext/>
      </w:pPr>
      <w:r>
        <w:tab/>
        <w:t>[Heading inserted: No. 31 of 2018 s. 15.]</w:t>
      </w:r>
    </w:p>
    <w:p>
      <w:pPr>
        <w:pStyle w:val="Heading5"/>
      </w:pPr>
      <w:bookmarkStart w:id="627" w:name="_Toc199321512"/>
      <w:r>
        <w:rPr>
          <w:rStyle w:val="CharSectno"/>
        </w:rPr>
        <w:t>8.15D</w:t>
      </w:r>
      <w:r>
        <w:t>.</w:t>
      </w:r>
      <w:r>
        <w:tab/>
        <w:t>Terms used</w:t>
      </w:r>
      <w:bookmarkEnd w:id="627"/>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628" w:name="_Toc199321513"/>
      <w:r>
        <w:rPr>
          <w:rStyle w:val="CharSectno"/>
        </w:rPr>
        <w:lastRenderedPageBreak/>
        <w:t>8.15E</w:t>
      </w:r>
      <w:r>
        <w:t>.</w:t>
      </w:r>
      <w:r>
        <w:tab/>
        <w:t>Minister may suspend council member or require member to undertake remedial action</w:t>
      </w:r>
      <w:bookmarkEnd w:id="628"/>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lastRenderedPageBreak/>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629" w:name="_Toc199321514"/>
      <w:r>
        <w:rPr>
          <w:rStyle w:val="CharSectno"/>
        </w:rPr>
        <w:lastRenderedPageBreak/>
        <w:t>8.15F</w:t>
      </w:r>
      <w:r>
        <w:t>.</w:t>
      </w:r>
      <w:r>
        <w:tab/>
        <w:t>Period of suspension: order under section 8.15E</w:t>
      </w:r>
      <w:bookmarkEnd w:id="629"/>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lastRenderedPageBreak/>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630" w:name="_Toc199321515"/>
      <w:r>
        <w:rPr>
          <w:rStyle w:val="CharSectno"/>
        </w:rPr>
        <w:t>8.15G</w:t>
      </w:r>
      <w:r>
        <w:t>.</w:t>
      </w:r>
      <w:r>
        <w:tab/>
        <w:t>Suspension of certain council members may be extended while inquiry conducted</w:t>
      </w:r>
      <w:bookmarkEnd w:id="630"/>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lastRenderedPageBreak/>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631" w:name="_Toc199321516"/>
      <w:r>
        <w:rPr>
          <w:rStyle w:val="CharSectno"/>
        </w:rPr>
        <w:t>8.15H</w:t>
      </w:r>
      <w:r>
        <w:t>.</w:t>
      </w:r>
      <w:r>
        <w:tab/>
        <w:t>Reinstatement of council member whose suspension was extended under section 8.15G</w:t>
      </w:r>
      <w:bookmarkEnd w:id="631"/>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632" w:name="_Toc199321517"/>
      <w:r>
        <w:rPr>
          <w:rStyle w:val="CharSectno"/>
        </w:rPr>
        <w:t>8.15I</w:t>
      </w:r>
      <w:r>
        <w:t>.</w:t>
      </w:r>
      <w:r>
        <w:tab/>
        <w:t>Minister may suspend council member if member fails to undertake remedial action as ordered</w:t>
      </w:r>
      <w:bookmarkEnd w:id="632"/>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633" w:name="_Toc199321518"/>
      <w:r>
        <w:rPr>
          <w:rStyle w:val="CharSectno"/>
        </w:rPr>
        <w:t>8.15J</w:t>
      </w:r>
      <w:r>
        <w:t>.</w:t>
      </w:r>
      <w:r>
        <w:tab/>
        <w:t>Council member must inform CEO if charged with disqualification offence</w:t>
      </w:r>
      <w:bookmarkEnd w:id="633"/>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634" w:name="_Toc199321519"/>
      <w:r>
        <w:t>Subdivision 3 — Council member may be dismissed</w:t>
      </w:r>
      <w:bookmarkEnd w:id="634"/>
      <w:r>
        <w:t xml:space="preserve"> </w:t>
      </w:r>
    </w:p>
    <w:p>
      <w:pPr>
        <w:pStyle w:val="Footnoteheading"/>
      </w:pPr>
      <w:r>
        <w:tab/>
        <w:t>[Heading inserted: No. 31 of 2018 s. 15.]</w:t>
      </w:r>
    </w:p>
    <w:p>
      <w:pPr>
        <w:pStyle w:val="Heading5"/>
      </w:pPr>
      <w:bookmarkStart w:id="635" w:name="_Toc199321520"/>
      <w:r>
        <w:rPr>
          <w:rStyle w:val="CharSectno"/>
        </w:rPr>
        <w:t>8.15K</w:t>
      </w:r>
      <w:r>
        <w:t>.</w:t>
      </w:r>
      <w:r>
        <w:tab/>
        <w:t>Minister may recommend that council member be dismissed</w:t>
      </w:r>
      <w:bookmarkEnd w:id="635"/>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636" w:name="_Toc199321521"/>
      <w:r>
        <w:rPr>
          <w:rStyle w:val="CharSectno"/>
        </w:rPr>
        <w:lastRenderedPageBreak/>
        <w:t>8.15L</w:t>
      </w:r>
      <w:r>
        <w:t>.</w:t>
      </w:r>
      <w:r>
        <w:tab/>
        <w:t>Governor may dismiss council member on recommendation of the Minister</w:t>
      </w:r>
      <w:bookmarkEnd w:id="636"/>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637" w:name="_Toc199321522"/>
      <w:r>
        <w:rPr>
          <w:rStyle w:val="CharSectno"/>
        </w:rPr>
        <w:t>8.15M</w:t>
      </w:r>
      <w:r>
        <w:t>.</w:t>
      </w:r>
      <w:r>
        <w:tab/>
        <w:t>Report setting out grounds to be made available to the public</w:t>
      </w:r>
      <w:bookmarkEnd w:id="637"/>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638" w:name="_Toc199321523"/>
      <w:r>
        <w:rPr>
          <w:rStyle w:val="CharDivNo"/>
        </w:rPr>
        <w:t>Division 2</w:t>
      </w:r>
      <w:r>
        <w:t> — </w:t>
      </w:r>
      <w:r>
        <w:rPr>
          <w:rStyle w:val="CharDivText"/>
        </w:rPr>
        <w:t>Inquiries by Inquiry Panels</w:t>
      </w:r>
      <w:bookmarkEnd w:id="638"/>
    </w:p>
    <w:p>
      <w:pPr>
        <w:pStyle w:val="Heading5"/>
      </w:pPr>
      <w:bookmarkStart w:id="639" w:name="_Toc199321524"/>
      <w:r>
        <w:rPr>
          <w:rStyle w:val="CharSectno"/>
        </w:rPr>
        <w:t>8.16</w:t>
      </w:r>
      <w:r>
        <w:t>.</w:t>
      </w:r>
      <w:r>
        <w:tab/>
        <w:t>Minister may institute inquiry</w:t>
      </w:r>
      <w:bookmarkEnd w:id="639"/>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640" w:name="_Toc199321525"/>
      <w:r>
        <w:rPr>
          <w:rStyle w:val="CharSectno"/>
        </w:rPr>
        <w:lastRenderedPageBreak/>
        <w:t>8.17</w:t>
      </w:r>
      <w:r>
        <w:t>.</w:t>
      </w:r>
      <w:r>
        <w:tab/>
        <w:t>Scope and duration of inquiry</w:t>
      </w:r>
      <w:bookmarkEnd w:id="640"/>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641" w:name="_Toc199321526"/>
      <w:r>
        <w:rPr>
          <w:rStyle w:val="CharSectno"/>
        </w:rPr>
        <w:t>8.18</w:t>
      </w:r>
      <w:r>
        <w:t>.</w:t>
      </w:r>
      <w:r>
        <w:tab/>
        <w:t>Local government to be informed</w:t>
      </w:r>
      <w:bookmarkEnd w:id="641"/>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642" w:name="_Toc199321527"/>
      <w:r>
        <w:rPr>
          <w:rStyle w:val="CharSectno"/>
        </w:rPr>
        <w:t>8.19</w:t>
      </w:r>
      <w:r>
        <w:t>.</w:t>
      </w:r>
      <w:r>
        <w:tab/>
        <w:t>Suspension of council while inquiry is held</w:t>
      </w:r>
      <w:bookmarkEnd w:id="642"/>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643" w:name="_Toc199321528"/>
      <w:r>
        <w:rPr>
          <w:rStyle w:val="CharSectno"/>
        </w:rPr>
        <w:t>8.19A</w:t>
      </w:r>
      <w:r>
        <w:t>.</w:t>
      </w:r>
      <w:r>
        <w:tab/>
        <w:t>Suspension of council member while inquiry is held</w:t>
      </w:r>
      <w:bookmarkEnd w:id="643"/>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644" w:name="_Toc199321529"/>
      <w:r>
        <w:rPr>
          <w:rStyle w:val="CharSectno"/>
        </w:rPr>
        <w:lastRenderedPageBreak/>
        <w:t>8.20</w:t>
      </w:r>
      <w:r>
        <w:t>.</w:t>
      </w:r>
      <w:r>
        <w:tab/>
        <w:t>Powers of Inquiry Panel</w:t>
      </w:r>
      <w:bookmarkEnd w:id="64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645" w:name="_Toc199321530"/>
      <w:r>
        <w:rPr>
          <w:rStyle w:val="CharSectno"/>
        </w:rPr>
        <w:t>8.21</w:t>
      </w:r>
      <w:r>
        <w:t>.</w:t>
      </w:r>
      <w:r>
        <w:tab/>
        <w:t>Referral to other authorities</w:t>
      </w:r>
      <w:bookmarkEnd w:id="64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646" w:name="_Toc199321531"/>
      <w:r>
        <w:rPr>
          <w:rStyle w:val="CharSectno"/>
        </w:rPr>
        <w:t>8.22</w:t>
      </w:r>
      <w:r>
        <w:t>.</w:t>
      </w:r>
      <w:r>
        <w:tab/>
        <w:t>Report of Inquiry Panel</w:t>
      </w:r>
      <w:bookmarkEnd w:id="64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647" w:name="_Toc199321532"/>
      <w:r>
        <w:rPr>
          <w:rStyle w:val="CharSectno"/>
        </w:rPr>
        <w:t>8.23</w:t>
      </w:r>
      <w:r>
        <w:t>.</w:t>
      </w:r>
      <w:r>
        <w:tab/>
        <w:t>Copies to be given to local government and suspended council members, and made available to public</w:t>
      </w:r>
      <w:bookmarkEnd w:id="647"/>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648" w:name="_Toc199321533"/>
      <w:r>
        <w:rPr>
          <w:rStyle w:val="CharSectno"/>
        </w:rPr>
        <w:t>8.24</w:t>
      </w:r>
      <w:r>
        <w:t>.</w:t>
      </w:r>
      <w:r>
        <w:tab/>
        <w:t>Minister to decide what action to take on Inquiry Panel’s report</w:t>
      </w:r>
      <w:bookmarkEnd w:id="648"/>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649" w:name="_Toc199321534"/>
      <w:r>
        <w:rPr>
          <w:rStyle w:val="CharSectno"/>
        </w:rPr>
        <w:t>8.25</w:t>
      </w:r>
      <w:r>
        <w:t>.</w:t>
      </w:r>
      <w:r>
        <w:tab/>
        <w:t>Dismissal of council or council member by Governor</w:t>
      </w:r>
      <w:bookmarkEnd w:id="649"/>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650" w:name="_Toc199321535"/>
      <w:r>
        <w:rPr>
          <w:rStyle w:val="CharSectno"/>
        </w:rPr>
        <w:t>8.26</w:t>
      </w:r>
      <w:r>
        <w:t>.</w:t>
      </w:r>
      <w:r>
        <w:tab/>
        <w:t>Suspension of council if Minister’s order not complied with</w:t>
      </w:r>
      <w:bookmarkEnd w:id="65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651" w:name="_Toc199321536"/>
      <w:r>
        <w:rPr>
          <w:rStyle w:val="CharSectno"/>
        </w:rPr>
        <w:t>8.27</w:t>
      </w:r>
      <w:r>
        <w:t>.</w:t>
      </w:r>
      <w:r>
        <w:tab/>
        <w:t>Local government may have to meet inquiry costs</w:t>
      </w:r>
      <w:bookmarkEnd w:id="65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652" w:name="_Toc199321537"/>
      <w:r>
        <w:rPr>
          <w:rStyle w:val="CharDivNo"/>
        </w:rPr>
        <w:lastRenderedPageBreak/>
        <w:t>Division 3</w:t>
      </w:r>
      <w:r>
        <w:t> — </w:t>
      </w:r>
      <w:r>
        <w:rPr>
          <w:rStyle w:val="CharDivText"/>
        </w:rPr>
        <w:t>General provisions about suspension and dismissal of councils and council members</w:t>
      </w:r>
      <w:bookmarkEnd w:id="652"/>
    </w:p>
    <w:p>
      <w:pPr>
        <w:pStyle w:val="Footnoteheading"/>
        <w:keepNext/>
      </w:pPr>
      <w:r>
        <w:tab/>
        <w:t>[Heading amended: No. 31 of 2018 s. 21.]</w:t>
      </w:r>
    </w:p>
    <w:p>
      <w:pPr>
        <w:pStyle w:val="Heading4"/>
      </w:pPr>
      <w:bookmarkStart w:id="653" w:name="_Toc199321538"/>
      <w:r>
        <w:t>Subdivision 1 — Provisions about suspension of councils</w:t>
      </w:r>
      <w:bookmarkEnd w:id="653"/>
    </w:p>
    <w:p>
      <w:pPr>
        <w:pStyle w:val="Footnoteheading"/>
        <w:keepNext/>
      </w:pPr>
      <w:r>
        <w:tab/>
        <w:t>[Heading amended: No. 31 of 2018 s. 22.]</w:t>
      </w:r>
    </w:p>
    <w:p>
      <w:pPr>
        <w:pStyle w:val="Heading5"/>
        <w:spacing w:before="180"/>
      </w:pPr>
      <w:bookmarkStart w:id="654" w:name="_Toc199321539"/>
      <w:r>
        <w:rPr>
          <w:rStyle w:val="CharSectno"/>
        </w:rPr>
        <w:t>8.28</w:t>
      </w:r>
      <w:r>
        <w:t>.</w:t>
      </w:r>
      <w:r>
        <w:tab/>
        <w:t>Period of suspension: reinstatement of council</w:t>
      </w:r>
      <w:bookmarkEnd w:id="65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655" w:name="_Toc199321540"/>
      <w:r>
        <w:rPr>
          <w:rStyle w:val="CharSectno"/>
        </w:rPr>
        <w:t>8.29</w:t>
      </w:r>
      <w:r>
        <w:t>.</w:t>
      </w:r>
      <w:r>
        <w:tab/>
        <w:t>Effect of suspension of council</w:t>
      </w:r>
      <w:bookmarkEnd w:id="655"/>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656" w:name="_Toc199321541"/>
      <w:r>
        <w:rPr>
          <w:rStyle w:val="CharSectno"/>
        </w:rPr>
        <w:t>8.30</w:t>
      </w:r>
      <w:r>
        <w:t>.</w:t>
      </w:r>
      <w:r>
        <w:tab/>
        <w:t>Appointment of commissioner while council is suspended</w:t>
      </w:r>
      <w:bookmarkEnd w:id="65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657" w:name="_Toc199321542"/>
      <w:r>
        <w:lastRenderedPageBreak/>
        <w:t>Subdivision 2 — Provisions about suspension of council members</w:t>
      </w:r>
      <w:bookmarkEnd w:id="657"/>
    </w:p>
    <w:p>
      <w:pPr>
        <w:pStyle w:val="Footnoteheading"/>
        <w:keepNext/>
      </w:pPr>
      <w:r>
        <w:tab/>
        <w:t>[Heading inserted: No. 31 of 2018 s. 25.]</w:t>
      </w:r>
    </w:p>
    <w:p>
      <w:pPr>
        <w:pStyle w:val="Heading5"/>
      </w:pPr>
      <w:bookmarkStart w:id="658" w:name="_Toc199321543"/>
      <w:r>
        <w:rPr>
          <w:rStyle w:val="CharSectno"/>
        </w:rPr>
        <w:t>8.30A</w:t>
      </w:r>
      <w:r>
        <w:t>.</w:t>
      </w:r>
      <w:r>
        <w:tab/>
        <w:t>Period of suspension: orders under sections 8.15I and 8.19A</w:t>
      </w:r>
      <w:bookmarkEnd w:id="658"/>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659" w:name="_Toc199321544"/>
      <w:r>
        <w:rPr>
          <w:rStyle w:val="CharSectno"/>
        </w:rPr>
        <w:t>8.30B</w:t>
      </w:r>
      <w:r>
        <w:t>.</w:t>
      </w:r>
      <w:r>
        <w:tab/>
        <w:t>Effect of suspension of council member</w:t>
      </w:r>
      <w:bookmarkEnd w:id="659"/>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660" w:name="_Toc199321545"/>
      <w:r>
        <w:rPr>
          <w:rStyle w:val="CharSectno"/>
        </w:rPr>
        <w:t>8.30C</w:t>
      </w:r>
      <w:r>
        <w:t>.</w:t>
      </w:r>
      <w:r>
        <w:tab/>
        <w:t>Continuing effect of suspension</w:t>
      </w:r>
      <w:bookmarkEnd w:id="660"/>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661" w:name="_Toc199321546"/>
      <w:r>
        <w:rPr>
          <w:rStyle w:val="CharSectno"/>
        </w:rPr>
        <w:t>8.30D</w:t>
      </w:r>
      <w:r>
        <w:t>.</w:t>
      </w:r>
      <w:r>
        <w:tab/>
        <w:t>Reinstatement of suspended council member</w:t>
      </w:r>
      <w:bookmarkEnd w:id="661"/>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662" w:name="_Toc199321547"/>
      <w:r>
        <w:rPr>
          <w:rStyle w:val="CharSDivNo"/>
        </w:rPr>
        <w:t>Subdivision 3</w:t>
      </w:r>
      <w:r>
        <w:t> — </w:t>
      </w:r>
      <w:r>
        <w:rPr>
          <w:rStyle w:val="CharSDivText"/>
        </w:rPr>
        <w:t>Provisions about dismissal of councils</w:t>
      </w:r>
      <w:bookmarkEnd w:id="662"/>
    </w:p>
    <w:p>
      <w:pPr>
        <w:pStyle w:val="Footnoteheading"/>
      </w:pPr>
      <w:r>
        <w:tab/>
        <w:t>[Heading inserted: No. 31 of 2018 s. 26]</w:t>
      </w:r>
    </w:p>
    <w:p>
      <w:pPr>
        <w:pStyle w:val="Heading5"/>
      </w:pPr>
      <w:bookmarkStart w:id="663" w:name="_Toc199321548"/>
      <w:r>
        <w:rPr>
          <w:rStyle w:val="CharSectno"/>
        </w:rPr>
        <w:t>8.31</w:t>
      </w:r>
      <w:r>
        <w:t>.</w:t>
      </w:r>
      <w:r>
        <w:tab/>
        <w:t>No dismissal of council except on Inquiry Panel’s recommendation</w:t>
      </w:r>
      <w:bookmarkEnd w:id="663"/>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664" w:name="_Toc199321549"/>
      <w:r>
        <w:rPr>
          <w:rStyle w:val="CharSectno"/>
        </w:rPr>
        <w:t>8.32</w:t>
      </w:r>
      <w:r>
        <w:t>.</w:t>
      </w:r>
      <w:r>
        <w:tab/>
        <w:t>When dismissal of council takes effect</w:t>
      </w:r>
      <w:bookmarkEnd w:id="664"/>
    </w:p>
    <w:p>
      <w:pPr>
        <w:pStyle w:val="Subsection"/>
      </w:pPr>
      <w:r>
        <w:tab/>
      </w:r>
      <w:r>
        <w:tab/>
        <w:t>An order dismissing a council has effect from the day specified in the order.</w:t>
      </w:r>
    </w:p>
    <w:p>
      <w:pPr>
        <w:pStyle w:val="Heading5"/>
      </w:pPr>
      <w:bookmarkStart w:id="665" w:name="_Toc199321550"/>
      <w:r>
        <w:rPr>
          <w:rStyle w:val="CharSectno"/>
        </w:rPr>
        <w:t>8.33</w:t>
      </w:r>
      <w:r>
        <w:t>.</w:t>
      </w:r>
      <w:r>
        <w:tab/>
        <w:t>Appointment of commissioner on dismissal of council</w:t>
      </w:r>
      <w:bookmarkEnd w:id="66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66" w:name="_Toc199321551"/>
      <w:r>
        <w:rPr>
          <w:rStyle w:val="CharSectno"/>
        </w:rPr>
        <w:lastRenderedPageBreak/>
        <w:t>8.34</w:t>
      </w:r>
      <w:r>
        <w:t>.</w:t>
      </w:r>
      <w:r>
        <w:tab/>
        <w:t>Elections following dismissal of council</w:t>
      </w:r>
      <w:bookmarkEnd w:id="66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667" w:name="_Toc199321552"/>
      <w:r>
        <w:rPr>
          <w:rStyle w:val="CharSDivNo"/>
        </w:rPr>
        <w:t>Subdivision 4</w:t>
      </w:r>
      <w:r>
        <w:t> — </w:t>
      </w:r>
      <w:r>
        <w:rPr>
          <w:rStyle w:val="CharSDivText"/>
        </w:rPr>
        <w:t>Provisions about dismissal of council members</w:t>
      </w:r>
      <w:bookmarkEnd w:id="667"/>
    </w:p>
    <w:p>
      <w:pPr>
        <w:pStyle w:val="Footnoteheading"/>
        <w:keepNext/>
      </w:pPr>
      <w:r>
        <w:tab/>
        <w:t>[Heading inserted: No. 31 of 2018 s. 28]</w:t>
      </w:r>
    </w:p>
    <w:p>
      <w:pPr>
        <w:pStyle w:val="Heading5"/>
      </w:pPr>
      <w:bookmarkStart w:id="668" w:name="_Toc199321553"/>
      <w:r>
        <w:rPr>
          <w:rStyle w:val="CharSectno"/>
        </w:rPr>
        <w:t>8.34A</w:t>
      </w:r>
      <w:r>
        <w:t>.</w:t>
      </w:r>
      <w:r>
        <w:tab/>
        <w:t>No dismissal of council member except on recommendation of Minister or Inquiry Panel</w:t>
      </w:r>
      <w:bookmarkEnd w:id="668"/>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669" w:name="_Toc199321554"/>
      <w:r>
        <w:rPr>
          <w:rStyle w:val="CharSectno"/>
        </w:rPr>
        <w:t>8.34B</w:t>
      </w:r>
      <w:r>
        <w:t>.</w:t>
      </w:r>
      <w:r>
        <w:tab/>
        <w:t>When dismissal of council member takes effect</w:t>
      </w:r>
      <w:bookmarkEnd w:id="669"/>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670" w:name="_Toc199321555"/>
      <w:r>
        <w:rPr>
          <w:rStyle w:val="CharDivNo"/>
        </w:rPr>
        <w:t>Division 4</w:t>
      </w:r>
      <w:r>
        <w:t> — </w:t>
      </w:r>
      <w:r>
        <w:rPr>
          <w:rStyle w:val="CharDivText"/>
        </w:rPr>
        <w:t>Misapplication of funds and property</w:t>
      </w:r>
      <w:bookmarkEnd w:id="670"/>
    </w:p>
    <w:p>
      <w:pPr>
        <w:pStyle w:val="Heading5"/>
      </w:pPr>
      <w:bookmarkStart w:id="671" w:name="_Toc199321556"/>
      <w:r>
        <w:rPr>
          <w:rStyle w:val="CharSectno"/>
        </w:rPr>
        <w:t>8.35</w:t>
      </w:r>
      <w:r>
        <w:t>.</w:t>
      </w:r>
      <w:r>
        <w:tab/>
        <w:t>Interpretation</w:t>
      </w:r>
      <w:bookmarkEnd w:id="67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672" w:name="_Toc199321557"/>
      <w:r>
        <w:rPr>
          <w:rStyle w:val="CharSectno"/>
        </w:rPr>
        <w:t>8.36</w:t>
      </w:r>
      <w:r>
        <w:t>.</w:t>
      </w:r>
      <w:r>
        <w:tab/>
        <w:t>Authorisation</w:t>
      </w:r>
      <w:bookmarkEnd w:id="672"/>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673" w:name="_Toc199321558"/>
      <w:r>
        <w:rPr>
          <w:rStyle w:val="CharSectno"/>
        </w:rPr>
        <w:t>8.37</w:t>
      </w:r>
      <w:r>
        <w:t>.</w:t>
      </w:r>
      <w:r>
        <w:tab/>
        <w:t>Powers related to inquiries</w:t>
      </w:r>
      <w:bookmarkEnd w:id="673"/>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674" w:name="_Toc199321559"/>
      <w:r>
        <w:rPr>
          <w:rStyle w:val="CharSectno"/>
        </w:rPr>
        <w:t>8.38</w:t>
      </w:r>
      <w:r>
        <w:t>.</w:t>
      </w:r>
      <w:r>
        <w:tab/>
        <w:t>Liability for misapplication of funds or property</w:t>
      </w:r>
      <w:bookmarkEnd w:id="674"/>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675" w:name="_Toc199321560"/>
      <w:r>
        <w:rPr>
          <w:rStyle w:val="CharSectno"/>
        </w:rPr>
        <w:t>8.39</w:t>
      </w:r>
      <w:r>
        <w:t>.</w:t>
      </w:r>
      <w:r>
        <w:tab/>
        <w:t>Action to recover amounts misapplied</w:t>
      </w:r>
      <w:bookmarkEnd w:id="67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76" w:name="_Toc199321561"/>
      <w:r>
        <w:rPr>
          <w:rStyle w:val="CharSectno"/>
        </w:rPr>
        <w:t>8.40</w:t>
      </w:r>
      <w:r>
        <w:t>.</w:t>
      </w:r>
      <w:r>
        <w:tab/>
        <w:t>Notice to be given before action is taken</w:t>
      </w:r>
      <w:bookmarkEnd w:id="67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677" w:name="_Toc199321562"/>
      <w:r>
        <w:rPr>
          <w:rStyle w:val="CharSectno"/>
        </w:rPr>
        <w:t>8.41</w:t>
      </w:r>
      <w:r>
        <w:t>.</w:t>
      </w:r>
      <w:r>
        <w:tab/>
        <w:t>Decision whether or not to proceed with action</w:t>
      </w:r>
      <w:bookmarkEnd w:id="67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678" w:name="_Toc199321563"/>
      <w:r>
        <w:rPr>
          <w:rStyle w:val="CharSectno"/>
        </w:rPr>
        <w:t>8.42</w:t>
      </w:r>
      <w:r>
        <w:t>.</w:t>
      </w:r>
      <w:r>
        <w:tab/>
        <w:t>Power of court to order payment</w:t>
      </w:r>
      <w:bookmarkEnd w:id="67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79" w:name="_Toc199321564"/>
      <w:r>
        <w:rPr>
          <w:rStyle w:val="CharSectno"/>
        </w:rPr>
        <w:lastRenderedPageBreak/>
        <w:t>8.43</w:t>
      </w:r>
      <w:r>
        <w:t>.</w:t>
      </w:r>
      <w:r>
        <w:tab/>
        <w:t>Disqualification of person who has misapplied funds or property</w:t>
      </w:r>
      <w:bookmarkEnd w:id="67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680" w:name="_Toc199321565"/>
      <w:r>
        <w:rPr>
          <w:rStyle w:val="CharSectno"/>
        </w:rPr>
        <w:t>8.44</w:t>
      </w:r>
      <w:r>
        <w:t>.</w:t>
      </w:r>
      <w:r>
        <w:tab/>
        <w:t>Evidence of authorisation</w:t>
      </w:r>
      <w:bookmarkEnd w:id="680"/>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 xml:space="preserve">evidence of the </w:t>
      </w:r>
      <w:r>
        <w:lastRenderedPageBreak/>
        <w:t>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681" w:name="_Toc199321566"/>
      <w:r>
        <w:rPr>
          <w:rStyle w:val="CharPartNo"/>
        </w:rPr>
        <w:lastRenderedPageBreak/>
        <w:t>Part 9</w:t>
      </w:r>
      <w:r>
        <w:t> — </w:t>
      </w:r>
      <w:r>
        <w:rPr>
          <w:rStyle w:val="CharPartText"/>
        </w:rPr>
        <w:t>Miscellaneous provisions</w:t>
      </w:r>
      <w:bookmarkEnd w:id="6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682" w:name="_Toc199321567"/>
      <w:r>
        <w:rPr>
          <w:rStyle w:val="CharDivNo"/>
        </w:rPr>
        <w:t>Division 1</w:t>
      </w:r>
      <w:r>
        <w:t> — </w:t>
      </w:r>
      <w:r>
        <w:rPr>
          <w:rStyle w:val="CharDivText"/>
        </w:rPr>
        <w:t>Objections and review</w:t>
      </w:r>
      <w:bookmarkEnd w:id="682"/>
    </w:p>
    <w:p>
      <w:pPr>
        <w:pStyle w:val="Footnoteheading"/>
      </w:pPr>
      <w:r>
        <w:tab/>
        <w:t>[Heading amended: No. 55 of 2004 s. 701.]</w:t>
      </w:r>
    </w:p>
    <w:p>
      <w:pPr>
        <w:pStyle w:val="Heading5"/>
      </w:pPr>
      <w:bookmarkStart w:id="683" w:name="_Toc199321568"/>
      <w:r>
        <w:rPr>
          <w:rStyle w:val="CharSectno"/>
        </w:rPr>
        <w:t>9.1</w:t>
      </w:r>
      <w:r>
        <w:t>.</w:t>
      </w:r>
      <w:r>
        <w:tab/>
        <w:t>When this Division applies</w:t>
      </w:r>
      <w:bookmarkEnd w:id="68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684" w:name="_Toc199321569"/>
      <w:r>
        <w:rPr>
          <w:rStyle w:val="CharSectno"/>
        </w:rPr>
        <w:lastRenderedPageBreak/>
        <w:t>9.2</w:t>
      </w:r>
      <w:r>
        <w:t>.</w:t>
      </w:r>
      <w:r>
        <w:tab/>
        <w:t>Terms used</w:t>
      </w:r>
      <w:bookmarkEnd w:id="684"/>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685" w:name="_Toc199321570"/>
      <w:r>
        <w:rPr>
          <w:rStyle w:val="CharSectno"/>
        </w:rPr>
        <w:t>9.3</w:t>
      </w:r>
      <w:r>
        <w:t>.</w:t>
      </w:r>
      <w:r>
        <w:tab/>
        <w:t>Rights of affected person extended to certain owners</w:t>
      </w:r>
      <w:bookmarkEnd w:id="68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686" w:name="_Toc199321571"/>
      <w:r>
        <w:rPr>
          <w:rStyle w:val="CharSectno"/>
        </w:rPr>
        <w:t>9.4</w:t>
      </w:r>
      <w:r>
        <w:t>.</w:t>
      </w:r>
      <w:r>
        <w:tab/>
        <w:t>Advice of objection and review rights</w:t>
      </w:r>
      <w:bookmarkEnd w:id="686"/>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687" w:name="_Toc199321572"/>
      <w:r>
        <w:rPr>
          <w:rStyle w:val="CharSectno"/>
        </w:rPr>
        <w:t>9.5</w:t>
      </w:r>
      <w:r>
        <w:t>.</w:t>
      </w:r>
      <w:r>
        <w:tab/>
        <w:t>Objection may be lodged</w:t>
      </w:r>
      <w:bookmarkEnd w:id="68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688" w:name="_Toc199321573"/>
      <w:r>
        <w:rPr>
          <w:rStyle w:val="CharSectno"/>
        </w:rPr>
        <w:t>9.6</w:t>
      </w:r>
      <w:r>
        <w:t>.</w:t>
      </w:r>
      <w:r>
        <w:tab/>
        <w:t>Dealing with objection</w:t>
      </w:r>
      <w:bookmarkEnd w:id="68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lastRenderedPageBreak/>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89" w:name="_Toc199321574"/>
      <w:r>
        <w:rPr>
          <w:rStyle w:val="CharSectno"/>
        </w:rPr>
        <w:t>9.7</w:t>
      </w:r>
      <w:r>
        <w:t>.</w:t>
      </w:r>
      <w:r>
        <w:tab/>
        <w:t>Review</w:t>
      </w:r>
      <w:bookmarkEnd w:id="68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690" w:name="_Toc199321575"/>
      <w:r>
        <w:rPr>
          <w:rStyle w:val="CharSectno"/>
        </w:rPr>
        <w:t>9.9</w:t>
      </w:r>
      <w:r>
        <w:t>.</w:t>
      </w:r>
      <w:r>
        <w:tab/>
        <w:t>Suspension of effect of decision</w:t>
      </w:r>
      <w:bookmarkEnd w:id="690"/>
    </w:p>
    <w:p>
      <w:pPr>
        <w:pStyle w:val="Subsection"/>
      </w:pPr>
      <w:r>
        <w:tab/>
        <w:t>(1)</w:t>
      </w:r>
      <w:r>
        <w:tab/>
        <w:t xml:space="preserve">If an objection has been lodged against a decision or an application has been made under this Division for a review of the decision, the effect of the decision is suspended until the </w:t>
      </w:r>
      <w:r>
        <w:lastRenderedPageBreak/>
        <w:t>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691" w:name="_Toc199321576"/>
      <w:r>
        <w:rPr>
          <w:rStyle w:val="CharDivNo"/>
        </w:rPr>
        <w:t>Division 2</w:t>
      </w:r>
      <w:r>
        <w:t> — </w:t>
      </w:r>
      <w:r>
        <w:rPr>
          <w:rStyle w:val="CharDivText"/>
        </w:rPr>
        <w:t>Enforcement and legal proceedings</w:t>
      </w:r>
      <w:bookmarkEnd w:id="691"/>
    </w:p>
    <w:p>
      <w:pPr>
        <w:pStyle w:val="Heading4"/>
      </w:pPr>
      <w:bookmarkStart w:id="692" w:name="_Toc199321577"/>
      <w:r>
        <w:t>Subdivision 1 — Miscellaneous provisions about enforcement</w:t>
      </w:r>
      <w:bookmarkEnd w:id="692"/>
    </w:p>
    <w:p>
      <w:pPr>
        <w:pStyle w:val="Heading5"/>
      </w:pPr>
      <w:bookmarkStart w:id="693" w:name="_Toc199321578"/>
      <w:r>
        <w:rPr>
          <w:rStyle w:val="CharSectno"/>
        </w:rPr>
        <w:t>9.10</w:t>
      </w:r>
      <w:r>
        <w:t>.</w:t>
      </w:r>
      <w:r>
        <w:tab/>
        <w:t>Appointment of authorised persons</w:t>
      </w:r>
      <w:bookmarkEnd w:id="693"/>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lastRenderedPageBreak/>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lastRenderedPageBreak/>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694" w:name="_Toc199321579"/>
      <w:r>
        <w:rPr>
          <w:rStyle w:val="CharSectno"/>
        </w:rPr>
        <w:t>9.11</w:t>
      </w:r>
      <w:r>
        <w:t>.</w:t>
      </w:r>
      <w:r>
        <w:tab/>
        <w:t>Persons found committing breach of Act to give name on demand</w:t>
      </w:r>
      <w:bookmarkEnd w:id="69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lastRenderedPageBreak/>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695" w:name="_Toc199321580"/>
      <w:r>
        <w:rPr>
          <w:rStyle w:val="CharSectno"/>
        </w:rPr>
        <w:t>9.12</w:t>
      </w:r>
      <w:r>
        <w:t>.</w:t>
      </w:r>
      <w:r>
        <w:tab/>
        <w:t>Obstructing person acting under written law, offence</w:t>
      </w:r>
      <w:bookmarkEnd w:id="69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96" w:name="_Toc199321581"/>
      <w:r>
        <w:rPr>
          <w:rStyle w:val="CharSectno"/>
        </w:rPr>
        <w:t>9.13</w:t>
      </w:r>
      <w:r>
        <w:t>.</w:t>
      </w:r>
      <w:r>
        <w:tab/>
        <w:t>Onus of proof in vehicle offences may be shifted</w:t>
      </w:r>
      <w:bookmarkEnd w:id="696"/>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lastRenderedPageBreak/>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697" w:name="_Toc199321582"/>
      <w:r>
        <w:rPr>
          <w:rStyle w:val="CharSectno"/>
        </w:rPr>
        <w:lastRenderedPageBreak/>
        <w:t>9.13A</w:t>
      </w:r>
      <w:r>
        <w:t>.</w:t>
      </w:r>
      <w:r>
        <w:tab/>
        <w:t>Notice to prevent continuing contravention</w:t>
      </w:r>
      <w:bookmarkEnd w:id="697"/>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698" w:name="_Toc199321583"/>
      <w:r>
        <w:rPr>
          <w:rStyle w:val="CharSectno"/>
        </w:rPr>
        <w:t>9.14</w:t>
      </w:r>
      <w:r>
        <w:t>.</w:t>
      </w:r>
      <w:r>
        <w:tab/>
        <w:t>Penalty for offence when not otherwise specified</w:t>
      </w:r>
      <w:bookmarkEnd w:id="69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699" w:name="_Toc199321584"/>
      <w:r>
        <w:t>Subdivision 2 — Infringement notices</w:t>
      </w:r>
      <w:bookmarkEnd w:id="699"/>
    </w:p>
    <w:p>
      <w:pPr>
        <w:pStyle w:val="Heading5"/>
        <w:spacing w:before="180"/>
      </w:pPr>
      <w:bookmarkStart w:id="700" w:name="_Toc199321585"/>
      <w:r>
        <w:rPr>
          <w:rStyle w:val="CharSectno"/>
        </w:rPr>
        <w:t>9.15</w:t>
      </w:r>
      <w:r>
        <w:t>.</w:t>
      </w:r>
      <w:r>
        <w:tab/>
        <w:t>Terms used</w:t>
      </w:r>
      <w:bookmarkEnd w:id="700"/>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xml:space="preserve">, or, if there is not such a </w:t>
      </w:r>
      <w:r>
        <w:lastRenderedPageBreak/>
        <w:t>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701" w:name="_Toc199321586"/>
      <w:r>
        <w:rPr>
          <w:rStyle w:val="CharSectno"/>
        </w:rPr>
        <w:t>9.16</w:t>
      </w:r>
      <w:r>
        <w:t>.</w:t>
      </w:r>
      <w:r>
        <w:tab/>
        <w:t>Notice, giving of to alleged offender</w:t>
      </w:r>
      <w:bookmarkEnd w:id="70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w:t>
      </w:r>
      <w:r>
        <w:lastRenderedPageBreak/>
        <w:t>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702" w:name="_Toc199321587"/>
      <w:r>
        <w:rPr>
          <w:rStyle w:val="CharSectno"/>
        </w:rPr>
        <w:t>9.17</w:t>
      </w:r>
      <w:r>
        <w:t>.</w:t>
      </w:r>
      <w:r>
        <w:tab/>
        <w:t>Notice, content of</w:t>
      </w:r>
      <w:bookmarkEnd w:id="702"/>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703" w:name="_Toc199321588"/>
      <w:r>
        <w:rPr>
          <w:rStyle w:val="CharSectno"/>
        </w:rPr>
        <w:t>9.18</w:t>
      </w:r>
      <w:r>
        <w:t>.</w:t>
      </w:r>
      <w:r>
        <w:tab/>
        <w:t>Notice placing onus on vehicle owner</w:t>
      </w:r>
      <w:bookmarkEnd w:id="703"/>
    </w:p>
    <w:p>
      <w:pPr>
        <w:pStyle w:val="Subsection"/>
      </w:pPr>
      <w:r>
        <w:tab/>
        <w:t>(1)</w:t>
      </w:r>
      <w:r>
        <w:tab/>
        <w:t xml:space="preserve">If the alleged offence is one for which a notice under section 9.13 can be given to the owner of a vehicle involved in the commission of the offence, that notice can be included in the </w:t>
      </w:r>
      <w:r>
        <w:lastRenderedPageBreak/>
        <w:t>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04" w:name="_Toc199321589"/>
      <w:r>
        <w:rPr>
          <w:rStyle w:val="CharSectno"/>
        </w:rPr>
        <w:t>9.19</w:t>
      </w:r>
      <w:r>
        <w:t>.</w:t>
      </w:r>
      <w:r>
        <w:tab/>
        <w:t>Extension of time</w:t>
      </w:r>
      <w:bookmarkEnd w:id="704"/>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705" w:name="_Toc199321590"/>
      <w:r>
        <w:rPr>
          <w:rStyle w:val="CharSectno"/>
        </w:rPr>
        <w:t>9.20</w:t>
      </w:r>
      <w:r>
        <w:t>.</w:t>
      </w:r>
      <w:r>
        <w:tab/>
        <w:t>Withdrawal of notice</w:t>
      </w:r>
      <w:bookmarkEnd w:id="705"/>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706" w:name="_Toc199321591"/>
      <w:r>
        <w:rPr>
          <w:rStyle w:val="CharSectno"/>
        </w:rPr>
        <w:lastRenderedPageBreak/>
        <w:t>9.21</w:t>
      </w:r>
      <w:r>
        <w:t>.</w:t>
      </w:r>
      <w:r>
        <w:tab/>
        <w:t>Benefit of paying modified penalty</w:t>
      </w:r>
      <w:bookmarkEnd w:id="70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707" w:name="_Toc199321592"/>
      <w:r>
        <w:rPr>
          <w:rStyle w:val="CharSectno"/>
        </w:rPr>
        <w:t>9.22</w:t>
      </w:r>
      <w:r>
        <w:t>.</w:t>
      </w:r>
      <w:r>
        <w:tab/>
        <w:t>Application of penalties collected</w:t>
      </w:r>
      <w:bookmarkEnd w:id="707"/>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708" w:name="_Toc199321593"/>
      <w:r>
        <w:t>Subdivision 3 — General provisions about legal proceedings</w:t>
      </w:r>
      <w:bookmarkEnd w:id="708"/>
    </w:p>
    <w:p>
      <w:pPr>
        <w:pStyle w:val="Heading5"/>
      </w:pPr>
      <w:bookmarkStart w:id="709" w:name="_Toc199321594"/>
      <w:r>
        <w:rPr>
          <w:rStyle w:val="CharSectno"/>
        </w:rPr>
        <w:t>9.24</w:t>
      </w:r>
      <w:r>
        <w:t>.</w:t>
      </w:r>
      <w:r>
        <w:tab/>
        <w:t>Prosecutions, commencing</w:t>
      </w:r>
      <w:bookmarkEnd w:id="70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710" w:name="_Toc199321595"/>
      <w:r>
        <w:rPr>
          <w:rStyle w:val="CharSectno"/>
        </w:rPr>
        <w:t>9.25</w:t>
      </w:r>
      <w:r>
        <w:t>.</w:t>
      </w:r>
      <w:r>
        <w:tab/>
        <w:t>Prosecutions, time limit for</w:t>
      </w:r>
      <w:bookmarkEnd w:id="710"/>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711" w:name="_Toc199321596"/>
      <w:r>
        <w:rPr>
          <w:rStyle w:val="CharSectno"/>
        </w:rPr>
        <w:t>9.26</w:t>
      </w:r>
      <w:r>
        <w:t>.</w:t>
      </w:r>
      <w:r>
        <w:tab/>
        <w:t>Prosecuting accused whose name unknown</w:t>
      </w:r>
      <w:bookmarkEnd w:id="71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712" w:name="_Toc199321597"/>
      <w:r>
        <w:rPr>
          <w:rStyle w:val="CharSectno"/>
        </w:rPr>
        <w:t>9.27</w:t>
      </w:r>
      <w:r>
        <w:t>.</w:t>
      </w:r>
      <w:r>
        <w:tab/>
        <w:t>Civil remedy not affected by proceedings for offence</w:t>
      </w:r>
      <w:bookmarkEnd w:id="71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713" w:name="_Toc199321598"/>
      <w:r>
        <w:rPr>
          <w:rStyle w:val="CharSectno"/>
        </w:rPr>
        <w:t>9.28</w:t>
      </w:r>
      <w:r>
        <w:t>.</w:t>
      </w:r>
      <w:r>
        <w:tab/>
        <w:t>Interests of public</w:t>
      </w:r>
      <w:bookmarkEnd w:id="71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714" w:name="_Toc199321599"/>
      <w:r>
        <w:rPr>
          <w:rStyle w:val="CharSectno"/>
        </w:rPr>
        <w:t>9.29</w:t>
      </w:r>
      <w:r>
        <w:t>.</w:t>
      </w:r>
      <w:r>
        <w:tab/>
        <w:t>Representing local government in court</w:t>
      </w:r>
      <w:bookmarkEnd w:id="71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715" w:name="_Toc199321600"/>
      <w:r>
        <w:t>Subdivision 4 — Evidence in legal proceedings</w:t>
      </w:r>
      <w:bookmarkEnd w:id="715"/>
    </w:p>
    <w:p>
      <w:pPr>
        <w:pStyle w:val="Heading5"/>
      </w:pPr>
      <w:bookmarkStart w:id="716" w:name="_Toc199321601"/>
      <w:r>
        <w:rPr>
          <w:rStyle w:val="CharSectno"/>
        </w:rPr>
        <w:t>9.30</w:t>
      </w:r>
      <w:r>
        <w:t>.</w:t>
      </w:r>
      <w:r>
        <w:tab/>
        <w:t>When this Subdivision applies</w:t>
      </w:r>
      <w:bookmarkEnd w:id="716"/>
    </w:p>
    <w:p>
      <w:pPr>
        <w:pStyle w:val="Subsection"/>
      </w:pPr>
      <w:r>
        <w:tab/>
      </w:r>
      <w:r>
        <w:tab/>
        <w:t>This Subdivision applies in relation to any legal proceedings unless a provision is expressed to apply in relation to particular proceedings.</w:t>
      </w:r>
    </w:p>
    <w:p>
      <w:pPr>
        <w:pStyle w:val="Heading5"/>
      </w:pPr>
      <w:bookmarkStart w:id="717" w:name="_Toc199321602"/>
      <w:r>
        <w:rPr>
          <w:rStyle w:val="CharSectno"/>
        </w:rPr>
        <w:lastRenderedPageBreak/>
        <w:t>9.31</w:t>
      </w:r>
      <w:r>
        <w:t>.</w:t>
      </w:r>
      <w:r>
        <w:tab/>
        <w:t>Terms used</w:t>
      </w:r>
      <w:bookmarkEnd w:id="717"/>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718" w:name="_Toc199321603"/>
      <w:r>
        <w:rPr>
          <w:rStyle w:val="CharSectno"/>
        </w:rPr>
        <w:t>9.32</w:t>
      </w:r>
      <w:r>
        <w:t>.</w:t>
      </w:r>
      <w:r>
        <w:tab/>
      </w:r>
      <w:r>
        <w:rPr>
          <w:i/>
        </w:rPr>
        <w:t>Evidence Act 1906</w:t>
      </w:r>
      <w:r>
        <w:t xml:space="preserve"> not excluded</w:t>
      </w:r>
      <w:bookmarkEnd w:id="718"/>
    </w:p>
    <w:p>
      <w:pPr>
        <w:pStyle w:val="Subsection"/>
      </w:pPr>
      <w:r>
        <w:tab/>
      </w:r>
      <w:r>
        <w:tab/>
        <w:t xml:space="preserve">This Subdivision is in addition to the </w:t>
      </w:r>
      <w:r>
        <w:rPr>
          <w:i/>
        </w:rPr>
        <w:t>Evidence Act 1906</w:t>
      </w:r>
      <w:r>
        <w:t xml:space="preserve"> and not in place of it.</w:t>
      </w:r>
    </w:p>
    <w:p>
      <w:pPr>
        <w:pStyle w:val="Heading5"/>
      </w:pPr>
      <w:bookmarkStart w:id="719" w:name="_Toc199321604"/>
      <w:r>
        <w:rPr>
          <w:rStyle w:val="CharSectno"/>
        </w:rPr>
        <w:t>9.33</w:t>
      </w:r>
      <w:r>
        <w:t>.</w:t>
      </w:r>
      <w:r>
        <w:tab/>
        <w:t>Presumptions about certificates</w:t>
      </w:r>
      <w:bookmarkEnd w:id="71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720" w:name="_Toc199321605"/>
      <w:r>
        <w:rPr>
          <w:rStyle w:val="CharSectno"/>
        </w:rPr>
        <w:t>9.34</w:t>
      </w:r>
      <w:r>
        <w:t>.</w:t>
      </w:r>
      <w:r>
        <w:tab/>
        <w:t>Evidence of local laws</w:t>
      </w:r>
      <w:bookmarkEnd w:id="72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21" w:name="_Toc199321606"/>
      <w:r>
        <w:rPr>
          <w:rStyle w:val="CharSectno"/>
        </w:rPr>
        <w:t>9.35</w:t>
      </w:r>
      <w:r>
        <w:t>.</w:t>
      </w:r>
      <w:r>
        <w:tab/>
        <w:t>Evidence of text adopted by local laws</w:t>
      </w:r>
      <w:bookmarkEnd w:id="72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22" w:name="_Toc199321607"/>
      <w:r>
        <w:rPr>
          <w:rStyle w:val="CharSectno"/>
        </w:rPr>
        <w:t>9.36</w:t>
      </w:r>
      <w:r>
        <w:t>.</w:t>
      </w:r>
      <w:r>
        <w:tab/>
        <w:t xml:space="preserve">Using </w:t>
      </w:r>
      <w:r>
        <w:rPr>
          <w:i/>
        </w:rPr>
        <w:t xml:space="preserve">Gazette </w:t>
      </w:r>
      <w:r>
        <w:t>notice as evidence</w:t>
      </w:r>
      <w:bookmarkEnd w:id="72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723" w:name="_Toc199321608"/>
      <w:r>
        <w:rPr>
          <w:rStyle w:val="CharSectno"/>
        </w:rPr>
        <w:t>9.37</w:t>
      </w:r>
      <w:r>
        <w:t>.</w:t>
      </w:r>
      <w:r>
        <w:tab/>
        <w:t>Using meeting minutes as evidence</w:t>
      </w:r>
      <w:bookmarkEnd w:id="72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724" w:name="_Toc199321609"/>
      <w:r>
        <w:rPr>
          <w:rStyle w:val="CharSectno"/>
        </w:rPr>
        <w:t>9.38</w:t>
      </w:r>
      <w:r>
        <w:t>.</w:t>
      </w:r>
      <w:r>
        <w:tab/>
        <w:t>Evidence of documents coming from local government</w:t>
      </w:r>
      <w:bookmarkEnd w:id="724"/>
    </w:p>
    <w:p>
      <w:pPr>
        <w:pStyle w:val="Subsection"/>
      </w:pPr>
      <w:r>
        <w:tab/>
      </w:r>
      <w:r>
        <w:tab/>
        <w:t xml:space="preserve">Evidence that a document has been given or written by or on behalf of a local government may be given by tendering what </w:t>
      </w:r>
      <w:r>
        <w:lastRenderedPageBreak/>
        <w:t>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25" w:name="_Toc199321610"/>
      <w:r>
        <w:rPr>
          <w:rStyle w:val="CharSectno"/>
        </w:rPr>
        <w:t>9.39</w:t>
      </w:r>
      <w:r>
        <w:t>.</w:t>
      </w:r>
      <w:r>
        <w:tab/>
        <w:t>Proving document given to another party</w:t>
      </w:r>
      <w:bookmarkEnd w:id="72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26" w:name="_Toc199321611"/>
      <w:r>
        <w:rPr>
          <w:rStyle w:val="CharSectno"/>
        </w:rPr>
        <w:t>9.40</w:t>
      </w:r>
      <w:r>
        <w:t>.</w:t>
      </w:r>
      <w:r>
        <w:tab/>
        <w:t>Using copy of rate record as evidence</w:t>
      </w:r>
      <w:bookmarkEnd w:id="72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727" w:name="_Toc199321612"/>
      <w:r>
        <w:rPr>
          <w:rStyle w:val="CharSectno"/>
        </w:rPr>
        <w:lastRenderedPageBreak/>
        <w:t>9.41</w:t>
      </w:r>
      <w:r>
        <w:t>.</w:t>
      </w:r>
      <w:r>
        <w:tab/>
        <w:t>Proving ownership, occupancy, and other things by certificate</w:t>
      </w:r>
      <w:bookmarkEnd w:id="72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728" w:name="_Toc199321613"/>
      <w:r>
        <w:rPr>
          <w:rStyle w:val="CharSectno"/>
        </w:rPr>
        <w:lastRenderedPageBreak/>
        <w:t>9.42</w:t>
      </w:r>
      <w:r>
        <w:t>.</w:t>
      </w:r>
      <w:r>
        <w:tab/>
        <w:t>Person may be alleged to be owner or occupier of land</w:t>
      </w:r>
      <w:bookmarkEnd w:id="728"/>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29" w:name="_Toc199321614"/>
      <w:r>
        <w:rPr>
          <w:rStyle w:val="CharSectno"/>
        </w:rPr>
        <w:t>9.43</w:t>
      </w:r>
      <w:r>
        <w:t>.</w:t>
      </w:r>
      <w:r>
        <w:tab/>
        <w:t>Certificate of returning officer about election</w:t>
      </w:r>
      <w:bookmarkEnd w:id="72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730" w:name="_Toc199321615"/>
      <w:r>
        <w:rPr>
          <w:rStyle w:val="CharSectno"/>
        </w:rPr>
        <w:t>9.44</w:t>
      </w:r>
      <w:r>
        <w:t>.</w:t>
      </w:r>
      <w:r>
        <w:tab/>
        <w:t>Spouses and de facto</w:t>
      </w:r>
      <w:r>
        <w:rPr>
          <w:i/>
        </w:rPr>
        <w:t xml:space="preserve"> </w:t>
      </w:r>
      <w:r>
        <w:t>partners presumed to be living with one another</w:t>
      </w:r>
      <w:bookmarkEnd w:id="73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731" w:name="_Toc199321616"/>
      <w:r>
        <w:rPr>
          <w:rStyle w:val="CharSectno"/>
        </w:rPr>
        <w:t>9.45</w:t>
      </w:r>
      <w:r>
        <w:t>.</w:t>
      </w:r>
      <w:r>
        <w:tab/>
        <w:t>Evidence of authorisation or approval</w:t>
      </w:r>
      <w:bookmarkEnd w:id="731"/>
    </w:p>
    <w:p>
      <w:pPr>
        <w:pStyle w:val="Subsection"/>
        <w:keepNext/>
      </w:pPr>
      <w:r>
        <w:tab/>
      </w:r>
      <w:r>
        <w:tab/>
        <w:t xml:space="preserve">In proceedings brought under Part 8, Division 4, evidence that any authorisation or approval was given by the Departmental CEO to a person may be given by tendering a document by which the authorisation or approval purports to have been given, </w:t>
      </w:r>
      <w:r>
        <w:lastRenderedPageBreak/>
        <w:t>without proof of the signature or proof that the person signing was the Departmental CEO.</w:t>
      </w:r>
    </w:p>
    <w:p>
      <w:pPr>
        <w:pStyle w:val="Footnotesection"/>
      </w:pPr>
      <w:r>
        <w:tab/>
        <w:t>[Section 9.45 amended: No. 28 of 2006 s. 364.]</w:t>
      </w:r>
    </w:p>
    <w:p>
      <w:pPr>
        <w:pStyle w:val="Heading5"/>
      </w:pPr>
      <w:bookmarkStart w:id="732" w:name="_Toc199321617"/>
      <w:r>
        <w:rPr>
          <w:rStyle w:val="CharSectno"/>
        </w:rPr>
        <w:t>9.46</w:t>
      </w:r>
      <w:r>
        <w:t>.</w:t>
      </w:r>
      <w:r>
        <w:tab/>
        <w:t>Things may be alleged to be property of local government</w:t>
      </w:r>
      <w:bookmarkEnd w:id="73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733" w:name="_Toc199321618"/>
      <w:r>
        <w:rPr>
          <w:rStyle w:val="CharSectno"/>
        </w:rPr>
        <w:lastRenderedPageBreak/>
        <w:t>9.47</w:t>
      </w:r>
      <w:r>
        <w:t>.</w:t>
      </w:r>
      <w:r>
        <w:tab/>
        <w:t>Proof of certain matters not required</w:t>
      </w:r>
      <w:bookmarkEnd w:id="73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34" w:name="_Toc199321619"/>
      <w:r>
        <w:rPr>
          <w:rStyle w:val="CharSectno"/>
        </w:rPr>
        <w:t>9.48</w:t>
      </w:r>
      <w:r>
        <w:t>.</w:t>
      </w:r>
      <w:r>
        <w:tab/>
        <w:t>Evidence of thoroughfare</w:t>
      </w:r>
      <w:bookmarkEnd w:id="73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lastRenderedPageBreak/>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735" w:name="_Toc199321620"/>
      <w:r>
        <w:rPr>
          <w:rStyle w:val="CharDivNo"/>
        </w:rPr>
        <w:t>Division 3</w:t>
      </w:r>
      <w:r>
        <w:t> — </w:t>
      </w:r>
      <w:r>
        <w:rPr>
          <w:rStyle w:val="CharDivText"/>
        </w:rPr>
        <w:t>Documents</w:t>
      </w:r>
      <w:bookmarkEnd w:id="735"/>
    </w:p>
    <w:p>
      <w:pPr>
        <w:pStyle w:val="Heading5"/>
        <w:rPr>
          <w:snapToGrid w:val="0"/>
        </w:rPr>
      </w:pPr>
      <w:bookmarkStart w:id="736" w:name="_Toc199321621"/>
      <w:r>
        <w:rPr>
          <w:rStyle w:val="CharSectno"/>
        </w:rPr>
        <w:t>9.49A</w:t>
      </w:r>
      <w:r>
        <w:t>.</w:t>
      </w:r>
      <w:r>
        <w:tab/>
      </w:r>
      <w:r>
        <w:rPr>
          <w:snapToGrid w:val="0"/>
        </w:rPr>
        <w:t>Execution of documents</w:t>
      </w:r>
      <w:bookmarkEnd w:id="736"/>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lastRenderedPageBreak/>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737" w:name="_Toc199321622"/>
      <w:r>
        <w:rPr>
          <w:rStyle w:val="CharSectno"/>
        </w:rPr>
        <w:t>9.49B</w:t>
      </w:r>
      <w:r>
        <w:t>.</w:t>
      </w:r>
      <w:r>
        <w:tab/>
      </w:r>
      <w:r>
        <w:rPr>
          <w:snapToGrid w:val="0"/>
        </w:rPr>
        <w:t>Contract formalities</w:t>
      </w:r>
      <w:bookmarkEnd w:id="737"/>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738" w:name="_Toc199321623"/>
      <w:r>
        <w:rPr>
          <w:rStyle w:val="CharSectno"/>
        </w:rPr>
        <w:t>9.49</w:t>
      </w:r>
      <w:r>
        <w:t>.</w:t>
      </w:r>
      <w:r>
        <w:tab/>
        <w:t>Documents, how authenticated</w:t>
      </w:r>
      <w:bookmarkEnd w:id="738"/>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739" w:name="_Toc199321624"/>
      <w:r>
        <w:rPr>
          <w:rStyle w:val="CharSectno"/>
        </w:rPr>
        <w:lastRenderedPageBreak/>
        <w:t>9.50</w:t>
      </w:r>
      <w:r>
        <w:t>.</w:t>
      </w:r>
      <w:r>
        <w:tab/>
        <w:t>Giving documents to persons, generally</w:t>
      </w:r>
      <w:bookmarkEnd w:id="739"/>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740" w:name="_Toc199321625"/>
      <w:r>
        <w:rPr>
          <w:rStyle w:val="CharSectno"/>
        </w:rPr>
        <w:t>9.51</w:t>
      </w:r>
      <w:r>
        <w:t>.</w:t>
      </w:r>
      <w:r>
        <w:tab/>
        <w:t>Giving documents to local government</w:t>
      </w:r>
      <w:bookmarkEnd w:id="740"/>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741" w:name="_Toc199321626"/>
      <w:r>
        <w:rPr>
          <w:rStyle w:val="CharSectno"/>
        </w:rPr>
        <w:t>9.52</w:t>
      </w:r>
      <w:r>
        <w:t>.</w:t>
      </w:r>
      <w:r>
        <w:tab/>
        <w:t>Giving documents in difficult cases</w:t>
      </w:r>
      <w:bookmarkEnd w:id="74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42" w:name="_Toc199321627"/>
      <w:r>
        <w:rPr>
          <w:rStyle w:val="CharSectno"/>
        </w:rPr>
        <w:lastRenderedPageBreak/>
        <w:t>9.53</w:t>
      </w:r>
      <w:r>
        <w:t>.</w:t>
      </w:r>
      <w:r>
        <w:tab/>
        <w:t>Other provisions about giving documents</w:t>
      </w:r>
      <w:bookmarkEnd w:id="74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43" w:name="_Toc199321628"/>
      <w:r>
        <w:rPr>
          <w:rStyle w:val="CharSectno"/>
        </w:rPr>
        <w:t>9.54</w:t>
      </w:r>
      <w:r>
        <w:t>.</w:t>
      </w:r>
      <w:r>
        <w:tab/>
        <w:t>Defects in documents</w:t>
      </w:r>
      <w:bookmarkEnd w:id="74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44" w:name="_Toc199321629"/>
      <w:r>
        <w:rPr>
          <w:rStyle w:val="CharSectno"/>
        </w:rPr>
        <w:t>9.55</w:t>
      </w:r>
      <w:r>
        <w:t>.</w:t>
      </w:r>
      <w:r>
        <w:tab/>
        <w:t>Effect of document on persons deriving title</w:t>
      </w:r>
      <w:bookmarkEnd w:id="74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45" w:name="_Toc199321630"/>
      <w:r>
        <w:rPr>
          <w:rStyle w:val="CharDivNo"/>
        </w:rPr>
        <w:lastRenderedPageBreak/>
        <w:t>Division 4</w:t>
      </w:r>
      <w:r>
        <w:t> — </w:t>
      </w:r>
      <w:r>
        <w:rPr>
          <w:rStyle w:val="CharDivText"/>
        </w:rPr>
        <w:t>Protection from liability</w:t>
      </w:r>
      <w:bookmarkEnd w:id="745"/>
    </w:p>
    <w:p>
      <w:pPr>
        <w:pStyle w:val="Heading5"/>
      </w:pPr>
      <w:bookmarkStart w:id="746" w:name="_Toc199321631"/>
      <w:r>
        <w:rPr>
          <w:rStyle w:val="CharSectno"/>
        </w:rPr>
        <w:t>9.56</w:t>
      </w:r>
      <w:r>
        <w:t>.</w:t>
      </w:r>
      <w:r>
        <w:tab/>
        <w:t>Certain persons protected from liability for wrongdoing</w:t>
      </w:r>
      <w:bookmarkEnd w:id="746"/>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47" w:name="_Toc199321632"/>
      <w:r>
        <w:rPr>
          <w:rStyle w:val="CharSectno"/>
        </w:rPr>
        <w:lastRenderedPageBreak/>
        <w:t>9.57</w:t>
      </w:r>
      <w:r>
        <w:t>.</w:t>
      </w:r>
      <w:r>
        <w:tab/>
        <w:t>Local government protected from certain liability</w:t>
      </w:r>
      <w:bookmarkEnd w:id="74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748" w:name="_Toc199321633"/>
      <w:r>
        <w:rPr>
          <w:rStyle w:val="CharSectno"/>
        </w:rPr>
        <w:t>9.57A</w:t>
      </w:r>
      <w:r>
        <w:t>.</w:t>
      </w:r>
      <w:r>
        <w:tab/>
        <w:t>Local government protected from liability for defamation: council proceedings on website</w:t>
      </w:r>
      <w:bookmarkEnd w:id="748"/>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749" w:name="_Toc199321634"/>
      <w:r>
        <w:rPr>
          <w:rStyle w:val="CharDivNo"/>
        </w:rPr>
        <w:t>Division 5</w:t>
      </w:r>
      <w:r>
        <w:t> — </w:t>
      </w:r>
      <w:r>
        <w:rPr>
          <w:rStyle w:val="CharDivText"/>
        </w:rPr>
        <w:t>Associations of local government</w:t>
      </w:r>
      <w:bookmarkEnd w:id="749"/>
    </w:p>
    <w:p>
      <w:pPr>
        <w:pStyle w:val="Heading5"/>
      </w:pPr>
      <w:bookmarkStart w:id="750" w:name="_Toc199321635"/>
      <w:r>
        <w:rPr>
          <w:rStyle w:val="CharSectno"/>
        </w:rPr>
        <w:t>9.58</w:t>
      </w:r>
      <w:r>
        <w:t>.</w:t>
      </w:r>
      <w:r>
        <w:tab/>
        <w:t>Constitution of associations of local government</w:t>
      </w:r>
      <w:bookmarkEnd w:id="75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lastRenderedPageBreak/>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751" w:name="_Toc199321636"/>
      <w:r>
        <w:rPr>
          <w:rStyle w:val="CharDivNo"/>
        </w:rPr>
        <w:t>Division 6</w:t>
      </w:r>
      <w:r>
        <w:t> — </w:t>
      </w:r>
      <w:r>
        <w:rPr>
          <w:rStyle w:val="CharDivText"/>
        </w:rPr>
        <w:t>Regulations, directions and orders</w:t>
      </w:r>
      <w:bookmarkEnd w:id="751"/>
    </w:p>
    <w:p>
      <w:pPr>
        <w:pStyle w:val="Heading5"/>
      </w:pPr>
      <w:bookmarkStart w:id="752" w:name="_Toc199321637"/>
      <w:r>
        <w:rPr>
          <w:rStyle w:val="CharSectno"/>
        </w:rPr>
        <w:t>9.59</w:t>
      </w:r>
      <w:r>
        <w:t>.</w:t>
      </w:r>
      <w:r>
        <w:tab/>
        <w:t>General regulations</w:t>
      </w:r>
      <w:bookmarkEnd w:id="75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753" w:name="_Toc199321638"/>
      <w:r>
        <w:rPr>
          <w:rStyle w:val="CharSectno"/>
        </w:rPr>
        <w:t>9.60</w:t>
      </w:r>
      <w:r>
        <w:t>.</w:t>
      </w:r>
      <w:r>
        <w:tab/>
        <w:t>Regulations that operate as local laws</w:t>
      </w:r>
      <w:bookmarkEnd w:id="75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lastRenderedPageBreak/>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54" w:name="_Toc199321639"/>
      <w:r>
        <w:rPr>
          <w:rStyle w:val="CharSectno"/>
        </w:rPr>
        <w:t>9.61</w:t>
      </w:r>
      <w:r>
        <w:t>.</w:t>
      </w:r>
      <w:r>
        <w:tab/>
        <w:t>Provisions about regulations</w:t>
      </w:r>
      <w:bookmarkEnd w:id="75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w:t>
      </w:r>
      <w:r>
        <w:lastRenderedPageBreak/>
        <w:t xml:space="preserve">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755" w:name="_Toc199321640"/>
      <w:r>
        <w:rPr>
          <w:rStyle w:val="CharSectno"/>
        </w:rPr>
        <w:t>9.61A</w:t>
      </w:r>
      <w:r>
        <w:t>.</w:t>
      </w:r>
      <w:r>
        <w:tab/>
        <w:t>Further provisions about regulations</w:t>
      </w:r>
      <w:bookmarkEnd w:id="755"/>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756" w:name="_Toc199321641"/>
      <w:r>
        <w:rPr>
          <w:rStyle w:val="CharSectno"/>
        </w:rPr>
        <w:lastRenderedPageBreak/>
        <w:t>9.62</w:t>
      </w:r>
      <w:r>
        <w:t>.</w:t>
      </w:r>
      <w:r>
        <w:tab/>
        <w:t>Governor may give directions as consequence of making order</w:t>
      </w:r>
      <w:bookmarkEnd w:id="75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57" w:name="_Toc199321642"/>
      <w:r>
        <w:rPr>
          <w:rStyle w:val="CharSectno"/>
        </w:rPr>
        <w:t>9.63</w:t>
      </w:r>
      <w:r>
        <w:t>.</w:t>
      </w:r>
      <w:r>
        <w:tab/>
        <w:t>Minister may give directions to resolve disputes between local governments</w:t>
      </w:r>
      <w:bookmarkEnd w:id="75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58" w:name="_Toc199321643"/>
      <w:r>
        <w:rPr>
          <w:rStyle w:val="CharSectno"/>
        </w:rPr>
        <w:t>9.63A</w:t>
      </w:r>
      <w:r>
        <w:t>.</w:t>
      </w:r>
      <w:r>
        <w:tab/>
        <w:t>Minister may grant exemptions from compliance with Act</w:t>
      </w:r>
      <w:bookmarkEnd w:id="758"/>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lastRenderedPageBreak/>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lastRenderedPageBreak/>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759" w:name="_Toc199321644"/>
      <w:r>
        <w:rPr>
          <w:rStyle w:val="CharSectno"/>
        </w:rPr>
        <w:lastRenderedPageBreak/>
        <w:t>9.64</w:t>
      </w:r>
      <w:r>
        <w:t>.</w:t>
      </w:r>
      <w:r>
        <w:tab/>
        <w:t>Governor may rectify omissions and irregularities</w:t>
      </w:r>
      <w:bookmarkEnd w:id="75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60" w:name="_Toc199321645"/>
      <w:r>
        <w:rPr>
          <w:rStyle w:val="CharSectno"/>
        </w:rPr>
        <w:t>9.65</w:t>
      </w:r>
      <w:r>
        <w:t>.</w:t>
      </w:r>
      <w:r>
        <w:tab/>
        <w:t>Orders made by Governor or Minister</w:t>
      </w:r>
      <w:bookmarkEnd w:id="76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61" w:name="_Toc199321646"/>
      <w:r>
        <w:rPr>
          <w:rStyle w:val="CharDivNo"/>
        </w:rPr>
        <w:lastRenderedPageBreak/>
        <w:t>Division 7</w:t>
      </w:r>
      <w:r>
        <w:t> — </w:t>
      </w:r>
      <w:r>
        <w:rPr>
          <w:rStyle w:val="CharDivText"/>
        </w:rPr>
        <w:t>Other miscellaneous provisions</w:t>
      </w:r>
      <w:bookmarkEnd w:id="761"/>
    </w:p>
    <w:p>
      <w:pPr>
        <w:pStyle w:val="Heading5"/>
      </w:pPr>
      <w:bookmarkStart w:id="762" w:name="_Toc199321647"/>
      <w:r>
        <w:rPr>
          <w:rStyle w:val="CharSectno"/>
        </w:rPr>
        <w:t>9.66</w:t>
      </w:r>
      <w:r>
        <w:t>.</w:t>
      </w:r>
      <w:r>
        <w:tab/>
        <w:t>Delegation by Minister</w:t>
      </w:r>
      <w:bookmarkEnd w:id="76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763" w:name="_Toc199321648"/>
      <w:r>
        <w:rPr>
          <w:rStyle w:val="CharSectno"/>
        </w:rPr>
        <w:t>9.67</w:t>
      </w:r>
      <w:r>
        <w:t>.</w:t>
      </w:r>
      <w:r>
        <w:tab/>
        <w:t>Delegation by Departmental CEO</w:t>
      </w:r>
      <w:bookmarkEnd w:id="76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764" w:name="_Toc199321649"/>
      <w:r>
        <w:rPr>
          <w:rStyle w:val="CharSectno"/>
        </w:rPr>
        <w:t>9.68</w:t>
      </w:r>
      <w:r>
        <w:t>.</w:t>
      </w:r>
      <w:r>
        <w:tab/>
        <w:t>Local government to be notified of disposal of land</w:t>
      </w:r>
      <w:bookmarkEnd w:id="76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lastRenderedPageBreak/>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65" w:name="_Toc199321650"/>
      <w:r>
        <w:rPr>
          <w:rStyle w:val="CharSectno"/>
        </w:rPr>
        <w:t>9.69</w:t>
      </w:r>
      <w:r>
        <w:t>.</w:t>
      </w:r>
      <w:r>
        <w:tab/>
        <w:t>Land descriptions</w:t>
      </w:r>
      <w:bookmarkEnd w:id="76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 xml:space="preserve">In judicial proceedings a document certified under the hand of an authorised land officer to be a copy of all or part of an original plan or diagram deposited with the Authority is admissible in evidence for any purpose for which the original </w:t>
      </w:r>
      <w:r>
        <w:lastRenderedPageBreak/>
        <w:t>would be admissible, and is to be given the same weight as if it were the original.</w:t>
      </w:r>
    </w:p>
    <w:p>
      <w:pPr>
        <w:pStyle w:val="Footnotesection"/>
      </w:pPr>
      <w:r>
        <w:tab/>
        <w:t>[Section 9.69 amended: No. 49 of 2004 s. 74(2) and (3); No. 60 of 2006 s. 144(3).]</w:t>
      </w:r>
    </w:p>
    <w:p>
      <w:pPr>
        <w:pStyle w:val="Heading5"/>
      </w:pPr>
      <w:bookmarkStart w:id="766" w:name="_Toc199321651"/>
      <w:r>
        <w:rPr>
          <w:rStyle w:val="CharSectno"/>
        </w:rPr>
        <w:t>9.69A</w:t>
      </w:r>
      <w:r>
        <w:t>.</w:t>
      </w:r>
      <w:r>
        <w:tab/>
        <w:t xml:space="preserve">Notification under </w:t>
      </w:r>
      <w:r>
        <w:rPr>
          <w:i/>
        </w:rPr>
        <w:t>Corruption, Crime and Misconduct Act 2003</w:t>
      </w:r>
      <w:bookmarkEnd w:id="76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767" w:name="_Toc199321652"/>
      <w:r>
        <w:rPr>
          <w:rStyle w:val="CharDivNo"/>
        </w:rPr>
        <w:t>Division 8</w:t>
      </w:r>
      <w:r>
        <w:t> — </w:t>
      </w:r>
      <w:r>
        <w:rPr>
          <w:rStyle w:val="CharDivText"/>
        </w:rPr>
        <w:t>Amendments to 1960 Act and transitional provisions</w:t>
      </w:r>
      <w:bookmarkEnd w:id="767"/>
    </w:p>
    <w:p>
      <w:pPr>
        <w:pStyle w:val="Ednotesection"/>
        <w:keepNext/>
      </w:pPr>
      <w:r>
        <w:t>[</w:t>
      </w:r>
      <w:r>
        <w:rPr>
          <w:b/>
        </w:rPr>
        <w:t>9.70.</w:t>
      </w:r>
      <w:r>
        <w:tab/>
        <w:t>Omitted under the Reprints Act 1984 s. 7(4)(e) </w:t>
      </w:r>
      <w:r>
        <w:rPr>
          <w:i w:val="0"/>
          <w:vertAlign w:val="superscript"/>
        </w:rPr>
        <w:t>2</w:t>
      </w:r>
      <w:r>
        <w:t>.]</w:t>
      </w:r>
    </w:p>
    <w:p>
      <w:pPr>
        <w:pStyle w:val="Heading5"/>
      </w:pPr>
      <w:bookmarkStart w:id="768" w:name="_Toc199321653"/>
      <w:r>
        <w:rPr>
          <w:rStyle w:val="CharSectno"/>
        </w:rPr>
        <w:t>9.71</w:t>
      </w:r>
      <w:r>
        <w:t>.</w:t>
      </w:r>
      <w:r>
        <w:tab/>
        <w:t>Transitional provisions</w:t>
      </w:r>
      <w:bookmarkEnd w:id="76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lastRenderedPageBreak/>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769" w:name="_Toc199321654"/>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769"/>
    </w:p>
    <w:p>
      <w:pPr>
        <w:pStyle w:val="Footnoteheading"/>
      </w:pPr>
      <w:r>
        <w:tab/>
        <w:t>[Heading inserted: No. 17 of 2020 s. 4.]</w:t>
      </w:r>
    </w:p>
    <w:p>
      <w:pPr>
        <w:pStyle w:val="Heading5"/>
      </w:pPr>
      <w:bookmarkStart w:id="770" w:name="_Toc199321655"/>
      <w:r>
        <w:rPr>
          <w:rStyle w:val="CharSectno"/>
        </w:rPr>
        <w:t>10.1</w:t>
      </w:r>
      <w:r>
        <w:t>.</w:t>
      </w:r>
      <w:r>
        <w:tab/>
        <w:t>Term used: COVID emergency declaration</w:t>
      </w:r>
      <w:bookmarkEnd w:id="770"/>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771" w:name="_Toc199321656"/>
      <w:r>
        <w:rPr>
          <w:rStyle w:val="CharSectno"/>
        </w:rPr>
        <w:t>10.2</w:t>
      </w:r>
      <w:r>
        <w:t>.</w:t>
      </w:r>
      <w:r>
        <w:tab/>
        <w:t>Part overrides other provisions of Act</w:t>
      </w:r>
      <w:bookmarkEnd w:id="771"/>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772" w:name="_Toc199321657"/>
      <w:r>
        <w:rPr>
          <w:rStyle w:val="CharSectno"/>
        </w:rPr>
        <w:t>10.3</w:t>
      </w:r>
      <w:r>
        <w:t>.</w:t>
      </w:r>
      <w:r>
        <w:tab/>
        <w:t>Modification or suspension of provisions of Act or regulations</w:t>
      </w:r>
      <w:bookmarkEnd w:id="772"/>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lastRenderedPageBreak/>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773" w:name="_Toc199321658"/>
      <w:r>
        <w:rPr>
          <w:rStyle w:val="CharSectno"/>
        </w:rPr>
        <w:t>10.4</w:t>
      </w:r>
      <w:r>
        <w:t>.</w:t>
      </w:r>
      <w:r>
        <w:tab/>
        <w:t>Suspension of local law</w:t>
      </w:r>
      <w:bookmarkEnd w:id="773"/>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lastRenderedPageBreak/>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74" w:name="_Toc199321659"/>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774"/>
    </w:p>
    <w:p>
      <w:pPr>
        <w:pStyle w:val="yShoulderClause"/>
      </w:pPr>
      <w:r>
        <w:t>[Section 2.1(2)]</w:t>
      </w:r>
    </w:p>
    <w:p>
      <w:pPr>
        <w:pStyle w:val="yHeading5"/>
      </w:pPr>
      <w:bookmarkStart w:id="775" w:name="_Toc199321660"/>
      <w:r>
        <w:rPr>
          <w:rStyle w:val="CharSClsNo"/>
        </w:rPr>
        <w:t>1</w:t>
      </w:r>
      <w:r>
        <w:t>.</w:t>
      </w:r>
      <w:r>
        <w:tab/>
        <w:t>Terms used</w:t>
      </w:r>
      <w:bookmarkEnd w:id="77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776" w:name="_Toc199321661"/>
      <w:r>
        <w:rPr>
          <w:rStyle w:val="CharSClsNo"/>
        </w:rPr>
        <w:t>2</w:t>
      </w:r>
      <w:r>
        <w:t>.</w:t>
      </w:r>
      <w:r>
        <w:tab/>
        <w:t>Making a proposal</w:t>
      </w:r>
      <w:bookmarkEnd w:id="776"/>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777" w:name="_Toc199321662"/>
      <w:r>
        <w:rPr>
          <w:rStyle w:val="CharSClsNo"/>
        </w:rPr>
        <w:t>3</w:t>
      </w:r>
      <w:r>
        <w:t>.</w:t>
      </w:r>
      <w:r>
        <w:tab/>
        <w:t>Dealing with proposals</w:t>
      </w:r>
      <w:bookmarkEnd w:id="77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778" w:name="_Toc199321663"/>
      <w:r>
        <w:rPr>
          <w:rStyle w:val="CharSClsNo"/>
        </w:rPr>
        <w:lastRenderedPageBreak/>
        <w:t>4</w:t>
      </w:r>
      <w:r>
        <w:t>.</w:t>
      </w:r>
      <w:r>
        <w:tab/>
        <w:t>Notice of inquiry</w:t>
      </w:r>
      <w:bookmarkEnd w:id="778"/>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79" w:name="_Toc199321664"/>
      <w:r>
        <w:rPr>
          <w:rStyle w:val="CharSClsNo"/>
        </w:rPr>
        <w:lastRenderedPageBreak/>
        <w:t>5</w:t>
      </w:r>
      <w:r>
        <w:t>.</w:t>
      </w:r>
      <w:r>
        <w:tab/>
        <w:t>Conduct of inquiry</w:t>
      </w:r>
      <w:bookmarkEnd w:id="779"/>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780" w:name="_Toc199321665"/>
      <w:r>
        <w:rPr>
          <w:rStyle w:val="CharSClsNo"/>
        </w:rPr>
        <w:t>6</w:t>
      </w:r>
      <w:r>
        <w:t>.</w:t>
      </w:r>
      <w:r>
        <w:tab/>
        <w:t>Recommendation by Advisory Board</w:t>
      </w:r>
      <w:bookmarkEnd w:id="78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81" w:name="_Toc199321666"/>
      <w:r>
        <w:rPr>
          <w:rStyle w:val="CharSClsNo"/>
        </w:rPr>
        <w:t>7</w:t>
      </w:r>
      <w:r>
        <w:t>.</w:t>
      </w:r>
      <w:r>
        <w:tab/>
        <w:t>Minister may require poll of electors</w:t>
      </w:r>
      <w:bookmarkEnd w:id="78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782" w:name="_Toc199321667"/>
      <w:r>
        <w:rPr>
          <w:rStyle w:val="CharSClsNo"/>
        </w:rPr>
        <w:t>8</w:t>
      </w:r>
      <w:r>
        <w:t>.</w:t>
      </w:r>
      <w:r>
        <w:tab/>
        <w:t>Electors may demand poll on recommended amalgamation</w:t>
      </w:r>
      <w:bookmarkEnd w:id="782"/>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783" w:name="_Toc199321668"/>
      <w:r>
        <w:rPr>
          <w:rStyle w:val="CharSClsNo"/>
        </w:rPr>
        <w:t>9</w:t>
      </w:r>
      <w:r>
        <w:t>.</w:t>
      </w:r>
      <w:r>
        <w:tab/>
        <w:t>Procedure for holding poll</w:t>
      </w:r>
      <w:bookmarkEnd w:id="783"/>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lastRenderedPageBreak/>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784" w:name="_Toc199321669"/>
      <w:r>
        <w:rPr>
          <w:rStyle w:val="CharSClsNo"/>
        </w:rPr>
        <w:t>10</w:t>
      </w:r>
      <w:r>
        <w:t>.</w:t>
      </w:r>
      <w:r>
        <w:tab/>
        <w:t>Minister may accept or reject recommendation</w:t>
      </w:r>
      <w:bookmarkEnd w:id="78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785" w:name="_Toc199321670"/>
      <w:r>
        <w:lastRenderedPageBreak/>
        <w:t>10A.</w:t>
      </w:r>
      <w:r>
        <w:tab/>
        <w:t>Recommendations regarding names, wards and representation</w:t>
      </w:r>
      <w:bookmarkEnd w:id="785"/>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786" w:name="_Toc199321671"/>
      <w:r>
        <w:rPr>
          <w:rStyle w:val="CharSClsNo"/>
        </w:rPr>
        <w:t>11</w:t>
      </w:r>
      <w:r>
        <w:t>.</w:t>
      </w:r>
      <w:r>
        <w:tab/>
        <w:t>Transitional arrangements for orders about districts</w:t>
      </w:r>
      <w:bookmarkEnd w:id="786"/>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lastRenderedPageBreak/>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lastRenderedPageBreak/>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787" w:name="_Toc199321672"/>
      <w:r>
        <w:rPr>
          <w:rStyle w:val="CharSClsNo"/>
        </w:rPr>
        <w:lastRenderedPageBreak/>
        <w:t>12</w:t>
      </w:r>
      <w:r>
        <w:t>.</w:t>
      </w:r>
      <w:r>
        <w:tab/>
        <w:t>Registration of documents</w:t>
      </w:r>
      <w:bookmarkEnd w:id="787"/>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788" w:name="_Toc199321673"/>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788"/>
    </w:p>
    <w:p>
      <w:pPr>
        <w:pStyle w:val="yShoulderClause"/>
      </w:pPr>
      <w:r>
        <w:t>[Section 2.2(3)]</w:t>
      </w:r>
    </w:p>
    <w:p>
      <w:pPr>
        <w:pStyle w:val="yFootnoteheading"/>
      </w:pPr>
      <w:r>
        <w:tab/>
        <w:t>[Heading amended: No. 64 of 1998 s. 53.]</w:t>
      </w:r>
    </w:p>
    <w:p>
      <w:pPr>
        <w:pStyle w:val="yHeading5"/>
      </w:pPr>
      <w:bookmarkStart w:id="789" w:name="_Toc199321674"/>
      <w:r>
        <w:rPr>
          <w:rStyle w:val="CharSClsNo"/>
        </w:rPr>
        <w:t>1</w:t>
      </w:r>
      <w:r>
        <w:t>.</w:t>
      </w:r>
      <w:r>
        <w:tab/>
        <w:t>Terms used</w:t>
      </w:r>
      <w:bookmarkEnd w:id="78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790" w:name="_Toc199321675"/>
      <w:r>
        <w:rPr>
          <w:rStyle w:val="CharSClsNo"/>
        </w:rPr>
        <w:t>2</w:t>
      </w:r>
      <w:r>
        <w:t>.</w:t>
      </w:r>
      <w:r>
        <w:tab/>
        <w:t>Advisory Board to make recommendations relating to new district</w:t>
      </w:r>
      <w:bookmarkEnd w:id="790"/>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791" w:name="_Toc199321676"/>
      <w:r>
        <w:rPr>
          <w:rStyle w:val="CharSClsNo"/>
        </w:rPr>
        <w:t>3</w:t>
      </w:r>
      <w:r>
        <w:t>.</w:t>
      </w:r>
      <w:r>
        <w:tab/>
        <w:t>Who may make submissions about ward changes etc.</w:t>
      </w:r>
      <w:bookmarkEnd w:id="791"/>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792" w:name="_Toc199321677"/>
      <w:r>
        <w:rPr>
          <w:rStyle w:val="CharSClsNo"/>
        </w:rPr>
        <w:t>4</w:t>
      </w:r>
      <w:r>
        <w:t>.</w:t>
      </w:r>
      <w:r>
        <w:tab/>
        <w:t>Dealing with submissions</w:t>
      </w:r>
      <w:bookmarkEnd w:id="79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793" w:name="_Toc199321678"/>
      <w:r>
        <w:rPr>
          <w:rStyle w:val="CharSClsNo"/>
        </w:rPr>
        <w:lastRenderedPageBreak/>
        <w:t>5</w:t>
      </w:r>
      <w:r>
        <w:t>.</w:t>
      </w:r>
      <w:r>
        <w:tab/>
        <w:t>Local government may propose ward changes or make minor proposals</w:t>
      </w:r>
      <w:bookmarkEnd w:id="79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94" w:name="_Toc199321679"/>
      <w:r>
        <w:rPr>
          <w:rStyle w:val="CharSClsNo"/>
        </w:rPr>
        <w:t>6</w:t>
      </w:r>
      <w:r>
        <w:t>.</w:t>
      </w:r>
      <w:r>
        <w:tab/>
        <w:t>Local government with wards to review periodically</w:t>
      </w:r>
      <w:bookmarkEnd w:id="79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795" w:name="_Toc199321680"/>
      <w:r>
        <w:rPr>
          <w:rStyle w:val="CharSClsNo"/>
        </w:rPr>
        <w:t>7</w:t>
      </w:r>
      <w:r>
        <w:t>.</w:t>
      </w:r>
      <w:r>
        <w:tab/>
        <w:t>Reviews</w:t>
      </w:r>
      <w:bookmarkEnd w:id="795"/>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796" w:name="_Toc199321681"/>
      <w:r>
        <w:rPr>
          <w:rStyle w:val="CharSClsNo"/>
        </w:rPr>
        <w:t>8</w:t>
      </w:r>
      <w:r>
        <w:t>.</w:t>
      </w:r>
      <w:r>
        <w:tab/>
        <w:t>Matters to be considered in respect of wards</w:t>
      </w:r>
      <w:bookmarkEnd w:id="796"/>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797" w:name="_Toc199321682"/>
      <w:r>
        <w:rPr>
          <w:rStyle w:val="CharSClsNo"/>
        </w:rPr>
        <w:lastRenderedPageBreak/>
        <w:t>9</w:t>
      </w:r>
      <w:r>
        <w:t>.</w:t>
      </w:r>
      <w:r>
        <w:tab/>
        <w:t>Proposal by local government</w:t>
      </w:r>
      <w:bookmarkEnd w:id="797"/>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98" w:name="_Toc199321683"/>
      <w:r>
        <w:rPr>
          <w:rStyle w:val="CharSClsNo"/>
        </w:rPr>
        <w:t>10</w:t>
      </w:r>
      <w:r>
        <w:t>.</w:t>
      </w:r>
      <w:r>
        <w:tab/>
        <w:t>Recommendation by Advisory Board</w:t>
      </w:r>
      <w:bookmarkEnd w:id="798"/>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799" w:name="_Toc199321684"/>
      <w:r>
        <w:rPr>
          <w:rStyle w:val="CharSClsNo"/>
        </w:rPr>
        <w:t>11</w:t>
      </w:r>
      <w:r>
        <w:t>.</w:t>
      </w:r>
      <w:r>
        <w:tab/>
        <w:t>Inquiry by Advisory Board</w:t>
      </w:r>
      <w:bookmarkEnd w:id="79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800" w:name="_Toc199321685"/>
      <w:r>
        <w:rPr>
          <w:rStyle w:val="CharSClsNo"/>
        </w:rPr>
        <w:t>12</w:t>
      </w:r>
      <w:r>
        <w:t>.</w:t>
      </w:r>
      <w:r>
        <w:tab/>
        <w:t>Minister may accept or reject recommendation</w:t>
      </w:r>
      <w:bookmarkEnd w:id="80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01" w:name="_Toc199321686"/>
      <w:r>
        <w:rPr>
          <w:rStyle w:val="CharSchNo"/>
        </w:rPr>
        <w:lastRenderedPageBreak/>
        <w:t>Schedule 2.3</w:t>
      </w:r>
      <w:r>
        <w:t> — </w:t>
      </w:r>
      <w:r>
        <w:rPr>
          <w:rStyle w:val="CharSchText"/>
        </w:rPr>
        <w:t>When and how mayors, presidents, deputy mayors and deputy presidents are elected by the council</w:t>
      </w:r>
      <w:bookmarkEnd w:id="801"/>
    </w:p>
    <w:p>
      <w:pPr>
        <w:pStyle w:val="yShoulderClause"/>
      </w:pPr>
      <w:r>
        <w:t>[Sections 2.11(1)(b) and 2.15]</w:t>
      </w:r>
    </w:p>
    <w:p>
      <w:pPr>
        <w:pStyle w:val="yHeading3"/>
      </w:pPr>
      <w:bookmarkStart w:id="802" w:name="_Toc199321687"/>
      <w:r>
        <w:rPr>
          <w:rStyle w:val="CharSDivNo"/>
        </w:rPr>
        <w:t>Division 1 </w:t>
      </w:r>
      <w:r>
        <w:t>— </w:t>
      </w:r>
      <w:r>
        <w:rPr>
          <w:rStyle w:val="CharSDivText"/>
        </w:rPr>
        <w:t>Mayors and presidents</w:t>
      </w:r>
      <w:bookmarkEnd w:id="802"/>
    </w:p>
    <w:p>
      <w:pPr>
        <w:pStyle w:val="yHeading5"/>
      </w:pPr>
      <w:bookmarkStart w:id="803" w:name="_Toc199321688"/>
      <w:r>
        <w:rPr>
          <w:rStyle w:val="CharSClsNo"/>
        </w:rPr>
        <w:t>1</w:t>
      </w:r>
      <w:r>
        <w:t>.</w:t>
      </w:r>
      <w:r>
        <w:tab/>
        <w:t>Terms used</w:t>
      </w:r>
      <w:bookmarkEnd w:id="80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804" w:name="_Toc199321689"/>
      <w:r>
        <w:rPr>
          <w:rStyle w:val="CharSClsNo"/>
        </w:rPr>
        <w:t>2</w:t>
      </w:r>
      <w:r>
        <w:t>.</w:t>
      </w:r>
      <w:r>
        <w:tab/>
        <w:t>When council elects mayor or president</w:t>
      </w:r>
      <w:bookmarkEnd w:id="80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805" w:name="_Toc199321690"/>
      <w:r>
        <w:rPr>
          <w:rStyle w:val="CharSClsNo"/>
        </w:rPr>
        <w:t>3</w:t>
      </w:r>
      <w:r>
        <w:t>.</w:t>
      </w:r>
      <w:r>
        <w:tab/>
        <w:t>CEO to preside</w:t>
      </w:r>
      <w:bookmarkEnd w:id="805"/>
    </w:p>
    <w:p>
      <w:pPr>
        <w:pStyle w:val="ySubsection"/>
      </w:pPr>
      <w:r>
        <w:tab/>
      </w:r>
      <w:r>
        <w:tab/>
        <w:t>The CEO is to preside at the meeting until the office is filled.</w:t>
      </w:r>
    </w:p>
    <w:p>
      <w:pPr>
        <w:pStyle w:val="yHeading5"/>
      </w:pPr>
      <w:bookmarkStart w:id="806" w:name="_Toc199321691"/>
      <w:r>
        <w:rPr>
          <w:rStyle w:val="CharSClsNo"/>
        </w:rPr>
        <w:t>4</w:t>
      </w:r>
      <w:r>
        <w:t>.</w:t>
      </w:r>
      <w:r>
        <w:tab/>
        <w:t>How mayor or president is elected</w:t>
      </w:r>
      <w:bookmarkEnd w:id="80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807" w:name="_Toc199321692"/>
      <w:r>
        <w:rPr>
          <w:rStyle w:val="CharSClsNo"/>
        </w:rPr>
        <w:t>5</w:t>
      </w:r>
      <w:r>
        <w:t>.</w:t>
      </w:r>
      <w:r>
        <w:tab/>
        <w:t>Votes may be cast a second time</w:t>
      </w:r>
      <w:bookmarkEnd w:id="80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808" w:name="_Toc199321693"/>
      <w:r>
        <w:rPr>
          <w:rStyle w:val="CharSDivNo"/>
        </w:rPr>
        <w:lastRenderedPageBreak/>
        <w:t>Division 2 </w:t>
      </w:r>
      <w:r>
        <w:t>— </w:t>
      </w:r>
      <w:r>
        <w:rPr>
          <w:rStyle w:val="CharSDivText"/>
        </w:rPr>
        <w:t>Deputy mayors and deputy presidents</w:t>
      </w:r>
      <w:bookmarkEnd w:id="808"/>
    </w:p>
    <w:p>
      <w:pPr>
        <w:pStyle w:val="yHeading5"/>
      </w:pPr>
      <w:bookmarkStart w:id="809" w:name="_Toc199321694"/>
      <w:r>
        <w:rPr>
          <w:rStyle w:val="CharSClsNo"/>
        </w:rPr>
        <w:t>6</w:t>
      </w:r>
      <w:r>
        <w:t>.</w:t>
      </w:r>
      <w:r>
        <w:tab/>
        <w:t>Terms used</w:t>
      </w:r>
      <w:bookmarkEnd w:id="80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810" w:name="_Toc199321695"/>
      <w:r>
        <w:rPr>
          <w:rStyle w:val="CharSClsNo"/>
        </w:rPr>
        <w:t>7</w:t>
      </w:r>
      <w:r>
        <w:t>.</w:t>
      </w:r>
      <w:r>
        <w:tab/>
        <w:t>When council elects deputy mayor or deputy president</w:t>
      </w:r>
      <w:bookmarkEnd w:id="81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811" w:name="_Toc199321696"/>
      <w:r>
        <w:rPr>
          <w:rStyle w:val="CharSClsNo"/>
        </w:rPr>
        <w:t>8</w:t>
      </w:r>
      <w:r>
        <w:t>.</w:t>
      </w:r>
      <w:r>
        <w:tab/>
        <w:t>How deputy mayor or deputy president is elected</w:t>
      </w:r>
      <w:bookmarkEnd w:id="811"/>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812" w:name="_Toc199321697"/>
      <w:r>
        <w:rPr>
          <w:rStyle w:val="CharSClsNo"/>
        </w:rPr>
        <w:t>9</w:t>
      </w:r>
      <w:r>
        <w:t>.</w:t>
      </w:r>
      <w:r>
        <w:tab/>
        <w:t>Votes may be cast a second time</w:t>
      </w:r>
      <w:bookmarkEnd w:id="81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813" w:name="_Toc199321698"/>
      <w:r>
        <w:rPr>
          <w:rStyle w:val="CharSDivNo"/>
        </w:rPr>
        <w:t>Division 3 </w:t>
      </w:r>
      <w:r>
        <w:t>— </w:t>
      </w:r>
      <w:r>
        <w:rPr>
          <w:rStyle w:val="CharSDivText"/>
        </w:rPr>
        <w:t>Validity of elections</w:t>
      </w:r>
      <w:bookmarkEnd w:id="813"/>
    </w:p>
    <w:p>
      <w:pPr>
        <w:pStyle w:val="yFootnoteheading"/>
      </w:pPr>
      <w:r>
        <w:tab/>
        <w:t>[Heading inserted: No. 49 of 2004 s. 69(11).]</w:t>
      </w:r>
    </w:p>
    <w:p>
      <w:pPr>
        <w:pStyle w:val="yHeading5"/>
      </w:pPr>
      <w:bookmarkStart w:id="814" w:name="_Toc199321699"/>
      <w:r>
        <w:rPr>
          <w:rStyle w:val="CharSClsNo"/>
        </w:rPr>
        <w:t>10</w:t>
      </w:r>
      <w:r>
        <w:t>.</w:t>
      </w:r>
      <w:r>
        <w:tab/>
        <w:t>Term used: election</w:t>
      </w:r>
      <w:bookmarkEnd w:id="81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815" w:name="_Toc199321700"/>
      <w:r>
        <w:rPr>
          <w:rStyle w:val="CharSClsNo"/>
        </w:rPr>
        <w:t>11</w:t>
      </w:r>
      <w:r>
        <w:t>.</w:t>
      </w:r>
      <w:r>
        <w:tab/>
        <w:t>Complaints about validity of election</w:t>
      </w:r>
      <w:bookmarkEnd w:id="81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816" w:name="_Toc199321701"/>
      <w:r>
        <w:rPr>
          <w:rStyle w:val="CharSClsNo"/>
        </w:rPr>
        <w:t>12</w:t>
      </w:r>
      <w:r>
        <w:t>.</w:t>
      </w:r>
      <w:r>
        <w:tab/>
        <w:t>Complaints to go to Court of Disputed Returns</w:t>
      </w:r>
      <w:bookmarkEnd w:id="81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817" w:name="_Toc199321702"/>
      <w:r>
        <w:rPr>
          <w:rStyle w:val="CharSClsNo"/>
        </w:rPr>
        <w:t>13</w:t>
      </w:r>
      <w:r>
        <w:t>.</w:t>
      </w:r>
      <w:r>
        <w:tab/>
        <w:t>No appeal</w:t>
      </w:r>
      <w:bookmarkEnd w:id="817"/>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818" w:name="_Toc199321703"/>
      <w:r>
        <w:rPr>
          <w:rStyle w:val="CharSClsNo"/>
        </w:rPr>
        <w:t>14</w:t>
      </w:r>
      <w:r>
        <w:t>.</w:t>
      </w:r>
      <w:r>
        <w:tab/>
        <w:t>Certain defects do not affect election</w:t>
      </w:r>
      <w:bookmarkEnd w:id="81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819" w:name="_Toc199321704"/>
      <w:r>
        <w:rPr>
          <w:rStyle w:val="CharSClsNo"/>
        </w:rPr>
        <w:t>15</w:t>
      </w:r>
      <w:r>
        <w:t>.</w:t>
      </w:r>
      <w:r>
        <w:tab/>
        <w:t>Regulations about retention and availability of electoral papers</w:t>
      </w:r>
      <w:bookmarkEnd w:id="819"/>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820" w:name="_Toc199321705"/>
      <w:r>
        <w:rPr>
          <w:rStyle w:val="CharSchNo"/>
        </w:rPr>
        <w:lastRenderedPageBreak/>
        <w:t>Schedule 2.4</w:t>
      </w:r>
      <w:r>
        <w:rPr>
          <w:rStyle w:val="CharSDivNo"/>
        </w:rPr>
        <w:t> </w:t>
      </w:r>
      <w:r>
        <w:t>—</w:t>
      </w:r>
      <w:r>
        <w:rPr>
          <w:rStyle w:val="CharSDivText"/>
        </w:rPr>
        <w:t> </w:t>
      </w:r>
      <w:r>
        <w:rPr>
          <w:rStyle w:val="CharSchText"/>
        </w:rPr>
        <w:t>Provisions about commissioners</w:t>
      </w:r>
      <w:bookmarkEnd w:id="820"/>
    </w:p>
    <w:p>
      <w:pPr>
        <w:pStyle w:val="yShoulderClause"/>
      </w:pPr>
      <w:r>
        <w:t>[Section 2.41]</w:t>
      </w:r>
    </w:p>
    <w:p>
      <w:pPr>
        <w:pStyle w:val="yHeading5"/>
      </w:pPr>
      <w:bookmarkStart w:id="821" w:name="_Toc199321706"/>
      <w:r>
        <w:rPr>
          <w:rStyle w:val="CharSClsNo"/>
        </w:rPr>
        <w:t>1</w:t>
      </w:r>
      <w:r>
        <w:t>.</w:t>
      </w:r>
      <w:r>
        <w:tab/>
        <w:t>Eligibility for appointment</w:t>
      </w:r>
      <w:bookmarkEnd w:id="82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822" w:name="_Toc199321707"/>
      <w:r>
        <w:rPr>
          <w:rStyle w:val="CharSClsNo"/>
        </w:rPr>
        <w:t>2</w:t>
      </w:r>
      <w:r>
        <w:t>.</w:t>
      </w:r>
      <w:r>
        <w:tab/>
        <w:t>Tenure</w:t>
      </w:r>
      <w:bookmarkEnd w:id="822"/>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823" w:name="_Toc199321708"/>
      <w:r>
        <w:rPr>
          <w:rStyle w:val="CharSClsNo"/>
        </w:rPr>
        <w:t>3</w:t>
      </w:r>
      <w:r>
        <w:t>.</w:t>
      </w:r>
      <w:r>
        <w:tab/>
        <w:t>Vacancies</w:t>
      </w:r>
      <w:bookmarkEnd w:id="82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824" w:name="_Toc199321709"/>
      <w:r>
        <w:rPr>
          <w:rStyle w:val="CharSClsNo"/>
        </w:rPr>
        <w:lastRenderedPageBreak/>
        <w:t>4</w:t>
      </w:r>
      <w:r>
        <w:t>.</w:t>
      </w:r>
      <w:r>
        <w:tab/>
        <w:t>Vacancies may be filled</w:t>
      </w:r>
      <w:bookmarkEnd w:id="824"/>
    </w:p>
    <w:p>
      <w:pPr>
        <w:pStyle w:val="ySubsection"/>
      </w:pPr>
      <w:r>
        <w:tab/>
      </w:r>
      <w:r>
        <w:tab/>
        <w:t>If the office of a commissioner becomes vacant the Governor may appoint a person to fill the vacancy.</w:t>
      </w:r>
    </w:p>
    <w:p>
      <w:pPr>
        <w:pStyle w:val="yHeading5"/>
      </w:pPr>
      <w:bookmarkStart w:id="825" w:name="_Toc199321710"/>
      <w:r>
        <w:rPr>
          <w:rStyle w:val="CharSClsNo"/>
        </w:rPr>
        <w:t>5</w:t>
      </w:r>
      <w:r>
        <w:t>.</w:t>
      </w:r>
      <w:r>
        <w:tab/>
        <w:t>Payment of commissioners</w:t>
      </w:r>
      <w:bookmarkEnd w:id="82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826" w:name="_Toc199321711"/>
      <w:r>
        <w:rPr>
          <w:rStyle w:val="CharSClsNo"/>
        </w:rPr>
        <w:t>6</w:t>
      </w:r>
      <w:r>
        <w:t>.</w:t>
      </w:r>
      <w:r>
        <w:tab/>
        <w:t>Procedure at meetings of joint commissioners</w:t>
      </w:r>
      <w:bookmarkEnd w:id="826"/>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827" w:name="_Toc199321712"/>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827"/>
      <w:r>
        <w:t xml:space="preserve"> </w:t>
      </w:r>
    </w:p>
    <w:p>
      <w:pPr>
        <w:pStyle w:val="yShoulderClause"/>
      </w:pPr>
      <w:r>
        <w:t>[Section 2.44(2)]</w:t>
      </w:r>
    </w:p>
    <w:p>
      <w:pPr>
        <w:pStyle w:val="yHeading5"/>
      </w:pPr>
      <w:bookmarkStart w:id="828" w:name="_Toc199321713"/>
      <w:r>
        <w:rPr>
          <w:rStyle w:val="CharSClsNo"/>
        </w:rPr>
        <w:t>1</w:t>
      </w:r>
      <w:r>
        <w:t>.</w:t>
      </w:r>
      <w:r>
        <w:tab/>
        <w:t>Term used: member</w:t>
      </w:r>
      <w:bookmarkEnd w:id="82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829" w:name="_Toc199321714"/>
      <w:r>
        <w:rPr>
          <w:rStyle w:val="CharSClsNo"/>
        </w:rPr>
        <w:t>2</w:t>
      </w:r>
      <w:r>
        <w:t>.</w:t>
      </w:r>
      <w:r>
        <w:tab/>
        <w:t>Membership of Advisory Board</w:t>
      </w:r>
      <w:bookmarkEnd w:id="82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830" w:name="_Toc199321715"/>
      <w:r>
        <w:rPr>
          <w:rStyle w:val="CharSClsNo"/>
        </w:rPr>
        <w:t>3</w:t>
      </w:r>
      <w:r>
        <w:t>.</w:t>
      </w:r>
      <w:r>
        <w:tab/>
        <w:t>Deputies</w:t>
      </w:r>
      <w:bookmarkEnd w:id="83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831" w:name="_Toc199321716"/>
      <w:r>
        <w:rPr>
          <w:rStyle w:val="CharSClsNo"/>
        </w:rPr>
        <w:t>4</w:t>
      </w:r>
      <w:r>
        <w:t>.</w:t>
      </w:r>
      <w:r>
        <w:tab/>
        <w:t>Submission of lists</w:t>
      </w:r>
      <w:bookmarkEnd w:id="83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832" w:name="_Toc199321717"/>
      <w:r>
        <w:rPr>
          <w:rStyle w:val="CharSClsNo"/>
        </w:rPr>
        <w:lastRenderedPageBreak/>
        <w:t>5</w:t>
      </w:r>
      <w:r>
        <w:t>.</w:t>
      </w:r>
      <w:r>
        <w:tab/>
        <w:t>Term of office</w:t>
      </w:r>
      <w:bookmarkEnd w:id="83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833" w:name="_Toc199321718"/>
      <w:r>
        <w:rPr>
          <w:rStyle w:val="CharSClsNo"/>
        </w:rPr>
        <w:t>6</w:t>
      </w:r>
      <w:r>
        <w:t>.</w:t>
      </w:r>
      <w:r>
        <w:tab/>
        <w:t>Vacation of office</w:t>
      </w:r>
      <w:bookmarkEnd w:id="83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834" w:name="_Toc199321719"/>
      <w:r>
        <w:rPr>
          <w:rStyle w:val="CharSClsNo"/>
        </w:rPr>
        <w:t>7</w:t>
      </w:r>
      <w:r>
        <w:t>.</w:t>
      </w:r>
      <w:r>
        <w:tab/>
        <w:t>Meetings</w:t>
      </w:r>
      <w:bookmarkEnd w:id="83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835" w:name="_Toc199321720"/>
      <w:r>
        <w:rPr>
          <w:rStyle w:val="CharSClsNo"/>
        </w:rPr>
        <w:t>8</w:t>
      </w:r>
      <w:r>
        <w:t>.</w:t>
      </w:r>
      <w:r>
        <w:tab/>
        <w:t>Remuneration and allowances</w:t>
      </w:r>
      <w:bookmarkEnd w:id="83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836" w:name="_Toc199321721"/>
      <w:r>
        <w:rPr>
          <w:rStyle w:val="CharSClsNo"/>
        </w:rPr>
        <w:t>9</w:t>
      </w:r>
      <w:r>
        <w:t>.</w:t>
      </w:r>
      <w:r>
        <w:tab/>
        <w:t>Protection</w:t>
      </w:r>
      <w:bookmarkEnd w:id="83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837" w:name="_Toc199321722"/>
      <w:r>
        <w:rPr>
          <w:rStyle w:val="CharSClsNo"/>
        </w:rPr>
        <w:lastRenderedPageBreak/>
        <w:t>10</w:t>
      </w:r>
      <w:r>
        <w:t>.</w:t>
      </w:r>
      <w:r>
        <w:tab/>
        <w:t>Staff</w:t>
      </w:r>
      <w:bookmarkEnd w:id="837"/>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838" w:name="_Toc199321723"/>
      <w:r>
        <w:rPr>
          <w:rStyle w:val="CharSClsNo"/>
        </w:rPr>
        <w:t>11</w:t>
      </w:r>
      <w:r>
        <w:t>.</w:t>
      </w:r>
      <w:r>
        <w:tab/>
        <w:t>Delegation</w:t>
      </w:r>
      <w:bookmarkEnd w:id="83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839" w:name="_Toc199321724"/>
      <w:r>
        <w:rPr>
          <w:rStyle w:val="CharSClsNo"/>
        </w:rPr>
        <w:t>12</w:t>
      </w:r>
      <w:r>
        <w:t>.</w:t>
      </w:r>
      <w:r>
        <w:tab/>
        <w:t>Powers of inquiry</w:t>
      </w:r>
      <w:bookmarkEnd w:id="83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840" w:name="_Toc199321725"/>
      <w:r>
        <w:rPr>
          <w:rStyle w:val="CharSClsNo"/>
        </w:rPr>
        <w:lastRenderedPageBreak/>
        <w:t>13</w:t>
      </w:r>
      <w:r>
        <w:t>.</w:t>
      </w:r>
      <w:r>
        <w:tab/>
        <w:t>Investigations</w:t>
      </w:r>
      <w:bookmarkEnd w:id="840"/>
    </w:p>
    <w:p>
      <w:pPr>
        <w:pStyle w:val="ySubsection"/>
      </w:pPr>
      <w:r>
        <w:tab/>
      </w:r>
      <w:r>
        <w:tab/>
        <w:t>The Advisory Board may cause such investigations to be made as it sees fit for the purposes of its inquiry into a matter.</w:t>
      </w:r>
    </w:p>
    <w:p>
      <w:pPr>
        <w:pStyle w:val="yHeading5"/>
      </w:pPr>
      <w:bookmarkStart w:id="841" w:name="_Toc199321726"/>
      <w:r>
        <w:rPr>
          <w:rStyle w:val="CharSClsNo"/>
        </w:rPr>
        <w:t>14</w:t>
      </w:r>
      <w:r>
        <w:t>.</w:t>
      </w:r>
      <w:r>
        <w:tab/>
        <w:t>Annual report</w:t>
      </w:r>
      <w:bookmarkEnd w:id="84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842" w:name="_Toc199321727"/>
      <w:r>
        <w:rPr>
          <w:rStyle w:val="CharSClsNo"/>
        </w:rPr>
        <w:t>15</w:t>
      </w:r>
      <w:r>
        <w:t>.</w:t>
      </w:r>
      <w:r>
        <w:tab/>
        <w:t>Offences</w:t>
      </w:r>
      <w:bookmarkEnd w:id="84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844" w:name="_Toc199321728"/>
      <w:r>
        <w:rPr>
          <w:rStyle w:val="CharSchNo"/>
        </w:rPr>
        <w:lastRenderedPageBreak/>
        <w:t>Schedule 3.1</w:t>
      </w:r>
      <w:r>
        <w:t> — </w:t>
      </w:r>
      <w:r>
        <w:rPr>
          <w:rStyle w:val="CharSchText"/>
        </w:rPr>
        <w:t>Powers under notices to owners or occupiers of land</w:t>
      </w:r>
      <w:bookmarkEnd w:id="844"/>
    </w:p>
    <w:p>
      <w:pPr>
        <w:pStyle w:val="yShoulderClause"/>
      </w:pPr>
      <w:r>
        <w:t>[Section 3.25(1)]</w:t>
      </w:r>
    </w:p>
    <w:p>
      <w:pPr>
        <w:pStyle w:val="yHeading3"/>
      </w:pPr>
      <w:bookmarkStart w:id="845" w:name="_Toc199321729"/>
      <w:r>
        <w:rPr>
          <w:rStyle w:val="CharSDivNo"/>
        </w:rPr>
        <w:t>Division 1</w:t>
      </w:r>
      <w:r>
        <w:t> — </w:t>
      </w:r>
      <w:r>
        <w:rPr>
          <w:rStyle w:val="CharSDivText"/>
        </w:rPr>
        <w:t>Things a notice may require to be done</w:t>
      </w:r>
      <w:bookmarkEnd w:id="84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846" w:name="_Toc199321730"/>
      <w:r>
        <w:rPr>
          <w:rStyle w:val="CharSDivNo"/>
        </w:rPr>
        <w:t>Division 2</w:t>
      </w:r>
      <w:r>
        <w:t> — </w:t>
      </w:r>
      <w:r>
        <w:rPr>
          <w:rStyle w:val="CharSDivText"/>
        </w:rPr>
        <w:t>Provisions contraventions of which may lead to a notice requiring things to be done</w:t>
      </w:r>
      <w:bookmarkEnd w:id="84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847" w:name="_Toc199321731"/>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47"/>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848" w:name="_Toc199321732"/>
      <w:r>
        <w:rPr>
          <w:rStyle w:val="CharSchNo"/>
        </w:rPr>
        <w:lastRenderedPageBreak/>
        <w:t>Schedule 4.1A</w:t>
      </w:r>
      <w:r>
        <w:t> — </w:t>
      </w:r>
      <w:r>
        <w:rPr>
          <w:rStyle w:val="CharSchText"/>
        </w:rPr>
        <w:t>Filling extraordinary vacancy without extraordinary election</w:t>
      </w:r>
      <w:bookmarkEnd w:id="848"/>
    </w:p>
    <w:p>
      <w:pPr>
        <w:pStyle w:val="yShoulderClause"/>
      </w:pPr>
      <w:r>
        <w:t>[s. 4.8]</w:t>
      </w:r>
    </w:p>
    <w:p>
      <w:pPr>
        <w:pStyle w:val="yFootnoteheading"/>
      </w:pPr>
      <w:r>
        <w:tab/>
        <w:t>[Heading inserted: No. 11 of 2023 s. 91.]</w:t>
      </w:r>
    </w:p>
    <w:p>
      <w:pPr>
        <w:pStyle w:val="yHeading3"/>
      </w:pPr>
      <w:bookmarkStart w:id="849" w:name="_Toc199321733"/>
      <w:r>
        <w:rPr>
          <w:rStyle w:val="CharSDivNo"/>
        </w:rPr>
        <w:t>Division 1</w:t>
      </w:r>
      <w:r>
        <w:t> — </w:t>
      </w:r>
      <w:r>
        <w:rPr>
          <w:rStyle w:val="CharSDivText"/>
        </w:rPr>
        <w:t>Preliminary</w:t>
      </w:r>
      <w:bookmarkEnd w:id="849"/>
    </w:p>
    <w:p>
      <w:pPr>
        <w:pStyle w:val="yFootnoteheading"/>
      </w:pPr>
      <w:r>
        <w:tab/>
        <w:t>[Heading inserted: No. 11 of 2023 s. 91.]</w:t>
      </w:r>
    </w:p>
    <w:p>
      <w:pPr>
        <w:pStyle w:val="yHeading5"/>
      </w:pPr>
      <w:bookmarkStart w:id="850" w:name="_Toc199321734"/>
      <w:r>
        <w:rPr>
          <w:rStyle w:val="CharSClsNo"/>
        </w:rPr>
        <w:t>1</w:t>
      </w:r>
      <w:r>
        <w:t>.</w:t>
      </w:r>
      <w:r>
        <w:tab/>
        <w:t>Terms used</w:t>
      </w:r>
      <w:bookmarkEnd w:id="850"/>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851" w:name="_Toc199321735"/>
      <w:r>
        <w:rPr>
          <w:rStyle w:val="CharSDivNo"/>
        </w:rPr>
        <w:t>Division 2</w:t>
      </w:r>
      <w:r>
        <w:t> — </w:t>
      </w:r>
      <w:r>
        <w:rPr>
          <w:rStyle w:val="CharSDivText"/>
        </w:rPr>
        <w:t>Application of Schedule</w:t>
      </w:r>
      <w:bookmarkEnd w:id="851"/>
    </w:p>
    <w:p>
      <w:pPr>
        <w:pStyle w:val="yFootnoteheading"/>
      </w:pPr>
      <w:r>
        <w:tab/>
        <w:t>[Heading inserted: No. 11 of 2023 s. 91.]</w:t>
      </w:r>
    </w:p>
    <w:p>
      <w:pPr>
        <w:pStyle w:val="yHeading5"/>
      </w:pPr>
      <w:bookmarkStart w:id="852" w:name="_Toc199321736"/>
      <w:r>
        <w:rPr>
          <w:rStyle w:val="CharSClsNo"/>
        </w:rPr>
        <w:t>2</w:t>
      </w:r>
      <w:r>
        <w:t>.</w:t>
      </w:r>
      <w:r>
        <w:tab/>
        <w:t>Certain extraordinary vacancies to be filled under Schedule instead of by extraordinary election</w:t>
      </w:r>
      <w:bookmarkEnd w:id="852"/>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853" w:name="_Toc199321737"/>
      <w:r>
        <w:rPr>
          <w:rStyle w:val="CharSDivNo"/>
        </w:rPr>
        <w:t>Division 3</w:t>
      </w:r>
      <w:r>
        <w:t> — </w:t>
      </w:r>
      <w:r>
        <w:rPr>
          <w:rStyle w:val="CharSDivText"/>
        </w:rPr>
        <w:t>One office elections</w:t>
      </w:r>
      <w:bookmarkEnd w:id="853"/>
    </w:p>
    <w:p>
      <w:pPr>
        <w:pStyle w:val="yFootnoteheading"/>
      </w:pPr>
      <w:r>
        <w:tab/>
        <w:t>[Heading inserted: No. 11 of 2023 s. 91.]</w:t>
      </w:r>
    </w:p>
    <w:p>
      <w:pPr>
        <w:pStyle w:val="yHeading4"/>
      </w:pPr>
      <w:bookmarkStart w:id="854" w:name="_Toc199321738"/>
      <w:r>
        <w:t>Subdivision 1 — One office election: 2 candidates</w:t>
      </w:r>
      <w:bookmarkEnd w:id="854"/>
    </w:p>
    <w:p>
      <w:pPr>
        <w:pStyle w:val="yFootnoteheading"/>
      </w:pPr>
      <w:r>
        <w:tab/>
        <w:t>[Heading inserted: No. 11 of 2023 s. 91.]</w:t>
      </w:r>
    </w:p>
    <w:p>
      <w:pPr>
        <w:pStyle w:val="yHeading5"/>
      </w:pPr>
      <w:bookmarkStart w:id="855" w:name="_Toc199321739"/>
      <w:r>
        <w:rPr>
          <w:rStyle w:val="CharSClsNo"/>
        </w:rPr>
        <w:t>3</w:t>
      </w:r>
      <w:r>
        <w:t>.</w:t>
      </w:r>
      <w:r>
        <w:tab/>
        <w:t>Application of Subdivision</w:t>
      </w:r>
      <w:bookmarkEnd w:id="855"/>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856" w:name="_Toc199321740"/>
      <w:r>
        <w:rPr>
          <w:rStyle w:val="CharSClsNo"/>
        </w:rPr>
        <w:t>4</w:t>
      </w:r>
      <w:r>
        <w:t>.</w:t>
      </w:r>
      <w:r>
        <w:tab/>
        <w:t>Filling of vacancy by unsuccessful candidate</w:t>
      </w:r>
      <w:bookmarkEnd w:id="856"/>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857" w:name="_Toc199321741"/>
      <w:r>
        <w:t>Subdivision 2 — One office election: 3 or more candidates where former member elected under Schedule 4.1 clause 4</w:t>
      </w:r>
      <w:bookmarkEnd w:id="857"/>
    </w:p>
    <w:p>
      <w:pPr>
        <w:pStyle w:val="yFootnoteheading"/>
      </w:pPr>
      <w:r>
        <w:tab/>
        <w:t>[Heading inserted: No. 11 of 2023 s. 91.]</w:t>
      </w:r>
    </w:p>
    <w:p>
      <w:pPr>
        <w:pStyle w:val="yHeading5"/>
      </w:pPr>
      <w:bookmarkStart w:id="858" w:name="_Toc199321742"/>
      <w:r>
        <w:rPr>
          <w:rStyle w:val="CharSClsNo"/>
        </w:rPr>
        <w:t>5</w:t>
      </w:r>
      <w:r>
        <w:t>.</w:t>
      </w:r>
      <w:r>
        <w:tab/>
        <w:t>Application of Subdivision</w:t>
      </w:r>
      <w:bookmarkEnd w:id="858"/>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859" w:name="_Toc199321743"/>
      <w:r>
        <w:rPr>
          <w:rStyle w:val="CharSClsNo"/>
        </w:rPr>
        <w:t>6</w:t>
      </w:r>
      <w:r>
        <w:t>.</w:t>
      </w:r>
      <w:r>
        <w:tab/>
        <w:t>Filling of vacancy by second placed candidate</w:t>
      </w:r>
      <w:bookmarkEnd w:id="859"/>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860" w:name="_Toc199321744"/>
      <w:r>
        <w:rPr>
          <w:rStyle w:val="CharSClsNo"/>
        </w:rPr>
        <w:t>7</w:t>
      </w:r>
      <w:r>
        <w:t>.</w:t>
      </w:r>
      <w:r>
        <w:tab/>
        <w:t>Filling of vacancy by third placed candidate</w:t>
      </w:r>
      <w:bookmarkEnd w:id="860"/>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lastRenderedPageBreak/>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861" w:name="_Toc199321745"/>
      <w:r>
        <w:lastRenderedPageBreak/>
        <w:t>Subdivision 3 — One office election: 3 or more candidates where former member elected under Schedule 4.1 clause 5</w:t>
      </w:r>
      <w:bookmarkEnd w:id="861"/>
    </w:p>
    <w:p>
      <w:pPr>
        <w:pStyle w:val="yFootnoteheading"/>
        <w:keepNext/>
      </w:pPr>
      <w:r>
        <w:tab/>
        <w:t>[Heading inserted: No. 11 of 2023 s. 91.]</w:t>
      </w:r>
    </w:p>
    <w:p>
      <w:pPr>
        <w:pStyle w:val="yHeading5"/>
      </w:pPr>
      <w:bookmarkStart w:id="862" w:name="_Toc199321746"/>
      <w:r>
        <w:rPr>
          <w:rStyle w:val="CharSClsNo"/>
        </w:rPr>
        <w:t>8</w:t>
      </w:r>
      <w:r>
        <w:t>.</w:t>
      </w:r>
      <w:r>
        <w:tab/>
        <w:t>Application of Subdivision</w:t>
      </w:r>
      <w:bookmarkEnd w:id="862"/>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863" w:name="_Toc199321747"/>
      <w:r>
        <w:rPr>
          <w:rStyle w:val="CharSClsNo"/>
        </w:rPr>
        <w:t>9</w:t>
      </w:r>
      <w:r>
        <w:t>.</w:t>
      </w:r>
      <w:r>
        <w:tab/>
        <w:t>Filling of vacancy by second placed candidate</w:t>
      </w:r>
      <w:bookmarkEnd w:id="863"/>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864" w:name="_Toc199321748"/>
      <w:r>
        <w:rPr>
          <w:rStyle w:val="CharSClsNo"/>
        </w:rPr>
        <w:t>10</w:t>
      </w:r>
      <w:r>
        <w:t>.</w:t>
      </w:r>
      <w:r>
        <w:tab/>
        <w:t>Filling of vacancy by third placed candidate</w:t>
      </w:r>
      <w:bookmarkEnd w:id="864"/>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865" w:name="_Toc199321749"/>
      <w:r>
        <w:rPr>
          <w:rStyle w:val="CharSDivNo"/>
        </w:rPr>
        <w:t>Division 4</w:t>
      </w:r>
      <w:r>
        <w:t> — </w:t>
      </w:r>
      <w:r>
        <w:rPr>
          <w:rStyle w:val="CharSDivText"/>
        </w:rPr>
        <w:t>Elections of 2 or more councillors</w:t>
      </w:r>
      <w:bookmarkEnd w:id="865"/>
    </w:p>
    <w:p>
      <w:pPr>
        <w:pStyle w:val="yFootnoteheading"/>
      </w:pPr>
      <w:r>
        <w:tab/>
        <w:t>[Heading inserted: No. 11 of 2023 s. 91.]</w:t>
      </w:r>
    </w:p>
    <w:p>
      <w:pPr>
        <w:pStyle w:val="yHeading5"/>
      </w:pPr>
      <w:bookmarkStart w:id="866" w:name="_Toc199321750"/>
      <w:r>
        <w:rPr>
          <w:rStyle w:val="CharSClsNo"/>
        </w:rPr>
        <w:t>11</w:t>
      </w:r>
      <w:r>
        <w:t>.</w:t>
      </w:r>
      <w:r>
        <w:tab/>
        <w:t>Application of Division</w:t>
      </w:r>
      <w:bookmarkEnd w:id="866"/>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867" w:name="_Toc199321751"/>
      <w:r>
        <w:rPr>
          <w:rStyle w:val="CharSClsNo"/>
        </w:rPr>
        <w:t>12</w:t>
      </w:r>
      <w:r>
        <w:t>.</w:t>
      </w:r>
      <w:r>
        <w:tab/>
        <w:t>Filling of vacancy by first unelected candidate</w:t>
      </w:r>
      <w:bookmarkEnd w:id="867"/>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868" w:name="_Toc199321752"/>
      <w:r>
        <w:rPr>
          <w:rStyle w:val="CharSClsNo"/>
        </w:rPr>
        <w:t>13</w:t>
      </w:r>
      <w:r>
        <w:t>.</w:t>
      </w:r>
      <w:r>
        <w:tab/>
        <w:t>Filling of vacancy by second unelected candidate</w:t>
      </w:r>
      <w:bookmarkEnd w:id="868"/>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869" w:name="_Toc199321753"/>
      <w:r>
        <w:rPr>
          <w:rStyle w:val="CharSDivNo"/>
        </w:rPr>
        <w:t>Division 5</w:t>
      </w:r>
      <w:r>
        <w:t> — </w:t>
      </w:r>
      <w:r>
        <w:rPr>
          <w:rStyle w:val="CharSDivText"/>
        </w:rPr>
        <w:t>Former member elected under cl. 6, 9 or 12</w:t>
      </w:r>
      <w:bookmarkEnd w:id="869"/>
    </w:p>
    <w:p>
      <w:pPr>
        <w:pStyle w:val="yFootnoteheading"/>
      </w:pPr>
      <w:r>
        <w:tab/>
        <w:t>[Heading inserted: No. 11 of 2023 s. 91.]</w:t>
      </w:r>
    </w:p>
    <w:p>
      <w:pPr>
        <w:pStyle w:val="yHeading5"/>
      </w:pPr>
      <w:bookmarkStart w:id="870" w:name="_Toc199321754"/>
      <w:r>
        <w:rPr>
          <w:rStyle w:val="CharSClsNo"/>
        </w:rPr>
        <w:t>14</w:t>
      </w:r>
      <w:r>
        <w:t>.</w:t>
      </w:r>
      <w:r>
        <w:tab/>
        <w:t>Terms used</w:t>
      </w:r>
      <w:bookmarkEnd w:id="870"/>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871" w:name="_Toc199321755"/>
      <w:r>
        <w:rPr>
          <w:rStyle w:val="CharSClsNo"/>
        </w:rPr>
        <w:t>15</w:t>
      </w:r>
      <w:r>
        <w:t>.</w:t>
      </w:r>
      <w:r>
        <w:tab/>
        <w:t>Former member elected under cl. 6</w:t>
      </w:r>
      <w:bookmarkEnd w:id="871"/>
    </w:p>
    <w:p>
      <w:pPr>
        <w:pStyle w:val="ySubsection"/>
      </w:pPr>
      <w:r>
        <w:tab/>
        <w:t>(1)</w:t>
      </w:r>
      <w:r>
        <w:tab/>
        <w:t>This clause applies if the former member was elected under clause 6.</w:t>
      </w:r>
    </w:p>
    <w:p>
      <w:pPr>
        <w:pStyle w:val="ySubsection"/>
      </w:pPr>
      <w:r>
        <w:lastRenderedPageBreak/>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872" w:name="_Toc199321756"/>
      <w:r>
        <w:rPr>
          <w:rStyle w:val="CharSClsNo"/>
        </w:rPr>
        <w:t>16</w:t>
      </w:r>
      <w:r>
        <w:t>.</w:t>
      </w:r>
      <w:r>
        <w:tab/>
        <w:t>Former member elected under cl. 9</w:t>
      </w:r>
      <w:bookmarkEnd w:id="872"/>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873" w:name="_Toc199321757"/>
      <w:r>
        <w:rPr>
          <w:rStyle w:val="CharSClsNo"/>
        </w:rPr>
        <w:lastRenderedPageBreak/>
        <w:t>17</w:t>
      </w:r>
      <w:r>
        <w:t>.</w:t>
      </w:r>
      <w:r>
        <w:tab/>
        <w:t>Former member elected under cl. 12</w:t>
      </w:r>
      <w:bookmarkEnd w:id="873"/>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874" w:name="_Toc199321758"/>
      <w:r>
        <w:rPr>
          <w:rStyle w:val="CharSDivNo"/>
        </w:rPr>
        <w:t>Division 6</w:t>
      </w:r>
      <w:r>
        <w:t> — </w:t>
      </w:r>
      <w:r>
        <w:rPr>
          <w:rStyle w:val="CharSDivText"/>
        </w:rPr>
        <w:t>Final provisions</w:t>
      </w:r>
      <w:bookmarkEnd w:id="874"/>
    </w:p>
    <w:p>
      <w:pPr>
        <w:pStyle w:val="yFootnoteheading"/>
      </w:pPr>
      <w:r>
        <w:tab/>
        <w:t>[Heading inserted: No. 11 of 2023 s. 91.]</w:t>
      </w:r>
    </w:p>
    <w:p>
      <w:pPr>
        <w:pStyle w:val="yHeading5"/>
      </w:pPr>
      <w:bookmarkStart w:id="875" w:name="_Toc199321759"/>
      <w:r>
        <w:rPr>
          <w:rStyle w:val="CharSClsNo"/>
        </w:rPr>
        <w:t>18</w:t>
      </w:r>
      <w:r>
        <w:t>.</w:t>
      </w:r>
      <w:r>
        <w:tab/>
        <w:t>Regulations about notifications and time periods</w:t>
      </w:r>
      <w:bookmarkEnd w:id="875"/>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lastRenderedPageBreak/>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876" w:name="_Toc199321760"/>
      <w:r>
        <w:rPr>
          <w:rStyle w:val="CharSClsNo"/>
        </w:rPr>
        <w:t>19</w:t>
      </w:r>
      <w:r>
        <w:t>.</w:t>
      </w:r>
      <w:r>
        <w:tab/>
        <w:t>Declarations and notices under section 4.77 for purposes of Schedule</w:t>
      </w:r>
      <w:bookmarkEnd w:id="876"/>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w:t>
      </w:r>
      <w:r>
        <w:lastRenderedPageBreak/>
        <w:t xml:space="preserve">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877" w:name="_Toc199321761"/>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877"/>
    </w:p>
    <w:p>
      <w:pPr>
        <w:pStyle w:val="yShoulderClause"/>
      </w:pPr>
      <w:r>
        <w:t>[s. 4.8]</w:t>
      </w:r>
    </w:p>
    <w:p>
      <w:pPr>
        <w:pStyle w:val="yFootnoteheading"/>
      </w:pPr>
      <w:r>
        <w:tab/>
        <w:t>[Heading inserted: No. 11 of 2023 s. 91.]</w:t>
      </w:r>
    </w:p>
    <w:p>
      <w:pPr>
        <w:pStyle w:val="yHeading5"/>
      </w:pPr>
      <w:bookmarkStart w:id="878" w:name="_Toc199321762"/>
      <w:r>
        <w:rPr>
          <w:rStyle w:val="CharSClsNo"/>
        </w:rPr>
        <w:t>1</w:t>
      </w:r>
      <w:r>
        <w:t>.</w:t>
      </w:r>
      <w:r>
        <w:tab/>
        <w:t>Vacancy caused by councillor becoming elector mayor or president not to be filled by extraordinary election in certain circumstances</w:t>
      </w:r>
      <w:bookmarkEnd w:id="878"/>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lastRenderedPageBreak/>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879" w:name="_Toc199321763"/>
      <w:r>
        <w:rPr>
          <w:rStyle w:val="CharSClsNo"/>
        </w:rPr>
        <w:t>2</w:t>
      </w:r>
      <w:r>
        <w:t>.</w:t>
      </w:r>
      <w:r>
        <w:tab/>
        <w:t>Concurrent election ascertained under Schedule 4.1 clause 2</w:t>
      </w:r>
      <w:bookmarkEnd w:id="879"/>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880" w:name="_Toc199321764"/>
      <w:r>
        <w:rPr>
          <w:rStyle w:val="CharSClsNo"/>
        </w:rPr>
        <w:t>3</w:t>
      </w:r>
      <w:r>
        <w:t>.</w:t>
      </w:r>
      <w:r>
        <w:tab/>
        <w:t>Concurrent election ascertained under Schedule 4.1 clause 4</w:t>
      </w:r>
      <w:bookmarkEnd w:id="880"/>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881" w:name="_Toc199321765"/>
      <w:r>
        <w:rPr>
          <w:rStyle w:val="CharSClsNo"/>
        </w:rPr>
        <w:lastRenderedPageBreak/>
        <w:t>4</w:t>
      </w:r>
      <w:r>
        <w:t>.</w:t>
      </w:r>
      <w:r>
        <w:tab/>
        <w:t>Concurrent election ascertained under Schedule 4.1 clause 5</w:t>
      </w:r>
      <w:bookmarkEnd w:id="881"/>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882" w:name="_Toc199321766"/>
      <w:r>
        <w:rPr>
          <w:rStyle w:val="CharSClsNo"/>
        </w:rPr>
        <w:t>5</w:t>
      </w:r>
      <w:r>
        <w:t>.</w:t>
      </w:r>
      <w:r>
        <w:tab/>
        <w:t>Concurrent election ascertained under Schedule 4.1 Division 3</w:t>
      </w:r>
      <w:bookmarkEnd w:id="882"/>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lastRenderedPageBreak/>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883" w:name="_Toc199321767"/>
      <w:r>
        <w:rPr>
          <w:rStyle w:val="CharSchNo"/>
        </w:rPr>
        <w:lastRenderedPageBreak/>
        <w:t>Schedule 4.1</w:t>
      </w:r>
      <w:r>
        <w:t> — </w:t>
      </w:r>
      <w:r>
        <w:rPr>
          <w:rStyle w:val="CharSchText"/>
        </w:rPr>
        <w:t>How to count votes and ascertain the result of an election</w:t>
      </w:r>
      <w:bookmarkEnd w:id="883"/>
    </w:p>
    <w:p>
      <w:pPr>
        <w:pStyle w:val="yShoulderClause"/>
      </w:pPr>
      <w:r>
        <w:t>[s. 4.74]</w:t>
      </w:r>
    </w:p>
    <w:p>
      <w:pPr>
        <w:pStyle w:val="yFootnoteheading"/>
      </w:pPr>
      <w:r>
        <w:tab/>
        <w:t>[Heading inserted: No. 11 of 2023 s. 92.]</w:t>
      </w:r>
    </w:p>
    <w:p>
      <w:pPr>
        <w:pStyle w:val="yHeading3"/>
      </w:pPr>
      <w:bookmarkStart w:id="884" w:name="_Toc199321768"/>
      <w:r>
        <w:rPr>
          <w:rStyle w:val="CharSDivNo"/>
        </w:rPr>
        <w:t>Division 1</w:t>
      </w:r>
      <w:r>
        <w:t> — </w:t>
      </w:r>
      <w:r>
        <w:rPr>
          <w:rStyle w:val="CharSDivText"/>
        </w:rPr>
        <w:t>Preliminary</w:t>
      </w:r>
      <w:bookmarkEnd w:id="884"/>
    </w:p>
    <w:p>
      <w:pPr>
        <w:pStyle w:val="yFootnoteheading"/>
      </w:pPr>
      <w:r>
        <w:tab/>
        <w:t>[Heading inserted: No. 11 of 2023 s. 92.]</w:t>
      </w:r>
    </w:p>
    <w:p>
      <w:pPr>
        <w:pStyle w:val="yHeading5"/>
      </w:pPr>
      <w:bookmarkStart w:id="885" w:name="_Toc199321769"/>
      <w:r>
        <w:rPr>
          <w:rStyle w:val="CharSClsNo"/>
        </w:rPr>
        <w:t>1</w:t>
      </w:r>
      <w:r>
        <w:t>.</w:t>
      </w:r>
      <w:r>
        <w:tab/>
        <w:t>Terms used</w:t>
      </w:r>
      <w:bookmarkEnd w:id="885"/>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886" w:name="_Toc199321770"/>
      <w:r>
        <w:rPr>
          <w:rStyle w:val="CharSDivNo"/>
        </w:rPr>
        <w:lastRenderedPageBreak/>
        <w:t>Division 2</w:t>
      </w:r>
      <w:r>
        <w:t> — </w:t>
      </w:r>
      <w:r>
        <w:rPr>
          <w:rStyle w:val="CharSDivText"/>
        </w:rPr>
        <w:t>One office elections</w:t>
      </w:r>
      <w:bookmarkEnd w:id="886"/>
    </w:p>
    <w:p>
      <w:pPr>
        <w:pStyle w:val="yFootnoteheading"/>
        <w:keepNext/>
      </w:pPr>
      <w:r>
        <w:tab/>
        <w:t>[Heading inserted: No. 11 of 2023 s. 92.]</w:t>
      </w:r>
    </w:p>
    <w:p>
      <w:pPr>
        <w:pStyle w:val="yHeading5"/>
      </w:pPr>
      <w:bookmarkStart w:id="887" w:name="_Toc199321771"/>
      <w:r>
        <w:rPr>
          <w:rStyle w:val="CharSClsNo"/>
        </w:rPr>
        <w:t>2</w:t>
      </w:r>
      <w:r>
        <w:t>.</w:t>
      </w:r>
      <w:r>
        <w:tab/>
        <w:t>One office election: 2 candidates</w:t>
      </w:r>
      <w:bookmarkEnd w:id="887"/>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888" w:name="_Toc199321772"/>
      <w:r>
        <w:rPr>
          <w:rStyle w:val="CharSClsNo"/>
        </w:rPr>
        <w:t>3</w:t>
      </w:r>
      <w:r>
        <w:t>.</w:t>
      </w:r>
      <w:r>
        <w:tab/>
        <w:t>One office election: 3 or more candidates</w:t>
      </w:r>
      <w:bookmarkEnd w:id="888"/>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889" w:name="_Toc199321773"/>
      <w:r>
        <w:rPr>
          <w:rStyle w:val="CharSClsNo"/>
        </w:rPr>
        <w:t>4</w:t>
      </w:r>
      <w:r>
        <w:t>.</w:t>
      </w:r>
      <w:r>
        <w:tab/>
        <w:t>Count of first</w:t>
      </w:r>
      <w:r>
        <w:noBreakHyphen/>
        <w:t>preference votes</w:t>
      </w:r>
      <w:bookmarkEnd w:id="889"/>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890" w:name="_Toc199321774"/>
      <w:r>
        <w:rPr>
          <w:rStyle w:val="CharSClsNo"/>
        </w:rPr>
        <w:t>5</w:t>
      </w:r>
      <w:r>
        <w:t>.</w:t>
      </w:r>
      <w:r>
        <w:tab/>
        <w:t>Process if no candidate elected under clause 4</w:t>
      </w:r>
      <w:bookmarkEnd w:id="890"/>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891" w:name="_Toc199321775"/>
      <w:r>
        <w:rPr>
          <w:rStyle w:val="CharSDivNo"/>
        </w:rPr>
        <w:lastRenderedPageBreak/>
        <w:t>Division 3</w:t>
      </w:r>
      <w:r>
        <w:t> — </w:t>
      </w:r>
      <w:r>
        <w:rPr>
          <w:rStyle w:val="CharSDivText"/>
        </w:rPr>
        <w:t>Elections for 2 or more councillors</w:t>
      </w:r>
      <w:bookmarkEnd w:id="891"/>
    </w:p>
    <w:p>
      <w:pPr>
        <w:pStyle w:val="yFootnoteheading"/>
      </w:pPr>
      <w:r>
        <w:tab/>
        <w:t>[Heading inserted: No. 11 of 2023 s. 92.]</w:t>
      </w:r>
    </w:p>
    <w:p>
      <w:pPr>
        <w:pStyle w:val="yHeading4"/>
      </w:pPr>
      <w:bookmarkStart w:id="892" w:name="_Toc199321776"/>
      <w:r>
        <w:t>Subdivision 1 — Preliminary</w:t>
      </w:r>
      <w:bookmarkEnd w:id="892"/>
    </w:p>
    <w:p>
      <w:pPr>
        <w:pStyle w:val="yFootnoteheading"/>
      </w:pPr>
      <w:r>
        <w:tab/>
        <w:t>[Heading inserted: No. 11 of 2023 s. 92.]</w:t>
      </w:r>
    </w:p>
    <w:p>
      <w:pPr>
        <w:pStyle w:val="yHeading5"/>
      </w:pPr>
      <w:bookmarkStart w:id="893" w:name="_Toc199321777"/>
      <w:r>
        <w:rPr>
          <w:rStyle w:val="CharSClsNo"/>
        </w:rPr>
        <w:t>6</w:t>
      </w:r>
      <w:r>
        <w:t>.</w:t>
      </w:r>
      <w:r>
        <w:tab/>
        <w:t>Application of Division</w:t>
      </w:r>
      <w:bookmarkEnd w:id="893"/>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894" w:name="_Toc199321778"/>
      <w:r>
        <w:rPr>
          <w:rStyle w:val="CharSClsNo"/>
        </w:rPr>
        <w:t>7</w:t>
      </w:r>
      <w:r>
        <w:t>.</w:t>
      </w:r>
      <w:r>
        <w:tab/>
        <w:t>Terms used</w:t>
      </w:r>
      <w:bookmarkEnd w:id="894"/>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895" w:name="_Toc199321779"/>
      <w:r>
        <w:lastRenderedPageBreak/>
        <w:t>Subdivision 2 — Counting and transferring votes</w:t>
      </w:r>
      <w:bookmarkEnd w:id="895"/>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896" w:name="_Toc199321780"/>
      <w:r>
        <w:rPr>
          <w:rStyle w:val="CharSClsNo"/>
        </w:rPr>
        <w:t>8</w:t>
      </w:r>
      <w:r>
        <w:t>.</w:t>
      </w:r>
      <w:r>
        <w:tab/>
        <w:t>Count of first</w:t>
      </w:r>
      <w:r>
        <w:noBreakHyphen/>
        <w:t>preference votes and determination of quota</w:t>
      </w:r>
      <w:bookmarkEnd w:id="896"/>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897" w:name="_Toc199321781"/>
      <w:r>
        <w:rPr>
          <w:rStyle w:val="CharSClsNo"/>
        </w:rPr>
        <w:t>9</w:t>
      </w:r>
      <w:r>
        <w:t>.</w:t>
      </w:r>
      <w:r>
        <w:tab/>
        <w:t>Transfer of surplus votes (1)</w:t>
      </w:r>
      <w:bookmarkEnd w:id="897"/>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898" w:name="_Toc199321782"/>
      <w:r>
        <w:rPr>
          <w:rStyle w:val="CharSClsNo"/>
        </w:rPr>
        <w:t>10</w:t>
      </w:r>
      <w:r>
        <w:t>.</w:t>
      </w:r>
      <w:r>
        <w:tab/>
        <w:t>Transfer of surplus votes (2)</w:t>
      </w:r>
      <w:bookmarkEnd w:id="898"/>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899" w:name="_Toc199321783"/>
      <w:r>
        <w:rPr>
          <w:rStyle w:val="CharSClsNo"/>
        </w:rPr>
        <w:t>11</w:t>
      </w:r>
      <w:r>
        <w:t>.</w:t>
      </w:r>
      <w:r>
        <w:tab/>
        <w:t>Exclusion of candidates</w:t>
      </w:r>
      <w:bookmarkEnd w:id="899"/>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take the number of those ballot papers that indicate the next available preference for a particular continuing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w:t>
      </w:r>
    </w:p>
    <w:p>
      <w:pPr>
        <w:pStyle w:val="yHeading4"/>
      </w:pPr>
      <w:bookmarkStart w:id="900" w:name="_Toc199321784"/>
      <w:r>
        <w:t>Subdivision 3 — Supplementary provisions</w:t>
      </w:r>
      <w:bookmarkEnd w:id="900"/>
    </w:p>
    <w:p>
      <w:pPr>
        <w:pStyle w:val="yFootnoteheading"/>
      </w:pPr>
      <w:r>
        <w:tab/>
        <w:t>[Heading inserted: No. 11 of 2023 s. 92.]</w:t>
      </w:r>
    </w:p>
    <w:p>
      <w:pPr>
        <w:pStyle w:val="yHeading5"/>
      </w:pPr>
      <w:bookmarkStart w:id="901" w:name="_Toc199321785"/>
      <w:r>
        <w:rPr>
          <w:rStyle w:val="CharSClsNo"/>
        </w:rPr>
        <w:t>12</w:t>
      </w:r>
      <w:r>
        <w:t>.</w:t>
      </w:r>
      <w:r>
        <w:tab/>
        <w:t>No further transfers to elected candidates</w:t>
      </w:r>
      <w:bookmarkEnd w:id="901"/>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902" w:name="_Toc199321786"/>
      <w:r>
        <w:rPr>
          <w:rStyle w:val="CharSClsNo"/>
        </w:rPr>
        <w:t>13</w:t>
      </w:r>
      <w:r>
        <w:t>.</w:t>
      </w:r>
      <w:r>
        <w:tab/>
        <w:t>Filling last office</w:t>
      </w:r>
      <w:bookmarkEnd w:id="902"/>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903" w:name="_Toc199321787"/>
      <w:r>
        <w:rPr>
          <w:rStyle w:val="CharSClsNo"/>
        </w:rPr>
        <w:t>14</w:t>
      </w:r>
      <w:r>
        <w:t>.</w:t>
      </w:r>
      <w:r>
        <w:tab/>
        <w:t>No need for further transfers of votes if number of continuing candidates equals number of vacancies</w:t>
      </w:r>
      <w:bookmarkEnd w:id="903"/>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904" w:name="_Toc199321788"/>
      <w:r>
        <w:rPr>
          <w:rStyle w:val="CharSClsNo"/>
        </w:rPr>
        <w:t>15</w:t>
      </w:r>
      <w:r>
        <w:t>.</w:t>
      </w:r>
      <w:r>
        <w:tab/>
        <w:t>Order of transfers of surpluses</w:t>
      </w:r>
      <w:bookmarkEnd w:id="904"/>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905" w:name="_Toc199321789"/>
      <w:r>
        <w:rPr>
          <w:rStyle w:val="CharSClsNo"/>
        </w:rPr>
        <w:t>16</w:t>
      </w:r>
      <w:r>
        <w:t>.</w:t>
      </w:r>
      <w:r>
        <w:tab/>
        <w:t>Procedure to determine excluded candidates if votes equal</w:t>
      </w:r>
      <w:bookmarkEnd w:id="905"/>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906" w:name="_Toc199321790"/>
      <w:r>
        <w:rPr>
          <w:rStyle w:val="CharSClsNo"/>
        </w:rPr>
        <w:t>17</w:t>
      </w:r>
      <w:r>
        <w:t>.</w:t>
      </w:r>
      <w:r>
        <w:tab/>
        <w:t>Setting aside ballot papers as finally dealt with or exhausted</w:t>
      </w:r>
      <w:bookmarkEnd w:id="906"/>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907" w:name="_Toc199321791"/>
      <w:r>
        <w:rPr>
          <w:rStyle w:val="CharSClsNo"/>
        </w:rPr>
        <w:t>18</w:t>
      </w:r>
      <w:r>
        <w:t>.</w:t>
      </w:r>
      <w:r>
        <w:tab/>
        <w:t>Transfers to be treated separately</w:t>
      </w:r>
      <w:bookmarkEnd w:id="907"/>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908" w:name="_Toc199321792"/>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90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lastRenderedPageBreak/>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909" w:name="_Toc199321793"/>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909"/>
    </w:p>
    <w:p>
      <w:pPr>
        <w:pStyle w:val="yShoulderClause"/>
      </w:pPr>
      <w:r>
        <w:t>[Section 5.122]</w:t>
      </w:r>
    </w:p>
    <w:p>
      <w:pPr>
        <w:pStyle w:val="yFootnoteheading"/>
      </w:pPr>
      <w:r>
        <w:tab/>
        <w:t>[Heading inserted: No. 1 of 2007 s. 13.]</w:t>
      </w:r>
    </w:p>
    <w:p>
      <w:pPr>
        <w:pStyle w:val="yHeading5"/>
      </w:pPr>
      <w:bookmarkStart w:id="910" w:name="_Toc199321794"/>
      <w:r>
        <w:rPr>
          <w:rStyle w:val="CharSClsNo"/>
        </w:rPr>
        <w:t>1</w:t>
      </w:r>
      <w:r>
        <w:t>.</w:t>
      </w:r>
      <w:r>
        <w:tab/>
        <w:t>Term used: member</w:t>
      </w:r>
      <w:bookmarkEnd w:id="91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911" w:name="_Toc199321795"/>
      <w:r>
        <w:rPr>
          <w:rStyle w:val="CharSClsNo"/>
        </w:rPr>
        <w:t>2</w:t>
      </w:r>
      <w:r>
        <w:t>.</w:t>
      </w:r>
      <w:r>
        <w:tab/>
        <w:t>Membership of standards panel</w:t>
      </w:r>
      <w:bookmarkEnd w:id="91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912" w:name="_Toc199321796"/>
      <w:r>
        <w:rPr>
          <w:rStyle w:val="CharSClsNo"/>
        </w:rPr>
        <w:t>3</w:t>
      </w:r>
      <w:r>
        <w:t>.</w:t>
      </w:r>
      <w:r>
        <w:tab/>
        <w:t>Deputies</w:t>
      </w:r>
      <w:bookmarkEnd w:id="912"/>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913" w:name="_Toc199321797"/>
      <w:r>
        <w:rPr>
          <w:rStyle w:val="CharSClsNo"/>
        </w:rPr>
        <w:t>4</w:t>
      </w:r>
      <w:r>
        <w:t>.</w:t>
      </w:r>
      <w:r>
        <w:tab/>
        <w:t>Submission of lists</w:t>
      </w:r>
      <w:bookmarkEnd w:id="91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914" w:name="_Toc199321798"/>
      <w:r>
        <w:rPr>
          <w:rStyle w:val="CharSClsNo"/>
        </w:rPr>
        <w:t>5</w:t>
      </w:r>
      <w:r>
        <w:t>.</w:t>
      </w:r>
      <w:r>
        <w:tab/>
        <w:t>Term of office</w:t>
      </w:r>
      <w:bookmarkEnd w:id="91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915" w:name="_Toc199321799"/>
      <w:r>
        <w:rPr>
          <w:rStyle w:val="CharSClsNo"/>
        </w:rPr>
        <w:t>6</w:t>
      </w:r>
      <w:r>
        <w:t>.</w:t>
      </w:r>
      <w:r>
        <w:tab/>
        <w:t>Vacation of office</w:t>
      </w:r>
      <w:bookmarkEnd w:id="915"/>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916" w:name="_Toc199321800"/>
      <w:r>
        <w:rPr>
          <w:rStyle w:val="CharSClsNo"/>
        </w:rPr>
        <w:t>7</w:t>
      </w:r>
      <w:r>
        <w:t>.</w:t>
      </w:r>
      <w:r>
        <w:tab/>
        <w:t>Dissolution of standards panel</w:t>
      </w:r>
      <w:bookmarkEnd w:id="916"/>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917" w:name="_Toc199321801"/>
      <w:r>
        <w:rPr>
          <w:rStyle w:val="CharSClsNo"/>
        </w:rPr>
        <w:t>8</w:t>
      </w:r>
      <w:r>
        <w:t>.</w:t>
      </w:r>
      <w:r>
        <w:tab/>
        <w:t>Meetings</w:t>
      </w:r>
      <w:bookmarkEnd w:id="91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918" w:name="_Toc199321802"/>
      <w:r>
        <w:rPr>
          <w:rStyle w:val="CharSClsNo"/>
        </w:rPr>
        <w:t>9</w:t>
      </w:r>
      <w:r>
        <w:t>.</w:t>
      </w:r>
      <w:r>
        <w:tab/>
        <w:t>Remuneration and allowances</w:t>
      </w:r>
      <w:bookmarkEnd w:id="91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919" w:name="_Toc199321803"/>
      <w:r>
        <w:rPr>
          <w:rStyle w:val="CharSClsNo"/>
        </w:rPr>
        <w:t>10</w:t>
      </w:r>
      <w:r>
        <w:t>.</w:t>
      </w:r>
      <w:r>
        <w:tab/>
        <w:t>Protection</w:t>
      </w:r>
      <w:bookmarkEnd w:id="919"/>
      <w:r>
        <w:t xml:space="preserve"> </w:t>
      </w:r>
    </w:p>
    <w:p>
      <w:pPr>
        <w:pStyle w:val="ySubsection"/>
        <w:keepNext/>
      </w:pPr>
      <w:r>
        <w:tab/>
      </w:r>
      <w:r>
        <w:tab/>
        <w:t xml:space="preserve">No liability attaches to a member for any act or omission by the member or on the member’s part by a standards panel that occurred in </w:t>
      </w:r>
      <w:r>
        <w:lastRenderedPageBreak/>
        <w:t>good faith and in the performance of the member’s or the panel’s functions under this Act.</w:t>
      </w:r>
    </w:p>
    <w:p>
      <w:pPr>
        <w:pStyle w:val="yFootnotesection"/>
      </w:pPr>
      <w:r>
        <w:tab/>
        <w:t>[Clause 10 inserted: No. 1 of 2007 s. 13.]</w:t>
      </w:r>
    </w:p>
    <w:p>
      <w:pPr>
        <w:pStyle w:val="yHeading5"/>
      </w:pPr>
      <w:bookmarkStart w:id="920" w:name="_Toc199321804"/>
      <w:r>
        <w:rPr>
          <w:rStyle w:val="CharSClsNo"/>
        </w:rPr>
        <w:t>11</w:t>
      </w:r>
      <w:r>
        <w:t>.</w:t>
      </w:r>
      <w:r>
        <w:tab/>
        <w:t>Annual report</w:t>
      </w:r>
      <w:bookmarkEnd w:id="92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921" w:name="_Toc199321805"/>
      <w:r>
        <w:rPr>
          <w:rStyle w:val="CharSchNo"/>
        </w:rPr>
        <w:lastRenderedPageBreak/>
        <w:t>Schedule 6.1</w:t>
      </w:r>
      <w:r>
        <w:t> — </w:t>
      </w:r>
      <w:r>
        <w:rPr>
          <w:rStyle w:val="CharSchText"/>
        </w:rPr>
        <w:t>Provisions relating to the phasing in of valuations</w:t>
      </w:r>
      <w:bookmarkEnd w:id="921"/>
    </w:p>
    <w:p>
      <w:pPr>
        <w:pStyle w:val="yShoulderClause"/>
      </w:pPr>
      <w:r>
        <w:t>[Section 6.31]</w:t>
      </w:r>
    </w:p>
    <w:p>
      <w:pPr>
        <w:pStyle w:val="yHeading5"/>
      </w:pPr>
      <w:bookmarkStart w:id="922" w:name="_Toc199321806"/>
      <w:r>
        <w:rPr>
          <w:rStyle w:val="CharSClsNo"/>
        </w:rPr>
        <w:t>1</w:t>
      </w:r>
      <w:r>
        <w:t>.</w:t>
      </w:r>
      <w:r>
        <w:tab/>
        <w:t>Phasing in of certain valuations</w:t>
      </w:r>
      <w:bookmarkEnd w:id="92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923" w:name="_Toc199321807"/>
      <w:r>
        <w:rPr>
          <w:rStyle w:val="CharSClsNo"/>
        </w:rPr>
        <w:t>2</w:t>
      </w:r>
      <w:r>
        <w:t>.</w:t>
      </w:r>
      <w:r>
        <w:tab/>
        <w:t>Phasing in of rating based on gross rental values</w:t>
      </w:r>
      <w:bookmarkEnd w:id="923"/>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24" w:name="_Toc199321808"/>
      <w:r>
        <w:rPr>
          <w:rStyle w:val="CharSchNo"/>
        </w:rPr>
        <w:lastRenderedPageBreak/>
        <w:t>Schedule 6.2</w:t>
      </w:r>
      <w:r>
        <w:t> — </w:t>
      </w:r>
      <w:r>
        <w:rPr>
          <w:rStyle w:val="CharSchText"/>
        </w:rPr>
        <w:t>Provisions relating to lease of land where rates or service charges unpaid</w:t>
      </w:r>
      <w:bookmarkEnd w:id="924"/>
      <w:r>
        <w:t xml:space="preserve"> </w:t>
      </w:r>
    </w:p>
    <w:p>
      <w:pPr>
        <w:pStyle w:val="yShoulderClause"/>
      </w:pPr>
      <w:r>
        <w:t>[Section 6.65]</w:t>
      </w:r>
    </w:p>
    <w:p>
      <w:pPr>
        <w:pStyle w:val="yHeading5"/>
      </w:pPr>
      <w:bookmarkStart w:id="925" w:name="_Toc199321809"/>
      <w:r>
        <w:rPr>
          <w:rStyle w:val="CharSClsNo"/>
        </w:rPr>
        <w:t>1</w:t>
      </w:r>
      <w:r>
        <w:t>.</w:t>
      </w:r>
      <w:r>
        <w:tab/>
        <w:t>Form of lease</w:t>
      </w:r>
      <w:bookmarkEnd w:id="92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926" w:name="_Toc199321810"/>
      <w:r>
        <w:rPr>
          <w:rStyle w:val="CharSClsNo"/>
        </w:rPr>
        <w:t>2</w:t>
      </w:r>
      <w:r>
        <w:t>.</w:t>
      </w:r>
      <w:r>
        <w:tab/>
        <w:t>Application of rent received</w:t>
      </w:r>
      <w:bookmarkEnd w:id="92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27" w:name="_Toc199321811"/>
      <w:r>
        <w:rPr>
          <w:rStyle w:val="CharSchNo"/>
        </w:rPr>
        <w:lastRenderedPageBreak/>
        <w:t>Schedule 6.3</w:t>
      </w:r>
      <w:r>
        <w:t> — </w:t>
      </w:r>
      <w:r>
        <w:rPr>
          <w:rStyle w:val="CharSchText"/>
        </w:rPr>
        <w:t>Provisions relating to sale or transfer of land where rates or service charges unpaid</w:t>
      </w:r>
      <w:bookmarkEnd w:id="927"/>
      <w:r>
        <w:t xml:space="preserve"> </w:t>
      </w:r>
    </w:p>
    <w:p>
      <w:pPr>
        <w:pStyle w:val="yShoulderClause"/>
      </w:pPr>
      <w:r>
        <w:t>[Section 6.68(3)]</w:t>
      </w:r>
    </w:p>
    <w:p>
      <w:pPr>
        <w:pStyle w:val="yHeading5"/>
      </w:pPr>
      <w:bookmarkStart w:id="928" w:name="_Toc199321812"/>
      <w:r>
        <w:rPr>
          <w:rStyle w:val="CharSClsNo"/>
        </w:rPr>
        <w:t>1</w:t>
      </w:r>
      <w:r>
        <w:t>.</w:t>
      </w:r>
      <w:r>
        <w:tab/>
        <w:t>Conditions for exercise of power of sale of land</w:t>
      </w:r>
      <w:bookmarkEnd w:id="92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929" w:name="_Toc199321813"/>
      <w:r>
        <w:rPr>
          <w:rStyle w:val="CharSClsNo"/>
        </w:rPr>
        <w:t>2</w:t>
      </w:r>
      <w:r>
        <w:t>.</w:t>
      </w:r>
      <w:r>
        <w:tab/>
        <w:t>Advertisement for sale</w:t>
      </w:r>
      <w:bookmarkEnd w:id="92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930" w:name="_Toc199321814"/>
      <w:r>
        <w:rPr>
          <w:rStyle w:val="CharSClsNo"/>
        </w:rPr>
        <w:t>3</w:t>
      </w:r>
      <w:r>
        <w:t>.</w:t>
      </w:r>
      <w:r>
        <w:tab/>
        <w:t>Power of sale</w:t>
      </w:r>
      <w:bookmarkEnd w:id="93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931" w:name="_Toc199321815"/>
      <w:r>
        <w:rPr>
          <w:rStyle w:val="CharSClsNo"/>
        </w:rPr>
        <w:t>4</w:t>
      </w:r>
      <w:r>
        <w:t>.</w:t>
      </w:r>
      <w:r>
        <w:tab/>
        <w:t>Power of local government to transfer or convey land</w:t>
      </w:r>
      <w:bookmarkEnd w:id="93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932" w:name="_Toc199321816"/>
      <w:r>
        <w:rPr>
          <w:rStyle w:val="CharSClsNo"/>
        </w:rPr>
        <w:t>5</w:t>
      </w:r>
      <w:r>
        <w:t>.</w:t>
      </w:r>
      <w:r>
        <w:tab/>
        <w:t>Application of purchase money</w:t>
      </w:r>
      <w:bookmarkEnd w:id="93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933" w:name="_Toc199321817"/>
      <w:r>
        <w:rPr>
          <w:rStyle w:val="CharSClsNo"/>
        </w:rPr>
        <w:lastRenderedPageBreak/>
        <w:t>6</w:t>
      </w:r>
      <w:r>
        <w:t>.</w:t>
      </w:r>
      <w:r>
        <w:tab/>
        <w:t>Receipt by local government sufficient discharge</w:t>
      </w:r>
      <w:bookmarkEnd w:id="93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934" w:name="_Toc199321818"/>
      <w:r>
        <w:rPr>
          <w:rStyle w:val="CharSClsNo"/>
        </w:rPr>
        <w:t>7</w:t>
      </w:r>
      <w:r>
        <w:t>.</w:t>
      </w:r>
      <w:r>
        <w:tab/>
        <w:t>If sale not completed within 12 months after commencement, proceedings lapse</w:t>
      </w:r>
      <w:bookmarkEnd w:id="93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935" w:name="_Toc199321819"/>
      <w:r>
        <w:rPr>
          <w:rStyle w:val="CharSClsNo"/>
        </w:rPr>
        <w:t>8</w:t>
      </w:r>
      <w:r>
        <w:t>.</w:t>
      </w:r>
      <w:r>
        <w:tab/>
        <w:t>Transfer of land to Crown or local government under s. 6.71</w:t>
      </w:r>
      <w:bookmarkEnd w:id="93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936" w:name="_Toc199321820"/>
      <w:r>
        <w:rPr>
          <w:rStyle w:val="CharSchNo"/>
        </w:rPr>
        <w:lastRenderedPageBreak/>
        <w:t>Schedule 8.1</w:t>
      </w:r>
      <w:r>
        <w:t> — </w:t>
      </w:r>
      <w:r>
        <w:rPr>
          <w:rStyle w:val="CharSchText"/>
        </w:rPr>
        <w:t>Provisions about Inquiry Panels</w:t>
      </w:r>
      <w:bookmarkEnd w:id="936"/>
    </w:p>
    <w:p>
      <w:pPr>
        <w:pStyle w:val="yShoulderClause"/>
      </w:pPr>
      <w:r>
        <w:t>[Section 8.16(2)]</w:t>
      </w:r>
    </w:p>
    <w:p>
      <w:pPr>
        <w:pStyle w:val="yHeading5"/>
      </w:pPr>
      <w:bookmarkStart w:id="937" w:name="_Toc199321821"/>
      <w:r>
        <w:rPr>
          <w:rStyle w:val="CharSClsNo"/>
        </w:rPr>
        <w:t>1</w:t>
      </w:r>
      <w:r>
        <w:t>.</w:t>
      </w:r>
      <w:r>
        <w:tab/>
        <w:t>Constitution of Inquiry Panel</w:t>
      </w:r>
      <w:bookmarkEnd w:id="937"/>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938" w:name="_Toc199321822"/>
      <w:r>
        <w:rPr>
          <w:rStyle w:val="CharSClsNo"/>
        </w:rPr>
        <w:lastRenderedPageBreak/>
        <w:t>2</w:t>
      </w:r>
      <w:r>
        <w:t>.</w:t>
      </w:r>
      <w:r>
        <w:tab/>
        <w:t>Term of appointment</w:t>
      </w:r>
      <w:bookmarkEnd w:id="938"/>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939" w:name="_Toc199321823"/>
      <w:r>
        <w:rPr>
          <w:rStyle w:val="CharSClsNo"/>
        </w:rPr>
        <w:t>3</w:t>
      </w:r>
      <w:r>
        <w:t>.</w:t>
      </w:r>
      <w:r>
        <w:tab/>
        <w:t>Procedures and remuneration</w:t>
      </w:r>
      <w:bookmarkEnd w:id="93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940" w:name="_Toc199321824"/>
      <w:r>
        <w:rPr>
          <w:rStyle w:val="CharSchNo"/>
        </w:rPr>
        <w:lastRenderedPageBreak/>
        <w:t>Schedule 9.1</w:t>
      </w:r>
      <w:r>
        <w:t> — </w:t>
      </w:r>
      <w:r>
        <w:rPr>
          <w:rStyle w:val="CharSchText"/>
        </w:rPr>
        <w:t>Certain matters for which Governor may make regulations</w:t>
      </w:r>
      <w:bookmarkEnd w:id="940"/>
    </w:p>
    <w:p>
      <w:pPr>
        <w:pStyle w:val="yShoulderClause"/>
      </w:pPr>
      <w:r>
        <w:t>[Section 9.60(2)]</w:t>
      </w:r>
    </w:p>
    <w:p>
      <w:pPr>
        <w:pStyle w:val="yHeading5"/>
      </w:pPr>
      <w:bookmarkStart w:id="941" w:name="_Toc199321825"/>
      <w:r>
        <w:rPr>
          <w:rStyle w:val="CharSClsNo"/>
        </w:rPr>
        <w:t>1</w:t>
      </w:r>
      <w:r>
        <w:t>.</w:t>
      </w:r>
      <w:r>
        <w:tab/>
        <w:t>Parking for disabled</w:t>
      </w:r>
      <w:bookmarkEnd w:id="94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942" w:name="_Toc199321826"/>
      <w:r>
        <w:rPr>
          <w:rStyle w:val="CharSClsNo"/>
        </w:rPr>
        <w:lastRenderedPageBreak/>
        <w:t>2</w:t>
      </w:r>
      <w:r>
        <w:t>.</w:t>
      </w:r>
      <w:r>
        <w:tab/>
        <w:t>Disturbing local government land or anything on it</w:t>
      </w:r>
      <w:bookmarkEnd w:id="94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943" w:name="_Toc199321827"/>
      <w:r>
        <w:rPr>
          <w:rStyle w:val="CharSClsNo"/>
        </w:rPr>
        <w:t>3</w:t>
      </w:r>
      <w:r>
        <w:t>.</w:t>
      </w:r>
      <w:r>
        <w:tab/>
        <w:t>Obstructing or encroaching on public thoroughfare</w:t>
      </w:r>
      <w:bookmarkEnd w:id="94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944" w:name="_Toc199321828"/>
      <w:r>
        <w:rPr>
          <w:rStyle w:val="CharSClsNo"/>
        </w:rPr>
        <w:t>4</w:t>
      </w:r>
      <w:r>
        <w:t>.</w:t>
      </w:r>
      <w:r>
        <w:tab/>
        <w:t>Separating land from public thoroughfare</w:t>
      </w:r>
      <w:bookmarkEnd w:id="944"/>
    </w:p>
    <w:p>
      <w:pPr>
        <w:pStyle w:val="ySubsection"/>
      </w:pPr>
      <w:r>
        <w:tab/>
      </w:r>
      <w:r>
        <w:tab/>
        <w:t>Regulations may require the owner or occupier of land to keep in good repair any fence or gate that separates the land from a public thoroughfare.</w:t>
      </w:r>
    </w:p>
    <w:p>
      <w:pPr>
        <w:pStyle w:val="yHeading5"/>
      </w:pPr>
      <w:bookmarkStart w:id="945" w:name="_Toc199321829"/>
      <w:r>
        <w:rPr>
          <w:rStyle w:val="CharSClsNo"/>
        </w:rPr>
        <w:t>5</w:t>
      </w:r>
      <w:r>
        <w:t>.</w:t>
      </w:r>
      <w:r>
        <w:tab/>
        <w:t>Gates across public thoroughfares</w:t>
      </w:r>
      <w:bookmarkEnd w:id="94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946" w:name="_Toc199321830"/>
      <w:r>
        <w:rPr>
          <w:rStyle w:val="CharSClsNo"/>
        </w:rPr>
        <w:t>6</w:t>
      </w:r>
      <w:r>
        <w:t>.</w:t>
      </w:r>
      <w:r>
        <w:tab/>
        <w:t>Dangerous excavation in or near public thoroughfare</w:t>
      </w:r>
      <w:bookmarkEnd w:id="946"/>
    </w:p>
    <w:p>
      <w:pPr>
        <w:pStyle w:val="ySubsection"/>
      </w:pPr>
      <w:r>
        <w:tab/>
      </w:r>
      <w:r>
        <w:tab/>
        <w:t>Regulations may be made about dangerous excavations in public thoroughfares or land adjoining public thoroughfares.</w:t>
      </w:r>
    </w:p>
    <w:p>
      <w:pPr>
        <w:pStyle w:val="yHeading5"/>
      </w:pPr>
      <w:bookmarkStart w:id="947" w:name="_Toc199321831"/>
      <w:r>
        <w:rPr>
          <w:rStyle w:val="CharSClsNo"/>
        </w:rPr>
        <w:lastRenderedPageBreak/>
        <w:t>7</w:t>
      </w:r>
      <w:r>
        <w:t>.</w:t>
      </w:r>
      <w:r>
        <w:tab/>
        <w:t>Crossing from public thoroughfare to private land or private thoroughfare</w:t>
      </w:r>
      <w:bookmarkEnd w:id="94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948" w:name="_Toc199321832"/>
      <w:r>
        <w:rPr>
          <w:rStyle w:val="CharSClsNo"/>
        </w:rPr>
        <w:t>8</w:t>
      </w:r>
      <w:r>
        <w:t>.</w:t>
      </w:r>
      <w:r>
        <w:tab/>
        <w:t>Private works on, over, or under public places</w:t>
      </w:r>
      <w:bookmarkEnd w:id="94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949" w:name="_Toc199321833"/>
      <w:r>
        <w:rPr>
          <w:rStyle w:val="CharSClsNo"/>
        </w:rPr>
        <w:t>9</w:t>
      </w:r>
      <w:r>
        <w:t>.</w:t>
      </w:r>
      <w:r>
        <w:tab/>
        <w:t>Protection of watercourses, drains, tunnels and bridges</w:t>
      </w:r>
      <w:bookmarkEnd w:id="94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950" w:name="_Toc199321834"/>
      <w:r>
        <w:rPr>
          <w:rStyle w:val="CharSClsNo"/>
        </w:rPr>
        <w:t>10</w:t>
      </w:r>
      <w:r>
        <w:t>.</w:t>
      </w:r>
      <w:r>
        <w:tab/>
        <w:t>Protection of thoroughfares from water damage</w:t>
      </w:r>
      <w:bookmarkEnd w:id="95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951" w:name="_Toc199321835"/>
      <w:r>
        <w:rPr>
          <w:rStyle w:val="CharSClsNo"/>
        </w:rPr>
        <w:t>11</w:t>
      </w:r>
      <w:r>
        <w:t>.</w:t>
      </w:r>
      <w:r>
        <w:tab/>
        <w:t>Works required for supply of gas or water</w:t>
      </w:r>
      <w:bookmarkEnd w:id="95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952" w:name="_Toc199321836"/>
      <w:r>
        <w:rPr>
          <w:rStyle w:val="CharSClsNo"/>
        </w:rPr>
        <w:lastRenderedPageBreak/>
        <w:t>12</w:t>
      </w:r>
      <w:r>
        <w:t>.</w:t>
      </w:r>
      <w:r>
        <w:tab/>
        <w:t>Wind erosion and sand drifts</w:t>
      </w:r>
      <w:bookmarkEnd w:id="95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953" w:name="_Toc199321837"/>
      <w:r>
        <w:rPr>
          <w:rStyle w:val="CharSchNo"/>
        </w:rPr>
        <w:lastRenderedPageBreak/>
        <w:t>Schedule 9.3</w:t>
      </w:r>
      <w:r>
        <w:t> — </w:t>
      </w:r>
      <w:r>
        <w:rPr>
          <w:rStyle w:val="CharSchText"/>
        </w:rPr>
        <w:t>Transitional provisions</w:t>
      </w:r>
      <w:bookmarkEnd w:id="953"/>
    </w:p>
    <w:p>
      <w:pPr>
        <w:pStyle w:val="yShoulderClause"/>
      </w:pPr>
      <w:r>
        <w:rPr>
          <w:szCs w:val="22"/>
        </w:rPr>
        <w:t>[Section 9.71]</w:t>
      </w:r>
    </w:p>
    <w:p>
      <w:pPr>
        <w:pStyle w:val="yFootnoteheading"/>
        <w:spacing w:after="60"/>
      </w:pPr>
      <w:r>
        <w:tab/>
        <w:t>[Heading amended: No. 2 of 2012 s. 25.]</w:t>
      </w:r>
    </w:p>
    <w:p>
      <w:pPr>
        <w:pStyle w:val="yHeading3"/>
      </w:pPr>
      <w:bookmarkStart w:id="954" w:name="_Toc199321838"/>
      <w:r>
        <w:rPr>
          <w:rStyle w:val="CharSDivNo"/>
        </w:rPr>
        <w:t>Division 1</w:t>
      </w:r>
      <w:r>
        <w:t> — </w:t>
      </w:r>
      <w:r>
        <w:rPr>
          <w:rStyle w:val="CharSDivText"/>
        </w:rPr>
        <w:t xml:space="preserve">Provisions for </w:t>
      </w:r>
      <w:r>
        <w:rPr>
          <w:rStyle w:val="CharSDivText"/>
          <w:i/>
        </w:rPr>
        <w:t>Local Government Act 1995</w:t>
      </w:r>
      <w:bookmarkEnd w:id="954"/>
    </w:p>
    <w:p>
      <w:pPr>
        <w:pStyle w:val="yFootnoteheading"/>
        <w:spacing w:after="60"/>
      </w:pPr>
      <w:r>
        <w:tab/>
        <w:t>[Heading inserted: No. 2 of 2012 s. 26.]</w:t>
      </w:r>
    </w:p>
    <w:p>
      <w:pPr>
        <w:pStyle w:val="yHeading4"/>
      </w:pPr>
      <w:bookmarkStart w:id="955" w:name="_Toc199321839"/>
      <w:r>
        <w:t>Subdivision 1</w:t>
      </w:r>
      <w:r>
        <w:rPr>
          <w:b w:val="0"/>
        </w:rPr>
        <w:t> </w:t>
      </w:r>
      <w:r>
        <w:t>— Preliminary</w:t>
      </w:r>
      <w:bookmarkEnd w:id="955"/>
    </w:p>
    <w:p>
      <w:pPr>
        <w:pStyle w:val="yFootnoteheading"/>
        <w:spacing w:after="60"/>
      </w:pPr>
      <w:r>
        <w:tab/>
        <w:t>[Heading inserted: No. 2 of 2012 s. 26.]</w:t>
      </w:r>
    </w:p>
    <w:p>
      <w:pPr>
        <w:pStyle w:val="yHeading5"/>
      </w:pPr>
      <w:bookmarkStart w:id="956" w:name="_Toc199321840"/>
      <w:r>
        <w:rPr>
          <w:rStyle w:val="CharSClsNo"/>
        </w:rPr>
        <w:t>1</w:t>
      </w:r>
      <w:r>
        <w:t>.</w:t>
      </w:r>
      <w:r>
        <w:tab/>
        <w:t>Terms used</w:t>
      </w:r>
      <w:bookmarkEnd w:id="95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957" w:name="_Toc199321841"/>
      <w:r>
        <w:rPr>
          <w:rStyle w:val="CharSClsNo"/>
        </w:rPr>
        <w:t>2</w:t>
      </w:r>
      <w:r>
        <w:t>.</w:t>
      </w:r>
      <w:r>
        <w:tab/>
        <w:t>Interpretation Act 1984 applies</w:t>
      </w:r>
      <w:bookmarkEnd w:id="957"/>
    </w:p>
    <w:p>
      <w:pPr>
        <w:pStyle w:val="ySubsection"/>
      </w:pPr>
      <w:r>
        <w:tab/>
      </w:r>
      <w:r>
        <w:tab/>
        <w:t xml:space="preserve">This Schedule does not limit the operation of the </w:t>
      </w:r>
      <w:r>
        <w:rPr>
          <w:i/>
        </w:rPr>
        <w:t>Interpretation Act 1984</w:t>
      </w:r>
      <w:r>
        <w:t>.</w:t>
      </w:r>
    </w:p>
    <w:p>
      <w:pPr>
        <w:pStyle w:val="yHeading5"/>
      </w:pPr>
      <w:bookmarkStart w:id="958" w:name="_Toc199321842"/>
      <w:r>
        <w:rPr>
          <w:rStyle w:val="CharSClsNo"/>
        </w:rPr>
        <w:t>3</w:t>
      </w:r>
      <w:r>
        <w:t>.</w:t>
      </w:r>
      <w:r>
        <w:tab/>
        <w:t>Construction of references in written laws</w:t>
      </w:r>
      <w:bookmarkEnd w:id="95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959" w:name="_Toc199321843"/>
      <w:r>
        <w:t>Subdivision 2</w:t>
      </w:r>
      <w:r>
        <w:rPr>
          <w:b w:val="0"/>
        </w:rPr>
        <w:t> </w:t>
      </w:r>
      <w:r>
        <w:t>— Continuation of constitutional arrangements, membership and appointments</w:t>
      </w:r>
      <w:bookmarkEnd w:id="959"/>
    </w:p>
    <w:p>
      <w:pPr>
        <w:pStyle w:val="yFootnoteheading"/>
        <w:spacing w:after="60"/>
      </w:pPr>
      <w:r>
        <w:tab/>
        <w:t>[Heading inserted: No. 2 of 2012 s. 27.]</w:t>
      </w:r>
    </w:p>
    <w:p>
      <w:pPr>
        <w:pStyle w:val="yHeading5"/>
      </w:pPr>
      <w:bookmarkStart w:id="960" w:name="_Toc199321844"/>
      <w:r>
        <w:rPr>
          <w:rStyle w:val="CharSClsNo"/>
        </w:rPr>
        <w:t>4</w:t>
      </w:r>
      <w:r>
        <w:t>.</w:t>
      </w:r>
      <w:r>
        <w:tab/>
        <w:t>Former districts continue as districts</w:t>
      </w:r>
      <w:bookmarkEnd w:id="96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961" w:name="_Toc199321845"/>
      <w:r>
        <w:rPr>
          <w:rStyle w:val="CharSClsNo"/>
        </w:rPr>
        <w:t>5</w:t>
      </w:r>
      <w:r>
        <w:t>.</w:t>
      </w:r>
      <w:r>
        <w:tab/>
        <w:t>Former municipalities continue as local governments</w:t>
      </w:r>
      <w:bookmarkEnd w:id="96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962" w:name="_Toc199321846"/>
      <w:r>
        <w:rPr>
          <w:rStyle w:val="CharSClsNo"/>
        </w:rPr>
        <w:t>6</w:t>
      </w:r>
      <w:r>
        <w:t>.</w:t>
      </w:r>
      <w:r>
        <w:tab/>
        <w:t>Former councils continue as previously constituted</w:t>
      </w:r>
      <w:bookmarkEnd w:id="96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963" w:name="_Toc199321847"/>
      <w:r>
        <w:rPr>
          <w:rStyle w:val="CharSClsNo"/>
        </w:rPr>
        <w:t>7</w:t>
      </w:r>
      <w:r>
        <w:t>.</w:t>
      </w:r>
      <w:r>
        <w:tab/>
        <w:t>Wards and representation</w:t>
      </w:r>
      <w:bookmarkEnd w:id="963"/>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964" w:name="_Toc199321848"/>
      <w:r>
        <w:rPr>
          <w:rStyle w:val="CharSClsNo"/>
        </w:rPr>
        <w:t>8</w:t>
      </w:r>
      <w:r>
        <w:t>.</w:t>
      </w:r>
      <w:r>
        <w:tab/>
        <w:t>Former method of electing mayor or president continued</w:t>
      </w:r>
      <w:bookmarkEnd w:id="964"/>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965" w:name="_Toc199321849"/>
      <w:r>
        <w:rPr>
          <w:rStyle w:val="CharSClsNo"/>
        </w:rPr>
        <w:t>9</w:t>
      </w:r>
      <w:r>
        <w:t>.</w:t>
      </w:r>
      <w:r>
        <w:tab/>
        <w:t>Commissioners continued</w:t>
      </w:r>
      <w:bookmarkEnd w:id="96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966" w:name="_Toc199321850"/>
      <w:r>
        <w:rPr>
          <w:rStyle w:val="CharSClsNo"/>
        </w:rPr>
        <w:t>10</w:t>
      </w:r>
      <w:r>
        <w:t>.</w:t>
      </w:r>
      <w:r>
        <w:tab/>
        <w:t>Regional councils continued</w:t>
      </w:r>
      <w:bookmarkEnd w:id="96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967" w:name="_Toc199321851"/>
      <w:r>
        <w:rPr>
          <w:rStyle w:val="CharSClsNo"/>
        </w:rPr>
        <w:lastRenderedPageBreak/>
        <w:t>11</w:t>
      </w:r>
      <w:r>
        <w:t>.</w:t>
      </w:r>
      <w:r>
        <w:tab/>
        <w:t>Local Government Associations continued</w:t>
      </w:r>
      <w:bookmarkEnd w:id="96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968" w:name="_Toc199321852"/>
      <w:r>
        <w:t>Subdivision 3</w:t>
      </w:r>
      <w:r>
        <w:rPr>
          <w:b w:val="0"/>
        </w:rPr>
        <w:t> </w:t>
      </w:r>
      <w:r>
        <w:t>— Electoral matters</w:t>
      </w:r>
      <w:bookmarkEnd w:id="968"/>
    </w:p>
    <w:p>
      <w:pPr>
        <w:pStyle w:val="yFootnoteheading"/>
        <w:spacing w:after="60"/>
      </w:pPr>
      <w:r>
        <w:tab/>
        <w:t>[Heading inserted: No. 2 of 2012 s. 28.]</w:t>
      </w:r>
    </w:p>
    <w:p>
      <w:pPr>
        <w:pStyle w:val="yHeading5"/>
      </w:pPr>
      <w:bookmarkStart w:id="969" w:name="_Toc199321853"/>
      <w:r>
        <w:rPr>
          <w:rStyle w:val="CharSClsNo"/>
        </w:rPr>
        <w:t>12</w:t>
      </w:r>
      <w:r>
        <w:t>.</w:t>
      </w:r>
      <w:r>
        <w:tab/>
        <w:t>Enrolment of certain electors may continue</w:t>
      </w:r>
      <w:bookmarkEnd w:id="96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970" w:name="_Toc199321854"/>
      <w:r>
        <w:rPr>
          <w:rStyle w:val="CharSClsNo"/>
        </w:rPr>
        <w:t>13</w:t>
      </w:r>
      <w:r>
        <w:t>.</w:t>
      </w:r>
      <w:r>
        <w:tab/>
        <w:t>Existing provisions continue for elections before 1997 ordinary elections</w:t>
      </w:r>
      <w:bookmarkEnd w:id="970"/>
    </w:p>
    <w:p>
      <w:pPr>
        <w:pStyle w:val="ySubsection"/>
      </w:pPr>
      <w:r>
        <w:tab/>
      </w:r>
      <w:r>
        <w:tab/>
        <w:t xml:space="preserve">Despite the commencement of this Act, if an election is held to fill a vacancy in the office of a councillor or a mayor or president elected </w:t>
      </w:r>
      <w:r>
        <w:lastRenderedPageBreak/>
        <w:t>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971" w:name="_Toc199321855"/>
      <w:r>
        <w:rPr>
          <w:rStyle w:val="CharSClsNo"/>
        </w:rPr>
        <w:t>14</w:t>
      </w:r>
      <w:r>
        <w:t>.</w:t>
      </w:r>
      <w:r>
        <w:tab/>
        <w:t>Transition from annual to biennial election system</w:t>
      </w:r>
      <w:bookmarkEnd w:id="97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lastRenderedPageBreak/>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972" w:name="_Toc199321856"/>
      <w:r>
        <w:rPr>
          <w:rStyle w:val="CharSClsNo"/>
        </w:rPr>
        <w:t>14A</w:t>
      </w:r>
      <w:r>
        <w:t>.</w:t>
      </w:r>
      <w:r>
        <w:tab/>
        <w:t>Transition to October elections</w:t>
      </w:r>
      <w:bookmarkEnd w:id="97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 xml:space="preserve">Despite section 3.64(e), the establishment agreement for a regional local government may be amended under section 3.65 in consequence of the new ordinary election day provisions even though the </w:t>
      </w:r>
      <w:r>
        <w:lastRenderedPageBreak/>
        <w:t>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973" w:name="_Toc199321857"/>
      <w:r>
        <w:t>Subdivision 4</w:t>
      </w:r>
      <w:r>
        <w:rPr>
          <w:b w:val="0"/>
        </w:rPr>
        <w:t> </w:t>
      </w:r>
      <w:r>
        <w:t>— Administration</w:t>
      </w:r>
      <w:bookmarkEnd w:id="973"/>
    </w:p>
    <w:p>
      <w:pPr>
        <w:pStyle w:val="yFootnoteheading"/>
        <w:spacing w:after="60"/>
      </w:pPr>
      <w:r>
        <w:tab/>
        <w:t>[Heading inserted: No. 2 of 2012 s. 29.]</w:t>
      </w:r>
    </w:p>
    <w:p>
      <w:pPr>
        <w:pStyle w:val="yHeading5"/>
      </w:pPr>
      <w:bookmarkStart w:id="974" w:name="_Toc199321858"/>
      <w:r>
        <w:rPr>
          <w:rStyle w:val="CharSClsNo"/>
        </w:rPr>
        <w:t>15</w:t>
      </w:r>
      <w:r>
        <w:t>.</w:t>
      </w:r>
      <w:r>
        <w:tab/>
        <w:t>Employees</w:t>
      </w:r>
      <w:bookmarkEnd w:id="97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975" w:name="_Toc199321859"/>
      <w:r>
        <w:rPr>
          <w:rStyle w:val="CharSClsNo"/>
        </w:rPr>
        <w:t>16</w:t>
      </w:r>
      <w:r>
        <w:t>.</w:t>
      </w:r>
      <w:r>
        <w:tab/>
        <w:t>Superannuation schemes: transitional and savings</w:t>
      </w:r>
      <w:bookmarkEnd w:id="975"/>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976" w:name="_Toc199321860"/>
      <w:r>
        <w:rPr>
          <w:rStyle w:val="CharSClsNo"/>
        </w:rPr>
        <w:t>17</w:t>
      </w:r>
      <w:r>
        <w:t>.</w:t>
      </w:r>
      <w:r>
        <w:tab/>
        <w:t>Long service benefits:  transitional and savings</w:t>
      </w:r>
      <w:bookmarkEnd w:id="976"/>
    </w:p>
    <w:p>
      <w:pPr>
        <w:pStyle w:val="ySubsection"/>
      </w:pPr>
      <w:r>
        <w:tab/>
        <w:t>(1)</w:t>
      </w:r>
      <w:r>
        <w:tab/>
        <w:t xml:space="preserve">Despite the repeal of section 161 of the former provisions, the provisions of that section and regulations made under it that, immediately before the commencement day, applied to an employee </w:t>
      </w:r>
      <w:r>
        <w:lastRenderedPageBreak/>
        <w:t>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977" w:name="_Toc199321861"/>
      <w:r>
        <w:rPr>
          <w:rStyle w:val="CharSClsNo"/>
        </w:rPr>
        <w:t>18</w:t>
      </w:r>
      <w:r>
        <w:t>.</w:t>
      </w:r>
      <w:r>
        <w:tab/>
        <w:t>Committees continue until first ordinary elections</w:t>
      </w:r>
      <w:bookmarkEnd w:id="97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978" w:name="_Toc199321862"/>
      <w:r>
        <w:rPr>
          <w:rStyle w:val="CharSClsNo"/>
        </w:rPr>
        <w:t>19</w:t>
      </w:r>
      <w:r>
        <w:t>.</w:t>
      </w:r>
      <w:r>
        <w:tab/>
        <w:t>Delegations continue for up to a year</w:t>
      </w:r>
      <w:bookmarkEnd w:id="97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979" w:name="_Toc199321863"/>
      <w:r>
        <w:rPr>
          <w:rStyle w:val="CharSClsNo"/>
        </w:rPr>
        <w:lastRenderedPageBreak/>
        <w:t>20</w:t>
      </w:r>
      <w:r>
        <w:t>.</w:t>
      </w:r>
      <w:r>
        <w:tab/>
        <w:t>First annual report</w:t>
      </w:r>
      <w:bookmarkEnd w:id="97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980" w:name="_Toc199321864"/>
      <w:r>
        <w:rPr>
          <w:rStyle w:val="CharSClsNo"/>
        </w:rPr>
        <w:t>21</w:t>
      </w:r>
      <w:r>
        <w:t>.</w:t>
      </w:r>
      <w:r>
        <w:tab/>
        <w:t>First plan for principal activities</w:t>
      </w:r>
      <w:bookmarkEnd w:id="98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981" w:name="_Toc199321865"/>
      <w:r>
        <w:rPr>
          <w:rStyle w:val="CharSClsNo"/>
        </w:rPr>
        <w:t>22</w:t>
      </w:r>
      <w:r>
        <w:t>.</w:t>
      </w:r>
      <w:r>
        <w:tab/>
        <w:t>First code of conduct</w:t>
      </w:r>
      <w:bookmarkEnd w:id="981"/>
    </w:p>
    <w:p>
      <w:pPr>
        <w:pStyle w:val="ySubsection"/>
      </w:pPr>
      <w:r>
        <w:tab/>
      </w:r>
      <w:r>
        <w:tab/>
        <w:t>A continuing authority is to prepare or adopt its first code of conduct within one year of the commencement day.</w:t>
      </w:r>
    </w:p>
    <w:p>
      <w:pPr>
        <w:pStyle w:val="yHeading5"/>
      </w:pPr>
      <w:bookmarkStart w:id="982" w:name="_Toc199321866"/>
      <w:r>
        <w:rPr>
          <w:rStyle w:val="CharSClsNo"/>
        </w:rPr>
        <w:t>23</w:t>
      </w:r>
      <w:r>
        <w:t>.</w:t>
      </w:r>
      <w:r>
        <w:tab/>
        <w:t>First declaration by certain designated employees</w:t>
      </w:r>
      <w:bookmarkEnd w:id="98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983" w:name="_Toc199321867"/>
      <w:r>
        <w:rPr>
          <w:rStyle w:val="CharSClsNo"/>
        </w:rPr>
        <w:t>24</w:t>
      </w:r>
      <w:r>
        <w:t>.</w:t>
      </w:r>
      <w:r>
        <w:tab/>
        <w:t>Previous records to be kept by continuing authorities</w:t>
      </w:r>
      <w:bookmarkEnd w:id="983"/>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984" w:name="_Toc199321868"/>
      <w:r>
        <w:t>Subdivision 5</w:t>
      </w:r>
      <w:r>
        <w:rPr>
          <w:b w:val="0"/>
        </w:rPr>
        <w:t> </w:t>
      </w:r>
      <w:r>
        <w:t>— Financial management and audit</w:t>
      </w:r>
      <w:bookmarkEnd w:id="984"/>
    </w:p>
    <w:p>
      <w:pPr>
        <w:pStyle w:val="yFootnoteheading"/>
        <w:spacing w:before="100"/>
      </w:pPr>
      <w:r>
        <w:tab/>
        <w:t>[Heading inserted: No. 2 of 2012 s. 30.]</w:t>
      </w:r>
    </w:p>
    <w:p>
      <w:pPr>
        <w:pStyle w:val="yHeading5"/>
      </w:pPr>
      <w:bookmarkStart w:id="985" w:name="_Toc199321869"/>
      <w:r>
        <w:rPr>
          <w:rStyle w:val="CharSClsNo"/>
        </w:rPr>
        <w:t>25</w:t>
      </w:r>
      <w:r>
        <w:t>.</w:t>
      </w:r>
      <w:r>
        <w:tab/>
        <w:t>Rateable land exemptions</w:t>
      </w:r>
      <w:bookmarkEnd w:id="985"/>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 xml:space="preserve">section 532(3e) and (3f) of the former provisions continue to apply to that notice while the notice is in effect as if the </w:t>
      </w:r>
      <w:r>
        <w:lastRenderedPageBreak/>
        <w:t>reference in section 532(3f)(a) to subsection (3)(c) were a reference to section 6.26(2)(g).</w:t>
      </w:r>
    </w:p>
    <w:p>
      <w:pPr>
        <w:pStyle w:val="yHeading5"/>
      </w:pPr>
      <w:bookmarkStart w:id="986" w:name="_Toc199321870"/>
      <w:r>
        <w:rPr>
          <w:rStyle w:val="CharSClsNo"/>
        </w:rPr>
        <w:t>26</w:t>
      </w:r>
      <w:r>
        <w:t>.</w:t>
      </w:r>
      <w:r>
        <w:tab/>
        <w:t>Land declared to be exempt from payment of rates</w:t>
      </w:r>
      <w:bookmarkEnd w:id="98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987" w:name="_Toc199321871"/>
      <w:r>
        <w:rPr>
          <w:rStyle w:val="CharSClsNo"/>
        </w:rPr>
        <w:t>27</w:t>
      </w:r>
      <w:r>
        <w:t>.</w:t>
      </w:r>
      <w:r>
        <w:tab/>
        <w:t>Basis of rates</w:t>
      </w:r>
      <w:bookmarkEnd w:id="98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988" w:name="_Toc199321872"/>
      <w:r>
        <w:rPr>
          <w:rStyle w:val="CharSClsNo"/>
        </w:rPr>
        <w:t>28</w:t>
      </w:r>
      <w:r>
        <w:t>.</w:t>
      </w:r>
      <w:r>
        <w:tab/>
        <w:t>Recovery of rates</w:t>
      </w:r>
      <w:bookmarkEnd w:id="98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989" w:name="_Toc199321873"/>
      <w:r>
        <w:rPr>
          <w:rStyle w:val="CharSClsNo"/>
        </w:rPr>
        <w:lastRenderedPageBreak/>
        <w:t>29</w:t>
      </w:r>
      <w:r>
        <w:t>.</w:t>
      </w:r>
      <w:r>
        <w:tab/>
        <w:t>Continuation of debentures issued</w:t>
      </w:r>
      <w:bookmarkEnd w:id="989"/>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990" w:name="_Toc199321874"/>
      <w:r>
        <w:rPr>
          <w:rStyle w:val="CharSClsNo"/>
        </w:rPr>
        <w:t>30</w:t>
      </w:r>
      <w:r>
        <w:t>.</w:t>
      </w:r>
      <w:r>
        <w:tab/>
        <w:t>Reserve accounts</w:t>
      </w:r>
      <w:bookmarkEnd w:id="99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991" w:name="_Toc199321875"/>
      <w:r>
        <w:rPr>
          <w:rStyle w:val="CharSClsNo"/>
        </w:rPr>
        <w:t>31</w:t>
      </w:r>
      <w:r>
        <w:t>.</w:t>
      </w:r>
      <w:r>
        <w:tab/>
        <w:t>Borrowing: loan polls</w:t>
      </w:r>
      <w:bookmarkEnd w:id="99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lastRenderedPageBreak/>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992" w:name="_Toc199321876"/>
      <w:r>
        <w:t>Subdivision 6</w:t>
      </w:r>
      <w:r>
        <w:rPr>
          <w:b w:val="0"/>
        </w:rPr>
        <w:t> </w:t>
      </w:r>
      <w:r>
        <w:t>— Former by-laws, uniform general by-laws and regulations</w:t>
      </w:r>
      <w:bookmarkEnd w:id="992"/>
    </w:p>
    <w:p>
      <w:pPr>
        <w:pStyle w:val="yFootnoteheading"/>
        <w:keepNext/>
        <w:spacing w:after="60"/>
      </w:pPr>
      <w:r>
        <w:tab/>
        <w:t>[Heading inserted: No. 2 of 2012 s. 31.]</w:t>
      </w:r>
    </w:p>
    <w:p>
      <w:pPr>
        <w:pStyle w:val="yHeading5"/>
      </w:pPr>
      <w:bookmarkStart w:id="993" w:name="_Toc199321877"/>
      <w:r>
        <w:rPr>
          <w:rStyle w:val="CharSClsNo"/>
        </w:rPr>
        <w:t>33</w:t>
      </w:r>
      <w:r>
        <w:t>.</w:t>
      </w:r>
      <w:r>
        <w:tab/>
        <w:t>Former by</w:t>
      </w:r>
      <w:r>
        <w:noBreakHyphen/>
        <w:t>laws continued</w:t>
      </w:r>
      <w:bookmarkEnd w:id="99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lastRenderedPageBreak/>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994" w:name="_Toc199321878"/>
      <w:r>
        <w:rPr>
          <w:rStyle w:val="CharSClsNo"/>
        </w:rPr>
        <w:t>34</w:t>
      </w:r>
      <w:r>
        <w:t>.</w:t>
      </w:r>
      <w:r>
        <w:tab/>
        <w:t>First periodic review as a local law</w:t>
      </w:r>
      <w:bookmarkEnd w:id="994"/>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995" w:name="_Toc199321879"/>
      <w:r>
        <w:rPr>
          <w:rStyle w:val="CharSClsNo"/>
        </w:rPr>
        <w:t>35</w:t>
      </w:r>
      <w:r>
        <w:t>.</w:t>
      </w:r>
      <w:r>
        <w:tab/>
        <w:t>Former uniform general by</w:t>
      </w:r>
      <w:r>
        <w:noBreakHyphen/>
        <w:t>laws continued</w:t>
      </w:r>
      <w:bookmarkEnd w:id="99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 xml:space="preserve">law made by the Governor under the former provisions becomes a regulation under </w:t>
      </w:r>
      <w:r>
        <w:lastRenderedPageBreak/>
        <w:t>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996" w:name="_Toc199321880"/>
      <w:r>
        <w:rPr>
          <w:rStyle w:val="CharSClsNo"/>
        </w:rPr>
        <w:t>36</w:t>
      </w:r>
      <w:r>
        <w:t>.</w:t>
      </w:r>
      <w:r>
        <w:tab/>
        <w:t>Former regulations continued</w:t>
      </w:r>
      <w:bookmarkEnd w:id="99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997" w:name="_Toc199321881"/>
      <w:r>
        <w:t>Subdivision 7</w:t>
      </w:r>
      <w:r>
        <w:rPr>
          <w:b w:val="0"/>
        </w:rPr>
        <w:t> </w:t>
      </w:r>
      <w:r>
        <w:t>— Miscellaneous</w:t>
      </w:r>
      <w:bookmarkEnd w:id="997"/>
    </w:p>
    <w:p>
      <w:pPr>
        <w:pStyle w:val="yFootnoteheading"/>
        <w:spacing w:after="60"/>
      </w:pPr>
      <w:r>
        <w:tab/>
        <w:t>[Heading inserted: No. 2 of 2012 s. 32.]</w:t>
      </w:r>
    </w:p>
    <w:p>
      <w:pPr>
        <w:pStyle w:val="yHeading5"/>
      </w:pPr>
      <w:bookmarkStart w:id="998" w:name="_Toc199321882"/>
      <w:r>
        <w:rPr>
          <w:rStyle w:val="CharSClsNo"/>
        </w:rPr>
        <w:t>37</w:t>
      </w:r>
      <w:r>
        <w:t>.</w:t>
      </w:r>
      <w:r>
        <w:tab/>
        <w:t>Townsites</w:t>
      </w:r>
      <w:bookmarkEnd w:id="99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999" w:name="_Toc199321883"/>
      <w:r>
        <w:rPr>
          <w:rStyle w:val="CharSClsNo"/>
        </w:rPr>
        <w:t>38</w:t>
      </w:r>
      <w:r>
        <w:t>.</w:t>
      </w:r>
      <w:r>
        <w:tab/>
        <w:t>Gates across thoroughfares in cities or towns</w:t>
      </w:r>
      <w:bookmarkEnd w:id="999"/>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000" w:name="_Toc199321884"/>
      <w:r>
        <w:rPr>
          <w:rStyle w:val="CharSClsNo"/>
        </w:rPr>
        <w:t>39</w:t>
      </w:r>
      <w:r>
        <w:t>.</w:t>
      </w:r>
      <w:r>
        <w:tab/>
        <w:t xml:space="preserve">Deferments under </w:t>
      </w:r>
      <w:r>
        <w:rPr>
          <w:i/>
        </w:rPr>
        <w:t>Rates and Charges (Rebates and Deferments) Act 1992</w:t>
      </w:r>
      <w:bookmarkEnd w:id="1000"/>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001" w:name="_Toc199321885"/>
      <w:r>
        <w:rPr>
          <w:rStyle w:val="CharSClsNo"/>
        </w:rPr>
        <w:lastRenderedPageBreak/>
        <w:t>40</w:t>
      </w:r>
      <w:r>
        <w:t>.</w:t>
      </w:r>
      <w:r>
        <w:tab/>
        <w:t>Commercial enterprises</w:t>
      </w:r>
      <w:bookmarkEnd w:id="100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002" w:name="_Toc199321886"/>
      <w:r>
        <w:rPr>
          <w:rStyle w:val="CharSClsNo"/>
        </w:rPr>
        <w:t>41</w:t>
      </w:r>
      <w:r>
        <w:t>.</w:t>
      </w:r>
      <w:r>
        <w:tab/>
        <w:t>Evidence in proceedings under former provisions</w:t>
      </w:r>
      <w:bookmarkEnd w:id="100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003" w:name="_Toc199321887"/>
      <w:r>
        <w:rPr>
          <w:rStyle w:val="CharSDivNo"/>
        </w:rPr>
        <w:lastRenderedPageBreak/>
        <w:t>Division 2</w:t>
      </w:r>
      <w:r>
        <w:rPr>
          <w:b w:val="0"/>
        </w:rPr>
        <w:t> — </w:t>
      </w:r>
      <w:r>
        <w:rPr>
          <w:rStyle w:val="CharSDivText"/>
        </w:rPr>
        <w:t xml:space="preserve">Provisions for the </w:t>
      </w:r>
      <w:r>
        <w:rPr>
          <w:rStyle w:val="CharSDivText"/>
          <w:i/>
        </w:rPr>
        <w:t>Local Government Amendment Act 2012</w:t>
      </w:r>
      <w:bookmarkEnd w:id="1003"/>
    </w:p>
    <w:p>
      <w:pPr>
        <w:pStyle w:val="yFootnoteheading"/>
        <w:keepNext/>
        <w:spacing w:after="60"/>
      </w:pPr>
      <w:r>
        <w:tab/>
        <w:t>[Heading inserted: No. 2 of 2012 s. 33.]</w:t>
      </w:r>
    </w:p>
    <w:p>
      <w:pPr>
        <w:pStyle w:val="yHeading5"/>
      </w:pPr>
      <w:bookmarkStart w:id="1004" w:name="_Toc199321888"/>
      <w:r>
        <w:rPr>
          <w:rStyle w:val="CharSClsNo"/>
        </w:rPr>
        <w:t>42</w:t>
      </w:r>
      <w:r>
        <w:t>.</w:t>
      </w:r>
      <w:r>
        <w:tab/>
        <w:t>Term used: amending Act</w:t>
      </w:r>
      <w:bookmarkEnd w:id="100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005" w:name="_Toc199321889"/>
      <w:r>
        <w:rPr>
          <w:rStyle w:val="CharSClsNo"/>
        </w:rPr>
        <w:t>43</w:t>
      </w:r>
      <w:r>
        <w:t>.</w:t>
      </w:r>
      <w:r>
        <w:tab/>
        <w:t>Saving provisions for CEOs</w:t>
      </w:r>
      <w:bookmarkEnd w:id="1005"/>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lastRenderedPageBreak/>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006" w:name="_Toc199321890"/>
      <w:r>
        <w:rPr>
          <w:rStyle w:val="CharSClsNo"/>
        </w:rPr>
        <w:t>44</w:t>
      </w:r>
      <w:r>
        <w:t>.</w:t>
      </w:r>
      <w:r>
        <w:tab/>
        <w:t>Section 6.14(1) does not apply to existing investments</w:t>
      </w:r>
      <w:bookmarkEnd w:id="100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007" w:name="_Toc199321891"/>
      <w:r>
        <w:rPr>
          <w:rStyle w:val="CharSDivNo"/>
        </w:rPr>
        <w:t>Division 3</w:t>
      </w:r>
      <w:r>
        <w:rPr>
          <w:b w:val="0"/>
        </w:rPr>
        <w:t> — </w:t>
      </w:r>
      <w:r>
        <w:rPr>
          <w:rStyle w:val="CharSDivText"/>
        </w:rPr>
        <w:t xml:space="preserve">Provisions for </w:t>
      </w:r>
      <w:r>
        <w:rPr>
          <w:rStyle w:val="CharSDivText"/>
          <w:i/>
        </w:rPr>
        <w:t>Local Government Legislation Amendment Act 2016</w:t>
      </w:r>
      <w:bookmarkEnd w:id="1007"/>
    </w:p>
    <w:p>
      <w:pPr>
        <w:pStyle w:val="yFootnoteheading"/>
      </w:pPr>
      <w:r>
        <w:tab/>
        <w:t>[Heading inserted: No. 26 of 2016 s. 25.]</w:t>
      </w:r>
    </w:p>
    <w:p>
      <w:pPr>
        <w:pStyle w:val="yHeading5"/>
      </w:pPr>
      <w:bookmarkStart w:id="1008" w:name="_Toc199321892"/>
      <w:r>
        <w:rPr>
          <w:rStyle w:val="CharSClsNo"/>
        </w:rPr>
        <w:t>45</w:t>
      </w:r>
      <w:r>
        <w:t>.</w:t>
      </w:r>
      <w:r>
        <w:tab/>
        <w:t>Term used: amending Act</w:t>
      </w:r>
      <w:bookmarkEnd w:id="1008"/>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009" w:name="_Toc199321893"/>
      <w:r>
        <w:rPr>
          <w:rStyle w:val="CharSClsNo"/>
        </w:rPr>
        <w:t>46</w:t>
      </w:r>
      <w:r>
        <w:t>.</w:t>
      </w:r>
      <w:r>
        <w:tab/>
        <w:t>Part 5 Division 9: complaints</w:t>
      </w:r>
      <w:bookmarkEnd w:id="1009"/>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010" w:name="_Toc199321894"/>
      <w:r>
        <w:rPr>
          <w:rStyle w:val="CharSClsNo"/>
        </w:rPr>
        <w:lastRenderedPageBreak/>
        <w:t>47</w:t>
      </w:r>
      <w:r>
        <w:t>.</w:t>
      </w:r>
      <w:r>
        <w:tab/>
        <w:t>Part 9 Division 2 Subdivision 2</w:t>
      </w:r>
      <w:bookmarkEnd w:id="1010"/>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011" w:name="_Toc199321895"/>
      <w:r>
        <w:rPr>
          <w:rStyle w:val="CharSClsNo"/>
        </w:rPr>
        <w:t>48</w:t>
      </w:r>
      <w:r>
        <w:t>.</w:t>
      </w:r>
      <w:r>
        <w:tab/>
        <w:t>Schedule 2.1: transitional arrangements</w:t>
      </w:r>
      <w:bookmarkEnd w:id="1011"/>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012" w:name="_Toc199321896"/>
      <w:r>
        <w:rPr>
          <w:rStyle w:val="CharSDivNo"/>
        </w:rPr>
        <w:t>Division 4</w:t>
      </w:r>
      <w:r>
        <w:rPr>
          <w:b w:val="0"/>
        </w:rPr>
        <w:t> — </w:t>
      </w:r>
      <w:r>
        <w:rPr>
          <w:rStyle w:val="CharSDivText"/>
        </w:rPr>
        <w:t xml:space="preserve">Provisions for the </w:t>
      </w:r>
      <w:r>
        <w:rPr>
          <w:rStyle w:val="CharSDivText"/>
          <w:i/>
        </w:rPr>
        <w:t>Local Government Amendment (Auditing) Act 2017</w:t>
      </w:r>
      <w:bookmarkEnd w:id="1012"/>
    </w:p>
    <w:p>
      <w:pPr>
        <w:pStyle w:val="yFootnoteheading"/>
      </w:pPr>
      <w:r>
        <w:tab/>
        <w:t>[Heading inserted: No. 5 of 2017 s. 21(2).]</w:t>
      </w:r>
    </w:p>
    <w:p>
      <w:pPr>
        <w:pStyle w:val="yHeading5"/>
      </w:pPr>
      <w:bookmarkStart w:id="1013" w:name="_Toc199321897"/>
      <w:r>
        <w:rPr>
          <w:rStyle w:val="CharSClsNo"/>
        </w:rPr>
        <w:t>49</w:t>
      </w:r>
      <w:r>
        <w:t>.</w:t>
      </w:r>
      <w:r>
        <w:tab/>
        <w:t>Terms used</w:t>
      </w:r>
      <w:bookmarkEnd w:id="1013"/>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014" w:name="_Toc199321898"/>
      <w:r>
        <w:rPr>
          <w:rStyle w:val="CharSClsNo"/>
        </w:rPr>
        <w:t>50</w:t>
      </w:r>
      <w:r>
        <w:t>.</w:t>
      </w:r>
      <w:r>
        <w:tab/>
        <w:t>Minister to publish status of audit contracts</w:t>
      </w:r>
      <w:bookmarkEnd w:id="1014"/>
    </w:p>
    <w:p>
      <w:pPr>
        <w:pStyle w:val="ySubsection"/>
      </w:pPr>
      <w:r>
        <w:tab/>
      </w:r>
      <w:r>
        <w:tab/>
        <w:t xml:space="preserve">During the period beginning on commencement day and ending on the day fixed by proclamation under the </w:t>
      </w:r>
      <w:r>
        <w:rPr>
          <w:i/>
        </w:rPr>
        <w:t xml:space="preserve">Local Government </w:t>
      </w:r>
      <w:r>
        <w:rPr>
          <w:i/>
        </w:rPr>
        <w:lastRenderedPageBreak/>
        <w:t xml:space="preserve">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015" w:name="_Toc199321899"/>
      <w:r>
        <w:rPr>
          <w:rStyle w:val="CharSClsNo"/>
        </w:rPr>
        <w:t>51</w:t>
      </w:r>
      <w:r>
        <w:t>.</w:t>
      </w:r>
      <w:r>
        <w:tab/>
        <w:t>Audit contracts may be terminated after completion of FY17/18 audit</w:t>
      </w:r>
      <w:bookmarkEnd w:id="1015"/>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016"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017" w:name="_Toc199321900"/>
      <w:r>
        <w:rPr>
          <w:rStyle w:val="CharSClsNo"/>
        </w:rPr>
        <w:lastRenderedPageBreak/>
        <w:t>52</w:t>
      </w:r>
      <w:r>
        <w:t>.</w:t>
      </w:r>
      <w:r>
        <w:tab/>
        <w:t>Audit contracts are terminated after completion of FY19/20 audit</w:t>
      </w:r>
      <w:bookmarkEnd w:id="1017"/>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018" w:name="_Toc199321901"/>
      <w:r>
        <w:rPr>
          <w:rStyle w:val="CharSClsNo"/>
        </w:rPr>
        <w:t>53</w:t>
      </w:r>
      <w:r>
        <w:t>.</w:t>
      </w:r>
      <w:r>
        <w:tab/>
        <w:t>No breach of contract</w:t>
      </w:r>
      <w:bookmarkEnd w:id="1018"/>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019" w:name="_Toc199321902"/>
      <w:r>
        <w:rPr>
          <w:rStyle w:val="CharSClsNo"/>
        </w:rPr>
        <w:t>54</w:t>
      </w:r>
      <w:r>
        <w:t>.</w:t>
      </w:r>
      <w:r>
        <w:tab/>
        <w:t>Transitional regulations</w:t>
      </w:r>
      <w:bookmarkEnd w:id="1019"/>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lastRenderedPageBreak/>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020" w:name="_Toc199321903"/>
      <w:r>
        <w:rPr>
          <w:rStyle w:val="CharSDivNo"/>
        </w:rPr>
        <w:t>Division 5</w:t>
      </w:r>
      <w:r>
        <w:t> — </w:t>
      </w:r>
      <w:r>
        <w:rPr>
          <w:rStyle w:val="CharSDivText"/>
        </w:rPr>
        <w:t xml:space="preserve">Provisions for the </w:t>
      </w:r>
      <w:r>
        <w:rPr>
          <w:rStyle w:val="CharSDivText"/>
          <w:i/>
        </w:rPr>
        <w:t>Local Government Legislation Amendment Act 2019</w:t>
      </w:r>
      <w:bookmarkEnd w:id="1020"/>
    </w:p>
    <w:p>
      <w:pPr>
        <w:pStyle w:val="yFootnoteheading"/>
      </w:pPr>
      <w:r>
        <w:tab/>
        <w:t>[Heading inserted: No. 16 of 2019 s. 74(2).]</w:t>
      </w:r>
    </w:p>
    <w:p>
      <w:pPr>
        <w:pStyle w:val="yHeading5"/>
      </w:pPr>
      <w:bookmarkStart w:id="1021" w:name="_Toc199321904"/>
      <w:r>
        <w:rPr>
          <w:rStyle w:val="CharSClsNo"/>
        </w:rPr>
        <w:t>55</w:t>
      </w:r>
      <w:r>
        <w:t>.</w:t>
      </w:r>
      <w:r>
        <w:tab/>
        <w:t>Authorised persons</w:t>
      </w:r>
      <w:bookmarkEnd w:id="1021"/>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022" w:name="_Toc199321905"/>
      <w:r>
        <w:rPr>
          <w:rStyle w:val="CharSClsNo"/>
        </w:rPr>
        <w:lastRenderedPageBreak/>
        <w:t>56</w:t>
      </w:r>
      <w:r>
        <w:t>.</w:t>
      </w:r>
      <w:r>
        <w:tab/>
        <w:t>Register of gifts</w:t>
      </w:r>
      <w:bookmarkEnd w:id="102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023" w:name="_Toc199321906"/>
      <w:r>
        <w:rPr>
          <w:rStyle w:val="CharSDivNo"/>
        </w:rPr>
        <w:t>Division 6</w:t>
      </w:r>
      <w:r>
        <w:t> — </w:t>
      </w:r>
      <w:r>
        <w:rPr>
          <w:rStyle w:val="CharSDivText"/>
        </w:rPr>
        <w:t xml:space="preserve">Provisions for </w:t>
      </w:r>
      <w:r>
        <w:rPr>
          <w:rStyle w:val="CharSDivText"/>
          <w:i/>
        </w:rPr>
        <w:t>Local Government Amendment Act 2023</w:t>
      </w:r>
      <w:bookmarkEnd w:id="1023"/>
    </w:p>
    <w:p>
      <w:pPr>
        <w:pStyle w:val="yFootnoteheading"/>
      </w:pPr>
      <w:r>
        <w:tab/>
        <w:t>[Heading inserted: No. 11 of 2023 s. 99.]</w:t>
      </w:r>
    </w:p>
    <w:p>
      <w:pPr>
        <w:pStyle w:val="yHeading5"/>
      </w:pPr>
      <w:bookmarkStart w:id="1024" w:name="_Toc199321907"/>
      <w:r>
        <w:rPr>
          <w:rStyle w:val="CharSClsNo"/>
        </w:rPr>
        <w:t>57</w:t>
      </w:r>
      <w:r>
        <w:t>.</w:t>
      </w:r>
      <w:r>
        <w:tab/>
        <w:t>Term used: 2023 amendment Act</w:t>
      </w:r>
      <w:bookmarkEnd w:id="1024"/>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025" w:name="_Toc199321908"/>
      <w:r>
        <w:rPr>
          <w:rStyle w:val="CharSClsNo"/>
        </w:rPr>
        <w:t>58</w:t>
      </w:r>
      <w:r>
        <w:t>.</w:t>
      </w:r>
      <w:r>
        <w:tab/>
        <w:t>Continued application of repealed provisions relating to membership and size of councils</w:t>
      </w:r>
      <w:bookmarkEnd w:id="1025"/>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lastRenderedPageBreak/>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026" w:name="_Toc199321909"/>
      <w:r>
        <w:rPr>
          <w:rStyle w:val="CharSClsNo"/>
        </w:rPr>
        <w:t>59</w:t>
      </w:r>
      <w:r>
        <w:t>.</w:t>
      </w:r>
      <w:r>
        <w:tab/>
        <w:t>Transitional orders relating to constitution of local government</w:t>
      </w:r>
      <w:bookmarkEnd w:id="1026"/>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pPr>
      <w:r>
        <w:tab/>
      </w:r>
      <w:r>
        <w:rPr>
          <w:rStyle w:val="CharDefText"/>
        </w:rPr>
        <w:t>ordinary election day</w:t>
      </w:r>
      <w:r>
        <w:t xml:space="preserve">, in relation to a local government, means a day — </w:t>
      </w:r>
    </w:p>
    <w:p>
      <w:pPr>
        <w:pStyle w:val="yDefpara"/>
      </w:pPr>
      <w:r>
        <w:lastRenderedPageBreak/>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lastRenderedPageBreak/>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027" w:name="_Toc199321910"/>
      <w:r>
        <w:rPr>
          <w:rStyle w:val="CharSClsNo"/>
        </w:rPr>
        <w:t>60</w:t>
      </w:r>
      <w:r>
        <w:t>.</w:t>
      </w:r>
      <w:r>
        <w:tab/>
        <w:t>Enrolment eligibility claims</w:t>
      </w:r>
      <w:bookmarkEnd w:id="1027"/>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1028" w:name="_Toc199321911"/>
      <w:r>
        <w:rPr>
          <w:rStyle w:val="CharSClsNo"/>
        </w:rPr>
        <w:lastRenderedPageBreak/>
        <w:t>61</w:t>
      </w:r>
      <w:r>
        <w:t>.</w:t>
      </w:r>
      <w:r>
        <w:tab/>
        <w:t>Electors’ special meetings</w:t>
      </w:r>
      <w:bookmarkEnd w:id="1028"/>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029" w:name="_Toc199321912"/>
      <w:r>
        <w:rPr>
          <w:rStyle w:val="CharSClsNo"/>
        </w:rPr>
        <w:t>62</w:t>
      </w:r>
      <w:r>
        <w:t>.</w:t>
      </w:r>
      <w:r>
        <w:tab/>
        <w:t>Transitional regulations</w:t>
      </w:r>
      <w:bookmarkEnd w:id="1029"/>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1030" w:name="_Toc199321913"/>
      <w:r>
        <w:lastRenderedPageBreak/>
        <w:t>Notes</w:t>
      </w:r>
      <w:bookmarkEnd w:id="1030"/>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031" w:name="_Toc199321914"/>
      <w:r>
        <w:t>Compilation table</w:t>
      </w:r>
      <w:bookmarkEnd w:id="1031"/>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lastRenderedPageBreak/>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 xml:space="preserve">s. 5, 13, 14, 16, 17, 20, 24, 57, </w:t>
            </w:r>
            <w:r>
              <w:lastRenderedPageBreak/>
              <w:t>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pPr>
            <w:r>
              <w:rPr>
                <w:i/>
              </w:rPr>
              <w:t>Local Government Amendment Act 2023</w:t>
            </w:r>
            <w:r>
              <w:t xml:space="preserve"> Pt. 2 (other than s. 17, 22, 23, 29, 30, 31(1), 32, 40(3), 41, 55, 58, 59, 61</w:t>
            </w:r>
            <w:r>
              <w:noBreakHyphen/>
              <w:t>70, 72</w:t>
            </w:r>
            <w:r>
              <w:noBreakHyphen/>
              <w:t>75, 76(1), 77(1) and (2) and 78</w:t>
            </w:r>
            <w:r>
              <w:noBreakHyphen/>
              <w:t>85)</w:t>
            </w:r>
          </w:p>
        </w:tc>
        <w:tc>
          <w:tcPr>
            <w:tcW w:w="1134" w:type="dxa"/>
            <w:tcBorders>
              <w:top w:val="nil"/>
              <w:bottom w:val="single" w:sz="4" w:space="0" w:color="auto"/>
            </w:tcBorders>
            <w:shd w:val="clear" w:color="auto" w:fill="auto"/>
          </w:tcPr>
          <w:p>
            <w:pPr>
              <w:pStyle w:val="nTable"/>
              <w:spacing w:after="40"/>
            </w:pPr>
            <w:r>
              <w:t>11 of 2023</w:t>
            </w:r>
          </w:p>
        </w:tc>
        <w:tc>
          <w:tcPr>
            <w:tcW w:w="1134" w:type="dxa"/>
            <w:tcBorders>
              <w:top w:val="nil"/>
              <w:bottom w:val="single" w:sz="4" w:space="0" w:color="auto"/>
            </w:tcBorders>
            <w:shd w:val="clear" w:color="auto" w:fill="auto"/>
          </w:tcPr>
          <w:p>
            <w:pPr>
              <w:pStyle w:val="nTable"/>
              <w:spacing w:after="40"/>
            </w:pPr>
            <w:r>
              <w:t>18 May 2023</w:t>
            </w:r>
          </w:p>
        </w:tc>
        <w:tc>
          <w:tcPr>
            <w:tcW w:w="2552" w:type="dxa"/>
            <w:tcBorders>
              <w:top w:val="nil"/>
              <w:bottom w:val="single" w:sz="4" w:space="0" w:color="auto"/>
            </w:tcBorders>
            <w:shd w:val="clear" w:color="auto" w:fill="auto"/>
          </w:tcPr>
          <w:p>
            <w:pPr>
              <w:pStyle w:val="nTable"/>
              <w:spacing w:after="40"/>
              <w:rPr>
                <w:snapToGrid w:val="0"/>
              </w:rPr>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p>
        </w:tc>
      </w:tr>
    </w:tbl>
    <w:p>
      <w:pPr>
        <w:pStyle w:val="nHeading3"/>
      </w:pPr>
      <w:bookmarkStart w:id="1032" w:name="_Toc199321915"/>
      <w:r>
        <w:lastRenderedPageBreak/>
        <w:t>Uncommenced provisions table</w:t>
      </w:r>
      <w:bookmarkEnd w:id="1032"/>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single" w:sz="4" w:space="0" w:color="auto"/>
            </w:tcBorders>
          </w:tcPr>
          <w:p>
            <w:pPr>
              <w:pStyle w:val="nTable"/>
              <w:spacing w:after="40"/>
            </w:pPr>
            <w:r>
              <w:rPr>
                <w:i/>
              </w:rPr>
              <w:t>Local Government Amendment Act 2023</w:t>
            </w:r>
            <w:r>
              <w:t xml:space="preserve"> s. 17, 22, 23, 29, 30, 31(1), 32, 40(3), 41, 55, 58, 59, 61</w:t>
            </w:r>
            <w:r>
              <w:noBreakHyphen/>
              <w:t>70, 72</w:t>
            </w:r>
            <w:r>
              <w:noBreakHyphen/>
              <w:t>75, 76(1), 77(1) and (2) and 78</w:t>
            </w:r>
            <w:r>
              <w:noBreakHyphen/>
              <w:t>85</w:t>
            </w:r>
          </w:p>
        </w:tc>
        <w:tc>
          <w:tcPr>
            <w:tcW w:w="1148" w:type="dxa"/>
            <w:tcBorders>
              <w:top w:val="nil"/>
              <w:bottom w:val="single" w:sz="4" w:space="0" w:color="auto"/>
            </w:tcBorders>
          </w:tcPr>
          <w:p>
            <w:pPr>
              <w:pStyle w:val="nTable"/>
              <w:spacing w:after="40"/>
            </w:pPr>
            <w:r>
              <w:t>11 of 2023</w:t>
            </w:r>
          </w:p>
        </w:tc>
        <w:tc>
          <w:tcPr>
            <w:tcW w:w="1134" w:type="dxa"/>
            <w:tcBorders>
              <w:top w:val="nil"/>
              <w:bottom w:val="single" w:sz="4" w:space="0" w:color="auto"/>
            </w:tcBorders>
          </w:tcPr>
          <w:p>
            <w:pPr>
              <w:pStyle w:val="nTable"/>
              <w:spacing w:after="40"/>
            </w:pPr>
            <w:r>
              <w:t>18 May 2023</w:t>
            </w:r>
          </w:p>
        </w:tc>
        <w:tc>
          <w:tcPr>
            <w:tcW w:w="2547" w:type="dxa"/>
            <w:tcBorders>
              <w:top w:val="nil"/>
              <w:bottom w:val="single" w:sz="4" w:space="0" w:color="auto"/>
            </w:tcBorders>
          </w:tcPr>
          <w:p>
            <w:pPr>
              <w:pStyle w:val="nTable"/>
              <w:spacing w:after="40"/>
            </w:pPr>
            <w:r>
              <w:t>s. 79(2) and 80: 1 Jan 2024 (see s. 2(d) and SL 2023/92 cl. 2(b));</w:t>
            </w:r>
            <w:r>
              <w:br/>
              <w:t>s. 23: 1 Jul 2024 (see s. 2(d) and SL 2023/92 cl. 2(c));</w:t>
            </w:r>
            <w:r>
              <w:br/>
              <w:t>s. 17, 22, 29, 30, 31(1), 32, 40(3), 41, 55, 58, 59, 61</w:t>
            </w:r>
            <w:r>
              <w:noBreakHyphen/>
              <w:t>70, 72</w:t>
            </w:r>
            <w:r>
              <w:noBreakHyphen/>
              <w:t>75, 76(1), 77(1) and (2), 78, 79(1) and 81</w:t>
            </w:r>
            <w:r>
              <w:noBreakHyphen/>
              <w:t>85: to be proclaimed (see s. 2(d))</w:t>
            </w:r>
          </w:p>
        </w:tc>
      </w:tr>
    </w:tbl>
    <w:p>
      <w:pPr>
        <w:pStyle w:val="nHeading3"/>
      </w:pPr>
      <w:bookmarkStart w:id="1033" w:name="_Toc199321916"/>
      <w:r>
        <w:t>Other notes</w:t>
      </w:r>
      <w:bookmarkEnd w:id="1033"/>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lastRenderedPageBreak/>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lastRenderedPageBreak/>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lastRenderedPageBreak/>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 xml:space="preserve">A holder of rights conferred under section 34 of this Act or the holder’s nominee approved under section 34(3) of this Act is not, </w:t>
      </w:r>
      <w:r>
        <w:rPr>
          <w:snapToGrid w:val="0"/>
        </w:rPr>
        <w:lastRenderedPageBreak/>
        <w:t>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lastRenderedPageBreak/>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 xml:space="preserve">If there is no sufficient provision in this Act for dealing with a transitional matter, the Governor may make regulations </w:t>
      </w:r>
      <w:r>
        <w:lastRenderedPageBreak/>
        <w:t>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lastRenderedPageBreak/>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lastRenderedPageBreak/>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lastRenderedPageBreak/>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lastRenderedPageBreak/>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lastRenderedPageBreak/>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rPr>
          <w:sz w:val="28"/>
        </w:rPr>
      </w:pPr>
      <w:bookmarkStart w:id="1035" w:name="_Toc199321917"/>
      <w:r>
        <w:rPr>
          <w:sz w:val="28"/>
        </w:rPr>
        <w:lastRenderedPageBreak/>
        <w:t>Defined terms</w:t>
      </w:r>
      <w:bookmarkEnd w:id="10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w:t>
      </w:r>
    </w:p>
    <w:p>
      <w:pPr>
        <w:pStyle w:val="DefinedTerms"/>
      </w:pPr>
      <w:r>
        <w:t>alleged offender</w:t>
      </w:r>
      <w:r>
        <w:tab/>
        <w:t>3.38</w:t>
      </w:r>
    </w:p>
    <w:p>
      <w:pPr>
        <w:pStyle w:val="DefinedTerms"/>
      </w:pPr>
      <w:r>
        <w:t>amending Act</w:t>
      </w:r>
      <w:r>
        <w:tab/>
        <w:t>Sch. 9.3 cl. 14A(1), 42 and 45</w:t>
      </w:r>
    </w:p>
    <w:p>
      <w:pPr>
        <w:pStyle w:val="DefinedTerms"/>
      </w:pPr>
      <w:r>
        <w:t>amending provision</w:t>
      </w:r>
      <w:r>
        <w:tab/>
        <w:t>Sch. 9.3 cl. 44</w:t>
      </w:r>
    </w:p>
    <w:p>
      <w:pPr>
        <w:pStyle w:val="DefinedTerms"/>
      </w:pPr>
      <w:r>
        <w:t>amendment day</w:t>
      </w:r>
      <w:r>
        <w:tab/>
        <w:t>Sch. 9.3 cl. 58(1), 59(1) and 61(1)</w:t>
      </w:r>
    </w:p>
    <w:p>
      <w:pPr>
        <w:pStyle w:val="DefinedTerms"/>
      </w:pPr>
      <w:r>
        <w:t>amount misapplied</w:t>
      </w:r>
      <w:r>
        <w:tab/>
        <w:t>8.35(3)</w:t>
      </w:r>
    </w:p>
    <w:p>
      <w:pPr>
        <w:pStyle w:val="DefinedTerms"/>
      </w:pPr>
      <w:r>
        <w:t>an authorised person</w:t>
      </w:r>
      <w:r>
        <w:tab/>
        <w:t>8.3(6)</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arrangement</w:t>
      </w:r>
      <w:r>
        <w:tab/>
        <w:t>5.49(1)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ballot paper</w:t>
      </w:r>
      <w:r>
        <w:tab/>
        <w:t>Sch. 4.1 cl. 7</w:t>
      </w:r>
    </w:p>
    <w:p>
      <w:pPr>
        <w:pStyle w:val="DefinedTerms"/>
      </w:pPr>
      <w:r>
        <w:t>breach</w:t>
      </w:r>
      <w:r>
        <w:tab/>
        <w:t>5.102A</w:t>
      </w:r>
    </w:p>
    <w:p>
      <w:pPr>
        <w:pStyle w:val="DefinedTerms"/>
      </w:pPr>
      <w:r>
        <w:t>budget deficiency</w:t>
      </w:r>
      <w:r>
        <w:tab/>
        <w:t>6.1</w:t>
      </w:r>
    </w:p>
    <w:p>
      <w:pPr>
        <w:pStyle w:val="DefinedTerms"/>
      </w:pPr>
      <w:r>
        <w:t>candidate</w:t>
      </w:r>
      <w:r>
        <w:tab/>
        <w:t>5.102A, Sch. 4.1A cl. 5(2) and 11(2)</w:t>
      </w:r>
    </w:p>
    <w:p>
      <w:pPr>
        <w:pStyle w:val="DefinedTerms"/>
      </w:pPr>
      <w:r>
        <w:lastRenderedPageBreak/>
        <w:t>candidate A</w:t>
      </w:r>
      <w:r>
        <w:tab/>
        <w:t>4.81(4), Sch. 2.3 cl. 12(4)</w:t>
      </w:r>
    </w:p>
    <w:p>
      <w:pPr>
        <w:pStyle w:val="DefinedTerms"/>
      </w:pPr>
      <w:r>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and 56(1)</w:t>
      </w:r>
    </w:p>
    <w:p>
      <w:pPr>
        <w:pStyle w:val="DefinedTerms"/>
      </w:pPr>
      <w:r>
        <w:t>commissioner</w:t>
      </w:r>
      <w:r>
        <w:tab/>
        <w:t>1.4</w:t>
      </w:r>
    </w:p>
    <w:p>
      <w:pPr>
        <w:pStyle w:val="DefinedTerms"/>
      </w:pPr>
      <w:r>
        <w:t>committee</w:t>
      </w:r>
      <w:r>
        <w:tab/>
        <w:t>5.1</w:t>
      </w:r>
    </w:p>
    <w:p>
      <w:pPr>
        <w:pStyle w:val="DefinedTerms"/>
      </w:pPr>
      <w:r>
        <w:t>committee meeting</w:t>
      </w:r>
      <w:r>
        <w:tab/>
        <w:t>5.98(7)</w:t>
      </w:r>
    </w:p>
    <w:p>
      <w:pPr>
        <w:pStyle w:val="DefinedTerms"/>
      </w:pPr>
      <w:r>
        <w:t>complaints officer</w:t>
      </w:r>
      <w:r>
        <w:tab/>
        <w:t>5.102A</w:t>
      </w:r>
    </w:p>
    <w:p>
      <w:pPr>
        <w:pStyle w:val="DefinedTerms"/>
      </w:pPr>
      <w:r>
        <w:t>concurrent election</w:t>
      </w:r>
      <w:r>
        <w:tab/>
        <w:t>Sch. 4.1B cl. 1(1)</w:t>
      </w:r>
    </w:p>
    <w:p>
      <w:pPr>
        <w:pStyle w:val="DefinedTerms"/>
      </w:pPr>
      <w:r>
        <w:t>conditions</w:t>
      </w:r>
      <w:r>
        <w:tab/>
        <w:t>5.44(5)</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proceedings</w:t>
      </w:r>
      <w:r>
        <w:tab/>
        <w:t>9.57A(1)</w:t>
      </w:r>
    </w:p>
    <w:p>
      <w:pPr>
        <w:pStyle w:val="DefinedTerms"/>
      </w:pPr>
      <w:r>
        <w:t>court</w:t>
      </w:r>
      <w:r>
        <w:tab/>
        <w:t>3.26(5)</w:t>
      </w:r>
    </w:p>
    <w:p>
      <w:pPr>
        <w:pStyle w:val="DefinedTerms"/>
      </w:pPr>
      <w:r>
        <w:t>COVID emergency declaration</w:t>
      </w:r>
      <w:r>
        <w:tab/>
        <w:t>10.1</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determined</w:t>
      </w:r>
      <w:r>
        <w:tab/>
        <w:t>5.98(1A)</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pPr>
      <w:r>
        <w:t>disposition of real property</w:t>
      </w:r>
      <w:r>
        <w:tab/>
        <w:t>5.86(3)</w:t>
      </w:r>
    </w:p>
    <w:p>
      <w:pPr>
        <w:pStyle w:val="DefinedTerms"/>
      </w:pPr>
      <w:r>
        <w:t>disqualification offence</w:t>
      </w:r>
      <w:r>
        <w:tab/>
        <w:t>8.15D</w:t>
      </w:r>
    </w:p>
    <w:p>
      <w:pPr>
        <w:pStyle w:val="DefinedTerms"/>
      </w:pPr>
      <w:r>
        <w:t>disqualified</w:t>
      </w:r>
      <w:r>
        <w:tab/>
        <w:t>2.27(1)</w:t>
      </w:r>
    </w:p>
    <w:p>
      <w:pPr>
        <w:pStyle w:val="DefinedTerms"/>
      </w:pPr>
      <w:r>
        <w:t>disqualified person</w:t>
      </w:r>
      <w:r>
        <w:tab/>
        <w:t>7.1, 7.4(2)</w:t>
      </w:r>
    </w:p>
    <w:p>
      <w:pPr>
        <w:pStyle w:val="DefinedTerms"/>
      </w:pPr>
      <w:r>
        <w:t>district</w:t>
      </w:r>
      <w:r>
        <w:tab/>
        <w:t>1.4</w:t>
      </w:r>
    </w:p>
    <w:p>
      <w:pPr>
        <w:pStyle w:val="DefinedTerms"/>
      </w:pPr>
      <w:r>
        <w:t>districts</w:t>
      </w:r>
      <w:r>
        <w:tab/>
        <w:t>Sch. 2.1 cl. 8(1)</w:t>
      </w:r>
    </w:p>
    <w:p>
      <w:pPr>
        <w:pStyle w:val="DefinedTerms"/>
      </w:pPr>
      <w:r>
        <w:lastRenderedPageBreak/>
        <w:t>disused material</w:t>
      </w:r>
      <w:r>
        <w:tab/>
        <w:t>Sch. 3.1</w:t>
      </w:r>
    </w:p>
    <w:p>
      <w:pPr>
        <w:pStyle w:val="DefinedTerms"/>
      </w:pPr>
      <w:r>
        <w:t>early vote</w:t>
      </w:r>
      <w:r>
        <w:tab/>
        <w:t>4.67</w:t>
      </w:r>
    </w:p>
    <w:p>
      <w:pPr>
        <w:pStyle w:val="DefinedTerms"/>
      </w:pPr>
      <w:r>
        <w:t>elected candidate</w:t>
      </w:r>
      <w:r>
        <w:tab/>
        <w:t>Sch. 4.1 cl. 9(1) and 10(1)</w:t>
      </w:r>
    </w:p>
    <w:p>
      <w:pPr>
        <w:pStyle w:val="DefinedTerms"/>
        <w:ind w:right="1"/>
        <w:jc w:val="right"/>
      </w:pPr>
      <w:r>
        <w:t>election</w:t>
      </w:r>
      <w:r>
        <w:tab/>
        <w:t>2.16A, 4.1, 4.36(2), Sch. 2.3 cl. 10, Sch. 4.1A cl. 8(2) and 11(2),</w:t>
      </w:r>
      <w:r>
        <w:br/>
        <w:t xml:space="preserve">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 Sch. 9.3 cl. 12(2)</w:t>
      </w:r>
    </w:p>
    <w:p>
      <w:pPr>
        <w:pStyle w:val="DefinedTerms"/>
      </w:pPr>
      <w:r>
        <w:t>elector mayor or president</w:t>
      </w:r>
      <w:r>
        <w:tab/>
        <w:t>1.4</w:t>
      </w:r>
    </w:p>
    <w:p>
      <w:pPr>
        <w:pStyle w:val="DefinedTerms"/>
      </w:pPr>
      <w:r>
        <w:t>electors</w:t>
      </w:r>
      <w:r>
        <w:tab/>
        <w:t>5.26</w:t>
      </w:r>
    </w:p>
    <w:p>
      <w:pPr>
        <w:pStyle w:val="DefinedTerms"/>
      </w:pPr>
      <w:r>
        <w:t>eligible body</w:t>
      </w:r>
      <w:r>
        <w:tab/>
        <w:t>5.49(1)</w:t>
      </w:r>
    </w:p>
    <w:p>
      <w:pPr>
        <w:pStyle w:val="DefinedTerms"/>
      </w:pPr>
      <w:r>
        <w:t>emergency</w:t>
      </w:r>
      <w:r>
        <w:tab/>
        <w:t>9.63A(1)</w:t>
      </w:r>
    </w:p>
    <w:p>
      <w:pPr>
        <w:pStyle w:val="DefinedTerms"/>
      </w:pPr>
      <w:r>
        <w:t>employee</w:t>
      </w:r>
      <w:r>
        <w:tab/>
        <w:t>1.4, 5.48(1), 5.70(1), 7.10(2)</w:t>
      </w:r>
    </w:p>
    <w:p>
      <w:pPr>
        <w:pStyle w:val="DefinedTerms"/>
      </w:pPr>
      <w:r>
        <w:t>enrolment information</w:t>
      </w:r>
      <w:r>
        <w:tab/>
        <w:t>4.46A(1)</w:t>
      </w:r>
    </w:p>
    <w:p>
      <w:pPr>
        <w:pStyle w:val="DefinedTerms"/>
      </w:pPr>
      <w:r>
        <w:t>entitled person</w:t>
      </w:r>
      <w:r>
        <w:tab/>
        <w:t>6.67(3)</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t>excluded provision</w:t>
      </w:r>
      <w:r>
        <w:tab/>
        <w:t>9.63A(1)</w:t>
      </w:r>
    </w:p>
    <w:p>
      <w:pPr>
        <w:pStyle w:val="DefinedTerms"/>
      </w:pPr>
      <w:r>
        <w:t>existing roll</w:t>
      </w:r>
      <w:r>
        <w:tab/>
        <w:t>Sch. 9.3 cl. 12(1)</w:t>
      </w:r>
    </w:p>
    <w:p>
      <w:pPr>
        <w:pStyle w:val="DefinedTerms"/>
      </w:pPr>
      <w:r>
        <w:t>extension order</w:t>
      </w:r>
      <w:r>
        <w:tab/>
        <w:t>8.15F(3)</w:t>
      </w:r>
    </w:p>
    <w:p>
      <w:pPr>
        <w:pStyle w:val="DefinedTerms"/>
      </w:pPr>
      <w:r>
        <w:t>extent</w:t>
      </w:r>
      <w:r>
        <w:tab/>
        <w:t>5.59</w:t>
      </w:r>
    </w:p>
    <w:p>
      <w:pPr>
        <w:pStyle w:val="DefinedTerms"/>
      </w:pPr>
      <w:r>
        <w:t>extraordinary election</w:t>
      </w:r>
      <w:r>
        <w:tab/>
        <w:t>1.4, 4.8(3)</w:t>
      </w:r>
    </w:p>
    <w:p>
      <w:pPr>
        <w:pStyle w:val="DefinedTerms"/>
      </w:pPr>
      <w:r>
        <w:t>extraordinary vacancy</w:t>
      </w:r>
      <w:r>
        <w:tab/>
        <w:t>Sch. 2.3 cl. 1 and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ind w:right="1"/>
        <w:jc w:val="right"/>
      </w:pPr>
      <w:r>
        <w:t>first-preference vote</w:t>
      </w:r>
      <w:r>
        <w:tab/>
        <w:t xml:space="preserve">4.73(6), Sch. 4.1A cl. 5(2), Sch. 4.1B cl. 3(4), </w:t>
      </w:r>
      <w:r>
        <w:br/>
        <w:t>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t>former member</w:t>
      </w:r>
      <w:r>
        <w:tab/>
        <w:t>Sch. 4.1A cl. 1, Sch. 4.1B cl. 1(1)</w:t>
      </w:r>
    </w:p>
    <w:p>
      <w:pPr>
        <w:pStyle w:val="DefinedTerms"/>
      </w:pPr>
      <w:r>
        <w:t>former municipality</w:t>
      </w:r>
      <w:r>
        <w:tab/>
        <w:t>Sch. 9.3 cl. 1</w:t>
      </w:r>
    </w:p>
    <w:p>
      <w:pPr>
        <w:pStyle w:val="DefinedTerms"/>
      </w:pPr>
      <w:r>
        <w:t>former provisions</w:t>
      </w:r>
      <w:r>
        <w:tab/>
        <w:t>2.22(3), Sch. 9.3 cl. 1 and 56(1)</w:t>
      </w:r>
    </w:p>
    <w:p>
      <w:pPr>
        <w:pStyle w:val="DefinedTerms"/>
      </w:pPr>
      <w:r>
        <w:lastRenderedPageBreak/>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inaugural election</w:t>
      </w:r>
      <w:r>
        <w:tab/>
        <w:t>1.4, 4.2(2)</w:t>
      </w:r>
    </w:p>
    <w:p>
      <w:pPr>
        <w:pStyle w:val="DefinedTerms"/>
      </w:pPr>
      <w:r>
        <w:t>income</w:t>
      </w:r>
      <w:r>
        <w:tab/>
        <w:t>5.80(4)</w:t>
      </w:r>
    </w:p>
    <w:p>
      <w:pPr>
        <w:pStyle w:val="DefinedTerms"/>
      </w:pPr>
      <w:r>
        <w:t>indictable penalty</w:t>
      </w:r>
      <w:r>
        <w:tab/>
        <w:t>2.22(3)</w:t>
      </w:r>
    </w:p>
    <w:p>
      <w:pPr>
        <w:pStyle w:val="DefinedTerms"/>
      </w:pPr>
      <w:r>
        <w:t>inquiry</w:t>
      </w:r>
      <w:r>
        <w:tab/>
        <w:t>8.1</w:t>
      </w:r>
    </w:p>
    <w:p>
      <w:pPr>
        <w:pStyle w:val="DefinedTerms"/>
      </w:pPr>
      <w:r>
        <w:t>Inquiry Panel</w:t>
      </w:r>
      <w:r>
        <w:tab/>
        <w:t>1.4</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pPr>
      <w:r>
        <w:t>lease</w:t>
      </w:r>
      <w:r>
        <w:tab/>
        <w:t>6.60(1)</w:t>
      </w:r>
    </w:p>
    <w:p>
      <w:pPr>
        <w:pStyle w:val="DefinedTerms"/>
      </w:pPr>
      <w:r>
        <w:t>lessee</w:t>
      </w:r>
      <w:r>
        <w:tab/>
        <w:t>6.60(1)</w:t>
      </w:r>
    </w:p>
    <w:p>
      <w:pPr>
        <w:pStyle w:val="DefinedTerms"/>
      </w:pPr>
      <w:r>
        <w:t>lessor</w:t>
      </w:r>
      <w:r>
        <w:tab/>
        <w:t>6.60(1)</w:t>
      </w:r>
    </w:p>
    <w:p>
      <w:pPr>
        <w:pStyle w:val="DefinedTerms"/>
      </w:pPr>
      <w:r>
        <w:t>local government</w:t>
      </w:r>
      <w:r>
        <w:tab/>
        <w:t>1.4, 9.15</w:t>
      </w:r>
    </w:p>
    <w:p>
      <w:pPr>
        <w:pStyle w:val="DefinedTerms"/>
      </w:pPr>
      <w:r>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w:t>
      </w:r>
    </w:p>
    <w:p>
      <w:pPr>
        <w:pStyle w:val="DefinedTerms"/>
      </w:pPr>
      <w:r>
        <w:t>major trading undertaking</w:t>
      </w:r>
      <w:r>
        <w:tab/>
        <w:t>3.59(1)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t>member</w:t>
      </w:r>
      <w:r>
        <w:tab/>
        <w:t>1.4, 5.59, Sch. 2.5 cl. 1, Sch. 5.1 cl. 1</w:t>
      </w:r>
    </w:p>
    <w:p>
      <w:pPr>
        <w:pStyle w:val="DefinedTerms"/>
      </w:pPr>
      <w:r>
        <w:t>member of a parliament</w:t>
      </w:r>
      <w:r>
        <w:tab/>
        <w:t>2.20(2)</w:t>
      </w:r>
    </w:p>
    <w:p>
      <w:pPr>
        <w:pStyle w:val="DefinedTerms"/>
      </w:pPr>
      <w:r>
        <w:t>metropolitan area</w:t>
      </w:r>
      <w:r>
        <w:tab/>
        <w:t>1.4</w:t>
      </w:r>
    </w:p>
    <w:p>
      <w:pPr>
        <w:pStyle w:val="DefinedTerms"/>
      </w:pPr>
      <w:r>
        <w:lastRenderedPageBreak/>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w:t>
      </w:r>
    </w:p>
    <w:p>
      <w:pPr>
        <w:pStyle w:val="DefinedTerms"/>
      </w:pPr>
      <w:r>
        <w:t>offence</w:t>
      </w:r>
      <w:r>
        <w:tab/>
        <w:t>2.22(3)</w:t>
      </w:r>
    </w:p>
    <w:p>
      <w:pPr>
        <w:pStyle w:val="DefinedTerms"/>
      </w:pPr>
      <w:r>
        <w:t>office</w:t>
      </w:r>
      <w:r>
        <w:tab/>
        <w:t>Sch. 2.3 cl. 1 and 6</w:t>
      </w:r>
    </w:p>
    <w:p>
      <w:pPr>
        <w:pStyle w:val="DefinedTerms"/>
      </w:pPr>
      <w:r>
        <w:t>officially certified</w:t>
      </w:r>
      <w:r>
        <w:tab/>
        <w:t>9.48(2)</w:t>
      </w:r>
    </w:p>
    <w:p>
      <w:pPr>
        <w:pStyle w:val="DefinedTerms"/>
      </w:pPr>
      <w:r>
        <w:t>official plan</w:t>
      </w:r>
      <w:r>
        <w:tab/>
        <w:t>9.48(2)</w:t>
      </w:r>
    </w:p>
    <w:p>
      <w:pPr>
        <w:pStyle w:val="DefinedTerms"/>
      </w:pPr>
      <w:r>
        <w:t>one office election</w:t>
      </w:r>
      <w:r>
        <w:tab/>
        <w:t>Sch. 4.1 cl. 1</w:t>
      </w:r>
    </w:p>
    <w:p>
      <w:pPr>
        <w:pStyle w:val="DefinedTerms"/>
      </w:pPr>
      <w:r>
        <w:t>on which the order is based</w:t>
      </w:r>
      <w:r>
        <w:tab/>
        <w:t>8.15D</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t>original former member</w:t>
      </w:r>
      <w:r>
        <w:tab/>
        <w:t>Sch. 4.1A cl. 14</w:t>
      </w:r>
    </w:p>
    <w:p>
      <w:pPr>
        <w:pStyle w:val="DefinedTerms"/>
      </w:pPr>
      <w:r>
        <w:t>original order</w:t>
      </w:r>
      <w:r>
        <w:tab/>
        <w:t>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t>postal election</w:t>
      </w:r>
      <w:r>
        <w:tab/>
        <w:t>4.61(1)</w:t>
      </w:r>
    </w:p>
    <w:p>
      <w:pPr>
        <w:pStyle w:val="DefinedTerms"/>
      </w:pPr>
      <w:r>
        <w:t>power of sale</w:t>
      </w:r>
      <w:r>
        <w:tab/>
        <w:t>6.68(1)</w:t>
      </w:r>
    </w:p>
    <w:p>
      <w:pPr>
        <w:pStyle w:val="DefinedTerms"/>
      </w:pPr>
      <w:r>
        <w:t>power to borrow</w:t>
      </w:r>
      <w:r>
        <w:tab/>
        <w:t>6.20(2)</w:t>
      </w:r>
    </w:p>
    <w:p>
      <w:pPr>
        <w:pStyle w:val="DefinedTerms"/>
      </w:pPr>
      <w:r>
        <w:lastRenderedPageBreak/>
        <w:t>power to lease</w:t>
      </w:r>
      <w:r>
        <w:tab/>
        <w:t>6.65</w:t>
      </w:r>
    </w:p>
    <w:p>
      <w:pPr>
        <w:pStyle w:val="DefinedTerms"/>
      </w:pPr>
      <w:r>
        <w:t>preference vote</w:t>
      </w:r>
      <w:r>
        <w:tab/>
        <w:t>4.73(6), Sch. 4.1 cl. 1</w:t>
      </w:r>
    </w:p>
    <w:p>
      <w:pPr>
        <w:pStyle w:val="DefinedTerms"/>
      </w:pPr>
      <w:r>
        <w:t>prescribed</w:t>
      </w:r>
      <w:r>
        <w:tab/>
        <w:t>1.4, 9.13(1), 9.15</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quota</w:t>
      </w:r>
      <w:r>
        <w:tab/>
        <w:t>Sch. 4.1 cl. 7</w:t>
      </w:r>
    </w:p>
    <w:p>
      <w:pPr>
        <w:pStyle w:val="DefinedTerms"/>
      </w:pPr>
      <w:r>
        <w:t>rate</w:t>
      </w:r>
      <w:r>
        <w:tab/>
        <w:t>9.40(3)</w:t>
      </w:r>
    </w:p>
    <w:p>
      <w:pPr>
        <w:pStyle w:val="DefinedTerms"/>
      </w:pPr>
      <w:r>
        <w:t>rate record</w:t>
      </w:r>
      <w:r>
        <w:tab/>
        <w:t>6.25</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w:t>
      </w:r>
    </w:p>
    <w:p>
      <w:pPr>
        <w:pStyle w:val="DefinedTerms"/>
      </w:pPr>
      <w:r>
        <w:t>return</w:t>
      </w:r>
      <w:r>
        <w:tab/>
        <w:t>5.74(1)</w:t>
      </w:r>
    </w:p>
    <w:p>
      <w:pPr>
        <w:pStyle w:val="DefinedTerms"/>
      </w:pPr>
      <w:r>
        <w:t>return period</w:t>
      </w:r>
      <w:r>
        <w:tab/>
        <w:t>5.74(1)</w:t>
      </w:r>
    </w:p>
    <w:p>
      <w:pPr>
        <w:pStyle w:val="DefinedTerms"/>
      </w:pPr>
      <w:r>
        <w:t>review</w:t>
      </w:r>
      <w:r>
        <w:tab/>
        <w:t>Sch. 2.2 cl. 1</w:t>
      </w:r>
    </w:p>
    <w:p>
      <w:pPr>
        <w:pStyle w:val="DefinedTerms"/>
      </w:pPr>
      <w:r>
        <w:t>reward</w:t>
      </w:r>
      <w:r>
        <w:tab/>
        <w:t>4.85(4)</w:t>
      </w:r>
    </w:p>
    <w:p>
      <w:pPr>
        <w:pStyle w:val="DefinedTerms"/>
      </w:pPr>
      <w:r>
        <w:t>rule of conduct</w:t>
      </w:r>
      <w:r>
        <w:tab/>
        <w:t>5.102A</w:t>
      </w:r>
    </w:p>
    <w:p>
      <w:pPr>
        <w:pStyle w:val="DefinedTerms"/>
      </w:pPr>
      <w:r>
        <w:t>second placed candidate</w:t>
      </w:r>
      <w:r>
        <w:tab/>
        <w:t>Sch. 4.1A cl. 5(2) and 8(2), Sch. 4.1B cl. 4(1)</w:t>
      </w:r>
    </w:p>
    <w:p>
      <w:pPr>
        <w:pStyle w:val="DefinedTerms"/>
      </w:pPr>
      <w:r>
        <w:t>second unelected candidate</w:t>
      </w:r>
      <w:r>
        <w:tab/>
        <w:t>Sch. 4.1A cl. 11(2)</w:t>
      </w:r>
    </w:p>
    <w:p>
      <w:pPr>
        <w:pStyle w:val="DefinedTerms"/>
      </w:pPr>
      <w:r>
        <w:t>serious breach</w:t>
      </w:r>
      <w:r>
        <w:tab/>
        <w:t>5.102A</w:t>
      </w:r>
    </w:p>
    <w:p>
      <w:pPr>
        <w:pStyle w:val="DefinedTerms"/>
      </w:pPr>
      <w:r>
        <w:lastRenderedPageBreak/>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specified</w:t>
      </w:r>
      <w:r>
        <w:tab/>
        <w:t>3.38, 9.10(1), Sch. 9.3 cl. 54(1) and 62(1)</w:t>
      </w:r>
    </w:p>
    <w:p>
      <w:pPr>
        <w:pStyle w:val="DefinedTerms"/>
      </w:pPr>
      <w:r>
        <w:t>specified area rate</w:t>
      </w:r>
      <w:r>
        <w:tab/>
        <w:t>6.1</w:t>
      </w:r>
    </w:p>
    <w:p>
      <w:pPr>
        <w:pStyle w:val="DefinedTerms"/>
      </w:pPr>
      <w:r>
        <w:t>stand</w:t>
      </w:r>
      <w:r>
        <w:tab/>
        <w:t>Sch. 9.1 cl. 1(1)</w:t>
      </w:r>
    </w:p>
    <w:p>
      <w:pPr>
        <w:pStyle w:val="DefinedTerms"/>
      </w:pPr>
      <w:r>
        <w:t>standards panel</w:t>
      </w:r>
      <w:r>
        <w:tab/>
        <w:t>5.102A</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t>submission</w:t>
      </w:r>
      <w:r>
        <w:tab/>
        <w:t>Sch. 2.2 cl. 1</w:t>
      </w:r>
    </w:p>
    <w:p>
      <w:pPr>
        <w:pStyle w:val="DefinedTerms"/>
      </w:pPr>
      <w:r>
        <w:t>supplementary audit</w:t>
      </w:r>
      <w:r>
        <w:tab/>
        <w:t>7.1</w:t>
      </w:r>
    </w:p>
    <w:p>
      <w:pPr>
        <w:pStyle w:val="DefinedTerms"/>
      </w:pPr>
      <w:r>
        <w:t>supplied copy</w:t>
      </w:r>
      <w:r>
        <w:tab/>
        <w:t>4.42(3)</w:t>
      </w:r>
    </w:p>
    <w:p>
      <w:pPr>
        <w:pStyle w:val="DefinedTerms"/>
      </w:pPr>
      <w:r>
        <w:t>supply</w:t>
      </w:r>
      <w:r>
        <w:tab/>
        <w:t>4.46A(1)</w:t>
      </w:r>
    </w:p>
    <w:p>
      <w:pPr>
        <w:pStyle w:val="DefinedTerms"/>
      </w:pPr>
      <w:r>
        <w:t>surplus fraction</w:t>
      </w:r>
      <w:r>
        <w:tab/>
        <w:t>Sch. 4.1 cl. 10(3)</w:t>
      </w:r>
    </w:p>
    <w:p>
      <w:pPr>
        <w:pStyle w:val="DefinedTerms"/>
      </w:pPr>
      <w:r>
        <w:t>surplus votes</w:t>
      </w:r>
      <w:r>
        <w:tab/>
        <w:t>Sch. 4.1 cl. 7</w:t>
      </w:r>
    </w:p>
    <w:p>
      <w:pPr>
        <w:pStyle w:val="DefinedTerms"/>
      </w:pPr>
      <w:r>
        <w:t>suspended order</w:t>
      </w:r>
      <w:r>
        <w:tab/>
        <w:t>5.117(2)</w:t>
      </w:r>
    </w:p>
    <w:p>
      <w:pPr>
        <w:pStyle w:val="DefinedTerms"/>
      </w:pPr>
      <w:r>
        <w:t>termination date</w:t>
      </w:r>
      <w:r>
        <w:tab/>
        <w:t>Sch. 9.3 cl. 51(3)</w:t>
      </w:r>
    </w:p>
    <w:p>
      <w:pPr>
        <w:pStyle w:val="DefinedTerms"/>
      </w:pPr>
      <w:r>
        <w:t>the authorised person</w:t>
      </w:r>
      <w:r>
        <w:tab/>
        <w:t>8.3(6)</w:t>
      </w:r>
    </w:p>
    <w:p>
      <w:pPr>
        <w:pStyle w:val="DefinedTerms"/>
      </w:pPr>
      <w:r>
        <w:t>third placed candidate</w:t>
      </w:r>
      <w:r>
        <w:tab/>
        <w:t>Sch. 4.1A cl. 5(2) and 8(2)</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and 11(3) and (4)</w:t>
      </w:r>
    </w:p>
    <w:p>
      <w:pPr>
        <w:pStyle w:val="DefinedTerms"/>
      </w:pPr>
      <w:r>
        <w:t>transitional matter</w:t>
      </w:r>
      <w:r>
        <w:tab/>
        <w:t>Sch. 9.3 cl. 54(1) and 62(1)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t>use</w:t>
      </w:r>
      <w:r>
        <w:tab/>
        <w:t>4.46A(1)</w:t>
      </w:r>
    </w:p>
    <w:p>
      <w:pPr>
        <w:pStyle w:val="DefinedTerms"/>
      </w:pPr>
      <w:r>
        <w:t>vacancy day</w:t>
      </w:r>
      <w:r>
        <w:tab/>
        <w:t>Sch. 4.1A cl. 1 and 2(1)</w:t>
      </w:r>
    </w:p>
    <w:p>
      <w:pPr>
        <w:pStyle w:val="DefinedTerms"/>
      </w:pPr>
      <w:r>
        <w:t>vacant land</w:t>
      </w:r>
      <w:r>
        <w:tab/>
        <w:t>6.25</w:t>
      </w:r>
    </w:p>
    <w:p>
      <w:pPr>
        <w:pStyle w:val="DefinedTerms"/>
      </w:pPr>
      <w:r>
        <w:t>value</w:t>
      </w:r>
      <w:r>
        <w:tab/>
        <w:t>5.62(2)</w:t>
      </w:r>
    </w:p>
    <w:p>
      <w:pPr>
        <w:pStyle w:val="DefinedTerms"/>
      </w:pPr>
      <w:r>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lastRenderedPageBreak/>
        <w:t>voting in person election</w:t>
      </w:r>
      <w:r>
        <w:tab/>
        <w:t>4.61(1)</w:t>
      </w:r>
    </w:p>
    <w:p>
      <w:pPr>
        <w:pStyle w:val="DefinedTerms"/>
      </w:pPr>
      <w:r>
        <w:t>voting papers</w:t>
      </w:r>
      <w:r>
        <w:tab/>
        <w:t>4.71(2)</w:t>
      </w:r>
    </w:p>
    <w:p>
      <w:pPr>
        <w:pStyle w:val="DefinedTerms"/>
      </w:pPr>
      <w:r>
        <w:t>WALGA</w:t>
      </w:r>
      <w:r>
        <w:tab/>
        <w:t>1.4</w:t>
      </w:r>
    </w:p>
    <w:p>
      <w:pPr>
        <w:pStyle w:val="DefinedTerms"/>
      </w:pPr>
      <w:r>
        <w:t>ward</w:t>
      </w:r>
      <w:r>
        <w:tab/>
        <w:t>1.4</w:t>
      </w:r>
    </w:p>
    <w:p>
      <w:pPr>
        <w:pStyle w:val="DefinedTerms"/>
      </w:pPr>
      <w:r>
        <w:t>WCIM Act</w:t>
      </w:r>
      <w:r>
        <w:tab/>
        <w:t>5.49(1)</w:t>
      </w:r>
    </w:p>
    <w:p>
      <w:pPr>
        <w:pStyle w:val="DefinedTerms"/>
      </w:pPr>
      <w:r>
        <w:t>WorkCover WA</w:t>
      </w:r>
      <w:r>
        <w:tab/>
        <w:t>5.49(1)</w:t>
      </w:r>
    </w:p>
    <w:p>
      <w:pPr>
        <w:pStyle w:val="DefinedTerms"/>
      </w:pPr>
      <w:r>
        <w:t>working day</w:t>
      </w:r>
      <w:r>
        <w:tab/>
        <w:t>Sch. 4.1A cl. 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21F2B0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9AF907B" w14:textId="1901D715" w:rsidR="00671B44" w:rsidRDefault="00671B4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F46809F" w14:textId="77777777" w:rsidR="00671B44" w:rsidRDefault="00671B4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C13E9C" w14:textId="3DF42AFB" w:rsidR="00671B44" w:rsidRDefault="00671B4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68BC168" w14:textId="77777777" w:rsidR="00671B44" w:rsidRDefault="00671B4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07-af0-02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07-af0-02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07-af0-02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07-af0-02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07-af0-02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07-af0-02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43" w:name="Schedule"/>
    <w:bookmarkEnd w:id="8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34" w:name="Compilation"/>
    <w:bookmarkEnd w:id="103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36" w:name="DefinedTerms"/>
    <w:bookmarkEnd w:id="103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7" w:name="Coversheet"/>
    <w:bookmarkEnd w:id="10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9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1545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227115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5455_GUID" w:val="bdfd70ec-dbe9-486a-a795-0002789430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9729"/>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BFAF2-E34A-4F27-837E-91DB632FD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155491</Words>
  <Characters>738584</Characters>
  <Application>Microsoft Office Word</Application>
  <DocSecurity>0</DocSecurity>
  <Lines>19961</Lines>
  <Paragraphs>11764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882311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1995 - 07-af0-02</dc:title>
  <dc:subject/>
  <dc:creator/>
  <cp:keywords/>
  <dc:description/>
  <cp:lastModifiedBy>Master Repository Process</cp:lastModifiedBy>
  <cp:revision>4</cp:revision>
  <cp:lastPrinted>2019-10-18T04:04:00Z</cp:lastPrinted>
  <dcterms:created xsi:type="dcterms:W3CDTF">2025-05-28T02:34:00Z</dcterms:created>
  <dcterms:modified xsi:type="dcterms:W3CDTF">2025-05-28T02:36:00Z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07 Aug 2023</vt:lpwstr>
  </property>
  <property fmtid="{D5CDD505-2E9C-101B-9397-08002B2CF9AE}" pid="8" name="Suffix">
    <vt:lpwstr>07-af0-02</vt:lpwstr>
  </property>
  <property fmtid="{D5CDD505-2E9C-101B-9397-08002B2CF9AE}" pid="9" name="Official">
    <vt:lpwstr/>
  </property>
  <property fmtid="{D5CDD505-2E9C-101B-9397-08002B2CF9AE}" pid="10" name="CommencementDate">
    <vt:lpwstr>20230807</vt:lpwstr>
  </property>
  <property fmtid="{D5CDD505-2E9C-101B-9397-08002B2CF9AE}" pid="11" name="CommencementAsAt">
    <vt:filetime>2023-08-06T16:00:00Z</vt:filetime>
  </property>
  <property fmtid="{D5CDD505-2E9C-101B-9397-08002B2CF9AE}" pid="12" name="CommencementYear">
    <vt:lpwstr>2023</vt:lpwstr>
  </property>
</Properties>
</file>