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Main Roads Act 1930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(General)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(General)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_Toc200112070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_Toc200112071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Agreements requiring Minister’s approval (Act s. 18D(1))</w:t>
      </w:r>
      <w:r>
        <w:tab/>
      </w:r>
      <w:r>
        <w:fldChar w:fldCharType="begin"/>
      </w:r>
      <w:r>
        <w:instrText xml:space="preserve"> PAGEREF _Toc200112072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_Toc200112074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Main Roads Act 1930</w:t>
      </w:r>
    </w:p>
    <w:p>
      <w:pPr>
        <w:pStyle w:val="NameofActReg"/>
      </w:pPr>
      <w:r>
        <w:t>Main Roads (General) Regulations 2023</w:t>
      </w:r>
    </w:p>
    <w:p>
      <w:pPr>
        <w:pStyle w:val="Heading5"/>
      </w:pPr>
      <w:bookmarkStart w:id="2" w:name="_Toc20011207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Main Roads (General) Regulations 2023</w:t>
      </w:r>
      <w:r>
        <w:t>.</w:t>
      </w:r>
    </w:p>
    <w:p>
      <w:pPr>
        <w:pStyle w:val="Heading5"/>
      </w:pPr>
      <w:bookmarkStart w:id="4" w:name="_Toc200112071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the day on which the </w:t>
      </w:r>
      <w:r>
        <w:rPr>
          <w:i/>
        </w:rPr>
        <w:t>Main Roads Amendment Act 2023</w:t>
      </w:r>
      <w:r>
        <w:t xml:space="preserve"> section 25 comes into operation.</w:t>
      </w:r>
    </w:p>
    <w:p>
      <w:pPr>
        <w:pStyle w:val="Heading5"/>
      </w:pPr>
      <w:bookmarkStart w:id="5" w:name="_Toc200112072"/>
      <w:r>
        <w:rPr>
          <w:rStyle w:val="CharSectno"/>
        </w:rPr>
        <w:t>3</w:t>
      </w:r>
      <w:r>
        <w:t>.</w:t>
      </w:r>
      <w:r>
        <w:tab/>
        <w:t>Agreements requiring Minister’s approval (Act s. 18D(1))</w:t>
      </w:r>
      <w:bookmarkEnd w:id="5"/>
    </w:p>
    <w:p>
      <w:pPr>
        <w:pStyle w:val="Subsection"/>
      </w:pPr>
      <w:r>
        <w:tab/>
      </w:r>
      <w:r>
        <w:tab/>
        <w:t>For the purposes of section 18D(1)(a) of the Act, the amount is $1 million.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200112073"/>
      <w:r>
        <w:lastRenderedPageBreak/>
        <w:t>Notes</w:t>
      </w:r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Main Roads (General) Regulations 2023</w:t>
      </w:r>
      <w:r>
        <w:t>.  For provisions that have come into operation see the compilation table.</w:t>
      </w:r>
    </w:p>
    <w:p>
      <w:pPr>
        <w:pStyle w:val="nHeading3"/>
      </w:pPr>
      <w:bookmarkStart w:id="7" w:name="_Toc200112074"/>
      <w:r>
        <w:t>Compilation table</w:t>
      </w:r>
      <w:bookmarkEnd w:id="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Main Roads (General) Regulations 2023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2023/182 29 Nov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2023 (see r. 2 and SL 2023/183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EAD2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4CD685" w14:textId="58477DC5" w:rsidR="00E304FD" w:rsidRDefault="00E304F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CE717A" w14:textId="77777777" w:rsidR="00E304FD" w:rsidRDefault="00E304F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E421E5" w14:textId="2C749BE8" w:rsidR="00E304FD" w:rsidRDefault="00E304F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F54075" w14:textId="77777777" w:rsidR="00E304FD" w:rsidRDefault="00E304F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3122909551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116153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16153637_GUID" w:val="705ac305-1884-4a27-a2e1-1e740cfd099c"/>
    <w:docVar w:name="WAFER_20231120084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0084334_GUID" w:val="e1e85051-a5fe-4390-922c-b2c6ba998c6c"/>
    <w:docVar w:name="WAFER_20231123131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1106_GUID" w:val="93003ddd-68c0-4c58-a7cb-aa1f84d4037e"/>
    <w:docVar w:name="WAFER_20231229095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9095514_GUID" w:val="1a9e8128-e6d5-4007-91c8-8566442bac7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8D81E9DE-0FEE-4639-885D-344425D4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049B-A108-4798-B1C3-3AF01DF2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1296</Characters>
  <Application>Microsoft Office Word</Application>
  <DocSecurity>0</DocSecurity>
  <Lines>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Roads (General) Regulations 2023 - 00-a0-01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2025-06-06T06:20:00Z</dcterms:created>
  <dcterms:modified xsi:type="dcterms:W3CDTF">2025-06-06T06:21:00Z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54589</vt:lpwstr>
  </property>
  <property fmtid="{D5CDD505-2E9C-101B-9397-08002B2CF9AE}" pid="3" name="DocumentType">
    <vt:lpwstr>Reg</vt:lpwstr>
  </property>
  <property fmtid="{D5CDD505-2E9C-101B-9397-08002B2CF9AE}" pid="4" name="AsAtDate">
    <vt:lpwstr>30 Nov 2023</vt:lpwstr>
  </property>
  <property fmtid="{D5CDD505-2E9C-101B-9397-08002B2CF9AE}" pid="5" name="Suffix">
    <vt:lpwstr>00-a0-01</vt:lpwstr>
  </property>
  <property fmtid="{D5CDD505-2E9C-101B-9397-08002B2CF9AE}" pid="6" name="Official">
    <vt:lpwstr/>
  </property>
  <property fmtid="{D5CDD505-2E9C-101B-9397-08002B2CF9AE}" pid="7" name="CommencementDate">
    <vt:lpwstr>20231130</vt:lpwstr>
  </property>
  <property fmtid="{D5CDD505-2E9C-101B-9397-08002B2CF9AE}" pid="8" name="CommencementAsAt">
    <vt:filetime>2023-11-29T16:00:00Z</vt:filetime>
  </property>
  <property fmtid="{D5CDD505-2E9C-101B-9397-08002B2CF9AE}" pid="9" name="CommencementYear">
    <vt:lpwstr>2023</vt:lpwstr>
  </property>
</Properties>
</file>