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Pharmacy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Pharmacy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Pharmacy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_Toc170213329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_Toc170213330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_Toc170213331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_Toc170213332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Pharmacy Act 2010</w:t>
      </w:r>
    </w:p>
    <w:p>
      <w:pPr>
        <w:pStyle w:val="NameofActReg"/>
      </w:pPr>
      <w:r>
        <w:t>Pharmacy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794174"/>
      <w:bookmarkStart w:id="3" w:name="_Toc1702133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Pharmacy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794175"/>
      <w:bookmarkStart w:id="6" w:name="_Toc1702133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794176"/>
      <w:bookmarkStart w:id="8" w:name="_Toc1702133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Pharmacy Regulations 2010</w:t>
      </w:r>
      <w:r>
        <w:t>.</w:t>
      </w:r>
    </w:p>
    <w:p>
      <w:pPr>
        <w:pStyle w:val="Heading5"/>
      </w:pPr>
      <w:bookmarkStart w:id="9" w:name="_Toc169794177"/>
      <w:bookmarkStart w:id="10" w:name="_Toc170213332"/>
      <w:r>
        <w:rPr>
          <w:rStyle w:val="CharSectno"/>
        </w:rPr>
        <w:t>4</w:t>
      </w:r>
      <w:r>
        <w:t>.</w:t>
      </w:r>
      <w:r>
        <w:tab/>
        <w:t>Schedule 2 replaced</w:t>
      </w:r>
      <w:bookmarkEnd w:id="9"/>
      <w:bookmarkEnd w:id="10"/>
    </w:p>
    <w:p>
      <w:pPr>
        <w:pStyle w:val="Subsection"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11" w:name="_Toc169794178"/>
      <w:bookmarkStart w:id="12" w:name="_Toc169794230"/>
      <w:bookmarkStart w:id="13" w:name="_Toc169794296"/>
      <w:bookmarkStart w:id="14" w:name="_Toc170213333"/>
      <w:r>
        <w:t>Schedule 2 — Fees</w:t>
      </w:r>
      <w:bookmarkEnd w:id="11"/>
      <w:bookmarkEnd w:id="12"/>
      <w:bookmarkEnd w:id="13"/>
      <w:bookmarkEnd w:id="14"/>
    </w:p>
    <w:p>
      <w:pPr>
        <w:pStyle w:val="zyShoulderClause"/>
      </w:pPr>
      <w:r>
        <w:t>[r. 4, 6, 7, 9, 10, 14, 18]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18"/>
        <w:gridCol w:w="2409"/>
        <w:gridCol w:w="1701"/>
      </w:tblGrid>
      <w:tr>
        <w:trPr>
          <w:tblHeader/>
        </w:trPr>
        <w:tc>
          <w:tcPr>
            <w:tcW w:w="1418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409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 matter</w:t>
            </w:r>
          </w:p>
        </w:tc>
        <w:tc>
          <w:tcPr>
            <w:tcW w:w="1701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c>
          <w:tcPr>
            <w:tcW w:w="5528" w:type="dxa"/>
            <w:gridSpan w:val="3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Application fees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t>r. 4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 xml:space="preserve">Grant of registration of premises as a pharmacy 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$1 150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lastRenderedPageBreak/>
              <w:t>r. 6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>Renewal of registration of premises as a pharmacy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$950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t>r. 14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>Significant alteration to a pharmacy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$750</w:t>
            </w:r>
          </w:p>
        </w:tc>
      </w:tr>
      <w:tr>
        <w:tc>
          <w:tcPr>
            <w:tcW w:w="5528" w:type="dxa"/>
            <w:gridSpan w:val="3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Other fees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t>r. 7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>Replacement of certificate of registration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$55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t>r. 9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>Change to information recorded in the register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$55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t>r. 10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>Certified copy of the register or a particular entry in the register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$55</w:t>
            </w:r>
          </w:p>
        </w:tc>
      </w:tr>
      <w:tr>
        <w:tc>
          <w:tcPr>
            <w:tcW w:w="1418" w:type="dxa"/>
            <w:noWrap/>
          </w:tcPr>
          <w:p>
            <w:pPr>
              <w:pStyle w:val="zyTableNAm"/>
              <w:jc w:val="center"/>
            </w:pPr>
            <w:r>
              <w:t>r. 18</w:t>
            </w:r>
          </w:p>
        </w:tc>
        <w:tc>
          <w:tcPr>
            <w:tcW w:w="2409" w:type="dxa"/>
            <w:noWrap/>
          </w:tcPr>
          <w:p>
            <w:pPr>
              <w:pStyle w:val="zyTableNAm"/>
            </w:pPr>
            <w:r>
              <w:t>Copy of minutes of the Board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jc w:val="center"/>
            </w:pPr>
            <w:r>
              <w:t>$55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AEE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49285D2" w14:textId="7894D333" w:rsidR="00331245" w:rsidRDefault="003312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90DE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248C34" w14:textId="77777777" w:rsidR="00331245" w:rsidRDefault="003312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23623D" w14:textId="65C0BB81" w:rsidR="00331245" w:rsidRDefault="003312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90DE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7C6C3E" w14:textId="77777777" w:rsidR="00331245" w:rsidRDefault="0033124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Pharmacy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Pharmacy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Pharmacy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Pharmacy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642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27090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7090901_GUID" w:val="1126d236-d788-4c14-bc55-9fbb6a9a470d"/>
    <w:docVar w:name="WAFER_202405291104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9110423_GUID" w:val="0c9b5892-5c41-4029-97e1-b732f31be384"/>
    <w:docVar w:name="WAFER_20240620164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64222_GUID" w:val="12ab7e8e-cff6-4c3e-9f45-263718ee0b7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C137BAAE-D9EA-4F3F-A0BD-E9D7BDA3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1565</Characters>
  <Application>Microsoft Office Word</Application>
  <DocSecurity>0</DocSecurity>
  <Lines>104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2025-06-23T07:35:00Z</dcterms:created>
  <dcterms:modified xsi:type="dcterms:W3CDTF">2025-06-23T07:35:00Z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54895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2024/110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