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 Health and Safety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Regulations Amendment (Workers Compensation)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Regulations Amendment (Workers Compensation)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_Toc170213221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_Toc170213222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Work Health and Safety (General)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_Toc170213224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704 amended</w:t>
      </w:r>
      <w:r>
        <w:tab/>
      </w:r>
      <w:r>
        <w:fldChar w:fldCharType="begin"/>
      </w:r>
      <w:r>
        <w:instrText xml:space="preserve"> PAGEREF _Toc170213225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Work Health and Safety (Mines)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_Toc170213227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704 amended</w:t>
      </w:r>
      <w:r>
        <w:tab/>
      </w:r>
      <w:r>
        <w:fldChar w:fldCharType="begin"/>
      </w:r>
      <w:r>
        <w:instrText xml:space="preserve"> PAGEREF _Toc170213228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Work Health and Safety (Petroleum and Geothermal Energy Operations)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_Toc170213230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104 amended</w:t>
      </w:r>
      <w:r>
        <w:tab/>
      </w:r>
      <w:r>
        <w:fldChar w:fldCharType="begin"/>
      </w:r>
      <w:r>
        <w:instrText xml:space="preserve"> PAGEREF _Toc170213231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 Health and Safety Act 2020</w:t>
      </w:r>
    </w:p>
    <w:p>
      <w:pPr>
        <w:pStyle w:val="NameofActReg"/>
      </w:pPr>
      <w:r>
        <w:t>Work Health and Safety Regulations Amendment (Workers Compensation)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69803282"/>
      <w:bookmarkStart w:id="3" w:name="_Toc169803341"/>
      <w:bookmarkStart w:id="4" w:name="_Toc169803438"/>
      <w:bookmarkStart w:id="5" w:name="_Toc17021322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9803283"/>
      <w:bookmarkStart w:id="7" w:name="_Toc170213221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 Health and Safety Regulations Amendment (Workers Compensation)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9803284"/>
      <w:bookmarkStart w:id="10" w:name="_Toc1702132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1" w:name="_Toc169803285"/>
      <w:bookmarkStart w:id="12" w:name="_Toc169803344"/>
      <w:bookmarkStart w:id="13" w:name="_Toc169803441"/>
      <w:bookmarkStart w:id="14" w:name="_Toc170213223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Work Health and Safety (General) Regulations 2022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69803286"/>
      <w:bookmarkStart w:id="16" w:name="_Toc1702132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Work Health and Safety (General) Regulations 2022</w:t>
      </w:r>
      <w:r>
        <w:t>.</w:t>
      </w:r>
    </w:p>
    <w:p>
      <w:pPr>
        <w:pStyle w:val="Heading5"/>
      </w:pPr>
      <w:bookmarkStart w:id="17" w:name="_Toc169803287"/>
      <w:bookmarkStart w:id="18" w:name="_Toc170213225"/>
      <w:r>
        <w:rPr>
          <w:rStyle w:val="CharSectno"/>
        </w:rPr>
        <w:t>4</w:t>
      </w:r>
      <w:r>
        <w:t>.</w:t>
      </w:r>
      <w:r>
        <w:tab/>
        <w:t>Regulation 704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704 in the Table delete “</w:t>
      </w:r>
      <w:r>
        <w:rPr>
          <w:i/>
          <w:iCs/>
        </w:rPr>
        <w:t>Workers’ Compensation and Injury Management Act 1981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</w:rPr>
      </w:pPr>
      <w:r>
        <w:rPr>
          <w:i/>
        </w:rPr>
        <w:tab/>
      </w:r>
      <w:r>
        <w:rPr>
          <w:i/>
        </w:rPr>
        <w:tab/>
        <w:t>Workers Compensation and Injury Management Act 2023</w:t>
      </w:r>
    </w:p>
    <w:p>
      <w:pPr>
        <w:pStyle w:val="BlankClose"/>
      </w:pPr>
    </w:p>
    <w:p>
      <w:pPr>
        <w:pStyle w:val="Heading2"/>
      </w:pPr>
      <w:bookmarkStart w:id="19" w:name="_Toc169803288"/>
      <w:bookmarkStart w:id="20" w:name="_Toc169803347"/>
      <w:bookmarkStart w:id="21" w:name="_Toc169803444"/>
      <w:bookmarkStart w:id="22" w:name="_Toc17021322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Work Health and Safety (Mines) Regulations 2022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69803289"/>
      <w:bookmarkStart w:id="24" w:name="_Toc17021322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Work Health and Safety (Mines) Regulations 2022</w:t>
      </w:r>
      <w:r>
        <w:t>.</w:t>
      </w:r>
    </w:p>
    <w:p>
      <w:pPr>
        <w:pStyle w:val="Heading5"/>
      </w:pPr>
      <w:bookmarkStart w:id="25" w:name="_Toc169803290"/>
      <w:bookmarkStart w:id="26" w:name="_Toc170213228"/>
      <w:r>
        <w:rPr>
          <w:rStyle w:val="CharSectno"/>
        </w:rPr>
        <w:t>6</w:t>
      </w:r>
      <w:r>
        <w:t>.</w:t>
      </w:r>
      <w:r>
        <w:tab/>
        <w:t>Regulation 704 amended</w:t>
      </w:r>
      <w:bookmarkEnd w:id="25"/>
      <w:bookmarkEnd w:id="26"/>
    </w:p>
    <w:p>
      <w:pPr>
        <w:pStyle w:val="Subsection"/>
      </w:pPr>
      <w:r>
        <w:tab/>
      </w:r>
      <w:r>
        <w:tab/>
        <w:t>In regulation 704 in the Table delete “</w:t>
      </w:r>
      <w:r>
        <w:rPr>
          <w:i/>
          <w:iCs/>
        </w:rPr>
        <w:t>Workers’ Compensation and Injury Management Act 1981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</w:rPr>
      </w:pPr>
      <w:r>
        <w:rPr>
          <w:i/>
        </w:rPr>
        <w:tab/>
      </w:r>
      <w:r>
        <w:rPr>
          <w:i/>
        </w:rPr>
        <w:tab/>
        <w:t>Workers Compensation and Injury Management Act 2023</w:t>
      </w:r>
    </w:p>
    <w:p>
      <w:pPr>
        <w:pStyle w:val="BlankClose"/>
      </w:pPr>
    </w:p>
    <w:p>
      <w:pPr>
        <w:pStyle w:val="Heading2"/>
      </w:pPr>
      <w:bookmarkStart w:id="27" w:name="_Toc169803291"/>
      <w:bookmarkStart w:id="28" w:name="_Toc169803350"/>
      <w:bookmarkStart w:id="29" w:name="_Toc169803447"/>
      <w:bookmarkStart w:id="30" w:name="_Toc170213229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Work Health and Safety (Petroleum and Geothermal Energy Operations) Regulations 2022</w:t>
      </w:r>
      <w:r>
        <w:rPr>
          <w:rStyle w:val="CharPartText"/>
        </w:rPr>
        <w:t xml:space="preserve"> amended</w:t>
      </w:r>
      <w:bookmarkEnd w:id="27"/>
      <w:bookmarkEnd w:id="28"/>
      <w:bookmarkEnd w:id="29"/>
      <w:bookmarkEnd w:id="30"/>
    </w:p>
    <w:p>
      <w:pPr>
        <w:pStyle w:val="Heading5"/>
        <w:rPr>
          <w:snapToGrid w:val="0"/>
        </w:rPr>
      </w:pPr>
      <w:bookmarkStart w:id="31" w:name="_Toc169803292"/>
      <w:bookmarkStart w:id="32" w:name="_Toc17021323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1"/>
      <w:bookmarkEnd w:id="32"/>
    </w:p>
    <w:p>
      <w:pPr>
        <w:pStyle w:val="Subsection"/>
        <w:rPr>
          <w:i/>
        </w:rPr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Work Health and Safety (Petroleum and Geothermal Energy Operations) Regulations 2022</w:t>
      </w:r>
      <w:r>
        <w:rPr>
          <w:iCs/>
        </w:rPr>
        <w:t>.</w:t>
      </w:r>
    </w:p>
    <w:p>
      <w:pPr>
        <w:pStyle w:val="Heading5"/>
      </w:pPr>
      <w:bookmarkStart w:id="33" w:name="_Toc169803293"/>
      <w:bookmarkStart w:id="34" w:name="_Toc170213231"/>
      <w:r>
        <w:rPr>
          <w:rStyle w:val="CharSectno"/>
        </w:rPr>
        <w:t>8</w:t>
      </w:r>
      <w:r>
        <w:t>.</w:t>
      </w:r>
      <w:r>
        <w:tab/>
        <w:t>Regulation 104 amended</w:t>
      </w:r>
      <w:bookmarkEnd w:id="33"/>
      <w:bookmarkEnd w:id="34"/>
    </w:p>
    <w:p>
      <w:pPr>
        <w:pStyle w:val="Subsection"/>
      </w:pPr>
      <w:r>
        <w:tab/>
      </w:r>
      <w:r>
        <w:tab/>
        <w:t>In regulation 104 in the Table delete “</w:t>
      </w:r>
      <w:r>
        <w:rPr>
          <w:i/>
          <w:iCs/>
        </w:rPr>
        <w:t>Workers’ Compensation and Injury Management Act 1981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</w:rPr>
      </w:pPr>
      <w:r>
        <w:rPr>
          <w:i/>
        </w:rPr>
        <w:tab/>
      </w:r>
      <w:r>
        <w:rPr>
          <w:i/>
        </w:rPr>
        <w:tab/>
        <w:t>Workers Compensation and Injury Management Act 2023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5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8C028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N8ud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600BDF44" w14:textId="1324EC84" w:rsidR="00A85F73" w:rsidRDefault="00A85F7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D4F9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810FCA" w14:textId="77777777" w:rsidR="00A85F73" w:rsidRDefault="00A85F7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479B49" w14:textId="5B8AD99E" w:rsidR="00A85F73" w:rsidRDefault="00A85F7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D4F9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1D36BC" w14:textId="77777777" w:rsidR="00A85F73" w:rsidRDefault="00A85F7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914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60955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6095548_GUID" w:val="24e66832-4bc7-4966-bb4b-e8ccef8e4b3a"/>
    <w:docVar w:name="WAFER_202404221354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ChangeTrackAuthors.ChangeAuthor"/>
    <w:docVar w:name="WAFER_20240422135432_GUID" w:val="d30d65ba-e749-4814-a911-fcddfb186c12"/>
    <w:docVar w:name="WAFER_20240620191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91409_GUID" w:val="2a489f57-f9d5-4825-a246-f6cd15e2377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E6121E00-82CA-415E-AB2E-F47514F0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2599</Characters>
  <Application>Microsoft Office Word</Application>
  <DocSecurity>0</DocSecurity>
  <Lines>113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Health and Safety Regulations Amendment (Workers Compensation)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2025-06-20T02:17:00Z</dcterms:created>
  <dcterms:modified xsi:type="dcterms:W3CDTF">2025-06-20T02:17:00Z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54664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2024/135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