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_Toc181962907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_Toc181962908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_Toc181962909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_Toc181962910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_Toc181962911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_Toc181962912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_Toc181962913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_Toc181962914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_Toc181962915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_Toc181962916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_Toc181962917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_Toc181962918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_Toc181962919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_Toc181962920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_Toc181962922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_Toc181962923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_Toc181962924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_Toc181962926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_Toc181962927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_Toc181962928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_Toc181962932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_Toc181962933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_Toc181962935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_Toc181962936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_Toc181962937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_Toc181962938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_Toc181962939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_Toc181962941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_Toc181962942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_Toc181962944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_Toc181962946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_Toc181962947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_Toc181962948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_Toc181962949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_Toc181962950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_Toc181962951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_Toc181962952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_Toc181962955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_Toc181962956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_Toc181962957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_Toc181962958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_Toc181962959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_Toc181962960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_Toc181962961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_Toc181962964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_Toc181962966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_Toc181962967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_Toc181962968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_Toc181962969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_Toc181962971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_Toc181962973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_Toc181962975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_Toc181962976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_Toc181962977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_Toc181962978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_Toc181962980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_Toc181962982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_Toc181962983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_Toc181962985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_Toc181962986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_Toc181962987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_Toc181962988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_Toc181962989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_Toc181962990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_Toc181962991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_Toc181962992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_Toc181962993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_Toc181962995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_Toc181962996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_Toc181962998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_Toc181963000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_Toc181963001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_Toc181963003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_Toc181963004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_Toc181963005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_Toc181963006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_Toc181963008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_Toc181963009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_Toc181963010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_Toc181963011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_Toc181963012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_Toc181963013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_Toc181963014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_Toc181963015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_Toc181963018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_Toc181963019 \h </w:instrText>
      </w:r>
      <w:r>
        <w:fldChar w:fldCharType="separate"/>
      </w:r>
      <w:r>
        <w:t>94</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_Toc181963020 \h </w:instrText>
      </w:r>
      <w:r>
        <w:fldChar w:fldCharType="separate"/>
      </w:r>
      <w:r>
        <w:t>95</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_Toc181963021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_Toc181963023 \h </w:instrText>
      </w:r>
      <w:r>
        <w:fldChar w:fldCharType="separate"/>
      </w:r>
      <w:r>
        <w:t>98</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_Toc181963024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_Toc181963027 \h </w:instrText>
      </w:r>
      <w:r>
        <w:fldChar w:fldCharType="separate"/>
      </w:r>
      <w:r>
        <w:t>101</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_Toc181963028 \h </w:instrText>
      </w:r>
      <w:r>
        <w:fldChar w:fldCharType="separate"/>
      </w:r>
      <w:r>
        <w:t>101</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_Toc181963029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_Toc181963031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_Toc181963033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_Toc181963034 \h </w:instrText>
      </w:r>
      <w:r>
        <w:fldChar w:fldCharType="separate"/>
      </w:r>
      <w:r>
        <w:t>103</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_Toc181963035 \h </w:instrText>
      </w:r>
      <w:r>
        <w:fldChar w:fldCharType="separate"/>
      </w:r>
      <w:r>
        <w:t>104</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_Toc181963036 \h </w:instrText>
      </w:r>
      <w:r>
        <w:fldChar w:fldCharType="separate"/>
      </w:r>
      <w:r>
        <w:t>106</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_Toc181963037 \h </w:instrText>
      </w:r>
      <w:r>
        <w:fldChar w:fldCharType="separate"/>
      </w:r>
      <w:r>
        <w:t>106</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_Toc181963038 \h </w:instrText>
      </w:r>
      <w:r>
        <w:fldChar w:fldCharType="separate"/>
      </w:r>
      <w:r>
        <w:t>107</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_Toc181963039 \h </w:instrText>
      </w:r>
      <w:r>
        <w:fldChar w:fldCharType="separate"/>
      </w:r>
      <w:r>
        <w:t>107</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_Toc181963040 \h </w:instrText>
      </w:r>
      <w:r>
        <w:fldChar w:fldCharType="separate"/>
      </w:r>
      <w:r>
        <w:t>108</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_Toc181963041 \h </w:instrText>
      </w:r>
      <w:r>
        <w:fldChar w:fldCharType="separate"/>
      </w:r>
      <w:r>
        <w:t>109</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_Toc181963042 \h </w:instrText>
      </w:r>
      <w:r>
        <w:fldChar w:fldCharType="separate"/>
      </w:r>
      <w:r>
        <w:t>110</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_Toc181963043 \h </w:instrText>
      </w:r>
      <w:r>
        <w:fldChar w:fldCharType="separate"/>
      </w:r>
      <w:r>
        <w:t>111</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_Toc181963044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_Toc181963045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_Toc181963047 \h </w:instrText>
      </w:r>
      <w:r>
        <w:fldChar w:fldCharType="separate"/>
      </w:r>
      <w:r>
        <w:t>114</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_Toc181963048 \h </w:instrText>
      </w:r>
      <w:r>
        <w:fldChar w:fldCharType="separate"/>
      </w:r>
      <w:r>
        <w:t>115</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_Toc181963049 \h </w:instrText>
      </w:r>
      <w:r>
        <w:fldChar w:fldCharType="separate"/>
      </w:r>
      <w:r>
        <w:t>117</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_Toc181963050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_Toc181963054 \h </w:instrText>
      </w:r>
      <w:r>
        <w:fldChar w:fldCharType="separate"/>
      </w:r>
      <w:r>
        <w:t>120</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_Toc181963055 \h </w:instrText>
      </w:r>
      <w:r>
        <w:fldChar w:fldCharType="separate"/>
      </w:r>
      <w:r>
        <w:t>120</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_Toc181963056 \h </w:instrText>
      </w:r>
      <w:r>
        <w:fldChar w:fldCharType="separate"/>
      </w:r>
      <w:r>
        <w:t>122</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_Toc181963057 \h </w:instrText>
      </w:r>
      <w:r>
        <w:fldChar w:fldCharType="separate"/>
      </w:r>
      <w:r>
        <w:t>122</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_Toc181963058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_Toc181963060 \h </w:instrText>
      </w:r>
      <w:r>
        <w:fldChar w:fldCharType="separate"/>
      </w:r>
      <w:r>
        <w:t>125</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_Toc181963061 \h </w:instrText>
      </w:r>
      <w:r>
        <w:fldChar w:fldCharType="separate"/>
      </w:r>
      <w:r>
        <w:t>125</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_Toc181963062 \h </w:instrText>
      </w:r>
      <w:r>
        <w:fldChar w:fldCharType="separate"/>
      </w:r>
      <w:r>
        <w:t>125</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_Toc181963063 \h </w:instrText>
      </w:r>
      <w:r>
        <w:fldChar w:fldCharType="separate"/>
      </w:r>
      <w:r>
        <w:t>125</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_Toc181963064 \h </w:instrText>
      </w:r>
      <w:r>
        <w:fldChar w:fldCharType="separate"/>
      </w:r>
      <w:r>
        <w:t>125</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_Toc181963065 \h </w:instrText>
      </w:r>
      <w:r>
        <w:fldChar w:fldCharType="separate"/>
      </w:r>
      <w:r>
        <w:t>125</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_Toc181963066 \h </w:instrText>
      </w:r>
      <w:r>
        <w:fldChar w:fldCharType="separate"/>
      </w:r>
      <w:r>
        <w:t>125</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_Toc181963067 \h </w:instrText>
      </w:r>
      <w:r>
        <w:fldChar w:fldCharType="separate"/>
      </w:r>
      <w:r>
        <w:t>125</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_Toc181963068 \h </w:instrText>
      </w:r>
      <w:r>
        <w:fldChar w:fldCharType="separate"/>
      </w:r>
      <w:r>
        <w:t>125</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_Toc181963069 \h </w:instrText>
      </w:r>
      <w:r>
        <w:fldChar w:fldCharType="separate"/>
      </w:r>
      <w:r>
        <w:t>125</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_Toc181963070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_Toc181963072 \h </w:instrText>
      </w:r>
      <w:r>
        <w:fldChar w:fldCharType="separate"/>
      </w:r>
      <w:r>
        <w:t>126</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_Toc181963073 \h </w:instrText>
      </w:r>
      <w:r>
        <w:fldChar w:fldCharType="separate"/>
      </w:r>
      <w:r>
        <w:t>126</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_Toc181963074 \h </w:instrText>
      </w:r>
      <w:r>
        <w:fldChar w:fldCharType="separate"/>
      </w:r>
      <w:r>
        <w:t>126</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_Toc181963075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_Toc181963077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_Toc181963078 \h </w:instrText>
      </w:r>
      <w:r>
        <w:fldChar w:fldCharType="separate"/>
      </w:r>
      <w:r>
        <w:t>126</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_Toc181963079 \h </w:instrText>
      </w:r>
      <w:r>
        <w:fldChar w:fldCharType="separate"/>
      </w:r>
      <w:r>
        <w:t>126</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_Toc181963080 \h </w:instrText>
      </w:r>
      <w:r>
        <w:fldChar w:fldCharType="separate"/>
      </w:r>
      <w:r>
        <w:t>126</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_Toc181963081 \h </w:instrText>
      </w:r>
      <w:r>
        <w:fldChar w:fldCharType="separate"/>
      </w:r>
      <w:r>
        <w:t>126</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_Toc181963082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_Toc181963084 \h </w:instrText>
      </w:r>
      <w:r>
        <w:fldChar w:fldCharType="separate"/>
      </w:r>
      <w:r>
        <w:t>127</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_Toc181963085 \h </w:instrText>
      </w:r>
      <w:r>
        <w:fldChar w:fldCharType="separate"/>
      </w:r>
      <w:r>
        <w:t>127</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_Toc181963086 \h </w:instrText>
      </w:r>
      <w:r>
        <w:fldChar w:fldCharType="separate"/>
      </w:r>
      <w:r>
        <w:t>127</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_Toc181963087 \h </w:instrText>
      </w:r>
      <w:r>
        <w:fldChar w:fldCharType="separate"/>
      </w:r>
      <w:r>
        <w:t>127</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_Toc181963088 \h </w:instrText>
      </w:r>
      <w:r>
        <w:fldChar w:fldCharType="separate"/>
      </w:r>
      <w:r>
        <w:t>127</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_Toc181963089 \h </w:instrText>
      </w:r>
      <w:r>
        <w:fldChar w:fldCharType="separate"/>
      </w:r>
      <w:r>
        <w:t>127</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_Toc181963090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_Toc181963092 \h </w:instrText>
      </w:r>
      <w:r>
        <w:fldChar w:fldCharType="separate"/>
      </w:r>
      <w:r>
        <w:t>127</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_Toc181963093 \h </w:instrText>
      </w:r>
      <w:r>
        <w:fldChar w:fldCharType="separate"/>
      </w:r>
      <w:r>
        <w:t>127</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_Toc181963094 \h </w:instrText>
      </w:r>
      <w:r>
        <w:fldChar w:fldCharType="separate"/>
      </w:r>
      <w:r>
        <w:t>127</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_Toc181963095 \h </w:instrText>
      </w:r>
      <w:r>
        <w:fldChar w:fldCharType="separate"/>
      </w:r>
      <w:r>
        <w:t>127</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_Toc181963096 \h </w:instrText>
      </w:r>
      <w:r>
        <w:fldChar w:fldCharType="separate"/>
      </w:r>
      <w:r>
        <w:t>127</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_Toc181963097 \h </w:instrText>
      </w:r>
      <w:r>
        <w:fldChar w:fldCharType="separate"/>
      </w:r>
      <w:r>
        <w:t>127</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_Toc181963098 \h </w:instrText>
      </w:r>
      <w:r>
        <w:fldChar w:fldCharType="separate"/>
      </w:r>
      <w:r>
        <w:t>127</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_Toc181963099 \h </w:instrText>
      </w:r>
      <w:r>
        <w:fldChar w:fldCharType="separate"/>
      </w:r>
      <w:r>
        <w:t>127</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_Toc181963100 \h </w:instrText>
      </w:r>
      <w:r>
        <w:fldChar w:fldCharType="separate"/>
      </w:r>
      <w:r>
        <w:t>127</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_Toc181963101 \h </w:instrText>
      </w:r>
      <w:r>
        <w:fldChar w:fldCharType="separate"/>
      </w:r>
      <w:r>
        <w:t>127</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_Toc181963102 \h </w:instrText>
      </w:r>
      <w:r>
        <w:fldChar w:fldCharType="separate"/>
      </w:r>
      <w:r>
        <w:t>127</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_Toc181963103 \h </w:instrText>
      </w:r>
      <w:r>
        <w:fldChar w:fldCharType="separate"/>
      </w:r>
      <w:r>
        <w:t>127</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_Toc181963104 \h </w:instrText>
      </w:r>
      <w:r>
        <w:fldChar w:fldCharType="separate"/>
      </w:r>
      <w:r>
        <w:t>128</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_Toc181963105 \h </w:instrText>
      </w:r>
      <w:r>
        <w:fldChar w:fldCharType="separate"/>
      </w:r>
      <w:r>
        <w:t>128</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_Toc181963106 \h </w:instrText>
      </w:r>
      <w:r>
        <w:fldChar w:fldCharType="separate"/>
      </w:r>
      <w:r>
        <w:t>128</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_Toc181963107 \h </w:instrText>
      </w:r>
      <w:r>
        <w:fldChar w:fldCharType="separate"/>
      </w:r>
      <w:r>
        <w:t>128</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_Toc181963108 \h </w:instrText>
      </w:r>
      <w:r>
        <w:fldChar w:fldCharType="separate"/>
      </w:r>
      <w:r>
        <w:t>128</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_Toc181963109 \h </w:instrText>
      </w:r>
      <w:r>
        <w:fldChar w:fldCharType="separate"/>
      </w:r>
      <w:r>
        <w:t>128</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_Toc181963110 \h </w:instrText>
      </w:r>
      <w:r>
        <w:fldChar w:fldCharType="separate"/>
      </w:r>
      <w:r>
        <w:t>128</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_Toc181963111 \h </w:instrText>
      </w:r>
      <w:r>
        <w:fldChar w:fldCharType="separate"/>
      </w:r>
      <w:r>
        <w:t>128</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_Toc181963112 \h </w:instrText>
      </w:r>
      <w:r>
        <w:fldChar w:fldCharType="separate"/>
      </w:r>
      <w:r>
        <w:t>128</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_Toc181963113 \h </w:instrText>
      </w:r>
      <w:r>
        <w:fldChar w:fldCharType="separate"/>
      </w:r>
      <w:r>
        <w:t>128</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_Toc181963114 \h </w:instrText>
      </w:r>
      <w:r>
        <w:fldChar w:fldCharType="separate"/>
      </w:r>
      <w:r>
        <w:t>128</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_Toc181963115 \h </w:instrText>
      </w:r>
      <w:r>
        <w:fldChar w:fldCharType="separate"/>
      </w:r>
      <w:r>
        <w:t>128</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_Toc181963116 \h </w:instrText>
      </w:r>
      <w:r>
        <w:fldChar w:fldCharType="separate"/>
      </w:r>
      <w:r>
        <w:t>128</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_Toc181963117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_Toc181963118 \h </w:instrText>
      </w:r>
      <w:r>
        <w:fldChar w:fldCharType="separate"/>
      </w:r>
      <w:r>
        <w:t>128</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_Toc181963119 \h </w:instrText>
      </w:r>
      <w:r>
        <w:fldChar w:fldCharType="separate"/>
      </w:r>
      <w:r>
        <w:t>128</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_Toc181963120 \h </w:instrText>
      </w:r>
      <w:r>
        <w:fldChar w:fldCharType="separate"/>
      </w:r>
      <w:r>
        <w:t>128</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_Toc181963121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_Toc181963124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_Toc181963126 \h </w:instrText>
      </w:r>
      <w:r>
        <w:fldChar w:fldCharType="separate"/>
      </w:r>
      <w:r>
        <w:t>129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_Toc181963127 \h </w:instrText>
      </w:r>
      <w:r>
        <w:fldChar w:fldCharType="separate"/>
      </w:r>
      <w:r>
        <w:t>129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_Toc181963128 \h </w:instrText>
      </w:r>
      <w:r>
        <w:fldChar w:fldCharType="separate"/>
      </w:r>
      <w:r>
        <w:t>131</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_Toc181963129 \h </w:instrText>
      </w:r>
      <w:r>
        <w:fldChar w:fldCharType="separate"/>
      </w:r>
      <w:r>
        <w:t>131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_Toc181963130 \h </w:instrText>
      </w:r>
      <w:r>
        <w:fldChar w:fldCharType="separate"/>
      </w:r>
      <w:r>
        <w:t>132</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_Toc181963131 \h </w:instrText>
      </w:r>
      <w:r>
        <w:fldChar w:fldCharType="separate"/>
      </w:r>
      <w:r>
        <w:t>132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_Toc181963132 \h </w:instrText>
      </w:r>
      <w:r>
        <w:fldChar w:fldCharType="separate"/>
      </w:r>
      <w:r>
        <w:t>133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_Toc181963133 \h </w:instrText>
      </w:r>
      <w:r>
        <w:fldChar w:fldCharType="separate"/>
      </w:r>
      <w:r>
        <w:t>134</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_Toc181963134 \h </w:instrText>
      </w:r>
      <w:r>
        <w:fldChar w:fldCharType="separate"/>
      </w:r>
      <w:r>
        <w:t>135</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_Toc181963135 \h </w:instrText>
      </w:r>
      <w:r>
        <w:fldChar w:fldCharType="separate"/>
      </w:r>
      <w:r>
        <w:t>135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_Toc181963136 \h </w:instrText>
      </w:r>
      <w:r>
        <w:fldChar w:fldCharType="separate"/>
      </w:r>
      <w:r>
        <w:t>136</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_Toc181963137 \h </w:instrText>
      </w:r>
      <w:r>
        <w:fldChar w:fldCharType="separate"/>
      </w:r>
      <w:r>
        <w:t>136</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_Toc181963138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_Toc181963141 \h </w:instrText>
      </w:r>
      <w:r>
        <w:fldChar w:fldCharType="separate"/>
      </w:r>
      <w:r>
        <w:t>139</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_Toc181963142 \h </w:instrText>
      </w:r>
      <w:r>
        <w:fldChar w:fldCharType="separate"/>
      </w:r>
      <w:r>
        <w:t>139</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_Toc181963143 \h </w:instrText>
      </w:r>
      <w:r>
        <w:fldChar w:fldCharType="separate"/>
      </w:r>
      <w:r>
        <w:t>139</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_Toc181963144 \h </w:instrText>
      </w:r>
      <w:r>
        <w:fldChar w:fldCharType="separate"/>
      </w:r>
      <w:r>
        <w:t>139</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_Toc181963145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142S.</w:t>
      </w:r>
      <w:r>
        <w:tab/>
        <w:t>Not used</w:t>
      </w:r>
      <w:r>
        <w:tab/>
      </w:r>
      <w:r>
        <w:fldChar w:fldCharType="begin"/>
      </w:r>
      <w:r>
        <w:instrText xml:space="preserve"> PAGEREF _Toc181963146 \h </w:instrText>
      </w:r>
      <w:r>
        <w:fldChar w:fldCharType="separate"/>
      </w:r>
      <w:r>
        <w:t>139</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_Toc181963147 \h </w:instrText>
      </w:r>
      <w:r>
        <w:fldChar w:fldCharType="separate"/>
      </w:r>
      <w:r>
        <w:t>139</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_Toc181963148 \h </w:instrText>
      </w:r>
      <w:r>
        <w:fldChar w:fldCharType="separate"/>
      </w:r>
      <w:r>
        <w:t>139</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_Toc181963149 \h </w:instrText>
      </w:r>
      <w:r>
        <w:fldChar w:fldCharType="separate"/>
      </w:r>
      <w:r>
        <w:t>139</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_Toc181963150 \h </w:instrText>
      </w:r>
      <w:r>
        <w:fldChar w:fldCharType="separate"/>
      </w:r>
      <w:r>
        <w:t>139</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_Toc181963151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_Toc181963153 \h </w:instrText>
      </w:r>
      <w:r>
        <w:fldChar w:fldCharType="separate"/>
      </w:r>
      <w:r>
        <w:t>140</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_Toc181963154 \h </w:instrText>
      </w:r>
      <w:r>
        <w:fldChar w:fldCharType="separate"/>
      </w:r>
      <w:r>
        <w:t>140</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_Toc181963155 \h </w:instrText>
      </w:r>
      <w:r>
        <w:fldChar w:fldCharType="separate"/>
      </w:r>
      <w:r>
        <w:t>140</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_Toc181963156 \h </w:instrText>
      </w:r>
      <w:r>
        <w:fldChar w:fldCharType="separate"/>
      </w:r>
      <w:r>
        <w:t>140</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_Toc181963157 \h </w:instrText>
      </w:r>
      <w:r>
        <w:fldChar w:fldCharType="separate"/>
      </w:r>
      <w:r>
        <w:t>140</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_Toc181963158 \h </w:instrText>
      </w:r>
      <w:r>
        <w:fldChar w:fldCharType="separate"/>
      </w:r>
      <w:r>
        <w:t>140</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_Toc181963159 \h </w:instrText>
      </w:r>
      <w:r>
        <w:fldChar w:fldCharType="separate"/>
      </w:r>
      <w:r>
        <w:t>140</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_Toc181963160 \h </w:instrText>
      </w:r>
      <w:r>
        <w:fldChar w:fldCharType="separate"/>
      </w:r>
      <w:r>
        <w:t>140</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_Toc181963161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_Toc181963163 \h </w:instrText>
      </w:r>
      <w:r>
        <w:fldChar w:fldCharType="separate"/>
      </w:r>
      <w:r>
        <w:t>141</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_Toc181963164 \h </w:instrText>
      </w:r>
      <w:r>
        <w:fldChar w:fldCharType="separate"/>
      </w:r>
      <w:r>
        <w:t>141</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_Toc181963165 \h </w:instrText>
      </w:r>
      <w:r>
        <w:fldChar w:fldCharType="separate"/>
      </w:r>
      <w:r>
        <w:t>141</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_Toc181963166 \h </w:instrText>
      </w:r>
      <w:r>
        <w:fldChar w:fldCharType="separate"/>
      </w:r>
      <w:r>
        <w:t>141</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_Toc181963167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_Toc181963169 \h </w:instrText>
      </w:r>
      <w:r>
        <w:fldChar w:fldCharType="separate"/>
      </w:r>
      <w:r>
        <w:t>141</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_Toc181963170 \h </w:instrText>
      </w:r>
      <w:r>
        <w:fldChar w:fldCharType="separate"/>
      </w:r>
      <w:r>
        <w:t>141</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_Toc181963171 \h </w:instrText>
      </w:r>
      <w:r>
        <w:fldChar w:fldCharType="separate"/>
      </w:r>
      <w:r>
        <w:t>141</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_Toc181963172 \h </w:instrText>
      </w:r>
      <w:r>
        <w:fldChar w:fldCharType="separate"/>
      </w:r>
      <w:r>
        <w:t>141</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_Toc181963173 \h </w:instrText>
      </w:r>
      <w:r>
        <w:fldChar w:fldCharType="separate"/>
      </w:r>
      <w:r>
        <w:t>141</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_Toc181963174 \h </w:instrText>
      </w:r>
      <w:r>
        <w:fldChar w:fldCharType="separate"/>
      </w:r>
      <w:r>
        <w:t>141</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_Toc181963175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_Toc181963178 \h </w:instrText>
      </w:r>
      <w:r>
        <w:fldChar w:fldCharType="separate"/>
      </w:r>
      <w:r>
        <w:t>142</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_Toc181963179 \h </w:instrText>
      </w:r>
      <w:r>
        <w:fldChar w:fldCharType="separate"/>
      </w:r>
      <w:r>
        <w:t>142</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_Toc181963180 \h </w:instrText>
      </w:r>
      <w:r>
        <w:fldChar w:fldCharType="separate"/>
      </w:r>
      <w:r>
        <w:t>142</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_Toc181963181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_Toc181963183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_Toc181963185 \h </w:instrText>
      </w:r>
      <w:r>
        <w:fldChar w:fldCharType="separate"/>
      </w:r>
      <w:r>
        <w:t>143</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_Toc181963186 \h </w:instrText>
      </w:r>
      <w:r>
        <w:fldChar w:fldCharType="separate"/>
      </w:r>
      <w:r>
        <w:t>143</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_Toc181963187 \h </w:instrText>
      </w:r>
      <w:r>
        <w:fldChar w:fldCharType="separate"/>
      </w:r>
      <w:r>
        <w:t>144</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_Toc181963188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_Toc181963190 \h </w:instrText>
      </w:r>
      <w:r>
        <w:fldChar w:fldCharType="separate"/>
      </w:r>
      <w:r>
        <w:t>146</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_Toc181963191 \h </w:instrText>
      </w:r>
      <w:r>
        <w:fldChar w:fldCharType="separate"/>
      </w:r>
      <w:r>
        <w:t>147</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_Toc181963192 \h </w:instrText>
      </w:r>
      <w:r>
        <w:fldChar w:fldCharType="separate"/>
      </w:r>
      <w:r>
        <w:t>149</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_Toc181963193 \h </w:instrText>
      </w:r>
      <w:r>
        <w:fldChar w:fldCharType="separate"/>
      </w:r>
      <w:r>
        <w:t>149</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_Toc181963194 \h </w:instrText>
      </w:r>
      <w:r>
        <w:fldChar w:fldCharType="separate"/>
      </w:r>
      <w:r>
        <w:t>149</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_Toc181963195 \h </w:instrText>
      </w:r>
      <w:r>
        <w:fldChar w:fldCharType="separate"/>
      </w:r>
      <w:r>
        <w:t>149</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_Toc181963196 \h </w:instrText>
      </w:r>
      <w:r>
        <w:fldChar w:fldCharType="separate"/>
      </w:r>
      <w:r>
        <w:t>149</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_Toc181963197 \h </w:instrText>
      </w:r>
      <w:r>
        <w:fldChar w:fldCharType="separate"/>
      </w:r>
      <w:r>
        <w:t>149</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_Toc181963198 \h </w:instrText>
      </w:r>
      <w:r>
        <w:fldChar w:fldCharType="separate"/>
      </w:r>
      <w:r>
        <w:t>149</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_Toc181963199 \h </w:instrText>
      </w:r>
      <w:r>
        <w:fldChar w:fldCharType="separate"/>
      </w:r>
      <w:r>
        <w:t>149</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_Toc181963200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_Toc181963202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_Toc181963204 \h </w:instrText>
      </w:r>
      <w:r>
        <w:fldChar w:fldCharType="separate"/>
      </w:r>
      <w:r>
        <w:t>150</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_Toc181963205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_Toc181963207 \h </w:instrText>
      </w:r>
      <w:r>
        <w:fldChar w:fldCharType="separate"/>
      </w:r>
      <w:r>
        <w:t>152</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_Toc181963208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_Toc181963211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_Toc181963213 \h </w:instrText>
      </w:r>
      <w:r>
        <w:fldChar w:fldCharType="separate"/>
      </w:r>
      <w:r>
        <w:t>155</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_Toc181963214 \h </w:instrText>
      </w:r>
      <w:r>
        <w:fldChar w:fldCharType="separate"/>
      </w:r>
      <w:r>
        <w:t>155</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_Toc181963215 \h </w:instrText>
      </w:r>
      <w:r>
        <w:fldChar w:fldCharType="separate"/>
      </w:r>
      <w:r>
        <w:t>156</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_Toc181963216 \h </w:instrText>
      </w:r>
      <w:r>
        <w:fldChar w:fldCharType="separate"/>
      </w:r>
      <w:r>
        <w:t>156</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_Toc181963217 \h </w:instrText>
      </w:r>
      <w:r>
        <w:fldChar w:fldCharType="separate"/>
      </w:r>
      <w:r>
        <w:t>157</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_Toc181963218 \h </w:instrText>
      </w:r>
      <w:r>
        <w:fldChar w:fldCharType="separate"/>
      </w:r>
      <w:r>
        <w:t>158</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_Toc181963219 \h </w:instrText>
      </w:r>
      <w:r>
        <w:fldChar w:fldCharType="separate"/>
      </w:r>
      <w:r>
        <w:t>158</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_Toc181963220 \h </w:instrText>
      </w:r>
      <w:r>
        <w:fldChar w:fldCharType="separate"/>
      </w:r>
      <w:r>
        <w:t>159</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_Toc181963221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_Toc181963223 \h </w:instrText>
      </w:r>
      <w:r>
        <w:fldChar w:fldCharType="separate"/>
      </w:r>
      <w:r>
        <w:t>160</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_Toc181963224 \h </w:instrText>
      </w:r>
      <w:r>
        <w:fldChar w:fldCharType="separate"/>
      </w:r>
      <w:r>
        <w:t>161</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_Toc181963225 \h </w:instrText>
      </w:r>
      <w:r>
        <w:fldChar w:fldCharType="separate"/>
      </w:r>
      <w:r>
        <w:t>161</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_Toc181963226 \h </w:instrText>
      </w:r>
      <w:r>
        <w:fldChar w:fldCharType="separate"/>
      </w:r>
      <w:r>
        <w:t>162</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_Toc181963227 \h </w:instrText>
      </w:r>
      <w:r>
        <w:fldChar w:fldCharType="separate"/>
      </w:r>
      <w:r>
        <w:t>163</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_Toc181963228 \h </w:instrText>
      </w:r>
      <w:r>
        <w:fldChar w:fldCharType="separate"/>
      </w:r>
      <w:r>
        <w:t>164</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_Toc181963229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_Toc181963231 \h </w:instrText>
      </w:r>
      <w:r>
        <w:fldChar w:fldCharType="separate"/>
      </w:r>
      <w:r>
        <w:t>166</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_Toc181963232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_Toc181963234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_Toc181963236 \h </w:instrText>
      </w:r>
      <w:r>
        <w:fldChar w:fldCharType="separate"/>
      </w:r>
      <w:r>
        <w:t>168</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_Toc181963237 \h </w:instrText>
      </w:r>
      <w:r>
        <w:fldChar w:fldCharType="separate"/>
      </w:r>
      <w:r>
        <w:t>168</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_Toc181963238 \h </w:instrText>
      </w:r>
      <w:r>
        <w:fldChar w:fldCharType="separate"/>
      </w:r>
      <w:r>
        <w:t>168</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_Toc181963239 \h </w:instrText>
      </w:r>
      <w:r>
        <w:fldChar w:fldCharType="separate"/>
      </w:r>
      <w:r>
        <w:t>169</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_Toc181963240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_Toc181963241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_Toc181963245 \h </w:instrText>
      </w:r>
      <w:r>
        <w:fldChar w:fldCharType="separate"/>
      </w:r>
      <w:r>
        <w:t>170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_Toc181963246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_Toc181963248 \h </w:instrText>
      </w:r>
      <w:r>
        <w:fldChar w:fldCharType="separate"/>
      </w:r>
      <w:r>
        <w:t>170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_Toc181963249 \h </w:instrText>
      </w:r>
      <w:r>
        <w:fldChar w:fldCharType="separate"/>
      </w:r>
      <w:r>
        <w:t>171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_Toc181963250 \h </w:instrText>
      </w:r>
      <w:r>
        <w:fldChar w:fldCharType="separate"/>
      </w:r>
      <w:r>
        <w:t>172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_Toc181963251 \h </w:instrText>
      </w:r>
      <w:r>
        <w:fldChar w:fldCharType="separate"/>
      </w:r>
      <w:r>
        <w:t>174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_Toc181963252 \h </w:instrText>
      </w:r>
      <w:r>
        <w:fldChar w:fldCharType="separate"/>
      </w:r>
      <w:r>
        <w:t>175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_Toc181963253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_Toc181963255 \h </w:instrText>
      </w:r>
      <w:r>
        <w:fldChar w:fldCharType="separate"/>
      </w:r>
      <w:r>
        <w:t>176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_Toc181963256 \h </w:instrText>
      </w:r>
      <w:r>
        <w:fldChar w:fldCharType="separate"/>
      </w:r>
      <w:r>
        <w:t>178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_Toc181963257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_Toc181963259 \h </w:instrText>
      </w:r>
      <w:r>
        <w:fldChar w:fldCharType="separate"/>
      </w:r>
      <w:r>
        <w:t>179</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_Toc181963260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_Toc181963262 \h </w:instrText>
      </w:r>
      <w:r>
        <w:fldChar w:fldCharType="separate"/>
      </w:r>
      <w:r>
        <w:t>181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_Toc181963263 \h </w:instrText>
      </w:r>
      <w:r>
        <w:fldChar w:fldCharType="separate"/>
      </w:r>
      <w:r>
        <w:t>181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_Toc181963264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_Toc181963266 \h </w:instrText>
      </w:r>
      <w:r>
        <w:fldChar w:fldCharType="separate"/>
      </w:r>
      <w:r>
        <w:t>182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_Toc181963267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_Toc181963270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_Toc181963272 \h </w:instrText>
      </w:r>
      <w:r>
        <w:fldChar w:fldCharType="separate"/>
      </w:r>
      <w:r>
        <w:t>184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_Toc181963273 \h </w:instrText>
      </w:r>
      <w:r>
        <w:fldChar w:fldCharType="separate"/>
      </w:r>
      <w:r>
        <w:t>185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_Toc181963274 \h </w:instrText>
      </w:r>
      <w:r>
        <w:fldChar w:fldCharType="separate"/>
      </w:r>
      <w:r>
        <w:t>186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_Toc181963275 \h </w:instrText>
      </w:r>
      <w:r>
        <w:fldChar w:fldCharType="separate"/>
      </w:r>
      <w:r>
        <w:t>187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_Toc181963276 \h </w:instrText>
      </w:r>
      <w:r>
        <w:fldChar w:fldCharType="separate"/>
      </w:r>
      <w:r>
        <w:t>187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_Toc181963277 \h </w:instrText>
      </w:r>
      <w:r>
        <w:fldChar w:fldCharType="separate"/>
      </w:r>
      <w:r>
        <w:t>189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_Toc181963278 \h </w:instrText>
      </w:r>
      <w:r>
        <w:fldChar w:fldCharType="separate"/>
      </w:r>
      <w:r>
        <w:t>189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_Toc181963279 \h </w:instrText>
      </w:r>
      <w:r>
        <w:fldChar w:fldCharType="separate"/>
      </w:r>
      <w:r>
        <w:t>191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_Toc181963280 \h </w:instrText>
      </w:r>
      <w:r>
        <w:fldChar w:fldCharType="separate"/>
      </w:r>
      <w:r>
        <w:t>191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_Toc181963281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_Toc181963283 \h </w:instrText>
      </w:r>
      <w:r>
        <w:fldChar w:fldCharType="separate"/>
      </w:r>
      <w:r>
        <w:t>193</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_Toc181963284 \h </w:instrText>
      </w:r>
      <w:r>
        <w:fldChar w:fldCharType="separate"/>
      </w:r>
      <w:r>
        <w:t>193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_Toc181963285 \h </w:instrText>
      </w:r>
      <w:r>
        <w:fldChar w:fldCharType="separate"/>
      </w:r>
      <w:r>
        <w:t>194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_Toc181963286 \h </w:instrText>
      </w:r>
      <w:r>
        <w:fldChar w:fldCharType="separate"/>
      </w:r>
      <w:r>
        <w:t>195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_Toc181963287 \h </w:instrText>
      </w:r>
      <w:r>
        <w:fldChar w:fldCharType="separate"/>
      </w:r>
      <w:r>
        <w:t>195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_Toc181963288 \h </w:instrText>
      </w:r>
      <w:r>
        <w:fldChar w:fldCharType="separate"/>
      </w:r>
      <w:r>
        <w:t>196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_Toc181963289 \h </w:instrText>
      </w:r>
      <w:r>
        <w:fldChar w:fldCharType="separate"/>
      </w:r>
      <w:r>
        <w:t>198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_Toc181963290 \h </w:instrText>
      </w:r>
      <w:r>
        <w:fldChar w:fldCharType="separate"/>
      </w:r>
      <w:r>
        <w:t>199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_Toc181963291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_Toc181963292 \h </w:instrText>
      </w:r>
      <w:r>
        <w:fldChar w:fldCharType="separate"/>
      </w:r>
      <w:r>
        <w:t>201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_Toc181963293 \h </w:instrText>
      </w:r>
      <w:r>
        <w:fldChar w:fldCharType="separate"/>
      </w:r>
      <w:r>
        <w:t>202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_Toc181963294 \h </w:instrText>
      </w:r>
      <w:r>
        <w:fldChar w:fldCharType="separate"/>
      </w:r>
      <w:r>
        <w:t>203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_Toc181963295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_Toc181963298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_Toc181963300 \h </w:instrText>
      </w:r>
      <w:r>
        <w:fldChar w:fldCharType="separate"/>
      </w:r>
      <w:r>
        <w:t>207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_Toc181963301 \h </w:instrText>
      </w:r>
      <w:r>
        <w:fldChar w:fldCharType="separate"/>
      </w:r>
      <w:r>
        <w:t>207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_Toc181963302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_Toc181963304 \h </w:instrText>
      </w:r>
      <w:r>
        <w:fldChar w:fldCharType="separate"/>
      </w:r>
      <w:r>
        <w:t>209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_Toc181963305 \h </w:instrText>
      </w:r>
      <w:r>
        <w:fldChar w:fldCharType="separate"/>
      </w:r>
      <w:r>
        <w:t>209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_Toc181963306 \h </w:instrText>
      </w:r>
      <w:r>
        <w:fldChar w:fldCharType="separate"/>
      </w:r>
      <w:r>
        <w:t>209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_Toc181963307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_Toc181963310 \h </w:instrText>
      </w:r>
      <w:r>
        <w:fldChar w:fldCharType="separate"/>
      </w:r>
      <w:r>
        <w:t>210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_Toc181963311 \h </w:instrText>
      </w:r>
      <w:r>
        <w:fldChar w:fldCharType="separate"/>
      </w:r>
      <w:r>
        <w:t>212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_Toc181963312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_Toc181963314 \h </w:instrText>
      </w:r>
      <w:r>
        <w:fldChar w:fldCharType="separate"/>
      </w:r>
      <w:r>
        <w:t>214</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_Toc181963315 \h </w:instrText>
      </w:r>
      <w:r>
        <w:fldChar w:fldCharType="separate"/>
      </w:r>
      <w:r>
        <w:t>214</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_Toc181963316 \h </w:instrText>
      </w:r>
      <w:r>
        <w:fldChar w:fldCharType="separate"/>
      </w:r>
      <w:r>
        <w:t>214</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_Toc181963317 \h </w:instrText>
      </w:r>
      <w:r>
        <w:fldChar w:fldCharType="separate"/>
      </w:r>
      <w:r>
        <w:t>214</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_Toc181963318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_Toc181963321 \h </w:instrText>
      </w:r>
      <w:r>
        <w:fldChar w:fldCharType="separate"/>
      </w:r>
      <w:r>
        <w:t>214</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_Toc181963322 \h </w:instrText>
      </w:r>
      <w:r>
        <w:fldChar w:fldCharType="separate"/>
      </w:r>
      <w:r>
        <w:t>215</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_Toc181963323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_Toc181963325 \h </w:instrText>
      </w:r>
      <w:r>
        <w:fldChar w:fldCharType="separate"/>
      </w:r>
      <w:r>
        <w:t>216</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_Toc181963326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_Toc181963328 \h </w:instrText>
      </w:r>
      <w:r>
        <w:fldChar w:fldCharType="separate"/>
      </w:r>
      <w:r>
        <w:t>216</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_Toc181963329 \h </w:instrText>
      </w:r>
      <w:r>
        <w:fldChar w:fldCharType="separate"/>
      </w:r>
      <w:r>
        <w:t>216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_Toc181963330 \h </w:instrText>
      </w:r>
      <w:r>
        <w:fldChar w:fldCharType="separate"/>
      </w:r>
      <w:r>
        <w:t>216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_Toc181963331 \h </w:instrText>
      </w:r>
      <w:r>
        <w:fldChar w:fldCharType="separate"/>
      </w:r>
      <w:r>
        <w:t>217</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_Toc181963332 \h </w:instrText>
      </w:r>
      <w:r>
        <w:fldChar w:fldCharType="separate"/>
      </w:r>
      <w:r>
        <w:t>217</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_Toc181963333 \h </w:instrText>
      </w:r>
      <w:r>
        <w:fldChar w:fldCharType="separate"/>
      </w:r>
      <w:r>
        <w:t>217</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_Toc181963334 \h </w:instrText>
      </w:r>
      <w:r>
        <w:fldChar w:fldCharType="separate"/>
      </w:r>
      <w:r>
        <w:t>217</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_Toc181963335 \h </w:instrText>
      </w:r>
      <w:r>
        <w:fldChar w:fldCharType="separate"/>
      </w:r>
      <w:r>
        <w:t>217</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_Toc181963336 \h </w:instrText>
      </w:r>
      <w:r>
        <w:fldChar w:fldCharType="separate"/>
      </w:r>
      <w:r>
        <w:t>217</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_Toc181963337 \h </w:instrText>
      </w:r>
      <w:r>
        <w:fldChar w:fldCharType="separate"/>
      </w:r>
      <w:r>
        <w:t>217</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_Toc181963338 \h </w:instrText>
      </w:r>
      <w:r>
        <w:fldChar w:fldCharType="separate"/>
      </w:r>
      <w:r>
        <w:t>217</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_Toc181963339 \h </w:instrText>
      </w:r>
      <w:r>
        <w:fldChar w:fldCharType="separate"/>
      </w:r>
      <w:r>
        <w:t>217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_Toc181963340 \h </w:instrText>
      </w:r>
      <w:r>
        <w:fldChar w:fldCharType="separate"/>
      </w:r>
      <w:r>
        <w:t>217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_Toc181963341 \h </w:instrText>
      </w:r>
      <w:r>
        <w:fldChar w:fldCharType="separate"/>
      </w:r>
      <w:r>
        <w:t>217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_Toc181963342 \h </w:instrText>
      </w:r>
      <w:r>
        <w:fldChar w:fldCharType="separate"/>
      </w:r>
      <w:r>
        <w:t>217</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_Toc181963343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_Toc181963345 \h </w:instrText>
      </w:r>
      <w:r>
        <w:fldChar w:fldCharType="separate"/>
      </w:r>
      <w:r>
        <w:t>218</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_Toc181963346 \h </w:instrText>
      </w:r>
      <w:r>
        <w:fldChar w:fldCharType="separate"/>
      </w:r>
      <w:r>
        <w:t>218</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_Toc181963347 \h </w:instrText>
      </w:r>
      <w:r>
        <w:fldChar w:fldCharType="separate"/>
      </w:r>
      <w:r>
        <w:t>218</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_Toc181963348 \h </w:instrText>
      </w:r>
      <w:r>
        <w:fldChar w:fldCharType="separate"/>
      </w:r>
      <w:r>
        <w:t>218</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_Toc181963349 \h </w:instrText>
      </w:r>
      <w:r>
        <w:fldChar w:fldCharType="separate"/>
      </w:r>
      <w:r>
        <w:t>218</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_Toc181963350 \h </w:instrText>
      </w:r>
      <w:r>
        <w:fldChar w:fldCharType="separate"/>
      </w:r>
      <w:r>
        <w:t>218</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_Toc181963351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_Toc181963352 \h </w:instrText>
      </w:r>
      <w:r>
        <w:fldChar w:fldCharType="separate"/>
      </w:r>
      <w:r>
        <w:t>218</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_Toc181963353 \h </w:instrText>
      </w:r>
      <w:r>
        <w:fldChar w:fldCharType="separate"/>
      </w:r>
      <w:r>
        <w:t>218</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_Toc181963354 \h </w:instrText>
      </w:r>
      <w:r>
        <w:fldChar w:fldCharType="separate"/>
      </w:r>
      <w:r>
        <w:t>218</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_Toc181963355 \h </w:instrText>
      </w:r>
      <w:r>
        <w:fldChar w:fldCharType="separate"/>
      </w:r>
      <w:r>
        <w:t>218</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_Toc181963356 \h </w:instrText>
      </w:r>
      <w:r>
        <w:fldChar w:fldCharType="separate"/>
      </w:r>
      <w:r>
        <w:t>218</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_Toc181963357 \h </w:instrText>
      </w:r>
      <w:r>
        <w:fldChar w:fldCharType="separate"/>
      </w:r>
      <w:r>
        <w:t>219</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_Toc181963358 \h </w:instrText>
      </w:r>
      <w:r>
        <w:fldChar w:fldCharType="separate"/>
      </w:r>
      <w:r>
        <w:t>219</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_Toc181963359 \h </w:instrText>
      </w:r>
      <w:r>
        <w:fldChar w:fldCharType="separate"/>
      </w:r>
      <w:r>
        <w:t>219</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_Toc181963360 \h </w:instrText>
      </w:r>
      <w:r>
        <w:fldChar w:fldCharType="separate"/>
      </w:r>
      <w:r>
        <w:t>219</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_Toc181963361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_Toc181963363 \h </w:instrText>
      </w:r>
      <w:r>
        <w:fldChar w:fldCharType="separate"/>
      </w:r>
      <w:r>
        <w:t>219</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_Toc181963364 \h </w:instrText>
      </w:r>
      <w:r>
        <w:fldChar w:fldCharType="separate"/>
      </w:r>
      <w:r>
        <w:t>219</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_Toc181963365 \h </w:instrText>
      </w:r>
      <w:r>
        <w:fldChar w:fldCharType="separate"/>
      </w:r>
      <w:r>
        <w:t>219</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_Toc181963366 \h </w:instrText>
      </w:r>
      <w:r>
        <w:fldChar w:fldCharType="separate"/>
      </w:r>
      <w:r>
        <w:t>219</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_Toc181963367 \h </w:instrText>
      </w:r>
      <w:r>
        <w:fldChar w:fldCharType="separate"/>
      </w:r>
      <w:r>
        <w:t>219</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_Toc181963368 \h </w:instrText>
      </w:r>
      <w:r>
        <w:fldChar w:fldCharType="separate"/>
      </w:r>
      <w:r>
        <w:t>220</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_Toc181963369 \h </w:instrText>
      </w:r>
      <w:r>
        <w:fldChar w:fldCharType="separate"/>
      </w:r>
      <w:r>
        <w:t>220</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_Toc181963370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_Toc181963372 \h </w:instrText>
      </w:r>
      <w:r>
        <w:fldChar w:fldCharType="separate"/>
      </w:r>
      <w:r>
        <w:t>220</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_Toc181963373 \h </w:instrText>
      </w:r>
      <w:r>
        <w:fldChar w:fldCharType="separate"/>
      </w:r>
      <w:r>
        <w:t>220</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_Toc181963374 \h </w:instrText>
      </w:r>
      <w:r>
        <w:fldChar w:fldCharType="separate"/>
      </w:r>
      <w:r>
        <w:t>220</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_Toc181963375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_Toc181963378 \h </w:instrText>
      </w:r>
      <w:r>
        <w:fldChar w:fldCharType="separate"/>
      </w:r>
      <w:r>
        <w:t>221</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_Toc181963379 \h </w:instrText>
      </w:r>
      <w:r>
        <w:fldChar w:fldCharType="separate"/>
      </w:r>
      <w:r>
        <w:t>222</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_Toc181963380 \h </w:instrText>
      </w:r>
      <w:r>
        <w:fldChar w:fldCharType="separate"/>
      </w:r>
      <w:r>
        <w:t>223</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_Toc181963381 \h </w:instrText>
      </w:r>
      <w:r>
        <w:fldChar w:fldCharType="separate"/>
      </w:r>
      <w:r>
        <w:t>224</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_Toc181963382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_Toc181963384 \h </w:instrText>
      </w:r>
      <w:r>
        <w:fldChar w:fldCharType="separate"/>
      </w:r>
      <w:r>
        <w:t>225</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_Toc181963385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_Toc181963386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_Toc181963389 \h </w:instrText>
      </w:r>
      <w:r>
        <w:fldChar w:fldCharType="separate"/>
      </w:r>
      <w:r>
        <w:t>227</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_Toc181963390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_Toc181963392 \h </w:instrText>
      </w:r>
      <w:r>
        <w:fldChar w:fldCharType="separate"/>
      </w:r>
      <w:r>
        <w:t>228</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_Toc181963393 \h </w:instrText>
      </w:r>
      <w:r>
        <w:fldChar w:fldCharType="separate"/>
      </w:r>
      <w:r>
        <w:t>229</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_Toc181963394 \h </w:instrText>
      </w:r>
      <w:r>
        <w:fldChar w:fldCharType="separate"/>
      </w:r>
      <w:r>
        <w:t>230</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_Toc181963395 \h </w:instrText>
      </w:r>
      <w:r>
        <w:fldChar w:fldCharType="separate"/>
      </w:r>
      <w:r>
        <w:t>230</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_Toc181963396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_Toc181963398 \h </w:instrText>
      </w:r>
      <w:r>
        <w:fldChar w:fldCharType="separate"/>
      </w:r>
      <w:r>
        <w:t>231</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_Toc181963399 \h </w:instrText>
      </w:r>
      <w:r>
        <w:fldChar w:fldCharType="separate"/>
      </w:r>
      <w:r>
        <w:t>233</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_Toc181963400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_Toc181963402 \h </w:instrText>
      </w:r>
      <w:r>
        <w:fldChar w:fldCharType="separate"/>
      </w:r>
      <w:r>
        <w:t>236</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_Toc181963403 \h </w:instrText>
      </w:r>
      <w:r>
        <w:fldChar w:fldCharType="separate"/>
      </w:r>
      <w:r>
        <w:t>236</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_Toc181963404 \h </w:instrText>
      </w:r>
      <w:r>
        <w:fldChar w:fldCharType="separate"/>
      </w:r>
      <w:r>
        <w:t>237</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_Toc181963405 \h </w:instrText>
      </w:r>
      <w:r>
        <w:fldChar w:fldCharType="separate"/>
      </w:r>
      <w:r>
        <w:t>239</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_Toc181963406 \h </w:instrText>
      </w:r>
      <w:r>
        <w:fldChar w:fldCharType="separate"/>
      </w:r>
      <w:r>
        <w:t>240</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_Toc181963407 \h </w:instrText>
      </w:r>
      <w:r>
        <w:fldChar w:fldCharType="separate"/>
      </w:r>
      <w:r>
        <w:t>240</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_Toc181963408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_Toc181963409 \h </w:instrText>
      </w:r>
      <w:r>
        <w:fldChar w:fldCharType="separate"/>
      </w:r>
      <w:r>
        <w:t>241</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_Toc181963410 \h </w:instrText>
      </w:r>
      <w:r>
        <w:fldChar w:fldCharType="separate"/>
      </w:r>
      <w:r>
        <w:t>242</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_Toc181963411 \h </w:instrText>
      </w:r>
      <w:r>
        <w:fldChar w:fldCharType="separate"/>
      </w:r>
      <w:r>
        <w:t>243</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_Toc181963412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_Toc181963414 \h </w:instrText>
      </w:r>
      <w:r>
        <w:fldChar w:fldCharType="separate"/>
      </w:r>
      <w:r>
        <w:t>244</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_Toc181963415 \h </w:instrText>
      </w:r>
      <w:r>
        <w:fldChar w:fldCharType="separate"/>
      </w:r>
      <w:r>
        <w:t>244</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_Toc181963416 \h </w:instrText>
      </w:r>
      <w:r>
        <w:fldChar w:fldCharType="separate"/>
      </w:r>
      <w:r>
        <w:t>244</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_Toc181963417 \h </w:instrText>
      </w:r>
      <w:r>
        <w:fldChar w:fldCharType="separate"/>
      </w:r>
      <w:r>
        <w:t>245</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_Toc181963418 \h </w:instrText>
      </w:r>
      <w:r>
        <w:fldChar w:fldCharType="separate"/>
      </w:r>
      <w:r>
        <w:t>246</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_Toc181963419 \h </w:instrText>
      </w:r>
      <w:r>
        <w:fldChar w:fldCharType="separate"/>
      </w:r>
      <w:r>
        <w:t>246</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_Toc181963420 \h </w:instrText>
      </w:r>
      <w:r>
        <w:fldChar w:fldCharType="separate"/>
      </w:r>
      <w:r>
        <w:t>247</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_Toc181963421 \h </w:instrText>
      </w:r>
      <w:r>
        <w:fldChar w:fldCharType="separate"/>
      </w:r>
      <w:r>
        <w:t>248</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_Toc181963422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_Toc181963424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_Toc181963427 \h </w:instrText>
      </w:r>
      <w:r>
        <w:fldChar w:fldCharType="separate"/>
      </w:r>
      <w:r>
        <w:t>250</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_Toc181963428 \h </w:instrText>
      </w:r>
      <w:r>
        <w:fldChar w:fldCharType="separate"/>
      </w:r>
      <w:r>
        <w:t>250</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_Toc181963429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_Toc181963431 \h </w:instrText>
      </w:r>
      <w:r>
        <w:fldChar w:fldCharType="separate"/>
      </w:r>
      <w:r>
        <w:t>251</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_Toc181963432 \h </w:instrText>
      </w:r>
      <w:r>
        <w:fldChar w:fldCharType="separate"/>
      </w:r>
      <w:r>
        <w:t>251</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_Toc181963433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_Toc181963434 \h </w:instrText>
      </w:r>
      <w:r>
        <w:fldChar w:fldCharType="separate"/>
      </w:r>
      <w:r>
        <w:t>251</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_Toc181963435 \h </w:instrText>
      </w:r>
      <w:r>
        <w:fldChar w:fldCharType="separate"/>
      </w:r>
      <w:r>
        <w:t>251</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_Toc181963436 \h </w:instrText>
      </w:r>
      <w:r>
        <w:fldChar w:fldCharType="separate"/>
      </w:r>
      <w:r>
        <w:t>251</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_Toc181963437 \h </w:instrText>
      </w:r>
      <w:r>
        <w:fldChar w:fldCharType="separate"/>
      </w:r>
      <w:r>
        <w:t>251</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_Toc181963438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_Toc181963440 \h </w:instrText>
      </w:r>
      <w:r>
        <w:fldChar w:fldCharType="separate"/>
      </w:r>
      <w:r>
        <w:t>252</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_Toc181963441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_Toc181963445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_Toc181963448 \h </w:instrText>
      </w:r>
      <w:r>
        <w:fldChar w:fldCharType="separate"/>
      </w:r>
      <w:r>
        <w:t>256</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_Toc181963449 \h </w:instrText>
      </w:r>
      <w:r>
        <w:fldChar w:fldCharType="separate"/>
      </w:r>
      <w:r>
        <w:t>256</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_Toc181963450 \h </w:instrText>
      </w:r>
      <w:r>
        <w:fldChar w:fldCharType="separate"/>
      </w:r>
      <w:r>
        <w:t>258</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_Toc181963451 \h </w:instrText>
      </w:r>
      <w:r>
        <w:fldChar w:fldCharType="separate"/>
      </w:r>
      <w:r>
        <w:t>258</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_Toc181963452 \h </w:instrText>
      </w:r>
      <w:r>
        <w:fldChar w:fldCharType="separate"/>
      </w:r>
      <w:r>
        <w:t>259</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_Toc181963453 \h </w:instrText>
      </w:r>
      <w:r>
        <w:fldChar w:fldCharType="separate"/>
      </w:r>
      <w:r>
        <w:t>259</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_Toc181963454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_Toc181963456 \h </w:instrText>
      </w:r>
      <w:r>
        <w:fldChar w:fldCharType="separate"/>
      </w:r>
      <w:r>
        <w:t>261</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_Toc181963457 \h </w:instrText>
      </w:r>
      <w:r>
        <w:fldChar w:fldCharType="separate"/>
      </w:r>
      <w:r>
        <w:t>262</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_Toc181963458 \h </w:instrText>
      </w:r>
      <w:r>
        <w:fldChar w:fldCharType="separate"/>
      </w:r>
      <w:r>
        <w:t>262</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_Toc181963459 \h </w:instrText>
      </w:r>
      <w:r>
        <w:fldChar w:fldCharType="separate"/>
      </w:r>
      <w:r>
        <w:t>263</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_Toc181963460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_Toc181963462 \h </w:instrText>
      </w:r>
      <w:r>
        <w:fldChar w:fldCharType="separate"/>
      </w:r>
      <w:r>
        <w:t>265</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_Toc181963463 \h </w:instrText>
      </w:r>
      <w:r>
        <w:fldChar w:fldCharType="separate"/>
      </w:r>
      <w:r>
        <w:t>266</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_Toc181963464 \h </w:instrText>
      </w:r>
      <w:r>
        <w:fldChar w:fldCharType="separate"/>
      </w:r>
      <w:r>
        <w:t>268</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_Toc181963465 \h </w:instrText>
      </w:r>
      <w:r>
        <w:fldChar w:fldCharType="separate"/>
      </w:r>
      <w:r>
        <w:t>268</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_Toc181963466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_Toc181963469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_Toc181963471 \h </w:instrText>
      </w:r>
      <w:r>
        <w:fldChar w:fldCharType="separate"/>
      </w:r>
      <w:r>
        <w:t>273</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_Toc181963472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_Toc181963474 \h </w:instrText>
      </w:r>
      <w:r>
        <w:fldChar w:fldCharType="separate"/>
      </w:r>
      <w:r>
        <w:t>273</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_Toc181963475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_Toc181963478 \h </w:instrText>
      </w:r>
      <w:r>
        <w:fldChar w:fldCharType="separate"/>
      </w:r>
      <w:r>
        <w:t>273</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_Toc181963479 \h </w:instrText>
      </w:r>
      <w:r>
        <w:fldChar w:fldCharType="separate"/>
      </w:r>
      <w:r>
        <w:t>274</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_Toc181963480 \h </w:instrText>
      </w:r>
      <w:r>
        <w:fldChar w:fldCharType="separate"/>
      </w:r>
      <w:r>
        <w:t>275</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_Toc181963481 \h </w:instrText>
      </w:r>
      <w:r>
        <w:fldChar w:fldCharType="separate"/>
      </w:r>
      <w:r>
        <w:t>276</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_Toc181963482 \h </w:instrText>
      </w:r>
      <w:r>
        <w:fldChar w:fldCharType="separate"/>
      </w:r>
      <w:r>
        <w:t>277</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_Toc181963483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_Toc181963485 \h </w:instrText>
      </w:r>
      <w:r>
        <w:fldChar w:fldCharType="separate"/>
      </w:r>
      <w:r>
        <w:t>278</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_Toc181963486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_Toc181963488 \h </w:instrText>
      </w:r>
      <w:r>
        <w:fldChar w:fldCharType="separate"/>
      </w:r>
      <w:r>
        <w:t>280</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_Toc181963489 \h </w:instrText>
      </w:r>
      <w:r>
        <w:fldChar w:fldCharType="separate"/>
      </w:r>
      <w:r>
        <w:t>281</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_Toc181963490 \h </w:instrText>
      </w:r>
      <w:r>
        <w:fldChar w:fldCharType="separate"/>
      </w:r>
      <w:r>
        <w:t>281</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_Toc181963491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_Toc181963493 \h </w:instrText>
      </w:r>
      <w:r>
        <w:fldChar w:fldCharType="separate"/>
      </w:r>
      <w:r>
        <w:t>282</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_Toc181963494 \h </w:instrText>
      </w:r>
      <w:r>
        <w:fldChar w:fldCharType="separate"/>
      </w:r>
      <w:r>
        <w:t>282</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_Toc181963495 \h </w:instrText>
      </w:r>
      <w:r>
        <w:fldChar w:fldCharType="separate"/>
      </w:r>
      <w:r>
        <w:t>282</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_Toc181963496 \h </w:instrText>
      </w:r>
      <w:r>
        <w:fldChar w:fldCharType="separate"/>
      </w:r>
      <w:r>
        <w:t>282</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_Toc181963497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_Toc181963499 \h </w:instrText>
      </w:r>
      <w:r>
        <w:fldChar w:fldCharType="separate"/>
      </w:r>
      <w:r>
        <w:t>282</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_Toc181963500 \h </w:instrText>
      </w:r>
      <w:r>
        <w:fldChar w:fldCharType="separate"/>
      </w:r>
      <w:r>
        <w:t>283</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_Toc181963501 \h </w:instrText>
      </w:r>
      <w:r>
        <w:fldChar w:fldCharType="separate"/>
      </w:r>
      <w:r>
        <w:t>284</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_Toc181963502 \h </w:instrText>
      </w:r>
      <w:r>
        <w:fldChar w:fldCharType="separate"/>
      </w:r>
      <w:r>
        <w:t>284</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_Toc181963503 \h </w:instrText>
      </w:r>
      <w:r>
        <w:fldChar w:fldCharType="separate"/>
      </w:r>
      <w:r>
        <w:t>285</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_Toc181963504 \h </w:instrText>
      </w:r>
      <w:r>
        <w:fldChar w:fldCharType="separate"/>
      </w:r>
      <w:r>
        <w:t>285</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_Toc181963505 \h </w:instrText>
      </w:r>
      <w:r>
        <w:fldChar w:fldCharType="separate"/>
      </w:r>
      <w:r>
        <w:t>286</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_Toc181963506 \h </w:instrText>
      </w:r>
      <w:r>
        <w:fldChar w:fldCharType="separate"/>
      </w:r>
      <w:r>
        <w:t>287</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_Toc181963507 \h </w:instrText>
      </w:r>
      <w:r>
        <w:fldChar w:fldCharType="separate"/>
      </w:r>
      <w:r>
        <w:t>287</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_Toc181963508 \h </w:instrText>
      </w:r>
      <w:r>
        <w:fldChar w:fldCharType="separate"/>
      </w:r>
      <w:r>
        <w:t>287</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_Toc181963509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_Toc181963511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_Toc181963513 \h </w:instrText>
      </w:r>
      <w:r>
        <w:fldChar w:fldCharType="separate"/>
      </w:r>
      <w:r>
        <w:t>289</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_Toc181963514 \h </w:instrText>
      </w:r>
      <w:r>
        <w:fldChar w:fldCharType="separate"/>
      </w:r>
      <w:r>
        <w:t>289</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_Toc181963515 \h </w:instrText>
      </w:r>
      <w:r>
        <w:fldChar w:fldCharType="separate"/>
      </w:r>
      <w:r>
        <w:t>290</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_Toc181963516 \h </w:instrText>
      </w:r>
      <w:r>
        <w:fldChar w:fldCharType="separate"/>
      </w:r>
      <w:r>
        <w:t>290</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_Toc181963517 \h </w:instrText>
      </w:r>
      <w:r>
        <w:fldChar w:fldCharType="separate"/>
      </w:r>
      <w:r>
        <w:t>291</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_Toc181963518 \h </w:instrText>
      </w:r>
      <w:r>
        <w:fldChar w:fldCharType="separate"/>
      </w:r>
      <w:r>
        <w:t>292</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_Toc181963519 \h </w:instrText>
      </w:r>
      <w:r>
        <w:fldChar w:fldCharType="separate"/>
      </w:r>
      <w:r>
        <w:t>293</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_Toc181963520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_Toc181963521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_Toc181963523 \h </w:instrText>
      </w:r>
      <w:r>
        <w:fldChar w:fldCharType="separate"/>
      </w:r>
      <w:r>
        <w:t>294</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_Toc181963524 \h </w:instrText>
      </w:r>
      <w:r>
        <w:fldChar w:fldCharType="separate"/>
      </w:r>
      <w:r>
        <w:t>295</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_Toc181963525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_Toc181963528 \h </w:instrText>
      </w:r>
      <w:r>
        <w:fldChar w:fldCharType="separate"/>
      </w:r>
      <w:r>
        <w:t>295</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_Toc181963529 \h </w:instrText>
      </w:r>
      <w:r>
        <w:fldChar w:fldCharType="separate"/>
      </w:r>
      <w:r>
        <w:t>297</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_Toc181963530 \h </w:instrText>
      </w:r>
      <w:r>
        <w:fldChar w:fldCharType="separate"/>
      </w:r>
      <w:r>
        <w:t>298</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_Toc181963531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_Toc181963533 \h </w:instrText>
      </w:r>
      <w:r>
        <w:fldChar w:fldCharType="separate"/>
      </w:r>
      <w:r>
        <w:t>299</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_Toc181963534 \h </w:instrText>
      </w:r>
      <w:r>
        <w:fldChar w:fldCharType="separate"/>
      </w:r>
      <w:r>
        <w:t>299</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_Toc181963535 \h </w:instrText>
      </w:r>
      <w:r>
        <w:fldChar w:fldCharType="separate"/>
      </w:r>
      <w:r>
        <w:t>300</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_Toc181963536 \h </w:instrText>
      </w:r>
      <w:r>
        <w:fldChar w:fldCharType="separate"/>
      </w:r>
      <w:r>
        <w:t>300</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_Toc181963537 \h </w:instrText>
      </w:r>
      <w:r>
        <w:fldChar w:fldCharType="separate"/>
      </w:r>
      <w:r>
        <w:t>301</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_Toc181963538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_Toc181963540 \h </w:instrText>
      </w:r>
      <w:r>
        <w:fldChar w:fldCharType="separate"/>
      </w:r>
      <w:r>
        <w:t>304</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_Toc181963541 \h </w:instrText>
      </w:r>
      <w:r>
        <w:fldChar w:fldCharType="separate"/>
      </w:r>
      <w:r>
        <w:t>305</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_Toc181963542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_Toc181963544 \h </w:instrText>
      </w:r>
      <w:r>
        <w:fldChar w:fldCharType="separate"/>
      </w:r>
      <w:r>
        <w:t>307</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_Toc181963545 \h </w:instrText>
      </w:r>
      <w:r>
        <w:fldChar w:fldCharType="separate"/>
      </w:r>
      <w:r>
        <w:t>308</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_Toc181963546 \h </w:instrText>
      </w:r>
      <w:r>
        <w:fldChar w:fldCharType="separate"/>
      </w:r>
      <w:r>
        <w:t>308</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_Toc181963547 \h </w:instrText>
      </w:r>
      <w:r>
        <w:fldChar w:fldCharType="separate"/>
      </w:r>
      <w:r>
        <w:t>310</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_Toc181963548 \h </w:instrText>
      </w:r>
      <w:r>
        <w:fldChar w:fldCharType="separate"/>
      </w:r>
      <w:r>
        <w:t>311</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_Toc181963549 \h </w:instrText>
      </w:r>
      <w:r>
        <w:fldChar w:fldCharType="separate"/>
      </w:r>
      <w:r>
        <w:t>311</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_Toc181963550 \h </w:instrText>
      </w:r>
      <w:r>
        <w:fldChar w:fldCharType="separate"/>
      </w:r>
      <w:r>
        <w:t>312</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_Toc181963551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_Toc181963552 \h </w:instrText>
      </w:r>
      <w:r>
        <w:fldChar w:fldCharType="separate"/>
      </w:r>
      <w:r>
        <w:t>313</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_Toc181963553 \h </w:instrText>
      </w:r>
      <w:r>
        <w:fldChar w:fldCharType="separate"/>
      </w:r>
      <w:r>
        <w:t>314</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_Toc181963554 \h </w:instrText>
      </w:r>
      <w:r>
        <w:fldChar w:fldCharType="separate"/>
      </w:r>
      <w:r>
        <w:t>314</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_Toc181963555 \h </w:instrText>
      </w:r>
      <w:r>
        <w:fldChar w:fldCharType="separate"/>
      </w:r>
      <w:r>
        <w:t>315</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_Toc181963556 \h </w:instrText>
      </w:r>
      <w:r>
        <w:fldChar w:fldCharType="separate"/>
      </w:r>
      <w:r>
        <w:t>316</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_Toc181963557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_Toc181963560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_Toc181963562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_Toc181963564 \h </w:instrText>
      </w:r>
      <w:r>
        <w:fldChar w:fldCharType="separate"/>
      </w:r>
      <w:r>
        <w:t>321</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_Toc181963565 \h </w:instrText>
      </w:r>
      <w:r>
        <w:fldChar w:fldCharType="separate"/>
      </w:r>
      <w:r>
        <w:t>321</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_Toc181963566 \h </w:instrText>
      </w:r>
      <w:r>
        <w:fldChar w:fldCharType="separate"/>
      </w:r>
      <w:r>
        <w:t>322</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_Toc181963567 \h </w:instrText>
      </w:r>
      <w:r>
        <w:fldChar w:fldCharType="separate"/>
      </w:r>
      <w:r>
        <w:t>323</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_Toc181963568 \h </w:instrText>
      </w:r>
      <w:r>
        <w:fldChar w:fldCharType="separate"/>
      </w:r>
      <w:r>
        <w:t>323</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_Toc181963569 \h </w:instrText>
      </w:r>
      <w:r>
        <w:fldChar w:fldCharType="separate"/>
      </w:r>
      <w:r>
        <w:t>324</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_Toc181963570 \h </w:instrText>
      </w:r>
      <w:r>
        <w:fldChar w:fldCharType="separate"/>
      </w:r>
      <w:r>
        <w:t>325</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_Toc181963571 \h </w:instrText>
      </w:r>
      <w:r>
        <w:fldChar w:fldCharType="separate"/>
      </w:r>
      <w:r>
        <w:t>325</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_Toc181963572 \h </w:instrText>
      </w:r>
      <w:r>
        <w:fldChar w:fldCharType="separate"/>
      </w:r>
      <w:r>
        <w:t>326</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_Toc181963573 \h </w:instrText>
      </w:r>
      <w:r>
        <w:fldChar w:fldCharType="separate"/>
      </w:r>
      <w:r>
        <w:t>326</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_Toc181963574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_Toc181963576 \h </w:instrText>
      </w:r>
      <w:r>
        <w:fldChar w:fldCharType="separate"/>
      </w:r>
      <w:r>
        <w:t>329</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_Toc181963577 \h </w:instrText>
      </w:r>
      <w:r>
        <w:fldChar w:fldCharType="separate"/>
      </w:r>
      <w:r>
        <w:t>329</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_Toc181963578 \h </w:instrText>
      </w:r>
      <w:r>
        <w:fldChar w:fldCharType="separate"/>
      </w:r>
      <w:r>
        <w:t>331</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_Toc181963579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_Toc181963582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_Toc181963583 \h </w:instrText>
      </w:r>
      <w:r>
        <w:fldChar w:fldCharType="separate"/>
      </w:r>
      <w:r>
        <w:t>333</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_Toc181963584 \h </w:instrText>
      </w:r>
      <w:r>
        <w:fldChar w:fldCharType="separate"/>
      </w:r>
      <w:r>
        <w:t>333</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_Toc181963585 \h </w:instrText>
      </w:r>
      <w:r>
        <w:fldChar w:fldCharType="separate"/>
      </w:r>
      <w:r>
        <w:t>334</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_Toc181963586 \h </w:instrText>
      </w:r>
      <w:r>
        <w:fldChar w:fldCharType="separate"/>
      </w:r>
      <w:r>
        <w:t>334</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_Toc181963587 \h </w:instrText>
      </w:r>
      <w:r>
        <w:fldChar w:fldCharType="separate"/>
      </w:r>
      <w:r>
        <w:t>335</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_Toc181963588 \h </w:instrText>
      </w:r>
      <w:r>
        <w:fldChar w:fldCharType="separate"/>
      </w:r>
      <w:r>
        <w:t>336</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_Toc181963589 \h </w:instrText>
      </w:r>
      <w:r>
        <w:fldChar w:fldCharType="separate"/>
      </w:r>
      <w:r>
        <w:t>336</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_Toc181963590 \h </w:instrText>
      </w:r>
      <w:r>
        <w:fldChar w:fldCharType="separate"/>
      </w:r>
      <w:r>
        <w:t>337</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_Toc181963591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_Toc181963593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_Toc181963595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_Toc181963597 \h </w:instrText>
      </w:r>
      <w:r>
        <w:fldChar w:fldCharType="separate"/>
      </w:r>
      <w:r>
        <w:t>340</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_Toc181963598 \h </w:instrText>
      </w:r>
      <w:r>
        <w:fldChar w:fldCharType="separate"/>
      </w:r>
      <w:r>
        <w:t>340</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_Toc181963599 \h </w:instrText>
      </w:r>
      <w:r>
        <w:fldChar w:fldCharType="separate"/>
      </w:r>
      <w:r>
        <w:t>341</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_Toc181963600 \h </w:instrText>
      </w:r>
      <w:r>
        <w:fldChar w:fldCharType="separate"/>
      </w:r>
      <w:r>
        <w:t>341</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_Toc181963601 \h </w:instrText>
      </w:r>
      <w:r>
        <w:fldChar w:fldCharType="separate"/>
      </w:r>
      <w:r>
        <w:t>341</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_Toc181963602 \h </w:instrText>
      </w:r>
      <w:r>
        <w:fldChar w:fldCharType="separate"/>
      </w:r>
      <w:r>
        <w:t>343</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_Toc181963603 \h </w:instrText>
      </w:r>
      <w:r>
        <w:fldChar w:fldCharType="separate"/>
      </w:r>
      <w:r>
        <w:t>343</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_Toc181963604 \h </w:instrText>
      </w:r>
      <w:r>
        <w:fldChar w:fldCharType="separate"/>
      </w:r>
      <w:r>
        <w:t>344</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_Toc181963605 \h </w:instrText>
      </w:r>
      <w:r>
        <w:fldChar w:fldCharType="separate"/>
      </w:r>
      <w:r>
        <w:t>345</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_Toc181963606 \h </w:instrText>
      </w:r>
      <w:r>
        <w:fldChar w:fldCharType="separate"/>
      </w:r>
      <w:r>
        <w:t>346</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_Toc181963607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_Toc181963609 \h </w:instrText>
      </w:r>
      <w:r>
        <w:fldChar w:fldCharType="separate"/>
      </w:r>
      <w:r>
        <w:t>347</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_Toc181963610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_Toc181963611 \h </w:instrText>
      </w:r>
      <w:r>
        <w:fldChar w:fldCharType="separate"/>
      </w:r>
      <w:r>
        <w:t>348</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_Toc181963612 \h </w:instrText>
      </w:r>
      <w:r>
        <w:fldChar w:fldCharType="separate"/>
      </w:r>
      <w:r>
        <w:t>348</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_Toc181963613 \h </w:instrText>
      </w:r>
      <w:r>
        <w:fldChar w:fldCharType="separate"/>
      </w:r>
      <w:r>
        <w:t>349</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_Toc181963614 \h </w:instrText>
      </w:r>
      <w:r>
        <w:fldChar w:fldCharType="separate"/>
      </w:r>
      <w:r>
        <w:t>350</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_Toc181963615 \h </w:instrText>
      </w:r>
      <w:r>
        <w:fldChar w:fldCharType="separate"/>
      </w:r>
      <w:r>
        <w:t>350</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_Toc181963616 \h </w:instrText>
      </w:r>
      <w:r>
        <w:fldChar w:fldCharType="separate"/>
      </w:r>
      <w:r>
        <w:t>351</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_Toc181963617 \h </w:instrText>
      </w:r>
      <w:r>
        <w:fldChar w:fldCharType="separate"/>
      </w:r>
      <w:r>
        <w:t>351</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_Toc181963618 \h </w:instrText>
      </w:r>
      <w:r>
        <w:fldChar w:fldCharType="separate"/>
      </w:r>
      <w:r>
        <w:t>352</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_Toc181963619 \h </w:instrText>
      </w:r>
      <w:r>
        <w:fldChar w:fldCharType="separate"/>
      </w:r>
      <w:r>
        <w:t>354</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_Toc181963620 \h </w:instrText>
      </w:r>
      <w:r>
        <w:fldChar w:fldCharType="separate"/>
      </w:r>
      <w:r>
        <w:t>355</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_Toc181963621 \h </w:instrText>
      </w:r>
      <w:r>
        <w:fldChar w:fldCharType="separate"/>
      </w:r>
      <w:r>
        <w:t>356</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_Toc181963622 \h </w:instrText>
      </w:r>
      <w:r>
        <w:fldChar w:fldCharType="separate"/>
      </w:r>
      <w:r>
        <w:t>357</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_Toc181963623 \h </w:instrText>
      </w:r>
      <w:r>
        <w:fldChar w:fldCharType="separate"/>
      </w:r>
      <w:r>
        <w:t>358</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_Toc181963624 \h </w:instrText>
      </w:r>
      <w:r>
        <w:fldChar w:fldCharType="separate"/>
      </w:r>
      <w:r>
        <w:t>359</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_Toc181963625 \h </w:instrText>
      </w:r>
      <w:r>
        <w:fldChar w:fldCharType="separate"/>
      </w:r>
      <w:r>
        <w:t>360</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_Toc181963626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_Toc181963628 \h </w:instrText>
      </w:r>
      <w:r>
        <w:fldChar w:fldCharType="separate"/>
      </w:r>
      <w:r>
        <w:t>362</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_Toc181963629 \h </w:instrText>
      </w:r>
      <w:r>
        <w:fldChar w:fldCharType="separate"/>
      </w:r>
      <w:r>
        <w:t>364</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_Toc181963630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_Toc181963632 \h </w:instrText>
      </w:r>
      <w:r>
        <w:fldChar w:fldCharType="separate"/>
      </w:r>
      <w:r>
        <w:t>367</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_Toc181963633 \h </w:instrText>
      </w:r>
      <w:r>
        <w:fldChar w:fldCharType="separate"/>
      </w:r>
      <w:r>
        <w:t>368</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_Toc181963634 \h </w:instrText>
      </w:r>
      <w:r>
        <w:fldChar w:fldCharType="separate"/>
      </w:r>
      <w:r>
        <w:t>368</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_Toc181963635 \h </w:instrText>
      </w:r>
      <w:r>
        <w:fldChar w:fldCharType="separate"/>
      </w:r>
      <w:r>
        <w:t>369</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_Toc181963636 \h </w:instrText>
      </w:r>
      <w:r>
        <w:fldChar w:fldCharType="separate"/>
      </w:r>
      <w:r>
        <w:t>369</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_Toc181963637 \h </w:instrText>
      </w:r>
      <w:r>
        <w:fldChar w:fldCharType="separate"/>
      </w:r>
      <w:r>
        <w:t>370</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_Toc181963638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_Toc181963641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_Toc181963643 \h </w:instrText>
      </w:r>
      <w:r>
        <w:fldChar w:fldCharType="separate"/>
      </w:r>
      <w:r>
        <w:t>373</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_Toc181963644 \h </w:instrText>
      </w:r>
      <w:r>
        <w:fldChar w:fldCharType="separate"/>
      </w:r>
      <w:r>
        <w:t>373</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_Toc181963645 \h </w:instrText>
      </w:r>
      <w:r>
        <w:fldChar w:fldCharType="separate"/>
      </w:r>
      <w:r>
        <w:t>373</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_Toc181963646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_Toc181963648 \h </w:instrText>
      </w:r>
      <w:r>
        <w:fldChar w:fldCharType="separate"/>
      </w:r>
      <w:r>
        <w:t>375</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_Toc181963649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_Toc181963651 \h </w:instrText>
      </w:r>
      <w:r>
        <w:fldChar w:fldCharType="separate"/>
      </w:r>
      <w:r>
        <w:t>375</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_Toc181963652 \h </w:instrText>
      </w:r>
      <w:r>
        <w:fldChar w:fldCharType="separate"/>
      </w:r>
      <w:r>
        <w:t>376</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_Toc181963653 \h </w:instrText>
      </w:r>
      <w:r>
        <w:fldChar w:fldCharType="separate"/>
      </w:r>
      <w:r>
        <w:t>376</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_Toc181963654 \h </w:instrText>
      </w:r>
      <w:r>
        <w:fldChar w:fldCharType="separate"/>
      </w:r>
      <w:r>
        <w:t>376</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_Toc181963655 \h </w:instrText>
      </w:r>
      <w:r>
        <w:fldChar w:fldCharType="separate"/>
      </w:r>
      <w:r>
        <w:t>376</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_Toc181963656 \h </w:instrText>
      </w:r>
      <w:r>
        <w:fldChar w:fldCharType="separate"/>
      </w:r>
      <w:r>
        <w:t>376</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_Toc181963657 \h </w:instrText>
      </w:r>
      <w:r>
        <w:fldChar w:fldCharType="separate"/>
      </w:r>
      <w:r>
        <w:t>376</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_Toc181963658 \h </w:instrText>
      </w:r>
      <w:r>
        <w:fldChar w:fldCharType="separate"/>
      </w:r>
      <w:r>
        <w:t>376</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_Toc181963659 \h </w:instrText>
      </w:r>
      <w:r>
        <w:fldChar w:fldCharType="separate"/>
      </w:r>
      <w:r>
        <w:t>376</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_Toc181963660 \h </w:instrText>
      </w:r>
      <w:r>
        <w:fldChar w:fldCharType="separate"/>
      </w:r>
      <w:r>
        <w:t>376</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_Toc181963661 \h </w:instrText>
      </w:r>
      <w:r>
        <w:fldChar w:fldCharType="separate"/>
      </w:r>
      <w:r>
        <w:t>376</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_Toc181963662 \h </w:instrText>
      </w:r>
      <w:r>
        <w:fldChar w:fldCharType="separate"/>
      </w:r>
      <w:r>
        <w:t>376</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_Toc181963663 \h </w:instrText>
      </w:r>
      <w:r>
        <w:fldChar w:fldCharType="separate"/>
      </w:r>
      <w:r>
        <w:t>376</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_Toc181963664 \h </w:instrText>
      </w:r>
      <w:r>
        <w:fldChar w:fldCharType="separate"/>
      </w:r>
      <w:r>
        <w:t>376</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_Toc181963665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_Toc181963667 \h </w:instrText>
      </w:r>
      <w:r>
        <w:fldChar w:fldCharType="separate"/>
      </w:r>
      <w:r>
        <w:t>377</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_Toc181963668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_Toc181963669 \h </w:instrText>
      </w:r>
      <w:r>
        <w:fldChar w:fldCharType="separate"/>
      </w:r>
      <w:r>
        <w:t>377</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_Toc181963670 \h </w:instrText>
      </w:r>
      <w:r>
        <w:fldChar w:fldCharType="separate"/>
      </w:r>
      <w:r>
        <w:t>377</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_Toc181963671 \h </w:instrText>
      </w:r>
      <w:r>
        <w:fldChar w:fldCharType="separate"/>
      </w:r>
      <w:r>
        <w:t>377</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_Toc181963672 \h </w:instrText>
      </w:r>
      <w:r>
        <w:fldChar w:fldCharType="separate"/>
      </w:r>
      <w:r>
        <w:t>377</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_Toc181963673 \h </w:instrText>
      </w:r>
      <w:r>
        <w:fldChar w:fldCharType="separate"/>
      </w:r>
      <w:r>
        <w:t>377</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_Toc181963674 \h </w:instrText>
      </w:r>
      <w:r>
        <w:fldChar w:fldCharType="separate"/>
      </w:r>
      <w:r>
        <w:t>377</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_Toc181963675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_Toc181963677 \h </w:instrText>
      </w:r>
      <w:r>
        <w:fldChar w:fldCharType="separate"/>
      </w:r>
      <w:r>
        <w:t>378</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_Toc181963678 \h </w:instrText>
      </w:r>
      <w:r>
        <w:fldChar w:fldCharType="separate"/>
      </w:r>
      <w:r>
        <w:t>378</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_Toc181963679 \h </w:instrText>
      </w:r>
      <w:r>
        <w:fldChar w:fldCharType="separate"/>
      </w:r>
      <w:r>
        <w:t>378</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_Toc181963680 \h </w:instrText>
      </w:r>
      <w:r>
        <w:fldChar w:fldCharType="separate"/>
      </w:r>
      <w:r>
        <w:t>378</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_Toc181963681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_Toc181963683 \h </w:instrText>
      </w:r>
      <w:r>
        <w:fldChar w:fldCharType="separate"/>
      </w:r>
      <w:r>
        <w:t>378</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_Toc181963684 \h </w:instrText>
      </w:r>
      <w:r>
        <w:fldChar w:fldCharType="separate"/>
      </w:r>
      <w:r>
        <w:t>378</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_Toc181963685 \h </w:instrText>
      </w:r>
      <w:r>
        <w:fldChar w:fldCharType="separate"/>
      </w:r>
      <w:r>
        <w:t>378</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_Toc181963686 \h </w:instrText>
      </w:r>
      <w:r>
        <w:fldChar w:fldCharType="separate"/>
      </w:r>
      <w:r>
        <w:t>378</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_Toc181963687 \h </w:instrText>
      </w:r>
      <w:r>
        <w:fldChar w:fldCharType="separate"/>
      </w:r>
      <w:r>
        <w:t>378</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_Toc181963688 \h </w:instrText>
      </w:r>
      <w:r>
        <w:fldChar w:fldCharType="separate"/>
      </w:r>
      <w:r>
        <w:t>378</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_Toc181963689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_Toc181963691 \h </w:instrText>
      </w:r>
      <w:r>
        <w:fldChar w:fldCharType="separate"/>
      </w:r>
      <w:r>
        <w:t>378</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_Toc181963692 \h </w:instrText>
      </w:r>
      <w:r>
        <w:fldChar w:fldCharType="separate"/>
      </w:r>
      <w:r>
        <w:t>378</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_Toc181963693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_Toc181963695 \h </w:instrText>
      </w:r>
      <w:r>
        <w:fldChar w:fldCharType="separate"/>
      </w:r>
      <w:r>
        <w:t>380</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_Toc181963696 \h </w:instrText>
      </w:r>
      <w:r>
        <w:fldChar w:fldCharType="separate"/>
      </w:r>
      <w:r>
        <w:t>380</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_Toc181963697 \h </w:instrText>
      </w:r>
      <w:r>
        <w:fldChar w:fldCharType="separate"/>
      </w:r>
      <w:r>
        <w:t>380</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_Toc181963698 \h </w:instrText>
      </w:r>
      <w:r>
        <w:fldChar w:fldCharType="separate"/>
      </w:r>
      <w:r>
        <w:t>380</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_Toc181963699 \h </w:instrText>
      </w:r>
      <w:r>
        <w:fldChar w:fldCharType="separate"/>
      </w:r>
      <w:r>
        <w:t>380</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_Toc181963700 \h </w:instrText>
      </w:r>
      <w:r>
        <w:fldChar w:fldCharType="separate"/>
      </w:r>
      <w:r>
        <w:t>380</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_Toc181963701 \h </w:instrText>
      </w:r>
      <w:r>
        <w:fldChar w:fldCharType="separate"/>
      </w:r>
      <w:r>
        <w:t>380</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_Toc181963702 \h </w:instrText>
      </w:r>
      <w:r>
        <w:fldChar w:fldCharType="separate"/>
      </w:r>
      <w:r>
        <w:t>380</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_Toc181963703 \h </w:instrText>
      </w:r>
      <w:r>
        <w:fldChar w:fldCharType="separate"/>
      </w:r>
      <w:r>
        <w:t>380</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_Toc181963704 \h </w:instrText>
      </w:r>
      <w:r>
        <w:fldChar w:fldCharType="separate"/>
      </w:r>
      <w:r>
        <w:t>380</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_Toc181963705 \h </w:instrText>
      </w:r>
      <w:r>
        <w:fldChar w:fldCharType="separate"/>
      </w:r>
      <w:r>
        <w:t>380</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_Toc181963706 \h </w:instrText>
      </w:r>
      <w:r>
        <w:fldChar w:fldCharType="separate"/>
      </w:r>
      <w:r>
        <w:t>380</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_Toc181963707 \h </w:instrText>
      </w:r>
      <w:r>
        <w:fldChar w:fldCharType="separate"/>
      </w:r>
      <w:r>
        <w:t>380</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_Toc181963708 \h </w:instrText>
      </w:r>
      <w:r>
        <w:fldChar w:fldCharType="separate"/>
      </w:r>
      <w:r>
        <w:t>380</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_Toc181963709 \h </w:instrText>
      </w:r>
      <w:r>
        <w:fldChar w:fldCharType="separate"/>
      </w:r>
      <w:r>
        <w:t>380</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_Toc181963710 \h </w:instrText>
      </w:r>
      <w:r>
        <w:fldChar w:fldCharType="separate"/>
      </w:r>
      <w:r>
        <w:t>380</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_Toc181963711 \h </w:instrText>
      </w:r>
      <w:r>
        <w:fldChar w:fldCharType="separate"/>
      </w:r>
      <w:r>
        <w:t>380</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_Toc181963712 \h </w:instrText>
      </w:r>
      <w:r>
        <w:fldChar w:fldCharType="separate"/>
      </w:r>
      <w:r>
        <w:t>381</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_Toc181963713 \h </w:instrText>
      </w:r>
      <w:r>
        <w:fldChar w:fldCharType="separate"/>
      </w:r>
      <w:r>
        <w:t>381</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_Toc181963714 \h </w:instrText>
      </w:r>
      <w:r>
        <w:fldChar w:fldCharType="separate"/>
      </w:r>
      <w:r>
        <w:t>381</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_Toc181963715 \h </w:instrText>
      </w:r>
      <w:r>
        <w:fldChar w:fldCharType="separate"/>
      </w:r>
      <w:r>
        <w:t>381</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_Toc181963716 \h </w:instrText>
      </w:r>
      <w:r>
        <w:fldChar w:fldCharType="separate"/>
      </w:r>
      <w:r>
        <w:t>381</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_Toc181963717 \h </w:instrText>
      </w:r>
      <w:r>
        <w:fldChar w:fldCharType="separate"/>
      </w:r>
      <w:r>
        <w:t>381</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_Toc181963718 \h </w:instrText>
      </w:r>
      <w:r>
        <w:fldChar w:fldCharType="separate"/>
      </w:r>
      <w:r>
        <w:t>381</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_Toc181963719 \h </w:instrText>
      </w:r>
      <w:r>
        <w:fldChar w:fldCharType="separate"/>
      </w:r>
      <w:r>
        <w:t>381</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_Toc181963720 \h </w:instrText>
      </w:r>
      <w:r>
        <w:fldChar w:fldCharType="separate"/>
      </w:r>
      <w:r>
        <w:t>381</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_Toc181963721 \h </w:instrText>
      </w:r>
      <w:r>
        <w:fldChar w:fldCharType="separate"/>
      </w:r>
      <w:r>
        <w:t>381</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_Toc181963722 \h </w:instrText>
      </w:r>
      <w:r>
        <w:fldChar w:fldCharType="separate"/>
      </w:r>
      <w:r>
        <w:t>381</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_Toc181963723 \h </w:instrText>
      </w:r>
      <w:r>
        <w:fldChar w:fldCharType="separate"/>
      </w:r>
      <w:r>
        <w:t>381</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_Toc181963724 \h </w:instrText>
      </w:r>
      <w:r>
        <w:fldChar w:fldCharType="separate"/>
      </w:r>
      <w:r>
        <w:t>381</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_Toc181963725 \h </w:instrText>
      </w:r>
      <w:r>
        <w:fldChar w:fldCharType="separate"/>
      </w:r>
      <w:r>
        <w:t>381</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_Toc181963726 \h </w:instrText>
      </w:r>
      <w:r>
        <w:fldChar w:fldCharType="separate"/>
      </w:r>
      <w:r>
        <w:t>381</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_Toc181963727 \h </w:instrText>
      </w:r>
      <w:r>
        <w:fldChar w:fldCharType="separate"/>
      </w:r>
      <w:r>
        <w:t>381</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_Toc181963728 \h </w:instrText>
      </w:r>
      <w:r>
        <w:fldChar w:fldCharType="separate"/>
      </w:r>
      <w:r>
        <w:t>381</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_Toc181963729 \h </w:instrText>
      </w:r>
      <w:r>
        <w:fldChar w:fldCharType="separate"/>
      </w:r>
      <w:r>
        <w:t>381</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_Toc181963730 \h </w:instrText>
      </w:r>
      <w:r>
        <w:fldChar w:fldCharType="separate"/>
      </w:r>
      <w:r>
        <w:t>381</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_Toc181963731 \h </w:instrText>
      </w:r>
      <w:r>
        <w:fldChar w:fldCharType="separate"/>
      </w:r>
      <w:r>
        <w:t>381</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_Toc181963732 \h </w:instrText>
      </w:r>
      <w:r>
        <w:fldChar w:fldCharType="separate"/>
      </w:r>
      <w:r>
        <w:t>381</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_Toc181963733 \h </w:instrText>
      </w:r>
      <w:r>
        <w:fldChar w:fldCharType="separate"/>
      </w:r>
      <w:r>
        <w:t>382</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_Toc181963734 \h </w:instrText>
      </w:r>
      <w:r>
        <w:fldChar w:fldCharType="separate"/>
      </w:r>
      <w:r>
        <w:t>382</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_Toc181963735 \h </w:instrText>
      </w:r>
      <w:r>
        <w:fldChar w:fldCharType="separate"/>
      </w:r>
      <w:r>
        <w:t>382</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_Toc181963736 \h </w:instrText>
      </w:r>
      <w:r>
        <w:fldChar w:fldCharType="separate"/>
      </w:r>
      <w:r>
        <w:t>382</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_Toc181963737 \h </w:instrText>
      </w:r>
      <w:r>
        <w:fldChar w:fldCharType="separate"/>
      </w:r>
      <w:r>
        <w:t>382</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_Toc181963738 \h </w:instrText>
      </w:r>
      <w:r>
        <w:fldChar w:fldCharType="separate"/>
      </w:r>
      <w:r>
        <w:t>382</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_Toc181963739 \h </w:instrText>
      </w:r>
      <w:r>
        <w:fldChar w:fldCharType="separate"/>
      </w:r>
      <w:r>
        <w:t>382</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_Toc181963740 \h </w:instrText>
      </w:r>
      <w:r>
        <w:fldChar w:fldCharType="separate"/>
      </w:r>
      <w:r>
        <w:t>382</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_Toc181963741 \h </w:instrText>
      </w:r>
      <w:r>
        <w:fldChar w:fldCharType="separate"/>
      </w:r>
      <w:r>
        <w:t>382</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_Toc181963742 \h </w:instrText>
      </w:r>
      <w:r>
        <w:fldChar w:fldCharType="separate"/>
      </w:r>
      <w:r>
        <w:t>382</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_Toc181963743 \h </w:instrText>
      </w:r>
      <w:r>
        <w:fldChar w:fldCharType="separate"/>
      </w:r>
      <w:r>
        <w:t>382</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_Toc181963744 \h </w:instrText>
      </w:r>
      <w:r>
        <w:fldChar w:fldCharType="separate"/>
      </w:r>
      <w:r>
        <w:t>382</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_Toc181963745 \h </w:instrText>
      </w:r>
      <w:r>
        <w:fldChar w:fldCharType="separate"/>
      </w:r>
      <w:r>
        <w:t>382</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_Toc181963746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_Toc181963747 \h </w:instrText>
      </w:r>
      <w:r>
        <w:fldChar w:fldCharType="separate"/>
      </w:r>
      <w:r>
        <w:t>382</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_Toc181963748 \h </w:instrText>
      </w:r>
      <w:r>
        <w:fldChar w:fldCharType="separate"/>
      </w:r>
      <w:r>
        <w:t>382</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_Toc181963749 \h </w:instrText>
      </w:r>
      <w:r>
        <w:fldChar w:fldCharType="separate"/>
      </w:r>
      <w:r>
        <w:t>382</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_Toc181963750 \h </w:instrText>
      </w:r>
      <w:r>
        <w:fldChar w:fldCharType="separate"/>
      </w:r>
      <w:r>
        <w:t>382</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_Toc181963751 \h </w:instrText>
      </w:r>
      <w:r>
        <w:fldChar w:fldCharType="separate"/>
      </w:r>
      <w:r>
        <w:t>382</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_Toc181963752 \h </w:instrText>
      </w:r>
      <w:r>
        <w:fldChar w:fldCharType="separate"/>
      </w:r>
      <w:r>
        <w:t>382</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_Toc181963753 \h </w:instrText>
      </w:r>
      <w:r>
        <w:fldChar w:fldCharType="separate"/>
      </w:r>
      <w:r>
        <w:t>382</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_Toc181963754 \h </w:instrText>
      </w:r>
      <w:r>
        <w:fldChar w:fldCharType="separate"/>
      </w:r>
      <w:r>
        <w:t>383</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_Toc181963755 \h </w:instrText>
      </w:r>
      <w:r>
        <w:fldChar w:fldCharType="separate"/>
      </w:r>
      <w:r>
        <w:t>383</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_Toc181963756 \h </w:instrText>
      </w:r>
      <w:r>
        <w:fldChar w:fldCharType="separate"/>
      </w:r>
      <w:r>
        <w:t>383</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_Toc181963757 \h </w:instrText>
      </w:r>
      <w:r>
        <w:fldChar w:fldCharType="separate"/>
      </w:r>
      <w:r>
        <w:t>383</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_Toc181963758 \h </w:instrText>
      </w:r>
      <w:r>
        <w:fldChar w:fldCharType="separate"/>
      </w:r>
      <w:r>
        <w:t>383</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_Toc181963759 \h </w:instrText>
      </w:r>
      <w:r>
        <w:fldChar w:fldCharType="separate"/>
      </w:r>
      <w:r>
        <w:t>383</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_Toc181963760 \h </w:instrText>
      </w:r>
      <w:r>
        <w:fldChar w:fldCharType="separate"/>
      </w:r>
      <w:r>
        <w:t>383</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_Toc181963761 \h </w:instrText>
      </w:r>
      <w:r>
        <w:fldChar w:fldCharType="separate"/>
      </w:r>
      <w:r>
        <w:t>383</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_Toc181963762 \h </w:instrText>
      </w:r>
      <w:r>
        <w:fldChar w:fldCharType="separate"/>
      </w:r>
      <w:r>
        <w:t>383</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_Toc181963763 \h </w:instrText>
      </w:r>
      <w:r>
        <w:fldChar w:fldCharType="separate"/>
      </w:r>
      <w:r>
        <w:t>383</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_Toc181963764 \h </w:instrText>
      </w:r>
      <w:r>
        <w:fldChar w:fldCharType="separate"/>
      </w:r>
      <w:r>
        <w:t>383</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_Toc181963765 \h </w:instrText>
      </w:r>
      <w:r>
        <w:fldChar w:fldCharType="separate"/>
      </w:r>
      <w:r>
        <w:t>383</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_Toc181963766 \h </w:instrText>
      </w:r>
      <w:r>
        <w:fldChar w:fldCharType="separate"/>
      </w:r>
      <w:r>
        <w:t>383</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_Toc181963767 \h </w:instrText>
      </w:r>
      <w:r>
        <w:fldChar w:fldCharType="separate"/>
      </w:r>
      <w:r>
        <w:t>383</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_Toc181963768 \h </w:instrText>
      </w:r>
      <w:r>
        <w:fldChar w:fldCharType="separate"/>
      </w:r>
      <w:r>
        <w:t>383</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_Toc181963769 \h </w:instrText>
      </w:r>
      <w:r>
        <w:fldChar w:fldCharType="separate"/>
      </w:r>
      <w:r>
        <w:t>383</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_Toc181963770 \h </w:instrText>
      </w:r>
      <w:r>
        <w:fldChar w:fldCharType="separate"/>
      </w:r>
      <w:r>
        <w:t>383</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_Toc181963771 \h </w:instrText>
      </w:r>
      <w:r>
        <w:fldChar w:fldCharType="separate"/>
      </w:r>
      <w:r>
        <w:t>383</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_Toc181963772 \h </w:instrText>
      </w:r>
      <w:r>
        <w:fldChar w:fldCharType="separate"/>
      </w:r>
      <w:r>
        <w:t>383</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_Toc181963773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_Toc181963776 \h </w:instrText>
      </w:r>
      <w:r>
        <w:fldChar w:fldCharType="separate"/>
      </w:r>
      <w:r>
        <w:t>384</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_Toc181963777 \h </w:instrText>
      </w:r>
      <w:r>
        <w:fldChar w:fldCharType="separate"/>
      </w:r>
      <w:r>
        <w:t>385</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_Toc181963778 \h </w:instrText>
      </w:r>
      <w:r>
        <w:fldChar w:fldCharType="separate"/>
      </w:r>
      <w:r>
        <w:t>385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_Toc181963779 \h </w:instrText>
      </w:r>
      <w:r>
        <w:fldChar w:fldCharType="separate"/>
      </w:r>
      <w:r>
        <w:t>385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_Toc181963780 \h </w:instrText>
      </w:r>
      <w:r>
        <w:fldChar w:fldCharType="separate"/>
      </w:r>
      <w:r>
        <w:t>385</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_Toc181963781 \h </w:instrText>
      </w:r>
      <w:r>
        <w:fldChar w:fldCharType="separate"/>
      </w:r>
      <w:r>
        <w:t>385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_Toc181963782 \h </w:instrText>
      </w:r>
      <w:r>
        <w:fldChar w:fldCharType="separate"/>
      </w:r>
      <w:r>
        <w:t>386</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_Toc181963783 \h </w:instrText>
      </w:r>
      <w:r>
        <w:fldChar w:fldCharType="separate"/>
      </w:r>
      <w:r>
        <w:t>386</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_Toc181963784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_Toc181963785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_Toc181963789 \h </w:instrText>
      </w:r>
      <w:r>
        <w:fldChar w:fldCharType="separate"/>
      </w:r>
      <w:r>
        <w:t>386</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_Toc181963790 \h </w:instrText>
      </w:r>
      <w:r>
        <w:fldChar w:fldCharType="separate"/>
      </w:r>
      <w:r>
        <w:t>387</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_Toc181963791 \h </w:instrText>
      </w:r>
      <w:r>
        <w:fldChar w:fldCharType="separate"/>
      </w:r>
      <w:r>
        <w:t>389</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_Toc181963792 \h </w:instrText>
      </w:r>
      <w:r>
        <w:fldChar w:fldCharType="separate"/>
      </w:r>
      <w:r>
        <w:t>390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_Toc181963794 \h </w:instrText>
      </w:r>
      <w:r>
        <w:fldChar w:fldCharType="separate"/>
      </w:r>
      <w:r>
        <w:t>390</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_Toc181963795 \h </w:instrText>
      </w:r>
      <w:r>
        <w:fldChar w:fldCharType="separate"/>
      </w:r>
      <w:r>
        <w:t>391</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_Toc181963796 \h </w:instrText>
      </w:r>
      <w:r>
        <w:fldChar w:fldCharType="separate"/>
      </w:r>
      <w:r>
        <w:t>392</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_Toc181963797 \h </w:instrText>
      </w:r>
      <w:r>
        <w:fldChar w:fldCharType="separate"/>
      </w:r>
      <w:r>
        <w:t>396</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_Toc181963798 \h </w:instrText>
      </w:r>
      <w:r>
        <w:fldChar w:fldCharType="separate"/>
      </w:r>
      <w:r>
        <w:t>397</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_Toc181963799 \h </w:instrText>
      </w:r>
      <w:r>
        <w:fldChar w:fldCharType="separate"/>
      </w:r>
      <w:r>
        <w:t>397</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_Toc181963800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_Toc181963802 \h </w:instrText>
      </w:r>
      <w:r>
        <w:fldChar w:fldCharType="separate"/>
      </w:r>
      <w:r>
        <w:t>399</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_Toc181963803 \h </w:instrText>
      </w:r>
      <w:r>
        <w:fldChar w:fldCharType="separate"/>
      </w:r>
      <w:r>
        <w:t>400</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_Toc181963804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_Toc181963806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_Toc181963808 \h </w:instrText>
      </w:r>
      <w:r>
        <w:fldChar w:fldCharType="separate"/>
      </w:r>
      <w:r>
        <w:t>404</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_Toc181963809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_Toc181963810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_Toc181963813 \h </w:instrText>
      </w:r>
      <w:r>
        <w:fldChar w:fldCharType="separate"/>
      </w:r>
      <w:r>
        <w:t>407</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_Toc181963814 \h </w:instrText>
      </w:r>
      <w:r>
        <w:fldChar w:fldCharType="separate"/>
      </w:r>
      <w:r>
        <w:t>408</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_Toc181963815 \h </w:instrText>
      </w:r>
      <w:r>
        <w:fldChar w:fldCharType="separate"/>
      </w:r>
      <w:r>
        <w:t>409</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_Toc181963816 \h </w:instrText>
      </w:r>
      <w:r>
        <w:fldChar w:fldCharType="separate"/>
      </w:r>
      <w:r>
        <w:t>409</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_Toc181963817 \h </w:instrText>
      </w:r>
      <w:r>
        <w:fldChar w:fldCharType="separate"/>
      </w:r>
      <w:r>
        <w:t>410</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_Toc181963818 \h </w:instrText>
      </w:r>
      <w:r>
        <w:fldChar w:fldCharType="separate"/>
      </w:r>
      <w:r>
        <w:t>411</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_Toc181963819 \h </w:instrText>
      </w:r>
      <w:r>
        <w:fldChar w:fldCharType="separate"/>
      </w:r>
      <w:r>
        <w:t>412</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_Toc181963820 \h </w:instrText>
      </w:r>
      <w:r>
        <w:fldChar w:fldCharType="separate"/>
      </w:r>
      <w:r>
        <w:t>413</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_Toc181963821 \h </w:instrText>
      </w:r>
      <w:r>
        <w:fldChar w:fldCharType="separate"/>
      </w:r>
      <w:r>
        <w:t>414</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_Toc181963822 \h </w:instrText>
      </w:r>
      <w:r>
        <w:fldChar w:fldCharType="separate"/>
      </w:r>
      <w:r>
        <w:t>414</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_Toc181963823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_Toc181963825 \h </w:instrText>
      </w:r>
      <w:r>
        <w:fldChar w:fldCharType="separate"/>
      </w:r>
      <w:r>
        <w:t>416</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_Toc181963826 \h </w:instrText>
      </w:r>
      <w:r>
        <w:fldChar w:fldCharType="separate"/>
      </w:r>
      <w:r>
        <w:t>416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_Toc181963827 \h </w:instrText>
      </w:r>
      <w:r>
        <w:fldChar w:fldCharType="separate"/>
      </w:r>
      <w:r>
        <w:t>417</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_Toc181963828 \h </w:instrText>
      </w:r>
      <w:r>
        <w:fldChar w:fldCharType="separate"/>
      </w:r>
      <w:r>
        <w:t>417</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_Toc181963829 \h </w:instrText>
      </w:r>
      <w:r>
        <w:fldChar w:fldCharType="separate"/>
      </w:r>
      <w:r>
        <w:t>418</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_Toc181963830 \h </w:instrText>
      </w:r>
      <w:r>
        <w:fldChar w:fldCharType="separate"/>
      </w:r>
      <w:r>
        <w:t>419</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_Toc181963831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_Toc181963833 \h </w:instrText>
      </w:r>
      <w:r>
        <w:fldChar w:fldCharType="separate"/>
      </w:r>
      <w:r>
        <w:t>420</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_Toc181963834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_Toc181963836 \h </w:instrText>
      </w:r>
      <w:r>
        <w:fldChar w:fldCharType="separate"/>
      </w:r>
      <w:r>
        <w:t>420</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_Toc181963837 \h </w:instrText>
      </w:r>
      <w:r>
        <w:fldChar w:fldCharType="separate"/>
      </w:r>
      <w:r>
        <w:t>421</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_Toc181963838 \h </w:instrText>
      </w:r>
      <w:r>
        <w:fldChar w:fldCharType="separate"/>
      </w:r>
      <w:r>
        <w:t>422</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_Toc181963839 \h </w:instrText>
      </w:r>
      <w:r>
        <w:fldChar w:fldCharType="separate"/>
      </w:r>
      <w:r>
        <w:t>422</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_Toc181963840 \h </w:instrText>
      </w:r>
      <w:r>
        <w:fldChar w:fldCharType="separate"/>
      </w:r>
      <w:r>
        <w:t>423</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_Toc181963841 \h </w:instrText>
      </w:r>
      <w:r>
        <w:fldChar w:fldCharType="separate"/>
      </w:r>
      <w:r>
        <w:t>424</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_Toc181963842 \h </w:instrText>
      </w:r>
      <w:r>
        <w:fldChar w:fldCharType="separate"/>
      </w:r>
      <w:r>
        <w:t>424</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_Toc181963843 \h </w:instrText>
      </w:r>
      <w:r>
        <w:fldChar w:fldCharType="separate"/>
      </w:r>
      <w:r>
        <w:t>425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_Toc181963845 \h </w:instrText>
      </w:r>
      <w:r>
        <w:fldChar w:fldCharType="separate"/>
      </w:r>
      <w:r>
        <w:t>425</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_Toc181963846 \h </w:instrText>
      </w:r>
      <w:r>
        <w:fldChar w:fldCharType="separate"/>
      </w:r>
      <w:r>
        <w:t>426</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_Toc181963847 \h </w:instrText>
      </w:r>
      <w:r>
        <w:fldChar w:fldCharType="separate"/>
      </w:r>
      <w:r>
        <w:t>426</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_Toc181963848 \h </w:instrText>
      </w:r>
      <w:r>
        <w:fldChar w:fldCharType="separate"/>
      </w:r>
      <w:r>
        <w:t>427</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_Toc181963849 \h </w:instrText>
      </w:r>
      <w:r>
        <w:fldChar w:fldCharType="separate"/>
      </w:r>
      <w:r>
        <w:t>427</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_Toc181963850 \h </w:instrText>
      </w:r>
      <w:r>
        <w:fldChar w:fldCharType="separate"/>
      </w:r>
      <w:r>
        <w:t>428</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_Toc181963851 \h </w:instrText>
      </w:r>
      <w:r>
        <w:fldChar w:fldCharType="separate"/>
      </w:r>
      <w:r>
        <w:t>429</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_Toc181963852 \h </w:instrText>
      </w:r>
      <w:r>
        <w:fldChar w:fldCharType="separate"/>
      </w:r>
      <w:r>
        <w:t>430</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_Toc181963853 \h </w:instrText>
      </w:r>
      <w:r>
        <w:fldChar w:fldCharType="separate"/>
      </w:r>
      <w:r>
        <w:t>431</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_Toc181963854 \h </w:instrText>
      </w:r>
      <w:r>
        <w:fldChar w:fldCharType="separate"/>
      </w:r>
      <w:r>
        <w:t>432</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_Toc181963855 \h </w:instrText>
      </w:r>
      <w:r>
        <w:fldChar w:fldCharType="separate"/>
      </w:r>
      <w:r>
        <w:t>433</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_Toc181963856 \h </w:instrText>
      </w:r>
      <w:r>
        <w:fldChar w:fldCharType="separate"/>
      </w:r>
      <w:r>
        <w:t>434</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_Toc181963857 \h </w:instrText>
      </w:r>
      <w:r>
        <w:fldChar w:fldCharType="separate"/>
      </w:r>
      <w:r>
        <w:t>434</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_Toc181963858 \h </w:instrText>
      </w:r>
      <w:r>
        <w:fldChar w:fldCharType="separate"/>
      </w:r>
      <w:r>
        <w:t>435</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_Toc181963859 \h </w:instrText>
      </w:r>
      <w:r>
        <w:fldChar w:fldCharType="separate"/>
      </w:r>
      <w:r>
        <w:t>435</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_Toc181963860 \h </w:instrText>
      </w:r>
      <w:r>
        <w:fldChar w:fldCharType="separate"/>
      </w:r>
      <w:r>
        <w:t>436</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_Toc181963861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_Toc181963864 \h </w:instrText>
      </w:r>
      <w:r>
        <w:fldChar w:fldCharType="separate"/>
      </w:r>
      <w:r>
        <w:t>438</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_Toc181963865 \h </w:instrText>
      </w:r>
      <w:r>
        <w:fldChar w:fldCharType="separate"/>
      </w:r>
      <w:r>
        <w:t>438</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_Toc181963866 \h </w:instrText>
      </w:r>
      <w:r>
        <w:fldChar w:fldCharType="separate"/>
      </w:r>
      <w:r>
        <w:t>439</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_Toc181963867 \h </w:instrText>
      </w:r>
      <w:r>
        <w:fldChar w:fldCharType="separate"/>
      </w:r>
      <w:r>
        <w:t>440</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_Toc181963868 \h </w:instrText>
      </w:r>
      <w:r>
        <w:fldChar w:fldCharType="separate"/>
      </w:r>
      <w:r>
        <w:t>440</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_Toc181963869 \h </w:instrText>
      </w:r>
      <w:r>
        <w:fldChar w:fldCharType="separate"/>
      </w:r>
      <w:r>
        <w:t>442</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_Toc181963870 \h </w:instrText>
      </w:r>
      <w:r>
        <w:fldChar w:fldCharType="separate"/>
      </w:r>
      <w:r>
        <w:t>443</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_Toc181963871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_Toc181963873 \h </w:instrText>
      </w:r>
      <w:r>
        <w:fldChar w:fldCharType="separate"/>
      </w:r>
      <w:r>
        <w:t>445</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_Toc181963874 \h </w:instrText>
      </w:r>
      <w:r>
        <w:fldChar w:fldCharType="separate"/>
      </w:r>
      <w:r>
        <w:t>445</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_Toc181963875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_Toc181963876 \h </w:instrText>
      </w:r>
      <w:r>
        <w:fldChar w:fldCharType="separate"/>
      </w:r>
      <w:r>
        <w:t>446</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_Toc181963877 \h </w:instrText>
      </w:r>
      <w:r>
        <w:fldChar w:fldCharType="separate"/>
      </w:r>
      <w:r>
        <w:t>447</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_Toc181963878 \h </w:instrText>
      </w:r>
      <w:r>
        <w:fldChar w:fldCharType="separate"/>
      </w:r>
      <w:r>
        <w:t>448</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_Toc181963879 \h </w:instrText>
      </w:r>
      <w:r>
        <w:fldChar w:fldCharType="separate"/>
      </w:r>
      <w:r>
        <w:t>449</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_Toc181963880 \h </w:instrText>
      </w:r>
      <w:r>
        <w:fldChar w:fldCharType="separate"/>
      </w:r>
      <w:r>
        <w:t>449</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_Toc181963881 \h </w:instrText>
      </w:r>
      <w:r>
        <w:fldChar w:fldCharType="separate"/>
      </w:r>
      <w:r>
        <w:t>451</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_Toc181963882 \h </w:instrText>
      </w:r>
      <w:r>
        <w:fldChar w:fldCharType="separate"/>
      </w:r>
      <w:r>
        <w:t>451</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_Toc181963883 \h </w:instrText>
      </w:r>
      <w:r>
        <w:fldChar w:fldCharType="separate"/>
      </w:r>
      <w:r>
        <w:t>452</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_Toc181963884 \h </w:instrText>
      </w:r>
      <w:r>
        <w:fldChar w:fldCharType="separate"/>
      </w:r>
      <w:r>
        <w:t>453</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_Toc181963885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_Toc181963887 \h </w:instrText>
      </w:r>
      <w:r>
        <w:fldChar w:fldCharType="separate"/>
      </w:r>
      <w:r>
        <w:t>454</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_Toc181963888 \h </w:instrText>
      </w:r>
      <w:r>
        <w:fldChar w:fldCharType="separate"/>
      </w:r>
      <w:r>
        <w:t>456</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_Toc181963889 \h </w:instrText>
      </w:r>
      <w:r>
        <w:fldChar w:fldCharType="separate"/>
      </w:r>
      <w:r>
        <w:t>456</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_Toc181963890 \h </w:instrText>
      </w:r>
      <w:r>
        <w:fldChar w:fldCharType="separate"/>
      </w:r>
      <w:r>
        <w:t>456</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_Toc181963891 \h </w:instrText>
      </w:r>
      <w:r>
        <w:fldChar w:fldCharType="separate"/>
      </w:r>
      <w:r>
        <w:t>456</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_Toc181963892 \h </w:instrText>
      </w:r>
      <w:r>
        <w:fldChar w:fldCharType="separate"/>
      </w:r>
      <w:r>
        <w:t>456</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_Toc181963893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_Toc181963896 \h </w:instrText>
      </w:r>
      <w:r>
        <w:fldChar w:fldCharType="separate"/>
      </w:r>
      <w:r>
        <w:t>458</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_Toc181963897 \h </w:instrText>
      </w:r>
      <w:r>
        <w:fldChar w:fldCharType="separate"/>
      </w:r>
      <w:r>
        <w:t>459</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_Toc181963898 \h </w:instrText>
      </w:r>
      <w:r>
        <w:fldChar w:fldCharType="separate"/>
      </w:r>
      <w:r>
        <w:t>460</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_Toc181963899 \h </w:instrText>
      </w:r>
      <w:r>
        <w:fldChar w:fldCharType="separate"/>
      </w:r>
      <w:r>
        <w:t>460</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_Toc181963900 \h </w:instrText>
      </w:r>
      <w:r>
        <w:fldChar w:fldCharType="separate"/>
      </w:r>
      <w:r>
        <w:t>461</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_Toc181963901 \h </w:instrText>
      </w:r>
      <w:r>
        <w:fldChar w:fldCharType="separate"/>
      </w:r>
      <w:r>
        <w:t>461</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_Toc181963902 \h </w:instrText>
      </w:r>
      <w:r>
        <w:fldChar w:fldCharType="separate"/>
      </w:r>
      <w:r>
        <w:t>462</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_Toc181963903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_Toc181963905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_Toc181963907 \h </w:instrText>
      </w:r>
      <w:r>
        <w:fldChar w:fldCharType="separate"/>
      </w:r>
      <w:r>
        <w:t>463</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_Toc181963908 \h </w:instrText>
      </w:r>
      <w:r>
        <w:fldChar w:fldCharType="separate"/>
      </w:r>
      <w:r>
        <w:t>464</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_Toc181963909 \h </w:instrText>
      </w:r>
      <w:r>
        <w:fldChar w:fldCharType="separate"/>
      </w:r>
      <w:r>
        <w:t>465</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_Toc181963910 \h </w:instrText>
      </w:r>
      <w:r>
        <w:fldChar w:fldCharType="separate"/>
      </w:r>
      <w:r>
        <w:t>465</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_Toc181963911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_Toc181963912 \h </w:instrText>
      </w:r>
      <w:r>
        <w:fldChar w:fldCharType="separate"/>
      </w:r>
      <w:r>
        <w:t>466</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_Toc181963913 \h </w:instrText>
      </w:r>
      <w:r>
        <w:fldChar w:fldCharType="separate"/>
      </w:r>
      <w:r>
        <w:t>467</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_Toc181963915 \h </w:instrText>
      </w:r>
      <w:r>
        <w:fldChar w:fldCharType="separate"/>
      </w:r>
      <w:r>
        <w:t>467</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_Toc181963916 \h </w:instrText>
      </w:r>
      <w:r>
        <w:fldChar w:fldCharType="separate"/>
      </w:r>
      <w:r>
        <w:t>468</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_Toc181963917 \h </w:instrText>
      </w:r>
      <w:r>
        <w:fldChar w:fldCharType="separate"/>
      </w:r>
      <w:r>
        <w:t>469</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_Toc181963918 \h </w:instrText>
      </w:r>
      <w:r>
        <w:fldChar w:fldCharType="separate"/>
      </w:r>
      <w:r>
        <w:t>469</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_Toc181963919 \h </w:instrText>
      </w:r>
      <w:r>
        <w:fldChar w:fldCharType="separate"/>
      </w:r>
      <w:r>
        <w:t>470</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_Toc181963920 \h </w:instrText>
      </w:r>
      <w:r>
        <w:fldChar w:fldCharType="separate"/>
      </w:r>
      <w:r>
        <w:t>470</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_Toc181963921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_Toc181963924 \h </w:instrText>
      </w:r>
      <w:r>
        <w:fldChar w:fldCharType="separate"/>
      </w:r>
      <w:r>
        <w:t>471</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_Toc181963925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_Toc181963927 \h </w:instrText>
      </w:r>
      <w:r>
        <w:fldChar w:fldCharType="separate"/>
      </w:r>
      <w:r>
        <w:t>473</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_Toc181963928 \h </w:instrText>
      </w:r>
      <w:r>
        <w:fldChar w:fldCharType="separate"/>
      </w:r>
      <w:r>
        <w:t>474</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_Toc181963929 \h </w:instrText>
      </w:r>
      <w:r>
        <w:fldChar w:fldCharType="separate"/>
      </w:r>
      <w:r>
        <w:t>474</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_Toc181963930 \h </w:instrText>
      </w:r>
      <w:r>
        <w:fldChar w:fldCharType="separate"/>
      </w:r>
      <w:r>
        <w:t>475</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_Toc181963931 \h </w:instrText>
      </w:r>
      <w:r>
        <w:fldChar w:fldCharType="separate"/>
      </w:r>
      <w:r>
        <w:t>475</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_Toc181963932 \h </w:instrText>
      </w:r>
      <w:r>
        <w:fldChar w:fldCharType="separate"/>
      </w:r>
      <w:r>
        <w:t>476</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_Toc181963933 \h </w:instrText>
      </w:r>
      <w:r>
        <w:fldChar w:fldCharType="separate"/>
      </w:r>
      <w:r>
        <w:t>476</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_Toc181963934 \h </w:instrText>
      </w:r>
      <w:r>
        <w:fldChar w:fldCharType="separate"/>
      </w:r>
      <w:r>
        <w:t>477</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_Toc181963935 \h </w:instrText>
      </w:r>
      <w:r>
        <w:fldChar w:fldCharType="separate"/>
      </w:r>
      <w:r>
        <w:t>477</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_Toc181963936 \h </w:instrText>
      </w:r>
      <w:r>
        <w:fldChar w:fldCharType="separate"/>
      </w:r>
      <w:r>
        <w:t>477</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_Toc181963937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_Toc181963939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_Toc181963940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_Toc181963942 \h </w:instrText>
      </w:r>
      <w:r>
        <w:fldChar w:fldCharType="separate"/>
      </w:r>
      <w:r>
        <w:t>479</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_Toc181963943 \h </w:instrText>
      </w:r>
      <w:r>
        <w:fldChar w:fldCharType="separate"/>
      </w:r>
      <w:r>
        <w:t>479</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_Toc181963944 \h </w:instrText>
      </w:r>
      <w:r>
        <w:fldChar w:fldCharType="separate"/>
      </w:r>
      <w:r>
        <w:t>480</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_Toc181963945 \h </w:instrText>
      </w:r>
      <w:r>
        <w:fldChar w:fldCharType="separate"/>
      </w:r>
      <w:r>
        <w:t>480</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_Toc181963946 \h </w:instrText>
      </w:r>
      <w:r>
        <w:fldChar w:fldCharType="separate"/>
      </w:r>
      <w:r>
        <w:t>482</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_Toc181963947 \h </w:instrText>
      </w:r>
      <w:r>
        <w:fldChar w:fldCharType="separate"/>
      </w:r>
      <w:r>
        <w:t>482</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_Toc181963948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_Toc181963950 \h </w:instrText>
      </w:r>
      <w:r>
        <w:fldChar w:fldCharType="separate"/>
      </w:r>
      <w:r>
        <w:t>484</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_Toc181963951 \h </w:instrText>
      </w:r>
      <w:r>
        <w:fldChar w:fldCharType="separate"/>
      </w:r>
      <w:r>
        <w:t>486</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_Toc181963952 \h </w:instrText>
      </w:r>
      <w:r>
        <w:fldChar w:fldCharType="separate"/>
      </w:r>
      <w:r>
        <w:t>488</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_Toc181963953 \h </w:instrText>
      </w:r>
      <w:r>
        <w:fldChar w:fldCharType="separate"/>
      </w:r>
      <w:r>
        <w:t>489</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_Toc181963954 \h </w:instrText>
      </w:r>
      <w:r>
        <w:fldChar w:fldCharType="separate"/>
      </w:r>
      <w:r>
        <w:t>491</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_Toc181963955 \h </w:instrText>
      </w:r>
      <w:r>
        <w:fldChar w:fldCharType="separate"/>
      </w:r>
      <w:r>
        <w:t>492</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_Toc181963956 \h </w:instrText>
      </w:r>
      <w:r>
        <w:fldChar w:fldCharType="separate"/>
      </w:r>
      <w:r>
        <w:t>493</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_Toc181963957 \h </w:instrText>
      </w:r>
      <w:r>
        <w:fldChar w:fldCharType="separate"/>
      </w:r>
      <w:r>
        <w:t>495</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_Toc181963958 \h </w:instrText>
      </w:r>
      <w:r>
        <w:fldChar w:fldCharType="separate"/>
      </w:r>
      <w:r>
        <w:t>496</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_Toc181963959 \h </w:instrText>
      </w:r>
      <w:r>
        <w:fldChar w:fldCharType="separate"/>
      </w:r>
      <w:r>
        <w:t>499</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_Toc181963960 \h </w:instrText>
      </w:r>
      <w:r>
        <w:fldChar w:fldCharType="separate"/>
      </w:r>
      <w:r>
        <w:t>499</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_Toc181963961 \h </w:instrText>
      </w:r>
      <w:r>
        <w:fldChar w:fldCharType="separate"/>
      </w:r>
      <w:r>
        <w:t>500</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_Toc181963962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_Toc181963964 \h </w:instrText>
      </w:r>
      <w:r>
        <w:fldChar w:fldCharType="separate"/>
      </w:r>
      <w:r>
        <w:t>501</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_Toc181963965 \h </w:instrText>
      </w:r>
      <w:r>
        <w:fldChar w:fldCharType="separate"/>
      </w:r>
      <w:r>
        <w:t>502</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_Toc181963966 \h </w:instrText>
      </w:r>
      <w:r>
        <w:fldChar w:fldCharType="separate"/>
      </w:r>
      <w:r>
        <w:t>505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_Toc181963969 \h </w:instrText>
      </w:r>
      <w:r>
        <w:fldChar w:fldCharType="separate"/>
      </w:r>
      <w:r>
        <w:t>505</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_Toc181963970 \h </w:instrText>
      </w:r>
      <w:r>
        <w:fldChar w:fldCharType="separate"/>
      </w:r>
      <w:r>
        <w:t>507</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_Toc181963972 \h </w:instrText>
      </w:r>
      <w:r>
        <w:fldChar w:fldCharType="separate"/>
      </w:r>
      <w:r>
        <w:t>507</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_Toc181963973 \h </w:instrText>
      </w:r>
      <w:r>
        <w:fldChar w:fldCharType="separate"/>
      </w:r>
      <w:r>
        <w:t>509</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_Toc181963974 \h </w:instrText>
      </w:r>
      <w:r>
        <w:fldChar w:fldCharType="separate"/>
      </w:r>
      <w:r>
        <w:t>510</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_Toc181963975 \h </w:instrText>
      </w:r>
      <w:r>
        <w:fldChar w:fldCharType="separate"/>
      </w:r>
      <w:r>
        <w:t>510</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_Toc181963977 \h </w:instrText>
      </w:r>
      <w:r>
        <w:fldChar w:fldCharType="separate"/>
      </w:r>
      <w:r>
        <w:t>511</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_Toc181963978 \h </w:instrText>
      </w:r>
      <w:r>
        <w:fldChar w:fldCharType="separate"/>
      </w:r>
      <w:r>
        <w:t>512</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_Toc181963979 \h </w:instrText>
      </w:r>
      <w:r>
        <w:fldChar w:fldCharType="separate"/>
      </w:r>
      <w:r>
        <w:t>513</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_Toc181963980 \h </w:instrText>
      </w:r>
      <w:r>
        <w:fldChar w:fldCharType="separate"/>
      </w:r>
      <w:r>
        <w:t>514</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_Toc181963982 \h </w:instrText>
      </w:r>
      <w:r>
        <w:fldChar w:fldCharType="separate"/>
      </w:r>
      <w:r>
        <w:t>515</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_Toc181963983 \h </w:instrText>
      </w:r>
      <w:r>
        <w:fldChar w:fldCharType="separate"/>
      </w:r>
      <w:r>
        <w:t>516</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_Toc181963984 \h </w:instrText>
      </w:r>
      <w:r>
        <w:fldChar w:fldCharType="separate"/>
      </w:r>
      <w:r>
        <w:t>517</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_Toc181963985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_Toc181963987 \h </w:instrText>
      </w:r>
      <w:r>
        <w:fldChar w:fldCharType="separate"/>
      </w:r>
      <w:r>
        <w:t>519</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_Toc181963988 \h </w:instrText>
      </w:r>
      <w:r>
        <w:fldChar w:fldCharType="separate"/>
      </w:r>
      <w:r>
        <w:t>519</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_Toc181963990 \h </w:instrText>
      </w:r>
      <w:r>
        <w:fldChar w:fldCharType="separate"/>
      </w:r>
      <w:r>
        <w:t>520</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_Toc181963991 \h </w:instrText>
      </w:r>
      <w:r>
        <w:fldChar w:fldCharType="separate"/>
      </w:r>
      <w:r>
        <w:t>521</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_Toc181963992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_Toc181963993 \h </w:instrText>
      </w:r>
      <w:r>
        <w:fldChar w:fldCharType="separate"/>
      </w:r>
      <w:r>
        <w:t>522</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_Toc181963994 \h </w:instrText>
      </w:r>
      <w:r>
        <w:fldChar w:fldCharType="separate"/>
      </w:r>
      <w:r>
        <w:t>522</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_Toc181963995 \h </w:instrText>
      </w:r>
      <w:r>
        <w:fldChar w:fldCharType="separate"/>
      </w:r>
      <w:r>
        <w:t>522</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_Toc181963996 \h </w:instrText>
      </w:r>
      <w:r>
        <w:fldChar w:fldCharType="separate"/>
      </w:r>
      <w:r>
        <w:t>523</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_Toc181963997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_Toc181963999 \h </w:instrText>
      </w:r>
      <w:r>
        <w:fldChar w:fldCharType="separate"/>
      </w:r>
      <w:r>
        <w:t>524</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_Toc181964000 \h </w:instrText>
      </w:r>
      <w:r>
        <w:fldChar w:fldCharType="separate"/>
      </w:r>
      <w:r>
        <w:t>524</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_Toc181964001 \h </w:instrText>
      </w:r>
      <w:r>
        <w:fldChar w:fldCharType="separate"/>
      </w:r>
      <w:r>
        <w:t>524</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_Toc181964002 \h </w:instrText>
      </w:r>
      <w:r>
        <w:fldChar w:fldCharType="separate"/>
      </w:r>
      <w:r>
        <w:t>525</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_Toc181964003 \h </w:instrText>
      </w:r>
      <w:r>
        <w:fldChar w:fldCharType="separate"/>
      </w:r>
      <w:r>
        <w:t>526</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_Toc181964004 \h </w:instrText>
      </w:r>
      <w:r>
        <w:fldChar w:fldCharType="separate"/>
      </w:r>
      <w:r>
        <w:t>526</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_Toc181964005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_Toc181964007 \h </w:instrText>
      </w:r>
      <w:r>
        <w:fldChar w:fldCharType="separate"/>
      </w:r>
      <w:r>
        <w:t>528</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_Toc181964008 \h </w:instrText>
      </w:r>
      <w:r>
        <w:fldChar w:fldCharType="separate"/>
      </w:r>
      <w:r>
        <w:t>529</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_Toc181964009 \h </w:instrText>
      </w:r>
      <w:r>
        <w:fldChar w:fldCharType="separate"/>
      </w:r>
      <w:r>
        <w:t>530</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_Toc181964010 \h </w:instrText>
      </w:r>
      <w:r>
        <w:fldChar w:fldCharType="separate"/>
      </w:r>
      <w:r>
        <w:t>530</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_Toc181964011 \h </w:instrText>
      </w:r>
      <w:r>
        <w:fldChar w:fldCharType="separate"/>
      </w:r>
      <w:r>
        <w:t>531</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_Toc181964012 \h </w:instrText>
      </w:r>
      <w:r>
        <w:fldChar w:fldCharType="separate"/>
      </w:r>
      <w:r>
        <w:t>531</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_Toc181964013 \h </w:instrText>
      </w:r>
      <w:r>
        <w:fldChar w:fldCharType="separate"/>
      </w:r>
      <w:r>
        <w:t>532</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_Toc181964014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_Toc181964018 \h </w:instrText>
      </w:r>
      <w:r>
        <w:fldChar w:fldCharType="separate"/>
      </w:r>
      <w:r>
        <w:t>534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_Toc181964020 \h </w:instrText>
      </w:r>
      <w:r>
        <w:fldChar w:fldCharType="separate"/>
      </w:r>
      <w:r>
        <w:t>543</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_Toc181964021 \h </w:instrText>
      </w:r>
      <w:r>
        <w:fldChar w:fldCharType="separate"/>
      </w:r>
      <w:r>
        <w:t>543</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_Toc181964022 \h </w:instrText>
      </w:r>
      <w:r>
        <w:fldChar w:fldCharType="separate"/>
      </w:r>
      <w:r>
        <w:t>544</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_Toc181964023 \h </w:instrText>
      </w:r>
      <w:r>
        <w:fldChar w:fldCharType="separate"/>
      </w:r>
      <w:r>
        <w:t>544</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_Toc181964024 \h </w:instrText>
      </w:r>
      <w:r>
        <w:fldChar w:fldCharType="separate"/>
      </w:r>
      <w:r>
        <w:t>545</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_Toc181964025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_Toc181964027 \h </w:instrText>
      </w:r>
      <w:r>
        <w:fldChar w:fldCharType="separate"/>
      </w:r>
      <w:r>
        <w:t>545</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_Toc181964030 \h </w:instrText>
      </w:r>
      <w:r>
        <w:fldChar w:fldCharType="separate"/>
      </w:r>
      <w:r>
        <w:t>546</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_Toc181964031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_Toc181964033 \h </w:instrText>
      </w:r>
      <w:r>
        <w:fldChar w:fldCharType="separate"/>
      </w:r>
      <w:r>
        <w:t>547</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_Toc181964034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_Toc181964036 \h </w:instrText>
      </w:r>
      <w:r>
        <w:fldChar w:fldCharType="separate"/>
      </w:r>
      <w:r>
        <w:t>548</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_Toc181964037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_Toc181964039 \h </w:instrText>
      </w:r>
      <w:r>
        <w:fldChar w:fldCharType="separate"/>
      </w:r>
      <w:r>
        <w:t>548</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_Toc181964040 \h </w:instrText>
      </w:r>
      <w:r>
        <w:fldChar w:fldCharType="separate"/>
      </w:r>
      <w:r>
        <w:t>548</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_Toc181964041 \h </w:instrText>
      </w:r>
      <w:r>
        <w:fldChar w:fldCharType="separate"/>
      </w:r>
      <w:r>
        <w:t>549</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_Toc181964042 \h </w:instrText>
      </w:r>
      <w:r>
        <w:fldChar w:fldCharType="separate"/>
      </w:r>
      <w:r>
        <w:t>549</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_Toc181964043 \h </w:instrText>
      </w:r>
      <w:r>
        <w:fldChar w:fldCharType="separate"/>
      </w:r>
      <w:r>
        <w:t>549</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_Toc181964044 \h </w:instrText>
      </w:r>
      <w:r>
        <w:fldChar w:fldCharType="separate"/>
      </w:r>
      <w:r>
        <w:t>550</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_Toc181964045 \h </w:instrText>
      </w:r>
      <w:r>
        <w:fldChar w:fldCharType="separate"/>
      </w:r>
      <w:r>
        <w:t>550</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_Toc181964046 \h </w:instrText>
      </w:r>
      <w:r>
        <w:fldChar w:fldCharType="separate"/>
      </w:r>
      <w:r>
        <w:t>550</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_Toc181964047 \h </w:instrText>
      </w:r>
      <w:r>
        <w:fldChar w:fldCharType="separate"/>
      </w:r>
      <w:r>
        <w:t>550</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_Toc181964050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_Toc181964052 \h </w:instrText>
      </w:r>
      <w:r>
        <w:fldChar w:fldCharType="separate"/>
      </w:r>
      <w:r>
        <w:t>552</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_Toc181964053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_Toc181964055 \h </w:instrText>
      </w:r>
      <w:r>
        <w:fldChar w:fldCharType="separate"/>
      </w:r>
      <w:r>
        <w:t>552</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_Toc181964056 \h </w:instrText>
      </w:r>
      <w:r>
        <w:fldChar w:fldCharType="separate"/>
      </w:r>
      <w:r>
        <w:t>553</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_Toc181964057 \h </w:instrText>
      </w:r>
      <w:r>
        <w:fldChar w:fldCharType="separate"/>
      </w:r>
      <w:r>
        <w:t>554</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_Toc181964058 \h </w:instrText>
      </w:r>
      <w:r>
        <w:fldChar w:fldCharType="separate"/>
      </w:r>
      <w:r>
        <w:t>554</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_Toc181964059 \h </w:instrText>
      </w:r>
      <w:r>
        <w:fldChar w:fldCharType="separate"/>
      </w:r>
      <w:r>
        <w:t>555</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_Toc181964060 \h </w:instrText>
      </w:r>
      <w:r>
        <w:fldChar w:fldCharType="separate"/>
      </w:r>
      <w:r>
        <w:t>555</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_Toc181964062 \h </w:instrText>
      </w:r>
      <w:r>
        <w:fldChar w:fldCharType="separate"/>
      </w:r>
      <w:r>
        <w:t>555</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_Toc181964063 \h </w:instrText>
      </w:r>
      <w:r>
        <w:fldChar w:fldCharType="separate"/>
      </w:r>
      <w:r>
        <w:t>556</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_Toc181964064 \h </w:instrText>
      </w:r>
      <w:r>
        <w:fldChar w:fldCharType="separate"/>
      </w:r>
      <w:r>
        <w:t>556</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_Toc181964065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_Toc181964067 \h </w:instrText>
      </w:r>
      <w:r>
        <w:fldChar w:fldCharType="separate"/>
      </w:r>
      <w:r>
        <w:t>556</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_Toc181964068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_Toc181964070 \h </w:instrText>
      </w:r>
      <w:r>
        <w:fldChar w:fldCharType="separate"/>
      </w:r>
      <w:r>
        <w:t>558</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_Toc181964071 \h </w:instrText>
      </w:r>
      <w:r>
        <w:fldChar w:fldCharType="separate"/>
      </w:r>
      <w:r>
        <w:t>559</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_Toc181964072 \h </w:instrText>
      </w:r>
      <w:r>
        <w:fldChar w:fldCharType="separate"/>
      </w:r>
      <w:r>
        <w:t>559</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_Toc181964073 \h </w:instrText>
      </w:r>
      <w:r>
        <w:fldChar w:fldCharType="separate"/>
      </w:r>
      <w:r>
        <w:t>559</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_Toc181964074 \h </w:instrText>
      </w:r>
      <w:r>
        <w:fldChar w:fldCharType="separate"/>
      </w:r>
      <w:r>
        <w:t>560</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_Toc181964075 \h </w:instrText>
      </w:r>
      <w:r>
        <w:fldChar w:fldCharType="separate"/>
      </w:r>
      <w:r>
        <w:t>560</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_Toc181964077 \h </w:instrText>
      </w:r>
      <w:r>
        <w:fldChar w:fldCharType="separate"/>
      </w:r>
      <w:r>
        <w:t>561</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_Toc181964078 \h </w:instrText>
      </w:r>
      <w:r>
        <w:fldChar w:fldCharType="separate"/>
      </w:r>
      <w:r>
        <w:t>561</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_Toc181964079 \h </w:instrText>
      </w:r>
      <w:r>
        <w:fldChar w:fldCharType="separate"/>
      </w:r>
      <w:r>
        <w:t>562</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_Toc181964080 \h </w:instrText>
      </w:r>
      <w:r>
        <w:fldChar w:fldCharType="separate"/>
      </w:r>
      <w:r>
        <w:t>563</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_Toc181964081 \h </w:instrText>
      </w:r>
      <w:r>
        <w:fldChar w:fldCharType="separate"/>
      </w:r>
      <w:r>
        <w:t>563</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_Toc181964082 \h </w:instrText>
      </w:r>
      <w:r>
        <w:fldChar w:fldCharType="separate"/>
      </w:r>
      <w:r>
        <w:t>563</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_Toc181964083 \h </w:instrText>
      </w:r>
      <w:r>
        <w:fldChar w:fldCharType="separate"/>
      </w:r>
      <w:r>
        <w:t>564</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_Toc181964084 \h </w:instrText>
      </w:r>
      <w:r>
        <w:fldChar w:fldCharType="separate"/>
      </w:r>
      <w:r>
        <w:t>564</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_Toc181964085 \h </w:instrText>
      </w:r>
      <w:r>
        <w:fldChar w:fldCharType="separate"/>
      </w:r>
      <w:r>
        <w:t>564</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_Toc181964086 \h </w:instrText>
      </w:r>
      <w:r>
        <w:fldChar w:fldCharType="separate"/>
      </w:r>
      <w:r>
        <w:t>564</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_Toc181964087 \h </w:instrText>
      </w:r>
      <w:r>
        <w:fldChar w:fldCharType="separate"/>
      </w:r>
      <w:r>
        <w:t>564</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_Toc181964088 \h </w:instrText>
      </w:r>
      <w:r>
        <w:fldChar w:fldCharType="separate"/>
      </w:r>
      <w:r>
        <w:t>565</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_Toc181964089 \h </w:instrText>
      </w:r>
      <w:r>
        <w:fldChar w:fldCharType="separate"/>
      </w:r>
      <w:r>
        <w:t>565</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_Toc181964090 \h </w:instrText>
      </w:r>
      <w:r>
        <w:fldChar w:fldCharType="separate"/>
      </w:r>
      <w:r>
        <w:t>566</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_Toc181964091 \h </w:instrText>
      </w:r>
      <w:r>
        <w:fldChar w:fldCharType="separate"/>
      </w:r>
      <w:r>
        <w:t>571</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_Toc181964092 \h </w:instrText>
      </w:r>
      <w:r>
        <w:fldChar w:fldCharType="separate"/>
      </w:r>
      <w:r>
        <w:t>571</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_Toc181964093 \h </w:instrText>
      </w:r>
      <w:r>
        <w:fldChar w:fldCharType="separate"/>
      </w:r>
      <w:r>
        <w:t>571</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_Toc181964094 \h </w:instrText>
      </w:r>
      <w:r>
        <w:fldChar w:fldCharType="separate"/>
      </w:r>
      <w:r>
        <w:t>571</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_Toc181964095 \h </w:instrText>
      </w:r>
      <w:r>
        <w:fldChar w:fldCharType="separate"/>
      </w:r>
      <w:r>
        <w:t>571</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_Toc181964096 \h </w:instrText>
      </w:r>
      <w:r>
        <w:fldChar w:fldCharType="separate"/>
      </w:r>
      <w:r>
        <w:t>571</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_Toc181964097 \h </w:instrText>
      </w:r>
      <w:r>
        <w:fldChar w:fldCharType="separate"/>
      </w:r>
      <w:r>
        <w:t>572</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_Toc181964098 \h </w:instrText>
      </w:r>
      <w:r>
        <w:fldChar w:fldCharType="separate"/>
      </w:r>
      <w:r>
        <w:t>572</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_Toc181964099 \h </w:instrText>
      </w:r>
      <w:r>
        <w:fldChar w:fldCharType="separate"/>
      </w:r>
      <w:r>
        <w:t>572</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_Toc181964100 \h </w:instrText>
      </w:r>
      <w:r>
        <w:fldChar w:fldCharType="separate"/>
      </w:r>
      <w:r>
        <w:t>573</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_Toc181964101 \h </w:instrText>
      </w:r>
      <w:r>
        <w:fldChar w:fldCharType="separate"/>
      </w:r>
      <w:r>
        <w:t>573</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_Toc181964102 \h </w:instrText>
      </w:r>
      <w:r>
        <w:fldChar w:fldCharType="separate"/>
      </w:r>
      <w:r>
        <w:t>573</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_Toc181964103 \h </w:instrText>
      </w:r>
      <w:r>
        <w:fldChar w:fldCharType="separate"/>
      </w:r>
      <w:r>
        <w:t>575</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_Toc181964104 \h </w:instrText>
      </w:r>
      <w:r>
        <w:fldChar w:fldCharType="separate"/>
      </w:r>
      <w:r>
        <w:t>575</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_Toc181964105 \h </w:instrText>
      </w:r>
      <w:r>
        <w:fldChar w:fldCharType="separate"/>
      </w:r>
      <w:r>
        <w:t>576</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_Toc181964106 \h </w:instrText>
      </w:r>
      <w:r>
        <w:fldChar w:fldCharType="separate"/>
      </w:r>
      <w:r>
        <w:t>576</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_Toc181964107 \h </w:instrText>
      </w:r>
      <w:r>
        <w:fldChar w:fldCharType="separate"/>
      </w:r>
      <w:r>
        <w:t>576</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_Toc181964108 \h </w:instrText>
      </w:r>
      <w:r>
        <w:fldChar w:fldCharType="separate"/>
      </w:r>
      <w:r>
        <w:t>576</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_Toc181964109 \h </w:instrText>
      </w:r>
      <w:r>
        <w:fldChar w:fldCharType="separate"/>
      </w:r>
      <w:r>
        <w:t>577</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_Toc181964110 \h </w:instrText>
      </w:r>
      <w:r>
        <w:fldChar w:fldCharType="separate"/>
      </w:r>
      <w:r>
        <w:t>580</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_Toc181964111 \h </w:instrText>
      </w:r>
      <w:r>
        <w:fldChar w:fldCharType="separate"/>
      </w:r>
      <w:r>
        <w:t>580</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_Toc181964112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_Toc181964113 \h </w:instrText>
      </w:r>
      <w:r>
        <w:fldChar w:fldCharType="separate"/>
      </w:r>
      <w:r>
        <w:t>582</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_Toc181964114 \h </w:instrText>
      </w:r>
      <w:r>
        <w:fldChar w:fldCharType="separate"/>
      </w:r>
      <w:r>
        <w:t>583</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_Toc181964115 \h </w:instrText>
      </w:r>
      <w:r>
        <w:fldChar w:fldCharType="separate"/>
      </w:r>
      <w:r>
        <w:t>585</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_Toc181964116 \h </w:instrText>
      </w:r>
      <w:r>
        <w:fldChar w:fldCharType="separate"/>
      </w:r>
      <w:r>
        <w:t>586</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_Toc181964117 \h </w:instrText>
      </w:r>
      <w:r>
        <w:fldChar w:fldCharType="separate"/>
      </w:r>
      <w:r>
        <w:t>587</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_Toc181964118 \h </w:instrText>
      </w:r>
      <w:r>
        <w:fldChar w:fldCharType="separate"/>
      </w:r>
      <w:r>
        <w:t>588</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_Toc181964119 \h </w:instrText>
      </w:r>
      <w:r>
        <w:fldChar w:fldCharType="separate"/>
      </w:r>
      <w:r>
        <w:t>589</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_Toc181964120 \h </w:instrText>
      </w:r>
      <w:r>
        <w:fldChar w:fldCharType="separate"/>
      </w:r>
      <w:r>
        <w:t>591</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_Toc181964121 \h </w:instrText>
      </w:r>
      <w:r>
        <w:fldChar w:fldCharType="separate"/>
      </w:r>
      <w:r>
        <w:t>592</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_Toc181964123 \h </w:instrText>
      </w:r>
      <w:r>
        <w:fldChar w:fldCharType="separate"/>
      </w:r>
      <w:r>
        <w:t>593</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_Toc181964127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_Toc181964129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_Toc181964132 \h </w:instrText>
      </w:r>
      <w:r>
        <w:fldChar w:fldCharType="separate"/>
      </w:r>
      <w:r>
        <w:t>606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_Toc181964133 \h </w:instrText>
      </w:r>
      <w:r>
        <w:fldChar w:fldCharType="separate"/>
      </w:r>
      <w:r>
        <w:t>607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_Toc181964135 \h </w:instrText>
      </w:r>
      <w:r>
        <w:fldChar w:fldCharType="separate"/>
      </w:r>
      <w:r>
        <w:t>607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_Toc181964136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_Toc181964138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_Toc181964140 \h </w:instrText>
      </w:r>
      <w:r>
        <w:fldChar w:fldCharType="separate"/>
      </w:r>
      <w:r>
        <w:t>614</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_Toc181964141 \h </w:instrText>
      </w:r>
      <w:r>
        <w:fldChar w:fldCharType="separate"/>
      </w:r>
      <w:r>
        <w:t>615</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_Toc181964143 \h </w:instrText>
      </w:r>
      <w:r>
        <w:fldChar w:fldCharType="separate"/>
      </w:r>
      <w:r>
        <w:t>617</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_Toc181964144 \h </w:instrText>
      </w:r>
      <w:r>
        <w:fldChar w:fldCharType="separate"/>
      </w:r>
      <w:r>
        <w:t>617</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_Toc181964145 \h </w:instrText>
      </w:r>
      <w:r>
        <w:fldChar w:fldCharType="separate"/>
      </w:r>
      <w:r>
        <w:t>619</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_Toc181964146 \h </w:instrText>
      </w:r>
      <w:r>
        <w:fldChar w:fldCharType="separate"/>
      </w:r>
      <w:r>
        <w:t>620</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_Toc181964149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_Toc181964151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_Toc181964153 \h </w:instrText>
      </w:r>
      <w:r>
        <w:fldChar w:fldCharType="separate"/>
      </w:r>
      <w:r>
        <w:t>622</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_Toc181964154 \h </w:instrText>
      </w:r>
      <w:r>
        <w:fldChar w:fldCharType="separate"/>
      </w:r>
      <w:r>
        <w:t>623</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_Toc181964155 \h </w:instrText>
      </w:r>
      <w:r>
        <w:fldChar w:fldCharType="separate"/>
      </w:r>
      <w:r>
        <w:t>623</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_Toc181964156 \h </w:instrText>
      </w:r>
      <w:r>
        <w:fldChar w:fldCharType="separate"/>
      </w:r>
      <w:r>
        <w:t>624</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_Toc181964157 \h </w:instrText>
      </w:r>
      <w:r>
        <w:fldChar w:fldCharType="separate"/>
      </w:r>
      <w:r>
        <w:t>624</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_Toc181964158 \h </w:instrText>
      </w:r>
      <w:r>
        <w:fldChar w:fldCharType="separate"/>
      </w:r>
      <w:r>
        <w:t>625</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_Toc181964159 \h </w:instrText>
      </w:r>
      <w:r>
        <w:fldChar w:fldCharType="separate"/>
      </w:r>
      <w:r>
        <w:t>625</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_Toc181964160 \h </w:instrText>
      </w:r>
      <w:r>
        <w:fldChar w:fldCharType="separate"/>
      </w:r>
      <w:r>
        <w:t>626</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_Toc181964172 \h </w:instrText>
      </w:r>
      <w:r>
        <w:fldChar w:fldCharType="separate"/>
      </w:r>
      <w:r>
        <w:t>640</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_Toc181964173 \h </w:instrText>
      </w:r>
      <w:r>
        <w:fldChar w:fldCharType="separate"/>
      </w:r>
      <w:r>
        <w:t>641</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_Toc181964174 \h </w:instrText>
      </w:r>
      <w:r>
        <w:fldChar w:fldCharType="separate"/>
      </w:r>
      <w:r>
        <w:t>643</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_Toc181964175 \h </w:instrText>
      </w:r>
      <w:r>
        <w:fldChar w:fldCharType="separate"/>
      </w:r>
      <w:r>
        <w:t>644</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_Toc181964176 \h </w:instrText>
      </w:r>
      <w:r>
        <w:fldChar w:fldCharType="separate"/>
      </w:r>
      <w:r>
        <w:t>646</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_Toc181964177 \h </w:instrText>
      </w:r>
      <w:r>
        <w:fldChar w:fldCharType="separate"/>
      </w:r>
      <w:r>
        <w:t>648</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_Toc181964178 \h </w:instrText>
      </w:r>
      <w:r>
        <w:fldChar w:fldCharType="separate"/>
      </w:r>
      <w:r>
        <w:t>648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_Toc181964185 \h </w:instrText>
      </w:r>
      <w:r>
        <w:fldChar w:fldCharType="separate"/>
      </w:r>
      <w:r>
        <w:t>662</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_Toc181964186 \h </w:instrText>
      </w:r>
      <w:r>
        <w:fldChar w:fldCharType="separate"/>
      </w:r>
      <w:r>
        <w:t>662</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_Toc181964187 \h </w:instrText>
      </w:r>
      <w:r>
        <w:fldChar w:fldCharType="separate"/>
      </w:r>
      <w:r>
        <w:t>662</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_Toc181964188 \h </w:instrText>
      </w:r>
      <w:r>
        <w:fldChar w:fldCharType="separate"/>
      </w:r>
      <w:r>
        <w:t>662</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_Toc181964189 \h </w:instrText>
      </w:r>
      <w:r>
        <w:fldChar w:fldCharType="separate"/>
      </w:r>
      <w:r>
        <w:t>662</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_Toc181964190 \h </w:instrText>
      </w:r>
      <w:r>
        <w:fldChar w:fldCharType="separate"/>
      </w:r>
      <w:r>
        <w:t>662</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_Toc181964191 \h </w:instrText>
      </w:r>
      <w:r>
        <w:fldChar w:fldCharType="separate"/>
      </w:r>
      <w:r>
        <w:t>662</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_Toc181964192 \h </w:instrText>
      </w:r>
      <w:r>
        <w:fldChar w:fldCharType="separate"/>
      </w:r>
      <w:r>
        <w:t>662</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_Toc181964193 \h </w:instrText>
      </w:r>
      <w:r>
        <w:fldChar w:fldCharType="separate"/>
      </w:r>
      <w:r>
        <w:t>663</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_Toc181964194 \h </w:instrText>
      </w:r>
      <w:r>
        <w:fldChar w:fldCharType="separate"/>
      </w:r>
      <w:r>
        <w:t>663</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_Toc181964195 \h </w:instrText>
      </w:r>
      <w:r>
        <w:fldChar w:fldCharType="separate"/>
      </w:r>
      <w:r>
        <w:t>663</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_Toc181964196 \h </w:instrText>
      </w:r>
      <w:r>
        <w:fldChar w:fldCharType="separate"/>
      </w:r>
      <w:r>
        <w:t>663</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_Toc181964197 \h </w:instrText>
      </w:r>
      <w:r>
        <w:fldChar w:fldCharType="separate"/>
      </w:r>
      <w:r>
        <w:t>663</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_Toc181964198 \h </w:instrText>
      </w:r>
      <w:r>
        <w:fldChar w:fldCharType="separate"/>
      </w:r>
      <w:r>
        <w:t>663</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_Toc181964200 \h </w:instrText>
      </w:r>
      <w:r>
        <w:fldChar w:fldCharType="separate"/>
      </w:r>
      <w:r>
        <w:t>664</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_Toc181964201 \h </w:instrText>
      </w:r>
      <w:r>
        <w:fldChar w:fldCharType="separate"/>
      </w:r>
      <w:r>
        <w:t>664</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_Toc181964202 \h </w:instrText>
      </w:r>
      <w:r>
        <w:fldChar w:fldCharType="separate"/>
      </w:r>
      <w:r>
        <w:t>665</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_Toc181964203 \h </w:instrText>
      </w:r>
      <w:r>
        <w:fldChar w:fldCharType="separate"/>
      </w:r>
      <w:r>
        <w:t>667</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_Toc181964204 \h </w:instrText>
      </w:r>
      <w:r>
        <w:fldChar w:fldCharType="separate"/>
      </w:r>
      <w:r>
        <w:t>667</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_Toc181964205 \h </w:instrText>
      </w:r>
      <w:r>
        <w:fldChar w:fldCharType="separate"/>
      </w:r>
      <w:r>
        <w:t>669</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_Toc181964206 \h </w:instrText>
      </w:r>
      <w:r>
        <w:fldChar w:fldCharType="separate"/>
      </w:r>
      <w:r>
        <w:t>670</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_Toc181964207 \h </w:instrText>
      </w:r>
      <w:r>
        <w:fldChar w:fldCharType="separate"/>
      </w:r>
      <w:r>
        <w:t>670</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_Toc181964208 \h </w:instrText>
      </w:r>
      <w:r>
        <w:fldChar w:fldCharType="separate"/>
      </w:r>
      <w:r>
        <w:t>671</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_Toc181964209 \h </w:instrText>
      </w:r>
      <w:r>
        <w:fldChar w:fldCharType="separate"/>
      </w:r>
      <w:r>
        <w:t>672</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_Toc181964210 \h </w:instrText>
      </w:r>
      <w:r>
        <w:fldChar w:fldCharType="separate"/>
      </w:r>
      <w:r>
        <w:t>673</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_Toc181964211 \h </w:instrText>
      </w:r>
      <w:r>
        <w:fldChar w:fldCharType="separate"/>
      </w:r>
      <w:r>
        <w:t>675</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_Toc181964212 \h </w:instrText>
      </w:r>
      <w:r>
        <w:fldChar w:fldCharType="separate"/>
      </w:r>
      <w:r>
        <w:t>675</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_Toc181964213 \h </w:instrText>
      </w:r>
      <w:r>
        <w:fldChar w:fldCharType="separate"/>
      </w:r>
      <w:r>
        <w:t>676</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_Toc181964214 \h </w:instrText>
      </w:r>
      <w:r>
        <w:fldChar w:fldCharType="separate"/>
      </w:r>
      <w:r>
        <w:t>677</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_Toc181964216 \h </w:instrText>
      </w:r>
      <w:r>
        <w:fldChar w:fldCharType="separate"/>
      </w:r>
      <w:r>
        <w:t>679</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_Toc181964217 \h </w:instrText>
      </w:r>
      <w:r>
        <w:fldChar w:fldCharType="separate"/>
      </w:r>
      <w:r>
        <w:t>680</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_Toc181964218 \h </w:instrText>
      </w:r>
      <w:r>
        <w:fldChar w:fldCharType="separate"/>
      </w:r>
      <w:r>
        <w:t>681</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_Toc181964219 \h </w:instrText>
      </w:r>
      <w:r>
        <w:fldChar w:fldCharType="separate"/>
      </w:r>
      <w:r>
        <w:t>682</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_Toc181964220 \h </w:instrText>
      </w:r>
      <w:r>
        <w:fldChar w:fldCharType="separate"/>
      </w:r>
      <w:r>
        <w:t>683</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_Toc181964221 \h </w:instrText>
      </w:r>
      <w:r>
        <w:fldChar w:fldCharType="separate"/>
      </w:r>
      <w:r>
        <w:t>685</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_Toc181964222 \h </w:instrText>
      </w:r>
      <w:r>
        <w:fldChar w:fldCharType="separate"/>
      </w:r>
      <w:r>
        <w:t>685</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_Toc181964223 \h </w:instrText>
      </w:r>
      <w:r>
        <w:fldChar w:fldCharType="separate"/>
      </w:r>
      <w:r>
        <w:t>686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_Toc181964225 \h </w:instrText>
      </w:r>
      <w:r>
        <w:fldChar w:fldCharType="separate"/>
      </w:r>
      <w:r>
        <w:t>688</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_Toc181964226 \h </w:instrText>
      </w:r>
      <w:r>
        <w:fldChar w:fldCharType="separate"/>
      </w:r>
      <w:r>
        <w:t>689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_Toc181964227 \h </w:instrText>
      </w:r>
      <w:r>
        <w:fldChar w:fldCharType="separate"/>
      </w:r>
      <w:r>
        <w:t>689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81957487"/>
      <w:bookmarkStart w:id="3" w:name="_Toc181960077"/>
      <w:bookmarkStart w:id="4" w:name="_Toc181962905"/>
      <w:r>
        <w:t>Chapter 1</w:t>
      </w:r>
      <w:r>
        <w:rPr>
          <w:rStyle w:val="CharDivNo"/>
        </w:rPr>
        <w:t> </w:t>
      </w:r>
      <w:r>
        <w:t>—</w:t>
      </w:r>
      <w:r>
        <w:rPr>
          <w:rStyle w:val="CharDivText"/>
        </w:rPr>
        <w:t> </w:t>
      </w:r>
      <w:r>
        <w:t>Preliminary</w:t>
      </w:r>
      <w:bookmarkEnd w:id="2"/>
      <w:bookmarkEnd w:id="3"/>
      <w:bookmarkEnd w:id="4"/>
    </w:p>
    <w:p>
      <w:pPr>
        <w:pStyle w:val="Heading3"/>
      </w:pPr>
      <w:bookmarkStart w:id="5" w:name="_Toc181957488"/>
      <w:bookmarkStart w:id="6" w:name="_Toc181960078"/>
      <w:bookmarkStart w:id="7" w:name="_Toc181962906"/>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81962907"/>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0" w:name="_Toc181962908"/>
      <w:r>
        <w:rPr>
          <w:rStyle w:val="CharSectno"/>
        </w:rPr>
        <w:t>2</w:t>
      </w:r>
      <w:r>
        <w:rPr>
          <w:spacing w:val="-2"/>
        </w:rPr>
        <w:t>.</w:t>
      </w:r>
      <w:r>
        <w:rPr>
          <w:spacing w:val="-2"/>
        </w:rPr>
        <w:tab/>
        <w:t>Commencement</w:t>
      </w:r>
      <w:bookmarkEnd w:id="1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1" w:name="_Toc181962909"/>
      <w:r>
        <w:rPr>
          <w:rStyle w:val="CharSectno"/>
        </w:rPr>
        <w:t>3</w:t>
      </w:r>
      <w:r>
        <w:t>.</w:t>
      </w:r>
      <w:r>
        <w:tab/>
        <w:t>Not used</w:t>
      </w:r>
      <w:bookmarkEnd w:id="11"/>
    </w:p>
    <w:p>
      <w:pPr>
        <w:pStyle w:val="Heading5"/>
      </w:pPr>
      <w:bookmarkStart w:id="12" w:name="_Toc181962910"/>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3" w:name="_Toc181962911"/>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lastRenderedPageBreak/>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keepNext/>
      </w:pPr>
      <w:r>
        <w:lastRenderedPageBreak/>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lastRenderedPageBreak/>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lastRenderedPageBreak/>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lastRenderedPageBreak/>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lastRenderedPageBreak/>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lastRenderedPageBreak/>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lastRenderedPageBreak/>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lastRenderedPageBreak/>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4" w:name="_Toc181962912"/>
      <w:r>
        <w:rPr>
          <w:rStyle w:val="CharSectno"/>
        </w:rPr>
        <w:t>5A</w:t>
      </w:r>
      <w:r>
        <w:t>.</w:t>
      </w:r>
      <w:r>
        <w:tab/>
        <w:t>Meaning of mine</w:t>
      </w:r>
      <w:bookmarkEnd w:id="14"/>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5" w:name="_Toc181962913"/>
      <w:r>
        <w:rPr>
          <w:rStyle w:val="CharSectno"/>
        </w:rPr>
        <w:lastRenderedPageBreak/>
        <w:t>5B</w:t>
      </w:r>
      <w:r>
        <w:t>.</w:t>
      </w:r>
      <w:r>
        <w:tab/>
        <w:t>Meaning of mining operations</w:t>
      </w:r>
      <w:bookmarkEnd w:id="1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6" w:name="_Toc181962914"/>
      <w:r>
        <w:rPr>
          <w:rStyle w:val="CharSectno"/>
        </w:rPr>
        <w:t>5C</w:t>
      </w:r>
      <w:r>
        <w:t>.</w:t>
      </w:r>
      <w:r>
        <w:tab/>
        <w:t>Meaning of mine operator</w:t>
      </w:r>
      <w:bookmarkEnd w:id="16"/>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7" w:name="_Toc181962915"/>
      <w:r>
        <w:rPr>
          <w:rStyle w:val="CharSectno"/>
        </w:rPr>
        <w:t>6</w:t>
      </w:r>
      <w:r>
        <w:t>.</w:t>
      </w:r>
      <w:r>
        <w:tab/>
        <w:t>Not used</w:t>
      </w:r>
      <w:bookmarkEnd w:id="17"/>
    </w:p>
    <w:p>
      <w:pPr>
        <w:pStyle w:val="Heading5"/>
      </w:pPr>
      <w:bookmarkStart w:id="18" w:name="_Toc181962916"/>
      <w:r>
        <w:rPr>
          <w:rStyle w:val="CharSectno"/>
        </w:rPr>
        <w:t>6A</w:t>
      </w:r>
      <w:r>
        <w:t>.</w:t>
      </w:r>
      <w:r>
        <w:tab/>
        <w:t>Corresponding WHS laws prescribed</w:t>
      </w:r>
      <w:bookmarkEnd w:id="1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9" w:name="_Toc181962917"/>
      <w:r>
        <w:rPr>
          <w:rStyle w:val="CharSectno"/>
        </w:rPr>
        <w:t>7</w:t>
      </w:r>
      <w:r>
        <w:t>.</w:t>
      </w:r>
      <w:r>
        <w:tab/>
        <w:t>Meaning of person conducting a business or undertaking: persons excluded</w:t>
      </w:r>
      <w:bookmarkEnd w:id="19"/>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0" w:name="_Toc181962918"/>
      <w:r>
        <w:rPr>
          <w:rStyle w:val="CharSectno"/>
        </w:rPr>
        <w:t>7A</w:t>
      </w:r>
      <w:r>
        <w:t>.</w:t>
      </w:r>
      <w:r>
        <w:tab/>
        <w:t>References to person conducting a business or undertaking include references to mine operators</w:t>
      </w:r>
      <w:bookmarkEnd w:id="20"/>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1" w:name="_Toc181962919"/>
      <w:r>
        <w:rPr>
          <w:rStyle w:val="CharSectno"/>
        </w:rPr>
        <w:t>8</w:t>
      </w:r>
      <w:r>
        <w:t>.</w:t>
      </w:r>
      <w:r>
        <w:tab/>
        <w:t>Meaning of supply</w:t>
      </w:r>
      <w:bookmarkEnd w:id="2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2" w:name="_Toc181962920"/>
      <w:r>
        <w:rPr>
          <w:rStyle w:val="CharSectno"/>
        </w:rPr>
        <w:t>9</w:t>
      </w:r>
      <w:r>
        <w:t>.</w:t>
      </w:r>
      <w:r>
        <w:tab/>
        <w:t>Provisions linked to health and safety duties in Act</w:t>
      </w:r>
      <w:bookmarkEnd w:id="22"/>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3" w:name="_Toc181957503"/>
      <w:bookmarkStart w:id="24" w:name="_Toc181960093"/>
      <w:bookmarkStart w:id="25" w:name="_Toc181962921"/>
      <w:r>
        <w:rPr>
          <w:rStyle w:val="CharPartNo"/>
        </w:rPr>
        <w:t>Part 1.2</w:t>
      </w:r>
      <w:r>
        <w:rPr>
          <w:rStyle w:val="CharDivNo"/>
        </w:rPr>
        <w:t> </w:t>
      </w:r>
      <w:r>
        <w:t>—</w:t>
      </w:r>
      <w:r>
        <w:rPr>
          <w:rStyle w:val="CharDivText"/>
        </w:rPr>
        <w:t> </w:t>
      </w:r>
      <w:r>
        <w:rPr>
          <w:rStyle w:val="CharPartText"/>
        </w:rPr>
        <w:t>Application</w:t>
      </w:r>
      <w:bookmarkEnd w:id="23"/>
      <w:bookmarkEnd w:id="24"/>
      <w:bookmarkEnd w:id="25"/>
    </w:p>
    <w:p>
      <w:pPr>
        <w:pStyle w:val="Heading5"/>
      </w:pPr>
      <w:bookmarkStart w:id="26" w:name="_Toc181962922"/>
      <w:r>
        <w:rPr>
          <w:rStyle w:val="CharSectno"/>
        </w:rPr>
        <w:t>10</w:t>
      </w:r>
      <w:r>
        <w:t>.</w:t>
      </w:r>
      <w:r>
        <w:tab/>
        <w:t>Regulations generally apply to mines</w:t>
      </w:r>
      <w:bookmarkEnd w:id="26"/>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7" w:name="_Toc181962923"/>
      <w:r>
        <w:rPr>
          <w:rStyle w:val="CharSectno"/>
        </w:rPr>
        <w:t>11</w:t>
      </w:r>
      <w:r>
        <w:t>.</w:t>
      </w:r>
      <w:r>
        <w:tab/>
        <w:t>Application of regulations</w:t>
      </w:r>
      <w:bookmarkEnd w:id="2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8" w:name="_Toc181962924"/>
      <w:r>
        <w:rPr>
          <w:rStyle w:val="CharSectno"/>
        </w:rPr>
        <w:t>12</w:t>
      </w:r>
      <w:r>
        <w:t>.</w:t>
      </w:r>
      <w:r>
        <w:tab/>
        <w:t>Assessment of risk in relation to a class of hazards, tasks, circumstances or things</w:t>
      </w:r>
      <w:bookmarkEnd w:id="28"/>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9" w:name="_Toc181957507"/>
      <w:bookmarkStart w:id="30" w:name="_Toc181960097"/>
      <w:bookmarkStart w:id="31" w:name="_Toc181962925"/>
      <w:r>
        <w:rPr>
          <w:rStyle w:val="CharPartNo"/>
        </w:rPr>
        <w:t>Part 1.3</w:t>
      </w:r>
      <w:r>
        <w:rPr>
          <w:rStyle w:val="CharDivNo"/>
        </w:rPr>
        <w:t> </w:t>
      </w:r>
      <w:r>
        <w:t>—</w:t>
      </w:r>
      <w:r>
        <w:rPr>
          <w:rStyle w:val="CharDivText"/>
        </w:rPr>
        <w:t> </w:t>
      </w:r>
      <w:r>
        <w:rPr>
          <w:rStyle w:val="CharPartText"/>
        </w:rPr>
        <w:t>Incorporated documents</w:t>
      </w:r>
      <w:bookmarkEnd w:id="29"/>
      <w:bookmarkEnd w:id="30"/>
      <w:bookmarkEnd w:id="31"/>
    </w:p>
    <w:p>
      <w:pPr>
        <w:pStyle w:val="Heading5"/>
      </w:pPr>
      <w:bookmarkStart w:id="32" w:name="_Toc181962926"/>
      <w:r>
        <w:rPr>
          <w:rStyle w:val="CharSectno"/>
        </w:rPr>
        <w:t>13</w:t>
      </w:r>
      <w:r>
        <w:t>.</w:t>
      </w:r>
      <w:r>
        <w:tab/>
        <w:t>Documents incorporated as in force when incorporated</w:t>
      </w:r>
      <w:bookmarkEnd w:id="32"/>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81962927"/>
      <w:r>
        <w:rPr>
          <w:rStyle w:val="CharSectno"/>
        </w:rPr>
        <w:lastRenderedPageBreak/>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81962928"/>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81957511"/>
      <w:bookmarkStart w:id="36" w:name="_Toc181960101"/>
      <w:bookmarkStart w:id="37" w:name="_Toc181962929"/>
      <w:r>
        <w:lastRenderedPageBreak/>
        <w:t>Chapter 2 — Representation and participation</w:t>
      </w:r>
      <w:bookmarkEnd w:id="35"/>
      <w:bookmarkEnd w:id="36"/>
      <w:bookmarkEnd w:id="37"/>
      <w:r>
        <w:t xml:space="preserve"> </w:t>
      </w:r>
    </w:p>
    <w:p>
      <w:pPr>
        <w:pStyle w:val="Heading3"/>
      </w:pPr>
      <w:bookmarkStart w:id="38" w:name="_Toc181957512"/>
      <w:bookmarkStart w:id="39" w:name="_Toc181960102"/>
      <w:bookmarkStart w:id="40" w:name="_Toc181962930"/>
      <w:r>
        <w:rPr>
          <w:rStyle w:val="CharPartNo"/>
        </w:rPr>
        <w:t>Part 2.1</w:t>
      </w:r>
      <w:r>
        <w:t> — </w:t>
      </w:r>
      <w:r>
        <w:rPr>
          <w:rStyle w:val="CharPartText"/>
        </w:rPr>
        <w:t>Representation</w:t>
      </w:r>
      <w:bookmarkEnd w:id="38"/>
      <w:bookmarkEnd w:id="39"/>
      <w:bookmarkEnd w:id="40"/>
    </w:p>
    <w:p>
      <w:pPr>
        <w:pStyle w:val="Heading4"/>
      </w:pPr>
      <w:bookmarkStart w:id="41" w:name="_Toc181957513"/>
      <w:bookmarkStart w:id="42" w:name="_Toc181960103"/>
      <w:bookmarkStart w:id="43" w:name="_Toc181962931"/>
      <w:r>
        <w:rPr>
          <w:rStyle w:val="CharDivNo"/>
        </w:rPr>
        <w:t>Division 1</w:t>
      </w:r>
      <w:r>
        <w:t> — </w:t>
      </w:r>
      <w:r>
        <w:rPr>
          <w:rStyle w:val="CharDivText"/>
        </w:rPr>
        <w:t>Work groups</w:t>
      </w:r>
      <w:bookmarkEnd w:id="41"/>
      <w:bookmarkEnd w:id="42"/>
      <w:bookmarkEnd w:id="43"/>
    </w:p>
    <w:p>
      <w:pPr>
        <w:pStyle w:val="Heading5"/>
      </w:pPr>
      <w:bookmarkStart w:id="44" w:name="_Toc181962932"/>
      <w:r>
        <w:rPr>
          <w:rStyle w:val="CharSectno"/>
        </w:rPr>
        <w:t>16</w:t>
      </w:r>
      <w:r>
        <w:t>.</w:t>
      </w:r>
      <w:r>
        <w:tab/>
        <w:t>Negotiations for and determination of work groups</w:t>
      </w:r>
      <w:bookmarkEnd w:id="4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5" w:name="_Toc181962933"/>
      <w:r>
        <w:rPr>
          <w:rStyle w:val="CharSectno"/>
        </w:rPr>
        <w:t>17</w:t>
      </w:r>
      <w:r>
        <w:t>.</w:t>
      </w:r>
      <w:r>
        <w:tab/>
        <w:t>Matters to be taken into account in negotiations</w:t>
      </w:r>
      <w:bookmarkEnd w:id="4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6" w:name="_Toc181957516"/>
      <w:bookmarkStart w:id="47" w:name="_Toc181960106"/>
      <w:bookmarkStart w:id="48" w:name="_Toc181962934"/>
      <w:r>
        <w:rPr>
          <w:rStyle w:val="CharDivNo"/>
        </w:rPr>
        <w:t>Division 2</w:t>
      </w:r>
      <w:r>
        <w:t> — </w:t>
      </w:r>
      <w:r>
        <w:rPr>
          <w:rStyle w:val="CharDivText"/>
        </w:rPr>
        <w:t>Health and safety representatives</w:t>
      </w:r>
      <w:bookmarkEnd w:id="46"/>
      <w:bookmarkEnd w:id="47"/>
      <w:bookmarkEnd w:id="48"/>
    </w:p>
    <w:p>
      <w:pPr>
        <w:pStyle w:val="Heading5"/>
      </w:pPr>
      <w:bookmarkStart w:id="49" w:name="_Toc181962935"/>
      <w:r>
        <w:rPr>
          <w:rStyle w:val="CharSectno"/>
        </w:rPr>
        <w:t>18</w:t>
      </w:r>
      <w:r>
        <w:t>.</w:t>
      </w:r>
      <w:r>
        <w:tab/>
        <w:t>Procedures for election of health and safety representatives</w:t>
      </w:r>
      <w:bookmarkEnd w:id="4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0" w:name="_Toc181962936"/>
      <w:r>
        <w:rPr>
          <w:rStyle w:val="CharSectno"/>
        </w:rPr>
        <w:t>19</w:t>
      </w:r>
      <w:r>
        <w:t>.</w:t>
      </w:r>
      <w:r>
        <w:tab/>
        <w:t>Person conducting business or undertaking must not delay election</w:t>
      </w:r>
      <w:bookmarkEnd w:id="5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 w:name="_Toc181962937"/>
      <w:r>
        <w:rPr>
          <w:rStyle w:val="CharSectno"/>
        </w:rPr>
        <w:t>20</w:t>
      </w:r>
      <w:r>
        <w:t>.</w:t>
      </w:r>
      <w:r>
        <w:tab/>
        <w:t>Removal of health and safety representatives</w:t>
      </w:r>
      <w:bookmarkEnd w:id="5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2" w:name="_Toc181962938"/>
      <w:r>
        <w:rPr>
          <w:rStyle w:val="CharSectno"/>
        </w:rPr>
        <w:t>20A</w:t>
      </w:r>
      <w:r>
        <w:t>.</w:t>
      </w:r>
      <w:r>
        <w:tab/>
        <w:t>Notice of entry for person assisting health and safety representative</w:t>
      </w:r>
      <w:bookmarkEnd w:id="5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3" w:name="_Toc181962939"/>
      <w:r>
        <w:rPr>
          <w:rStyle w:val="CharSectno"/>
        </w:rPr>
        <w:t>21</w:t>
      </w:r>
      <w:r>
        <w:t>.</w:t>
      </w:r>
      <w:r>
        <w:tab/>
        <w:t>Training for health and safety representatives</w:t>
      </w:r>
      <w:bookmarkEnd w:id="5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4" w:name="_Toc181957522"/>
      <w:bookmarkStart w:id="55" w:name="_Toc181960112"/>
      <w:bookmarkStart w:id="56" w:name="_Toc181962940"/>
      <w:r>
        <w:rPr>
          <w:rStyle w:val="CharPartNo"/>
        </w:rPr>
        <w:lastRenderedPageBreak/>
        <w:t>Part 2.2</w:t>
      </w:r>
      <w:r>
        <w:rPr>
          <w:rStyle w:val="CharDivNo"/>
        </w:rPr>
        <w:t> </w:t>
      </w:r>
      <w:r>
        <w:t>—</w:t>
      </w:r>
      <w:r>
        <w:rPr>
          <w:rStyle w:val="CharDivText"/>
        </w:rPr>
        <w:t> </w:t>
      </w:r>
      <w:r>
        <w:rPr>
          <w:rStyle w:val="CharPartText"/>
        </w:rPr>
        <w:t>Issue resolution</w:t>
      </w:r>
      <w:bookmarkEnd w:id="54"/>
      <w:bookmarkEnd w:id="55"/>
      <w:bookmarkEnd w:id="56"/>
    </w:p>
    <w:p>
      <w:pPr>
        <w:pStyle w:val="Heading5"/>
      </w:pPr>
      <w:bookmarkStart w:id="57" w:name="_Toc181962941"/>
      <w:r>
        <w:rPr>
          <w:rStyle w:val="CharSectno"/>
        </w:rPr>
        <w:t>22</w:t>
      </w:r>
      <w:r>
        <w:t>.</w:t>
      </w:r>
      <w:r>
        <w:tab/>
        <w:t>Agreed procedure: minimum requirements</w:t>
      </w:r>
      <w:bookmarkEnd w:id="57"/>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 w:name="_Toc181962942"/>
      <w:r>
        <w:rPr>
          <w:rStyle w:val="CharSectno"/>
        </w:rPr>
        <w:t>23</w:t>
      </w:r>
      <w:r>
        <w:t>.</w:t>
      </w:r>
      <w:r>
        <w:tab/>
        <w:t>Default procedure</w:t>
      </w:r>
      <w:bookmarkEnd w:id="58"/>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9" w:name="_Toc181957525"/>
      <w:bookmarkStart w:id="60" w:name="_Toc181960115"/>
      <w:bookmarkStart w:id="61" w:name="_Toc181962943"/>
      <w:r>
        <w:rPr>
          <w:rStyle w:val="CharPartNo"/>
        </w:rPr>
        <w:lastRenderedPageBreak/>
        <w:t>Part 2.3</w:t>
      </w:r>
      <w:r>
        <w:rPr>
          <w:rStyle w:val="CharDivNo"/>
        </w:rPr>
        <w:t> </w:t>
      </w:r>
      <w:r>
        <w:t>—</w:t>
      </w:r>
      <w:r>
        <w:rPr>
          <w:rStyle w:val="CharDivText"/>
        </w:rPr>
        <w:t> </w:t>
      </w:r>
      <w:r>
        <w:rPr>
          <w:rStyle w:val="CharPartText"/>
        </w:rPr>
        <w:t>Cessation of unsafe work</w:t>
      </w:r>
      <w:bookmarkEnd w:id="59"/>
      <w:bookmarkEnd w:id="60"/>
      <w:bookmarkEnd w:id="61"/>
    </w:p>
    <w:p>
      <w:pPr>
        <w:pStyle w:val="Heading5"/>
      </w:pPr>
      <w:bookmarkStart w:id="62" w:name="_Toc181962944"/>
      <w:r>
        <w:rPr>
          <w:rStyle w:val="CharSectno"/>
        </w:rPr>
        <w:t>24</w:t>
      </w:r>
      <w:r>
        <w:t>.</w:t>
      </w:r>
      <w:r>
        <w:tab/>
        <w:t>Continuity of engagement of worker</w:t>
      </w:r>
      <w:bookmarkEnd w:id="6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3" w:name="_Toc181957527"/>
      <w:bookmarkStart w:id="64" w:name="_Toc181960117"/>
      <w:bookmarkStart w:id="65" w:name="_Toc181962945"/>
      <w:r>
        <w:t>Part 2.4</w:t>
      </w:r>
      <w:r>
        <w:rPr>
          <w:rStyle w:val="CharDivNo"/>
        </w:rPr>
        <w:t> </w:t>
      </w:r>
      <w:r>
        <w:t>—</w:t>
      </w:r>
      <w:r>
        <w:rPr>
          <w:rStyle w:val="CharDivText"/>
        </w:rPr>
        <w:t> </w:t>
      </w:r>
      <w:r>
        <w:t>Not used</w:t>
      </w:r>
      <w:bookmarkEnd w:id="63"/>
      <w:bookmarkEnd w:id="64"/>
      <w:bookmarkEnd w:id="65"/>
    </w:p>
    <w:p>
      <w:pPr>
        <w:pStyle w:val="Heading5"/>
        <w:keepNext w:val="0"/>
      </w:pPr>
      <w:bookmarkStart w:id="66" w:name="_Toc181962946"/>
      <w:r>
        <w:rPr>
          <w:rStyle w:val="CharSectno"/>
        </w:rPr>
        <w:t>25</w:t>
      </w:r>
      <w:r>
        <w:t>.</w:t>
      </w:r>
      <w:r>
        <w:tab/>
        <w:t>Not used</w:t>
      </w:r>
      <w:bookmarkEnd w:id="66"/>
    </w:p>
    <w:p>
      <w:pPr>
        <w:pStyle w:val="Heading5"/>
        <w:keepNext w:val="0"/>
      </w:pPr>
      <w:bookmarkStart w:id="67" w:name="_Toc181962947"/>
      <w:r>
        <w:rPr>
          <w:rStyle w:val="CharSectno"/>
        </w:rPr>
        <w:t>26</w:t>
      </w:r>
      <w:r>
        <w:t>.</w:t>
      </w:r>
      <w:r>
        <w:tab/>
        <w:t>Not used</w:t>
      </w:r>
      <w:bookmarkEnd w:id="67"/>
    </w:p>
    <w:p>
      <w:pPr>
        <w:pStyle w:val="Heading5"/>
        <w:keepNext w:val="0"/>
      </w:pPr>
      <w:bookmarkStart w:id="68" w:name="_Toc181962948"/>
      <w:r>
        <w:rPr>
          <w:rStyle w:val="CharSectno"/>
        </w:rPr>
        <w:t>27</w:t>
      </w:r>
      <w:r>
        <w:t>.</w:t>
      </w:r>
      <w:r>
        <w:tab/>
        <w:t>Not used</w:t>
      </w:r>
      <w:bookmarkEnd w:id="68"/>
    </w:p>
    <w:p>
      <w:pPr>
        <w:pStyle w:val="Heading5"/>
        <w:keepNext w:val="0"/>
      </w:pPr>
      <w:bookmarkStart w:id="69" w:name="_Toc181962949"/>
      <w:r>
        <w:rPr>
          <w:rStyle w:val="CharSectno"/>
        </w:rPr>
        <w:t>28</w:t>
      </w:r>
      <w:r>
        <w:t>.</w:t>
      </w:r>
      <w:r>
        <w:tab/>
        <w:t>Not used</w:t>
      </w:r>
      <w:bookmarkEnd w:id="69"/>
    </w:p>
    <w:p>
      <w:pPr>
        <w:pStyle w:val="Heading5"/>
        <w:keepNext w:val="0"/>
      </w:pPr>
      <w:bookmarkStart w:id="70" w:name="_Toc181962950"/>
      <w:r>
        <w:rPr>
          <w:rStyle w:val="CharSectno"/>
        </w:rPr>
        <w:t>29</w:t>
      </w:r>
      <w:r>
        <w:t>.</w:t>
      </w:r>
      <w:r>
        <w:tab/>
        <w:t>Not used</w:t>
      </w:r>
      <w:bookmarkEnd w:id="70"/>
    </w:p>
    <w:p>
      <w:pPr>
        <w:pStyle w:val="Heading5"/>
        <w:keepNext w:val="0"/>
      </w:pPr>
      <w:bookmarkStart w:id="71" w:name="_Toc181962951"/>
      <w:r>
        <w:rPr>
          <w:rStyle w:val="CharSectno"/>
        </w:rPr>
        <w:t>30</w:t>
      </w:r>
      <w:r>
        <w:t>.</w:t>
      </w:r>
      <w:r>
        <w:tab/>
        <w:t>Not used</w:t>
      </w:r>
      <w:bookmarkEnd w:id="71"/>
    </w:p>
    <w:p>
      <w:pPr>
        <w:pStyle w:val="Heading5"/>
        <w:keepNext w:val="0"/>
      </w:pPr>
      <w:bookmarkStart w:id="72" w:name="_Toc181962952"/>
      <w:r>
        <w:rPr>
          <w:rStyle w:val="CharSectno"/>
        </w:rPr>
        <w:t>31</w:t>
      </w:r>
      <w:r>
        <w:t>.</w:t>
      </w:r>
      <w:r>
        <w:tab/>
        <w:t>Not used</w:t>
      </w:r>
      <w:bookmarkEnd w:id="72"/>
    </w:p>
    <w:p>
      <w:pPr>
        <w:pStyle w:val="Heading2"/>
      </w:pPr>
      <w:bookmarkStart w:id="73" w:name="_Toc181957535"/>
      <w:bookmarkStart w:id="74" w:name="_Toc181960125"/>
      <w:bookmarkStart w:id="75" w:name="_Toc181962953"/>
      <w:r>
        <w:lastRenderedPageBreak/>
        <w:t>Chapter 3 — General risk and workplace management</w:t>
      </w:r>
      <w:bookmarkEnd w:id="73"/>
      <w:bookmarkEnd w:id="74"/>
      <w:bookmarkEnd w:id="75"/>
    </w:p>
    <w:p>
      <w:pPr>
        <w:pStyle w:val="Heading3"/>
      </w:pPr>
      <w:bookmarkStart w:id="76" w:name="_Toc181957536"/>
      <w:bookmarkStart w:id="77" w:name="_Toc181960126"/>
      <w:bookmarkStart w:id="78" w:name="_Toc181962954"/>
      <w:r>
        <w:rPr>
          <w:rStyle w:val="CharPartNo"/>
        </w:rPr>
        <w:t>Part 3.1</w:t>
      </w:r>
      <w:r>
        <w:rPr>
          <w:rStyle w:val="CharDivNo"/>
        </w:rPr>
        <w:t> </w:t>
      </w:r>
      <w:r>
        <w:t>—</w:t>
      </w:r>
      <w:r>
        <w:rPr>
          <w:rStyle w:val="CharDivText"/>
        </w:rPr>
        <w:t> </w:t>
      </w:r>
      <w:r>
        <w:rPr>
          <w:rStyle w:val="CharPartText"/>
        </w:rPr>
        <w:t>Managing risks to health and safety</w:t>
      </w:r>
      <w:bookmarkEnd w:id="76"/>
      <w:bookmarkEnd w:id="77"/>
      <w:bookmarkEnd w:id="7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79" w:name="_Toc181962955"/>
      <w:r>
        <w:rPr>
          <w:rStyle w:val="CharSectno"/>
        </w:rPr>
        <w:t>32</w:t>
      </w:r>
      <w:r>
        <w:t>.</w:t>
      </w:r>
      <w:r>
        <w:tab/>
        <w:t>Application of Part</w:t>
      </w:r>
      <w:bookmarkEnd w:id="79"/>
    </w:p>
    <w:p>
      <w:pPr>
        <w:pStyle w:val="Subsection"/>
      </w:pPr>
      <w:r>
        <w:tab/>
      </w:r>
      <w:r>
        <w:tab/>
        <w:t>This Part applies to a person conducting a business or undertaking who has a duty under these regulations to manage risks to health and safety.</w:t>
      </w:r>
    </w:p>
    <w:p>
      <w:pPr>
        <w:pStyle w:val="Heading5"/>
      </w:pPr>
      <w:bookmarkStart w:id="80" w:name="_Toc181962956"/>
      <w:r>
        <w:rPr>
          <w:rStyle w:val="CharSectno"/>
        </w:rPr>
        <w:t>33</w:t>
      </w:r>
      <w:r>
        <w:t>.</w:t>
      </w:r>
      <w:r>
        <w:tab/>
        <w:t>Specific requirements must be complied with</w:t>
      </w:r>
      <w:bookmarkEnd w:id="8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1" w:name="_Toc181962957"/>
      <w:r>
        <w:rPr>
          <w:rStyle w:val="CharSectno"/>
        </w:rPr>
        <w:t>34</w:t>
      </w:r>
      <w:r>
        <w:t>.</w:t>
      </w:r>
      <w:r>
        <w:tab/>
        <w:t>Duty to identify hazards</w:t>
      </w:r>
      <w:bookmarkEnd w:id="81"/>
    </w:p>
    <w:p>
      <w:pPr>
        <w:pStyle w:val="Subsection"/>
      </w:pPr>
      <w:r>
        <w:tab/>
      </w:r>
      <w:r>
        <w:tab/>
        <w:t>A duty holder, in managing risks to health and safety, must identify reasonably foreseeable hazards that could give rise to risks to health and safety.</w:t>
      </w:r>
    </w:p>
    <w:p>
      <w:pPr>
        <w:pStyle w:val="Heading5"/>
      </w:pPr>
      <w:bookmarkStart w:id="82" w:name="_Toc181962958"/>
      <w:r>
        <w:rPr>
          <w:rStyle w:val="CharSectno"/>
        </w:rPr>
        <w:t>35</w:t>
      </w:r>
      <w:r>
        <w:t>.</w:t>
      </w:r>
      <w:r>
        <w:tab/>
        <w:t>Managing risks to health and safety</w:t>
      </w:r>
      <w:bookmarkEnd w:id="8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3" w:name="_Toc181962959"/>
      <w:r>
        <w:rPr>
          <w:rStyle w:val="CharSectno"/>
        </w:rPr>
        <w:lastRenderedPageBreak/>
        <w:t>36</w:t>
      </w:r>
      <w:r>
        <w:t>.</w:t>
      </w:r>
      <w:r>
        <w:tab/>
        <w:t>Hierarchy of control measures</w:t>
      </w:r>
      <w:bookmarkEnd w:id="8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4" w:name="_Toc181962960"/>
      <w:r>
        <w:rPr>
          <w:rStyle w:val="CharSectno"/>
        </w:rPr>
        <w:t>37</w:t>
      </w:r>
      <w:r>
        <w:t>.</w:t>
      </w:r>
      <w:r>
        <w:tab/>
        <w:t>Maintenance of control measures</w:t>
      </w:r>
      <w:bookmarkEnd w:id="8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5" w:name="_Toc181962961"/>
      <w:r>
        <w:rPr>
          <w:rStyle w:val="CharSectno"/>
        </w:rPr>
        <w:lastRenderedPageBreak/>
        <w:t>38</w:t>
      </w:r>
      <w:r>
        <w:t>.</w:t>
      </w:r>
      <w:r>
        <w:tab/>
        <w:t>Review of control measures</w:t>
      </w:r>
      <w:bookmarkEnd w:id="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6" w:name="_Toc181957544"/>
      <w:bookmarkStart w:id="87" w:name="_Toc181960134"/>
      <w:bookmarkStart w:id="88" w:name="_Toc181962962"/>
      <w:r>
        <w:rPr>
          <w:rStyle w:val="CharPartNo"/>
        </w:rPr>
        <w:t>Part 3.2</w:t>
      </w:r>
      <w:r>
        <w:t> — </w:t>
      </w:r>
      <w:r>
        <w:rPr>
          <w:rStyle w:val="CharPartText"/>
        </w:rPr>
        <w:t>General workplace management</w:t>
      </w:r>
      <w:bookmarkEnd w:id="86"/>
      <w:bookmarkEnd w:id="87"/>
      <w:bookmarkEnd w:id="88"/>
    </w:p>
    <w:p>
      <w:pPr>
        <w:pStyle w:val="Heading4"/>
      </w:pPr>
      <w:bookmarkStart w:id="89" w:name="_Toc181957545"/>
      <w:bookmarkStart w:id="90" w:name="_Toc181960135"/>
      <w:bookmarkStart w:id="91" w:name="_Toc181962963"/>
      <w:r>
        <w:rPr>
          <w:rStyle w:val="CharDivNo"/>
        </w:rPr>
        <w:t>Division 1</w:t>
      </w:r>
      <w:r>
        <w:t> — </w:t>
      </w:r>
      <w:r>
        <w:rPr>
          <w:rStyle w:val="CharDivText"/>
        </w:rPr>
        <w:t>Information, training and instruction</w:t>
      </w:r>
      <w:bookmarkEnd w:id="89"/>
      <w:bookmarkEnd w:id="90"/>
      <w:bookmarkEnd w:id="91"/>
    </w:p>
    <w:p>
      <w:pPr>
        <w:pStyle w:val="Heading5"/>
      </w:pPr>
      <w:bookmarkStart w:id="92" w:name="_Toc181962964"/>
      <w:r>
        <w:rPr>
          <w:rStyle w:val="CharSectno"/>
        </w:rPr>
        <w:t>39</w:t>
      </w:r>
      <w:r>
        <w:t>.</w:t>
      </w:r>
      <w:r>
        <w:tab/>
        <w:t>Provision of information, training and instruction</w:t>
      </w:r>
      <w:bookmarkEnd w:id="9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3" w:name="_Toc181957547"/>
      <w:bookmarkStart w:id="94" w:name="_Toc181960137"/>
      <w:bookmarkStart w:id="95" w:name="_Toc181962965"/>
      <w:r>
        <w:rPr>
          <w:rStyle w:val="CharDivNo"/>
        </w:rPr>
        <w:t>Division 2</w:t>
      </w:r>
      <w:r>
        <w:t> — </w:t>
      </w:r>
      <w:r>
        <w:rPr>
          <w:rStyle w:val="CharDivText"/>
        </w:rPr>
        <w:t>General working environment</w:t>
      </w:r>
      <w:bookmarkEnd w:id="93"/>
      <w:bookmarkEnd w:id="94"/>
      <w:bookmarkEnd w:id="95"/>
    </w:p>
    <w:p>
      <w:pPr>
        <w:pStyle w:val="Heading5"/>
      </w:pPr>
      <w:bookmarkStart w:id="96" w:name="_Toc181962966"/>
      <w:r>
        <w:rPr>
          <w:rStyle w:val="CharSectno"/>
        </w:rPr>
        <w:t>40</w:t>
      </w:r>
      <w:r>
        <w:t>.</w:t>
      </w:r>
      <w:r>
        <w:tab/>
        <w:t>Duty in relation to general workplace facilities</w:t>
      </w:r>
      <w:bookmarkEnd w:id="96"/>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 w:name="_Toc181962967"/>
      <w:r>
        <w:rPr>
          <w:rStyle w:val="CharSectno"/>
        </w:rPr>
        <w:t>41</w:t>
      </w:r>
      <w:r>
        <w:t>.</w:t>
      </w:r>
      <w:r>
        <w:tab/>
        <w:t>Duty to provide and maintain adequate and accessible facilities</w:t>
      </w:r>
      <w:bookmarkEnd w:id="9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8" w:name="_Toc181962968"/>
      <w:r>
        <w:rPr>
          <w:rStyle w:val="CharSectno"/>
        </w:rPr>
        <w:t>41A</w:t>
      </w:r>
      <w:r>
        <w:t>.</w:t>
      </w:r>
      <w:r>
        <w:tab/>
        <w:t>Duty to protect from extremes of heat and cold</w:t>
      </w:r>
      <w:bookmarkEnd w:id="98"/>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99" w:name="_Toc181962969"/>
      <w:r>
        <w:rPr>
          <w:rStyle w:val="CharSectno"/>
        </w:rPr>
        <w:lastRenderedPageBreak/>
        <w:t>41B</w:t>
      </w:r>
      <w:r>
        <w:t>.</w:t>
      </w:r>
      <w:r>
        <w:tab/>
        <w:t>Duty to provide adequate seating</w:t>
      </w:r>
      <w:bookmarkEnd w:id="99"/>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0" w:name="_Toc181957552"/>
      <w:bookmarkStart w:id="101" w:name="_Toc181960142"/>
      <w:bookmarkStart w:id="102" w:name="_Toc181962970"/>
      <w:r>
        <w:rPr>
          <w:rStyle w:val="CharDivNo"/>
        </w:rPr>
        <w:t>Division 3</w:t>
      </w:r>
      <w:r>
        <w:t> — </w:t>
      </w:r>
      <w:r>
        <w:rPr>
          <w:rStyle w:val="CharDivText"/>
        </w:rPr>
        <w:t>First aid</w:t>
      </w:r>
      <w:bookmarkEnd w:id="100"/>
      <w:bookmarkEnd w:id="101"/>
      <w:bookmarkEnd w:id="102"/>
    </w:p>
    <w:p>
      <w:pPr>
        <w:pStyle w:val="Heading5"/>
      </w:pPr>
      <w:bookmarkStart w:id="103" w:name="_Toc181962971"/>
      <w:r>
        <w:rPr>
          <w:rStyle w:val="CharSectno"/>
        </w:rPr>
        <w:t>42</w:t>
      </w:r>
      <w:r>
        <w:t>.</w:t>
      </w:r>
      <w:r>
        <w:tab/>
        <w:t>Duty to provide first aid</w:t>
      </w:r>
      <w:bookmarkEnd w:id="1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4" w:name="_Toc181957554"/>
      <w:bookmarkStart w:id="105" w:name="_Toc181960144"/>
      <w:bookmarkStart w:id="106" w:name="_Toc181962972"/>
      <w:r>
        <w:rPr>
          <w:rStyle w:val="CharDivNo"/>
        </w:rPr>
        <w:lastRenderedPageBreak/>
        <w:t>Division 4</w:t>
      </w:r>
      <w:r>
        <w:t> — </w:t>
      </w:r>
      <w:r>
        <w:rPr>
          <w:rStyle w:val="CharDivText"/>
        </w:rPr>
        <w:t>Emergency plans</w:t>
      </w:r>
      <w:bookmarkEnd w:id="104"/>
      <w:bookmarkEnd w:id="105"/>
      <w:bookmarkEnd w:id="106"/>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7" w:name="_Toc181962973"/>
      <w:r>
        <w:rPr>
          <w:rStyle w:val="CharSectno"/>
        </w:rPr>
        <w:t>43</w:t>
      </w:r>
      <w:r>
        <w:t>.</w:t>
      </w:r>
      <w:r>
        <w:tab/>
        <w:t>Duty to prepare, maintain and implement emergency plan</w:t>
      </w:r>
      <w:bookmarkEnd w:id="107"/>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8" w:name="_Toc181957556"/>
      <w:bookmarkStart w:id="109" w:name="_Toc181960146"/>
      <w:bookmarkStart w:id="110" w:name="_Toc181962974"/>
      <w:r>
        <w:rPr>
          <w:rStyle w:val="CharDivNo"/>
        </w:rPr>
        <w:t>Division 5</w:t>
      </w:r>
      <w:r>
        <w:t> — </w:t>
      </w:r>
      <w:r>
        <w:rPr>
          <w:rStyle w:val="CharDivText"/>
        </w:rPr>
        <w:t>Personal protective equipment</w:t>
      </w:r>
      <w:bookmarkEnd w:id="108"/>
      <w:bookmarkEnd w:id="109"/>
      <w:bookmarkEnd w:id="110"/>
    </w:p>
    <w:p>
      <w:pPr>
        <w:pStyle w:val="Heading5"/>
      </w:pPr>
      <w:bookmarkStart w:id="111" w:name="_Toc181962975"/>
      <w:r>
        <w:rPr>
          <w:rStyle w:val="CharSectno"/>
        </w:rPr>
        <w:t>44</w:t>
      </w:r>
      <w:r>
        <w:t>.</w:t>
      </w:r>
      <w:r>
        <w:tab/>
        <w:t>Provision to workers and use of personal protective equipment</w:t>
      </w:r>
      <w:bookmarkEnd w:id="1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2" w:name="_Toc181962976"/>
      <w:r>
        <w:rPr>
          <w:rStyle w:val="CharSectno"/>
        </w:rPr>
        <w:t>45</w:t>
      </w:r>
      <w:r>
        <w:t>.</w:t>
      </w:r>
      <w:r>
        <w:tab/>
        <w:t>Personal protective equipment used by other persons</w:t>
      </w:r>
      <w:bookmarkEnd w:id="11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 w:name="_Toc181962977"/>
      <w:r>
        <w:rPr>
          <w:rStyle w:val="CharSectno"/>
        </w:rPr>
        <w:t>46</w:t>
      </w:r>
      <w:r>
        <w:t>.</w:t>
      </w:r>
      <w:r>
        <w:tab/>
        <w:t>Duties of worker</w:t>
      </w:r>
      <w:bookmarkEnd w:id="11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 w:name="_Toc181962978"/>
      <w:r>
        <w:rPr>
          <w:rStyle w:val="CharSectno"/>
        </w:rPr>
        <w:t>47</w:t>
      </w:r>
      <w:r>
        <w:t>.</w:t>
      </w:r>
      <w:r>
        <w:tab/>
        <w:t>Duty of person other than worker</w:t>
      </w:r>
      <w:bookmarkEnd w:id="114"/>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5" w:name="_Toc181957561"/>
      <w:bookmarkStart w:id="116" w:name="_Toc181960151"/>
      <w:bookmarkStart w:id="117" w:name="_Toc181962979"/>
      <w:r>
        <w:rPr>
          <w:rStyle w:val="CharDivNo"/>
        </w:rPr>
        <w:t>Division 6</w:t>
      </w:r>
      <w:r>
        <w:t> — </w:t>
      </w:r>
      <w:r>
        <w:rPr>
          <w:rStyle w:val="CharDivText"/>
        </w:rPr>
        <w:t>Remote or isolated work</w:t>
      </w:r>
      <w:bookmarkEnd w:id="115"/>
      <w:bookmarkEnd w:id="116"/>
      <w:bookmarkEnd w:id="117"/>
    </w:p>
    <w:p>
      <w:pPr>
        <w:pStyle w:val="Heading5"/>
      </w:pPr>
      <w:bookmarkStart w:id="118" w:name="_Toc181962980"/>
      <w:r>
        <w:rPr>
          <w:rStyle w:val="CharSectno"/>
        </w:rPr>
        <w:t>48</w:t>
      </w:r>
      <w:r>
        <w:t>.</w:t>
      </w:r>
      <w:r>
        <w:tab/>
        <w:t>Remote or isolated work</w:t>
      </w:r>
      <w:bookmarkEnd w:id="11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9" w:name="_Toc181957563"/>
      <w:bookmarkStart w:id="120" w:name="_Toc181960153"/>
      <w:bookmarkStart w:id="121" w:name="_Toc181962981"/>
      <w:r>
        <w:rPr>
          <w:rStyle w:val="CharDivNo"/>
        </w:rPr>
        <w:t>Division 7</w:t>
      </w:r>
      <w:r>
        <w:t> — </w:t>
      </w:r>
      <w:r>
        <w:rPr>
          <w:rStyle w:val="CharDivText"/>
        </w:rPr>
        <w:t>Managing risks from airborne contaminants</w:t>
      </w:r>
      <w:bookmarkEnd w:id="119"/>
      <w:bookmarkEnd w:id="120"/>
      <w:bookmarkEnd w:id="121"/>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2" w:name="_Toc181962982"/>
      <w:r>
        <w:rPr>
          <w:rStyle w:val="CharSectno"/>
        </w:rPr>
        <w:t>49</w:t>
      </w:r>
      <w:r>
        <w:t>.</w:t>
      </w:r>
      <w:r>
        <w:tab/>
        <w:t>Ensuring exposure standards for substances and mixtures not exceeded</w:t>
      </w:r>
      <w:bookmarkEnd w:id="12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3" w:name="_Toc181962983"/>
      <w:r>
        <w:rPr>
          <w:rStyle w:val="CharSectno"/>
        </w:rPr>
        <w:t>50</w:t>
      </w:r>
      <w:r>
        <w:t>.</w:t>
      </w:r>
      <w:r>
        <w:tab/>
        <w:t>Monitoring airborne contaminant levels</w:t>
      </w:r>
      <w:bookmarkEnd w:id="12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4" w:name="_Toc181957566"/>
      <w:bookmarkStart w:id="125" w:name="_Toc181960156"/>
      <w:bookmarkStart w:id="126" w:name="_Toc181962984"/>
      <w:r>
        <w:rPr>
          <w:rStyle w:val="CharDivNo"/>
        </w:rPr>
        <w:t>Division 7A</w:t>
      </w:r>
      <w:r>
        <w:t> — </w:t>
      </w:r>
      <w:r>
        <w:rPr>
          <w:rStyle w:val="CharDivText"/>
        </w:rPr>
        <w:t>Protection from tobacco smoke</w:t>
      </w:r>
      <w:bookmarkEnd w:id="124"/>
      <w:bookmarkEnd w:id="125"/>
      <w:bookmarkEnd w:id="126"/>
    </w:p>
    <w:p>
      <w:pPr>
        <w:pStyle w:val="Heading5"/>
      </w:pPr>
      <w:bookmarkStart w:id="127" w:name="_Toc181962985"/>
      <w:r>
        <w:rPr>
          <w:rStyle w:val="CharSectno"/>
        </w:rPr>
        <w:t>50A</w:t>
      </w:r>
      <w:r>
        <w:t>.</w:t>
      </w:r>
      <w:r>
        <w:tab/>
        <w:t>Terms used</w:t>
      </w:r>
      <w:bookmarkEnd w:id="12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8" w:name="_Toc181962986"/>
      <w:r>
        <w:rPr>
          <w:rStyle w:val="CharSectno"/>
        </w:rPr>
        <w:t>50B</w:t>
      </w:r>
      <w:r>
        <w:t>.</w:t>
      </w:r>
      <w:r>
        <w:tab/>
        <w:t>Meaning of enclosed workplace</w:t>
      </w:r>
      <w:bookmarkEnd w:id="12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9" w:name="_Toc181962987"/>
      <w:r>
        <w:rPr>
          <w:rStyle w:val="CharSectno"/>
        </w:rPr>
        <w:t>50C</w:t>
      </w:r>
      <w:r>
        <w:t>.</w:t>
      </w:r>
      <w:r>
        <w:tab/>
        <w:t>Assessment of notional vertical surface area</w:t>
      </w:r>
      <w:bookmarkEnd w:id="12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0" w:name="_Toc181962988"/>
      <w:r>
        <w:rPr>
          <w:rStyle w:val="CharSectno"/>
        </w:rPr>
        <w:t>50D</w:t>
      </w:r>
      <w:r>
        <w:t>.</w:t>
      </w:r>
      <w:r>
        <w:tab/>
        <w:t>Persons not to smoke in enclosed workplace</w:t>
      </w:r>
      <w:bookmarkEnd w:id="13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 w:name="_Toc181962989"/>
      <w:r>
        <w:rPr>
          <w:rStyle w:val="CharSectno"/>
        </w:rPr>
        <w:t>50E</w:t>
      </w:r>
      <w:r>
        <w:t>.</w:t>
      </w:r>
      <w:r>
        <w:tab/>
        <w:t xml:space="preserve">Defence to r. </w:t>
      </w:r>
      <w:r>
        <w:rPr>
          <w:rStyle w:val="CharSectno"/>
        </w:rPr>
        <w:t>50D</w:t>
      </w:r>
      <w:r>
        <w:t>: smoking in private vehicle or residence</w:t>
      </w:r>
      <w:bookmarkEnd w:id="13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32" w:name="_Toc181962990"/>
      <w:r>
        <w:rPr>
          <w:rStyle w:val="CharSectno"/>
        </w:rPr>
        <w:t>50F</w:t>
      </w:r>
      <w:r>
        <w:t>.</w:t>
      </w:r>
      <w:r>
        <w:tab/>
        <w:t xml:space="preserve">Defence to r. </w:t>
      </w:r>
      <w:r>
        <w:rPr>
          <w:rStyle w:val="CharSectno"/>
        </w:rPr>
        <w:t>50D</w:t>
      </w:r>
      <w:r>
        <w:t>: smoking by actor in a performance</w:t>
      </w:r>
      <w:bookmarkEnd w:id="13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3" w:name="_Toc181962991"/>
      <w:r>
        <w:rPr>
          <w:rStyle w:val="CharSectno"/>
        </w:rPr>
        <w:t>50G</w:t>
      </w:r>
      <w:r>
        <w:t>.</w:t>
      </w:r>
      <w:r>
        <w:tab/>
        <w:t>Certain persons to give notice of smoking restrictions</w:t>
      </w:r>
      <w:bookmarkEnd w:id="13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4" w:name="_Toc181962992"/>
      <w:r>
        <w:rPr>
          <w:rStyle w:val="CharSectno"/>
        </w:rPr>
        <w:t>50H</w:t>
      </w:r>
      <w:r>
        <w:t>.</w:t>
      </w:r>
      <w:r>
        <w:tab/>
        <w:t>Inspectors may require certain persons to extinguish tobacco products</w:t>
      </w:r>
      <w:bookmarkEnd w:id="134"/>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35" w:name="_Toc181962993"/>
      <w:r>
        <w:rPr>
          <w:rStyle w:val="CharSectno"/>
        </w:rPr>
        <w:t>50I</w:t>
      </w:r>
      <w:r>
        <w:t>.</w:t>
      </w:r>
      <w:r>
        <w:tab/>
        <w:t>Exposure to secondhand smoke</w:t>
      </w:r>
      <w:bookmarkEnd w:id="135"/>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 w:name="_Toc181957576"/>
      <w:bookmarkStart w:id="137" w:name="_Toc181960166"/>
      <w:bookmarkStart w:id="138" w:name="_Toc181962994"/>
      <w:r>
        <w:rPr>
          <w:rStyle w:val="CharDivNo"/>
        </w:rPr>
        <w:t>Division 8</w:t>
      </w:r>
      <w:r>
        <w:t> — </w:t>
      </w:r>
      <w:r>
        <w:rPr>
          <w:rStyle w:val="CharDivText"/>
        </w:rPr>
        <w:t>Hazardous atmospheres</w:t>
      </w:r>
      <w:bookmarkEnd w:id="136"/>
      <w:bookmarkEnd w:id="137"/>
      <w:bookmarkEnd w:id="138"/>
    </w:p>
    <w:p>
      <w:pPr>
        <w:pStyle w:val="Heading5"/>
      </w:pPr>
      <w:bookmarkStart w:id="139" w:name="_Toc181962995"/>
      <w:r>
        <w:rPr>
          <w:rStyle w:val="CharSectno"/>
        </w:rPr>
        <w:t>51</w:t>
      </w:r>
      <w:r>
        <w:t>.</w:t>
      </w:r>
      <w:r>
        <w:tab/>
        <w:t>Managing risks to health and safety</w:t>
      </w:r>
      <w:bookmarkEnd w:id="139"/>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0" w:name="_Toc181962996"/>
      <w:r>
        <w:rPr>
          <w:rStyle w:val="CharSectno"/>
        </w:rPr>
        <w:t>52</w:t>
      </w:r>
      <w:r>
        <w:t>.</w:t>
      </w:r>
      <w:r>
        <w:tab/>
        <w:t>Ignition sources</w:t>
      </w:r>
      <w:bookmarkEnd w:id="140"/>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1" w:name="_Toc181957579"/>
      <w:bookmarkStart w:id="142" w:name="_Toc181960169"/>
      <w:bookmarkStart w:id="143" w:name="_Toc181962997"/>
      <w:r>
        <w:rPr>
          <w:rStyle w:val="CharDivNo"/>
        </w:rPr>
        <w:t>Division 9</w:t>
      </w:r>
      <w:r>
        <w:t> — </w:t>
      </w:r>
      <w:r>
        <w:rPr>
          <w:rStyle w:val="CharDivText"/>
        </w:rPr>
        <w:t>Storage of flammable or combustible substances</w:t>
      </w:r>
      <w:bookmarkEnd w:id="141"/>
      <w:bookmarkEnd w:id="142"/>
      <w:bookmarkEnd w:id="143"/>
    </w:p>
    <w:p>
      <w:pPr>
        <w:pStyle w:val="Heading5"/>
      </w:pPr>
      <w:bookmarkStart w:id="144" w:name="_Toc181962998"/>
      <w:r>
        <w:rPr>
          <w:rStyle w:val="CharSectno"/>
        </w:rPr>
        <w:t>53</w:t>
      </w:r>
      <w:r>
        <w:t>.</w:t>
      </w:r>
      <w:r>
        <w:tab/>
        <w:t>Flammable and combustible material not to be accumulated</w:t>
      </w:r>
      <w:bookmarkEnd w:id="14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5" w:name="_Toc181957581"/>
      <w:bookmarkStart w:id="146" w:name="_Toc181960171"/>
      <w:bookmarkStart w:id="147" w:name="_Toc181962999"/>
      <w:r>
        <w:rPr>
          <w:rStyle w:val="CharDivNo"/>
        </w:rPr>
        <w:t>Division 10</w:t>
      </w:r>
      <w:r>
        <w:t> — </w:t>
      </w:r>
      <w:r>
        <w:rPr>
          <w:rStyle w:val="CharDivText"/>
        </w:rPr>
        <w:t>Falling objects</w:t>
      </w:r>
      <w:bookmarkEnd w:id="145"/>
      <w:bookmarkEnd w:id="146"/>
      <w:bookmarkEnd w:id="147"/>
    </w:p>
    <w:p>
      <w:pPr>
        <w:pStyle w:val="Heading5"/>
      </w:pPr>
      <w:bookmarkStart w:id="148" w:name="_Toc181963000"/>
      <w:r>
        <w:rPr>
          <w:rStyle w:val="CharSectno"/>
        </w:rPr>
        <w:t>54</w:t>
      </w:r>
      <w:r>
        <w:t>.</w:t>
      </w:r>
      <w:r>
        <w:tab/>
        <w:t>Management of risk of falling objects</w:t>
      </w:r>
      <w:bookmarkEnd w:id="14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9" w:name="_Toc181963001"/>
      <w:r>
        <w:rPr>
          <w:rStyle w:val="CharSectno"/>
        </w:rPr>
        <w:t>55</w:t>
      </w:r>
      <w:r>
        <w:t>.</w:t>
      </w:r>
      <w:r>
        <w:tab/>
        <w:t>Minimising risk associated with falling objects</w:t>
      </w:r>
      <w:bookmarkEnd w:id="149"/>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0" w:name="_Toc181957584"/>
      <w:bookmarkStart w:id="151" w:name="_Toc181960174"/>
      <w:bookmarkStart w:id="152" w:name="_Toc181963002"/>
      <w:r>
        <w:rPr>
          <w:rStyle w:val="CharDivNo"/>
        </w:rPr>
        <w:lastRenderedPageBreak/>
        <w:t>Division 11</w:t>
      </w:r>
      <w:r>
        <w:t> — </w:t>
      </w:r>
      <w:r>
        <w:rPr>
          <w:rStyle w:val="CharDivText"/>
        </w:rPr>
        <w:t>Psychosocial risks</w:t>
      </w:r>
      <w:bookmarkEnd w:id="150"/>
      <w:bookmarkEnd w:id="151"/>
      <w:bookmarkEnd w:id="152"/>
    </w:p>
    <w:p>
      <w:pPr>
        <w:pStyle w:val="Footnoteheading"/>
        <w:keepNext/>
      </w:pPr>
      <w:r>
        <w:tab/>
        <w:t>[Heading inserted: SL 2022/214 r. 9.]</w:t>
      </w:r>
    </w:p>
    <w:p>
      <w:pPr>
        <w:pStyle w:val="Heading5"/>
      </w:pPr>
      <w:bookmarkStart w:id="153" w:name="_Toc181963003"/>
      <w:r>
        <w:rPr>
          <w:rStyle w:val="CharSectno"/>
        </w:rPr>
        <w:t>55A</w:t>
      </w:r>
      <w:r>
        <w:t>.</w:t>
      </w:r>
      <w:r>
        <w:tab/>
        <w:t>Meaning of psychosocial hazard</w:t>
      </w:r>
      <w:bookmarkEnd w:id="15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54" w:name="_Toc181963004"/>
      <w:r>
        <w:rPr>
          <w:rStyle w:val="CharSectno"/>
        </w:rPr>
        <w:t>55B</w:t>
      </w:r>
      <w:r>
        <w:t>.</w:t>
      </w:r>
      <w:r>
        <w:tab/>
        <w:t>Meaning of psychosocial risk</w:t>
      </w:r>
      <w:bookmarkEnd w:id="154"/>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55" w:name="_Toc181963005"/>
      <w:r>
        <w:rPr>
          <w:rStyle w:val="CharSectno"/>
        </w:rPr>
        <w:t>55C</w:t>
      </w:r>
      <w:r>
        <w:t>.</w:t>
      </w:r>
      <w:r>
        <w:tab/>
        <w:t>Managing psychosocial risks</w:t>
      </w:r>
      <w:bookmarkEnd w:id="15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56" w:name="_Toc181963006"/>
      <w:r>
        <w:rPr>
          <w:rStyle w:val="CharSectno"/>
        </w:rPr>
        <w:t>55D</w:t>
      </w:r>
      <w:r>
        <w:t>.</w:t>
      </w:r>
      <w:r>
        <w:tab/>
        <w:t>Control measures</w:t>
      </w:r>
      <w:bookmarkEnd w:id="156"/>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57" w:name="_Toc181957589"/>
      <w:bookmarkStart w:id="158" w:name="_Toc181960179"/>
      <w:bookmarkStart w:id="159" w:name="_Toc181963007"/>
      <w:r>
        <w:rPr>
          <w:rStyle w:val="CharDivNo"/>
        </w:rPr>
        <w:t>Division 12</w:t>
      </w:r>
      <w:r>
        <w:t> — </w:t>
      </w:r>
      <w:r>
        <w:rPr>
          <w:rStyle w:val="CharDivText"/>
        </w:rPr>
        <w:t>Directed medical examinations</w:t>
      </w:r>
      <w:bookmarkEnd w:id="157"/>
      <w:bookmarkEnd w:id="158"/>
      <w:bookmarkEnd w:id="159"/>
    </w:p>
    <w:p>
      <w:pPr>
        <w:pStyle w:val="Footnoteheading"/>
      </w:pPr>
      <w:r>
        <w:tab/>
        <w:t>[Heading inserted: SL 2022/214 r. 9.]</w:t>
      </w:r>
    </w:p>
    <w:p>
      <w:pPr>
        <w:pStyle w:val="Heading5"/>
      </w:pPr>
      <w:bookmarkStart w:id="160" w:name="_Toc181963008"/>
      <w:r>
        <w:rPr>
          <w:rStyle w:val="CharSectno"/>
        </w:rPr>
        <w:t>55E</w:t>
      </w:r>
      <w:r>
        <w:t>.</w:t>
      </w:r>
      <w:r>
        <w:tab/>
        <w:t>Meaning of medical examination notice</w:t>
      </w:r>
      <w:bookmarkEnd w:id="160"/>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61" w:name="_Toc181963009"/>
      <w:r>
        <w:rPr>
          <w:rStyle w:val="CharSectno"/>
        </w:rPr>
        <w:t>55F</w:t>
      </w:r>
      <w:r>
        <w:t>.</w:t>
      </w:r>
      <w:r>
        <w:tab/>
        <w:t>Regulator may direct medical examination of workers</w:t>
      </w:r>
      <w:bookmarkEnd w:id="161"/>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62" w:name="_Toc181963010"/>
      <w:r>
        <w:rPr>
          <w:rStyle w:val="CharSectno"/>
        </w:rPr>
        <w:t>55G</w:t>
      </w:r>
      <w:r>
        <w:t>.</w:t>
      </w:r>
      <w:r>
        <w:tab/>
        <w:t>Worker to choose registered medical practitioner</w:t>
      </w:r>
      <w:bookmarkEnd w:id="162"/>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63" w:name="_Toc181963011"/>
      <w:r>
        <w:rPr>
          <w:rStyle w:val="CharSectno"/>
        </w:rPr>
        <w:t>55H</w:t>
      </w:r>
      <w:r>
        <w:t>.</w:t>
      </w:r>
      <w:r>
        <w:tab/>
        <w:t>Person conducting business or undertaking must comply with medical examination notice</w:t>
      </w:r>
      <w:bookmarkEnd w:id="163"/>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64" w:name="_Toc181963012"/>
      <w:r>
        <w:rPr>
          <w:rStyle w:val="CharSectno"/>
        </w:rPr>
        <w:t>55I</w:t>
      </w:r>
      <w:r>
        <w:t>.</w:t>
      </w:r>
      <w:r>
        <w:tab/>
        <w:t>Duties of registered medical practitioner conducting examination</w:t>
      </w:r>
      <w:bookmarkEnd w:id="16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65" w:name="_Toc181963013"/>
      <w:r>
        <w:rPr>
          <w:rStyle w:val="CharSectno"/>
        </w:rPr>
        <w:t>55J</w:t>
      </w:r>
      <w:r>
        <w:t>.</w:t>
      </w:r>
      <w:r>
        <w:tab/>
        <w:t>Regulator must inform person conducting business or undertaking</w:t>
      </w:r>
      <w:bookmarkEnd w:id="165"/>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66" w:name="_Toc181963014"/>
      <w:r>
        <w:rPr>
          <w:rStyle w:val="CharSectno"/>
        </w:rPr>
        <w:t>55JA</w:t>
      </w:r>
      <w:r>
        <w:t>.</w:t>
      </w:r>
      <w:r>
        <w:tab/>
        <w:t>Person conducting business or undertaking must inform mine operator</w:t>
      </w:r>
      <w:bookmarkEnd w:id="16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67" w:name="_Toc181963015"/>
      <w:r>
        <w:rPr>
          <w:rStyle w:val="CharSectno"/>
        </w:rPr>
        <w:t>55K</w:t>
      </w:r>
      <w:r>
        <w:t>.</w:t>
      </w:r>
      <w:r>
        <w:tab/>
        <w:t>Person conducting business or undertaking must ensure confidentiality of medical examination results</w:t>
      </w:r>
      <w:bookmarkEnd w:id="16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68" w:name="_Toc181957598"/>
      <w:bookmarkStart w:id="169" w:name="_Toc181960188"/>
      <w:bookmarkStart w:id="170" w:name="_Toc181963016"/>
      <w:r>
        <w:lastRenderedPageBreak/>
        <w:t>Chapter 4 —</w:t>
      </w:r>
      <w:r>
        <w:rPr>
          <w:rStyle w:val="CharDivText"/>
        </w:rPr>
        <w:t> </w:t>
      </w:r>
      <w:r>
        <w:t>Hazardous work</w:t>
      </w:r>
      <w:bookmarkEnd w:id="168"/>
      <w:bookmarkEnd w:id="169"/>
      <w:bookmarkEnd w:id="170"/>
    </w:p>
    <w:p>
      <w:pPr>
        <w:pStyle w:val="Heading3"/>
      </w:pPr>
      <w:bookmarkStart w:id="171" w:name="_Toc181957599"/>
      <w:bookmarkStart w:id="172" w:name="_Toc181960189"/>
      <w:bookmarkStart w:id="173" w:name="_Toc181963017"/>
      <w:r>
        <w:rPr>
          <w:rStyle w:val="CharPartNo"/>
        </w:rPr>
        <w:t>Part 4.1</w:t>
      </w:r>
      <w:r>
        <w:rPr>
          <w:rStyle w:val="CharDivNo"/>
        </w:rPr>
        <w:t> </w:t>
      </w:r>
      <w:r>
        <w:t>—</w:t>
      </w:r>
      <w:r>
        <w:rPr>
          <w:rStyle w:val="CharDivText"/>
        </w:rPr>
        <w:t> </w:t>
      </w:r>
      <w:r>
        <w:rPr>
          <w:rStyle w:val="CharPartText"/>
        </w:rPr>
        <w:t>Noise</w:t>
      </w:r>
      <w:bookmarkEnd w:id="171"/>
      <w:bookmarkEnd w:id="172"/>
      <w:bookmarkEnd w:id="173"/>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74" w:name="_Toc181963018"/>
      <w:r>
        <w:rPr>
          <w:rStyle w:val="CharSectno"/>
        </w:rPr>
        <w:t>56</w:t>
      </w:r>
      <w:r>
        <w:t>.</w:t>
      </w:r>
      <w:r>
        <w:tab/>
        <w:t>Meaning of exposure standard for noise</w:t>
      </w:r>
      <w:bookmarkEnd w:id="17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5" w:name="_Toc181963019"/>
      <w:r>
        <w:rPr>
          <w:rStyle w:val="CharSectno"/>
        </w:rPr>
        <w:t>57</w:t>
      </w:r>
      <w:r>
        <w:t>.</w:t>
      </w:r>
      <w:r>
        <w:tab/>
        <w:t>Managing risk of hearing loss from noise</w:t>
      </w:r>
      <w:bookmarkEnd w:id="17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 w:name="_Toc181963020"/>
      <w:r>
        <w:rPr>
          <w:rStyle w:val="CharSectno"/>
        </w:rPr>
        <w:t>58</w:t>
      </w:r>
      <w:r>
        <w:t>.</w:t>
      </w:r>
      <w:r>
        <w:tab/>
        <w:t>Audiometric testing</w:t>
      </w:r>
      <w:bookmarkEnd w:id="17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7" w:name="_Toc181963021"/>
      <w:r>
        <w:rPr>
          <w:rStyle w:val="CharSectno"/>
        </w:rPr>
        <w:lastRenderedPageBreak/>
        <w:t>59</w:t>
      </w:r>
      <w:r>
        <w:t>.</w:t>
      </w:r>
      <w:r>
        <w:tab/>
        <w:t>Duties of designers, manufacturers, importers and suppliers of plant</w:t>
      </w:r>
      <w:bookmarkEnd w:id="17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81957604"/>
      <w:bookmarkStart w:id="179" w:name="_Toc181960194"/>
      <w:bookmarkStart w:id="180" w:name="_Toc181963022"/>
      <w:r>
        <w:rPr>
          <w:rStyle w:val="CharPartNo"/>
        </w:rPr>
        <w:lastRenderedPageBreak/>
        <w:t>Part 4.2</w:t>
      </w:r>
      <w:r>
        <w:rPr>
          <w:rStyle w:val="CharDivNo"/>
        </w:rPr>
        <w:t> </w:t>
      </w:r>
      <w:r>
        <w:t>—</w:t>
      </w:r>
      <w:r>
        <w:rPr>
          <w:rStyle w:val="CharDivText"/>
        </w:rPr>
        <w:t> </w:t>
      </w:r>
      <w:r>
        <w:rPr>
          <w:rStyle w:val="CharPartText"/>
        </w:rPr>
        <w:t>Hazardous manual tasks</w:t>
      </w:r>
      <w:bookmarkEnd w:id="178"/>
      <w:bookmarkEnd w:id="179"/>
      <w:bookmarkEnd w:id="180"/>
    </w:p>
    <w:p>
      <w:pPr>
        <w:pStyle w:val="Heading5"/>
      </w:pPr>
      <w:bookmarkStart w:id="181" w:name="_Toc181963023"/>
      <w:r>
        <w:rPr>
          <w:rStyle w:val="CharSectno"/>
        </w:rPr>
        <w:t>60</w:t>
      </w:r>
      <w:r>
        <w:t>.</w:t>
      </w:r>
      <w:r>
        <w:tab/>
        <w:t>Managing risks to health and safety</w:t>
      </w:r>
      <w:bookmarkEnd w:id="18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82" w:name="_Toc181963024"/>
      <w:r>
        <w:rPr>
          <w:rStyle w:val="CharSectno"/>
        </w:rPr>
        <w:t>61</w:t>
      </w:r>
      <w:r>
        <w:t>.</w:t>
      </w:r>
      <w:r>
        <w:tab/>
        <w:t>Duties of designers, manufacturers, importers and suppliers of plant or structures</w:t>
      </w:r>
      <w:bookmarkEnd w:id="182"/>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83" w:name="_Toc181957607"/>
      <w:bookmarkStart w:id="184" w:name="_Toc181960197"/>
      <w:bookmarkStart w:id="185" w:name="_Toc181963025"/>
      <w:r>
        <w:rPr>
          <w:rStyle w:val="CharPartNo"/>
        </w:rPr>
        <w:t>Part 4.3</w:t>
      </w:r>
      <w:r>
        <w:t> — </w:t>
      </w:r>
      <w:r>
        <w:rPr>
          <w:rStyle w:val="CharPartText"/>
        </w:rPr>
        <w:t>Confined spaces</w:t>
      </w:r>
      <w:bookmarkEnd w:id="183"/>
      <w:bookmarkEnd w:id="184"/>
      <w:bookmarkEnd w:id="185"/>
    </w:p>
    <w:p>
      <w:pPr>
        <w:pStyle w:val="Heading4"/>
      </w:pPr>
      <w:bookmarkStart w:id="186" w:name="_Toc181957608"/>
      <w:bookmarkStart w:id="187" w:name="_Toc181960198"/>
      <w:bookmarkStart w:id="188" w:name="_Toc181963026"/>
      <w:r>
        <w:rPr>
          <w:rStyle w:val="CharDivNo"/>
        </w:rPr>
        <w:t>Division 1</w:t>
      </w:r>
      <w:r>
        <w:t> — </w:t>
      </w:r>
      <w:r>
        <w:rPr>
          <w:rStyle w:val="CharDivText"/>
        </w:rPr>
        <w:t>Preliminary</w:t>
      </w:r>
      <w:bookmarkEnd w:id="186"/>
      <w:bookmarkEnd w:id="187"/>
      <w:bookmarkEnd w:id="188"/>
    </w:p>
    <w:p>
      <w:pPr>
        <w:pStyle w:val="Heading5"/>
      </w:pPr>
      <w:bookmarkStart w:id="189" w:name="_Toc181963027"/>
      <w:r>
        <w:rPr>
          <w:rStyle w:val="CharSectno"/>
        </w:rPr>
        <w:t>62</w:t>
      </w:r>
      <w:r>
        <w:t>.</w:t>
      </w:r>
      <w:r>
        <w:tab/>
        <w:t>Confined spaces to which Part applies</w:t>
      </w:r>
      <w:bookmarkEnd w:id="18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0" w:name="_Toc181963028"/>
      <w:r>
        <w:rPr>
          <w:rStyle w:val="CharSectno"/>
        </w:rPr>
        <w:t>63</w:t>
      </w:r>
      <w:r>
        <w:t>.</w:t>
      </w:r>
      <w:r>
        <w:tab/>
        <w:t>Application to emergency service workers</w:t>
      </w:r>
      <w:bookmarkEnd w:id="19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91" w:name="_Toc181963029"/>
      <w:r>
        <w:rPr>
          <w:rStyle w:val="CharSectno"/>
        </w:rPr>
        <w:t>63A</w:t>
      </w:r>
      <w:r>
        <w:t>.</w:t>
      </w:r>
      <w:r>
        <w:tab/>
        <w:t>Application to mine emergency workers</w:t>
      </w:r>
      <w:bookmarkEnd w:id="191"/>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92" w:name="_Toc181957612"/>
      <w:bookmarkStart w:id="193" w:name="_Toc181960202"/>
      <w:bookmarkStart w:id="194" w:name="_Toc181963030"/>
      <w:r>
        <w:rPr>
          <w:rStyle w:val="CharDivNo"/>
        </w:rPr>
        <w:lastRenderedPageBreak/>
        <w:t>Division 2</w:t>
      </w:r>
      <w:r>
        <w:t> — </w:t>
      </w:r>
      <w:r>
        <w:rPr>
          <w:rStyle w:val="CharDivText"/>
        </w:rPr>
        <w:t>Duties of designer, manufacturer, importer, supplier, installer and constructor of plant or structure</w:t>
      </w:r>
      <w:bookmarkEnd w:id="192"/>
      <w:bookmarkEnd w:id="193"/>
      <w:bookmarkEnd w:id="194"/>
    </w:p>
    <w:p>
      <w:pPr>
        <w:pStyle w:val="Heading5"/>
      </w:pPr>
      <w:bookmarkStart w:id="195" w:name="_Toc181963031"/>
      <w:r>
        <w:rPr>
          <w:rStyle w:val="CharSectno"/>
        </w:rPr>
        <w:t>64</w:t>
      </w:r>
      <w:r>
        <w:t>.</w:t>
      </w:r>
      <w:r>
        <w:tab/>
        <w:t>Duty to eliminate or minimise risk</w:t>
      </w:r>
      <w:bookmarkEnd w:id="195"/>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81957614"/>
      <w:bookmarkStart w:id="197" w:name="_Toc181960204"/>
      <w:bookmarkStart w:id="198" w:name="_Toc181963032"/>
      <w:r>
        <w:rPr>
          <w:rStyle w:val="CharDivNo"/>
        </w:rPr>
        <w:t>Division 3</w:t>
      </w:r>
      <w:r>
        <w:t> — </w:t>
      </w:r>
      <w:r>
        <w:rPr>
          <w:rStyle w:val="CharDivText"/>
        </w:rPr>
        <w:t>Duties of person conducting business or undertaking</w:t>
      </w:r>
      <w:bookmarkEnd w:id="196"/>
      <w:bookmarkEnd w:id="197"/>
      <w:bookmarkEnd w:id="198"/>
    </w:p>
    <w:p>
      <w:pPr>
        <w:pStyle w:val="Heading5"/>
      </w:pPr>
      <w:bookmarkStart w:id="199" w:name="_Toc181963033"/>
      <w:r>
        <w:rPr>
          <w:rStyle w:val="CharSectno"/>
        </w:rPr>
        <w:t>65</w:t>
      </w:r>
      <w:r>
        <w:t>.</w:t>
      </w:r>
      <w:r>
        <w:tab/>
        <w:t>Entry into confined space must comply with Division</w:t>
      </w:r>
      <w:bookmarkEnd w:id="199"/>
    </w:p>
    <w:p>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81963034"/>
      <w:r>
        <w:rPr>
          <w:rStyle w:val="CharSectno"/>
        </w:rPr>
        <w:t>66</w:t>
      </w:r>
      <w:r>
        <w:t>.</w:t>
      </w:r>
      <w:r>
        <w:tab/>
        <w:t>Managing risks to health and safety</w:t>
      </w:r>
      <w:bookmarkEnd w:id="200"/>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 w:name="_Toc181963035"/>
      <w:r>
        <w:rPr>
          <w:rStyle w:val="CharSectno"/>
        </w:rPr>
        <w:t>67</w:t>
      </w:r>
      <w:r>
        <w:t>.</w:t>
      </w:r>
      <w:r>
        <w:tab/>
        <w:t>Confined space entry permit</w:t>
      </w:r>
      <w:bookmarkEnd w:id="20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81963036"/>
      <w:r>
        <w:rPr>
          <w:rStyle w:val="CharSectno"/>
        </w:rPr>
        <w:t>68</w:t>
      </w:r>
      <w:r>
        <w:t>.</w:t>
      </w:r>
      <w:r>
        <w:tab/>
        <w:t>Signage</w:t>
      </w:r>
      <w:bookmarkEnd w:id="202"/>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03" w:name="_Toc181963037"/>
      <w:r>
        <w:rPr>
          <w:rStyle w:val="CharSectno"/>
        </w:rPr>
        <w:t>69</w:t>
      </w:r>
      <w:r>
        <w:t>.</w:t>
      </w:r>
      <w:r>
        <w:tab/>
        <w:t>Communication and safety monitoring</w:t>
      </w:r>
      <w:bookmarkEnd w:id="20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 w:name="_Toc181963038"/>
      <w:r>
        <w:rPr>
          <w:rStyle w:val="CharSectno"/>
        </w:rPr>
        <w:t>70</w:t>
      </w:r>
      <w:r>
        <w:t>.</w:t>
      </w:r>
      <w:r>
        <w:tab/>
        <w:t>Specific control: connected plant and services</w:t>
      </w:r>
      <w:bookmarkEnd w:id="20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 w:name="_Toc181963039"/>
      <w:r>
        <w:rPr>
          <w:rStyle w:val="CharSectno"/>
        </w:rPr>
        <w:t>71</w:t>
      </w:r>
      <w:r>
        <w:t>.</w:t>
      </w:r>
      <w:r>
        <w:tab/>
        <w:t>Specific control: atmosphere</w:t>
      </w:r>
      <w:bookmarkEnd w:id="20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6" w:name="_Toc181963040"/>
      <w:r>
        <w:rPr>
          <w:rStyle w:val="CharSectno"/>
        </w:rPr>
        <w:t>72</w:t>
      </w:r>
      <w:r>
        <w:t>.</w:t>
      </w:r>
      <w:r>
        <w:tab/>
        <w:t>Specific control: flammable gases and vapours</w:t>
      </w:r>
      <w:bookmarkEnd w:id="206"/>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 w:name="_Toc181963041"/>
      <w:r>
        <w:rPr>
          <w:rStyle w:val="CharSectno"/>
        </w:rPr>
        <w:t>73</w:t>
      </w:r>
      <w:r>
        <w:t>.</w:t>
      </w:r>
      <w:r>
        <w:tab/>
        <w:t>Specific control: fire and explosion</w:t>
      </w:r>
      <w:bookmarkEnd w:id="20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81963042"/>
      <w:r>
        <w:rPr>
          <w:rStyle w:val="CharSectno"/>
        </w:rPr>
        <w:lastRenderedPageBreak/>
        <w:t>74</w:t>
      </w:r>
      <w:r>
        <w:t>.</w:t>
      </w:r>
      <w:r>
        <w:tab/>
        <w:t>Emergency procedures</w:t>
      </w:r>
      <w:bookmarkEnd w:id="20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9" w:name="_Toc181963043"/>
      <w:r>
        <w:rPr>
          <w:rStyle w:val="CharSectno"/>
        </w:rPr>
        <w:lastRenderedPageBreak/>
        <w:t>75</w:t>
      </w:r>
      <w:r>
        <w:t>.</w:t>
      </w:r>
      <w:r>
        <w:tab/>
        <w:t>Personal protective equipment in emergencies</w:t>
      </w:r>
      <w:bookmarkEnd w:id="20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0" w:name="_Toc181963044"/>
      <w:r>
        <w:rPr>
          <w:rStyle w:val="CharSectno"/>
        </w:rPr>
        <w:lastRenderedPageBreak/>
        <w:t>76</w:t>
      </w:r>
      <w:r>
        <w:t>.</w:t>
      </w:r>
      <w:r>
        <w:tab/>
        <w:t>Information, training and instruction for workers</w:t>
      </w:r>
      <w:bookmarkEnd w:id="210"/>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1" w:name="_Toc181963045"/>
      <w:r>
        <w:rPr>
          <w:rStyle w:val="CharSectno"/>
        </w:rPr>
        <w:t>77</w:t>
      </w:r>
      <w:r>
        <w:t>.</w:t>
      </w:r>
      <w:r>
        <w:tab/>
        <w:t>Confined space entry permit and risk assessment must be kept</w:t>
      </w:r>
      <w:bookmarkEnd w:id="21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2" w:name="_Toc181957628"/>
      <w:bookmarkStart w:id="213" w:name="_Toc181960218"/>
      <w:bookmarkStart w:id="214" w:name="_Toc181963046"/>
      <w:r>
        <w:rPr>
          <w:rStyle w:val="CharPartNo"/>
        </w:rPr>
        <w:t>Part 4.4</w:t>
      </w:r>
      <w:r>
        <w:rPr>
          <w:rStyle w:val="CharDivNo"/>
        </w:rPr>
        <w:t> </w:t>
      </w:r>
      <w:r>
        <w:t>—</w:t>
      </w:r>
      <w:r>
        <w:rPr>
          <w:rStyle w:val="CharDivText"/>
        </w:rPr>
        <w:t> </w:t>
      </w:r>
      <w:r>
        <w:rPr>
          <w:rStyle w:val="CharPartText"/>
        </w:rPr>
        <w:t>Falls</w:t>
      </w:r>
      <w:bookmarkEnd w:id="212"/>
      <w:bookmarkEnd w:id="213"/>
      <w:bookmarkEnd w:id="214"/>
    </w:p>
    <w:p>
      <w:pPr>
        <w:pStyle w:val="Heading5"/>
      </w:pPr>
      <w:bookmarkStart w:id="215" w:name="_Toc181963047"/>
      <w:r>
        <w:rPr>
          <w:rStyle w:val="CharSectno"/>
        </w:rPr>
        <w:t>78</w:t>
      </w:r>
      <w:r>
        <w:t>.</w:t>
      </w:r>
      <w:r>
        <w:tab/>
        <w:t>Management of risk of fall</w:t>
      </w:r>
      <w:bookmarkEnd w:id="21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6" w:name="_Toc181963048"/>
      <w:r>
        <w:rPr>
          <w:rStyle w:val="CharSectno"/>
        </w:rPr>
        <w:t>79</w:t>
      </w:r>
      <w:r>
        <w:t>.</w:t>
      </w:r>
      <w:r>
        <w:tab/>
        <w:t>Specific requirements to minimise risk of fall</w:t>
      </w:r>
      <w:bookmarkEnd w:id="216"/>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7" w:name="_Toc181963049"/>
      <w:r>
        <w:rPr>
          <w:rStyle w:val="CharSectno"/>
        </w:rPr>
        <w:t>79A</w:t>
      </w:r>
      <w:r>
        <w:t>.</w:t>
      </w:r>
      <w:r>
        <w:tab/>
        <w:t>Duties of certain persons as to holes or openings in floors</w:t>
      </w:r>
      <w:bookmarkEnd w:id="217"/>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 w:name="_Toc181963050"/>
      <w:r>
        <w:rPr>
          <w:rStyle w:val="CharSectno"/>
        </w:rPr>
        <w:t>80</w:t>
      </w:r>
      <w:r>
        <w:t>.</w:t>
      </w:r>
      <w:r>
        <w:tab/>
        <w:t>Emergency and rescue procedures</w:t>
      </w:r>
      <w:bookmarkEnd w:id="21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9" w:name="_Toc181957633"/>
      <w:bookmarkStart w:id="220" w:name="_Toc181960223"/>
      <w:bookmarkStart w:id="221" w:name="_Toc181963051"/>
      <w:r>
        <w:rPr>
          <w:rStyle w:val="CharPartNo"/>
        </w:rPr>
        <w:t>Part 4.5</w:t>
      </w:r>
      <w:r>
        <w:t> — </w:t>
      </w:r>
      <w:r>
        <w:rPr>
          <w:rStyle w:val="CharPartText"/>
        </w:rPr>
        <w:t>High risk work</w:t>
      </w:r>
      <w:bookmarkEnd w:id="219"/>
      <w:bookmarkEnd w:id="220"/>
      <w:bookmarkEnd w:id="221"/>
    </w:p>
    <w:p>
      <w:pPr>
        <w:pStyle w:val="Heading4"/>
      </w:pPr>
      <w:bookmarkStart w:id="222" w:name="_Toc181957634"/>
      <w:bookmarkStart w:id="223" w:name="_Toc181960224"/>
      <w:bookmarkStart w:id="224" w:name="_Toc181963052"/>
      <w:r>
        <w:rPr>
          <w:rStyle w:val="CharDivNo"/>
        </w:rPr>
        <w:t>Division 1</w:t>
      </w:r>
      <w:r>
        <w:t> — </w:t>
      </w:r>
      <w:r>
        <w:rPr>
          <w:rStyle w:val="CharDivText"/>
        </w:rPr>
        <w:t>Licensing of high risk work</w:t>
      </w:r>
      <w:bookmarkEnd w:id="222"/>
      <w:bookmarkEnd w:id="223"/>
      <w:bookmarkEnd w:id="224"/>
    </w:p>
    <w:p>
      <w:pPr>
        <w:pStyle w:val="Heading4"/>
      </w:pPr>
      <w:bookmarkStart w:id="225" w:name="_Toc181957635"/>
      <w:bookmarkStart w:id="226" w:name="_Toc181960225"/>
      <w:bookmarkStart w:id="227" w:name="_Toc181963053"/>
      <w:r>
        <w:t>Subdivision 1 — Requirement to be licensed</w:t>
      </w:r>
      <w:bookmarkEnd w:id="225"/>
      <w:bookmarkEnd w:id="226"/>
      <w:bookmarkEnd w:id="227"/>
    </w:p>
    <w:p>
      <w:pPr>
        <w:pStyle w:val="Heading5"/>
      </w:pPr>
      <w:bookmarkStart w:id="228" w:name="_Toc181963054"/>
      <w:r>
        <w:rPr>
          <w:rStyle w:val="CharSectno"/>
        </w:rPr>
        <w:t>81</w:t>
      </w:r>
      <w:r>
        <w:t>.</w:t>
      </w:r>
      <w:r>
        <w:tab/>
        <w:t>Licence required to carry out high risk work</w:t>
      </w:r>
      <w:bookmarkEnd w:id="228"/>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9" w:name="_Toc181963055"/>
      <w:r>
        <w:rPr>
          <w:rStyle w:val="CharSectno"/>
        </w:rPr>
        <w:t>82</w:t>
      </w:r>
      <w:r>
        <w:t>.</w:t>
      </w:r>
      <w:r>
        <w:tab/>
        <w:t>Exceptions</w:t>
      </w:r>
      <w:bookmarkEnd w:id="22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0" w:name="_Toc181963056"/>
      <w:r>
        <w:rPr>
          <w:rStyle w:val="CharSectno"/>
        </w:rPr>
        <w:t>83</w:t>
      </w:r>
      <w:r>
        <w:t>.</w:t>
      </w:r>
      <w:r>
        <w:tab/>
        <w:t>Recognition of high risk work licences in other jurisdictions</w:t>
      </w:r>
      <w:bookmarkEnd w:id="230"/>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1" w:name="_Toc181963057"/>
      <w:r>
        <w:rPr>
          <w:rStyle w:val="CharSectno"/>
        </w:rPr>
        <w:t>84</w:t>
      </w:r>
      <w:r>
        <w:t>.</w:t>
      </w:r>
      <w:r>
        <w:tab/>
        <w:t>Duty of person conducting business or undertaking to ensure direct supervision</w:t>
      </w:r>
      <w:bookmarkEnd w:id="23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32" w:name="_Toc181963058"/>
      <w:r>
        <w:rPr>
          <w:rStyle w:val="CharSectno"/>
        </w:rPr>
        <w:t>85</w:t>
      </w:r>
      <w:r>
        <w:t>.</w:t>
      </w:r>
      <w:r>
        <w:tab/>
        <w:t>Evidence of licence: duty of person conducting business or undertaking</w:t>
      </w:r>
      <w:bookmarkEnd w:id="23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3" w:name="_Toc181957641"/>
      <w:bookmarkStart w:id="234" w:name="_Toc181960231"/>
      <w:bookmarkStart w:id="235" w:name="_Toc181963059"/>
      <w:r>
        <w:t>Subdivision 2 — Licensing process</w:t>
      </w:r>
      <w:bookmarkEnd w:id="233"/>
      <w:bookmarkEnd w:id="234"/>
      <w:bookmarkEnd w:id="235"/>
    </w:p>
    <w:p>
      <w:pPr>
        <w:pStyle w:val="Heading5"/>
        <w:keepNext w:val="0"/>
      </w:pPr>
      <w:bookmarkStart w:id="236" w:name="_Toc181963060"/>
      <w:r>
        <w:t>86.</w:t>
      </w:r>
      <w:r>
        <w:tab/>
        <w:t>Not used</w:t>
      </w:r>
      <w:bookmarkEnd w:id="236"/>
    </w:p>
    <w:p>
      <w:pPr>
        <w:pStyle w:val="Heading5"/>
        <w:keepNext w:val="0"/>
      </w:pPr>
      <w:bookmarkStart w:id="237" w:name="_Toc181963061"/>
      <w:r>
        <w:t>87.</w:t>
      </w:r>
      <w:r>
        <w:tab/>
        <w:t>Not used</w:t>
      </w:r>
      <w:bookmarkEnd w:id="237"/>
    </w:p>
    <w:p>
      <w:pPr>
        <w:pStyle w:val="Heading5"/>
        <w:keepNext w:val="0"/>
      </w:pPr>
      <w:bookmarkStart w:id="238" w:name="_Toc181963062"/>
      <w:r>
        <w:t>88.</w:t>
      </w:r>
      <w:r>
        <w:tab/>
        <w:t>Not used</w:t>
      </w:r>
      <w:bookmarkEnd w:id="238"/>
    </w:p>
    <w:p>
      <w:pPr>
        <w:pStyle w:val="Heading5"/>
        <w:keepNext w:val="0"/>
      </w:pPr>
      <w:bookmarkStart w:id="239" w:name="_Toc181963063"/>
      <w:r>
        <w:t>89.</w:t>
      </w:r>
      <w:r>
        <w:tab/>
        <w:t>Not used</w:t>
      </w:r>
      <w:bookmarkEnd w:id="239"/>
    </w:p>
    <w:p>
      <w:pPr>
        <w:pStyle w:val="Heading5"/>
        <w:keepNext w:val="0"/>
      </w:pPr>
      <w:bookmarkStart w:id="240" w:name="_Toc181963064"/>
      <w:r>
        <w:t>90.</w:t>
      </w:r>
      <w:r>
        <w:tab/>
        <w:t>Not used</w:t>
      </w:r>
      <w:bookmarkEnd w:id="240"/>
    </w:p>
    <w:p>
      <w:pPr>
        <w:pStyle w:val="Heading5"/>
        <w:keepNext w:val="0"/>
      </w:pPr>
      <w:bookmarkStart w:id="241" w:name="_Toc181963065"/>
      <w:r>
        <w:t>91.</w:t>
      </w:r>
      <w:r>
        <w:tab/>
        <w:t>Not used</w:t>
      </w:r>
      <w:bookmarkEnd w:id="241"/>
    </w:p>
    <w:p>
      <w:pPr>
        <w:pStyle w:val="Heading5"/>
        <w:keepNext w:val="0"/>
      </w:pPr>
      <w:bookmarkStart w:id="242" w:name="_Toc181963066"/>
      <w:r>
        <w:t>91A.</w:t>
      </w:r>
      <w:r>
        <w:tab/>
        <w:t>Not used</w:t>
      </w:r>
      <w:bookmarkEnd w:id="242"/>
    </w:p>
    <w:p>
      <w:pPr>
        <w:pStyle w:val="Heading5"/>
        <w:keepNext w:val="0"/>
      </w:pPr>
      <w:bookmarkStart w:id="243" w:name="_Toc181963067"/>
      <w:r>
        <w:t>92.</w:t>
      </w:r>
      <w:r>
        <w:tab/>
        <w:t>Not used</w:t>
      </w:r>
      <w:bookmarkEnd w:id="243"/>
    </w:p>
    <w:p>
      <w:pPr>
        <w:pStyle w:val="Heading5"/>
        <w:keepNext w:val="0"/>
      </w:pPr>
      <w:bookmarkStart w:id="244" w:name="_Toc181963068"/>
      <w:r>
        <w:t>93.</w:t>
      </w:r>
      <w:r>
        <w:tab/>
        <w:t>Not used</w:t>
      </w:r>
      <w:bookmarkEnd w:id="244"/>
    </w:p>
    <w:p>
      <w:pPr>
        <w:pStyle w:val="Heading5"/>
      </w:pPr>
      <w:bookmarkStart w:id="245" w:name="_Toc181963069"/>
      <w:r>
        <w:rPr>
          <w:rStyle w:val="CharSectno"/>
        </w:rPr>
        <w:t>94</w:t>
      </w:r>
      <w:r>
        <w:t>.</w:t>
      </w:r>
      <w:r>
        <w:tab/>
        <w:t>Licence document to be available</w:t>
      </w:r>
      <w:bookmarkEnd w:id="24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246" w:name="_Toc181963070"/>
      <w:r>
        <w:t>95.</w:t>
      </w:r>
      <w:r>
        <w:tab/>
        <w:t>Not used</w:t>
      </w:r>
      <w:bookmarkEnd w:id="246"/>
    </w:p>
    <w:p>
      <w:pPr>
        <w:pStyle w:val="Heading4"/>
      </w:pPr>
      <w:bookmarkStart w:id="247" w:name="_Toc181957653"/>
      <w:bookmarkStart w:id="248" w:name="_Toc181960243"/>
      <w:bookmarkStart w:id="249" w:name="_Toc181963071"/>
      <w:r>
        <w:t>Subdivision 3 — Not used</w:t>
      </w:r>
      <w:bookmarkEnd w:id="247"/>
      <w:bookmarkEnd w:id="248"/>
      <w:bookmarkEnd w:id="249"/>
    </w:p>
    <w:p>
      <w:pPr>
        <w:pStyle w:val="Heading5"/>
      </w:pPr>
      <w:bookmarkStart w:id="250" w:name="_Toc181963072"/>
      <w:r>
        <w:t>96.</w:t>
      </w:r>
      <w:r>
        <w:tab/>
        <w:t>Not used</w:t>
      </w:r>
      <w:bookmarkEnd w:id="250"/>
    </w:p>
    <w:p>
      <w:pPr>
        <w:pStyle w:val="Heading5"/>
      </w:pPr>
      <w:bookmarkStart w:id="251" w:name="_Toc181963073"/>
      <w:r>
        <w:t>97.</w:t>
      </w:r>
      <w:r>
        <w:tab/>
        <w:t>Not used</w:t>
      </w:r>
      <w:bookmarkEnd w:id="251"/>
    </w:p>
    <w:p>
      <w:pPr>
        <w:pStyle w:val="Heading5"/>
      </w:pPr>
      <w:bookmarkStart w:id="252" w:name="_Toc181963074"/>
      <w:r>
        <w:t>98.</w:t>
      </w:r>
      <w:r>
        <w:tab/>
        <w:t>Not used</w:t>
      </w:r>
      <w:bookmarkEnd w:id="252"/>
    </w:p>
    <w:p>
      <w:pPr>
        <w:pStyle w:val="Heading5"/>
        <w:keepNext w:val="0"/>
      </w:pPr>
      <w:bookmarkStart w:id="253" w:name="_Toc181963075"/>
      <w:r>
        <w:t>99.</w:t>
      </w:r>
      <w:r>
        <w:tab/>
        <w:t>Not used</w:t>
      </w:r>
      <w:bookmarkEnd w:id="253"/>
    </w:p>
    <w:p>
      <w:pPr>
        <w:pStyle w:val="Heading4"/>
      </w:pPr>
      <w:bookmarkStart w:id="254" w:name="_Toc181957658"/>
      <w:bookmarkStart w:id="255" w:name="_Toc181960248"/>
      <w:bookmarkStart w:id="256" w:name="_Toc181963076"/>
      <w:r>
        <w:t>Subdivision 4 — Not used</w:t>
      </w:r>
      <w:bookmarkEnd w:id="254"/>
      <w:bookmarkEnd w:id="255"/>
      <w:bookmarkEnd w:id="256"/>
    </w:p>
    <w:p>
      <w:pPr>
        <w:pStyle w:val="Heading5"/>
      </w:pPr>
      <w:bookmarkStart w:id="257" w:name="_Toc181963077"/>
      <w:r>
        <w:t>100.</w:t>
      </w:r>
      <w:r>
        <w:tab/>
        <w:t>Not used</w:t>
      </w:r>
      <w:bookmarkEnd w:id="257"/>
    </w:p>
    <w:p>
      <w:pPr>
        <w:pStyle w:val="Heading5"/>
      </w:pPr>
      <w:bookmarkStart w:id="258" w:name="_Toc181963078"/>
      <w:r>
        <w:t>101.</w:t>
      </w:r>
      <w:r>
        <w:tab/>
        <w:t>Not used</w:t>
      </w:r>
      <w:bookmarkEnd w:id="258"/>
    </w:p>
    <w:p>
      <w:pPr>
        <w:pStyle w:val="Heading5"/>
        <w:keepNext w:val="0"/>
      </w:pPr>
      <w:bookmarkStart w:id="259" w:name="_Toc181963079"/>
      <w:r>
        <w:t>102.</w:t>
      </w:r>
      <w:r>
        <w:tab/>
        <w:t>Not used</w:t>
      </w:r>
      <w:bookmarkEnd w:id="259"/>
    </w:p>
    <w:p>
      <w:pPr>
        <w:pStyle w:val="Heading5"/>
        <w:keepNext w:val="0"/>
      </w:pPr>
      <w:bookmarkStart w:id="260" w:name="_Toc181963080"/>
      <w:r>
        <w:t>103.</w:t>
      </w:r>
      <w:r>
        <w:tab/>
        <w:t>Not used</w:t>
      </w:r>
      <w:bookmarkEnd w:id="260"/>
    </w:p>
    <w:p>
      <w:pPr>
        <w:pStyle w:val="Heading5"/>
        <w:keepNext w:val="0"/>
      </w:pPr>
      <w:bookmarkStart w:id="261" w:name="_Toc181963081"/>
      <w:r>
        <w:t>104.</w:t>
      </w:r>
      <w:r>
        <w:tab/>
        <w:t>Not used</w:t>
      </w:r>
      <w:bookmarkEnd w:id="261"/>
    </w:p>
    <w:p>
      <w:pPr>
        <w:pStyle w:val="Heading5"/>
        <w:keepNext w:val="0"/>
      </w:pPr>
      <w:bookmarkStart w:id="262" w:name="_Toc181963082"/>
      <w:r>
        <w:t>105.</w:t>
      </w:r>
      <w:r>
        <w:tab/>
        <w:t>Not used</w:t>
      </w:r>
      <w:bookmarkEnd w:id="262"/>
    </w:p>
    <w:p>
      <w:pPr>
        <w:pStyle w:val="Heading4"/>
      </w:pPr>
      <w:bookmarkStart w:id="263" w:name="_Toc181957665"/>
      <w:bookmarkStart w:id="264" w:name="_Toc181960255"/>
      <w:bookmarkStart w:id="265" w:name="_Toc181963083"/>
      <w:r>
        <w:lastRenderedPageBreak/>
        <w:t>Subdivision 5 — Not used</w:t>
      </w:r>
      <w:bookmarkEnd w:id="263"/>
      <w:bookmarkEnd w:id="264"/>
      <w:bookmarkEnd w:id="265"/>
    </w:p>
    <w:p>
      <w:pPr>
        <w:pStyle w:val="Heading5"/>
      </w:pPr>
      <w:bookmarkStart w:id="266" w:name="_Toc181963084"/>
      <w:r>
        <w:t>106.</w:t>
      </w:r>
      <w:r>
        <w:tab/>
        <w:t>Not used</w:t>
      </w:r>
      <w:bookmarkEnd w:id="266"/>
    </w:p>
    <w:p>
      <w:pPr>
        <w:pStyle w:val="Heading5"/>
        <w:keepNext w:val="0"/>
      </w:pPr>
      <w:bookmarkStart w:id="267" w:name="_Toc181963085"/>
      <w:r>
        <w:t>107.</w:t>
      </w:r>
      <w:r>
        <w:tab/>
        <w:t>Not used</w:t>
      </w:r>
      <w:bookmarkEnd w:id="267"/>
    </w:p>
    <w:p>
      <w:pPr>
        <w:pStyle w:val="Heading5"/>
        <w:keepNext w:val="0"/>
      </w:pPr>
      <w:bookmarkStart w:id="268" w:name="_Toc181963086"/>
      <w:r>
        <w:t>108.</w:t>
      </w:r>
      <w:r>
        <w:tab/>
        <w:t>Not used</w:t>
      </w:r>
      <w:bookmarkEnd w:id="268"/>
    </w:p>
    <w:p>
      <w:pPr>
        <w:pStyle w:val="Heading5"/>
        <w:keepNext w:val="0"/>
      </w:pPr>
      <w:bookmarkStart w:id="269" w:name="_Toc181963087"/>
      <w:r>
        <w:t>109.</w:t>
      </w:r>
      <w:r>
        <w:tab/>
        <w:t>Not used</w:t>
      </w:r>
      <w:bookmarkEnd w:id="269"/>
    </w:p>
    <w:p>
      <w:pPr>
        <w:pStyle w:val="Heading5"/>
        <w:keepNext w:val="0"/>
      </w:pPr>
      <w:bookmarkStart w:id="270" w:name="_Toc181963088"/>
      <w:r>
        <w:t>110.</w:t>
      </w:r>
      <w:r>
        <w:tab/>
        <w:t>Not used</w:t>
      </w:r>
      <w:bookmarkEnd w:id="270"/>
    </w:p>
    <w:p>
      <w:pPr>
        <w:pStyle w:val="Heading5"/>
        <w:keepNext w:val="0"/>
      </w:pPr>
      <w:bookmarkStart w:id="271" w:name="_Toc181963089"/>
      <w:r>
        <w:t>111.</w:t>
      </w:r>
      <w:r>
        <w:tab/>
        <w:t>Not used</w:t>
      </w:r>
      <w:bookmarkEnd w:id="271"/>
    </w:p>
    <w:p>
      <w:pPr>
        <w:pStyle w:val="Heading5"/>
        <w:keepNext w:val="0"/>
      </w:pPr>
      <w:bookmarkStart w:id="272" w:name="_Toc181963090"/>
      <w:r>
        <w:t>112.</w:t>
      </w:r>
      <w:r>
        <w:tab/>
        <w:t>Not used</w:t>
      </w:r>
      <w:bookmarkEnd w:id="272"/>
    </w:p>
    <w:p>
      <w:pPr>
        <w:pStyle w:val="Heading4"/>
      </w:pPr>
      <w:bookmarkStart w:id="273" w:name="_Toc181957673"/>
      <w:bookmarkStart w:id="274" w:name="_Toc181960263"/>
      <w:bookmarkStart w:id="275" w:name="_Toc181963091"/>
      <w:r>
        <w:t>Division 2 — Not used</w:t>
      </w:r>
      <w:bookmarkEnd w:id="273"/>
      <w:bookmarkEnd w:id="274"/>
      <w:bookmarkEnd w:id="275"/>
    </w:p>
    <w:p>
      <w:pPr>
        <w:pStyle w:val="Heading5"/>
      </w:pPr>
      <w:bookmarkStart w:id="276" w:name="_Toc181963092"/>
      <w:r>
        <w:t>113.</w:t>
      </w:r>
      <w:r>
        <w:tab/>
        <w:t>Not used</w:t>
      </w:r>
      <w:bookmarkEnd w:id="276"/>
    </w:p>
    <w:p>
      <w:pPr>
        <w:pStyle w:val="Heading5"/>
        <w:keepNext w:val="0"/>
      </w:pPr>
      <w:bookmarkStart w:id="277" w:name="_Toc181963093"/>
      <w:r>
        <w:t>114.</w:t>
      </w:r>
      <w:r>
        <w:tab/>
        <w:t>Not used</w:t>
      </w:r>
      <w:bookmarkEnd w:id="277"/>
    </w:p>
    <w:p>
      <w:pPr>
        <w:pStyle w:val="Heading5"/>
        <w:keepNext w:val="0"/>
      </w:pPr>
      <w:bookmarkStart w:id="278" w:name="_Toc181963094"/>
      <w:r>
        <w:t>115.</w:t>
      </w:r>
      <w:r>
        <w:tab/>
        <w:t>Not used</w:t>
      </w:r>
      <w:bookmarkEnd w:id="278"/>
    </w:p>
    <w:p>
      <w:pPr>
        <w:pStyle w:val="Heading5"/>
        <w:keepNext w:val="0"/>
      </w:pPr>
      <w:bookmarkStart w:id="279" w:name="_Toc181963095"/>
      <w:r>
        <w:t>116.</w:t>
      </w:r>
      <w:r>
        <w:tab/>
        <w:t>Not used</w:t>
      </w:r>
      <w:bookmarkEnd w:id="279"/>
    </w:p>
    <w:p>
      <w:pPr>
        <w:pStyle w:val="Heading5"/>
        <w:keepNext w:val="0"/>
      </w:pPr>
      <w:bookmarkStart w:id="280" w:name="_Toc181963096"/>
      <w:r>
        <w:t>117.</w:t>
      </w:r>
      <w:r>
        <w:tab/>
        <w:t>Not used</w:t>
      </w:r>
      <w:bookmarkEnd w:id="280"/>
    </w:p>
    <w:p>
      <w:pPr>
        <w:pStyle w:val="Heading5"/>
        <w:keepNext w:val="0"/>
      </w:pPr>
      <w:bookmarkStart w:id="281" w:name="_Toc181963097"/>
      <w:r>
        <w:t>118.</w:t>
      </w:r>
      <w:r>
        <w:tab/>
        <w:t>Not used</w:t>
      </w:r>
      <w:bookmarkEnd w:id="281"/>
    </w:p>
    <w:p>
      <w:pPr>
        <w:pStyle w:val="Heading5"/>
        <w:keepNext w:val="0"/>
      </w:pPr>
      <w:bookmarkStart w:id="282" w:name="_Toc181963098"/>
      <w:r>
        <w:t>119.</w:t>
      </w:r>
      <w:r>
        <w:tab/>
        <w:t>Not used</w:t>
      </w:r>
      <w:bookmarkEnd w:id="282"/>
    </w:p>
    <w:p>
      <w:pPr>
        <w:pStyle w:val="Heading5"/>
        <w:keepNext w:val="0"/>
      </w:pPr>
      <w:bookmarkStart w:id="283" w:name="_Toc181963099"/>
      <w:r>
        <w:t>120.</w:t>
      </w:r>
      <w:r>
        <w:tab/>
        <w:t>Not used</w:t>
      </w:r>
      <w:bookmarkEnd w:id="283"/>
    </w:p>
    <w:p>
      <w:pPr>
        <w:pStyle w:val="Heading5"/>
        <w:keepNext w:val="0"/>
      </w:pPr>
      <w:bookmarkStart w:id="284" w:name="_Toc181963100"/>
      <w:r>
        <w:t>121.</w:t>
      </w:r>
      <w:r>
        <w:tab/>
        <w:t>Not used</w:t>
      </w:r>
      <w:bookmarkEnd w:id="284"/>
    </w:p>
    <w:p>
      <w:pPr>
        <w:pStyle w:val="Heading5"/>
        <w:keepNext w:val="0"/>
      </w:pPr>
      <w:bookmarkStart w:id="285" w:name="_Toc181963101"/>
      <w:r>
        <w:t>122.</w:t>
      </w:r>
      <w:r>
        <w:tab/>
        <w:t>Not used</w:t>
      </w:r>
      <w:bookmarkEnd w:id="285"/>
    </w:p>
    <w:p>
      <w:pPr>
        <w:pStyle w:val="Heading5"/>
        <w:keepNext w:val="0"/>
      </w:pPr>
      <w:bookmarkStart w:id="286" w:name="_Toc181963102"/>
      <w:r>
        <w:t>123.</w:t>
      </w:r>
      <w:r>
        <w:tab/>
        <w:t>Not used</w:t>
      </w:r>
      <w:bookmarkEnd w:id="286"/>
    </w:p>
    <w:p>
      <w:pPr>
        <w:pStyle w:val="Heading5"/>
        <w:keepNext w:val="0"/>
      </w:pPr>
      <w:bookmarkStart w:id="287" w:name="_Toc181963103"/>
      <w:r>
        <w:t>124.</w:t>
      </w:r>
      <w:r>
        <w:tab/>
        <w:t>Not used</w:t>
      </w:r>
      <w:bookmarkEnd w:id="287"/>
    </w:p>
    <w:p>
      <w:pPr>
        <w:pStyle w:val="Heading5"/>
        <w:keepNext w:val="0"/>
      </w:pPr>
      <w:bookmarkStart w:id="288" w:name="_Toc181963104"/>
      <w:r>
        <w:lastRenderedPageBreak/>
        <w:t>125.</w:t>
      </w:r>
      <w:r>
        <w:tab/>
        <w:t>Not used</w:t>
      </w:r>
      <w:bookmarkEnd w:id="288"/>
    </w:p>
    <w:p>
      <w:pPr>
        <w:pStyle w:val="Heading5"/>
        <w:keepNext w:val="0"/>
      </w:pPr>
      <w:bookmarkStart w:id="289" w:name="_Toc181963105"/>
      <w:r>
        <w:t>126.</w:t>
      </w:r>
      <w:r>
        <w:tab/>
        <w:t>Not used</w:t>
      </w:r>
      <w:bookmarkEnd w:id="289"/>
    </w:p>
    <w:p>
      <w:pPr>
        <w:pStyle w:val="Heading5"/>
        <w:keepNext w:val="0"/>
      </w:pPr>
      <w:bookmarkStart w:id="290" w:name="_Toc181963106"/>
      <w:r>
        <w:t>127.</w:t>
      </w:r>
      <w:r>
        <w:tab/>
        <w:t>Not used</w:t>
      </w:r>
      <w:bookmarkEnd w:id="290"/>
    </w:p>
    <w:p>
      <w:pPr>
        <w:pStyle w:val="Heading5"/>
        <w:keepNext w:val="0"/>
      </w:pPr>
      <w:bookmarkStart w:id="291" w:name="_Toc181963107"/>
      <w:r>
        <w:t>128.</w:t>
      </w:r>
      <w:r>
        <w:tab/>
        <w:t>Not used</w:t>
      </w:r>
      <w:bookmarkEnd w:id="291"/>
    </w:p>
    <w:p>
      <w:pPr>
        <w:pStyle w:val="Heading5"/>
        <w:keepNext w:val="0"/>
      </w:pPr>
      <w:bookmarkStart w:id="292" w:name="_Toc181963108"/>
      <w:r>
        <w:t>129.</w:t>
      </w:r>
      <w:r>
        <w:tab/>
        <w:t>Not used</w:t>
      </w:r>
      <w:bookmarkEnd w:id="292"/>
    </w:p>
    <w:p>
      <w:pPr>
        <w:pStyle w:val="Heading5"/>
        <w:keepNext w:val="0"/>
      </w:pPr>
      <w:bookmarkStart w:id="293" w:name="_Toc181963109"/>
      <w:r>
        <w:t>130.</w:t>
      </w:r>
      <w:r>
        <w:tab/>
        <w:t>Not used</w:t>
      </w:r>
      <w:bookmarkEnd w:id="293"/>
    </w:p>
    <w:p>
      <w:pPr>
        <w:pStyle w:val="Heading5"/>
        <w:keepNext w:val="0"/>
      </w:pPr>
      <w:bookmarkStart w:id="294" w:name="_Toc181963110"/>
      <w:r>
        <w:t>131.</w:t>
      </w:r>
      <w:r>
        <w:tab/>
        <w:t>Not used</w:t>
      </w:r>
      <w:bookmarkEnd w:id="294"/>
    </w:p>
    <w:p>
      <w:pPr>
        <w:pStyle w:val="Heading5"/>
        <w:keepNext w:val="0"/>
      </w:pPr>
      <w:bookmarkStart w:id="295" w:name="_Toc181963111"/>
      <w:r>
        <w:t>132.</w:t>
      </w:r>
      <w:r>
        <w:tab/>
        <w:t>Not used</w:t>
      </w:r>
      <w:bookmarkEnd w:id="295"/>
    </w:p>
    <w:p>
      <w:pPr>
        <w:pStyle w:val="Heading5"/>
        <w:keepNext w:val="0"/>
      </w:pPr>
      <w:bookmarkStart w:id="296" w:name="_Toc181963112"/>
      <w:r>
        <w:t>133.</w:t>
      </w:r>
      <w:r>
        <w:tab/>
        <w:t>Not used</w:t>
      </w:r>
      <w:bookmarkEnd w:id="296"/>
    </w:p>
    <w:p>
      <w:pPr>
        <w:pStyle w:val="Heading5"/>
        <w:keepNext w:val="0"/>
      </w:pPr>
      <w:bookmarkStart w:id="297" w:name="_Toc181963113"/>
      <w:r>
        <w:t>134.</w:t>
      </w:r>
      <w:r>
        <w:tab/>
        <w:t>Not used</w:t>
      </w:r>
      <w:bookmarkEnd w:id="297"/>
    </w:p>
    <w:p>
      <w:pPr>
        <w:pStyle w:val="Heading5"/>
        <w:keepNext w:val="0"/>
      </w:pPr>
      <w:bookmarkStart w:id="298" w:name="_Toc181963114"/>
      <w:r>
        <w:t>135.</w:t>
      </w:r>
      <w:r>
        <w:tab/>
        <w:t>Not used</w:t>
      </w:r>
      <w:bookmarkEnd w:id="298"/>
    </w:p>
    <w:p>
      <w:pPr>
        <w:pStyle w:val="Heading5"/>
        <w:keepNext w:val="0"/>
      </w:pPr>
      <w:bookmarkStart w:id="299" w:name="_Toc181963115"/>
      <w:r>
        <w:t>136.</w:t>
      </w:r>
      <w:r>
        <w:tab/>
        <w:t>Not used</w:t>
      </w:r>
      <w:bookmarkEnd w:id="299"/>
    </w:p>
    <w:p>
      <w:pPr>
        <w:pStyle w:val="Heading5"/>
        <w:keepNext w:val="0"/>
      </w:pPr>
      <w:bookmarkStart w:id="300" w:name="_Toc181963116"/>
      <w:r>
        <w:t>137.</w:t>
      </w:r>
      <w:r>
        <w:tab/>
        <w:t>Not used</w:t>
      </w:r>
      <w:bookmarkEnd w:id="300"/>
    </w:p>
    <w:p>
      <w:pPr>
        <w:pStyle w:val="Heading5"/>
        <w:keepNext w:val="0"/>
      </w:pPr>
      <w:bookmarkStart w:id="301" w:name="_Toc181963117"/>
      <w:r>
        <w:t>138.</w:t>
      </w:r>
      <w:r>
        <w:tab/>
        <w:t>Not used</w:t>
      </w:r>
      <w:bookmarkEnd w:id="301"/>
    </w:p>
    <w:p>
      <w:pPr>
        <w:pStyle w:val="Heading5"/>
        <w:keepNext w:val="0"/>
      </w:pPr>
      <w:bookmarkStart w:id="302" w:name="_Toc181963118"/>
      <w:r>
        <w:t>139.</w:t>
      </w:r>
      <w:r>
        <w:tab/>
        <w:t>Not used</w:t>
      </w:r>
      <w:bookmarkEnd w:id="302"/>
    </w:p>
    <w:p>
      <w:pPr>
        <w:pStyle w:val="Heading5"/>
        <w:keepNext w:val="0"/>
      </w:pPr>
      <w:bookmarkStart w:id="303" w:name="_Toc181963119"/>
      <w:r>
        <w:t>140.</w:t>
      </w:r>
      <w:r>
        <w:tab/>
        <w:t>Not used</w:t>
      </w:r>
      <w:bookmarkEnd w:id="303"/>
    </w:p>
    <w:p>
      <w:pPr>
        <w:pStyle w:val="Heading5"/>
        <w:keepNext w:val="0"/>
      </w:pPr>
      <w:bookmarkStart w:id="304" w:name="_Toc181963120"/>
      <w:r>
        <w:t>141.</w:t>
      </w:r>
      <w:r>
        <w:tab/>
        <w:t>Not used</w:t>
      </w:r>
      <w:bookmarkEnd w:id="304"/>
    </w:p>
    <w:p>
      <w:pPr>
        <w:pStyle w:val="Heading5"/>
        <w:keepNext w:val="0"/>
      </w:pPr>
      <w:bookmarkStart w:id="305" w:name="_Toc181963121"/>
      <w:r>
        <w:t>141A.</w:t>
      </w:r>
      <w:r>
        <w:tab/>
        <w:t>Not used</w:t>
      </w:r>
      <w:bookmarkEnd w:id="305"/>
    </w:p>
    <w:p>
      <w:pPr>
        <w:pStyle w:val="Heading3"/>
      </w:pPr>
      <w:bookmarkStart w:id="306" w:name="_Toc181957704"/>
      <w:bookmarkStart w:id="307" w:name="_Toc181960294"/>
      <w:bookmarkStart w:id="308" w:name="_Toc181963122"/>
      <w:r>
        <w:rPr>
          <w:rStyle w:val="CharPartNo"/>
        </w:rPr>
        <w:lastRenderedPageBreak/>
        <w:t>Part 4.6</w:t>
      </w:r>
      <w:r>
        <w:t> — </w:t>
      </w:r>
      <w:r>
        <w:rPr>
          <w:rStyle w:val="CharPartText"/>
        </w:rPr>
        <w:t>Demolition work</w:t>
      </w:r>
      <w:bookmarkEnd w:id="306"/>
      <w:bookmarkEnd w:id="307"/>
      <w:bookmarkEnd w:id="308"/>
    </w:p>
    <w:p>
      <w:pPr>
        <w:pStyle w:val="Heading4"/>
      </w:pPr>
      <w:bookmarkStart w:id="309" w:name="_Toc181957705"/>
      <w:bookmarkStart w:id="310" w:name="_Toc181960295"/>
      <w:bookmarkStart w:id="311" w:name="_Toc181963123"/>
      <w:r>
        <w:t>Division 1 — Not used</w:t>
      </w:r>
      <w:bookmarkEnd w:id="309"/>
      <w:bookmarkEnd w:id="310"/>
      <w:bookmarkEnd w:id="311"/>
    </w:p>
    <w:p>
      <w:pPr>
        <w:pStyle w:val="Heading5"/>
        <w:keepNext w:val="0"/>
      </w:pPr>
      <w:bookmarkStart w:id="312" w:name="_Toc181963124"/>
      <w:r>
        <w:t>142.</w:t>
      </w:r>
      <w:r>
        <w:tab/>
        <w:t>Not used</w:t>
      </w:r>
      <w:bookmarkEnd w:id="312"/>
    </w:p>
    <w:p>
      <w:pPr>
        <w:pStyle w:val="Heading4"/>
      </w:pPr>
      <w:bookmarkStart w:id="313" w:name="_Toc181957707"/>
      <w:bookmarkStart w:id="314" w:name="_Toc181960297"/>
      <w:bookmarkStart w:id="315" w:name="_Toc181963125"/>
      <w:r>
        <w:rPr>
          <w:rStyle w:val="CharDivNo"/>
        </w:rPr>
        <w:t>Division 2</w:t>
      </w:r>
      <w:r>
        <w:t> — </w:t>
      </w:r>
      <w:r>
        <w:rPr>
          <w:rStyle w:val="CharDivText"/>
        </w:rPr>
        <w:t>Conduct of demolition work</w:t>
      </w:r>
      <w:bookmarkEnd w:id="313"/>
      <w:bookmarkEnd w:id="314"/>
      <w:bookmarkEnd w:id="315"/>
    </w:p>
    <w:p>
      <w:pPr>
        <w:pStyle w:val="Heading5"/>
      </w:pPr>
      <w:bookmarkStart w:id="316" w:name="_Toc181963126"/>
      <w:r>
        <w:rPr>
          <w:rStyle w:val="CharSectno"/>
        </w:rPr>
        <w:t>142A</w:t>
      </w:r>
      <w:r>
        <w:t>.</w:t>
      </w:r>
      <w:r>
        <w:tab/>
        <w:t>Application of Division</w:t>
      </w:r>
      <w:bookmarkEnd w:id="31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17" w:name="_Toc181963127"/>
      <w:r>
        <w:rPr>
          <w:rStyle w:val="CharSectno"/>
        </w:rPr>
        <w:t>142B</w:t>
      </w:r>
      <w:r>
        <w:t>.</w:t>
      </w:r>
      <w:r>
        <w:tab/>
        <w:t>Requirement to hold Class 1 demolition licence</w:t>
      </w:r>
      <w:bookmarkEnd w:id="31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18" w:name="_Toc181963128"/>
      <w:r>
        <w:rPr>
          <w:rStyle w:val="CharSectno"/>
        </w:rPr>
        <w:lastRenderedPageBreak/>
        <w:t>142C</w:t>
      </w:r>
      <w:r>
        <w:t>.</w:t>
      </w:r>
      <w:r>
        <w:tab/>
        <w:t>Requirement to hold demolition licence to carry out Class 2 demolition work</w:t>
      </w:r>
      <w:bookmarkEnd w:id="31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319" w:name="_Toc181963129"/>
      <w:r>
        <w:rPr>
          <w:rStyle w:val="CharSectno"/>
        </w:rPr>
        <w:t>142D</w:t>
      </w:r>
      <w:r>
        <w:t>.</w:t>
      </w:r>
      <w:r>
        <w:tab/>
        <w:t>Demolition work must be conducted by competent persons</w:t>
      </w:r>
      <w:bookmarkEnd w:id="31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0" w:name="_Toc181963130"/>
      <w:r>
        <w:rPr>
          <w:rStyle w:val="CharSectno"/>
        </w:rPr>
        <w:lastRenderedPageBreak/>
        <w:t>142E</w:t>
      </w:r>
      <w:r>
        <w:t>.</w:t>
      </w:r>
      <w:r>
        <w:tab/>
        <w:t>Demolition work must be supervised by nominated supervisor</w:t>
      </w:r>
      <w:bookmarkEnd w:id="320"/>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21" w:name="_Toc181963131"/>
      <w:r>
        <w:rPr>
          <w:rStyle w:val="CharSectno"/>
        </w:rPr>
        <w:t>142F</w:t>
      </w:r>
      <w:r>
        <w:t>.</w:t>
      </w:r>
      <w:r>
        <w:tab/>
        <w:t>Regulator to be notified of proposed Class 1 or 2 demolition work in accordance with standard</w:t>
      </w:r>
      <w:bookmarkEnd w:id="32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lastRenderedPageBreak/>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22" w:name="_Toc181963132"/>
      <w:r>
        <w:rPr>
          <w:rStyle w:val="CharSectno"/>
        </w:rPr>
        <w:t>142G</w:t>
      </w:r>
      <w:r>
        <w:t>.</w:t>
      </w:r>
      <w:r>
        <w:tab/>
        <w:t>Application for approval of regulator for proposed Class 1 or 2 demolition work not in accordance with standard</w:t>
      </w:r>
      <w:bookmarkEnd w:id="32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lastRenderedPageBreak/>
        <w:tab/>
        <w:t>(b)</w:t>
      </w:r>
      <w:r>
        <w:tab/>
        <w:t>such other information as the regulator requires to consider the application.</w:t>
      </w:r>
    </w:p>
    <w:p>
      <w:pPr>
        <w:pStyle w:val="Heading5"/>
      </w:pPr>
      <w:bookmarkStart w:id="323" w:name="_Toc181963133"/>
      <w:r>
        <w:rPr>
          <w:rStyle w:val="CharSectno"/>
        </w:rPr>
        <w:t>142H</w:t>
      </w:r>
      <w:r>
        <w:t>.</w:t>
      </w:r>
      <w:r>
        <w:tab/>
        <w:t>Regulator’s functions as to application under r. 142G</w:t>
      </w:r>
      <w:bookmarkEnd w:id="323"/>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24" w:name="_Toc181963134"/>
      <w:r>
        <w:rPr>
          <w:rStyle w:val="CharSectno"/>
        </w:rPr>
        <w:lastRenderedPageBreak/>
        <w:t>142I</w:t>
      </w:r>
      <w:r>
        <w:t>.</w:t>
      </w:r>
      <w:r>
        <w:tab/>
        <w:t>Class 1 or 2 demolition work not to be done without notification or approval or until conditions set</w:t>
      </w:r>
      <w:bookmarkEnd w:id="324"/>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5" w:name="_Toc181963135"/>
      <w:r>
        <w:rPr>
          <w:rStyle w:val="CharSectno"/>
        </w:rPr>
        <w:t>142J</w:t>
      </w:r>
      <w:r>
        <w:t>.</w:t>
      </w:r>
      <w:r>
        <w:tab/>
        <w:t>Demolition work other than Class 1 or 2 demolition work to be in accordance with standard</w:t>
      </w:r>
      <w:bookmarkEnd w:id="32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26" w:name="_Toc181963136"/>
      <w:r>
        <w:rPr>
          <w:rStyle w:val="CharSectno"/>
        </w:rPr>
        <w:lastRenderedPageBreak/>
        <w:t>142K</w:t>
      </w:r>
      <w:r>
        <w:t>.</w:t>
      </w:r>
      <w:r>
        <w:tab/>
        <w:t>Class 1 or 2 demolition work to be in accordance with standard or approval</w:t>
      </w:r>
      <w:bookmarkEnd w:id="32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7" w:name="_Toc181963137"/>
      <w:r>
        <w:rPr>
          <w:rStyle w:val="CharSectno"/>
        </w:rPr>
        <w:t>142L</w:t>
      </w:r>
      <w:r>
        <w:t>.</w:t>
      </w:r>
      <w:r>
        <w:tab/>
        <w:t>Documents to be kept at demolition workplace</w:t>
      </w:r>
      <w:bookmarkEnd w:id="327"/>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8" w:name="_Toc181963138"/>
      <w:r>
        <w:rPr>
          <w:rStyle w:val="CharSectno"/>
        </w:rPr>
        <w:t>142M</w:t>
      </w:r>
      <w:r>
        <w:t>.</w:t>
      </w:r>
      <w:r>
        <w:tab/>
        <w:t>Requirements for scaffold used in demolition work</w:t>
      </w:r>
      <w:bookmarkEnd w:id="32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29" w:name="_Toc181957721"/>
      <w:bookmarkStart w:id="330" w:name="_Toc181960311"/>
      <w:bookmarkStart w:id="331" w:name="_Toc181963139"/>
      <w:r>
        <w:rPr>
          <w:rStyle w:val="CharPartNo"/>
        </w:rPr>
        <w:lastRenderedPageBreak/>
        <w:t>Part 4.6A</w:t>
      </w:r>
      <w:r>
        <w:t> — </w:t>
      </w:r>
      <w:r>
        <w:rPr>
          <w:rStyle w:val="CharPartText"/>
        </w:rPr>
        <w:t>Licensing of demolition work</w:t>
      </w:r>
      <w:bookmarkEnd w:id="329"/>
      <w:bookmarkEnd w:id="330"/>
      <w:bookmarkEnd w:id="331"/>
    </w:p>
    <w:p>
      <w:pPr>
        <w:pStyle w:val="Heading4"/>
      </w:pPr>
      <w:bookmarkStart w:id="332" w:name="_Toc181957722"/>
      <w:bookmarkStart w:id="333" w:name="_Toc181960312"/>
      <w:bookmarkStart w:id="334" w:name="_Toc181963140"/>
      <w:r>
        <w:rPr>
          <w:rStyle w:val="CharDivNo"/>
        </w:rPr>
        <w:t>Division 1</w:t>
      </w:r>
      <w:r>
        <w:t> — </w:t>
      </w:r>
      <w:r>
        <w:rPr>
          <w:rStyle w:val="CharDivText"/>
        </w:rPr>
        <w:t>Licensing process</w:t>
      </w:r>
      <w:bookmarkEnd w:id="332"/>
      <w:bookmarkEnd w:id="333"/>
      <w:bookmarkEnd w:id="334"/>
    </w:p>
    <w:p>
      <w:pPr>
        <w:pStyle w:val="Heading5"/>
      </w:pPr>
      <w:bookmarkStart w:id="335" w:name="_Toc181963141"/>
      <w:r>
        <w:rPr>
          <w:rStyle w:val="CharSectno"/>
        </w:rPr>
        <w:t>142N</w:t>
      </w:r>
      <w:r>
        <w:t>.</w:t>
      </w:r>
      <w:r>
        <w:tab/>
        <w:t>Application for demolition licence</w:t>
      </w:r>
      <w:bookmarkEnd w:id="335"/>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36" w:name="_Toc181963142"/>
      <w:r>
        <w:t>142O.</w:t>
      </w:r>
      <w:r>
        <w:tab/>
        <w:t>Not used</w:t>
      </w:r>
      <w:bookmarkEnd w:id="336"/>
    </w:p>
    <w:p>
      <w:pPr>
        <w:pStyle w:val="Heading5"/>
        <w:keepNext w:val="0"/>
      </w:pPr>
      <w:bookmarkStart w:id="337" w:name="_Toc181963143"/>
      <w:r>
        <w:t>142P.</w:t>
      </w:r>
      <w:r>
        <w:tab/>
        <w:t>Not used</w:t>
      </w:r>
      <w:bookmarkEnd w:id="337"/>
    </w:p>
    <w:p>
      <w:pPr>
        <w:pStyle w:val="Heading5"/>
        <w:keepNext w:val="0"/>
      </w:pPr>
      <w:bookmarkStart w:id="338" w:name="_Toc181963144"/>
      <w:r>
        <w:t>142Q.</w:t>
      </w:r>
      <w:r>
        <w:tab/>
        <w:t>Not used</w:t>
      </w:r>
      <w:bookmarkEnd w:id="338"/>
    </w:p>
    <w:p>
      <w:pPr>
        <w:pStyle w:val="Heading5"/>
        <w:keepNext w:val="0"/>
      </w:pPr>
      <w:bookmarkStart w:id="339" w:name="_Toc181963145"/>
      <w:r>
        <w:t>142R.</w:t>
      </w:r>
      <w:r>
        <w:tab/>
        <w:t>Not used</w:t>
      </w:r>
      <w:bookmarkEnd w:id="339"/>
    </w:p>
    <w:p>
      <w:pPr>
        <w:pStyle w:val="Heading5"/>
        <w:keepNext w:val="0"/>
      </w:pPr>
      <w:bookmarkStart w:id="340" w:name="_Toc181963146"/>
      <w:r>
        <w:t>142S.</w:t>
      </w:r>
      <w:r>
        <w:tab/>
        <w:t>Not used</w:t>
      </w:r>
      <w:bookmarkEnd w:id="340"/>
    </w:p>
    <w:p>
      <w:pPr>
        <w:pStyle w:val="Heading5"/>
        <w:keepNext w:val="0"/>
      </w:pPr>
      <w:bookmarkStart w:id="341" w:name="_Toc181963147"/>
      <w:r>
        <w:t>142T.</w:t>
      </w:r>
      <w:r>
        <w:tab/>
        <w:t>Not used</w:t>
      </w:r>
      <w:bookmarkEnd w:id="341"/>
    </w:p>
    <w:p>
      <w:pPr>
        <w:pStyle w:val="Heading5"/>
        <w:keepNext w:val="0"/>
      </w:pPr>
      <w:bookmarkStart w:id="342" w:name="_Toc181963148"/>
      <w:r>
        <w:t>142U.</w:t>
      </w:r>
      <w:r>
        <w:tab/>
        <w:t>Not used</w:t>
      </w:r>
      <w:bookmarkEnd w:id="342"/>
    </w:p>
    <w:p>
      <w:pPr>
        <w:pStyle w:val="Heading5"/>
        <w:keepNext w:val="0"/>
      </w:pPr>
      <w:bookmarkStart w:id="343" w:name="_Toc181963149"/>
      <w:r>
        <w:t>142V.</w:t>
      </w:r>
      <w:r>
        <w:tab/>
        <w:t>Not used</w:t>
      </w:r>
      <w:bookmarkEnd w:id="343"/>
    </w:p>
    <w:p>
      <w:pPr>
        <w:pStyle w:val="Heading5"/>
        <w:keepNext w:val="0"/>
      </w:pPr>
      <w:bookmarkStart w:id="344" w:name="_Toc181963150"/>
      <w:r>
        <w:t>142W.</w:t>
      </w:r>
      <w:r>
        <w:tab/>
        <w:t>Not used</w:t>
      </w:r>
      <w:bookmarkEnd w:id="344"/>
    </w:p>
    <w:p>
      <w:pPr>
        <w:pStyle w:val="Heading5"/>
      </w:pPr>
      <w:bookmarkStart w:id="345" w:name="_Toc181963151"/>
      <w:r>
        <w:rPr>
          <w:rStyle w:val="CharSectno"/>
        </w:rPr>
        <w:lastRenderedPageBreak/>
        <w:t>142X</w:t>
      </w:r>
      <w:r>
        <w:t>.</w:t>
      </w:r>
      <w:r>
        <w:tab/>
        <w:t>Licence document to be available</w:t>
      </w:r>
      <w:bookmarkEnd w:id="345"/>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46" w:name="_Toc181957734"/>
      <w:bookmarkStart w:id="347" w:name="_Toc181960324"/>
      <w:bookmarkStart w:id="348" w:name="_Toc181963152"/>
      <w:r>
        <w:t>Division 2 — Not used</w:t>
      </w:r>
      <w:bookmarkEnd w:id="346"/>
      <w:bookmarkEnd w:id="347"/>
      <w:bookmarkEnd w:id="348"/>
    </w:p>
    <w:p>
      <w:pPr>
        <w:pStyle w:val="Heading5"/>
      </w:pPr>
      <w:bookmarkStart w:id="349" w:name="_Toc181963153"/>
      <w:r>
        <w:t>143.</w:t>
      </w:r>
      <w:r>
        <w:tab/>
        <w:t>Not used</w:t>
      </w:r>
      <w:bookmarkEnd w:id="349"/>
    </w:p>
    <w:p>
      <w:pPr>
        <w:pStyle w:val="Heading5"/>
        <w:keepNext w:val="0"/>
      </w:pPr>
      <w:bookmarkStart w:id="350" w:name="_Toc181963154"/>
      <w:r>
        <w:t>143A.</w:t>
      </w:r>
      <w:r>
        <w:tab/>
        <w:t>Not used</w:t>
      </w:r>
      <w:bookmarkEnd w:id="350"/>
    </w:p>
    <w:p>
      <w:pPr>
        <w:pStyle w:val="Heading5"/>
        <w:keepNext w:val="0"/>
      </w:pPr>
      <w:bookmarkStart w:id="351" w:name="_Toc181963155"/>
      <w:r>
        <w:t>143B.</w:t>
      </w:r>
      <w:r>
        <w:tab/>
        <w:t>Not used</w:t>
      </w:r>
      <w:bookmarkEnd w:id="351"/>
    </w:p>
    <w:p>
      <w:pPr>
        <w:pStyle w:val="Heading5"/>
        <w:keepNext w:val="0"/>
      </w:pPr>
      <w:bookmarkStart w:id="352" w:name="_Toc181963156"/>
      <w:r>
        <w:t>143C.</w:t>
      </w:r>
      <w:r>
        <w:tab/>
        <w:t>Not used</w:t>
      </w:r>
      <w:bookmarkEnd w:id="352"/>
    </w:p>
    <w:p>
      <w:pPr>
        <w:pStyle w:val="Heading5"/>
        <w:keepNext w:val="0"/>
      </w:pPr>
      <w:bookmarkStart w:id="353" w:name="_Toc181963157"/>
      <w:r>
        <w:t>143D.</w:t>
      </w:r>
      <w:r>
        <w:tab/>
        <w:t>Not used</w:t>
      </w:r>
      <w:bookmarkEnd w:id="353"/>
    </w:p>
    <w:p>
      <w:pPr>
        <w:pStyle w:val="Heading5"/>
        <w:keepNext w:val="0"/>
      </w:pPr>
      <w:bookmarkStart w:id="354" w:name="_Toc181963158"/>
      <w:r>
        <w:t>143E.</w:t>
      </w:r>
      <w:r>
        <w:tab/>
        <w:t>Not used</w:t>
      </w:r>
      <w:bookmarkEnd w:id="354"/>
    </w:p>
    <w:p>
      <w:pPr>
        <w:pStyle w:val="Heading5"/>
        <w:keepNext w:val="0"/>
      </w:pPr>
      <w:bookmarkStart w:id="355" w:name="_Toc181963159"/>
      <w:r>
        <w:t>143F.</w:t>
      </w:r>
      <w:r>
        <w:tab/>
        <w:t>Not used</w:t>
      </w:r>
      <w:bookmarkEnd w:id="355"/>
    </w:p>
    <w:p>
      <w:pPr>
        <w:pStyle w:val="Heading5"/>
        <w:keepNext w:val="0"/>
      </w:pPr>
      <w:bookmarkStart w:id="356" w:name="_Toc181963160"/>
      <w:r>
        <w:t>143G.</w:t>
      </w:r>
      <w:r>
        <w:tab/>
        <w:t>Not used</w:t>
      </w:r>
      <w:bookmarkEnd w:id="356"/>
    </w:p>
    <w:p>
      <w:pPr>
        <w:pStyle w:val="Heading5"/>
        <w:keepNext w:val="0"/>
      </w:pPr>
      <w:bookmarkStart w:id="357" w:name="_Toc181963161"/>
      <w:r>
        <w:t>143H.</w:t>
      </w:r>
      <w:r>
        <w:tab/>
        <w:t>Not used</w:t>
      </w:r>
      <w:bookmarkEnd w:id="357"/>
    </w:p>
    <w:p>
      <w:pPr>
        <w:pStyle w:val="Heading4"/>
      </w:pPr>
      <w:bookmarkStart w:id="358" w:name="_Toc181957744"/>
      <w:bookmarkStart w:id="359" w:name="_Toc181960334"/>
      <w:bookmarkStart w:id="360" w:name="_Toc181963162"/>
      <w:r>
        <w:lastRenderedPageBreak/>
        <w:t>Division 3 — Not used</w:t>
      </w:r>
      <w:bookmarkEnd w:id="358"/>
      <w:bookmarkEnd w:id="359"/>
      <w:bookmarkEnd w:id="360"/>
    </w:p>
    <w:p>
      <w:pPr>
        <w:pStyle w:val="Heading5"/>
      </w:pPr>
      <w:bookmarkStart w:id="361" w:name="_Toc181963163"/>
      <w:r>
        <w:t>143I.</w:t>
      </w:r>
      <w:r>
        <w:tab/>
        <w:t>Not used</w:t>
      </w:r>
      <w:bookmarkEnd w:id="361"/>
    </w:p>
    <w:p>
      <w:pPr>
        <w:pStyle w:val="Heading5"/>
        <w:keepNext w:val="0"/>
      </w:pPr>
      <w:bookmarkStart w:id="362" w:name="_Toc181963164"/>
      <w:r>
        <w:t>143J.</w:t>
      </w:r>
      <w:r>
        <w:tab/>
        <w:t>Not used</w:t>
      </w:r>
      <w:bookmarkEnd w:id="362"/>
    </w:p>
    <w:p>
      <w:pPr>
        <w:pStyle w:val="Heading5"/>
        <w:keepNext w:val="0"/>
      </w:pPr>
      <w:bookmarkStart w:id="363" w:name="_Toc181963165"/>
      <w:r>
        <w:t>143K.</w:t>
      </w:r>
      <w:r>
        <w:tab/>
        <w:t>Not used</w:t>
      </w:r>
      <w:bookmarkEnd w:id="363"/>
    </w:p>
    <w:p>
      <w:pPr>
        <w:pStyle w:val="Heading5"/>
        <w:keepNext w:val="0"/>
      </w:pPr>
      <w:bookmarkStart w:id="364" w:name="_Toc181963166"/>
      <w:r>
        <w:t>143L.</w:t>
      </w:r>
      <w:r>
        <w:tab/>
        <w:t>Not used</w:t>
      </w:r>
      <w:bookmarkEnd w:id="364"/>
    </w:p>
    <w:p>
      <w:pPr>
        <w:pStyle w:val="Heading5"/>
        <w:keepNext w:val="0"/>
      </w:pPr>
      <w:bookmarkStart w:id="365" w:name="_Toc181963167"/>
      <w:r>
        <w:t>143M.</w:t>
      </w:r>
      <w:r>
        <w:tab/>
        <w:t>Not used</w:t>
      </w:r>
      <w:bookmarkEnd w:id="365"/>
    </w:p>
    <w:p>
      <w:pPr>
        <w:pStyle w:val="Heading4"/>
      </w:pPr>
      <w:bookmarkStart w:id="366" w:name="_Toc181957750"/>
      <w:bookmarkStart w:id="367" w:name="_Toc181960340"/>
      <w:bookmarkStart w:id="368" w:name="_Toc181963168"/>
      <w:r>
        <w:t>Division 4 — Not used</w:t>
      </w:r>
      <w:bookmarkEnd w:id="366"/>
      <w:bookmarkEnd w:id="367"/>
      <w:bookmarkEnd w:id="368"/>
    </w:p>
    <w:p>
      <w:pPr>
        <w:pStyle w:val="Heading5"/>
      </w:pPr>
      <w:bookmarkStart w:id="369" w:name="_Toc181963169"/>
      <w:r>
        <w:t>143N.</w:t>
      </w:r>
      <w:r>
        <w:tab/>
        <w:t>Not used</w:t>
      </w:r>
      <w:bookmarkEnd w:id="369"/>
    </w:p>
    <w:p>
      <w:pPr>
        <w:pStyle w:val="Heading5"/>
        <w:keepNext w:val="0"/>
      </w:pPr>
      <w:bookmarkStart w:id="370" w:name="_Toc181963170"/>
      <w:r>
        <w:t>143O.</w:t>
      </w:r>
      <w:r>
        <w:tab/>
        <w:t>Not used</w:t>
      </w:r>
      <w:bookmarkEnd w:id="370"/>
    </w:p>
    <w:p>
      <w:pPr>
        <w:pStyle w:val="Heading5"/>
        <w:keepNext w:val="0"/>
      </w:pPr>
      <w:bookmarkStart w:id="371" w:name="_Toc181963171"/>
      <w:r>
        <w:t>143P.</w:t>
      </w:r>
      <w:r>
        <w:tab/>
        <w:t>Not used</w:t>
      </w:r>
      <w:bookmarkEnd w:id="371"/>
    </w:p>
    <w:p>
      <w:pPr>
        <w:pStyle w:val="Heading5"/>
        <w:keepNext w:val="0"/>
      </w:pPr>
      <w:bookmarkStart w:id="372" w:name="_Toc181963172"/>
      <w:r>
        <w:t>143Q.</w:t>
      </w:r>
      <w:r>
        <w:tab/>
        <w:t>Not used</w:t>
      </w:r>
      <w:bookmarkEnd w:id="372"/>
    </w:p>
    <w:p>
      <w:pPr>
        <w:pStyle w:val="Heading5"/>
        <w:keepNext w:val="0"/>
      </w:pPr>
      <w:bookmarkStart w:id="373" w:name="_Toc181963173"/>
      <w:r>
        <w:t>143R.</w:t>
      </w:r>
      <w:r>
        <w:tab/>
        <w:t>Not used</w:t>
      </w:r>
      <w:bookmarkEnd w:id="373"/>
    </w:p>
    <w:p>
      <w:pPr>
        <w:pStyle w:val="Heading5"/>
        <w:keepNext w:val="0"/>
      </w:pPr>
      <w:bookmarkStart w:id="374" w:name="_Toc181963174"/>
      <w:r>
        <w:t>143S.</w:t>
      </w:r>
      <w:r>
        <w:tab/>
        <w:t>Not used</w:t>
      </w:r>
      <w:bookmarkEnd w:id="374"/>
    </w:p>
    <w:p>
      <w:pPr>
        <w:pStyle w:val="Heading5"/>
        <w:keepNext w:val="0"/>
      </w:pPr>
      <w:bookmarkStart w:id="375" w:name="_Toc181963175"/>
      <w:r>
        <w:t>143T.</w:t>
      </w:r>
      <w:r>
        <w:tab/>
        <w:t>Not used</w:t>
      </w:r>
      <w:bookmarkEnd w:id="375"/>
    </w:p>
    <w:p>
      <w:pPr>
        <w:pStyle w:val="Heading3"/>
      </w:pPr>
      <w:bookmarkStart w:id="376" w:name="_Toc181957758"/>
      <w:bookmarkStart w:id="377" w:name="_Toc181960348"/>
      <w:bookmarkStart w:id="378" w:name="_Toc181963176"/>
      <w:r>
        <w:rPr>
          <w:rStyle w:val="CharPartNo"/>
        </w:rPr>
        <w:lastRenderedPageBreak/>
        <w:t>Part 4.7</w:t>
      </w:r>
      <w:r>
        <w:t> — </w:t>
      </w:r>
      <w:r>
        <w:rPr>
          <w:rStyle w:val="CharPartText"/>
        </w:rPr>
        <w:t>General electrical safety in workplaces and energised electrical work</w:t>
      </w:r>
      <w:bookmarkEnd w:id="376"/>
      <w:bookmarkEnd w:id="377"/>
      <w:bookmarkEnd w:id="378"/>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79" w:name="_Toc181957759"/>
      <w:bookmarkStart w:id="380" w:name="_Toc181960349"/>
      <w:bookmarkStart w:id="381" w:name="_Toc181963177"/>
      <w:r>
        <w:rPr>
          <w:rStyle w:val="CharDivNo"/>
        </w:rPr>
        <w:t>Division 1</w:t>
      </w:r>
      <w:r>
        <w:t> — </w:t>
      </w:r>
      <w:r>
        <w:rPr>
          <w:rStyle w:val="CharDivText"/>
        </w:rPr>
        <w:t>Preliminary</w:t>
      </w:r>
      <w:bookmarkEnd w:id="379"/>
      <w:bookmarkEnd w:id="380"/>
      <w:bookmarkEnd w:id="381"/>
    </w:p>
    <w:p>
      <w:pPr>
        <w:pStyle w:val="Heading5"/>
      </w:pPr>
      <w:bookmarkStart w:id="382" w:name="_Toc181963178"/>
      <w:r>
        <w:rPr>
          <w:rStyle w:val="CharSectno"/>
        </w:rPr>
        <w:t>144</w:t>
      </w:r>
      <w:r>
        <w:t>.</w:t>
      </w:r>
      <w:r>
        <w:tab/>
        <w:t>Meaning of electrical equipment</w:t>
      </w:r>
      <w:bookmarkEnd w:id="382"/>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83" w:name="_Toc181963179"/>
      <w:r>
        <w:rPr>
          <w:rStyle w:val="CharSectno"/>
        </w:rPr>
        <w:t>145</w:t>
      </w:r>
      <w:r>
        <w:t>.</w:t>
      </w:r>
      <w:r>
        <w:tab/>
        <w:t>Meaning of electrical installation</w:t>
      </w:r>
      <w:bookmarkEnd w:id="38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84" w:name="_Toc181963180"/>
      <w:r>
        <w:rPr>
          <w:rStyle w:val="CharSectno"/>
        </w:rPr>
        <w:t>146</w:t>
      </w:r>
      <w:r>
        <w:t>.</w:t>
      </w:r>
      <w:r>
        <w:tab/>
        <w:t>Meaning of electrical work</w:t>
      </w:r>
      <w:bookmarkEnd w:id="38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85" w:name="_Toc181963181"/>
      <w:r>
        <w:rPr>
          <w:rStyle w:val="CharSectno"/>
        </w:rPr>
        <w:t>146A</w:t>
      </w:r>
      <w:r>
        <w:t>.</w:t>
      </w:r>
      <w:r>
        <w:tab/>
        <w:t>References to electricity distributor in AS/NZS 3012:2010</w:t>
      </w:r>
      <w:bookmarkEnd w:id="38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86" w:name="_Toc181957764"/>
      <w:bookmarkStart w:id="387" w:name="_Toc181960354"/>
      <w:bookmarkStart w:id="388" w:name="_Toc181963182"/>
      <w:r>
        <w:rPr>
          <w:rStyle w:val="CharDivNo"/>
        </w:rPr>
        <w:lastRenderedPageBreak/>
        <w:t>Division 2</w:t>
      </w:r>
      <w:r>
        <w:t> — </w:t>
      </w:r>
      <w:r>
        <w:rPr>
          <w:rStyle w:val="CharDivText"/>
        </w:rPr>
        <w:t>General risk management</w:t>
      </w:r>
      <w:bookmarkEnd w:id="386"/>
      <w:bookmarkEnd w:id="387"/>
      <w:bookmarkEnd w:id="388"/>
    </w:p>
    <w:p>
      <w:pPr>
        <w:pStyle w:val="Heading5"/>
      </w:pPr>
      <w:bookmarkStart w:id="389" w:name="_Toc181963183"/>
      <w:r>
        <w:rPr>
          <w:rStyle w:val="CharSectno"/>
        </w:rPr>
        <w:t>147</w:t>
      </w:r>
      <w:r>
        <w:t>.</w:t>
      </w:r>
      <w:r>
        <w:tab/>
        <w:t>Risk management</w:t>
      </w:r>
      <w:bookmarkEnd w:id="38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390" w:name="_Toc181957766"/>
      <w:bookmarkStart w:id="391" w:name="_Toc181960356"/>
      <w:bookmarkStart w:id="392" w:name="_Toc181963184"/>
      <w:r>
        <w:rPr>
          <w:rStyle w:val="CharDivNo"/>
        </w:rPr>
        <w:t>Division 3</w:t>
      </w:r>
      <w:r>
        <w:t> — </w:t>
      </w:r>
      <w:r>
        <w:rPr>
          <w:rStyle w:val="CharDivText"/>
        </w:rPr>
        <w:t>Electrical equipment and electrical installations</w:t>
      </w:r>
      <w:bookmarkEnd w:id="390"/>
      <w:bookmarkEnd w:id="391"/>
      <w:bookmarkEnd w:id="392"/>
    </w:p>
    <w:p>
      <w:pPr>
        <w:pStyle w:val="Heading5"/>
      </w:pPr>
      <w:bookmarkStart w:id="393" w:name="_Toc181963185"/>
      <w:r>
        <w:rPr>
          <w:rStyle w:val="CharSectno"/>
        </w:rPr>
        <w:t>148</w:t>
      </w:r>
      <w:r>
        <w:t>.</w:t>
      </w:r>
      <w:r>
        <w:tab/>
        <w:t>Electrical equipment and electrical installations to which Division applies</w:t>
      </w:r>
      <w:bookmarkEnd w:id="393"/>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394" w:name="_Toc181963186"/>
      <w:r>
        <w:rPr>
          <w:rStyle w:val="CharSectno"/>
        </w:rPr>
        <w:t>149</w:t>
      </w:r>
      <w:r>
        <w:t>.</w:t>
      </w:r>
      <w:r>
        <w:tab/>
        <w:t>Unsafe electrical equipment</w:t>
      </w:r>
      <w:bookmarkEnd w:id="394"/>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395" w:name="_Toc181963187"/>
      <w:r>
        <w:rPr>
          <w:rStyle w:val="CharSectno"/>
        </w:rPr>
        <w:t>150</w:t>
      </w:r>
      <w:r>
        <w:t>.</w:t>
      </w:r>
      <w:r>
        <w:tab/>
        <w:t>Inspection and testing of electrical equipment</w:t>
      </w:r>
      <w:bookmarkEnd w:id="395"/>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396" w:name="_Toc181963188"/>
      <w:r>
        <w:rPr>
          <w:rStyle w:val="CharSectno"/>
        </w:rPr>
        <w:lastRenderedPageBreak/>
        <w:t>151</w:t>
      </w:r>
      <w:r>
        <w:t>.</w:t>
      </w:r>
      <w:r>
        <w:tab/>
        <w:t>Untested electrical equipment not to be used</w:t>
      </w:r>
      <w:bookmarkEnd w:id="396"/>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97" w:name="_Toc181957771"/>
      <w:bookmarkStart w:id="398" w:name="_Toc181960361"/>
      <w:bookmarkStart w:id="399" w:name="_Toc181963189"/>
      <w:r>
        <w:rPr>
          <w:rStyle w:val="CharDivNo"/>
        </w:rPr>
        <w:t>Division 4</w:t>
      </w:r>
      <w:r>
        <w:t> — </w:t>
      </w:r>
      <w:r>
        <w:rPr>
          <w:rStyle w:val="CharDivText"/>
        </w:rPr>
        <w:t>Electrical work on energised electrical equipment</w:t>
      </w:r>
      <w:bookmarkEnd w:id="397"/>
      <w:bookmarkEnd w:id="398"/>
      <w:bookmarkEnd w:id="399"/>
    </w:p>
    <w:p>
      <w:pPr>
        <w:pStyle w:val="Heading5"/>
      </w:pPr>
      <w:bookmarkStart w:id="400" w:name="_Toc181963190"/>
      <w:r>
        <w:rPr>
          <w:rStyle w:val="CharSectno"/>
        </w:rPr>
        <w:t>152</w:t>
      </w:r>
      <w:r>
        <w:t>.</w:t>
      </w:r>
      <w:r>
        <w:tab/>
        <w:t>Electrical work</w:t>
      </w:r>
      <w:bookmarkEnd w:id="400"/>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01" w:name="_Toc181963191"/>
      <w:r>
        <w:rPr>
          <w:rStyle w:val="CharSectno"/>
        </w:rPr>
        <w:lastRenderedPageBreak/>
        <w:t>153</w:t>
      </w:r>
      <w:r>
        <w:t>.</w:t>
      </w:r>
      <w:r>
        <w:tab/>
        <w:t>Work in roof spaces</w:t>
      </w:r>
      <w:bookmarkEnd w:id="401"/>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02" w:name="_Toc181963192"/>
      <w:r>
        <w:t>154.</w:t>
      </w:r>
      <w:r>
        <w:tab/>
        <w:t>Not used</w:t>
      </w:r>
      <w:bookmarkEnd w:id="402"/>
    </w:p>
    <w:p>
      <w:pPr>
        <w:pStyle w:val="Heading5"/>
        <w:keepNext w:val="0"/>
      </w:pPr>
      <w:bookmarkStart w:id="403" w:name="_Toc181963193"/>
      <w:r>
        <w:t>155.</w:t>
      </w:r>
      <w:r>
        <w:tab/>
        <w:t>Not used</w:t>
      </w:r>
      <w:bookmarkEnd w:id="403"/>
    </w:p>
    <w:p>
      <w:pPr>
        <w:pStyle w:val="Heading5"/>
        <w:keepNext w:val="0"/>
      </w:pPr>
      <w:bookmarkStart w:id="404" w:name="_Toc181963194"/>
      <w:r>
        <w:t>156.</w:t>
      </w:r>
      <w:r>
        <w:tab/>
        <w:t>Not used</w:t>
      </w:r>
      <w:bookmarkEnd w:id="404"/>
    </w:p>
    <w:p>
      <w:pPr>
        <w:pStyle w:val="Heading5"/>
        <w:keepNext w:val="0"/>
      </w:pPr>
      <w:bookmarkStart w:id="405" w:name="_Toc181963195"/>
      <w:r>
        <w:t>157.</w:t>
      </w:r>
      <w:r>
        <w:tab/>
        <w:t>Not used</w:t>
      </w:r>
      <w:bookmarkEnd w:id="405"/>
    </w:p>
    <w:p>
      <w:pPr>
        <w:pStyle w:val="Heading5"/>
        <w:keepNext w:val="0"/>
      </w:pPr>
      <w:bookmarkStart w:id="406" w:name="_Toc181963196"/>
      <w:r>
        <w:t>158.</w:t>
      </w:r>
      <w:r>
        <w:tab/>
        <w:t>Not used</w:t>
      </w:r>
      <w:bookmarkEnd w:id="406"/>
    </w:p>
    <w:p>
      <w:pPr>
        <w:pStyle w:val="Heading5"/>
        <w:keepNext w:val="0"/>
      </w:pPr>
      <w:bookmarkStart w:id="407" w:name="_Toc181963197"/>
      <w:r>
        <w:t>159.</w:t>
      </w:r>
      <w:r>
        <w:tab/>
        <w:t>Not used</w:t>
      </w:r>
      <w:bookmarkEnd w:id="407"/>
    </w:p>
    <w:p>
      <w:pPr>
        <w:pStyle w:val="Heading5"/>
        <w:keepNext w:val="0"/>
      </w:pPr>
      <w:bookmarkStart w:id="408" w:name="_Toc181963198"/>
      <w:r>
        <w:t>160.</w:t>
      </w:r>
      <w:r>
        <w:tab/>
        <w:t>Not used</w:t>
      </w:r>
      <w:bookmarkEnd w:id="408"/>
    </w:p>
    <w:p>
      <w:pPr>
        <w:pStyle w:val="Heading5"/>
        <w:keepNext w:val="0"/>
      </w:pPr>
      <w:bookmarkStart w:id="409" w:name="_Toc181963199"/>
      <w:r>
        <w:t>161.</w:t>
      </w:r>
      <w:r>
        <w:tab/>
        <w:t>Not used</w:t>
      </w:r>
      <w:bookmarkEnd w:id="409"/>
    </w:p>
    <w:p>
      <w:pPr>
        <w:pStyle w:val="Heading5"/>
        <w:keepNext w:val="0"/>
      </w:pPr>
      <w:bookmarkStart w:id="410" w:name="_Toc181963200"/>
      <w:r>
        <w:t>162.</w:t>
      </w:r>
      <w:r>
        <w:tab/>
        <w:t>Not used</w:t>
      </w:r>
      <w:bookmarkEnd w:id="410"/>
    </w:p>
    <w:p>
      <w:pPr>
        <w:pStyle w:val="Heading4"/>
      </w:pPr>
      <w:bookmarkStart w:id="411" w:name="_Toc181957783"/>
      <w:bookmarkStart w:id="412" w:name="_Toc181960373"/>
      <w:bookmarkStart w:id="413" w:name="_Toc181963201"/>
      <w:r>
        <w:rPr>
          <w:rStyle w:val="CharDivNo"/>
        </w:rPr>
        <w:lastRenderedPageBreak/>
        <w:t>Division 5</w:t>
      </w:r>
      <w:r>
        <w:t> — </w:t>
      </w:r>
      <w:r>
        <w:rPr>
          <w:rStyle w:val="CharDivText"/>
        </w:rPr>
        <w:t>Electrical equipment and installations and construction work: additional duties</w:t>
      </w:r>
      <w:bookmarkEnd w:id="411"/>
      <w:bookmarkEnd w:id="412"/>
      <w:bookmarkEnd w:id="413"/>
    </w:p>
    <w:p>
      <w:pPr>
        <w:pStyle w:val="Heading5"/>
      </w:pPr>
      <w:bookmarkStart w:id="414" w:name="_Toc181963202"/>
      <w:r>
        <w:rPr>
          <w:rStyle w:val="CharSectno"/>
        </w:rPr>
        <w:t>163</w:t>
      </w:r>
      <w:r>
        <w:t>.</w:t>
      </w:r>
      <w:r>
        <w:tab/>
        <w:t>Duty of person conducting business or undertaking</w:t>
      </w:r>
      <w:bookmarkEnd w:id="414"/>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15" w:name="_Toc181957785"/>
      <w:bookmarkStart w:id="416" w:name="_Toc181960375"/>
      <w:bookmarkStart w:id="417" w:name="_Toc181963203"/>
      <w:r>
        <w:rPr>
          <w:rStyle w:val="CharDivNo"/>
        </w:rPr>
        <w:t>Division 6</w:t>
      </w:r>
      <w:r>
        <w:t> — </w:t>
      </w:r>
      <w:r>
        <w:rPr>
          <w:rStyle w:val="CharDivText"/>
        </w:rPr>
        <w:t>Residual current devices</w:t>
      </w:r>
      <w:bookmarkEnd w:id="415"/>
      <w:bookmarkEnd w:id="416"/>
      <w:bookmarkEnd w:id="417"/>
    </w:p>
    <w:p>
      <w:pPr>
        <w:pStyle w:val="Heading5"/>
      </w:pPr>
      <w:bookmarkStart w:id="418" w:name="_Toc181963204"/>
      <w:r>
        <w:rPr>
          <w:rStyle w:val="CharSectno"/>
        </w:rPr>
        <w:t>164</w:t>
      </w:r>
      <w:r>
        <w:t>.</w:t>
      </w:r>
      <w:r>
        <w:tab/>
        <w:t>Use of socket outlets in hostile operating environment</w:t>
      </w:r>
      <w:bookmarkEnd w:id="41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19" w:name="_Toc181963205"/>
      <w:r>
        <w:rPr>
          <w:rStyle w:val="CharSectno"/>
        </w:rPr>
        <w:lastRenderedPageBreak/>
        <w:t>165</w:t>
      </w:r>
      <w:r>
        <w:t>.</w:t>
      </w:r>
      <w:r>
        <w:tab/>
        <w:t>Testing of residual current devices</w:t>
      </w:r>
      <w:bookmarkEnd w:id="41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20" w:name="_Toc181957788"/>
      <w:bookmarkStart w:id="421" w:name="_Toc181960378"/>
      <w:bookmarkStart w:id="422" w:name="_Toc181963206"/>
      <w:r>
        <w:rPr>
          <w:rStyle w:val="CharDivNo"/>
        </w:rPr>
        <w:t>Division 7</w:t>
      </w:r>
      <w:r>
        <w:t> — </w:t>
      </w:r>
      <w:r>
        <w:rPr>
          <w:rStyle w:val="CharDivText"/>
        </w:rPr>
        <w:t>Overhead and underground electric lines</w:t>
      </w:r>
      <w:bookmarkEnd w:id="420"/>
      <w:bookmarkEnd w:id="421"/>
      <w:bookmarkEnd w:id="422"/>
    </w:p>
    <w:p>
      <w:pPr>
        <w:pStyle w:val="Heading5"/>
      </w:pPr>
      <w:bookmarkStart w:id="423" w:name="_Toc181963207"/>
      <w:r>
        <w:rPr>
          <w:rStyle w:val="CharSectno"/>
        </w:rPr>
        <w:t>166</w:t>
      </w:r>
      <w:r>
        <w:t>.</w:t>
      </w:r>
      <w:r>
        <w:tab/>
        <w:t>Duty of person conducting a business or undertaking: underground electric lines</w:t>
      </w:r>
      <w:bookmarkEnd w:id="42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24" w:name="_Toc181963208"/>
      <w:r>
        <w:rPr>
          <w:rStyle w:val="CharSectno"/>
        </w:rPr>
        <w:t>166A</w:t>
      </w:r>
      <w:r>
        <w:t>.</w:t>
      </w:r>
      <w:r>
        <w:tab/>
        <w:t>Duty of person conducting a business or undertaking: overhead electric lines</w:t>
      </w:r>
      <w:bookmarkEnd w:id="42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25" w:name="_Toc181957791"/>
      <w:bookmarkStart w:id="426" w:name="_Toc181960381"/>
      <w:bookmarkStart w:id="427" w:name="_Toc181963209"/>
      <w:r>
        <w:rPr>
          <w:rStyle w:val="CharPartNo"/>
        </w:rPr>
        <w:t>Part 4.8</w:t>
      </w:r>
      <w:r>
        <w:t> — </w:t>
      </w:r>
      <w:r>
        <w:rPr>
          <w:rStyle w:val="CharPartText"/>
        </w:rPr>
        <w:t>Diving work</w:t>
      </w:r>
      <w:bookmarkEnd w:id="425"/>
      <w:bookmarkEnd w:id="426"/>
      <w:bookmarkEnd w:id="427"/>
    </w:p>
    <w:p>
      <w:pPr>
        <w:pStyle w:val="Heading4"/>
      </w:pPr>
      <w:bookmarkStart w:id="428" w:name="_Toc181957792"/>
      <w:bookmarkStart w:id="429" w:name="_Toc181960382"/>
      <w:bookmarkStart w:id="430" w:name="_Toc181963210"/>
      <w:r>
        <w:rPr>
          <w:rStyle w:val="CharDivNo"/>
        </w:rPr>
        <w:t>Division 1</w:t>
      </w:r>
      <w:r>
        <w:t> — </w:t>
      </w:r>
      <w:r>
        <w:rPr>
          <w:rStyle w:val="CharDivText"/>
        </w:rPr>
        <w:t>Preliminary</w:t>
      </w:r>
      <w:bookmarkEnd w:id="428"/>
      <w:bookmarkEnd w:id="429"/>
      <w:bookmarkEnd w:id="430"/>
    </w:p>
    <w:p>
      <w:pPr>
        <w:pStyle w:val="Heading5"/>
      </w:pPr>
      <w:bookmarkStart w:id="431" w:name="_Toc181963211"/>
      <w:r>
        <w:rPr>
          <w:rStyle w:val="CharSectno"/>
        </w:rPr>
        <w:t>167</w:t>
      </w:r>
      <w:r>
        <w:t>.</w:t>
      </w:r>
      <w:r>
        <w:tab/>
        <w:t>Purpose of Part</w:t>
      </w:r>
      <w:bookmarkEnd w:id="43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32" w:name="_Toc181957794"/>
      <w:bookmarkStart w:id="433" w:name="_Toc181960384"/>
      <w:bookmarkStart w:id="434" w:name="_Toc181963212"/>
      <w:r>
        <w:rPr>
          <w:rStyle w:val="CharDivNo"/>
        </w:rPr>
        <w:lastRenderedPageBreak/>
        <w:t>Division 2</w:t>
      </w:r>
      <w:r>
        <w:t> — </w:t>
      </w:r>
      <w:r>
        <w:rPr>
          <w:rStyle w:val="CharDivText"/>
        </w:rPr>
        <w:t>General diving work: fitness and competence of worker</w:t>
      </w:r>
      <w:bookmarkEnd w:id="432"/>
      <w:bookmarkEnd w:id="433"/>
      <w:bookmarkEnd w:id="434"/>
    </w:p>
    <w:p>
      <w:pPr>
        <w:pStyle w:val="Heading5"/>
      </w:pPr>
      <w:bookmarkStart w:id="435" w:name="_Toc181963213"/>
      <w:r>
        <w:rPr>
          <w:rStyle w:val="CharSectno"/>
        </w:rPr>
        <w:t>168</w:t>
      </w:r>
      <w:r>
        <w:t>.</w:t>
      </w:r>
      <w:r>
        <w:tab/>
        <w:t>Person conducting business or undertaking must ensure fitness of workers</w:t>
      </w:r>
      <w:bookmarkEnd w:id="43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6" w:name="_Toc181963214"/>
      <w:r>
        <w:rPr>
          <w:rStyle w:val="CharSectno"/>
        </w:rPr>
        <w:t>169</w:t>
      </w:r>
      <w:r>
        <w:t>.</w:t>
      </w:r>
      <w:r>
        <w:tab/>
        <w:t>Certificate of medical fitness</w:t>
      </w:r>
      <w:bookmarkEnd w:id="43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37" w:name="_Toc181963215"/>
      <w:r>
        <w:rPr>
          <w:rStyle w:val="CharSectno"/>
        </w:rPr>
        <w:t>170</w:t>
      </w:r>
      <w:r>
        <w:t>.</w:t>
      </w:r>
      <w:r>
        <w:tab/>
        <w:t>Duty to keep certificate of medical fitness</w:t>
      </w:r>
      <w:bookmarkEnd w:id="43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38" w:name="_Toc181963216"/>
      <w:r>
        <w:rPr>
          <w:rStyle w:val="CharSectno"/>
        </w:rPr>
        <w:t>171</w:t>
      </w:r>
      <w:r>
        <w:t>.</w:t>
      </w:r>
      <w:r>
        <w:tab/>
        <w:t>Competence of worker: general diving work: qualifications</w:t>
      </w:r>
      <w:bookmarkEnd w:id="438"/>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39" w:name="_Toc181963217"/>
      <w:r>
        <w:rPr>
          <w:rStyle w:val="CharSectno"/>
        </w:rPr>
        <w:t>171A</w:t>
      </w:r>
      <w:r>
        <w:t>.</w:t>
      </w:r>
      <w:r>
        <w:tab/>
        <w:t>Competence of worker: general diving work: knowledge and skill</w:t>
      </w:r>
      <w:bookmarkEnd w:id="43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0" w:name="_Toc181963218"/>
      <w:r>
        <w:rPr>
          <w:rStyle w:val="CharSectno"/>
        </w:rPr>
        <w:t>172</w:t>
      </w:r>
      <w:r>
        <w:t>.</w:t>
      </w:r>
      <w:r>
        <w:tab/>
        <w:t>Competence of worker: incidental diving work</w:t>
      </w:r>
      <w:bookmarkEnd w:id="44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41" w:name="_Toc181963219"/>
      <w:r>
        <w:rPr>
          <w:rStyle w:val="CharSectno"/>
        </w:rPr>
        <w:t>173</w:t>
      </w:r>
      <w:r>
        <w:t>.</w:t>
      </w:r>
      <w:r>
        <w:tab/>
        <w:t>Competence of worker: limited scientific diving work</w:t>
      </w:r>
      <w:bookmarkEnd w:id="44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42" w:name="_Toc181963220"/>
      <w:r>
        <w:rPr>
          <w:rStyle w:val="CharSectno"/>
        </w:rPr>
        <w:t>174</w:t>
      </w:r>
      <w:r>
        <w:t>.</w:t>
      </w:r>
      <w:r>
        <w:tab/>
        <w:t>Competence of competent person supervising general diving work</w:t>
      </w:r>
      <w:bookmarkEnd w:id="44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43" w:name="_Toc181963221"/>
      <w:r>
        <w:rPr>
          <w:rStyle w:val="CharSectno"/>
        </w:rPr>
        <w:t>175</w:t>
      </w:r>
      <w:r>
        <w:t>.</w:t>
      </w:r>
      <w:r>
        <w:tab/>
        <w:t>Evidence of competence: duty of person conducting business or undertaking</w:t>
      </w:r>
      <w:bookmarkEnd w:id="44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4" w:name="_Toc181957804"/>
      <w:bookmarkStart w:id="445" w:name="_Toc181960394"/>
      <w:bookmarkStart w:id="446" w:name="_Toc181963222"/>
      <w:r>
        <w:rPr>
          <w:rStyle w:val="CharDivNo"/>
        </w:rPr>
        <w:t>Division 3</w:t>
      </w:r>
      <w:r>
        <w:t> — </w:t>
      </w:r>
      <w:r>
        <w:rPr>
          <w:rStyle w:val="CharDivText"/>
        </w:rPr>
        <w:t>Managing risks: general diving work</w:t>
      </w:r>
      <w:bookmarkEnd w:id="444"/>
      <w:bookmarkEnd w:id="445"/>
      <w:bookmarkEnd w:id="446"/>
    </w:p>
    <w:p>
      <w:pPr>
        <w:pStyle w:val="Heading5"/>
      </w:pPr>
      <w:bookmarkStart w:id="447" w:name="_Toc181963223"/>
      <w:r>
        <w:rPr>
          <w:rStyle w:val="CharSectno"/>
        </w:rPr>
        <w:t>176</w:t>
      </w:r>
      <w:r>
        <w:t>.</w:t>
      </w:r>
      <w:r>
        <w:tab/>
        <w:t>Management of risks to health and safety</w:t>
      </w:r>
      <w:bookmarkEnd w:id="44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48" w:name="_Toc181963224"/>
      <w:r>
        <w:rPr>
          <w:rStyle w:val="CharSectno"/>
        </w:rPr>
        <w:t>177</w:t>
      </w:r>
      <w:r>
        <w:t>.</w:t>
      </w:r>
      <w:r>
        <w:tab/>
        <w:t>Appointment of competent person to supervise diving work</w:t>
      </w:r>
      <w:bookmarkEnd w:id="44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49" w:name="_Toc181963225"/>
      <w:r>
        <w:rPr>
          <w:rStyle w:val="CharSectno"/>
        </w:rPr>
        <w:t>178</w:t>
      </w:r>
      <w:r>
        <w:t>.</w:t>
      </w:r>
      <w:r>
        <w:tab/>
        <w:t>Additional control: dive plan</w:t>
      </w:r>
      <w:bookmarkEnd w:id="44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50" w:name="_Toc181963226"/>
      <w:r>
        <w:rPr>
          <w:rStyle w:val="CharSectno"/>
        </w:rPr>
        <w:t>179</w:t>
      </w:r>
      <w:r>
        <w:t>.</w:t>
      </w:r>
      <w:r>
        <w:tab/>
        <w:t>Dive plan must be complied with</w:t>
      </w:r>
      <w:bookmarkEnd w:id="450"/>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1" w:name="_Toc181963227"/>
      <w:r>
        <w:rPr>
          <w:rStyle w:val="CharSectno"/>
        </w:rPr>
        <w:lastRenderedPageBreak/>
        <w:t>180</w:t>
      </w:r>
      <w:r>
        <w:t>.</w:t>
      </w:r>
      <w:r>
        <w:tab/>
        <w:t>Additional control: dive safety log to be kept</w:t>
      </w:r>
      <w:bookmarkEnd w:id="45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2" w:name="_Toc181963228"/>
      <w:r>
        <w:rPr>
          <w:rStyle w:val="CharSectno"/>
        </w:rPr>
        <w:t>181</w:t>
      </w:r>
      <w:r>
        <w:t>.</w:t>
      </w:r>
      <w:r>
        <w:tab/>
        <w:t>Use of dive safety log</w:t>
      </w:r>
      <w:bookmarkEnd w:id="452"/>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53" w:name="_Toc181963229"/>
      <w:r>
        <w:rPr>
          <w:rStyle w:val="CharSectno"/>
        </w:rPr>
        <w:t>182</w:t>
      </w:r>
      <w:r>
        <w:t>.</w:t>
      </w:r>
      <w:r>
        <w:tab/>
        <w:t>Record keeping</w:t>
      </w:r>
      <w:bookmarkEnd w:id="45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4" w:name="_Toc181957812"/>
      <w:bookmarkStart w:id="455" w:name="_Toc181960402"/>
      <w:bookmarkStart w:id="456" w:name="_Toc181963230"/>
      <w:r>
        <w:rPr>
          <w:rStyle w:val="CharDivNo"/>
        </w:rPr>
        <w:t>Division 4</w:t>
      </w:r>
      <w:r>
        <w:t> — </w:t>
      </w:r>
      <w:r>
        <w:rPr>
          <w:rStyle w:val="CharDivText"/>
        </w:rPr>
        <w:t>High risk diving work</w:t>
      </w:r>
      <w:bookmarkEnd w:id="454"/>
      <w:bookmarkEnd w:id="455"/>
      <w:bookmarkEnd w:id="456"/>
    </w:p>
    <w:p>
      <w:pPr>
        <w:pStyle w:val="Heading5"/>
      </w:pPr>
      <w:bookmarkStart w:id="457" w:name="_Toc181963231"/>
      <w:r>
        <w:rPr>
          <w:rStyle w:val="CharSectno"/>
        </w:rPr>
        <w:t>183</w:t>
      </w:r>
      <w:r>
        <w:t>.</w:t>
      </w:r>
      <w:r>
        <w:tab/>
        <w:t>Duties of person conducting business or undertaking</w:t>
      </w:r>
      <w:bookmarkEnd w:id="45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8" w:name="_Toc181963232"/>
      <w:r>
        <w:rPr>
          <w:rStyle w:val="CharSectno"/>
        </w:rPr>
        <w:t>184</w:t>
      </w:r>
      <w:r>
        <w:t>.</w:t>
      </w:r>
      <w:r>
        <w:tab/>
        <w:t>Duty of worker: competence</w:t>
      </w:r>
      <w:bookmarkEnd w:id="45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59" w:name="_Toc181957815"/>
      <w:bookmarkStart w:id="460" w:name="_Toc181960405"/>
      <w:bookmarkStart w:id="461" w:name="_Toc181963233"/>
      <w:r>
        <w:rPr>
          <w:rStyle w:val="CharPartNo"/>
        </w:rPr>
        <w:t>Part 4.9</w:t>
      </w:r>
      <w:r>
        <w:rPr>
          <w:rStyle w:val="CharDivNo"/>
        </w:rPr>
        <w:t> </w:t>
      </w:r>
      <w:r>
        <w:t>—</w:t>
      </w:r>
      <w:r>
        <w:rPr>
          <w:rStyle w:val="CharDivText"/>
        </w:rPr>
        <w:t> </w:t>
      </w:r>
      <w:r>
        <w:rPr>
          <w:rStyle w:val="CharPartText"/>
        </w:rPr>
        <w:t>Use of power tools on engineered stone products</w:t>
      </w:r>
      <w:bookmarkEnd w:id="459"/>
      <w:bookmarkEnd w:id="460"/>
      <w:bookmarkEnd w:id="461"/>
    </w:p>
    <w:p>
      <w:pPr>
        <w:pStyle w:val="Heading5"/>
      </w:pPr>
      <w:bookmarkStart w:id="462" w:name="_Toc181963234"/>
      <w:r>
        <w:rPr>
          <w:rStyle w:val="CharSectno"/>
        </w:rPr>
        <w:t>184A</w:t>
      </w:r>
      <w:r>
        <w:t>.</w:t>
      </w:r>
      <w:r>
        <w:tab/>
        <w:t>Use of power tools on engineered stone products</w:t>
      </w:r>
      <w:bookmarkEnd w:id="462"/>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63" w:name="_Toc181957817"/>
      <w:bookmarkStart w:id="464" w:name="_Toc181960407"/>
      <w:bookmarkStart w:id="465" w:name="_Toc181963235"/>
      <w:r>
        <w:t>Part 4.10 — Not used</w:t>
      </w:r>
      <w:bookmarkEnd w:id="463"/>
      <w:bookmarkEnd w:id="464"/>
      <w:bookmarkEnd w:id="465"/>
    </w:p>
    <w:p>
      <w:pPr>
        <w:pStyle w:val="Heading5"/>
        <w:keepNext w:val="0"/>
        <w:keepLines w:val="0"/>
      </w:pPr>
      <w:bookmarkStart w:id="466" w:name="_Toc181963236"/>
      <w:r>
        <w:t>184B.</w:t>
      </w:r>
      <w:r>
        <w:tab/>
        <w:t>Not used</w:t>
      </w:r>
      <w:bookmarkEnd w:id="466"/>
    </w:p>
    <w:p>
      <w:pPr>
        <w:pStyle w:val="Heading5"/>
        <w:keepNext w:val="0"/>
        <w:keepLines w:val="0"/>
      </w:pPr>
      <w:bookmarkStart w:id="467" w:name="_Toc181963237"/>
      <w:r>
        <w:t>184C.</w:t>
      </w:r>
      <w:r>
        <w:tab/>
        <w:t>Not used</w:t>
      </w:r>
      <w:bookmarkEnd w:id="467"/>
    </w:p>
    <w:p>
      <w:pPr>
        <w:pStyle w:val="Heading5"/>
        <w:keepNext w:val="0"/>
        <w:keepLines w:val="0"/>
      </w:pPr>
      <w:bookmarkStart w:id="468" w:name="_Toc181963238"/>
      <w:r>
        <w:t>184D.</w:t>
      </w:r>
      <w:r>
        <w:tab/>
        <w:t>Not used</w:t>
      </w:r>
      <w:bookmarkEnd w:id="468"/>
    </w:p>
    <w:p>
      <w:pPr>
        <w:pStyle w:val="Heading5"/>
        <w:keepNext w:val="0"/>
        <w:keepLines w:val="0"/>
      </w:pPr>
      <w:bookmarkStart w:id="469" w:name="_Toc181963239"/>
      <w:r>
        <w:lastRenderedPageBreak/>
        <w:t>184E.</w:t>
      </w:r>
      <w:r>
        <w:tab/>
        <w:t>Not used</w:t>
      </w:r>
      <w:bookmarkEnd w:id="469"/>
    </w:p>
    <w:p>
      <w:pPr>
        <w:pStyle w:val="Heading5"/>
        <w:keepNext w:val="0"/>
        <w:keepLines w:val="0"/>
      </w:pPr>
      <w:bookmarkStart w:id="470" w:name="_Toc181963240"/>
      <w:r>
        <w:t>184F.</w:t>
      </w:r>
      <w:r>
        <w:tab/>
        <w:t>Not used</w:t>
      </w:r>
      <w:bookmarkEnd w:id="470"/>
    </w:p>
    <w:p>
      <w:pPr>
        <w:pStyle w:val="Heading5"/>
        <w:keepNext w:val="0"/>
        <w:keepLines w:val="0"/>
      </w:pPr>
      <w:bookmarkStart w:id="471" w:name="_Toc181963241"/>
      <w:r>
        <w:t>184G.</w:t>
      </w:r>
      <w:r>
        <w:tab/>
        <w:t>Not used</w:t>
      </w:r>
      <w:bookmarkEnd w:id="471"/>
    </w:p>
    <w:p>
      <w:pPr>
        <w:pStyle w:val="Heading2"/>
      </w:pPr>
      <w:bookmarkStart w:id="472" w:name="_Toc181957824"/>
      <w:bookmarkStart w:id="473" w:name="_Toc181960414"/>
      <w:bookmarkStart w:id="474" w:name="_Toc181963242"/>
      <w:r>
        <w:lastRenderedPageBreak/>
        <w:t>Chapter 5 — Plant and structures</w:t>
      </w:r>
      <w:bookmarkEnd w:id="472"/>
      <w:bookmarkEnd w:id="473"/>
      <w:bookmarkEnd w:id="474"/>
      <w:r>
        <w:t xml:space="preserve"> </w:t>
      </w:r>
    </w:p>
    <w:p>
      <w:pPr>
        <w:pStyle w:val="Heading3"/>
      </w:pPr>
      <w:bookmarkStart w:id="475" w:name="_Toc181957825"/>
      <w:bookmarkStart w:id="476" w:name="_Toc181960415"/>
      <w:bookmarkStart w:id="477" w:name="_Toc181963243"/>
      <w:r>
        <w:rPr>
          <w:rStyle w:val="CharPartNo"/>
        </w:rPr>
        <w:t>Part 5.1</w:t>
      </w:r>
      <w:r>
        <w:t> — </w:t>
      </w:r>
      <w:r>
        <w:rPr>
          <w:rStyle w:val="CharPartText"/>
        </w:rPr>
        <w:t>General duties for plant and structures</w:t>
      </w:r>
      <w:bookmarkEnd w:id="475"/>
      <w:bookmarkEnd w:id="476"/>
      <w:bookmarkEnd w:id="477"/>
    </w:p>
    <w:p>
      <w:pPr>
        <w:pStyle w:val="Heading4"/>
      </w:pPr>
      <w:bookmarkStart w:id="478" w:name="_Toc181957826"/>
      <w:bookmarkStart w:id="479" w:name="_Toc181960416"/>
      <w:bookmarkStart w:id="480" w:name="_Toc181963244"/>
      <w:r>
        <w:rPr>
          <w:rStyle w:val="CharDivNo"/>
        </w:rPr>
        <w:t>Division 1</w:t>
      </w:r>
      <w:r>
        <w:t> — </w:t>
      </w:r>
      <w:r>
        <w:rPr>
          <w:rStyle w:val="CharDivText"/>
        </w:rPr>
        <w:t>Preliminary</w:t>
      </w:r>
      <w:bookmarkEnd w:id="478"/>
      <w:bookmarkEnd w:id="479"/>
      <w:bookmarkEnd w:id="480"/>
    </w:p>
    <w:p>
      <w:pPr>
        <w:pStyle w:val="Heading5"/>
      </w:pPr>
      <w:bookmarkStart w:id="481" w:name="_Toc181963245"/>
      <w:r>
        <w:rPr>
          <w:rStyle w:val="CharSectno"/>
        </w:rPr>
        <w:t>185</w:t>
      </w:r>
      <w:r>
        <w:t>.</w:t>
      </w:r>
      <w:r>
        <w:tab/>
        <w:t>Application of Part to plant</w:t>
      </w:r>
      <w:bookmarkEnd w:id="48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82" w:name="_Toc181963246"/>
      <w:r>
        <w:rPr>
          <w:rStyle w:val="CharSectno"/>
        </w:rPr>
        <w:t>186</w:t>
      </w:r>
      <w:r>
        <w:t>.</w:t>
      </w:r>
      <w:r>
        <w:tab/>
        <w:t>Application of Part to structures</w:t>
      </w:r>
      <w:bookmarkEnd w:id="482"/>
    </w:p>
    <w:p>
      <w:pPr>
        <w:pStyle w:val="Subsection"/>
      </w:pPr>
      <w:r>
        <w:tab/>
      </w:r>
      <w:r>
        <w:tab/>
        <w:t>This Part applies to structures as provided in this Part.</w:t>
      </w:r>
    </w:p>
    <w:p>
      <w:pPr>
        <w:pStyle w:val="Heading4"/>
      </w:pPr>
      <w:bookmarkStart w:id="483" w:name="_Toc181957829"/>
      <w:bookmarkStart w:id="484" w:name="_Toc181960419"/>
      <w:bookmarkStart w:id="485" w:name="_Toc181963247"/>
      <w:r>
        <w:rPr>
          <w:rStyle w:val="CharDivNo"/>
        </w:rPr>
        <w:t>Division 2</w:t>
      </w:r>
      <w:r>
        <w:t> — </w:t>
      </w:r>
      <w:r>
        <w:rPr>
          <w:rStyle w:val="CharDivText"/>
        </w:rPr>
        <w:t>Duties of persons conducting businesses or undertakings that design plant</w:t>
      </w:r>
      <w:bookmarkEnd w:id="483"/>
      <w:bookmarkEnd w:id="484"/>
      <w:bookmarkEnd w:id="485"/>
    </w:p>
    <w:p>
      <w:pPr>
        <w:pStyle w:val="Heading5"/>
      </w:pPr>
      <w:bookmarkStart w:id="486" w:name="_Toc181963248"/>
      <w:r>
        <w:rPr>
          <w:rStyle w:val="CharSectno"/>
        </w:rPr>
        <w:t>187</w:t>
      </w:r>
      <w:r>
        <w:t>.</w:t>
      </w:r>
      <w:r>
        <w:tab/>
        <w:t>Provision of information to manufacturer</w:t>
      </w:r>
      <w:bookmarkEnd w:id="48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7" w:name="_Toc181963249"/>
      <w:r>
        <w:rPr>
          <w:rStyle w:val="CharSectno"/>
        </w:rPr>
        <w:t>188</w:t>
      </w:r>
      <w:r>
        <w:t>.</w:t>
      </w:r>
      <w:r>
        <w:tab/>
        <w:t>Hazard identified in design during manufacture</w:t>
      </w:r>
      <w:bookmarkEnd w:id="48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8" w:name="_Toc181963250"/>
      <w:r>
        <w:rPr>
          <w:rStyle w:val="CharSectno"/>
        </w:rPr>
        <w:t>189</w:t>
      </w:r>
      <w:r>
        <w:t>.</w:t>
      </w:r>
      <w:r>
        <w:tab/>
        <w:t>Guarding</w:t>
      </w:r>
      <w:bookmarkEnd w:id="48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9" w:name="_Toc181963251"/>
      <w:r>
        <w:rPr>
          <w:rStyle w:val="CharSectno"/>
        </w:rPr>
        <w:t>190</w:t>
      </w:r>
      <w:r>
        <w:t>.</w:t>
      </w:r>
      <w:r>
        <w:tab/>
        <w:t>Operational controls</w:t>
      </w:r>
      <w:bookmarkEnd w:id="48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0" w:name="_Toc181963252"/>
      <w:r>
        <w:rPr>
          <w:rStyle w:val="CharSectno"/>
        </w:rPr>
        <w:t>191</w:t>
      </w:r>
      <w:r>
        <w:t>.</w:t>
      </w:r>
      <w:r>
        <w:tab/>
        <w:t>Emergency stop controls</w:t>
      </w:r>
      <w:bookmarkEnd w:id="49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181963253"/>
      <w:r>
        <w:rPr>
          <w:rStyle w:val="CharSectno"/>
        </w:rPr>
        <w:t>192</w:t>
      </w:r>
      <w:r>
        <w:t>.</w:t>
      </w:r>
      <w:r>
        <w:tab/>
        <w:t>Warning devices</w:t>
      </w:r>
      <w:bookmarkEnd w:id="49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92" w:name="_Toc181957836"/>
      <w:bookmarkStart w:id="493" w:name="_Toc181960426"/>
      <w:bookmarkStart w:id="494" w:name="_Toc181963254"/>
      <w:r>
        <w:rPr>
          <w:rStyle w:val="CharDivNo"/>
        </w:rPr>
        <w:t>Division 3</w:t>
      </w:r>
      <w:r>
        <w:t> — </w:t>
      </w:r>
      <w:r>
        <w:rPr>
          <w:rStyle w:val="CharDivText"/>
        </w:rPr>
        <w:t>Duties of persons conducting businesses or undertakings that manufacture plant</w:t>
      </w:r>
      <w:bookmarkEnd w:id="492"/>
      <w:bookmarkEnd w:id="493"/>
      <w:bookmarkEnd w:id="494"/>
    </w:p>
    <w:p>
      <w:pPr>
        <w:pStyle w:val="Heading5"/>
      </w:pPr>
      <w:bookmarkStart w:id="495" w:name="_Toc181963255"/>
      <w:r>
        <w:rPr>
          <w:rStyle w:val="CharSectno"/>
        </w:rPr>
        <w:t>193</w:t>
      </w:r>
      <w:r>
        <w:t>.</w:t>
      </w:r>
      <w:r>
        <w:tab/>
        <w:t>Control of risk</w:t>
      </w:r>
      <w:bookmarkEnd w:id="495"/>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496" w:name="_Toc181963256"/>
      <w:r>
        <w:rPr>
          <w:rStyle w:val="CharSectno"/>
        </w:rPr>
        <w:t>194</w:t>
      </w:r>
      <w:r>
        <w:t>.</w:t>
      </w:r>
      <w:r>
        <w:tab/>
        <w:t>Guarding</w:t>
      </w:r>
      <w:bookmarkEnd w:id="49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181963257"/>
      <w:r>
        <w:rPr>
          <w:rStyle w:val="CharSectno"/>
        </w:rPr>
        <w:lastRenderedPageBreak/>
        <w:t>195</w:t>
      </w:r>
      <w:r>
        <w:t>.</w:t>
      </w:r>
      <w:r>
        <w:tab/>
        <w:t>Information must be obtained and provided</w:t>
      </w:r>
      <w:bookmarkEnd w:id="497"/>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98" w:name="_Toc181957840"/>
      <w:bookmarkStart w:id="499" w:name="_Toc181960430"/>
      <w:bookmarkStart w:id="500" w:name="_Toc181963258"/>
      <w:r>
        <w:rPr>
          <w:rStyle w:val="CharDivNo"/>
        </w:rPr>
        <w:t>Division 4</w:t>
      </w:r>
      <w:r>
        <w:t> — </w:t>
      </w:r>
      <w:r>
        <w:rPr>
          <w:rStyle w:val="CharDivText"/>
        </w:rPr>
        <w:t>Duties of persons conducting businesses or undertakings that import plant</w:t>
      </w:r>
      <w:bookmarkEnd w:id="498"/>
      <w:bookmarkEnd w:id="499"/>
      <w:bookmarkEnd w:id="500"/>
    </w:p>
    <w:p>
      <w:pPr>
        <w:pStyle w:val="Heading5"/>
      </w:pPr>
      <w:bookmarkStart w:id="501" w:name="_Toc181963259"/>
      <w:r>
        <w:rPr>
          <w:rStyle w:val="CharSectno"/>
        </w:rPr>
        <w:t>196</w:t>
      </w:r>
      <w:r>
        <w:t>.</w:t>
      </w:r>
      <w:r>
        <w:tab/>
        <w:t>Information to be obtained and provided by importer</w:t>
      </w:r>
      <w:bookmarkEnd w:id="501"/>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2" w:name="_Toc181963260"/>
      <w:r>
        <w:rPr>
          <w:rStyle w:val="CharSectno"/>
        </w:rPr>
        <w:t>197</w:t>
      </w:r>
      <w:r>
        <w:t>.</w:t>
      </w:r>
      <w:r>
        <w:tab/>
        <w:t>Control of risk</w:t>
      </w:r>
      <w:bookmarkEnd w:id="502"/>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03" w:name="_Toc181957843"/>
      <w:bookmarkStart w:id="504" w:name="_Toc181960433"/>
      <w:bookmarkStart w:id="505" w:name="_Toc181963261"/>
      <w:r>
        <w:rPr>
          <w:rStyle w:val="CharDivNo"/>
        </w:rPr>
        <w:lastRenderedPageBreak/>
        <w:t>Division 5</w:t>
      </w:r>
      <w:r>
        <w:t> — </w:t>
      </w:r>
      <w:r>
        <w:rPr>
          <w:rStyle w:val="CharDivText"/>
        </w:rPr>
        <w:t>Duties of persons conducting businesses or undertakings that supply plant</w:t>
      </w:r>
      <w:bookmarkEnd w:id="503"/>
      <w:bookmarkEnd w:id="504"/>
      <w:bookmarkEnd w:id="505"/>
    </w:p>
    <w:p>
      <w:pPr>
        <w:pStyle w:val="Heading5"/>
      </w:pPr>
      <w:bookmarkStart w:id="506" w:name="_Toc181963262"/>
      <w:r>
        <w:rPr>
          <w:rStyle w:val="CharSectno"/>
        </w:rPr>
        <w:t>198</w:t>
      </w:r>
      <w:r>
        <w:t>.</w:t>
      </w:r>
      <w:r>
        <w:tab/>
        <w:t>Information to be obtained and provided by supplier</w:t>
      </w:r>
      <w:bookmarkEnd w:id="50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7" w:name="_Toc181963263"/>
      <w:r>
        <w:rPr>
          <w:rStyle w:val="CharSectno"/>
        </w:rPr>
        <w:t>199</w:t>
      </w:r>
      <w:r>
        <w:t>.</w:t>
      </w:r>
      <w:r>
        <w:tab/>
        <w:t>Supply of second</w:t>
      </w:r>
      <w:r>
        <w:noBreakHyphen/>
        <w:t>hand plant: duties of supplier</w:t>
      </w:r>
      <w:bookmarkEnd w:id="50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08" w:name="_Toc181963264"/>
      <w:r>
        <w:rPr>
          <w:rStyle w:val="CharSectno"/>
        </w:rPr>
        <w:t>200</w:t>
      </w:r>
      <w:r>
        <w:t>.</w:t>
      </w:r>
      <w:r>
        <w:tab/>
        <w:t>Second</w:t>
      </w:r>
      <w:r>
        <w:noBreakHyphen/>
        <w:t>hand plant to be used for scrap or spare parts</w:t>
      </w:r>
      <w:bookmarkEnd w:id="50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9" w:name="_Toc181957847"/>
      <w:bookmarkStart w:id="510" w:name="_Toc181960437"/>
      <w:bookmarkStart w:id="511" w:name="_Toc181963265"/>
      <w:r>
        <w:rPr>
          <w:rStyle w:val="CharDivNo"/>
        </w:rPr>
        <w:t>Division 6</w:t>
      </w:r>
      <w:r>
        <w:t> — </w:t>
      </w:r>
      <w:r>
        <w:rPr>
          <w:rStyle w:val="CharDivText"/>
        </w:rPr>
        <w:t>Duties of persons conducting businesses or undertakings that install, construct or commission plant or structures</w:t>
      </w:r>
      <w:bookmarkEnd w:id="509"/>
      <w:bookmarkEnd w:id="510"/>
      <w:bookmarkEnd w:id="511"/>
    </w:p>
    <w:p>
      <w:pPr>
        <w:pStyle w:val="Heading5"/>
      </w:pPr>
      <w:bookmarkStart w:id="512" w:name="_Toc181963266"/>
      <w:r>
        <w:rPr>
          <w:rStyle w:val="CharSectno"/>
        </w:rPr>
        <w:t>201</w:t>
      </w:r>
      <w:r>
        <w:t>.</w:t>
      </w:r>
      <w:r>
        <w:tab/>
        <w:t>Duties of persons conducting businesses or undertakings that install, construct or commission plant</w:t>
      </w:r>
      <w:bookmarkEnd w:id="512"/>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13" w:name="_Toc181963267"/>
      <w:r>
        <w:rPr>
          <w:rStyle w:val="CharSectno"/>
        </w:rPr>
        <w:t>202</w:t>
      </w:r>
      <w:r>
        <w:t>.</w:t>
      </w:r>
      <w:r>
        <w:tab/>
        <w:t>Duties of persons conducting businesses or undertakings that install, construct or commission structures</w:t>
      </w:r>
      <w:bookmarkEnd w:id="51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4" w:name="_Toc181957850"/>
      <w:bookmarkStart w:id="515" w:name="_Toc181960440"/>
      <w:bookmarkStart w:id="516" w:name="_Toc181963268"/>
      <w:r>
        <w:rPr>
          <w:rStyle w:val="CharDivNo"/>
        </w:rPr>
        <w:t>Division 7</w:t>
      </w:r>
      <w:r>
        <w:t> — </w:t>
      </w:r>
      <w:r>
        <w:rPr>
          <w:rStyle w:val="CharDivText"/>
        </w:rPr>
        <w:t>General duties of a person conducting a business or undertaking involving the management or control of plant</w:t>
      </w:r>
      <w:bookmarkEnd w:id="514"/>
      <w:bookmarkEnd w:id="515"/>
      <w:bookmarkEnd w:id="51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17" w:name="_Toc181957851"/>
      <w:bookmarkStart w:id="518" w:name="_Toc181960441"/>
      <w:bookmarkStart w:id="519" w:name="_Toc181963269"/>
      <w:r>
        <w:lastRenderedPageBreak/>
        <w:t>Subdivision 1 — Management of risks</w:t>
      </w:r>
      <w:bookmarkEnd w:id="517"/>
      <w:bookmarkEnd w:id="518"/>
      <w:bookmarkEnd w:id="519"/>
    </w:p>
    <w:p>
      <w:pPr>
        <w:pStyle w:val="Heading5"/>
      </w:pPr>
      <w:bookmarkStart w:id="520" w:name="_Toc181963270"/>
      <w:r>
        <w:rPr>
          <w:rStyle w:val="CharSectno"/>
        </w:rPr>
        <w:t>203</w:t>
      </w:r>
      <w:r>
        <w:t>.</w:t>
      </w:r>
      <w:r>
        <w:tab/>
        <w:t>Management of risks to health and safety</w:t>
      </w:r>
      <w:bookmarkEnd w:id="520"/>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1" w:name="_Toc181957853"/>
      <w:bookmarkStart w:id="522" w:name="_Toc181960443"/>
      <w:bookmarkStart w:id="523" w:name="_Toc181963271"/>
      <w:r>
        <w:t>Subdivision 2 — Additional control measures for general plant</w:t>
      </w:r>
      <w:bookmarkEnd w:id="521"/>
      <w:bookmarkEnd w:id="522"/>
      <w:bookmarkEnd w:id="523"/>
    </w:p>
    <w:p>
      <w:pPr>
        <w:pStyle w:val="Heading5"/>
      </w:pPr>
      <w:bookmarkStart w:id="524" w:name="_Toc181963272"/>
      <w:r>
        <w:rPr>
          <w:rStyle w:val="CharSectno"/>
        </w:rPr>
        <w:t>204</w:t>
      </w:r>
      <w:r>
        <w:t>.</w:t>
      </w:r>
      <w:r>
        <w:tab/>
        <w:t>Control of risks arising from installation or commissioning</w:t>
      </w:r>
      <w:bookmarkEnd w:id="52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81963273"/>
      <w:r>
        <w:rPr>
          <w:rStyle w:val="CharSectno"/>
        </w:rPr>
        <w:t>205</w:t>
      </w:r>
      <w:r>
        <w:t>.</w:t>
      </w:r>
      <w:r>
        <w:tab/>
        <w:t>Preventing unauthorised alterations to or interference with plant</w:t>
      </w:r>
      <w:bookmarkEnd w:id="52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26" w:name="_Toc181963274"/>
      <w:r>
        <w:rPr>
          <w:rStyle w:val="CharSectno"/>
        </w:rPr>
        <w:t>206</w:t>
      </w:r>
      <w:r>
        <w:t>.</w:t>
      </w:r>
      <w:r>
        <w:tab/>
        <w:t>Proper use of plant and controls</w:t>
      </w:r>
      <w:bookmarkEnd w:id="526"/>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7" w:name="_Toc181963275"/>
      <w:r>
        <w:rPr>
          <w:rStyle w:val="CharSectno"/>
        </w:rPr>
        <w:lastRenderedPageBreak/>
        <w:t>207</w:t>
      </w:r>
      <w:r>
        <w:t>.</w:t>
      </w:r>
      <w:r>
        <w:tab/>
        <w:t>Plant not in use</w:t>
      </w:r>
      <w:bookmarkEnd w:id="527"/>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8" w:name="_Toc181963276"/>
      <w:r>
        <w:rPr>
          <w:rStyle w:val="CharSectno"/>
        </w:rPr>
        <w:t>208</w:t>
      </w:r>
      <w:r>
        <w:t>.</w:t>
      </w:r>
      <w:r>
        <w:tab/>
        <w:t>Guarding</w:t>
      </w:r>
      <w:bookmarkEnd w:id="52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9" w:name="_Toc181963277"/>
      <w:r>
        <w:rPr>
          <w:rStyle w:val="CharSectno"/>
        </w:rPr>
        <w:t>209</w:t>
      </w:r>
      <w:r>
        <w:t>.</w:t>
      </w:r>
      <w:r>
        <w:tab/>
        <w:t>Guarding and insulation from heat and cold</w:t>
      </w:r>
      <w:bookmarkEnd w:id="52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0" w:name="_Toc181963278"/>
      <w:r>
        <w:rPr>
          <w:rStyle w:val="CharSectno"/>
        </w:rPr>
        <w:t>210</w:t>
      </w:r>
      <w:r>
        <w:t>.</w:t>
      </w:r>
      <w:r>
        <w:tab/>
        <w:t>Operational controls</w:t>
      </w:r>
      <w:bookmarkEnd w:id="53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81963279"/>
      <w:r>
        <w:rPr>
          <w:rStyle w:val="CharSectno"/>
        </w:rPr>
        <w:lastRenderedPageBreak/>
        <w:t>211</w:t>
      </w:r>
      <w:r>
        <w:t>.</w:t>
      </w:r>
      <w:r>
        <w:tab/>
        <w:t>Emergency stops</w:t>
      </w:r>
      <w:bookmarkEnd w:id="531"/>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81963280"/>
      <w:r>
        <w:rPr>
          <w:rStyle w:val="CharSectno"/>
        </w:rPr>
        <w:t>212</w:t>
      </w:r>
      <w:r>
        <w:t>.</w:t>
      </w:r>
      <w:r>
        <w:tab/>
        <w:t>Warning devices</w:t>
      </w:r>
      <w:bookmarkEnd w:id="532"/>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181963281"/>
      <w:r>
        <w:rPr>
          <w:rStyle w:val="CharSectno"/>
        </w:rPr>
        <w:t>213</w:t>
      </w:r>
      <w:r>
        <w:t>.</w:t>
      </w:r>
      <w:r>
        <w:tab/>
        <w:t>Maintenance and inspection of plant</w:t>
      </w:r>
      <w:bookmarkEnd w:id="53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34" w:name="_Toc181957864"/>
      <w:bookmarkStart w:id="535" w:name="_Toc181960454"/>
      <w:bookmarkStart w:id="536" w:name="_Toc181963282"/>
      <w:r>
        <w:t>Subdivision 3 — Additional control measures for certain plant</w:t>
      </w:r>
      <w:bookmarkEnd w:id="534"/>
      <w:bookmarkEnd w:id="535"/>
      <w:bookmarkEnd w:id="53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37" w:name="_Toc181963283"/>
      <w:r>
        <w:rPr>
          <w:rStyle w:val="CharSectno"/>
        </w:rPr>
        <w:lastRenderedPageBreak/>
        <w:t>214</w:t>
      </w:r>
      <w:r>
        <w:t>.</w:t>
      </w:r>
      <w:r>
        <w:tab/>
        <w:t>Powered mobile plant: general control of risk</w:t>
      </w:r>
      <w:bookmarkEnd w:id="53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38" w:name="_Toc181963284"/>
      <w:r>
        <w:rPr>
          <w:rStyle w:val="CharSectno"/>
        </w:rPr>
        <w:t>215</w:t>
      </w:r>
      <w:r>
        <w:t>.</w:t>
      </w:r>
      <w:r>
        <w:tab/>
        <w:t>Powered mobile plant: specific control measures</w:t>
      </w:r>
      <w:bookmarkEnd w:id="53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81963285"/>
      <w:r>
        <w:rPr>
          <w:rStyle w:val="CharSectno"/>
        </w:rPr>
        <w:t>216</w:t>
      </w:r>
      <w:r>
        <w:t>.</w:t>
      </w:r>
      <w:r>
        <w:tab/>
        <w:t>Roll</w:t>
      </w:r>
      <w:r>
        <w:noBreakHyphen/>
        <w:t>over protection on tractors</w:t>
      </w:r>
      <w:bookmarkEnd w:id="53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0" w:name="_Toc181963286"/>
      <w:r>
        <w:t>217.</w:t>
      </w:r>
      <w:r>
        <w:tab/>
        <w:t>Not used</w:t>
      </w:r>
      <w:bookmarkEnd w:id="540"/>
    </w:p>
    <w:p>
      <w:pPr>
        <w:pStyle w:val="Heading5"/>
      </w:pPr>
      <w:bookmarkStart w:id="541" w:name="_Toc181963287"/>
      <w:r>
        <w:rPr>
          <w:rStyle w:val="CharSectno"/>
        </w:rPr>
        <w:t>218</w:t>
      </w:r>
      <w:r>
        <w:t>.</w:t>
      </w:r>
      <w:r>
        <w:tab/>
        <w:t>Industrial lift trucks</w:t>
      </w:r>
      <w:bookmarkEnd w:id="54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42" w:name="_Toc181963288"/>
      <w:r>
        <w:rPr>
          <w:rStyle w:val="CharSectno"/>
        </w:rPr>
        <w:t>219</w:t>
      </w:r>
      <w:r>
        <w:t>.</w:t>
      </w:r>
      <w:r>
        <w:tab/>
        <w:t>Plant that lifts or suspends loads</w:t>
      </w:r>
      <w:bookmarkEnd w:id="542"/>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81963289"/>
      <w:r>
        <w:rPr>
          <w:rStyle w:val="CharSectno"/>
        </w:rPr>
        <w:t>220</w:t>
      </w:r>
      <w:r>
        <w:t>.</w:t>
      </w:r>
      <w:r>
        <w:tab/>
        <w:t>Exception: plant not specifically designed to lift or suspend a person</w:t>
      </w:r>
      <w:bookmarkEnd w:id="54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44" w:name="_Toc181963290"/>
      <w:r>
        <w:rPr>
          <w:rStyle w:val="CharSectno"/>
        </w:rPr>
        <w:t>221</w:t>
      </w:r>
      <w:r>
        <w:t>.</w:t>
      </w:r>
      <w:r>
        <w:tab/>
        <w:t>Plant used in connection with tree lopping</w:t>
      </w:r>
      <w:bookmarkEnd w:id="54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45" w:name="_Toc181963291"/>
      <w:r>
        <w:rPr>
          <w:rStyle w:val="CharSectno"/>
        </w:rPr>
        <w:t>222</w:t>
      </w:r>
      <w:r>
        <w:t>.</w:t>
      </w:r>
      <w:r>
        <w:tab/>
        <w:t>Industrial robots</w:t>
      </w:r>
      <w:bookmarkEnd w:id="54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46" w:name="_Toc181963292"/>
      <w:r>
        <w:rPr>
          <w:rStyle w:val="CharSectno"/>
        </w:rPr>
        <w:lastRenderedPageBreak/>
        <w:t>223</w:t>
      </w:r>
      <w:r>
        <w:t>.</w:t>
      </w:r>
      <w:r>
        <w:tab/>
        <w:t>Lasers</w:t>
      </w:r>
      <w:bookmarkEnd w:id="54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181963293"/>
      <w:r>
        <w:rPr>
          <w:rStyle w:val="CharSectno"/>
        </w:rPr>
        <w:t>224</w:t>
      </w:r>
      <w:r>
        <w:t>.</w:t>
      </w:r>
      <w:r>
        <w:tab/>
        <w:t>Pressure equipment</w:t>
      </w:r>
      <w:bookmarkEnd w:id="54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8" w:name="_Toc181963294"/>
      <w:r>
        <w:rPr>
          <w:rStyle w:val="CharSectno"/>
        </w:rPr>
        <w:lastRenderedPageBreak/>
        <w:t>225</w:t>
      </w:r>
      <w:r>
        <w:t>.</w:t>
      </w:r>
      <w:r>
        <w:tab/>
        <w:t>Scaffolds</w:t>
      </w:r>
      <w:bookmarkEnd w:id="548"/>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549" w:name="_Toc181963295"/>
      <w:r>
        <w:rPr>
          <w:rStyle w:val="CharSectno"/>
        </w:rPr>
        <w:t>226</w:t>
      </w:r>
      <w:r>
        <w:t>.</w:t>
      </w:r>
      <w:r>
        <w:tab/>
        <w:t>Plant with presence</w:t>
      </w:r>
      <w:r>
        <w:noBreakHyphen/>
        <w:t>sensing safeguarding system: records</w:t>
      </w:r>
      <w:bookmarkEnd w:id="54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0" w:name="_Toc181957878"/>
      <w:bookmarkStart w:id="551" w:name="_Toc181960468"/>
      <w:bookmarkStart w:id="552" w:name="_Toc181963296"/>
      <w:r>
        <w:rPr>
          <w:rStyle w:val="CharPartNo"/>
        </w:rPr>
        <w:t>Part 5.2</w:t>
      </w:r>
      <w:r>
        <w:t> — </w:t>
      </w:r>
      <w:r>
        <w:rPr>
          <w:rStyle w:val="CharPartText"/>
        </w:rPr>
        <w:t>Additional duties relating to registered plant and plant designs</w:t>
      </w:r>
      <w:bookmarkEnd w:id="550"/>
      <w:bookmarkEnd w:id="551"/>
      <w:bookmarkEnd w:id="552"/>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53" w:name="_Toc181957879"/>
      <w:bookmarkStart w:id="554" w:name="_Toc181960469"/>
      <w:bookmarkStart w:id="555" w:name="_Toc181963297"/>
      <w:r>
        <w:rPr>
          <w:rStyle w:val="CharDivNo"/>
        </w:rPr>
        <w:t>Division 1</w:t>
      </w:r>
      <w:r>
        <w:t> — </w:t>
      </w:r>
      <w:r>
        <w:rPr>
          <w:rStyle w:val="CharDivText"/>
        </w:rPr>
        <w:t>Application of Part</w:t>
      </w:r>
      <w:bookmarkEnd w:id="553"/>
      <w:bookmarkEnd w:id="554"/>
      <w:bookmarkEnd w:id="555"/>
    </w:p>
    <w:p>
      <w:pPr>
        <w:pStyle w:val="Heading5"/>
      </w:pPr>
      <w:bookmarkStart w:id="556" w:name="_Toc181963298"/>
      <w:r>
        <w:rPr>
          <w:rStyle w:val="CharSectno"/>
        </w:rPr>
        <w:t>227</w:t>
      </w:r>
      <w:r>
        <w:t>.</w:t>
      </w:r>
      <w:r>
        <w:tab/>
        <w:t>Application of Part</w:t>
      </w:r>
      <w:bookmarkEnd w:id="55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57" w:name="_Toc181957881"/>
      <w:bookmarkStart w:id="558" w:name="_Toc181960471"/>
      <w:bookmarkStart w:id="559" w:name="_Toc181963299"/>
      <w:r>
        <w:rPr>
          <w:rStyle w:val="CharDivNo"/>
        </w:rPr>
        <w:t>Division 2</w:t>
      </w:r>
      <w:r>
        <w:t> — </w:t>
      </w:r>
      <w:r>
        <w:rPr>
          <w:rStyle w:val="CharDivText"/>
        </w:rPr>
        <w:t>Duty of person conducting a business or undertaking who designs plant to record plant design</w:t>
      </w:r>
      <w:bookmarkEnd w:id="557"/>
      <w:bookmarkEnd w:id="558"/>
      <w:bookmarkEnd w:id="559"/>
    </w:p>
    <w:p>
      <w:pPr>
        <w:pStyle w:val="Heading5"/>
      </w:pPr>
      <w:bookmarkStart w:id="560" w:name="_Toc181963300"/>
      <w:r>
        <w:rPr>
          <w:rStyle w:val="CharSectno"/>
        </w:rPr>
        <w:t>228</w:t>
      </w:r>
      <w:r>
        <w:t>.</w:t>
      </w:r>
      <w:r>
        <w:tab/>
        <w:t>Records and information</w:t>
      </w:r>
      <w:bookmarkEnd w:id="560"/>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1" w:name="_Toc181963301"/>
      <w:r>
        <w:rPr>
          <w:rStyle w:val="CharSectno"/>
        </w:rPr>
        <w:t>229</w:t>
      </w:r>
      <w:r>
        <w:t>.</w:t>
      </w:r>
      <w:r>
        <w:tab/>
        <w:t>Record of standards or engineering principles used</w:t>
      </w:r>
      <w:bookmarkEnd w:id="561"/>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2" w:name="_Toc181963302"/>
      <w:r>
        <w:rPr>
          <w:rStyle w:val="CharSectno"/>
        </w:rPr>
        <w:t>230</w:t>
      </w:r>
      <w:r>
        <w:t>.</w:t>
      </w:r>
      <w:r>
        <w:tab/>
        <w:t>Records to be available for inspection</w:t>
      </w:r>
      <w:bookmarkEnd w:id="562"/>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3" w:name="_Toc181957885"/>
      <w:bookmarkStart w:id="564" w:name="_Toc181960475"/>
      <w:bookmarkStart w:id="565" w:name="_Toc181963303"/>
      <w:r>
        <w:rPr>
          <w:rStyle w:val="CharDivNo"/>
        </w:rPr>
        <w:lastRenderedPageBreak/>
        <w:t>Division 3</w:t>
      </w:r>
      <w:r>
        <w:t> — </w:t>
      </w:r>
      <w:r>
        <w:rPr>
          <w:rStyle w:val="CharDivText"/>
        </w:rPr>
        <w:t>Duties of a person conducting a business or undertaking</w:t>
      </w:r>
      <w:bookmarkEnd w:id="563"/>
      <w:bookmarkEnd w:id="564"/>
      <w:bookmarkEnd w:id="565"/>
    </w:p>
    <w:p>
      <w:pPr>
        <w:pStyle w:val="Heading5"/>
      </w:pPr>
      <w:bookmarkStart w:id="566" w:name="_Toc181963304"/>
      <w:r>
        <w:rPr>
          <w:rStyle w:val="CharSectno"/>
        </w:rPr>
        <w:t>231</w:t>
      </w:r>
      <w:r>
        <w:t>.</w:t>
      </w:r>
      <w:r>
        <w:tab/>
        <w:t>Duty of persons conducting businesses or undertakings that manufacture plant</w:t>
      </w:r>
      <w:bookmarkEnd w:id="566"/>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7" w:name="_Toc181963305"/>
      <w:r>
        <w:rPr>
          <w:rStyle w:val="CharSectno"/>
        </w:rPr>
        <w:t>232</w:t>
      </w:r>
      <w:r>
        <w:t>.</w:t>
      </w:r>
      <w:r>
        <w:tab/>
        <w:t>Duty of persons conducting businesses or undertakings that import plant</w:t>
      </w:r>
      <w:bookmarkEnd w:id="567"/>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8" w:name="_Toc181963306"/>
      <w:r>
        <w:rPr>
          <w:rStyle w:val="CharSectno"/>
        </w:rPr>
        <w:t>233</w:t>
      </w:r>
      <w:r>
        <w:t>.</w:t>
      </w:r>
      <w:r>
        <w:tab/>
        <w:t>Duty of persons conducting businesses or undertakings that supply plant</w:t>
      </w:r>
      <w:bookmarkEnd w:id="568"/>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9" w:name="_Toc181963307"/>
      <w:r>
        <w:rPr>
          <w:rStyle w:val="CharSectno"/>
        </w:rPr>
        <w:lastRenderedPageBreak/>
        <w:t>234</w:t>
      </w:r>
      <w:r>
        <w:t>.</w:t>
      </w:r>
      <w:r>
        <w:tab/>
        <w:t>Duty of persons conducting businesses or undertakings that commission plant</w:t>
      </w:r>
      <w:bookmarkEnd w:id="569"/>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0" w:name="_Toc181957890"/>
      <w:bookmarkStart w:id="571" w:name="_Toc181960480"/>
      <w:bookmarkStart w:id="572" w:name="_Toc181963308"/>
      <w:r>
        <w:rPr>
          <w:rStyle w:val="CharDivNo"/>
        </w:rPr>
        <w:t>Division 4</w:t>
      </w:r>
      <w:r>
        <w:t> — </w:t>
      </w:r>
      <w:r>
        <w:rPr>
          <w:rStyle w:val="CharDivText"/>
        </w:rPr>
        <w:t>Duties of a person conducting a business or undertaking involving the management or control of plant</w:t>
      </w:r>
      <w:bookmarkEnd w:id="570"/>
      <w:bookmarkEnd w:id="571"/>
      <w:bookmarkEnd w:id="572"/>
    </w:p>
    <w:p>
      <w:pPr>
        <w:pStyle w:val="Heading4"/>
      </w:pPr>
      <w:bookmarkStart w:id="573" w:name="_Toc181957891"/>
      <w:bookmarkStart w:id="574" w:name="_Toc181960481"/>
      <w:bookmarkStart w:id="575" w:name="_Toc181963309"/>
      <w:r>
        <w:t>Subdivision 1 — Control measures for registered plant</w:t>
      </w:r>
      <w:bookmarkEnd w:id="573"/>
      <w:bookmarkEnd w:id="574"/>
      <w:bookmarkEnd w:id="575"/>
    </w:p>
    <w:p>
      <w:pPr>
        <w:pStyle w:val="Heading5"/>
      </w:pPr>
      <w:bookmarkStart w:id="576" w:name="_Toc181963310"/>
      <w:r>
        <w:rPr>
          <w:rStyle w:val="CharSectno"/>
        </w:rPr>
        <w:t>235</w:t>
      </w:r>
      <w:r>
        <w:t>.</w:t>
      </w:r>
      <w:r>
        <w:tab/>
        <w:t>Major inspection of registered mobile cranes and tower cranes</w:t>
      </w:r>
      <w:bookmarkEnd w:id="576"/>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77" w:name="_Toc181963311"/>
      <w:r>
        <w:rPr>
          <w:rStyle w:val="CharSectno"/>
        </w:rPr>
        <w:t>236</w:t>
      </w:r>
      <w:r>
        <w:t>.</w:t>
      </w:r>
      <w:r>
        <w:tab/>
        <w:t>Lifts</w:t>
      </w:r>
      <w:bookmarkEnd w:id="57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8" w:name="_Toc181963312"/>
      <w:r>
        <w:rPr>
          <w:rStyle w:val="CharSectno"/>
        </w:rPr>
        <w:t>237</w:t>
      </w:r>
      <w:r>
        <w:t>.</w:t>
      </w:r>
      <w:r>
        <w:tab/>
        <w:t>Records of plant</w:t>
      </w:r>
      <w:bookmarkEnd w:id="578"/>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9" w:name="_Toc181957895"/>
      <w:bookmarkStart w:id="580" w:name="_Toc181960485"/>
      <w:bookmarkStart w:id="581" w:name="_Toc181963313"/>
      <w:r>
        <w:t>Subdivision 2 — Not used</w:t>
      </w:r>
      <w:bookmarkEnd w:id="579"/>
      <w:bookmarkEnd w:id="580"/>
      <w:bookmarkEnd w:id="581"/>
    </w:p>
    <w:p>
      <w:pPr>
        <w:pStyle w:val="Heading5"/>
      </w:pPr>
      <w:bookmarkStart w:id="582" w:name="_Toc181963314"/>
      <w:r>
        <w:t>238.</w:t>
      </w:r>
      <w:r>
        <w:tab/>
        <w:t>Not used</w:t>
      </w:r>
      <w:bookmarkEnd w:id="582"/>
    </w:p>
    <w:p>
      <w:pPr>
        <w:pStyle w:val="Heading5"/>
        <w:keepNext w:val="0"/>
      </w:pPr>
      <w:bookmarkStart w:id="583" w:name="_Toc181963315"/>
      <w:r>
        <w:t>239.</w:t>
      </w:r>
      <w:r>
        <w:tab/>
        <w:t>Not used</w:t>
      </w:r>
      <w:bookmarkEnd w:id="583"/>
    </w:p>
    <w:p>
      <w:pPr>
        <w:pStyle w:val="Heading5"/>
        <w:keepNext w:val="0"/>
      </w:pPr>
      <w:bookmarkStart w:id="584" w:name="_Toc181963316"/>
      <w:r>
        <w:t>240.</w:t>
      </w:r>
      <w:r>
        <w:tab/>
        <w:t>Not used</w:t>
      </w:r>
      <w:bookmarkEnd w:id="584"/>
    </w:p>
    <w:p>
      <w:pPr>
        <w:pStyle w:val="Heading5"/>
        <w:keepNext w:val="0"/>
      </w:pPr>
      <w:bookmarkStart w:id="585" w:name="_Toc181963317"/>
      <w:r>
        <w:t>241.</w:t>
      </w:r>
      <w:r>
        <w:tab/>
        <w:t>Not used</w:t>
      </w:r>
      <w:bookmarkEnd w:id="585"/>
    </w:p>
    <w:p>
      <w:pPr>
        <w:pStyle w:val="Heading5"/>
        <w:keepNext w:val="0"/>
      </w:pPr>
      <w:bookmarkStart w:id="586" w:name="_Toc181963318"/>
      <w:r>
        <w:t>242.</w:t>
      </w:r>
      <w:r>
        <w:tab/>
        <w:t>Not used</w:t>
      </w:r>
      <w:bookmarkEnd w:id="586"/>
    </w:p>
    <w:p>
      <w:pPr>
        <w:pStyle w:val="Heading3"/>
      </w:pPr>
      <w:bookmarkStart w:id="587" w:name="_Toc181957901"/>
      <w:bookmarkStart w:id="588" w:name="_Toc181960491"/>
      <w:bookmarkStart w:id="589" w:name="_Toc181963319"/>
      <w:r>
        <w:rPr>
          <w:rStyle w:val="CharPartNo"/>
        </w:rPr>
        <w:t>Part 5.3</w:t>
      </w:r>
      <w:r>
        <w:t> — </w:t>
      </w:r>
      <w:r>
        <w:rPr>
          <w:rStyle w:val="CharPartText"/>
        </w:rPr>
        <w:t>Registration of plant designs and items of plant</w:t>
      </w:r>
      <w:bookmarkEnd w:id="587"/>
      <w:bookmarkEnd w:id="588"/>
      <w:bookmarkEnd w:id="58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0" w:name="_Toc181957902"/>
      <w:bookmarkStart w:id="591" w:name="_Toc181960492"/>
      <w:bookmarkStart w:id="592" w:name="_Toc181963320"/>
      <w:r>
        <w:rPr>
          <w:rStyle w:val="CharDivNo"/>
        </w:rPr>
        <w:t>Division 1</w:t>
      </w:r>
      <w:r>
        <w:t> — </w:t>
      </w:r>
      <w:r>
        <w:rPr>
          <w:rStyle w:val="CharDivText"/>
        </w:rPr>
        <w:t>Plant designs to be registered</w:t>
      </w:r>
      <w:bookmarkEnd w:id="590"/>
      <w:bookmarkEnd w:id="591"/>
      <w:bookmarkEnd w:id="592"/>
    </w:p>
    <w:p>
      <w:pPr>
        <w:pStyle w:val="Heading5"/>
      </w:pPr>
      <w:bookmarkStart w:id="593" w:name="_Toc181963321"/>
      <w:r>
        <w:rPr>
          <w:rStyle w:val="CharSectno"/>
        </w:rPr>
        <w:t>243</w:t>
      </w:r>
      <w:r>
        <w:t>.</w:t>
      </w:r>
      <w:r>
        <w:tab/>
        <w:t xml:space="preserve">Plant design to be registered under </w:t>
      </w:r>
      <w:r>
        <w:rPr>
          <w:i/>
        </w:rPr>
        <w:t>Work Health and Safety (General) Regulations 2022</w:t>
      </w:r>
      <w:r>
        <w:t xml:space="preserve"> Part 5.3</w:t>
      </w:r>
      <w:bookmarkEnd w:id="59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594" w:name="_Toc181963322"/>
      <w:r>
        <w:rPr>
          <w:rStyle w:val="CharSectno"/>
        </w:rPr>
        <w:lastRenderedPageBreak/>
        <w:t>244</w:t>
      </w:r>
      <w:r>
        <w:t>.</w:t>
      </w:r>
      <w:r>
        <w:tab/>
        <w:t>Altered plant designs to be registered</w:t>
      </w:r>
      <w:bookmarkEnd w:id="5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595" w:name="_Toc181963323"/>
      <w:r>
        <w:rPr>
          <w:rStyle w:val="CharSectno"/>
        </w:rPr>
        <w:t>245</w:t>
      </w:r>
      <w:r>
        <w:t>.</w:t>
      </w:r>
      <w:r>
        <w:tab/>
        <w:t>Recognition of designs registered by corresponding regulator</w:t>
      </w:r>
      <w:bookmarkEnd w:id="59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596" w:name="_Toc181957906"/>
      <w:bookmarkStart w:id="597" w:name="_Toc181960496"/>
      <w:bookmarkStart w:id="598" w:name="_Toc181963324"/>
      <w:r>
        <w:rPr>
          <w:rStyle w:val="CharDivNo"/>
        </w:rPr>
        <w:lastRenderedPageBreak/>
        <w:t>Division 2</w:t>
      </w:r>
      <w:r>
        <w:t> — </w:t>
      </w:r>
      <w:r>
        <w:rPr>
          <w:rStyle w:val="CharDivText"/>
        </w:rPr>
        <w:t>Items of plant to be registered</w:t>
      </w:r>
      <w:bookmarkEnd w:id="596"/>
      <w:bookmarkEnd w:id="597"/>
      <w:bookmarkEnd w:id="598"/>
    </w:p>
    <w:p>
      <w:pPr>
        <w:pStyle w:val="Heading5"/>
      </w:pPr>
      <w:bookmarkStart w:id="599" w:name="_Toc181963325"/>
      <w:r>
        <w:rPr>
          <w:rStyle w:val="CharSectno"/>
        </w:rPr>
        <w:t>246</w:t>
      </w:r>
      <w:r>
        <w:t>.</w:t>
      </w:r>
      <w:r>
        <w:tab/>
        <w:t>Items of plant to be registered</w:t>
      </w:r>
      <w:bookmarkEnd w:id="599"/>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0" w:name="_Toc181963326"/>
      <w:r>
        <w:rPr>
          <w:rStyle w:val="CharSectno"/>
        </w:rPr>
        <w:t>247</w:t>
      </w:r>
      <w:r>
        <w:t>.</w:t>
      </w:r>
      <w:r>
        <w:tab/>
        <w:t>Recognition of plant registered by corresponding regulator</w:t>
      </w:r>
      <w:bookmarkEnd w:id="600"/>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01" w:name="_Toc181957909"/>
      <w:bookmarkStart w:id="602" w:name="_Toc181960499"/>
      <w:bookmarkStart w:id="603" w:name="_Toc181963327"/>
      <w:r>
        <w:rPr>
          <w:rStyle w:val="CharDivNo"/>
        </w:rPr>
        <w:t>Division 3</w:t>
      </w:r>
      <w:r>
        <w:t> — </w:t>
      </w:r>
      <w:r>
        <w:rPr>
          <w:rStyle w:val="CharDivText"/>
        </w:rPr>
        <w:t>Registration process for plant designs</w:t>
      </w:r>
      <w:bookmarkEnd w:id="601"/>
      <w:bookmarkEnd w:id="602"/>
      <w:bookmarkEnd w:id="603"/>
    </w:p>
    <w:p>
      <w:pPr>
        <w:pStyle w:val="Heading5"/>
      </w:pPr>
      <w:bookmarkStart w:id="604" w:name="_Toc181963328"/>
      <w:r>
        <w:rPr>
          <w:rStyle w:val="CharSectno"/>
        </w:rPr>
        <w:t>248</w:t>
      </w:r>
      <w:r>
        <w:t>.</w:t>
      </w:r>
      <w:r>
        <w:tab/>
        <w:t>Application of Division</w:t>
      </w:r>
      <w:bookmarkEnd w:id="604"/>
    </w:p>
    <w:p>
      <w:pPr>
        <w:pStyle w:val="Subsection"/>
      </w:pPr>
      <w:r>
        <w:tab/>
      </w:r>
      <w:r>
        <w:tab/>
        <w:t>This Division applies to the registration of a design of an item of plant specified in Schedule 5 Division 1.</w:t>
      </w:r>
    </w:p>
    <w:p>
      <w:pPr>
        <w:pStyle w:val="Heading5"/>
      </w:pPr>
      <w:bookmarkStart w:id="605" w:name="_Toc181963329"/>
      <w:r>
        <w:rPr>
          <w:rStyle w:val="CharSectno"/>
        </w:rPr>
        <w:t>249</w:t>
      </w:r>
      <w:r>
        <w:t>.</w:t>
      </w:r>
      <w:r>
        <w:tab/>
        <w:t>Who can apply to register a plant design</w:t>
      </w:r>
      <w:bookmarkEnd w:id="605"/>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06" w:name="_Toc181963330"/>
      <w:r>
        <w:t>250.</w:t>
      </w:r>
      <w:r>
        <w:tab/>
        <w:t>Not used</w:t>
      </w:r>
      <w:bookmarkEnd w:id="606"/>
    </w:p>
    <w:p>
      <w:pPr>
        <w:pStyle w:val="Heading5"/>
        <w:keepNext w:val="0"/>
      </w:pPr>
      <w:bookmarkStart w:id="607" w:name="_Toc181963331"/>
      <w:r>
        <w:lastRenderedPageBreak/>
        <w:t>251.</w:t>
      </w:r>
      <w:r>
        <w:tab/>
        <w:t>Not used</w:t>
      </w:r>
      <w:bookmarkEnd w:id="607"/>
    </w:p>
    <w:p>
      <w:pPr>
        <w:pStyle w:val="Heading5"/>
        <w:keepNext w:val="0"/>
      </w:pPr>
      <w:bookmarkStart w:id="608" w:name="_Toc181963332"/>
      <w:r>
        <w:t>252.</w:t>
      </w:r>
      <w:r>
        <w:tab/>
        <w:t>Not used</w:t>
      </w:r>
      <w:bookmarkEnd w:id="608"/>
    </w:p>
    <w:p>
      <w:pPr>
        <w:pStyle w:val="Heading5"/>
        <w:keepNext w:val="0"/>
      </w:pPr>
      <w:bookmarkStart w:id="609" w:name="_Toc181963333"/>
      <w:r>
        <w:t>253.</w:t>
      </w:r>
      <w:r>
        <w:tab/>
        <w:t>Not used</w:t>
      </w:r>
      <w:bookmarkEnd w:id="609"/>
    </w:p>
    <w:p>
      <w:pPr>
        <w:pStyle w:val="Heading5"/>
        <w:keepNext w:val="0"/>
      </w:pPr>
      <w:bookmarkStart w:id="610" w:name="_Toc181963334"/>
      <w:r>
        <w:t>254.</w:t>
      </w:r>
      <w:r>
        <w:tab/>
        <w:t>Not used</w:t>
      </w:r>
      <w:bookmarkEnd w:id="610"/>
    </w:p>
    <w:p>
      <w:pPr>
        <w:pStyle w:val="Heading5"/>
        <w:keepNext w:val="0"/>
      </w:pPr>
      <w:bookmarkStart w:id="611" w:name="_Toc181963335"/>
      <w:r>
        <w:t>255.</w:t>
      </w:r>
      <w:r>
        <w:tab/>
        <w:t>Not used</w:t>
      </w:r>
      <w:bookmarkEnd w:id="611"/>
    </w:p>
    <w:p>
      <w:pPr>
        <w:pStyle w:val="Heading5"/>
        <w:keepNext w:val="0"/>
      </w:pPr>
      <w:bookmarkStart w:id="612" w:name="_Toc181963336"/>
      <w:r>
        <w:t>256.</w:t>
      </w:r>
      <w:r>
        <w:tab/>
        <w:t>Not used</w:t>
      </w:r>
      <w:bookmarkEnd w:id="612"/>
    </w:p>
    <w:p>
      <w:pPr>
        <w:pStyle w:val="Heading5"/>
        <w:keepNext w:val="0"/>
      </w:pPr>
      <w:bookmarkStart w:id="613" w:name="_Toc181963337"/>
      <w:r>
        <w:t>257.</w:t>
      </w:r>
      <w:r>
        <w:tab/>
        <w:t>Not used</w:t>
      </w:r>
      <w:bookmarkEnd w:id="613"/>
    </w:p>
    <w:p>
      <w:pPr>
        <w:pStyle w:val="Heading5"/>
        <w:keepNext w:val="0"/>
      </w:pPr>
      <w:bookmarkStart w:id="614" w:name="_Toc181963338"/>
      <w:r>
        <w:t>258.</w:t>
      </w:r>
      <w:r>
        <w:tab/>
        <w:t>Not used</w:t>
      </w:r>
      <w:bookmarkEnd w:id="614"/>
    </w:p>
    <w:p>
      <w:pPr>
        <w:pStyle w:val="Heading5"/>
        <w:keepNext w:val="0"/>
      </w:pPr>
      <w:bookmarkStart w:id="615" w:name="_Toc181963339"/>
      <w:r>
        <w:t>259.</w:t>
      </w:r>
      <w:r>
        <w:tab/>
        <w:t>Not used</w:t>
      </w:r>
      <w:bookmarkEnd w:id="615"/>
    </w:p>
    <w:p>
      <w:pPr>
        <w:pStyle w:val="Heading5"/>
        <w:keepNext w:val="0"/>
      </w:pPr>
      <w:bookmarkStart w:id="616" w:name="_Toc181963340"/>
      <w:r>
        <w:t>260.</w:t>
      </w:r>
      <w:r>
        <w:tab/>
        <w:t>Not used</w:t>
      </w:r>
      <w:bookmarkEnd w:id="616"/>
    </w:p>
    <w:p>
      <w:pPr>
        <w:pStyle w:val="Heading5"/>
        <w:keepNext w:val="0"/>
      </w:pPr>
      <w:bookmarkStart w:id="617" w:name="_Toc181963341"/>
      <w:r>
        <w:t>261.</w:t>
      </w:r>
      <w:r>
        <w:tab/>
        <w:t>Not used</w:t>
      </w:r>
      <w:bookmarkEnd w:id="617"/>
    </w:p>
    <w:p>
      <w:pPr>
        <w:pStyle w:val="Heading5"/>
      </w:pPr>
      <w:bookmarkStart w:id="618" w:name="_Toc181963342"/>
      <w:r>
        <w:rPr>
          <w:rStyle w:val="CharSectno"/>
        </w:rPr>
        <w:t>262</w:t>
      </w:r>
      <w:r>
        <w:t>.</w:t>
      </w:r>
      <w:r>
        <w:tab/>
        <w:t>Registration document to be available</w:t>
      </w:r>
      <w:bookmarkEnd w:id="618"/>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19" w:name="_Toc181963343"/>
      <w:r>
        <w:t>263.</w:t>
      </w:r>
      <w:r>
        <w:tab/>
        <w:t>Not used</w:t>
      </w:r>
      <w:bookmarkEnd w:id="619"/>
    </w:p>
    <w:p>
      <w:pPr>
        <w:pStyle w:val="Heading4"/>
      </w:pPr>
      <w:bookmarkStart w:id="620" w:name="_Toc181957926"/>
      <w:bookmarkStart w:id="621" w:name="_Toc181960516"/>
      <w:bookmarkStart w:id="622" w:name="_Toc181963344"/>
      <w:r>
        <w:rPr>
          <w:rStyle w:val="CharDivNo"/>
        </w:rPr>
        <w:t>Division 4</w:t>
      </w:r>
      <w:r>
        <w:t> — </w:t>
      </w:r>
      <w:r>
        <w:rPr>
          <w:rStyle w:val="CharDivText"/>
        </w:rPr>
        <w:t>Registration process for an item of plant</w:t>
      </w:r>
      <w:bookmarkEnd w:id="620"/>
      <w:bookmarkEnd w:id="621"/>
      <w:bookmarkEnd w:id="622"/>
    </w:p>
    <w:p>
      <w:pPr>
        <w:pStyle w:val="Heading5"/>
      </w:pPr>
      <w:bookmarkStart w:id="623" w:name="_Toc181963345"/>
      <w:r>
        <w:rPr>
          <w:rStyle w:val="CharSectno"/>
        </w:rPr>
        <w:t>264</w:t>
      </w:r>
      <w:r>
        <w:t>.</w:t>
      </w:r>
      <w:r>
        <w:tab/>
        <w:t>Application of Division</w:t>
      </w:r>
      <w:bookmarkEnd w:id="623"/>
    </w:p>
    <w:p>
      <w:pPr>
        <w:pStyle w:val="Subsection"/>
      </w:pPr>
      <w:r>
        <w:tab/>
      </w:r>
      <w:r>
        <w:tab/>
        <w:t>This Division applies in relation to the registration of an item of plant specified in Schedule 5 Division 2 as requiring registration.</w:t>
      </w:r>
    </w:p>
    <w:p>
      <w:pPr>
        <w:pStyle w:val="Heading5"/>
      </w:pPr>
      <w:bookmarkStart w:id="624" w:name="_Toc181963346"/>
      <w:r>
        <w:t>265.</w:t>
      </w:r>
      <w:r>
        <w:tab/>
        <w:t>Not used</w:t>
      </w:r>
      <w:bookmarkEnd w:id="624"/>
    </w:p>
    <w:p>
      <w:pPr>
        <w:pStyle w:val="Heading5"/>
        <w:keepNext w:val="0"/>
      </w:pPr>
      <w:bookmarkStart w:id="625" w:name="_Toc181963347"/>
      <w:r>
        <w:t>266.</w:t>
      </w:r>
      <w:r>
        <w:tab/>
        <w:t>Not used</w:t>
      </w:r>
      <w:bookmarkEnd w:id="625"/>
    </w:p>
    <w:p>
      <w:pPr>
        <w:pStyle w:val="Heading5"/>
        <w:keepNext w:val="0"/>
      </w:pPr>
      <w:bookmarkStart w:id="626" w:name="_Toc181963348"/>
      <w:r>
        <w:t>267.</w:t>
      </w:r>
      <w:r>
        <w:tab/>
        <w:t>Not used</w:t>
      </w:r>
      <w:bookmarkEnd w:id="626"/>
    </w:p>
    <w:p>
      <w:pPr>
        <w:pStyle w:val="Heading5"/>
        <w:keepNext w:val="0"/>
      </w:pPr>
      <w:bookmarkStart w:id="627" w:name="_Toc181963349"/>
      <w:r>
        <w:t>268.</w:t>
      </w:r>
      <w:r>
        <w:tab/>
        <w:t>Not used</w:t>
      </w:r>
      <w:bookmarkEnd w:id="627"/>
    </w:p>
    <w:p>
      <w:pPr>
        <w:pStyle w:val="Heading5"/>
        <w:keepNext w:val="0"/>
      </w:pPr>
      <w:bookmarkStart w:id="628" w:name="_Toc181963350"/>
      <w:r>
        <w:t>269.</w:t>
      </w:r>
      <w:r>
        <w:tab/>
        <w:t>Not used</w:t>
      </w:r>
      <w:bookmarkEnd w:id="628"/>
    </w:p>
    <w:p>
      <w:pPr>
        <w:pStyle w:val="Heading5"/>
        <w:keepNext w:val="0"/>
      </w:pPr>
      <w:bookmarkStart w:id="629" w:name="_Toc181963351"/>
      <w:r>
        <w:t>270.</w:t>
      </w:r>
      <w:r>
        <w:tab/>
        <w:t>Not used</w:t>
      </w:r>
      <w:bookmarkEnd w:id="629"/>
    </w:p>
    <w:p>
      <w:pPr>
        <w:pStyle w:val="Heading5"/>
        <w:keepNext w:val="0"/>
      </w:pPr>
      <w:bookmarkStart w:id="630" w:name="_Toc181963352"/>
      <w:r>
        <w:t>271.</w:t>
      </w:r>
      <w:r>
        <w:tab/>
        <w:t>Not used</w:t>
      </w:r>
      <w:bookmarkEnd w:id="630"/>
    </w:p>
    <w:p>
      <w:pPr>
        <w:pStyle w:val="Heading5"/>
        <w:keepNext w:val="0"/>
      </w:pPr>
      <w:bookmarkStart w:id="631" w:name="_Toc181963353"/>
      <w:r>
        <w:t>272.</w:t>
      </w:r>
      <w:r>
        <w:tab/>
        <w:t>Not used</w:t>
      </w:r>
      <w:bookmarkEnd w:id="631"/>
    </w:p>
    <w:p>
      <w:pPr>
        <w:pStyle w:val="Heading5"/>
        <w:keepNext w:val="0"/>
      </w:pPr>
      <w:bookmarkStart w:id="632" w:name="_Toc181963354"/>
      <w:r>
        <w:t>273.</w:t>
      </w:r>
      <w:r>
        <w:tab/>
        <w:t>Not used</w:t>
      </w:r>
      <w:bookmarkEnd w:id="632"/>
    </w:p>
    <w:p>
      <w:pPr>
        <w:pStyle w:val="Heading5"/>
        <w:keepNext w:val="0"/>
      </w:pPr>
      <w:bookmarkStart w:id="633" w:name="_Toc181963355"/>
      <w:r>
        <w:t>274.</w:t>
      </w:r>
      <w:r>
        <w:tab/>
        <w:t>Not used</w:t>
      </w:r>
      <w:bookmarkEnd w:id="633"/>
    </w:p>
    <w:p>
      <w:pPr>
        <w:pStyle w:val="Heading5"/>
      </w:pPr>
      <w:bookmarkStart w:id="634" w:name="_Toc181963356"/>
      <w:r>
        <w:rPr>
          <w:rStyle w:val="CharSectno"/>
        </w:rPr>
        <w:t>275</w:t>
      </w:r>
      <w:r>
        <w:t>.</w:t>
      </w:r>
      <w:r>
        <w:tab/>
        <w:t>Registration document to be available</w:t>
      </w:r>
      <w:bookmarkEnd w:id="634"/>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35" w:name="_Toc181963357"/>
      <w:r>
        <w:t>276.</w:t>
      </w:r>
      <w:r>
        <w:tab/>
        <w:t>Not used</w:t>
      </w:r>
      <w:bookmarkEnd w:id="635"/>
    </w:p>
    <w:p>
      <w:pPr>
        <w:pStyle w:val="Heading5"/>
        <w:keepNext w:val="0"/>
      </w:pPr>
      <w:bookmarkStart w:id="636" w:name="_Toc181963358"/>
      <w:r>
        <w:t>277.</w:t>
      </w:r>
      <w:r>
        <w:tab/>
        <w:t>Not used</w:t>
      </w:r>
      <w:bookmarkEnd w:id="636"/>
    </w:p>
    <w:p>
      <w:pPr>
        <w:pStyle w:val="Heading5"/>
        <w:keepNext w:val="0"/>
      </w:pPr>
      <w:bookmarkStart w:id="637" w:name="_Toc181963359"/>
      <w:r>
        <w:t>278.</w:t>
      </w:r>
      <w:r>
        <w:tab/>
        <w:t>Not used</w:t>
      </w:r>
      <w:bookmarkEnd w:id="637"/>
    </w:p>
    <w:p>
      <w:pPr>
        <w:pStyle w:val="Heading5"/>
        <w:keepNext w:val="0"/>
      </w:pPr>
      <w:bookmarkStart w:id="638" w:name="_Toc181963360"/>
      <w:r>
        <w:t>279.</w:t>
      </w:r>
      <w:r>
        <w:tab/>
        <w:t>Not used</w:t>
      </w:r>
      <w:bookmarkEnd w:id="638"/>
    </w:p>
    <w:p>
      <w:pPr>
        <w:pStyle w:val="Heading5"/>
        <w:keepNext w:val="0"/>
      </w:pPr>
      <w:bookmarkStart w:id="639" w:name="_Toc181963361"/>
      <w:r>
        <w:t>280.</w:t>
      </w:r>
      <w:r>
        <w:tab/>
        <w:t>Not used</w:t>
      </w:r>
      <w:bookmarkEnd w:id="639"/>
    </w:p>
    <w:p>
      <w:pPr>
        <w:pStyle w:val="Heading4"/>
      </w:pPr>
      <w:bookmarkStart w:id="640" w:name="_Toc181957944"/>
      <w:bookmarkStart w:id="641" w:name="_Toc181960534"/>
      <w:bookmarkStart w:id="642" w:name="_Toc181963362"/>
      <w:r>
        <w:t>Division 5 — Not used</w:t>
      </w:r>
      <w:bookmarkEnd w:id="640"/>
      <w:bookmarkEnd w:id="641"/>
      <w:bookmarkEnd w:id="642"/>
    </w:p>
    <w:p>
      <w:pPr>
        <w:pStyle w:val="Heading5"/>
      </w:pPr>
      <w:bookmarkStart w:id="643" w:name="_Toc181963363"/>
      <w:r>
        <w:t>281.</w:t>
      </w:r>
      <w:r>
        <w:tab/>
        <w:t>Not used</w:t>
      </w:r>
      <w:bookmarkEnd w:id="643"/>
    </w:p>
    <w:p>
      <w:pPr>
        <w:pStyle w:val="Heading5"/>
        <w:keepNext w:val="0"/>
      </w:pPr>
      <w:bookmarkStart w:id="644" w:name="_Toc181963364"/>
      <w:r>
        <w:t>282.</w:t>
      </w:r>
      <w:r>
        <w:tab/>
        <w:t>Not used</w:t>
      </w:r>
      <w:bookmarkEnd w:id="644"/>
    </w:p>
    <w:p>
      <w:pPr>
        <w:pStyle w:val="Heading5"/>
        <w:keepNext w:val="0"/>
      </w:pPr>
      <w:bookmarkStart w:id="645" w:name="_Toc181963365"/>
      <w:r>
        <w:t>283.</w:t>
      </w:r>
      <w:r>
        <w:tab/>
        <w:t>Not used</w:t>
      </w:r>
      <w:bookmarkEnd w:id="645"/>
    </w:p>
    <w:p>
      <w:pPr>
        <w:pStyle w:val="Heading5"/>
        <w:keepNext w:val="0"/>
      </w:pPr>
      <w:bookmarkStart w:id="646" w:name="_Toc181963366"/>
      <w:r>
        <w:t>284.</w:t>
      </w:r>
      <w:r>
        <w:tab/>
        <w:t>Not used</w:t>
      </w:r>
      <w:bookmarkEnd w:id="646"/>
    </w:p>
    <w:p>
      <w:pPr>
        <w:pStyle w:val="Heading5"/>
        <w:keepNext w:val="0"/>
      </w:pPr>
      <w:bookmarkStart w:id="647" w:name="_Toc181963367"/>
      <w:r>
        <w:t>285.</w:t>
      </w:r>
      <w:r>
        <w:tab/>
        <w:t>Not used</w:t>
      </w:r>
      <w:bookmarkEnd w:id="647"/>
    </w:p>
    <w:p>
      <w:pPr>
        <w:pStyle w:val="Heading5"/>
        <w:keepNext w:val="0"/>
      </w:pPr>
      <w:bookmarkStart w:id="648" w:name="_Toc181963368"/>
      <w:r>
        <w:lastRenderedPageBreak/>
        <w:t>286.</w:t>
      </w:r>
      <w:r>
        <w:tab/>
        <w:t>Not used</w:t>
      </w:r>
      <w:bookmarkEnd w:id="648"/>
    </w:p>
    <w:p>
      <w:pPr>
        <w:pStyle w:val="Heading5"/>
        <w:keepNext w:val="0"/>
      </w:pPr>
      <w:bookmarkStart w:id="649" w:name="_Toc181963369"/>
      <w:r>
        <w:t>287.</w:t>
      </w:r>
      <w:r>
        <w:tab/>
        <w:t>Not used</w:t>
      </w:r>
      <w:bookmarkEnd w:id="649"/>
    </w:p>
    <w:p>
      <w:pPr>
        <w:pStyle w:val="Heading5"/>
        <w:keepNext w:val="0"/>
      </w:pPr>
      <w:bookmarkStart w:id="650" w:name="_Toc181963370"/>
      <w:r>
        <w:t>288.</w:t>
      </w:r>
      <w:r>
        <w:tab/>
        <w:t>Not used</w:t>
      </w:r>
      <w:bookmarkEnd w:id="650"/>
    </w:p>
    <w:p>
      <w:pPr>
        <w:pStyle w:val="Heading4"/>
      </w:pPr>
      <w:bookmarkStart w:id="651" w:name="_Toc181957953"/>
      <w:bookmarkStart w:id="652" w:name="_Toc181960543"/>
      <w:bookmarkStart w:id="653" w:name="_Toc181963371"/>
      <w:r>
        <w:t>Division 6 — Not used</w:t>
      </w:r>
      <w:bookmarkEnd w:id="651"/>
      <w:bookmarkEnd w:id="652"/>
      <w:bookmarkEnd w:id="653"/>
    </w:p>
    <w:p>
      <w:pPr>
        <w:pStyle w:val="Heading5"/>
      </w:pPr>
      <w:bookmarkStart w:id="654" w:name="_Toc181963372"/>
      <w:r>
        <w:t>288A.</w:t>
      </w:r>
      <w:r>
        <w:tab/>
        <w:t>Not used</w:t>
      </w:r>
      <w:bookmarkEnd w:id="654"/>
    </w:p>
    <w:p>
      <w:pPr>
        <w:pStyle w:val="Heading5"/>
        <w:keepNext w:val="0"/>
      </w:pPr>
      <w:bookmarkStart w:id="655" w:name="_Toc181963373"/>
      <w:r>
        <w:t>288B.</w:t>
      </w:r>
      <w:r>
        <w:tab/>
        <w:t>Not used</w:t>
      </w:r>
      <w:bookmarkEnd w:id="655"/>
    </w:p>
    <w:p>
      <w:pPr>
        <w:pStyle w:val="Heading5"/>
        <w:keepNext w:val="0"/>
      </w:pPr>
      <w:bookmarkStart w:id="656" w:name="_Toc181963374"/>
      <w:r>
        <w:t>288C.</w:t>
      </w:r>
      <w:r>
        <w:tab/>
        <w:t>Not used</w:t>
      </w:r>
      <w:bookmarkEnd w:id="656"/>
    </w:p>
    <w:p>
      <w:pPr>
        <w:pStyle w:val="Heading5"/>
        <w:keepNext w:val="0"/>
      </w:pPr>
      <w:bookmarkStart w:id="657" w:name="_Toc181963375"/>
      <w:r>
        <w:t>288D.</w:t>
      </w:r>
      <w:r>
        <w:tab/>
        <w:t>Not used</w:t>
      </w:r>
      <w:bookmarkEnd w:id="657"/>
    </w:p>
    <w:p>
      <w:pPr>
        <w:pStyle w:val="Heading2"/>
      </w:pPr>
      <w:bookmarkStart w:id="658" w:name="_Toc181957958"/>
      <w:bookmarkStart w:id="659" w:name="_Toc181960548"/>
      <w:bookmarkStart w:id="660" w:name="_Toc181963376"/>
      <w:r>
        <w:lastRenderedPageBreak/>
        <w:t>Chapter 6</w:t>
      </w:r>
      <w:r>
        <w:rPr>
          <w:rStyle w:val="CharDivNo"/>
        </w:rPr>
        <w:t> </w:t>
      </w:r>
      <w:r>
        <w:t>—</w:t>
      </w:r>
      <w:r>
        <w:rPr>
          <w:rStyle w:val="CharDivText"/>
        </w:rPr>
        <w:t> </w:t>
      </w:r>
      <w:r>
        <w:t>Construction work</w:t>
      </w:r>
      <w:bookmarkEnd w:id="658"/>
      <w:bookmarkEnd w:id="659"/>
      <w:bookmarkEnd w:id="660"/>
    </w:p>
    <w:p>
      <w:pPr>
        <w:pStyle w:val="Heading3"/>
      </w:pPr>
      <w:bookmarkStart w:id="661" w:name="_Toc181957959"/>
      <w:bookmarkStart w:id="662" w:name="_Toc181960549"/>
      <w:bookmarkStart w:id="663" w:name="_Toc181963377"/>
      <w:r>
        <w:rPr>
          <w:rStyle w:val="CharPartNo"/>
        </w:rPr>
        <w:t>Part 6.1</w:t>
      </w:r>
      <w:r>
        <w:rPr>
          <w:rStyle w:val="CharDivNo"/>
        </w:rPr>
        <w:t> </w:t>
      </w:r>
      <w:r>
        <w:t>—</w:t>
      </w:r>
      <w:r>
        <w:rPr>
          <w:rStyle w:val="CharDivText"/>
        </w:rPr>
        <w:t> </w:t>
      </w:r>
      <w:r>
        <w:rPr>
          <w:rStyle w:val="CharPartText"/>
        </w:rPr>
        <w:t>Preliminary</w:t>
      </w:r>
      <w:bookmarkEnd w:id="661"/>
      <w:bookmarkEnd w:id="662"/>
      <w:bookmarkEnd w:id="663"/>
    </w:p>
    <w:p>
      <w:pPr>
        <w:pStyle w:val="Heading5"/>
      </w:pPr>
      <w:bookmarkStart w:id="664" w:name="_Toc181963378"/>
      <w:r>
        <w:rPr>
          <w:rStyle w:val="CharSectno"/>
        </w:rPr>
        <w:t>289</w:t>
      </w:r>
      <w:r>
        <w:t>.</w:t>
      </w:r>
      <w:r>
        <w:tab/>
        <w:t>Meaning of construction work</w:t>
      </w:r>
      <w:bookmarkEnd w:id="664"/>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65" w:name="_Toc181963379"/>
      <w:r>
        <w:rPr>
          <w:rStyle w:val="CharSectno"/>
        </w:rPr>
        <w:t>290</w:t>
      </w:r>
      <w:r>
        <w:t>.</w:t>
      </w:r>
      <w:r>
        <w:tab/>
        <w:t>Meaning of structure</w:t>
      </w:r>
      <w:bookmarkEnd w:id="665"/>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66" w:name="_Toc181963380"/>
      <w:r>
        <w:rPr>
          <w:rStyle w:val="CharSectno"/>
        </w:rPr>
        <w:t>291</w:t>
      </w:r>
      <w:r>
        <w:t>.</w:t>
      </w:r>
      <w:r>
        <w:tab/>
        <w:t>Meaning of high risk construction work</w:t>
      </w:r>
      <w:bookmarkEnd w:id="66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67" w:name="_Toc181963381"/>
      <w:r>
        <w:rPr>
          <w:rStyle w:val="CharSectno"/>
        </w:rPr>
        <w:t>292</w:t>
      </w:r>
      <w:r>
        <w:t>.</w:t>
      </w:r>
      <w:r>
        <w:tab/>
        <w:t>Meaning of construction project</w:t>
      </w:r>
      <w:bookmarkEnd w:id="66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68" w:name="_Toc181963382"/>
      <w:r>
        <w:rPr>
          <w:rStyle w:val="CharSectno"/>
        </w:rPr>
        <w:t>293</w:t>
      </w:r>
      <w:r>
        <w:t>.</w:t>
      </w:r>
      <w:r>
        <w:tab/>
        <w:t>Meaning of principal contractor</w:t>
      </w:r>
      <w:bookmarkEnd w:id="668"/>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69" w:name="_Toc181957965"/>
      <w:bookmarkStart w:id="670" w:name="_Toc181960555"/>
      <w:bookmarkStart w:id="671" w:name="_Toc18196338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69"/>
      <w:bookmarkEnd w:id="670"/>
      <w:bookmarkEnd w:id="671"/>
    </w:p>
    <w:p>
      <w:pPr>
        <w:pStyle w:val="Heading5"/>
      </w:pPr>
      <w:bookmarkStart w:id="672" w:name="_Toc181963384"/>
      <w:r>
        <w:rPr>
          <w:rStyle w:val="CharSectno"/>
        </w:rPr>
        <w:t>294</w:t>
      </w:r>
      <w:r>
        <w:t>.</w:t>
      </w:r>
      <w:r>
        <w:tab/>
        <w:t>Person who commissions work must consult with designer</w:t>
      </w:r>
      <w:bookmarkEnd w:id="672"/>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73" w:name="_Toc181963385"/>
      <w:r>
        <w:rPr>
          <w:rStyle w:val="CharSectno"/>
        </w:rPr>
        <w:t>295</w:t>
      </w:r>
      <w:r>
        <w:t>.</w:t>
      </w:r>
      <w:r>
        <w:tab/>
        <w:t>Designer must give safety report to person who commissions design</w:t>
      </w:r>
      <w:bookmarkEnd w:id="673"/>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4" w:name="_Toc181963386"/>
      <w:r>
        <w:rPr>
          <w:rStyle w:val="CharSectno"/>
        </w:rPr>
        <w:t>296</w:t>
      </w:r>
      <w:r>
        <w:t>.</w:t>
      </w:r>
      <w:r>
        <w:tab/>
        <w:t>Person who commissions project must give information to principal contractor</w:t>
      </w:r>
      <w:bookmarkEnd w:id="674"/>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75" w:name="_Toc181957969"/>
      <w:bookmarkStart w:id="676" w:name="_Toc181960559"/>
      <w:bookmarkStart w:id="677" w:name="_Toc181963387"/>
      <w:r>
        <w:rPr>
          <w:rStyle w:val="CharPartNo"/>
        </w:rPr>
        <w:t>Part 6.3</w:t>
      </w:r>
      <w:r>
        <w:t> — </w:t>
      </w:r>
      <w:r>
        <w:rPr>
          <w:rStyle w:val="CharPartText"/>
        </w:rPr>
        <w:t>Duties of person conducting business or undertaking</w:t>
      </w:r>
      <w:bookmarkEnd w:id="675"/>
      <w:bookmarkEnd w:id="676"/>
      <w:bookmarkEnd w:id="67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78" w:name="_Toc181957970"/>
      <w:bookmarkStart w:id="679" w:name="_Toc181960560"/>
      <w:bookmarkStart w:id="680" w:name="_Toc181963388"/>
      <w:r>
        <w:rPr>
          <w:rStyle w:val="CharDivNo"/>
        </w:rPr>
        <w:t>Division 1</w:t>
      </w:r>
      <w:r>
        <w:t> — </w:t>
      </w:r>
      <w:r>
        <w:rPr>
          <w:rStyle w:val="CharDivText"/>
        </w:rPr>
        <w:t>General</w:t>
      </w:r>
      <w:bookmarkEnd w:id="678"/>
      <w:bookmarkEnd w:id="679"/>
      <w:bookmarkEnd w:id="680"/>
    </w:p>
    <w:p>
      <w:pPr>
        <w:pStyle w:val="Heading5"/>
      </w:pPr>
      <w:bookmarkStart w:id="681" w:name="_Toc181963389"/>
      <w:r>
        <w:rPr>
          <w:rStyle w:val="CharSectno"/>
        </w:rPr>
        <w:t>297</w:t>
      </w:r>
      <w:r>
        <w:t>.</w:t>
      </w:r>
      <w:r>
        <w:tab/>
        <w:t>Management of risks to health and safety</w:t>
      </w:r>
      <w:bookmarkEnd w:id="68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82" w:name="_Toc181963390"/>
      <w:r>
        <w:rPr>
          <w:rStyle w:val="CharSectno"/>
        </w:rPr>
        <w:t>298</w:t>
      </w:r>
      <w:r>
        <w:t>.</w:t>
      </w:r>
      <w:r>
        <w:tab/>
        <w:t>Security of workplace</w:t>
      </w:r>
      <w:bookmarkEnd w:id="68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83" w:name="_Toc181957973"/>
      <w:bookmarkStart w:id="684" w:name="_Toc181960563"/>
      <w:bookmarkStart w:id="685" w:name="_Toc181963391"/>
      <w:r>
        <w:rPr>
          <w:rStyle w:val="CharDivNo"/>
        </w:rPr>
        <w:t>Division 2</w:t>
      </w:r>
      <w:r>
        <w:t> — </w:t>
      </w:r>
      <w:r>
        <w:rPr>
          <w:rStyle w:val="CharDivText"/>
        </w:rPr>
        <w:t>High risk construction work: safe work method statements</w:t>
      </w:r>
      <w:bookmarkEnd w:id="683"/>
      <w:bookmarkEnd w:id="684"/>
      <w:bookmarkEnd w:id="685"/>
    </w:p>
    <w:p>
      <w:pPr>
        <w:pStyle w:val="Heading5"/>
      </w:pPr>
      <w:bookmarkStart w:id="686" w:name="_Toc181963392"/>
      <w:r>
        <w:rPr>
          <w:rStyle w:val="CharSectno"/>
        </w:rPr>
        <w:t>299</w:t>
      </w:r>
      <w:r>
        <w:t>.</w:t>
      </w:r>
      <w:r>
        <w:tab/>
        <w:t>Safe work method statement required for high risk construction work</w:t>
      </w:r>
      <w:bookmarkEnd w:id="68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87" w:name="_Toc181963393"/>
      <w:r>
        <w:rPr>
          <w:rStyle w:val="CharSectno"/>
        </w:rPr>
        <w:t>300</w:t>
      </w:r>
      <w:r>
        <w:t>.</w:t>
      </w:r>
      <w:r>
        <w:tab/>
        <w:t>Compliance with safe work method statement</w:t>
      </w:r>
      <w:bookmarkEnd w:id="68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181963394"/>
      <w:r>
        <w:rPr>
          <w:rStyle w:val="CharSectno"/>
        </w:rPr>
        <w:t>301</w:t>
      </w:r>
      <w:r>
        <w:t>.</w:t>
      </w:r>
      <w:r>
        <w:tab/>
        <w:t>Safe work method statement: copy to be given to principal contractor</w:t>
      </w:r>
      <w:bookmarkEnd w:id="68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9" w:name="_Toc181963395"/>
      <w:r>
        <w:rPr>
          <w:rStyle w:val="CharSectno"/>
        </w:rPr>
        <w:t>302</w:t>
      </w:r>
      <w:r>
        <w:t>.</w:t>
      </w:r>
      <w:r>
        <w:tab/>
        <w:t>Review of safe work method statement</w:t>
      </w:r>
      <w:bookmarkEnd w:id="68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0" w:name="_Toc181963396"/>
      <w:r>
        <w:rPr>
          <w:rStyle w:val="CharSectno"/>
        </w:rPr>
        <w:t>303</w:t>
      </w:r>
      <w:r>
        <w:t>.</w:t>
      </w:r>
      <w:r>
        <w:tab/>
        <w:t>Safe work method statement must be kept</w:t>
      </w:r>
      <w:bookmarkEnd w:id="690"/>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181957979"/>
      <w:bookmarkStart w:id="692" w:name="_Toc181960569"/>
      <w:bookmarkStart w:id="693" w:name="_Toc181963397"/>
      <w:r>
        <w:rPr>
          <w:rStyle w:val="CharDivNo"/>
        </w:rPr>
        <w:t>Division 3</w:t>
      </w:r>
      <w:r>
        <w:t> — </w:t>
      </w:r>
      <w:r>
        <w:rPr>
          <w:rStyle w:val="CharDivText"/>
        </w:rPr>
        <w:t>Excavation work</w:t>
      </w:r>
      <w:bookmarkEnd w:id="691"/>
      <w:bookmarkEnd w:id="692"/>
      <w:bookmarkEnd w:id="693"/>
    </w:p>
    <w:p>
      <w:pPr>
        <w:pStyle w:val="Heading5"/>
      </w:pPr>
      <w:bookmarkStart w:id="694" w:name="_Toc181963398"/>
      <w:r>
        <w:rPr>
          <w:rStyle w:val="CharSectno"/>
        </w:rPr>
        <w:t>304</w:t>
      </w:r>
      <w:r>
        <w:t>.</w:t>
      </w:r>
      <w:r>
        <w:tab/>
        <w:t>Excavation work: underground essential services information</w:t>
      </w:r>
      <w:bookmarkEnd w:id="69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695" w:name="_Toc181963399"/>
      <w:r>
        <w:rPr>
          <w:rStyle w:val="CharSectno"/>
        </w:rPr>
        <w:t>305</w:t>
      </w:r>
      <w:r>
        <w:t>.</w:t>
      </w:r>
      <w:r>
        <w:tab/>
        <w:t>Management of risks to health and safety associated with excavation work</w:t>
      </w:r>
      <w:bookmarkEnd w:id="695"/>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696" w:name="_Toc181963400"/>
      <w:r>
        <w:rPr>
          <w:rStyle w:val="CharSectno"/>
        </w:rPr>
        <w:t>306</w:t>
      </w:r>
      <w:r>
        <w:t>.</w:t>
      </w:r>
      <w:r>
        <w:tab/>
        <w:t>Additional controls: trenches</w:t>
      </w:r>
      <w:bookmarkEnd w:id="696"/>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697" w:name="_Toc181957983"/>
      <w:bookmarkStart w:id="698" w:name="_Toc181960573"/>
      <w:bookmarkStart w:id="699" w:name="_Toc181963401"/>
      <w:r>
        <w:rPr>
          <w:rStyle w:val="CharDivNo"/>
        </w:rPr>
        <w:lastRenderedPageBreak/>
        <w:t>Division 4</w:t>
      </w:r>
      <w:r>
        <w:t> — </w:t>
      </w:r>
      <w:r>
        <w:rPr>
          <w:rStyle w:val="CharDivText"/>
        </w:rPr>
        <w:t>Tilt</w:t>
      </w:r>
      <w:r>
        <w:rPr>
          <w:rStyle w:val="CharDivText"/>
        </w:rPr>
        <w:noBreakHyphen/>
        <w:t>up concrete and precast concrete elements</w:t>
      </w:r>
      <w:bookmarkEnd w:id="697"/>
      <w:bookmarkEnd w:id="698"/>
      <w:bookmarkEnd w:id="699"/>
    </w:p>
    <w:p>
      <w:pPr>
        <w:pStyle w:val="Heading5"/>
      </w:pPr>
      <w:bookmarkStart w:id="700" w:name="_Toc181963402"/>
      <w:r>
        <w:rPr>
          <w:rStyle w:val="CharSectno"/>
        </w:rPr>
        <w:t>306A</w:t>
      </w:r>
      <w:r>
        <w:t>.</w:t>
      </w:r>
      <w:r>
        <w:tab/>
        <w:t>Terms used</w:t>
      </w:r>
      <w:bookmarkEnd w:id="700"/>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1" w:name="_Toc181963403"/>
      <w:r>
        <w:rPr>
          <w:rStyle w:val="CharSectno"/>
        </w:rPr>
        <w:t>306B</w:t>
      </w:r>
      <w:r>
        <w:t>.</w:t>
      </w:r>
      <w:r>
        <w:tab/>
        <w:t>Regulator to be notified of proposed manufacture of concrete panel</w:t>
      </w:r>
      <w:bookmarkEnd w:id="70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02" w:name="_Toc181963404"/>
      <w:r>
        <w:rPr>
          <w:rStyle w:val="CharSectno"/>
        </w:rPr>
        <w:t>306C</w:t>
      </w:r>
      <w:r>
        <w:t>.</w:t>
      </w:r>
      <w:r>
        <w:tab/>
        <w:t>Concrete panels to be designed and made in accordance with standard</w:t>
      </w:r>
      <w:bookmarkEnd w:id="70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181963405"/>
      <w:r>
        <w:rPr>
          <w:rStyle w:val="CharSectno"/>
        </w:rPr>
        <w:lastRenderedPageBreak/>
        <w:t>306D</w:t>
      </w:r>
      <w:r>
        <w:t>.</w:t>
      </w:r>
      <w:r>
        <w:tab/>
        <w:t>Concrete panel at construction site to be transported, craned, stored and erected in accordance with standard</w:t>
      </w:r>
      <w:bookmarkEnd w:id="703"/>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04" w:name="_Toc181963406"/>
      <w:r>
        <w:rPr>
          <w:rStyle w:val="CharSectno"/>
        </w:rPr>
        <w:t>306E</w:t>
      </w:r>
      <w:r>
        <w:t>.</w:t>
      </w:r>
      <w:r>
        <w:tab/>
        <w:t>Concrete panel at construction site to be temporarily braced in accordance with standard</w:t>
      </w:r>
      <w:bookmarkEnd w:id="70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05" w:name="_Toc181963407"/>
      <w:r>
        <w:rPr>
          <w:rStyle w:val="CharSectno"/>
        </w:rPr>
        <w:t>306F</w:t>
      </w:r>
      <w:r>
        <w:t>.</w:t>
      </w:r>
      <w:r>
        <w:tab/>
        <w:t>Concrete panel to be fixed and temporary bracing to be removed in accordance with standard</w:t>
      </w:r>
      <w:bookmarkEnd w:id="70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6" w:name="_Toc181963408"/>
      <w:r>
        <w:rPr>
          <w:rStyle w:val="CharSectno"/>
        </w:rPr>
        <w:t>306G</w:t>
      </w:r>
      <w:r>
        <w:t>.</w:t>
      </w:r>
      <w:r>
        <w:tab/>
        <w:t>Tilt</w:t>
      </w:r>
      <w:r>
        <w:noBreakHyphen/>
        <w:t>up work at construction site not to be done unless regulator notified under r. 306B</w:t>
      </w:r>
      <w:bookmarkEnd w:id="70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7" w:name="_Toc181963409"/>
      <w:r>
        <w:rPr>
          <w:rStyle w:val="CharSectno"/>
        </w:rPr>
        <w:t>306H</w:t>
      </w:r>
      <w:r>
        <w:t>.</w:t>
      </w:r>
      <w:r>
        <w:tab/>
        <w:t>Documents required at construction site where tilt</w:t>
      </w:r>
      <w:r>
        <w:noBreakHyphen/>
        <w:t>up work done</w:t>
      </w:r>
      <w:bookmarkEnd w:id="70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181963410"/>
      <w:r>
        <w:rPr>
          <w:rStyle w:val="CharSectno"/>
        </w:rPr>
        <w:t>306I</w:t>
      </w:r>
      <w:r>
        <w:t>.</w:t>
      </w:r>
      <w:r>
        <w:tab/>
        <w:t>Duty of principal contractor etc. to limit entry to construction site area where tilt</w:t>
      </w:r>
      <w:r>
        <w:noBreakHyphen/>
        <w:t>up work being done</w:t>
      </w:r>
      <w:bookmarkEnd w:id="70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09" w:name="_Toc181963411"/>
      <w:r>
        <w:rPr>
          <w:rStyle w:val="CharSectno"/>
        </w:rPr>
        <w:t>306J</w:t>
      </w:r>
      <w:r>
        <w:t>.</w:t>
      </w:r>
      <w:r>
        <w:tab/>
        <w:t>Certain persons to ensure only trained persons manufacture concrete panels</w:t>
      </w:r>
      <w:bookmarkEnd w:id="70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81963412"/>
      <w:r>
        <w:rPr>
          <w:rStyle w:val="CharSectno"/>
        </w:rPr>
        <w:t>306K</w:t>
      </w:r>
      <w:r>
        <w:t>.</w:t>
      </w:r>
      <w:r>
        <w:tab/>
        <w:t>Certain persons to ensure only trained persons do tilt</w:t>
      </w:r>
      <w:r>
        <w:noBreakHyphen/>
        <w:t>up work other than manufacturing concrete panels</w:t>
      </w:r>
      <w:bookmarkEnd w:id="71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1" w:name="_Toc181957995"/>
      <w:bookmarkStart w:id="712" w:name="_Toc181960585"/>
      <w:bookmarkStart w:id="713" w:name="_Toc181963413"/>
      <w:r>
        <w:rPr>
          <w:rStyle w:val="CharPartNo"/>
        </w:rPr>
        <w:t>Part 6.4</w:t>
      </w:r>
      <w:r>
        <w:rPr>
          <w:rStyle w:val="CharDivNo"/>
        </w:rPr>
        <w:t> </w:t>
      </w:r>
      <w:r>
        <w:t>—</w:t>
      </w:r>
      <w:r>
        <w:rPr>
          <w:rStyle w:val="CharDivText"/>
        </w:rPr>
        <w:t> </w:t>
      </w:r>
      <w:r>
        <w:rPr>
          <w:rStyle w:val="CharPartText"/>
        </w:rPr>
        <w:t>Additional duties of principal contractor</w:t>
      </w:r>
      <w:bookmarkEnd w:id="711"/>
      <w:bookmarkEnd w:id="712"/>
      <w:bookmarkEnd w:id="713"/>
    </w:p>
    <w:p>
      <w:pPr>
        <w:pStyle w:val="Heading5"/>
      </w:pPr>
      <w:bookmarkStart w:id="714" w:name="_Toc181963414"/>
      <w:r>
        <w:rPr>
          <w:rStyle w:val="CharSectno"/>
        </w:rPr>
        <w:t>307</w:t>
      </w:r>
      <w:r>
        <w:t>.</w:t>
      </w:r>
      <w:r>
        <w:tab/>
        <w:t>Application of Part</w:t>
      </w:r>
      <w:bookmarkEnd w:id="71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15" w:name="_Toc181963415"/>
      <w:r>
        <w:rPr>
          <w:rStyle w:val="CharSectno"/>
        </w:rPr>
        <w:t>308</w:t>
      </w:r>
      <w:r>
        <w:t>.</w:t>
      </w:r>
      <w:r>
        <w:tab/>
        <w:t>Not used</w:t>
      </w:r>
      <w:bookmarkEnd w:id="715"/>
    </w:p>
    <w:p>
      <w:pPr>
        <w:pStyle w:val="Heading5"/>
      </w:pPr>
      <w:bookmarkStart w:id="716" w:name="_Toc181963416"/>
      <w:r>
        <w:rPr>
          <w:rStyle w:val="CharSectno"/>
        </w:rPr>
        <w:t>309</w:t>
      </w:r>
      <w:r>
        <w:t>.</w:t>
      </w:r>
      <w:r>
        <w:tab/>
        <w:t>WHS management plan: preparation</w:t>
      </w:r>
      <w:bookmarkEnd w:id="71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17" w:name="_Toc181963417"/>
      <w:r>
        <w:rPr>
          <w:rStyle w:val="CharSectno"/>
        </w:rPr>
        <w:t>310</w:t>
      </w:r>
      <w:r>
        <w:t>.</w:t>
      </w:r>
      <w:r>
        <w:tab/>
        <w:t>WHS management plan: duty to inform</w:t>
      </w:r>
      <w:bookmarkEnd w:id="71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8" w:name="_Toc181963418"/>
      <w:r>
        <w:rPr>
          <w:rStyle w:val="CharSectno"/>
        </w:rPr>
        <w:t>311</w:t>
      </w:r>
      <w:r>
        <w:t>.</w:t>
      </w:r>
      <w:r>
        <w:tab/>
        <w:t>WHS management plan: review</w:t>
      </w:r>
      <w:bookmarkEnd w:id="718"/>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9" w:name="_Toc181963419"/>
      <w:r>
        <w:rPr>
          <w:rStyle w:val="CharSectno"/>
        </w:rPr>
        <w:t>312</w:t>
      </w:r>
      <w:r>
        <w:t>.</w:t>
      </w:r>
      <w:r>
        <w:tab/>
        <w:t>High risk construction work: safe work method statements</w:t>
      </w:r>
      <w:bookmarkEnd w:id="71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20" w:name="_Toc181963420"/>
      <w:r>
        <w:rPr>
          <w:rStyle w:val="CharSectno"/>
        </w:rPr>
        <w:t>313</w:t>
      </w:r>
      <w:r>
        <w:t>.</w:t>
      </w:r>
      <w:r>
        <w:tab/>
        <w:t>Copy of WHS management plan must be kept</w:t>
      </w:r>
      <w:bookmarkEnd w:id="720"/>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21" w:name="_Toc181963421"/>
      <w:r>
        <w:rPr>
          <w:rStyle w:val="CharSectno"/>
        </w:rPr>
        <w:t>314</w:t>
      </w:r>
      <w:r>
        <w:t>.</w:t>
      </w:r>
      <w:r>
        <w:tab/>
        <w:t>Further health and safety duties: specific regulations</w:t>
      </w:r>
      <w:bookmarkEnd w:id="72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22" w:name="_Toc181963422"/>
      <w:r>
        <w:rPr>
          <w:rStyle w:val="CharSectno"/>
        </w:rPr>
        <w:lastRenderedPageBreak/>
        <w:t>315</w:t>
      </w:r>
      <w:r>
        <w:t>.</w:t>
      </w:r>
      <w:r>
        <w:tab/>
        <w:t>Further health and safety duties: specific risks</w:t>
      </w:r>
      <w:bookmarkEnd w:id="722"/>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23" w:name="_Toc181958005"/>
      <w:bookmarkStart w:id="724" w:name="_Toc181960595"/>
      <w:bookmarkStart w:id="725" w:name="_Toc181963423"/>
      <w:r>
        <w:rPr>
          <w:rStyle w:val="CharPartNo"/>
        </w:rPr>
        <w:t>Part 6.4A</w:t>
      </w:r>
      <w:r>
        <w:rPr>
          <w:rStyle w:val="CharDivNo"/>
        </w:rPr>
        <w:t> </w:t>
      </w:r>
      <w:r>
        <w:t>—</w:t>
      </w:r>
      <w:r>
        <w:rPr>
          <w:rStyle w:val="CharDivText"/>
        </w:rPr>
        <w:t> </w:t>
      </w:r>
      <w:r>
        <w:rPr>
          <w:rStyle w:val="CharPartText"/>
        </w:rPr>
        <w:t>Duties of local government</w:t>
      </w:r>
      <w:bookmarkEnd w:id="723"/>
      <w:bookmarkEnd w:id="724"/>
      <w:bookmarkEnd w:id="725"/>
    </w:p>
    <w:p>
      <w:pPr>
        <w:pStyle w:val="Heading5"/>
      </w:pPr>
      <w:bookmarkStart w:id="726" w:name="_Toc181963424"/>
      <w:r>
        <w:rPr>
          <w:rStyle w:val="CharSectno"/>
        </w:rPr>
        <w:t>315A</w:t>
      </w:r>
      <w:r>
        <w:t>.</w:t>
      </w:r>
      <w:r>
        <w:tab/>
        <w:t>Local government to notify regulator of construction work permits</w:t>
      </w:r>
      <w:bookmarkEnd w:id="72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27" w:name="_Toc181958007"/>
      <w:bookmarkStart w:id="728" w:name="_Toc181960597"/>
      <w:bookmarkStart w:id="729" w:name="_Toc181963425"/>
      <w:r>
        <w:rPr>
          <w:rStyle w:val="CharPartNo"/>
        </w:rPr>
        <w:lastRenderedPageBreak/>
        <w:t>Part 6.5</w:t>
      </w:r>
      <w:r>
        <w:t> — </w:t>
      </w:r>
      <w:r>
        <w:rPr>
          <w:rStyle w:val="CharPartText"/>
        </w:rPr>
        <w:t>General construction induction training</w:t>
      </w:r>
      <w:bookmarkEnd w:id="727"/>
      <w:bookmarkEnd w:id="728"/>
      <w:bookmarkEnd w:id="729"/>
    </w:p>
    <w:p>
      <w:pPr>
        <w:pStyle w:val="Heading4"/>
      </w:pPr>
      <w:bookmarkStart w:id="730" w:name="_Toc181958008"/>
      <w:bookmarkStart w:id="731" w:name="_Toc181960598"/>
      <w:bookmarkStart w:id="732" w:name="_Toc181963426"/>
      <w:r>
        <w:rPr>
          <w:rStyle w:val="CharDivNo"/>
        </w:rPr>
        <w:t>Division 1</w:t>
      </w:r>
      <w:r>
        <w:t> — </w:t>
      </w:r>
      <w:r>
        <w:rPr>
          <w:rStyle w:val="CharDivText"/>
        </w:rPr>
        <w:t>General construction induction training requirements</w:t>
      </w:r>
      <w:bookmarkEnd w:id="730"/>
      <w:bookmarkEnd w:id="731"/>
      <w:bookmarkEnd w:id="732"/>
    </w:p>
    <w:p>
      <w:pPr>
        <w:pStyle w:val="Heading5"/>
      </w:pPr>
      <w:bookmarkStart w:id="733" w:name="_Toc181963427"/>
      <w:r>
        <w:rPr>
          <w:rStyle w:val="CharSectno"/>
        </w:rPr>
        <w:t>316</w:t>
      </w:r>
      <w:r>
        <w:t>.</w:t>
      </w:r>
      <w:r>
        <w:tab/>
        <w:t>Duty to provide general construction induction training</w:t>
      </w:r>
      <w:bookmarkEnd w:id="733"/>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181963428"/>
      <w:r>
        <w:rPr>
          <w:rStyle w:val="CharSectno"/>
        </w:rPr>
        <w:t>317</w:t>
      </w:r>
      <w:r>
        <w:t>.</w:t>
      </w:r>
      <w:r>
        <w:tab/>
        <w:t>Duty to ensure worker has been trained</w:t>
      </w:r>
      <w:bookmarkEnd w:id="734"/>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5" w:name="_Toc181963429"/>
      <w:r>
        <w:rPr>
          <w:rStyle w:val="CharSectno"/>
        </w:rPr>
        <w:t>318</w:t>
      </w:r>
      <w:r>
        <w:t>.</w:t>
      </w:r>
      <w:r>
        <w:tab/>
        <w:t>Recognition of general construction induction training cards issued in other jurisdictions</w:t>
      </w:r>
      <w:bookmarkEnd w:id="735"/>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36" w:name="_Toc181958012"/>
      <w:bookmarkStart w:id="737" w:name="_Toc181960602"/>
      <w:bookmarkStart w:id="738" w:name="_Toc181963430"/>
      <w:r>
        <w:t>Division 2 — Not used</w:t>
      </w:r>
      <w:bookmarkEnd w:id="736"/>
      <w:bookmarkEnd w:id="737"/>
      <w:bookmarkEnd w:id="738"/>
    </w:p>
    <w:p>
      <w:pPr>
        <w:pStyle w:val="Heading5"/>
      </w:pPr>
      <w:bookmarkStart w:id="739" w:name="_Toc181963431"/>
      <w:r>
        <w:t>318A.</w:t>
      </w:r>
      <w:r>
        <w:tab/>
        <w:t>Not used</w:t>
      </w:r>
      <w:bookmarkEnd w:id="739"/>
    </w:p>
    <w:p>
      <w:pPr>
        <w:pStyle w:val="Heading5"/>
        <w:keepNext w:val="0"/>
      </w:pPr>
      <w:bookmarkStart w:id="740" w:name="_Toc181963432"/>
      <w:r>
        <w:t>319.</w:t>
      </w:r>
      <w:r>
        <w:tab/>
        <w:t>Not used</w:t>
      </w:r>
      <w:bookmarkEnd w:id="740"/>
    </w:p>
    <w:p>
      <w:pPr>
        <w:pStyle w:val="Heading5"/>
        <w:keepNext w:val="0"/>
      </w:pPr>
      <w:bookmarkStart w:id="741" w:name="_Toc181963433"/>
      <w:r>
        <w:t>320.</w:t>
      </w:r>
      <w:r>
        <w:tab/>
        <w:t>Not used</w:t>
      </w:r>
      <w:bookmarkEnd w:id="741"/>
    </w:p>
    <w:p>
      <w:pPr>
        <w:pStyle w:val="Heading5"/>
        <w:keepNext w:val="0"/>
      </w:pPr>
      <w:bookmarkStart w:id="742" w:name="_Toc181963434"/>
      <w:r>
        <w:t>321.</w:t>
      </w:r>
      <w:r>
        <w:tab/>
        <w:t>Not used</w:t>
      </w:r>
      <w:bookmarkEnd w:id="742"/>
    </w:p>
    <w:p>
      <w:pPr>
        <w:pStyle w:val="Heading5"/>
        <w:keepNext w:val="0"/>
      </w:pPr>
      <w:bookmarkStart w:id="743" w:name="_Toc181963435"/>
      <w:r>
        <w:t>322.</w:t>
      </w:r>
      <w:r>
        <w:tab/>
        <w:t>Not used</w:t>
      </w:r>
      <w:bookmarkEnd w:id="743"/>
    </w:p>
    <w:p>
      <w:pPr>
        <w:pStyle w:val="Heading5"/>
        <w:keepNext w:val="0"/>
      </w:pPr>
      <w:bookmarkStart w:id="744" w:name="_Toc181963436"/>
      <w:r>
        <w:t>323.</w:t>
      </w:r>
      <w:r>
        <w:tab/>
        <w:t>Not used</w:t>
      </w:r>
      <w:bookmarkEnd w:id="744"/>
    </w:p>
    <w:p>
      <w:pPr>
        <w:pStyle w:val="Heading5"/>
        <w:keepNext w:val="0"/>
      </w:pPr>
      <w:bookmarkStart w:id="745" w:name="_Toc181963437"/>
      <w:r>
        <w:t>324.</w:t>
      </w:r>
      <w:r>
        <w:tab/>
        <w:t>Not used</w:t>
      </w:r>
      <w:bookmarkEnd w:id="745"/>
    </w:p>
    <w:p>
      <w:pPr>
        <w:pStyle w:val="Heading5"/>
        <w:keepNext w:val="0"/>
      </w:pPr>
      <w:bookmarkStart w:id="746" w:name="_Toc181963438"/>
      <w:r>
        <w:lastRenderedPageBreak/>
        <w:t>325.</w:t>
      </w:r>
      <w:r>
        <w:tab/>
        <w:t>Not used</w:t>
      </w:r>
      <w:bookmarkEnd w:id="746"/>
    </w:p>
    <w:p>
      <w:pPr>
        <w:pStyle w:val="Heading4"/>
      </w:pPr>
      <w:bookmarkStart w:id="747" w:name="_Toc181958021"/>
      <w:bookmarkStart w:id="748" w:name="_Toc181960611"/>
      <w:bookmarkStart w:id="749" w:name="_Toc181963439"/>
      <w:r>
        <w:rPr>
          <w:rStyle w:val="CharDivNo"/>
        </w:rPr>
        <w:t>Division 3</w:t>
      </w:r>
      <w:r>
        <w:t> — </w:t>
      </w:r>
      <w:r>
        <w:rPr>
          <w:rStyle w:val="CharDivText"/>
        </w:rPr>
        <w:t>Duties of workers</w:t>
      </w:r>
      <w:bookmarkEnd w:id="747"/>
      <w:bookmarkEnd w:id="748"/>
      <w:bookmarkEnd w:id="749"/>
    </w:p>
    <w:p>
      <w:pPr>
        <w:pStyle w:val="Heading5"/>
      </w:pPr>
      <w:bookmarkStart w:id="750" w:name="_Toc181963440"/>
      <w:r>
        <w:rPr>
          <w:rStyle w:val="CharSectno"/>
        </w:rPr>
        <w:t>326</w:t>
      </w:r>
      <w:r>
        <w:t>.</w:t>
      </w:r>
      <w:r>
        <w:tab/>
        <w:t>Duties of workers</w:t>
      </w:r>
      <w:bookmarkEnd w:id="750"/>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51" w:name="_Toc181963441"/>
      <w:r>
        <w:rPr>
          <w:rStyle w:val="CharSectno"/>
        </w:rPr>
        <w:lastRenderedPageBreak/>
        <w:t>327</w:t>
      </w:r>
      <w:r>
        <w:t>.</w:t>
      </w:r>
      <w:r>
        <w:tab/>
        <w:t>Alteration of general construction induction training card</w:t>
      </w:r>
      <w:bookmarkEnd w:id="75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52" w:name="_Toc181958024"/>
      <w:bookmarkStart w:id="753" w:name="_Toc181960614"/>
      <w:bookmarkStart w:id="754" w:name="_Toc181963442"/>
      <w:r>
        <w:lastRenderedPageBreak/>
        <w:t>Chapter 7 — Hazardous chemicals</w:t>
      </w:r>
      <w:bookmarkEnd w:id="752"/>
      <w:bookmarkEnd w:id="753"/>
      <w:bookmarkEnd w:id="754"/>
    </w:p>
    <w:p>
      <w:pPr>
        <w:pStyle w:val="Heading3"/>
      </w:pPr>
      <w:bookmarkStart w:id="755" w:name="_Toc181958025"/>
      <w:bookmarkStart w:id="756" w:name="_Toc181960615"/>
      <w:bookmarkStart w:id="757" w:name="_Toc181963443"/>
      <w:r>
        <w:rPr>
          <w:rStyle w:val="CharPartNo"/>
        </w:rPr>
        <w:t>Part 7.1</w:t>
      </w:r>
      <w:r>
        <w:t> — </w:t>
      </w:r>
      <w:r>
        <w:rPr>
          <w:rStyle w:val="CharPartText"/>
        </w:rPr>
        <w:t>Hazardous chemicals</w:t>
      </w:r>
      <w:bookmarkEnd w:id="755"/>
      <w:bookmarkEnd w:id="756"/>
      <w:bookmarkEnd w:id="75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58" w:name="_Toc181958026"/>
      <w:bookmarkStart w:id="759" w:name="_Toc181960616"/>
      <w:bookmarkStart w:id="760" w:name="_Toc181963444"/>
      <w:r>
        <w:rPr>
          <w:rStyle w:val="CharDivNo"/>
        </w:rPr>
        <w:t>Division 1</w:t>
      </w:r>
      <w:r>
        <w:t> — </w:t>
      </w:r>
      <w:r>
        <w:rPr>
          <w:rStyle w:val="CharDivText"/>
        </w:rPr>
        <w:t>Application</w:t>
      </w:r>
      <w:bookmarkEnd w:id="758"/>
      <w:bookmarkEnd w:id="759"/>
      <w:bookmarkEnd w:id="760"/>
    </w:p>
    <w:p>
      <w:pPr>
        <w:pStyle w:val="Heading5"/>
      </w:pPr>
      <w:bookmarkStart w:id="761" w:name="_Toc181963445"/>
      <w:r>
        <w:rPr>
          <w:rStyle w:val="CharSectno"/>
        </w:rPr>
        <w:t>328</w:t>
      </w:r>
      <w:r>
        <w:t>.</w:t>
      </w:r>
      <w:r>
        <w:tab/>
        <w:t>Application</w:t>
      </w:r>
      <w:bookmarkEnd w:id="76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62" w:name="_Toc181958028"/>
      <w:bookmarkStart w:id="763" w:name="_Toc181960618"/>
      <w:bookmarkStart w:id="764" w:name="_Toc181963446"/>
      <w:r>
        <w:rPr>
          <w:rStyle w:val="CharDivNo"/>
        </w:rPr>
        <w:lastRenderedPageBreak/>
        <w:t>Division 2</w:t>
      </w:r>
      <w:r>
        <w:t> — </w:t>
      </w:r>
      <w:r>
        <w:rPr>
          <w:rStyle w:val="CharDivText"/>
        </w:rPr>
        <w:t>Obligations relating to safety data sheets and other matters</w:t>
      </w:r>
      <w:bookmarkEnd w:id="762"/>
      <w:bookmarkEnd w:id="763"/>
      <w:bookmarkEnd w:id="764"/>
    </w:p>
    <w:p>
      <w:pPr>
        <w:pStyle w:val="Heading4"/>
      </w:pPr>
      <w:bookmarkStart w:id="765" w:name="_Toc181958029"/>
      <w:bookmarkStart w:id="766" w:name="_Toc181960619"/>
      <w:bookmarkStart w:id="767" w:name="_Toc181963447"/>
      <w:r>
        <w:t>Subdivision 1 — Obligations of manufacturers and importers</w:t>
      </w:r>
      <w:bookmarkEnd w:id="765"/>
      <w:bookmarkEnd w:id="766"/>
      <w:bookmarkEnd w:id="76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68" w:name="_Toc181963448"/>
      <w:r>
        <w:rPr>
          <w:rStyle w:val="CharSectno"/>
        </w:rPr>
        <w:t>329</w:t>
      </w:r>
      <w:r>
        <w:t>.</w:t>
      </w:r>
      <w:r>
        <w:tab/>
        <w:t>Classification of hazardous chemicals</w:t>
      </w:r>
      <w:bookmarkEnd w:id="768"/>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9" w:name="_Toc181963449"/>
      <w:r>
        <w:rPr>
          <w:rStyle w:val="CharSectno"/>
        </w:rPr>
        <w:t>330</w:t>
      </w:r>
      <w:r>
        <w:t>.</w:t>
      </w:r>
      <w:r>
        <w:tab/>
        <w:t>Manufacturer or importer to prepare and provide safety data sheets</w:t>
      </w:r>
      <w:bookmarkEnd w:id="76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0" w:name="_Toc181963450"/>
      <w:r>
        <w:rPr>
          <w:rStyle w:val="CharSectno"/>
        </w:rPr>
        <w:lastRenderedPageBreak/>
        <w:t>331</w:t>
      </w:r>
      <w:r>
        <w:t>.</w:t>
      </w:r>
      <w:r>
        <w:tab/>
        <w:t>Safety data sheets: research chemical, waste product or sample for analysis</w:t>
      </w:r>
      <w:bookmarkEnd w:id="770"/>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1" w:name="_Toc181963451"/>
      <w:r>
        <w:rPr>
          <w:rStyle w:val="CharSectno"/>
        </w:rPr>
        <w:t>332</w:t>
      </w:r>
      <w:r>
        <w:t>.</w:t>
      </w:r>
      <w:r>
        <w:tab/>
        <w:t>Emergency disclosure of chemical identities to registered medical practitioner</w:t>
      </w:r>
      <w:bookmarkEnd w:id="77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2" w:name="_Toc181963452"/>
      <w:r>
        <w:rPr>
          <w:rStyle w:val="CharSectno"/>
        </w:rPr>
        <w:t>333</w:t>
      </w:r>
      <w:r>
        <w:t>.</w:t>
      </w:r>
      <w:r>
        <w:tab/>
        <w:t>Emergency disclosure of chemical identities to emergency workers</w:t>
      </w:r>
      <w:bookmarkEnd w:id="772"/>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3" w:name="_Toc181963453"/>
      <w:r>
        <w:rPr>
          <w:rStyle w:val="CharSectno"/>
        </w:rPr>
        <w:t>334</w:t>
      </w:r>
      <w:r>
        <w:t>.</w:t>
      </w:r>
      <w:r>
        <w:tab/>
        <w:t>Packing hazardous chemicals</w:t>
      </w:r>
      <w:bookmarkEnd w:id="77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4" w:name="_Toc181963454"/>
      <w:r>
        <w:rPr>
          <w:rStyle w:val="CharSectno"/>
        </w:rPr>
        <w:t>335</w:t>
      </w:r>
      <w:r>
        <w:t>.</w:t>
      </w:r>
      <w:r>
        <w:tab/>
        <w:t>Labelling hazardous chemicals</w:t>
      </w:r>
      <w:bookmarkEnd w:id="77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75" w:name="_Toc181958037"/>
      <w:bookmarkStart w:id="776" w:name="_Toc181960627"/>
      <w:bookmarkStart w:id="777" w:name="_Toc181963455"/>
      <w:r>
        <w:t>Subdivision 2 — Obligations of suppliers</w:t>
      </w:r>
      <w:bookmarkEnd w:id="775"/>
      <w:bookmarkEnd w:id="776"/>
      <w:bookmarkEnd w:id="77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78" w:name="_Toc181963456"/>
      <w:r>
        <w:rPr>
          <w:rStyle w:val="CharSectno"/>
        </w:rPr>
        <w:t>336</w:t>
      </w:r>
      <w:r>
        <w:t>.</w:t>
      </w:r>
      <w:r>
        <w:tab/>
        <w:t>Restriction on age of person who can supply hazardous chemicals</w:t>
      </w:r>
      <w:bookmarkEnd w:id="778"/>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79" w:name="_Toc181963457"/>
      <w:r>
        <w:rPr>
          <w:rStyle w:val="CharSectno"/>
        </w:rPr>
        <w:t>337</w:t>
      </w:r>
      <w:r>
        <w:t>.</w:t>
      </w:r>
      <w:r>
        <w:tab/>
        <w:t>Retailer or supplier packing hazardous chemicals</w:t>
      </w:r>
      <w:bookmarkEnd w:id="779"/>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0" w:name="_Toc181963458"/>
      <w:r>
        <w:rPr>
          <w:rStyle w:val="CharSectno"/>
        </w:rPr>
        <w:t>338</w:t>
      </w:r>
      <w:r>
        <w:t>.</w:t>
      </w:r>
      <w:r>
        <w:tab/>
        <w:t>Supplier labelling hazardous chemicals</w:t>
      </w:r>
      <w:bookmarkEnd w:id="780"/>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1" w:name="_Toc181963459"/>
      <w:r>
        <w:rPr>
          <w:rStyle w:val="CharSectno"/>
        </w:rPr>
        <w:t>339</w:t>
      </w:r>
      <w:r>
        <w:t>.</w:t>
      </w:r>
      <w:r>
        <w:tab/>
        <w:t>Supplier to provide safety data sheets</w:t>
      </w:r>
      <w:bookmarkEnd w:id="78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82" w:name="_Toc181963460"/>
      <w:r>
        <w:rPr>
          <w:rStyle w:val="CharSectno"/>
        </w:rPr>
        <w:t>340</w:t>
      </w:r>
      <w:r>
        <w:t>.</w:t>
      </w:r>
      <w:r>
        <w:tab/>
        <w:t>Supply of prohibited and restricted carcinogens</w:t>
      </w:r>
      <w:bookmarkEnd w:id="782"/>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83" w:name="_Toc181958043"/>
      <w:bookmarkStart w:id="784" w:name="_Toc181960633"/>
      <w:bookmarkStart w:id="785" w:name="_Toc181963461"/>
      <w:r>
        <w:t>Subdivision 3 — Obligations of persons conducting businesses or undertakings</w:t>
      </w:r>
      <w:bookmarkEnd w:id="783"/>
      <w:bookmarkEnd w:id="784"/>
      <w:bookmarkEnd w:id="785"/>
    </w:p>
    <w:p>
      <w:pPr>
        <w:pStyle w:val="Heading5"/>
      </w:pPr>
      <w:bookmarkStart w:id="786" w:name="_Toc181963462"/>
      <w:r>
        <w:rPr>
          <w:rStyle w:val="CharSectno"/>
        </w:rPr>
        <w:t>341</w:t>
      </w:r>
      <w:r>
        <w:t>.</w:t>
      </w:r>
      <w:r>
        <w:tab/>
        <w:t>Labelling hazardous chemicals: general requirement</w:t>
      </w:r>
      <w:bookmarkEnd w:id="78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87" w:name="_Toc181963463"/>
      <w:r>
        <w:rPr>
          <w:rStyle w:val="CharSectno"/>
        </w:rPr>
        <w:t>342</w:t>
      </w:r>
      <w:r>
        <w:t>.</w:t>
      </w:r>
      <w:r>
        <w:tab/>
        <w:t>Labelling hazardous chemicals: containers</w:t>
      </w:r>
      <w:bookmarkEnd w:id="78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88" w:name="_Toc181963464"/>
      <w:r>
        <w:rPr>
          <w:rStyle w:val="CharSectno"/>
        </w:rPr>
        <w:t>343</w:t>
      </w:r>
      <w:r>
        <w:t>.</w:t>
      </w:r>
      <w:r>
        <w:tab/>
        <w:t>Labelling hazardous chemicals: pipe work</w:t>
      </w:r>
      <w:bookmarkEnd w:id="788"/>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9" w:name="_Toc181963465"/>
      <w:r>
        <w:rPr>
          <w:rStyle w:val="CharSectno"/>
        </w:rPr>
        <w:t>344</w:t>
      </w:r>
      <w:r>
        <w:t>.</w:t>
      </w:r>
      <w:r>
        <w:tab/>
        <w:t>Person conducting business or undertaking to obtain and give access to safety data sheets</w:t>
      </w:r>
      <w:bookmarkEnd w:id="7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0" w:name="_Toc181963466"/>
      <w:r>
        <w:rPr>
          <w:rStyle w:val="CharSectno"/>
        </w:rPr>
        <w:t>345</w:t>
      </w:r>
      <w:r>
        <w:t>.</w:t>
      </w:r>
      <w:r>
        <w:tab/>
        <w:t>Changes to safety data sheets</w:t>
      </w:r>
      <w:bookmarkEnd w:id="790"/>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1" w:name="_Toc181958049"/>
      <w:bookmarkStart w:id="792" w:name="_Toc181960639"/>
      <w:bookmarkStart w:id="793" w:name="_Toc181963467"/>
      <w:r>
        <w:rPr>
          <w:rStyle w:val="CharDivNo"/>
        </w:rPr>
        <w:lastRenderedPageBreak/>
        <w:t>Division 3</w:t>
      </w:r>
      <w:r>
        <w:t> — </w:t>
      </w:r>
      <w:r>
        <w:rPr>
          <w:rStyle w:val="CharDivText"/>
        </w:rPr>
        <w:t>Register of hazardous chemicals</w:t>
      </w:r>
      <w:bookmarkEnd w:id="791"/>
      <w:bookmarkEnd w:id="792"/>
      <w:bookmarkEnd w:id="793"/>
    </w:p>
    <w:p>
      <w:pPr>
        <w:pStyle w:val="Heading4"/>
      </w:pPr>
      <w:bookmarkStart w:id="794" w:name="_Toc181958050"/>
      <w:bookmarkStart w:id="795" w:name="_Toc181960640"/>
      <w:bookmarkStart w:id="796" w:name="_Toc181963468"/>
      <w:r>
        <w:t>Subdivision 1 — Hazardous chemicals register</w:t>
      </w:r>
      <w:bookmarkEnd w:id="794"/>
      <w:bookmarkEnd w:id="795"/>
      <w:bookmarkEnd w:id="796"/>
    </w:p>
    <w:p>
      <w:pPr>
        <w:pStyle w:val="Heading5"/>
      </w:pPr>
      <w:bookmarkStart w:id="797" w:name="_Toc181963469"/>
      <w:r>
        <w:rPr>
          <w:rStyle w:val="CharSectno"/>
        </w:rPr>
        <w:t>346</w:t>
      </w:r>
      <w:r>
        <w:t>.</w:t>
      </w:r>
      <w:r>
        <w:tab/>
        <w:t>Hazardous chemicals register</w:t>
      </w:r>
      <w:bookmarkEnd w:id="79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798" w:name="_Toc181958052"/>
      <w:bookmarkStart w:id="799" w:name="_Toc181960642"/>
      <w:bookmarkStart w:id="800" w:name="_Toc181963470"/>
      <w:r>
        <w:t>Subdivision 2 — Not used</w:t>
      </w:r>
      <w:bookmarkEnd w:id="798"/>
      <w:bookmarkEnd w:id="799"/>
      <w:bookmarkEnd w:id="800"/>
    </w:p>
    <w:p>
      <w:pPr>
        <w:pStyle w:val="Heading5"/>
      </w:pPr>
      <w:bookmarkStart w:id="801" w:name="_Toc181963471"/>
      <w:r>
        <w:t>347.</w:t>
      </w:r>
      <w:r>
        <w:tab/>
        <w:t>Not used</w:t>
      </w:r>
      <w:bookmarkEnd w:id="801"/>
    </w:p>
    <w:p>
      <w:pPr>
        <w:pStyle w:val="Heading5"/>
        <w:keepNext w:val="0"/>
      </w:pPr>
      <w:bookmarkStart w:id="802" w:name="_Toc181963472"/>
      <w:r>
        <w:t>348.</w:t>
      </w:r>
      <w:r>
        <w:tab/>
        <w:t>Not used</w:t>
      </w:r>
      <w:bookmarkEnd w:id="802"/>
    </w:p>
    <w:p>
      <w:pPr>
        <w:pStyle w:val="Heading4"/>
      </w:pPr>
      <w:bookmarkStart w:id="803" w:name="_Toc181958055"/>
      <w:bookmarkStart w:id="804" w:name="_Toc181960645"/>
      <w:bookmarkStart w:id="805" w:name="_Toc181963473"/>
      <w:r>
        <w:t>Division 4 — Not used</w:t>
      </w:r>
      <w:bookmarkEnd w:id="803"/>
      <w:bookmarkEnd w:id="804"/>
      <w:bookmarkEnd w:id="805"/>
    </w:p>
    <w:p>
      <w:pPr>
        <w:pStyle w:val="Heading5"/>
      </w:pPr>
      <w:bookmarkStart w:id="806" w:name="_Toc181963474"/>
      <w:r>
        <w:t>349.</w:t>
      </w:r>
      <w:r>
        <w:tab/>
        <w:t>Not used</w:t>
      </w:r>
      <w:bookmarkEnd w:id="806"/>
    </w:p>
    <w:p>
      <w:pPr>
        <w:pStyle w:val="Heading5"/>
        <w:keepNext w:val="0"/>
      </w:pPr>
      <w:bookmarkStart w:id="807" w:name="_Toc181963475"/>
      <w:r>
        <w:t>350.</w:t>
      </w:r>
      <w:r>
        <w:tab/>
        <w:t>Not used</w:t>
      </w:r>
      <w:bookmarkEnd w:id="807"/>
    </w:p>
    <w:p>
      <w:pPr>
        <w:pStyle w:val="Heading4"/>
      </w:pPr>
      <w:bookmarkStart w:id="808" w:name="_Toc181958058"/>
      <w:bookmarkStart w:id="809" w:name="_Toc181960648"/>
      <w:bookmarkStart w:id="810" w:name="_Toc181963476"/>
      <w:r>
        <w:rPr>
          <w:rStyle w:val="CharDivNo"/>
        </w:rPr>
        <w:t>Division 5</w:t>
      </w:r>
      <w:r>
        <w:t> — </w:t>
      </w:r>
      <w:r>
        <w:rPr>
          <w:rStyle w:val="CharDivText"/>
        </w:rPr>
        <w:t>Control of risk: obligations of persons conducting businesses or undertakings</w:t>
      </w:r>
      <w:bookmarkEnd w:id="808"/>
      <w:bookmarkEnd w:id="809"/>
      <w:bookmarkEnd w:id="810"/>
    </w:p>
    <w:p>
      <w:pPr>
        <w:pStyle w:val="Heading4"/>
      </w:pPr>
      <w:bookmarkStart w:id="811" w:name="_Toc181958059"/>
      <w:bookmarkStart w:id="812" w:name="_Toc181960649"/>
      <w:bookmarkStart w:id="813" w:name="_Toc181963477"/>
      <w:r>
        <w:t>Subdivision 1 — General obligations relating to management of risk</w:t>
      </w:r>
      <w:bookmarkEnd w:id="811"/>
      <w:bookmarkEnd w:id="812"/>
      <w:bookmarkEnd w:id="813"/>
    </w:p>
    <w:p>
      <w:pPr>
        <w:pStyle w:val="Heading5"/>
      </w:pPr>
      <w:bookmarkStart w:id="814" w:name="_Toc181963478"/>
      <w:r>
        <w:rPr>
          <w:rStyle w:val="CharSectno"/>
        </w:rPr>
        <w:t>351</w:t>
      </w:r>
      <w:r>
        <w:t>.</w:t>
      </w:r>
      <w:r>
        <w:tab/>
        <w:t>Management of risks to health or safety</w:t>
      </w:r>
      <w:bookmarkEnd w:id="81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15" w:name="_Toc181963479"/>
      <w:r>
        <w:rPr>
          <w:rStyle w:val="CharSectno"/>
        </w:rPr>
        <w:t>352</w:t>
      </w:r>
      <w:r>
        <w:t>.</w:t>
      </w:r>
      <w:r>
        <w:tab/>
        <w:t>Review of control measures</w:t>
      </w:r>
      <w:bookmarkEnd w:id="815"/>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81963480"/>
      <w:r>
        <w:rPr>
          <w:rStyle w:val="CharSectno"/>
        </w:rPr>
        <w:t>353</w:t>
      </w:r>
      <w:r>
        <w:t>.</w:t>
      </w:r>
      <w:r>
        <w:tab/>
        <w:t>Safety signs</w:t>
      </w:r>
      <w:bookmarkEnd w:id="81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17" w:name="_Toc181963481"/>
      <w:r>
        <w:rPr>
          <w:rStyle w:val="CharSectno"/>
        </w:rPr>
        <w:t>354</w:t>
      </w:r>
      <w:r>
        <w:t>.</w:t>
      </w:r>
      <w:r>
        <w:tab/>
        <w:t>Identification of risk of physical or chemical reaction</w:t>
      </w:r>
      <w:bookmarkEnd w:id="81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18" w:name="_Toc181963482"/>
      <w:r>
        <w:rPr>
          <w:rStyle w:val="CharSectno"/>
        </w:rPr>
        <w:t>355</w:t>
      </w:r>
      <w:r>
        <w:t>.</w:t>
      </w:r>
      <w:r>
        <w:tab/>
        <w:t>Specific control: fire and explosion</w:t>
      </w:r>
      <w:bookmarkEnd w:id="818"/>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81963483"/>
      <w:r>
        <w:rPr>
          <w:rStyle w:val="CharSectno"/>
        </w:rPr>
        <w:t>356</w:t>
      </w:r>
      <w:r>
        <w:t>.</w:t>
      </w:r>
      <w:r>
        <w:tab/>
        <w:t>Keeping hazardous chemicals stable</w:t>
      </w:r>
      <w:bookmarkEnd w:id="81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0" w:name="_Toc181958066"/>
      <w:bookmarkStart w:id="821" w:name="_Toc181960656"/>
      <w:bookmarkStart w:id="822" w:name="_Toc181963484"/>
      <w:r>
        <w:t>Subdivision 2 — Spills and damage</w:t>
      </w:r>
      <w:bookmarkEnd w:id="820"/>
      <w:bookmarkEnd w:id="821"/>
      <w:bookmarkEnd w:id="822"/>
    </w:p>
    <w:p>
      <w:pPr>
        <w:pStyle w:val="Heading5"/>
      </w:pPr>
      <w:bookmarkStart w:id="823" w:name="_Toc181963485"/>
      <w:r>
        <w:rPr>
          <w:rStyle w:val="CharSectno"/>
        </w:rPr>
        <w:t>357</w:t>
      </w:r>
      <w:r>
        <w:t>.</w:t>
      </w:r>
      <w:r>
        <w:tab/>
        <w:t>Containing and managing spills</w:t>
      </w:r>
      <w:bookmarkEnd w:id="823"/>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24" w:name="_Toc181963486"/>
      <w:r>
        <w:rPr>
          <w:rStyle w:val="CharSectno"/>
        </w:rPr>
        <w:t>358</w:t>
      </w:r>
      <w:r>
        <w:t>.</w:t>
      </w:r>
      <w:r>
        <w:tab/>
        <w:t>Protecting hazardous chemicals from damage</w:t>
      </w:r>
      <w:bookmarkEnd w:id="824"/>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25" w:name="_Toc181958069"/>
      <w:bookmarkStart w:id="826" w:name="_Toc181960659"/>
      <w:bookmarkStart w:id="827" w:name="_Toc181963487"/>
      <w:r>
        <w:t>Subdivision 3 — Emergency plans and safety equipment</w:t>
      </w:r>
      <w:bookmarkEnd w:id="825"/>
      <w:bookmarkEnd w:id="826"/>
      <w:bookmarkEnd w:id="827"/>
    </w:p>
    <w:p>
      <w:pPr>
        <w:pStyle w:val="Heading5"/>
      </w:pPr>
      <w:bookmarkStart w:id="828" w:name="_Toc181963488"/>
      <w:r>
        <w:rPr>
          <w:rStyle w:val="CharSectno"/>
        </w:rPr>
        <w:t>359</w:t>
      </w:r>
      <w:r>
        <w:t>.</w:t>
      </w:r>
      <w:r>
        <w:tab/>
        <w:t>Fire protection and firefighting equipment</w:t>
      </w:r>
      <w:bookmarkEnd w:id="828"/>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9" w:name="_Toc181963489"/>
      <w:r>
        <w:rPr>
          <w:rStyle w:val="CharSectno"/>
        </w:rPr>
        <w:t>360</w:t>
      </w:r>
      <w:r>
        <w:t>.</w:t>
      </w:r>
      <w:r>
        <w:tab/>
        <w:t>Emergency equipment</w:t>
      </w:r>
      <w:bookmarkEnd w:id="82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0" w:name="_Toc181963490"/>
      <w:r>
        <w:rPr>
          <w:rStyle w:val="CharSectno"/>
        </w:rPr>
        <w:t>361</w:t>
      </w:r>
      <w:r>
        <w:t>.</w:t>
      </w:r>
      <w:r>
        <w:tab/>
        <w:t>Not used</w:t>
      </w:r>
      <w:bookmarkEnd w:id="830"/>
    </w:p>
    <w:p>
      <w:pPr>
        <w:pStyle w:val="Heading5"/>
      </w:pPr>
      <w:bookmarkStart w:id="831" w:name="_Toc181963491"/>
      <w:r>
        <w:rPr>
          <w:rStyle w:val="CharSectno"/>
        </w:rPr>
        <w:lastRenderedPageBreak/>
        <w:t>362</w:t>
      </w:r>
      <w:r>
        <w:t>.</w:t>
      </w:r>
      <w:r>
        <w:tab/>
        <w:t>Safety equipment</w:t>
      </w:r>
      <w:bookmarkEnd w:id="83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32" w:name="_Toc181958074"/>
      <w:bookmarkStart w:id="833" w:name="_Toc181960664"/>
      <w:bookmarkStart w:id="834" w:name="_Toc181963492"/>
      <w:r>
        <w:t>Subdivision 4 — Not used</w:t>
      </w:r>
      <w:bookmarkEnd w:id="832"/>
      <w:bookmarkEnd w:id="833"/>
      <w:bookmarkEnd w:id="834"/>
    </w:p>
    <w:p>
      <w:pPr>
        <w:pStyle w:val="Heading5"/>
      </w:pPr>
      <w:bookmarkStart w:id="835" w:name="_Toc181963493"/>
      <w:r>
        <w:rPr>
          <w:rStyle w:val="CharSectno"/>
        </w:rPr>
        <w:t>363</w:t>
      </w:r>
      <w:r>
        <w:t>.</w:t>
      </w:r>
      <w:r>
        <w:tab/>
        <w:t>Not used</w:t>
      </w:r>
      <w:bookmarkEnd w:id="835"/>
    </w:p>
    <w:p>
      <w:pPr>
        <w:pStyle w:val="Heading5"/>
        <w:keepNext w:val="0"/>
      </w:pPr>
      <w:bookmarkStart w:id="836" w:name="_Toc181963494"/>
      <w:r>
        <w:rPr>
          <w:rStyle w:val="CharSectno"/>
        </w:rPr>
        <w:t>364</w:t>
      </w:r>
      <w:r>
        <w:t>.</w:t>
      </w:r>
      <w:r>
        <w:tab/>
        <w:t>Not used</w:t>
      </w:r>
      <w:bookmarkEnd w:id="836"/>
    </w:p>
    <w:p>
      <w:pPr>
        <w:pStyle w:val="Heading5"/>
        <w:keepNext w:val="0"/>
      </w:pPr>
      <w:bookmarkStart w:id="837" w:name="_Toc181963495"/>
      <w:r>
        <w:rPr>
          <w:rStyle w:val="CharSectno"/>
        </w:rPr>
        <w:t>365</w:t>
      </w:r>
      <w:r>
        <w:t>.</w:t>
      </w:r>
      <w:r>
        <w:tab/>
        <w:t>Not used</w:t>
      </w:r>
      <w:bookmarkEnd w:id="837"/>
    </w:p>
    <w:p>
      <w:pPr>
        <w:pStyle w:val="Heading5"/>
        <w:keepNext w:val="0"/>
      </w:pPr>
      <w:bookmarkStart w:id="838" w:name="_Toc181963496"/>
      <w:r>
        <w:rPr>
          <w:rStyle w:val="CharSectno"/>
        </w:rPr>
        <w:t>366</w:t>
      </w:r>
      <w:r>
        <w:t>.</w:t>
      </w:r>
      <w:r>
        <w:tab/>
        <w:t>Not used</w:t>
      </w:r>
      <w:bookmarkEnd w:id="838"/>
    </w:p>
    <w:p>
      <w:pPr>
        <w:pStyle w:val="Heading5"/>
        <w:keepNext w:val="0"/>
      </w:pPr>
      <w:bookmarkStart w:id="839" w:name="_Toc181963497"/>
      <w:r>
        <w:rPr>
          <w:rStyle w:val="CharSectno"/>
        </w:rPr>
        <w:t>367</w:t>
      </w:r>
      <w:r>
        <w:t>.</w:t>
      </w:r>
      <w:r>
        <w:tab/>
        <w:t>Not used</w:t>
      </w:r>
      <w:bookmarkEnd w:id="839"/>
    </w:p>
    <w:p>
      <w:pPr>
        <w:pStyle w:val="Heading4"/>
      </w:pPr>
      <w:bookmarkStart w:id="840" w:name="_Toc181958080"/>
      <w:bookmarkStart w:id="841" w:name="_Toc181960670"/>
      <w:bookmarkStart w:id="842" w:name="_Toc181963498"/>
      <w:r>
        <w:rPr>
          <w:rStyle w:val="CharDivNo"/>
        </w:rPr>
        <w:t>Division 6</w:t>
      </w:r>
      <w:r>
        <w:t> — </w:t>
      </w:r>
      <w:r>
        <w:rPr>
          <w:rStyle w:val="CharDivText"/>
        </w:rPr>
        <w:t>Health monitoring</w:t>
      </w:r>
      <w:bookmarkEnd w:id="840"/>
      <w:bookmarkEnd w:id="841"/>
      <w:bookmarkEnd w:id="842"/>
    </w:p>
    <w:p>
      <w:pPr>
        <w:pStyle w:val="Heading5"/>
      </w:pPr>
      <w:bookmarkStart w:id="843" w:name="_Toc181963499"/>
      <w:r>
        <w:rPr>
          <w:rStyle w:val="CharSectno"/>
        </w:rPr>
        <w:t>368</w:t>
      </w:r>
      <w:r>
        <w:t>.</w:t>
      </w:r>
      <w:r>
        <w:tab/>
        <w:t>Duty to provide health monitoring</w:t>
      </w:r>
      <w:bookmarkEnd w:id="84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44" w:name="_Toc181963500"/>
      <w:r>
        <w:rPr>
          <w:rStyle w:val="CharSectno"/>
        </w:rPr>
        <w:t>369</w:t>
      </w:r>
      <w:r>
        <w:t>.</w:t>
      </w:r>
      <w:r>
        <w:tab/>
        <w:t>Duty to inform of health monitoring</w:t>
      </w:r>
      <w:bookmarkEnd w:id="84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5" w:name="_Toc181963501"/>
      <w:r>
        <w:rPr>
          <w:rStyle w:val="CharSectno"/>
        </w:rPr>
        <w:lastRenderedPageBreak/>
        <w:t>370</w:t>
      </w:r>
      <w:r>
        <w:t>.</w:t>
      </w:r>
      <w:r>
        <w:tab/>
        <w:t>Duty to ensure that appropriate health monitoring is provided</w:t>
      </w:r>
      <w:bookmarkEnd w:id="84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6" w:name="_Toc181963502"/>
      <w:r>
        <w:rPr>
          <w:rStyle w:val="CharSectno"/>
        </w:rPr>
        <w:t>371</w:t>
      </w:r>
      <w:r>
        <w:t>.</w:t>
      </w:r>
      <w:r>
        <w:tab/>
        <w:t>Duty to ensure health monitoring is supervised by registered medical practitioner with experience</w:t>
      </w:r>
      <w:bookmarkEnd w:id="84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47" w:name="_Toc181963503"/>
      <w:r>
        <w:rPr>
          <w:rStyle w:val="CharSectno"/>
        </w:rPr>
        <w:lastRenderedPageBreak/>
        <w:t>372</w:t>
      </w:r>
      <w:r>
        <w:t>.</w:t>
      </w:r>
      <w:r>
        <w:tab/>
        <w:t>Duty to pay costs of health monitoring</w:t>
      </w:r>
      <w:bookmarkEnd w:id="84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48" w:name="_Toc181963504"/>
      <w:r>
        <w:rPr>
          <w:rStyle w:val="CharSectno"/>
        </w:rPr>
        <w:t>373</w:t>
      </w:r>
      <w:r>
        <w:t>.</w:t>
      </w:r>
      <w:r>
        <w:tab/>
        <w:t>Information that must be provided to registered medical practitioner</w:t>
      </w:r>
      <w:bookmarkEnd w:id="84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9" w:name="_Toc181963505"/>
      <w:r>
        <w:rPr>
          <w:rStyle w:val="CharSectno"/>
        </w:rPr>
        <w:lastRenderedPageBreak/>
        <w:t>374</w:t>
      </w:r>
      <w:r>
        <w:t>.</w:t>
      </w:r>
      <w:r>
        <w:tab/>
        <w:t>Duty to obtain health monitoring report</w:t>
      </w:r>
      <w:bookmarkEnd w:id="84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0" w:name="_Toc181963506"/>
      <w:r>
        <w:rPr>
          <w:rStyle w:val="CharSectno"/>
        </w:rPr>
        <w:lastRenderedPageBreak/>
        <w:t>375</w:t>
      </w:r>
      <w:r>
        <w:t>.</w:t>
      </w:r>
      <w:r>
        <w:tab/>
        <w:t>Duty to give health monitoring report to worker</w:t>
      </w:r>
      <w:bookmarkEnd w:id="850"/>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1" w:name="_Toc181963507"/>
      <w:r>
        <w:rPr>
          <w:rStyle w:val="CharSectno"/>
        </w:rPr>
        <w:t>376</w:t>
      </w:r>
      <w:r>
        <w:t>.</w:t>
      </w:r>
      <w:r>
        <w:tab/>
        <w:t>Duty to give health monitoring report to regulator</w:t>
      </w:r>
      <w:bookmarkEnd w:id="851"/>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2" w:name="_Toc181963508"/>
      <w:r>
        <w:rPr>
          <w:rStyle w:val="CharSectno"/>
        </w:rPr>
        <w:t>377</w:t>
      </w:r>
      <w:r>
        <w:t>.</w:t>
      </w:r>
      <w:r>
        <w:tab/>
        <w:t>Duty to give health monitoring report to relevant persons conducting businesses or undertakings</w:t>
      </w:r>
      <w:bookmarkEnd w:id="85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3" w:name="_Toc181963509"/>
      <w:r>
        <w:rPr>
          <w:rStyle w:val="CharSectno"/>
        </w:rPr>
        <w:t>378</w:t>
      </w:r>
      <w:r>
        <w:t>.</w:t>
      </w:r>
      <w:r>
        <w:tab/>
        <w:t>Health monitoring records</w:t>
      </w:r>
      <w:bookmarkEnd w:id="853"/>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54" w:name="_Toc181958092"/>
      <w:bookmarkStart w:id="855" w:name="_Toc181960682"/>
      <w:bookmarkStart w:id="856" w:name="_Toc181963510"/>
      <w:r>
        <w:rPr>
          <w:rStyle w:val="CharDivNo"/>
        </w:rPr>
        <w:t>Division 7</w:t>
      </w:r>
      <w:r>
        <w:t> — </w:t>
      </w:r>
      <w:r>
        <w:rPr>
          <w:rStyle w:val="CharDivText"/>
        </w:rPr>
        <w:t>Induction, information, training and supervision</w:t>
      </w:r>
      <w:bookmarkEnd w:id="854"/>
      <w:bookmarkEnd w:id="855"/>
      <w:bookmarkEnd w:id="856"/>
    </w:p>
    <w:p>
      <w:pPr>
        <w:pStyle w:val="Heading5"/>
      </w:pPr>
      <w:bookmarkStart w:id="857" w:name="_Toc181963511"/>
      <w:r>
        <w:rPr>
          <w:rStyle w:val="CharSectno"/>
        </w:rPr>
        <w:t>379</w:t>
      </w:r>
      <w:r>
        <w:t>.</w:t>
      </w:r>
      <w:r>
        <w:tab/>
        <w:t>Duty to provide supervision</w:t>
      </w:r>
      <w:bookmarkEnd w:id="85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58" w:name="_Toc181958094"/>
      <w:bookmarkStart w:id="859" w:name="_Toc181960684"/>
      <w:bookmarkStart w:id="860" w:name="_Toc181963512"/>
      <w:r>
        <w:rPr>
          <w:rStyle w:val="CharDivNo"/>
        </w:rPr>
        <w:t>Division 8</w:t>
      </w:r>
      <w:r>
        <w:t> — </w:t>
      </w:r>
      <w:r>
        <w:rPr>
          <w:rStyle w:val="CharDivText"/>
        </w:rPr>
        <w:t>Prohibition, authorisation and restricted use</w:t>
      </w:r>
      <w:bookmarkEnd w:id="858"/>
      <w:bookmarkEnd w:id="859"/>
      <w:bookmarkEnd w:id="860"/>
    </w:p>
    <w:p>
      <w:pPr>
        <w:pStyle w:val="Heading5"/>
      </w:pPr>
      <w:bookmarkStart w:id="861" w:name="_Toc181963513"/>
      <w:r>
        <w:rPr>
          <w:rStyle w:val="CharSectno"/>
        </w:rPr>
        <w:t>380</w:t>
      </w:r>
      <w:r>
        <w:t>.</w:t>
      </w:r>
      <w:r>
        <w:tab/>
        <w:t>Using, handling and storing prohibited carcinogens</w:t>
      </w:r>
      <w:bookmarkEnd w:id="86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62" w:name="_Toc181963514"/>
      <w:r>
        <w:rPr>
          <w:rStyle w:val="CharSectno"/>
        </w:rPr>
        <w:t>381</w:t>
      </w:r>
      <w:r>
        <w:t>.</w:t>
      </w:r>
      <w:r>
        <w:tab/>
        <w:t>Using, handling and storing restricted carcinogens</w:t>
      </w:r>
      <w:bookmarkEnd w:id="862"/>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63" w:name="_Toc181963515"/>
      <w:r>
        <w:rPr>
          <w:rStyle w:val="CharSectno"/>
        </w:rPr>
        <w:t>382</w:t>
      </w:r>
      <w:r>
        <w:t>.</w:t>
      </w:r>
      <w:r>
        <w:tab/>
        <w:t>Using, handling and storing restricted hazardous chemicals</w:t>
      </w:r>
      <w:bookmarkEnd w:id="863"/>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64" w:name="_Toc181963516"/>
      <w:r>
        <w:rPr>
          <w:rStyle w:val="CharSectno"/>
        </w:rPr>
        <w:t>383</w:t>
      </w:r>
      <w:r>
        <w:t>.</w:t>
      </w:r>
      <w:r>
        <w:tab/>
        <w:t>Application for authorisation to use, handle or store prohibited and restricted carcinogens</w:t>
      </w:r>
      <w:bookmarkEnd w:id="864"/>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65" w:name="_Toc181963517"/>
      <w:r>
        <w:rPr>
          <w:rStyle w:val="CharSectno"/>
        </w:rPr>
        <w:t>384</w:t>
      </w:r>
      <w:r>
        <w:t>.</w:t>
      </w:r>
      <w:r>
        <w:tab/>
        <w:t>Authorisation to use, handle or store prohibited carcinogens and restricted carcinogens</w:t>
      </w:r>
      <w:bookmarkEnd w:id="865"/>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66" w:name="_Toc181963518"/>
      <w:r>
        <w:rPr>
          <w:rStyle w:val="CharSectno"/>
        </w:rPr>
        <w:t>385</w:t>
      </w:r>
      <w:r>
        <w:t>.</w:t>
      </w:r>
      <w:r>
        <w:tab/>
        <w:t>Changes to information in application to be reported</w:t>
      </w:r>
      <w:bookmarkEnd w:id="86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7" w:name="_Toc181963519"/>
      <w:r>
        <w:rPr>
          <w:rStyle w:val="CharSectno"/>
        </w:rPr>
        <w:lastRenderedPageBreak/>
        <w:t>386</w:t>
      </w:r>
      <w:r>
        <w:t>.</w:t>
      </w:r>
      <w:r>
        <w:tab/>
        <w:t>Regulator may cancel authorisation</w:t>
      </w:r>
      <w:bookmarkEnd w:id="86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68" w:name="_Toc181963520"/>
      <w:r>
        <w:rPr>
          <w:rStyle w:val="CharSectno"/>
        </w:rPr>
        <w:t>387</w:t>
      </w:r>
      <w:r>
        <w:t>.</w:t>
      </w:r>
      <w:r>
        <w:tab/>
        <w:t>Statement of exposure to be given to workers</w:t>
      </w:r>
      <w:bookmarkEnd w:id="868"/>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9" w:name="_Toc181963521"/>
      <w:r>
        <w:rPr>
          <w:rStyle w:val="CharSectno"/>
        </w:rPr>
        <w:t>388</w:t>
      </w:r>
      <w:r>
        <w:t>.</w:t>
      </w:r>
      <w:r>
        <w:tab/>
        <w:t>Records to be kept</w:t>
      </w:r>
      <w:bookmarkEnd w:id="86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0" w:name="_Toc181958104"/>
      <w:bookmarkStart w:id="871" w:name="_Toc181960694"/>
      <w:bookmarkStart w:id="872" w:name="_Toc181963522"/>
      <w:r>
        <w:t>Division 9 — Not used</w:t>
      </w:r>
      <w:bookmarkEnd w:id="870"/>
      <w:bookmarkEnd w:id="871"/>
      <w:bookmarkEnd w:id="872"/>
    </w:p>
    <w:p>
      <w:pPr>
        <w:pStyle w:val="Heading5"/>
        <w:keepNext w:val="0"/>
      </w:pPr>
      <w:bookmarkStart w:id="873" w:name="_Toc181963523"/>
      <w:r>
        <w:t>389.</w:t>
      </w:r>
      <w:r>
        <w:tab/>
        <w:t>Not used</w:t>
      </w:r>
      <w:bookmarkEnd w:id="873"/>
    </w:p>
    <w:p>
      <w:pPr>
        <w:pStyle w:val="Heading5"/>
      </w:pPr>
      <w:bookmarkStart w:id="874" w:name="_Toc181963524"/>
      <w:r>
        <w:lastRenderedPageBreak/>
        <w:t>390.</w:t>
      </w:r>
      <w:r>
        <w:tab/>
        <w:t>Not used</w:t>
      </w:r>
      <w:bookmarkEnd w:id="874"/>
    </w:p>
    <w:p>
      <w:pPr>
        <w:pStyle w:val="Heading5"/>
        <w:keepNext w:val="0"/>
      </w:pPr>
      <w:bookmarkStart w:id="875" w:name="_Toc181963525"/>
      <w:r>
        <w:t>391.</w:t>
      </w:r>
      <w:r>
        <w:tab/>
        <w:t>Not used</w:t>
      </w:r>
      <w:bookmarkEnd w:id="875"/>
    </w:p>
    <w:p>
      <w:pPr>
        <w:pStyle w:val="Heading3"/>
      </w:pPr>
      <w:bookmarkStart w:id="876" w:name="_Toc181958108"/>
      <w:bookmarkStart w:id="877" w:name="_Toc181960698"/>
      <w:bookmarkStart w:id="878" w:name="_Toc181963526"/>
      <w:r>
        <w:rPr>
          <w:rStyle w:val="CharPartNo"/>
        </w:rPr>
        <w:t>Part 7.2</w:t>
      </w:r>
      <w:r>
        <w:t> — </w:t>
      </w:r>
      <w:r>
        <w:rPr>
          <w:rStyle w:val="CharPartText"/>
        </w:rPr>
        <w:t>Lead</w:t>
      </w:r>
      <w:bookmarkEnd w:id="876"/>
      <w:bookmarkEnd w:id="877"/>
      <w:bookmarkEnd w:id="87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79" w:name="_Toc181958109"/>
      <w:bookmarkStart w:id="880" w:name="_Toc181960699"/>
      <w:bookmarkStart w:id="881" w:name="_Toc181963527"/>
      <w:r>
        <w:rPr>
          <w:rStyle w:val="CharDivNo"/>
        </w:rPr>
        <w:t>Division 1</w:t>
      </w:r>
      <w:r>
        <w:t> — </w:t>
      </w:r>
      <w:r>
        <w:rPr>
          <w:rStyle w:val="CharDivText"/>
        </w:rPr>
        <w:t>Lead process</w:t>
      </w:r>
      <w:bookmarkEnd w:id="879"/>
      <w:bookmarkEnd w:id="880"/>
      <w:bookmarkEnd w:id="881"/>
    </w:p>
    <w:p>
      <w:pPr>
        <w:pStyle w:val="Heading5"/>
      </w:pPr>
      <w:bookmarkStart w:id="882" w:name="_Toc181963528"/>
      <w:r>
        <w:rPr>
          <w:rStyle w:val="CharSectno"/>
        </w:rPr>
        <w:t>392</w:t>
      </w:r>
      <w:r>
        <w:t>.</w:t>
      </w:r>
      <w:r>
        <w:tab/>
        <w:t>Meaning of lead process</w:t>
      </w:r>
      <w:bookmarkEnd w:id="882"/>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83" w:name="_Toc181963529"/>
      <w:r>
        <w:rPr>
          <w:rStyle w:val="CharSectno"/>
        </w:rPr>
        <w:t>393</w:t>
      </w:r>
      <w:r>
        <w:t>.</w:t>
      </w:r>
      <w:r>
        <w:tab/>
        <w:t>Regulator may decide lead process</w:t>
      </w:r>
      <w:bookmarkEnd w:id="883"/>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84" w:name="_Toc181963530"/>
      <w:r>
        <w:rPr>
          <w:rStyle w:val="CharSectno"/>
        </w:rPr>
        <w:lastRenderedPageBreak/>
        <w:t>394</w:t>
      </w:r>
      <w:r>
        <w:t>.</w:t>
      </w:r>
      <w:r>
        <w:tab/>
        <w:t>Meaning of lead risk work</w:t>
      </w:r>
      <w:bookmarkEnd w:id="88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85" w:name="_Toc181963531"/>
      <w:r>
        <w:rPr>
          <w:rStyle w:val="CharSectno"/>
        </w:rPr>
        <w:t>395</w:t>
      </w:r>
      <w:r>
        <w:t>.</w:t>
      </w:r>
      <w:r>
        <w:tab/>
        <w:t>Duty to give information about health risks of lead process</w:t>
      </w:r>
      <w:bookmarkEnd w:id="885"/>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86" w:name="_Toc181958114"/>
      <w:bookmarkStart w:id="887" w:name="_Toc181960704"/>
      <w:bookmarkStart w:id="888" w:name="_Toc181963532"/>
      <w:r>
        <w:rPr>
          <w:rStyle w:val="CharDivNo"/>
        </w:rPr>
        <w:t>Division 2</w:t>
      </w:r>
      <w:r>
        <w:t> — </w:t>
      </w:r>
      <w:r>
        <w:rPr>
          <w:rStyle w:val="CharDivText"/>
        </w:rPr>
        <w:t>Control of risk</w:t>
      </w:r>
      <w:bookmarkEnd w:id="886"/>
      <w:bookmarkEnd w:id="887"/>
      <w:bookmarkEnd w:id="888"/>
    </w:p>
    <w:p>
      <w:pPr>
        <w:pStyle w:val="Heading5"/>
      </w:pPr>
      <w:bookmarkStart w:id="889" w:name="_Toc181963533"/>
      <w:r>
        <w:rPr>
          <w:rStyle w:val="CharSectno"/>
        </w:rPr>
        <w:t>396</w:t>
      </w:r>
      <w:r>
        <w:t>.</w:t>
      </w:r>
      <w:r>
        <w:tab/>
        <w:t>Containment of lead contamination</w:t>
      </w:r>
      <w:bookmarkEnd w:id="88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0" w:name="_Toc181963534"/>
      <w:r>
        <w:rPr>
          <w:rStyle w:val="CharSectno"/>
        </w:rPr>
        <w:t>397</w:t>
      </w:r>
      <w:r>
        <w:t>.</w:t>
      </w:r>
      <w:r>
        <w:tab/>
        <w:t>Cleaning methods</w:t>
      </w:r>
      <w:bookmarkEnd w:id="890"/>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1" w:name="_Toc181963535"/>
      <w:r>
        <w:rPr>
          <w:rStyle w:val="CharSectno"/>
        </w:rPr>
        <w:lastRenderedPageBreak/>
        <w:t>398</w:t>
      </w:r>
      <w:r>
        <w:t>.</w:t>
      </w:r>
      <w:r>
        <w:tab/>
        <w:t>Prohibition on eating, drinking and smoking</w:t>
      </w:r>
      <w:bookmarkEnd w:id="89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2" w:name="_Toc181963536"/>
      <w:r>
        <w:rPr>
          <w:rStyle w:val="CharSectno"/>
        </w:rPr>
        <w:t>399</w:t>
      </w:r>
      <w:r>
        <w:t>.</w:t>
      </w:r>
      <w:r>
        <w:tab/>
        <w:t>Provision of changing and washing facilities</w:t>
      </w:r>
      <w:bookmarkEnd w:id="892"/>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81963537"/>
      <w:r>
        <w:rPr>
          <w:rStyle w:val="CharSectno"/>
        </w:rPr>
        <w:t>400</w:t>
      </w:r>
      <w:r>
        <w:t>.</w:t>
      </w:r>
      <w:r>
        <w:tab/>
        <w:t>Laundering, disposal and removal of personal protective equipment</w:t>
      </w:r>
      <w:bookmarkEnd w:id="893"/>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4" w:name="_Toc181963538"/>
      <w:r>
        <w:rPr>
          <w:rStyle w:val="CharSectno"/>
        </w:rPr>
        <w:t>401</w:t>
      </w:r>
      <w:r>
        <w:t>.</w:t>
      </w:r>
      <w:r>
        <w:tab/>
        <w:t>Review of control measures</w:t>
      </w:r>
      <w:bookmarkEnd w:id="894"/>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895" w:name="_Toc181958121"/>
      <w:bookmarkStart w:id="896" w:name="_Toc181960711"/>
      <w:bookmarkStart w:id="897" w:name="_Toc181963539"/>
      <w:r>
        <w:rPr>
          <w:rStyle w:val="CharDivNo"/>
        </w:rPr>
        <w:t>Division 3</w:t>
      </w:r>
      <w:r>
        <w:t> — </w:t>
      </w:r>
      <w:r>
        <w:rPr>
          <w:rStyle w:val="CharDivText"/>
        </w:rPr>
        <w:t>Lead risk work</w:t>
      </w:r>
      <w:bookmarkEnd w:id="895"/>
      <w:bookmarkEnd w:id="896"/>
      <w:bookmarkEnd w:id="897"/>
    </w:p>
    <w:p>
      <w:pPr>
        <w:pStyle w:val="Heading5"/>
      </w:pPr>
      <w:bookmarkStart w:id="898" w:name="_Toc181963540"/>
      <w:r>
        <w:rPr>
          <w:rStyle w:val="CharSectno"/>
        </w:rPr>
        <w:t>402</w:t>
      </w:r>
      <w:r>
        <w:t>.</w:t>
      </w:r>
      <w:r>
        <w:tab/>
        <w:t>Identifying lead risk work</w:t>
      </w:r>
      <w:bookmarkEnd w:id="89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899" w:name="_Toc181963541"/>
      <w:r>
        <w:rPr>
          <w:rStyle w:val="CharSectno"/>
        </w:rPr>
        <w:t>403</w:t>
      </w:r>
      <w:r>
        <w:t>.</w:t>
      </w:r>
      <w:r>
        <w:tab/>
        <w:t>Notification of lead risk work</w:t>
      </w:r>
      <w:bookmarkEnd w:id="899"/>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00" w:name="_Toc181963542"/>
      <w:r>
        <w:rPr>
          <w:rStyle w:val="CharSectno"/>
        </w:rPr>
        <w:t>404</w:t>
      </w:r>
      <w:r>
        <w:t>.</w:t>
      </w:r>
      <w:r>
        <w:tab/>
        <w:t>Changes to information in notification of lead risk work</w:t>
      </w:r>
      <w:bookmarkEnd w:id="900"/>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1" w:name="_Toc181958125"/>
      <w:bookmarkStart w:id="902" w:name="_Toc181960715"/>
      <w:bookmarkStart w:id="903" w:name="_Toc181963543"/>
      <w:r>
        <w:rPr>
          <w:rStyle w:val="CharDivNo"/>
        </w:rPr>
        <w:t>Division 4</w:t>
      </w:r>
      <w:r>
        <w:t> — </w:t>
      </w:r>
      <w:r>
        <w:rPr>
          <w:rStyle w:val="CharDivText"/>
        </w:rPr>
        <w:t>Health monitoring</w:t>
      </w:r>
      <w:bookmarkEnd w:id="901"/>
      <w:bookmarkEnd w:id="902"/>
      <w:bookmarkEnd w:id="903"/>
    </w:p>
    <w:p>
      <w:pPr>
        <w:pStyle w:val="Heading5"/>
      </w:pPr>
      <w:bookmarkStart w:id="904" w:name="_Toc181963544"/>
      <w:r>
        <w:rPr>
          <w:rStyle w:val="CharSectno"/>
        </w:rPr>
        <w:t>405</w:t>
      </w:r>
      <w:r>
        <w:t>.</w:t>
      </w:r>
      <w:r>
        <w:tab/>
        <w:t>Duty to provide health monitoring before first commencing lead risk work</w:t>
      </w:r>
      <w:bookmarkEnd w:id="90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81963545"/>
      <w:r>
        <w:rPr>
          <w:rStyle w:val="CharSectno"/>
        </w:rPr>
        <w:t>406</w:t>
      </w:r>
      <w:r>
        <w:t>.</w:t>
      </w:r>
      <w:r>
        <w:tab/>
        <w:t>Duty to ensure that appropriate health monitoring is provided</w:t>
      </w:r>
      <w:bookmarkEnd w:id="90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81963546"/>
      <w:r>
        <w:rPr>
          <w:rStyle w:val="CharSectno"/>
        </w:rPr>
        <w:t>407</w:t>
      </w:r>
      <w:r>
        <w:t>.</w:t>
      </w:r>
      <w:r>
        <w:tab/>
        <w:t>Frequency of biological monitoring</w:t>
      </w:r>
      <w:bookmarkEnd w:id="906"/>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7" w:name="_Toc181963547"/>
      <w:r>
        <w:rPr>
          <w:rStyle w:val="CharSectno"/>
        </w:rPr>
        <w:t>408</w:t>
      </w:r>
      <w:r>
        <w:t>.</w:t>
      </w:r>
      <w:r>
        <w:tab/>
        <w:t>Duty to ensure health monitoring is supervised by registered medical practitioner with relevant experience</w:t>
      </w:r>
      <w:bookmarkEnd w:id="90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81963548"/>
      <w:r>
        <w:rPr>
          <w:rStyle w:val="CharSectno"/>
        </w:rPr>
        <w:t>409</w:t>
      </w:r>
      <w:r>
        <w:t>.</w:t>
      </w:r>
      <w:r>
        <w:tab/>
        <w:t>Duty to pay costs of health monitoring</w:t>
      </w:r>
      <w:bookmarkEnd w:id="908"/>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09" w:name="_Toc181963549"/>
      <w:r>
        <w:rPr>
          <w:rStyle w:val="CharSectno"/>
        </w:rPr>
        <w:t>410</w:t>
      </w:r>
      <w:r>
        <w:t>.</w:t>
      </w:r>
      <w:r>
        <w:tab/>
        <w:t>Information that must be provided to registered medical practitioner</w:t>
      </w:r>
      <w:bookmarkEnd w:id="90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0" w:name="_Toc181963550"/>
      <w:r>
        <w:rPr>
          <w:rStyle w:val="CharSectno"/>
        </w:rPr>
        <w:t>411</w:t>
      </w:r>
      <w:r>
        <w:t>.</w:t>
      </w:r>
      <w:r>
        <w:tab/>
        <w:t>Duty to obtain health monitoring report</w:t>
      </w:r>
      <w:bookmarkEnd w:id="910"/>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1" w:name="_Toc181963551"/>
      <w:r>
        <w:rPr>
          <w:rStyle w:val="CharSectno"/>
        </w:rPr>
        <w:t>412</w:t>
      </w:r>
      <w:r>
        <w:t>.</w:t>
      </w:r>
      <w:r>
        <w:tab/>
        <w:t>Duty to give health monitoring report to worker</w:t>
      </w:r>
      <w:bookmarkEnd w:id="91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81963552"/>
      <w:r>
        <w:rPr>
          <w:rStyle w:val="CharSectno"/>
        </w:rPr>
        <w:t>413</w:t>
      </w:r>
      <w:r>
        <w:t>.</w:t>
      </w:r>
      <w:r>
        <w:tab/>
        <w:t>Duty to give health monitoring report to regulator</w:t>
      </w:r>
      <w:bookmarkEnd w:id="912"/>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181963553"/>
      <w:r>
        <w:rPr>
          <w:rStyle w:val="CharSectno"/>
        </w:rPr>
        <w:t>414</w:t>
      </w:r>
      <w:r>
        <w:t>.</w:t>
      </w:r>
      <w:r>
        <w:tab/>
        <w:t>Duty to give health monitoring report to relevant persons conducting businesses or undertakings</w:t>
      </w:r>
      <w:bookmarkEnd w:id="91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81963554"/>
      <w:r>
        <w:rPr>
          <w:rStyle w:val="CharSectno"/>
        </w:rPr>
        <w:t>415</w:t>
      </w:r>
      <w:r>
        <w:t>.</w:t>
      </w:r>
      <w:r>
        <w:tab/>
        <w:t>Removal of worker from lead risk work</w:t>
      </w:r>
      <w:bookmarkEnd w:id="914"/>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5" w:name="_Toc181963555"/>
      <w:r>
        <w:rPr>
          <w:rStyle w:val="CharSectno"/>
        </w:rPr>
        <w:t>416</w:t>
      </w:r>
      <w:r>
        <w:t>.</w:t>
      </w:r>
      <w:r>
        <w:tab/>
        <w:t>Duty to ensure medical examination if worker removed from lead risk work</w:t>
      </w:r>
      <w:bookmarkEnd w:id="915"/>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81963556"/>
      <w:r>
        <w:rPr>
          <w:rStyle w:val="CharSectno"/>
        </w:rPr>
        <w:t>417</w:t>
      </w:r>
      <w:r>
        <w:t>.</w:t>
      </w:r>
      <w:r>
        <w:tab/>
        <w:t>Return to lead risk work after removal</w:t>
      </w:r>
      <w:bookmarkEnd w:id="91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81963557"/>
      <w:r>
        <w:rPr>
          <w:rStyle w:val="CharSectno"/>
        </w:rPr>
        <w:t>418</w:t>
      </w:r>
      <w:r>
        <w:t>.</w:t>
      </w:r>
      <w:r>
        <w:tab/>
        <w:t>Health monitoring records</w:t>
      </w:r>
      <w:bookmarkEnd w:id="91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18" w:name="_Toc181958140"/>
      <w:bookmarkStart w:id="919" w:name="_Toc181960730"/>
      <w:bookmarkStart w:id="920" w:name="_Toc181963558"/>
      <w:r>
        <w:lastRenderedPageBreak/>
        <w:t>Chapter 8 — Asbestos</w:t>
      </w:r>
      <w:bookmarkEnd w:id="918"/>
      <w:bookmarkEnd w:id="919"/>
      <w:bookmarkEnd w:id="920"/>
    </w:p>
    <w:p>
      <w:pPr>
        <w:pStyle w:val="Heading3"/>
      </w:pPr>
      <w:bookmarkStart w:id="921" w:name="_Toc181958141"/>
      <w:bookmarkStart w:id="922" w:name="_Toc181960731"/>
      <w:bookmarkStart w:id="923" w:name="_Toc181963559"/>
      <w:r>
        <w:rPr>
          <w:rStyle w:val="CharPartNo"/>
        </w:rPr>
        <w:t>Part 8.1</w:t>
      </w:r>
      <w:r>
        <w:rPr>
          <w:rStyle w:val="CharDivNo"/>
        </w:rPr>
        <w:t> </w:t>
      </w:r>
      <w:r>
        <w:t>—</w:t>
      </w:r>
      <w:r>
        <w:rPr>
          <w:rStyle w:val="CharDivText"/>
        </w:rPr>
        <w:t> </w:t>
      </w:r>
      <w:r>
        <w:rPr>
          <w:rStyle w:val="CharPartText"/>
        </w:rPr>
        <w:t>Prohibitions and authorised conduct</w:t>
      </w:r>
      <w:bookmarkEnd w:id="921"/>
      <w:bookmarkEnd w:id="922"/>
      <w:bookmarkEnd w:id="923"/>
    </w:p>
    <w:p>
      <w:pPr>
        <w:pStyle w:val="Heading5"/>
      </w:pPr>
      <w:bookmarkStart w:id="924" w:name="_Toc181963560"/>
      <w:r>
        <w:rPr>
          <w:rStyle w:val="CharSectno"/>
        </w:rPr>
        <w:t>419</w:t>
      </w:r>
      <w:r>
        <w:t>.</w:t>
      </w:r>
      <w:r>
        <w:tab/>
        <w:t>Work involving asbestos or ACM: prohibitions and exceptions</w:t>
      </w:r>
      <w:bookmarkEnd w:id="92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25" w:name="_Toc181958143"/>
      <w:bookmarkStart w:id="926" w:name="_Toc181960733"/>
      <w:bookmarkStart w:id="927" w:name="_Toc181963561"/>
      <w:r>
        <w:rPr>
          <w:rStyle w:val="CharPartNo"/>
        </w:rPr>
        <w:t>Part 8.2</w:t>
      </w:r>
      <w:r>
        <w:rPr>
          <w:rStyle w:val="CharDivNo"/>
        </w:rPr>
        <w:t> </w:t>
      </w:r>
      <w:r>
        <w:t>—</w:t>
      </w:r>
      <w:r>
        <w:rPr>
          <w:rStyle w:val="CharDivText"/>
        </w:rPr>
        <w:t> </w:t>
      </w:r>
      <w:r>
        <w:rPr>
          <w:rStyle w:val="CharPartText"/>
        </w:rPr>
        <w:t>General duty</w:t>
      </w:r>
      <w:bookmarkEnd w:id="925"/>
      <w:bookmarkEnd w:id="926"/>
      <w:bookmarkEnd w:id="927"/>
    </w:p>
    <w:p>
      <w:pPr>
        <w:pStyle w:val="Heading5"/>
      </w:pPr>
      <w:bookmarkStart w:id="928" w:name="_Toc181963562"/>
      <w:r>
        <w:rPr>
          <w:rStyle w:val="CharSectno"/>
        </w:rPr>
        <w:t>420</w:t>
      </w:r>
      <w:r>
        <w:t>.</w:t>
      </w:r>
      <w:r>
        <w:tab/>
        <w:t>Exposure to airborne asbestos at workplace</w:t>
      </w:r>
      <w:bookmarkEnd w:id="928"/>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29" w:name="_Toc181958145"/>
      <w:bookmarkStart w:id="930" w:name="_Toc181960735"/>
      <w:bookmarkStart w:id="931" w:name="_Toc181963563"/>
      <w:r>
        <w:rPr>
          <w:rStyle w:val="CharPartNo"/>
        </w:rPr>
        <w:t>Part 8.3</w:t>
      </w:r>
      <w:r>
        <w:rPr>
          <w:rStyle w:val="CharDivNo"/>
        </w:rPr>
        <w:t> </w:t>
      </w:r>
      <w:r>
        <w:t>—</w:t>
      </w:r>
      <w:r>
        <w:rPr>
          <w:rStyle w:val="CharDivText"/>
        </w:rPr>
        <w:t> </w:t>
      </w:r>
      <w:r>
        <w:rPr>
          <w:rStyle w:val="CharPartText"/>
        </w:rPr>
        <w:t>Management of asbestos and associated risks</w:t>
      </w:r>
      <w:bookmarkEnd w:id="929"/>
      <w:bookmarkEnd w:id="930"/>
      <w:bookmarkEnd w:id="931"/>
    </w:p>
    <w:p>
      <w:pPr>
        <w:pStyle w:val="Heading5"/>
      </w:pPr>
      <w:bookmarkStart w:id="932" w:name="_Toc181963564"/>
      <w:r>
        <w:rPr>
          <w:rStyle w:val="CharSectno"/>
        </w:rPr>
        <w:t>421</w:t>
      </w:r>
      <w:r>
        <w:t>.</w:t>
      </w:r>
      <w:r>
        <w:tab/>
        <w:t>Application of Part</w:t>
      </w:r>
      <w:bookmarkEnd w:id="932"/>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33" w:name="_Toc181963565"/>
      <w:r>
        <w:rPr>
          <w:rStyle w:val="CharSectno"/>
        </w:rPr>
        <w:t>421A</w:t>
      </w:r>
      <w:r>
        <w:t>.</w:t>
      </w:r>
      <w:r>
        <w:tab/>
        <w:t>Regulator may direct tests for, or removal of, asbestos at workplace</w:t>
      </w:r>
      <w:bookmarkEnd w:id="933"/>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34" w:name="_Toc181963566"/>
      <w:r>
        <w:rPr>
          <w:rStyle w:val="CharSectno"/>
        </w:rPr>
        <w:t>422</w:t>
      </w:r>
      <w:r>
        <w:t>.</w:t>
      </w:r>
      <w:r>
        <w:tab/>
        <w:t>Asbestos to be identified or assumed at workplace</w:t>
      </w:r>
      <w:bookmarkEnd w:id="934"/>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35" w:name="_Toc181963567"/>
      <w:r>
        <w:rPr>
          <w:rStyle w:val="CharSectno"/>
        </w:rPr>
        <w:t>423</w:t>
      </w:r>
      <w:r>
        <w:t>.</w:t>
      </w:r>
      <w:r>
        <w:tab/>
        <w:t>Analysis of sample</w:t>
      </w:r>
      <w:bookmarkEnd w:id="935"/>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36" w:name="_Toc181963568"/>
      <w:r>
        <w:rPr>
          <w:rStyle w:val="CharSectno"/>
        </w:rPr>
        <w:t>424</w:t>
      </w:r>
      <w:r>
        <w:t>.</w:t>
      </w:r>
      <w:r>
        <w:tab/>
        <w:t>Presence and location of asbestos to be indicated</w:t>
      </w:r>
      <w:bookmarkEnd w:id="93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7" w:name="_Toc181963569"/>
      <w:r>
        <w:rPr>
          <w:rStyle w:val="CharSectno"/>
        </w:rPr>
        <w:lastRenderedPageBreak/>
        <w:t>425</w:t>
      </w:r>
      <w:r>
        <w:t>.</w:t>
      </w:r>
      <w:r>
        <w:tab/>
        <w:t>Asbestos register</w:t>
      </w:r>
      <w:bookmarkEnd w:id="937"/>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38" w:name="_Toc181963570"/>
      <w:r>
        <w:rPr>
          <w:rStyle w:val="CharSectno"/>
        </w:rPr>
        <w:t>426</w:t>
      </w:r>
      <w:r>
        <w:t>.</w:t>
      </w:r>
      <w:r>
        <w:tab/>
        <w:t>Review of asbestos register</w:t>
      </w:r>
      <w:bookmarkEnd w:id="938"/>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9" w:name="_Toc181963571"/>
      <w:r>
        <w:rPr>
          <w:rStyle w:val="CharSectno"/>
        </w:rPr>
        <w:t>427</w:t>
      </w:r>
      <w:r>
        <w:t>.</w:t>
      </w:r>
      <w:r>
        <w:tab/>
        <w:t>Access to asbestos register</w:t>
      </w:r>
      <w:bookmarkEnd w:id="939"/>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0" w:name="_Toc181963572"/>
      <w:r>
        <w:rPr>
          <w:rStyle w:val="CharSectno"/>
        </w:rPr>
        <w:t>428</w:t>
      </w:r>
      <w:r>
        <w:t>.</w:t>
      </w:r>
      <w:r>
        <w:tab/>
        <w:t>Transfer of asbestos register by person relinquishing management or control</w:t>
      </w:r>
      <w:bookmarkEnd w:id="94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1" w:name="_Toc181963573"/>
      <w:r>
        <w:rPr>
          <w:rStyle w:val="CharSectno"/>
        </w:rPr>
        <w:t>429</w:t>
      </w:r>
      <w:r>
        <w:t>.</w:t>
      </w:r>
      <w:r>
        <w:tab/>
        <w:t>Asbestos management plan</w:t>
      </w:r>
      <w:bookmarkEnd w:id="9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2" w:name="_Toc181963574"/>
      <w:r>
        <w:rPr>
          <w:rStyle w:val="CharSectno"/>
        </w:rPr>
        <w:t>430</w:t>
      </w:r>
      <w:r>
        <w:t>.</w:t>
      </w:r>
      <w:r>
        <w:tab/>
        <w:t>Review of asbestos management plan</w:t>
      </w:r>
      <w:bookmarkEnd w:id="942"/>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43" w:name="_Toc181958157"/>
      <w:bookmarkStart w:id="944" w:name="_Toc181960747"/>
      <w:bookmarkStart w:id="945" w:name="_Toc181963575"/>
      <w:r>
        <w:rPr>
          <w:rStyle w:val="CharPartNo"/>
        </w:rPr>
        <w:t>Part 8.4</w:t>
      </w:r>
      <w:r>
        <w:rPr>
          <w:rStyle w:val="CharDivNo"/>
        </w:rPr>
        <w:t> </w:t>
      </w:r>
      <w:r>
        <w:t>—</w:t>
      </w:r>
      <w:r>
        <w:rPr>
          <w:rStyle w:val="CharDivText"/>
        </w:rPr>
        <w:t> </w:t>
      </w:r>
      <w:r>
        <w:rPr>
          <w:rStyle w:val="CharPartText"/>
        </w:rPr>
        <w:t>Management of naturally occurring asbestos</w:t>
      </w:r>
      <w:bookmarkEnd w:id="943"/>
      <w:bookmarkEnd w:id="944"/>
      <w:bookmarkEnd w:id="945"/>
    </w:p>
    <w:p>
      <w:pPr>
        <w:pStyle w:val="Heading5"/>
      </w:pPr>
      <w:bookmarkStart w:id="946" w:name="_Toc181963576"/>
      <w:r>
        <w:rPr>
          <w:rStyle w:val="CharSectno"/>
        </w:rPr>
        <w:t>431</w:t>
      </w:r>
      <w:r>
        <w:t>.</w:t>
      </w:r>
      <w:r>
        <w:tab/>
        <w:t>Naturally occurring asbestos</w:t>
      </w:r>
      <w:bookmarkEnd w:id="94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47" w:name="_Toc181963577"/>
      <w:r>
        <w:rPr>
          <w:rStyle w:val="CharSectno"/>
        </w:rPr>
        <w:t>432</w:t>
      </w:r>
      <w:r>
        <w:t>.</w:t>
      </w:r>
      <w:r>
        <w:tab/>
        <w:t>Asbestos management plan</w:t>
      </w:r>
      <w:bookmarkEnd w:id="94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181963578"/>
      <w:r>
        <w:rPr>
          <w:rStyle w:val="CharSectno"/>
        </w:rPr>
        <w:t>433</w:t>
      </w:r>
      <w:r>
        <w:t>.</w:t>
      </w:r>
      <w:r>
        <w:tab/>
        <w:t>Review of asbestos management plan</w:t>
      </w:r>
      <w:bookmarkEnd w:id="948"/>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49" w:name="_Toc181963579"/>
      <w:r>
        <w:rPr>
          <w:rStyle w:val="CharSectno"/>
        </w:rPr>
        <w:t>434</w:t>
      </w:r>
      <w:r>
        <w:t>.</w:t>
      </w:r>
      <w:r>
        <w:tab/>
        <w:t>Training in relation to naturally occurring asbestos</w:t>
      </w:r>
      <w:bookmarkEnd w:id="94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50" w:name="_Toc181958162"/>
      <w:bookmarkStart w:id="951" w:name="_Toc181960752"/>
      <w:bookmarkStart w:id="952" w:name="_Toc181963580"/>
      <w:r>
        <w:rPr>
          <w:rStyle w:val="CharPartNo"/>
        </w:rPr>
        <w:t>Part 8.5</w:t>
      </w:r>
      <w:r>
        <w:t> — </w:t>
      </w:r>
      <w:r>
        <w:rPr>
          <w:rStyle w:val="CharPartText"/>
        </w:rPr>
        <w:t>Asbestos at the workplace</w:t>
      </w:r>
      <w:bookmarkEnd w:id="950"/>
      <w:bookmarkEnd w:id="951"/>
      <w:bookmarkEnd w:id="952"/>
    </w:p>
    <w:p>
      <w:pPr>
        <w:pStyle w:val="Heading4"/>
      </w:pPr>
      <w:bookmarkStart w:id="953" w:name="_Toc181958163"/>
      <w:bookmarkStart w:id="954" w:name="_Toc181960753"/>
      <w:bookmarkStart w:id="955" w:name="_Toc181963581"/>
      <w:r>
        <w:rPr>
          <w:rStyle w:val="CharDivNo"/>
        </w:rPr>
        <w:t>Division 1</w:t>
      </w:r>
      <w:r>
        <w:t> — </w:t>
      </w:r>
      <w:r>
        <w:rPr>
          <w:rStyle w:val="CharDivText"/>
        </w:rPr>
        <w:t>Health monitoring</w:t>
      </w:r>
      <w:bookmarkEnd w:id="953"/>
      <w:bookmarkEnd w:id="954"/>
      <w:bookmarkEnd w:id="955"/>
    </w:p>
    <w:p>
      <w:pPr>
        <w:pStyle w:val="Heading5"/>
      </w:pPr>
      <w:bookmarkStart w:id="956" w:name="_Toc181963582"/>
      <w:r>
        <w:rPr>
          <w:rStyle w:val="CharSectno"/>
        </w:rPr>
        <w:t>435</w:t>
      </w:r>
      <w:r>
        <w:t>.</w:t>
      </w:r>
      <w:r>
        <w:tab/>
        <w:t>Duty to provide health monitoring</w:t>
      </w:r>
      <w:bookmarkEnd w:id="95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7" w:name="_Toc181963583"/>
      <w:r>
        <w:rPr>
          <w:rStyle w:val="CharSectno"/>
        </w:rPr>
        <w:lastRenderedPageBreak/>
        <w:t>436</w:t>
      </w:r>
      <w:r>
        <w:t>.</w:t>
      </w:r>
      <w:r>
        <w:tab/>
        <w:t>Duty to ensure that appropriate health monitoring is provided</w:t>
      </w:r>
      <w:bookmarkEnd w:id="95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58" w:name="_Toc181963584"/>
      <w:r>
        <w:rPr>
          <w:rStyle w:val="CharSectno"/>
        </w:rPr>
        <w:t>437</w:t>
      </w:r>
      <w:r>
        <w:t>.</w:t>
      </w:r>
      <w:r>
        <w:tab/>
        <w:t>Duty to ensure health monitoring is supervised by registered medical practitioner with relevant experience</w:t>
      </w:r>
      <w:bookmarkEnd w:id="958"/>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59" w:name="_Toc181963585"/>
      <w:r>
        <w:rPr>
          <w:rStyle w:val="CharSectno"/>
        </w:rPr>
        <w:t>438</w:t>
      </w:r>
      <w:r>
        <w:t>.</w:t>
      </w:r>
      <w:r>
        <w:tab/>
        <w:t>Duty to pay costs of health monitoring</w:t>
      </w:r>
      <w:bookmarkEnd w:id="95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81963586"/>
      <w:r>
        <w:rPr>
          <w:rStyle w:val="CharSectno"/>
        </w:rPr>
        <w:t>439</w:t>
      </w:r>
      <w:r>
        <w:t>.</w:t>
      </w:r>
      <w:r>
        <w:tab/>
        <w:t>Information that must be provided to registered medical practitioner</w:t>
      </w:r>
      <w:bookmarkEnd w:id="9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1" w:name="_Toc181963587"/>
      <w:r>
        <w:rPr>
          <w:rStyle w:val="CharSectno"/>
        </w:rPr>
        <w:t>440</w:t>
      </w:r>
      <w:r>
        <w:t>.</w:t>
      </w:r>
      <w:r>
        <w:tab/>
        <w:t>Duty to obtain health monitoring report</w:t>
      </w:r>
      <w:bookmarkEnd w:id="96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62" w:name="_Toc181963588"/>
      <w:r>
        <w:rPr>
          <w:rStyle w:val="CharSectno"/>
        </w:rPr>
        <w:t>441</w:t>
      </w:r>
      <w:r>
        <w:t>.</w:t>
      </w:r>
      <w:r>
        <w:tab/>
        <w:t>Duty to give health monitoring report to worker</w:t>
      </w:r>
      <w:bookmarkEnd w:id="962"/>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81963589"/>
      <w:r>
        <w:rPr>
          <w:rStyle w:val="CharSectno"/>
        </w:rPr>
        <w:t>442</w:t>
      </w:r>
      <w:r>
        <w:t>.</w:t>
      </w:r>
      <w:r>
        <w:tab/>
        <w:t>Duty to give health monitoring report to regulator</w:t>
      </w:r>
      <w:bookmarkEnd w:id="96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181963590"/>
      <w:r>
        <w:rPr>
          <w:rStyle w:val="CharSectno"/>
        </w:rPr>
        <w:lastRenderedPageBreak/>
        <w:t>443</w:t>
      </w:r>
      <w:r>
        <w:t>.</w:t>
      </w:r>
      <w:r>
        <w:tab/>
        <w:t>Duty to give health monitoring report to relevant persons conducting businesses or undertakings</w:t>
      </w:r>
      <w:bookmarkEnd w:id="96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181963591"/>
      <w:r>
        <w:rPr>
          <w:rStyle w:val="CharSectno"/>
        </w:rPr>
        <w:t>444</w:t>
      </w:r>
      <w:r>
        <w:t>.</w:t>
      </w:r>
      <w:r>
        <w:tab/>
        <w:t>Health monitoring records</w:t>
      </w:r>
      <w:bookmarkEnd w:id="9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66" w:name="_Toc181958174"/>
      <w:bookmarkStart w:id="967" w:name="_Toc181960764"/>
      <w:bookmarkStart w:id="968" w:name="_Toc181963592"/>
      <w:r>
        <w:rPr>
          <w:rStyle w:val="CharDivNo"/>
        </w:rPr>
        <w:lastRenderedPageBreak/>
        <w:t>Division 2</w:t>
      </w:r>
      <w:r>
        <w:t> — </w:t>
      </w:r>
      <w:r>
        <w:rPr>
          <w:rStyle w:val="CharDivText"/>
        </w:rPr>
        <w:t>Training</w:t>
      </w:r>
      <w:bookmarkEnd w:id="966"/>
      <w:bookmarkEnd w:id="967"/>
      <w:bookmarkEnd w:id="968"/>
    </w:p>
    <w:p>
      <w:pPr>
        <w:pStyle w:val="Heading5"/>
      </w:pPr>
      <w:bookmarkStart w:id="969" w:name="_Toc181963593"/>
      <w:r>
        <w:rPr>
          <w:rStyle w:val="CharSectno"/>
        </w:rPr>
        <w:t>445</w:t>
      </w:r>
      <w:r>
        <w:t>.</w:t>
      </w:r>
      <w:r>
        <w:tab/>
        <w:t>Duty to train workers about asbestos</w:t>
      </w:r>
      <w:bookmarkEnd w:id="96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0" w:name="_Toc181958176"/>
      <w:bookmarkStart w:id="971" w:name="_Toc181960766"/>
      <w:bookmarkStart w:id="972" w:name="_Toc181963594"/>
      <w:r>
        <w:rPr>
          <w:rStyle w:val="CharDivNo"/>
        </w:rPr>
        <w:lastRenderedPageBreak/>
        <w:t>Division 3</w:t>
      </w:r>
      <w:r>
        <w:t> — </w:t>
      </w:r>
      <w:r>
        <w:rPr>
          <w:rStyle w:val="CharDivText"/>
        </w:rPr>
        <w:t>Control on use of certain equipment</w:t>
      </w:r>
      <w:bookmarkEnd w:id="970"/>
      <w:bookmarkEnd w:id="971"/>
      <w:bookmarkEnd w:id="972"/>
    </w:p>
    <w:p>
      <w:pPr>
        <w:pStyle w:val="Heading5"/>
      </w:pPr>
      <w:bookmarkStart w:id="973" w:name="_Toc181963595"/>
      <w:r>
        <w:rPr>
          <w:rStyle w:val="CharSectno"/>
        </w:rPr>
        <w:t>446</w:t>
      </w:r>
      <w:r>
        <w:t>.</w:t>
      </w:r>
      <w:r>
        <w:tab/>
        <w:t>Duty to limit use of equipment</w:t>
      </w:r>
      <w:bookmarkEnd w:id="97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74" w:name="_Toc181958178"/>
      <w:bookmarkStart w:id="975" w:name="_Toc181960768"/>
      <w:bookmarkStart w:id="976" w:name="_Toc181963596"/>
      <w:r>
        <w:rPr>
          <w:rStyle w:val="CharPartNo"/>
        </w:rPr>
        <w:t>Part 8.6</w:t>
      </w:r>
      <w:r>
        <w:rPr>
          <w:rStyle w:val="CharDivNo"/>
        </w:rPr>
        <w:t> </w:t>
      </w:r>
      <w:r>
        <w:t>—</w:t>
      </w:r>
      <w:r>
        <w:rPr>
          <w:rStyle w:val="CharDivText"/>
        </w:rPr>
        <w:t> </w:t>
      </w:r>
      <w:r>
        <w:rPr>
          <w:rStyle w:val="CharPartText"/>
        </w:rPr>
        <w:t>Demolition and refurbishment</w:t>
      </w:r>
      <w:bookmarkEnd w:id="974"/>
      <w:bookmarkEnd w:id="975"/>
      <w:bookmarkEnd w:id="976"/>
    </w:p>
    <w:p>
      <w:pPr>
        <w:pStyle w:val="Heading5"/>
      </w:pPr>
      <w:bookmarkStart w:id="977" w:name="_Toc181963597"/>
      <w:r>
        <w:rPr>
          <w:rStyle w:val="CharSectno"/>
        </w:rPr>
        <w:t>447</w:t>
      </w:r>
      <w:r>
        <w:t>.</w:t>
      </w:r>
      <w:r>
        <w:tab/>
        <w:t>Application of Part</w:t>
      </w:r>
      <w:bookmarkEnd w:id="97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78" w:name="_Toc181963598"/>
      <w:r>
        <w:rPr>
          <w:rStyle w:val="CharSectno"/>
        </w:rPr>
        <w:t>448</w:t>
      </w:r>
      <w:r>
        <w:t>.</w:t>
      </w:r>
      <w:r>
        <w:tab/>
        <w:t>Review of asbestos register</w:t>
      </w:r>
      <w:bookmarkEnd w:id="978"/>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79" w:name="_Toc181963599"/>
      <w:r>
        <w:rPr>
          <w:rStyle w:val="CharSectno"/>
        </w:rPr>
        <w:lastRenderedPageBreak/>
        <w:t>449</w:t>
      </w:r>
      <w:r>
        <w:t>.</w:t>
      </w:r>
      <w:r>
        <w:tab/>
        <w:t>Duty to give asbestos register to person conducting business or undertaking of demolition or refurbishment</w:t>
      </w:r>
      <w:bookmarkEnd w:id="97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181963600"/>
      <w:r>
        <w:rPr>
          <w:rStyle w:val="CharSectno"/>
        </w:rPr>
        <w:t>450</w:t>
      </w:r>
      <w:r>
        <w:t>.</w:t>
      </w:r>
      <w:r>
        <w:tab/>
        <w:t>Duty to obtain asbestos register</w:t>
      </w:r>
      <w:bookmarkEnd w:id="98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1" w:name="_Toc181963601"/>
      <w:r>
        <w:rPr>
          <w:rStyle w:val="CharSectno"/>
        </w:rPr>
        <w:t>451</w:t>
      </w:r>
      <w:r>
        <w:t>.</w:t>
      </w:r>
      <w:r>
        <w:tab/>
        <w:t>Determining presence of asbestos or ACM</w:t>
      </w:r>
      <w:bookmarkEnd w:id="98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82" w:name="_Toc181963602"/>
      <w:r>
        <w:rPr>
          <w:rStyle w:val="CharSectno"/>
        </w:rPr>
        <w:t>452</w:t>
      </w:r>
      <w:r>
        <w:t>.</w:t>
      </w:r>
      <w:r>
        <w:tab/>
        <w:t>Identification and removal of asbestos before demolition</w:t>
      </w:r>
      <w:bookmarkEnd w:id="982"/>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83" w:name="_Toc181963603"/>
      <w:r>
        <w:rPr>
          <w:rStyle w:val="CharSectno"/>
        </w:rPr>
        <w:t>453</w:t>
      </w:r>
      <w:r>
        <w:t>.</w:t>
      </w:r>
      <w:r>
        <w:tab/>
        <w:t>Identification and removal of asbestos before demolition of residential premises</w:t>
      </w:r>
      <w:bookmarkEnd w:id="98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84" w:name="_Toc181963604"/>
      <w:r>
        <w:rPr>
          <w:rStyle w:val="CharSectno"/>
        </w:rPr>
        <w:t>454</w:t>
      </w:r>
      <w:r>
        <w:t>.</w:t>
      </w:r>
      <w:r>
        <w:tab/>
        <w:t>Emergency procedure</w:t>
      </w:r>
      <w:bookmarkEnd w:id="98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5" w:name="_Toc181963605"/>
      <w:r>
        <w:rPr>
          <w:rStyle w:val="CharSectno"/>
        </w:rPr>
        <w:t>455</w:t>
      </w:r>
      <w:r>
        <w:t>.</w:t>
      </w:r>
      <w:r>
        <w:tab/>
        <w:t>Emergency procedure: residential premises</w:t>
      </w:r>
      <w:bookmarkEnd w:id="98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6" w:name="_Toc181963606"/>
      <w:r>
        <w:rPr>
          <w:rStyle w:val="CharSectno"/>
        </w:rPr>
        <w:t>456</w:t>
      </w:r>
      <w:r>
        <w:t>.</w:t>
      </w:r>
      <w:r>
        <w:tab/>
        <w:t>Identification and removal of asbestos before refurbishment</w:t>
      </w:r>
      <w:bookmarkEnd w:id="98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81963607"/>
      <w:r>
        <w:rPr>
          <w:rStyle w:val="CharSectno"/>
        </w:rPr>
        <w:t>457</w:t>
      </w:r>
      <w:r>
        <w:t>.</w:t>
      </w:r>
      <w:r>
        <w:tab/>
        <w:t>Refurbishment of residential premises</w:t>
      </w:r>
      <w:bookmarkEnd w:id="987"/>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88" w:name="_Toc181958190"/>
      <w:bookmarkStart w:id="989" w:name="_Toc181960780"/>
      <w:bookmarkStart w:id="990" w:name="_Toc181963608"/>
      <w:r>
        <w:rPr>
          <w:rStyle w:val="CharPartNo"/>
        </w:rPr>
        <w:t>Part 8.7</w:t>
      </w:r>
      <w:r>
        <w:rPr>
          <w:rStyle w:val="CharDivNo"/>
        </w:rPr>
        <w:t> </w:t>
      </w:r>
      <w:r>
        <w:t>—</w:t>
      </w:r>
      <w:r>
        <w:rPr>
          <w:rStyle w:val="CharDivText"/>
        </w:rPr>
        <w:t> </w:t>
      </w:r>
      <w:r>
        <w:rPr>
          <w:rStyle w:val="CharPartText"/>
        </w:rPr>
        <w:t>Asbestos removal work</w:t>
      </w:r>
      <w:bookmarkEnd w:id="988"/>
      <w:bookmarkEnd w:id="989"/>
      <w:bookmarkEnd w:id="990"/>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1" w:name="_Toc181963609"/>
      <w:r>
        <w:rPr>
          <w:rStyle w:val="CharSectno"/>
        </w:rPr>
        <w:t>457A</w:t>
      </w:r>
      <w:r>
        <w:t>.</w:t>
      </w:r>
      <w:r>
        <w:tab/>
        <w:t>Application of Part</w:t>
      </w:r>
      <w:bookmarkEnd w:id="991"/>
    </w:p>
    <w:p>
      <w:pPr>
        <w:pStyle w:val="Subsection"/>
      </w:pPr>
      <w:r>
        <w:tab/>
      </w:r>
      <w:r>
        <w:tab/>
        <w:t>This Part does not apply to naturally occurring asbestos.</w:t>
      </w:r>
    </w:p>
    <w:p>
      <w:pPr>
        <w:pStyle w:val="Heading5"/>
      </w:pPr>
      <w:bookmarkStart w:id="992" w:name="_Toc181963610"/>
      <w:r>
        <w:rPr>
          <w:rStyle w:val="CharSectno"/>
        </w:rPr>
        <w:t>458</w:t>
      </w:r>
      <w:r>
        <w:t>.</w:t>
      </w:r>
      <w:r>
        <w:tab/>
        <w:t>Duty to ensure asbestos removalist is licensed</w:t>
      </w:r>
      <w:bookmarkEnd w:id="992"/>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81963611"/>
      <w:r>
        <w:rPr>
          <w:rStyle w:val="CharSectno"/>
        </w:rPr>
        <w:t>459</w:t>
      </w:r>
      <w:r>
        <w:t>.</w:t>
      </w:r>
      <w:r>
        <w:tab/>
        <w:t>Asbestos removal supervisor must be present or readily available</w:t>
      </w:r>
      <w:bookmarkEnd w:id="99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181963612"/>
      <w:r>
        <w:rPr>
          <w:rStyle w:val="CharSectno"/>
        </w:rPr>
        <w:t>460</w:t>
      </w:r>
      <w:r>
        <w:t>.</w:t>
      </w:r>
      <w:r>
        <w:tab/>
        <w:t>Asbestos removal worker must be trained</w:t>
      </w:r>
      <w:bookmarkEnd w:id="99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995" w:name="_Toc181963613"/>
      <w:r>
        <w:rPr>
          <w:rStyle w:val="CharSectno"/>
        </w:rPr>
        <w:t>461</w:t>
      </w:r>
      <w:r>
        <w:t>.</w:t>
      </w:r>
      <w:r>
        <w:tab/>
        <w:t>Licensed asbestos removalist must keep training records</w:t>
      </w:r>
      <w:bookmarkEnd w:id="99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6" w:name="_Toc181963614"/>
      <w:r>
        <w:rPr>
          <w:rStyle w:val="CharSectno"/>
        </w:rPr>
        <w:t>462</w:t>
      </w:r>
      <w:r>
        <w:t>.</w:t>
      </w:r>
      <w:r>
        <w:tab/>
        <w:t>Duty to give information about health risks of licensed asbestos removal work</w:t>
      </w:r>
      <w:bookmarkEnd w:id="99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181963615"/>
      <w:r>
        <w:rPr>
          <w:rStyle w:val="CharSectno"/>
        </w:rPr>
        <w:t>463</w:t>
      </w:r>
      <w:r>
        <w:t>.</w:t>
      </w:r>
      <w:r>
        <w:tab/>
        <w:t>Asbestos removalist must obtain register</w:t>
      </w:r>
      <w:bookmarkEnd w:id="997"/>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998" w:name="_Toc181963616"/>
      <w:r>
        <w:rPr>
          <w:rStyle w:val="CharSectno"/>
        </w:rPr>
        <w:lastRenderedPageBreak/>
        <w:t>464</w:t>
      </w:r>
      <w:r>
        <w:t>.</w:t>
      </w:r>
      <w:r>
        <w:tab/>
        <w:t>Asbestos removal control plan</w:t>
      </w:r>
      <w:bookmarkEnd w:id="998"/>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9" w:name="_Toc181963617"/>
      <w:r>
        <w:rPr>
          <w:rStyle w:val="CharSectno"/>
        </w:rPr>
        <w:t>465</w:t>
      </w:r>
      <w:r>
        <w:t>.</w:t>
      </w:r>
      <w:r>
        <w:tab/>
        <w:t>Asbestos removal control plan to be kept and available</w:t>
      </w:r>
      <w:bookmarkEnd w:id="99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0" w:name="_Toc181963618"/>
      <w:r>
        <w:rPr>
          <w:rStyle w:val="CharSectno"/>
        </w:rPr>
        <w:t>466</w:t>
      </w:r>
      <w:r>
        <w:t>.</w:t>
      </w:r>
      <w:r>
        <w:tab/>
        <w:t>Regulator must be notified of asbestos removal</w:t>
      </w:r>
      <w:bookmarkEnd w:id="1000"/>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1" w:name="_Toc181963619"/>
      <w:r>
        <w:rPr>
          <w:rStyle w:val="CharSectno"/>
        </w:rPr>
        <w:t>467</w:t>
      </w:r>
      <w:r>
        <w:t>.</w:t>
      </w:r>
      <w:r>
        <w:tab/>
        <w:t>Licensed asbestos removalist must inform certain persons about intended asbestos removal work</w:t>
      </w:r>
      <w:bookmarkEnd w:id="1001"/>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81963620"/>
      <w:r>
        <w:rPr>
          <w:rStyle w:val="CharSectno"/>
        </w:rPr>
        <w:t>468</w:t>
      </w:r>
      <w:r>
        <w:t>.</w:t>
      </w:r>
      <w:r>
        <w:tab/>
        <w:t>Person with management or control of workplace must inform persons about asbestos removal work</w:t>
      </w:r>
      <w:bookmarkEnd w:id="1002"/>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181963621"/>
      <w:r>
        <w:rPr>
          <w:rStyle w:val="CharSectno"/>
        </w:rPr>
        <w:t>469</w:t>
      </w:r>
      <w:r>
        <w:t>.</w:t>
      </w:r>
      <w:r>
        <w:tab/>
        <w:t>Signage and barricades for asbestos removal work</w:t>
      </w:r>
      <w:bookmarkEnd w:id="100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04" w:name="_Toc181963622"/>
      <w:r>
        <w:rPr>
          <w:rStyle w:val="CharSectno"/>
        </w:rPr>
        <w:t>470</w:t>
      </w:r>
      <w:r>
        <w:t>.</w:t>
      </w:r>
      <w:r>
        <w:rPr>
          <w:rStyle w:val="CharSectno"/>
        </w:rPr>
        <w:tab/>
      </w:r>
      <w:r>
        <w:t>Limiting access to asbestos removal area</w:t>
      </w:r>
      <w:bookmarkEnd w:id="100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81963623"/>
      <w:r>
        <w:rPr>
          <w:rStyle w:val="CharSectno"/>
        </w:rPr>
        <w:t>471</w:t>
      </w:r>
      <w:r>
        <w:t>.</w:t>
      </w:r>
      <w:r>
        <w:tab/>
        <w:t>Decontamination facilities</w:t>
      </w:r>
      <w:bookmarkEnd w:id="100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81963624"/>
      <w:r>
        <w:rPr>
          <w:rStyle w:val="CharSectno"/>
        </w:rPr>
        <w:lastRenderedPageBreak/>
        <w:t>472</w:t>
      </w:r>
      <w:r>
        <w:t>.</w:t>
      </w:r>
      <w:r>
        <w:tab/>
        <w:t>Disposing of asbestos waste and contaminated personal protective equipment</w:t>
      </w:r>
      <w:bookmarkEnd w:id="1006"/>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81963625"/>
      <w:r>
        <w:rPr>
          <w:rStyle w:val="CharSectno"/>
        </w:rPr>
        <w:t>473</w:t>
      </w:r>
      <w:r>
        <w:t>.</w:t>
      </w:r>
      <w:r>
        <w:tab/>
        <w:t>Clearance inspection</w:t>
      </w:r>
      <w:bookmarkEnd w:id="1007"/>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08" w:name="_Toc181963626"/>
      <w:r>
        <w:rPr>
          <w:rStyle w:val="CharSectno"/>
        </w:rPr>
        <w:t>474</w:t>
      </w:r>
      <w:r>
        <w:t>.</w:t>
      </w:r>
      <w:r>
        <w:tab/>
        <w:t>Clearance certificates</w:t>
      </w:r>
      <w:bookmarkEnd w:id="100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09" w:name="_Toc181958209"/>
      <w:bookmarkStart w:id="1010" w:name="_Toc181960799"/>
      <w:bookmarkStart w:id="1011" w:name="_Toc181963627"/>
      <w:r>
        <w:rPr>
          <w:rStyle w:val="CharPartNo"/>
        </w:rPr>
        <w:t>Part 8.8</w:t>
      </w:r>
      <w:r>
        <w:rPr>
          <w:rStyle w:val="CharDivNo"/>
        </w:rPr>
        <w:t> </w:t>
      </w:r>
      <w:r>
        <w:t>—</w:t>
      </w:r>
      <w:r>
        <w:rPr>
          <w:rStyle w:val="CharDivText"/>
        </w:rPr>
        <w:t> </w:t>
      </w:r>
      <w:r>
        <w:rPr>
          <w:rStyle w:val="CharPartText"/>
        </w:rPr>
        <w:t>Asbestos removal requiring Class A asbestos removal licence</w:t>
      </w:r>
      <w:bookmarkEnd w:id="1009"/>
      <w:bookmarkEnd w:id="1010"/>
      <w:bookmarkEnd w:id="1011"/>
    </w:p>
    <w:p>
      <w:pPr>
        <w:pStyle w:val="Heading5"/>
      </w:pPr>
      <w:bookmarkStart w:id="1012" w:name="_Toc181963628"/>
      <w:r>
        <w:rPr>
          <w:rStyle w:val="CharSectno"/>
        </w:rPr>
        <w:t>475</w:t>
      </w:r>
      <w:r>
        <w:t>.</w:t>
      </w:r>
      <w:r>
        <w:tab/>
        <w:t>Air monitoring: asbestos removal requiring Class A asbestos removal licence</w:t>
      </w:r>
      <w:bookmarkEnd w:id="1012"/>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81963629"/>
      <w:r>
        <w:rPr>
          <w:rStyle w:val="CharSectno"/>
        </w:rPr>
        <w:t>476</w:t>
      </w:r>
      <w:r>
        <w:t>.</w:t>
      </w:r>
      <w:r>
        <w:tab/>
        <w:t>Action if respirable asbestos fibre level too high</w:t>
      </w:r>
      <w:bookmarkEnd w:id="101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81963630"/>
      <w:r>
        <w:rPr>
          <w:rStyle w:val="CharSectno"/>
        </w:rPr>
        <w:lastRenderedPageBreak/>
        <w:t>477</w:t>
      </w:r>
      <w:r>
        <w:t>.</w:t>
      </w:r>
      <w:r>
        <w:tab/>
        <w:t>Removing friable asbestos</w:t>
      </w:r>
      <w:bookmarkEnd w:id="1014"/>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15" w:name="_Toc181958213"/>
      <w:bookmarkStart w:id="1016" w:name="_Toc181960803"/>
      <w:bookmarkStart w:id="1017" w:name="_Toc181963631"/>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15"/>
      <w:bookmarkEnd w:id="1016"/>
      <w:bookmarkEnd w:id="1017"/>
    </w:p>
    <w:p>
      <w:pPr>
        <w:pStyle w:val="Heading5"/>
      </w:pPr>
      <w:bookmarkStart w:id="1018" w:name="_Toc181963632"/>
      <w:r>
        <w:rPr>
          <w:rStyle w:val="CharSectno"/>
        </w:rPr>
        <w:t>478</w:t>
      </w:r>
      <w:r>
        <w:t>.</w:t>
      </w:r>
      <w:r>
        <w:tab/>
        <w:t>Application of Part</w:t>
      </w:r>
      <w:bookmarkEnd w:id="1018"/>
    </w:p>
    <w:p>
      <w:pPr>
        <w:pStyle w:val="Subsection"/>
      </w:pPr>
      <w:r>
        <w:tab/>
      </w:r>
      <w:r>
        <w:tab/>
        <w:t>This Part applies in relation to asbestos</w:t>
      </w:r>
      <w:r>
        <w:noBreakHyphen/>
        <w:t>related work.</w:t>
      </w:r>
    </w:p>
    <w:p>
      <w:pPr>
        <w:pStyle w:val="Heading5"/>
      </w:pPr>
      <w:bookmarkStart w:id="1019" w:name="_Toc181963633"/>
      <w:r>
        <w:rPr>
          <w:rStyle w:val="CharSectno"/>
        </w:rPr>
        <w:lastRenderedPageBreak/>
        <w:t>479</w:t>
      </w:r>
      <w:r>
        <w:t>.</w:t>
      </w:r>
      <w:r>
        <w:tab/>
        <w:t>Uncertainty as to presence of asbestos</w:t>
      </w:r>
      <w:bookmarkEnd w:id="101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0" w:name="_Toc181963634"/>
      <w:r>
        <w:rPr>
          <w:rStyle w:val="CharSectno"/>
        </w:rPr>
        <w:t>480</w:t>
      </w:r>
      <w:r>
        <w:t>.</w:t>
      </w:r>
      <w:r>
        <w:tab/>
        <w:t>Duty to give information about health risks of asbestos</w:t>
      </w:r>
      <w:r>
        <w:noBreakHyphen/>
        <w:t>related work</w:t>
      </w:r>
      <w:bookmarkEnd w:id="102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81963635"/>
      <w:r>
        <w:rPr>
          <w:rStyle w:val="CharSectno"/>
        </w:rPr>
        <w:lastRenderedPageBreak/>
        <w:t>481</w:t>
      </w:r>
      <w:r>
        <w:t>.</w:t>
      </w:r>
      <w:r>
        <w:tab/>
        <w:t>Asbestos</w:t>
      </w:r>
      <w:r>
        <w:noBreakHyphen/>
        <w:t>related work to be in separate area</w:t>
      </w:r>
      <w:bookmarkEnd w:id="102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81963636"/>
      <w:r>
        <w:rPr>
          <w:rStyle w:val="CharSectno"/>
        </w:rPr>
        <w:t>482</w:t>
      </w:r>
      <w:r>
        <w:t>.</w:t>
      </w:r>
      <w:r>
        <w:tab/>
        <w:t>Air monitoring</w:t>
      </w:r>
      <w:bookmarkEnd w:id="102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3" w:name="_Toc181963637"/>
      <w:r>
        <w:rPr>
          <w:rStyle w:val="CharSectno"/>
        </w:rPr>
        <w:t>483</w:t>
      </w:r>
      <w:r>
        <w:t>.</w:t>
      </w:r>
      <w:r>
        <w:tab/>
        <w:t>Decontamination facilities</w:t>
      </w:r>
      <w:bookmarkEnd w:id="1023"/>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81963638"/>
      <w:r>
        <w:rPr>
          <w:rStyle w:val="CharSectno"/>
        </w:rPr>
        <w:t>484</w:t>
      </w:r>
      <w:r>
        <w:t>.</w:t>
      </w:r>
      <w:r>
        <w:tab/>
        <w:t>Disposing of asbestos waste and contaminated personal protective equipment</w:t>
      </w:r>
      <w:bookmarkEnd w:id="102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5" w:name="_Toc181958221"/>
      <w:bookmarkStart w:id="1026" w:name="_Toc181960811"/>
      <w:bookmarkStart w:id="1027" w:name="_Toc181963639"/>
      <w:r>
        <w:rPr>
          <w:rStyle w:val="CharPartNo"/>
        </w:rPr>
        <w:t>Part 8.10</w:t>
      </w:r>
      <w:r>
        <w:t> — </w:t>
      </w:r>
      <w:r>
        <w:rPr>
          <w:rStyle w:val="CharPartText"/>
        </w:rPr>
        <w:t>Licensing of asbestos removalists and asbestos assessors</w:t>
      </w:r>
      <w:bookmarkEnd w:id="1025"/>
      <w:bookmarkEnd w:id="1026"/>
      <w:bookmarkEnd w:id="1027"/>
    </w:p>
    <w:p>
      <w:pPr>
        <w:pStyle w:val="Heading4"/>
      </w:pPr>
      <w:bookmarkStart w:id="1028" w:name="_Toc181958222"/>
      <w:bookmarkStart w:id="1029" w:name="_Toc181960812"/>
      <w:bookmarkStart w:id="1030" w:name="_Toc181963640"/>
      <w:r>
        <w:rPr>
          <w:rStyle w:val="CharDivNo"/>
        </w:rPr>
        <w:t>Division 1A</w:t>
      </w:r>
      <w:r>
        <w:t> — </w:t>
      </w:r>
      <w:r>
        <w:rPr>
          <w:rStyle w:val="CharDivText"/>
        </w:rPr>
        <w:t>Application</w:t>
      </w:r>
      <w:bookmarkEnd w:id="1028"/>
      <w:bookmarkEnd w:id="1029"/>
      <w:bookmarkEnd w:id="1030"/>
    </w:p>
    <w:p>
      <w:pPr>
        <w:pStyle w:val="Heading5"/>
      </w:pPr>
      <w:bookmarkStart w:id="1031" w:name="_Toc181963641"/>
      <w:r>
        <w:rPr>
          <w:rStyle w:val="CharSectno"/>
        </w:rPr>
        <w:t>484A</w:t>
      </w:r>
      <w:r>
        <w:t>.</w:t>
      </w:r>
      <w:r>
        <w:tab/>
        <w:t>Application of Part</w:t>
      </w:r>
      <w:bookmarkEnd w:id="1031"/>
    </w:p>
    <w:p>
      <w:pPr>
        <w:pStyle w:val="Subsection"/>
      </w:pPr>
      <w:r>
        <w:tab/>
      </w:r>
      <w:r>
        <w:tab/>
        <w:t>This Part does not apply to naturally occurring asbestos.</w:t>
      </w:r>
    </w:p>
    <w:p>
      <w:pPr>
        <w:pStyle w:val="Heading4"/>
      </w:pPr>
      <w:bookmarkStart w:id="1032" w:name="_Toc181958224"/>
      <w:bookmarkStart w:id="1033" w:name="_Toc181960814"/>
      <w:bookmarkStart w:id="1034" w:name="_Toc181963642"/>
      <w:r>
        <w:rPr>
          <w:rStyle w:val="CharDivNo"/>
        </w:rPr>
        <w:lastRenderedPageBreak/>
        <w:t>Division 1</w:t>
      </w:r>
      <w:r>
        <w:t> — </w:t>
      </w:r>
      <w:r>
        <w:rPr>
          <w:rStyle w:val="CharDivText"/>
        </w:rPr>
        <w:t>Asbestos removalists: requirement to be licensed</w:t>
      </w:r>
      <w:bookmarkEnd w:id="1032"/>
      <w:bookmarkEnd w:id="1033"/>
      <w:bookmarkEnd w:id="1034"/>
    </w:p>
    <w:p>
      <w:pPr>
        <w:pStyle w:val="Heading5"/>
      </w:pPr>
      <w:bookmarkStart w:id="1035" w:name="_Toc181963643"/>
      <w:r>
        <w:rPr>
          <w:rStyle w:val="CharSectno"/>
        </w:rPr>
        <w:t>485</w:t>
      </w:r>
      <w:r>
        <w:t>.</w:t>
      </w:r>
      <w:r>
        <w:tab/>
        <w:t>Requirement to hold Class A asbestos removal licence</w:t>
      </w:r>
      <w:bookmarkEnd w:id="103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6" w:name="_Toc181963644"/>
      <w:r>
        <w:rPr>
          <w:rStyle w:val="CharSectno"/>
        </w:rPr>
        <w:t>486</w:t>
      </w:r>
      <w:r>
        <w:t>.</w:t>
      </w:r>
      <w:r>
        <w:tab/>
        <w:t>Exception to requirement to hold Class A asbestos removal licence</w:t>
      </w:r>
      <w:bookmarkEnd w:id="103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37" w:name="_Toc181963645"/>
      <w:r>
        <w:rPr>
          <w:rStyle w:val="CharSectno"/>
        </w:rPr>
        <w:t>487</w:t>
      </w:r>
      <w:r>
        <w:t>.</w:t>
      </w:r>
      <w:r>
        <w:tab/>
        <w:t>Requirement to hold Class B asbestos removal licence</w:t>
      </w:r>
      <w:bookmarkEnd w:id="1037"/>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38" w:name="_Toc181963646"/>
      <w:r>
        <w:rPr>
          <w:rStyle w:val="CharSectno"/>
        </w:rPr>
        <w:t>488</w:t>
      </w:r>
      <w:r>
        <w:t>.</w:t>
      </w:r>
      <w:r>
        <w:tab/>
        <w:t>Recognition of asbestos removal licences in other jurisdictions</w:t>
      </w:r>
      <w:bookmarkEnd w:id="1038"/>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39" w:name="_Toc181958229"/>
      <w:bookmarkStart w:id="1040" w:name="_Toc181960819"/>
      <w:bookmarkStart w:id="1041" w:name="_Toc181963647"/>
      <w:r>
        <w:rPr>
          <w:rStyle w:val="CharDivNo"/>
        </w:rPr>
        <w:lastRenderedPageBreak/>
        <w:t>Division 2</w:t>
      </w:r>
      <w:r>
        <w:t> — </w:t>
      </w:r>
      <w:r>
        <w:rPr>
          <w:rStyle w:val="CharDivText"/>
        </w:rPr>
        <w:t>Asbestos assessors: requirement to be licensed</w:t>
      </w:r>
      <w:bookmarkEnd w:id="1039"/>
      <w:bookmarkEnd w:id="1040"/>
      <w:bookmarkEnd w:id="1041"/>
    </w:p>
    <w:p>
      <w:pPr>
        <w:pStyle w:val="Heading5"/>
      </w:pPr>
      <w:bookmarkStart w:id="1042" w:name="_Toc181963648"/>
      <w:r>
        <w:rPr>
          <w:rStyle w:val="CharSectno"/>
        </w:rPr>
        <w:t>489</w:t>
      </w:r>
      <w:r>
        <w:t>.</w:t>
      </w:r>
      <w:r>
        <w:tab/>
        <w:t>Requirement to hold asbestos assessor licence</w:t>
      </w:r>
      <w:bookmarkEnd w:id="1042"/>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3" w:name="_Toc181963649"/>
      <w:r>
        <w:rPr>
          <w:rStyle w:val="CharSectno"/>
        </w:rPr>
        <w:t>490</w:t>
      </w:r>
      <w:r>
        <w:t>.</w:t>
      </w:r>
      <w:r>
        <w:tab/>
        <w:t>Recognition of asbestos assessor licences in other jurisdictions</w:t>
      </w:r>
      <w:bookmarkEnd w:id="104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4" w:name="_Toc181958232"/>
      <w:bookmarkStart w:id="1045" w:name="_Toc181960822"/>
      <w:bookmarkStart w:id="1046" w:name="_Toc181963650"/>
      <w:r>
        <w:rPr>
          <w:rStyle w:val="CharDivNo"/>
        </w:rPr>
        <w:t>Division 3</w:t>
      </w:r>
      <w:r>
        <w:t> — </w:t>
      </w:r>
      <w:r>
        <w:rPr>
          <w:rStyle w:val="CharDivText"/>
        </w:rPr>
        <w:t>Licensing process</w:t>
      </w:r>
      <w:bookmarkEnd w:id="1044"/>
      <w:bookmarkEnd w:id="1045"/>
      <w:bookmarkEnd w:id="1046"/>
    </w:p>
    <w:p>
      <w:pPr>
        <w:pStyle w:val="Heading5"/>
      </w:pPr>
      <w:bookmarkStart w:id="1047" w:name="_Toc181963651"/>
      <w:r>
        <w:rPr>
          <w:rStyle w:val="CharSectno"/>
        </w:rPr>
        <w:t>491</w:t>
      </w:r>
      <w:r>
        <w:t>.</w:t>
      </w:r>
      <w:r>
        <w:tab/>
        <w:t>Who may apply for a licence</w:t>
      </w:r>
      <w:bookmarkEnd w:id="1047"/>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48" w:name="_Toc181963652"/>
      <w:r>
        <w:rPr>
          <w:rStyle w:val="CharSectno"/>
        </w:rPr>
        <w:t>492</w:t>
      </w:r>
      <w:r>
        <w:t>.</w:t>
      </w:r>
      <w:r>
        <w:tab/>
        <w:t>Application for asbestos removal licence or asbestos assessor licence</w:t>
      </w:r>
      <w:bookmarkEnd w:id="1048"/>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49" w:name="_Toc181963653"/>
      <w:r>
        <w:t>493.</w:t>
      </w:r>
      <w:r>
        <w:tab/>
        <w:t>Not used</w:t>
      </w:r>
      <w:bookmarkEnd w:id="1049"/>
    </w:p>
    <w:p>
      <w:pPr>
        <w:pStyle w:val="Heading5"/>
        <w:keepNext w:val="0"/>
      </w:pPr>
      <w:bookmarkStart w:id="1050" w:name="_Toc181963654"/>
      <w:r>
        <w:t>494.</w:t>
      </w:r>
      <w:r>
        <w:tab/>
        <w:t>Not used</w:t>
      </w:r>
      <w:bookmarkEnd w:id="1050"/>
    </w:p>
    <w:p>
      <w:pPr>
        <w:pStyle w:val="Heading5"/>
        <w:keepNext w:val="0"/>
      </w:pPr>
      <w:bookmarkStart w:id="1051" w:name="_Toc181963655"/>
      <w:r>
        <w:t>495.</w:t>
      </w:r>
      <w:r>
        <w:tab/>
        <w:t>Not used</w:t>
      </w:r>
      <w:bookmarkEnd w:id="1051"/>
    </w:p>
    <w:p>
      <w:pPr>
        <w:pStyle w:val="Heading5"/>
        <w:keepNext w:val="0"/>
      </w:pPr>
      <w:bookmarkStart w:id="1052" w:name="_Toc181963656"/>
      <w:r>
        <w:t>496.</w:t>
      </w:r>
      <w:r>
        <w:tab/>
        <w:t>Not used</w:t>
      </w:r>
      <w:bookmarkEnd w:id="1052"/>
    </w:p>
    <w:p>
      <w:pPr>
        <w:pStyle w:val="Heading5"/>
        <w:keepNext w:val="0"/>
      </w:pPr>
      <w:bookmarkStart w:id="1053" w:name="_Toc181963657"/>
      <w:r>
        <w:t>497.</w:t>
      </w:r>
      <w:r>
        <w:tab/>
        <w:t>Not used</w:t>
      </w:r>
      <w:bookmarkEnd w:id="1053"/>
    </w:p>
    <w:p>
      <w:pPr>
        <w:pStyle w:val="Heading5"/>
        <w:keepNext w:val="0"/>
      </w:pPr>
      <w:bookmarkStart w:id="1054" w:name="_Toc181963658"/>
      <w:r>
        <w:t>498.</w:t>
      </w:r>
      <w:r>
        <w:tab/>
        <w:t>Not used</w:t>
      </w:r>
      <w:bookmarkEnd w:id="1054"/>
    </w:p>
    <w:p>
      <w:pPr>
        <w:pStyle w:val="Heading5"/>
        <w:keepNext w:val="0"/>
      </w:pPr>
      <w:bookmarkStart w:id="1055" w:name="_Toc181963659"/>
      <w:r>
        <w:t>499.</w:t>
      </w:r>
      <w:r>
        <w:tab/>
        <w:t>Not used</w:t>
      </w:r>
      <w:bookmarkEnd w:id="1055"/>
    </w:p>
    <w:p>
      <w:pPr>
        <w:pStyle w:val="Heading5"/>
        <w:keepNext w:val="0"/>
      </w:pPr>
      <w:bookmarkStart w:id="1056" w:name="_Toc181963660"/>
      <w:r>
        <w:t>500.</w:t>
      </w:r>
      <w:r>
        <w:tab/>
        <w:t>Not used</w:t>
      </w:r>
      <w:bookmarkEnd w:id="1056"/>
    </w:p>
    <w:p>
      <w:pPr>
        <w:pStyle w:val="Heading5"/>
        <w:keepNext w:val="0"/>
      </w:pPr>
      <w:bookmarkStart w:id="1057" w:name="_Toc181963661"/>
      <w:r>
        <w:t>501.</w:t>
      </w:r>
      <w:r>
        <w:tab/>
        <w:t>Not used</w:t>
      </w:r>
      <w:bookmarkEnd w:id="1057"/>
    </w:p>
    <w:p>
      <w:pPr>
        <w:pStyle w:val="Heading5"/>
        <w:keepNext w:val="0"/>
      </w:pPr>
      <w:bookmarkStart w:id="1058" w:name="_Toc181963662"/>
      <w:r>
        <w:t>502.</w:t>
      </w:r>
      <w:r>
        <w:tab/>
        <w:t>Not used</w:t>
      </w:r>
      <w:bookmarkEnd w:id="1058"/>
    </w:p>
    <w:p>
      <w:pPr>
        <w:pStyle w:val="Heading5"/>
        <w:keepNext w:val="0"/>
      </w:pPr>
      <w:bookmarkStart w:id="1059" w:name="_Toc181963663"/>
      <w:r>
        <w:t>503.</w:t>
      </w:r>
      <w:r>
        <w:tab/>
        <w:t>Not used</w:t>
      </w:r>
      <w:bookmarkEnd w:id="1059"/>
    </w:p>
    <w:p>
      <w:pPr>
        <w:pStyle w:val="Heading5"/>
        <w:keepNext w:val="0"/>
      </w:pPr>
      <w:bookmarkStart w:id="1060" w:name="_Toc181963664"/>
      <w:r>
        <w:t>504.</w:t>
      </w:r>
      <w:r>
        <w:tab/>
        <w:t>Not used</w:t>
      </w:r>
      <w:bookmarkEnd w:id="1060"/>
    </w:p>
    <w:p>
      <w:pPr>
        <w:pStyle w:val="Heading5"/>
      </w:pPr>
      <w:bookmarkStart w:id="1061" w:name="_Toc181963665"/>
      <w:r>
        <w:rPr>
          <w:rStyle w:val="CharSectno"/>
        </w:rPr>
        <w:lastRenderedPageBreak/>
        <w:t>505</w:t>
      </w:r>
      <w:r>
        <w:t>.</w:t>
      </w:r>
      <w:r>
        <w:tab/>
        <w:t>Licence document to be available</w:t>
      </w:r>
      <w:bookmarkEnd w:id="1061"/>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62" w:name="_Toc181958248"/>
      <w:bookmarkStart w:id="1063" w:name="_Toc181960838"/>
      <w:bookmarkStart w:id="1064" w:name="_Toc181963666"/>
      <w:r>
        <w:t>Division 4 — Not used</w:t>
      </w:r>
      <w:bookmarkEnd w:id="1062"/>
      <w:bookmarkEnd w:id="1063"/>
      <w:bookmarkEnd w:id="1064"/>
    </w:p>
    <w:p>
      <w:pPr>
        <w:pStyle w:val="Heading5"/>
      </w:pPr>
      <w:bookmarkStart w:id="1065" w:name="_Toc181963667"/>
      <w:r>
        <w:t>506.</w:t>
      </w:r>
      <w:r>
        <w:tab/>
        <w:t>Not used</w:t>
      </w:r>
      <w:bookmarkEnd w:id="1065"/>
    </w:p>
    <w:p>
      <w:pPr>
        <w:pStyle w:val="Heading5"/>
        <w:keepNext w:val="0"/>
      </w:pPr>
      <w:bookmarkStart w:id="1066" w:name="_Toc181963668"/>
      <w:r>
        <w:t>507.</w:t>
      </w:r>
      <w:r>
        <w:tab/>
        <w:t>Not used</w:t>
      </w:r>
      <w:bookmarkEnd w:id="1066"/>
    </w:p>
    <w:p>
      <w:pPr>
        <w:pStyle w:val="Heading5"/>
        <w:keepNext w:val="0"/>
      </w:pPr>
      <w:bookmarkStart w:id="1067" w:name="_Toc181963669"/>
      <w:r>
        <w:t>508.</w:t>
      </w:r>
      <w:r>
        <w:tab/>
        <w:t>Not used</w:t>
      </w:r>
      <w:bookmarkEnd w:id="1067"/>
    </w:p>
    <w:p>
      <w:pPr>
        <w:pStyle w:val="Heading5"/>
        <w:keepNext w:val="0"/>
      </w:pPr>
      <w:bookmarkStart w:id="1068" w:name="_Toc181963670"/>
      <w:r>
        <w:t>509.</w:t>
      </w:r>
      <w:r>
        <w:tab/>
        <w:t>Not used</w:t>
      </w:r>
      <w:bookmarkEnd w:id="1068"/>
    </w:p>
    <w:p>
      <w:pPr>
        <w:pStyle w:val="Heading5"/>
        <w:keepNext w:val="0"/>
      </w:pPr>
      <w:bookmarkStart w:id="1069" w:name="_Toc181963671"/>
      <w:r>
        <w:t>510.</w:t>
      </w:r>
      <w:r>
        <w:tab/>
        <w:t>Not used</w:t>
      </w:r>
      <w:bookmarkEnd w:id="1069"/>
    </w:p>
    <w:p>
      <w:pPr>
        <w:pStyle w:val="Heading5"/>
        <w:keepNext w:val="0"/>
      </w:pPr>
      <w:bookmarkStart w:id="1070" w:name="_Toc181963672"/>
      <w:r>
        <w:t>511.</w:t>
      </w:r>
      <w:r>
        <w:tab/>
        <w:t>Not used</w:t>
      </w:r>
      <w:bookmarkEnd w:id="1070"/>
    </w:p>
    <w:p>
      <w:pPr>
        <w:pStyle w:val="Heading5"/>
        <w:keepNext w:val="0"/>
      </w:pPr>
      <w:bookmarkStart w:id="1071" w:name="_Toc181963673"/>
      <w:r>
        <w:t>512.</w:t>
      </w:r>
      <w:r>
        <w:tab/>
        <w:t>Not used</w:t>
      </w:r>
      <w:bookmarkEnd w:id="1071"/>
    </w:p>
    <w:p>
      <w:pPr>
        <w:pStyle w:val="Heading5"/>
        <w:keepNext w:val="0"/>
      </w:pPr>
      <w:bookmarkStart w:id="1072" w:name="_Toc181963674"/>
      <w:r>
        <w:t>513.</w:t>
      </w:r>
      <w:r>
        <w:tab/>
        <w:t>Not used</w:t>
      </w:r>
      <w:bookmarkEnd w:id="1072"/>
    </w:p>
    <w:p>
      <w:pPr>
        <w:pStyle w:val="Heading5"/>
      </w:pPr>
      <w:bookmarkStart w:id="1073" w:name="_Toc181963675"/>
      <w:r>
        <w:lastRenderedPageBreak/>
        <w:t>514.</w:t>
      </w:r>
      <w:r>
        <w:tab/>
        <w:t>Not used</w:t>
      </w:r>
      <w:bookmarkEnd w:id="1073"/>
    </w:p>
    <w:p>
      <w:pPr>
        <w:pStyle w:val="Heading4"/>
      </w:pPr>
      <w:bookmarkStart w:id="1074" w:name="_Toc181958258"/>
      <w:bookmarkStart w:id="1075" w:name="_Toc181960848"/>
      <w:bookmarkStart w:id="1076" w:name="_Toc181963676"/>
      <w:r>
        <w:t>Division 5 — Not used</w:t>
      </w:r>
      <w:bookmarkEnd w:id="1074"/>
      <w:bookmarkEnd w:id="1075"/>
      <w:bookmarkEnd w:id="1076"/>
    </w:p>
    <w:p>
      <w:pPr>
        <w:pStyle w:val="Heading5"/>
      </w:pPr>
      <w:bookmarkStart w:id="1077" w:name="_Toc181963677"/>
      <w:r>
        <w:t>515.</w:t>
      </w:r>
      <w:r>
        <w:tab/>
        <w:t>Not used</w:t>
      </w:r>
      <w:bookmarkEnd w:id="1077"/>
    </w:p>
    <w:p>
      <w:pPr>
        <w:pStyle w:val="Heading5"/>
        <w:keepNext w:val="0"/>
      </w:pPr>
      <w:bookmarkStart w:id="1078" w:name="_Toc181963678"/>
      <w:r>
        <w:t>516.</w:t>
      </w:r>
      <w:r>
        <w:tab/>
        <w:t>Not used</w:t>
      </w:r>
      <w:bookmarkEnd w:id="1078"/>
    </w:p>
    <w:p>
      <w:pPr>
        <w:pStyle w:val="Heading5"/>
        <w:keepNext w:val="0"/>
      </w:pPr>
      <w:bookmarkStart w:id="1079" w:name="_Toc181963679"/>
      <w:r>
        <w:t>517.</w:t>
      </w:r>
      <w:r>
        <w:tab/>
        <w:t>Not used</w:t>
      </w:r>
      <w:bookmarkEnd w:id="1079"/>
    </w:p>
    <w:p>
      <w:pPr>
        <w:pStyle w:val="Heading5"/>
        <w:keepNext w:val="0"/>
      </w:pPr>
      <w:bookmarkStart w:id="1080" w:name="_Toc181963680"/>
      <w:r>
        <w:t>518.</w:t>
      </w:r>
      <w:r>
        <w:tab/>
        <w:t>Not used</w:t>
      </w:r>
      <w:bookmarkEnd w:id="1080"/>
    </w:p>
    <w:p>
      <w:pPr>
        <w:pStyle w:val="Heading5"/>
        <w:keepNext w:val="0"/>
      </w:pPr>
      <w:bookmarkStart w:id="1081" w:name="_Toc181963681"/>
      <w:r>
        <w:t>519.</w:t>
      </w:r>
      <w:r>
        <w:tab/>
        <w:t>Not used</w:t>
      </w:r>
      <w:bookmarkEnd w:id="1081"/>
    </w:p>
    <w:p>
      <w:pPr>
        <w:pStyle w:val="Heading4"/>
      </w:pPr>
      <w:bookmarkStart w:id="1082" w:name="_Toc181958264"/>
      <w:bookmarkStart w:id="1083" w:name="_Toc181960854"/>
      <w:bookmarkStart w:id="1084" w:name="_Toc181963682"/>
      <w:r>
        <w:t>Division 6 — Not used</w:t>
      </w:r>
      <w:bookmarkEnd w:id="1082"/>
      <w:bookmarkEnd w:id="1083"/>
      <w:bookmarkEnd w:id="1084"/>
    </w:p>
    <w:p>
      <w:pPr>
        <w:pStyle w:val="Heading5"/>
      </w:pPr>
      <w:bookmarkStart w:id="1085" w:name="_Toc181963683"/>
      <w:r>
        <w:t>520.</w:t>
      </w:r>
      <w:r>
        <w:tab/>
        <w:t>Not used</w:t>
      </w:r>
      <w:bookmarkEnd w:id="1085"/>
    </w:p>
    <w:p>
      <w:pPr>
        <w:pStyle w:val="Heading5"/>
        <w:keepNext w:val="0"/>
      </w:pPr>
      <w:bookmarkStart w:id="1086" w:name="_Toc181963684"/>
      <w:r>
        <w:t>521.</w:t>
      </w:r>
      <w:r>
        <w:tab/>
        <w:t>Not used</w:t>
      </w:r>
      <w:bookmarkEnd w:id="1086"/>
    </w:p>
    <w:p>
      <w:pPr>
        <w:pStyle w:val="Heading5"/>
        <w:keepNext w:val="0"/>
      </w:pPr>
      <w:bookmarkStart w:id="1087" w:name="_Toc181963685"/>
      <w:r>
        <w:t>522.</w:t>
      </w:r>
      <w:r>
        <w:tab/>
        <w:t>Not used</w:t>
      </w:r>
      <w:bookmarkEnd w:id="1087"/>
    </w:p>
    <w:p>
      <w:pPr>
        <w:pStyle w:val="Heading5"/>
        <w:keepNext w:val="0"/>
      </w:pPr>
      <w:bookmarkStart w:id="1088" w:name="_Toc181963686"/>
      <w:r>
        <w:t>523.</w:t>
      </w:r>
      <w:r>
        <w:tab/>
        <w:t>Not used</w:t>
      </w:r>
      <w:bookmarkEnd w:id="1088"/>
    </w:p>
    <w:p>
      <w:pPr>
        <w:pStyle w:val="Heading5"/>
        <w:keepNext w:val="0"/>
      </w:pPr>
      <w:bookmarkStart w:id="1089" w:name="_Toc181963687"/>
      <w:r>
        <w:t>524.</w:t>
      </w:r>
      <w:r>
        <w:tab/>
        <w:t>Not used</w:t>
      </w:r>
      <w:bookmarkEnd w:id="1089"/>
    </w:p>
    <w:p>
      <w:pPr>
        <w:pStyle w:val="Heading5"/>
        <w:keepNext w:val="0"/>
      </w:pPr>
      <w:bookmarkStart w:id="1090" w:name="_Toc181963688"/>
      <w:r>
        <w:t>525.</w:t>
      </w:r>
      <w:r>
        <w:tab/>
        <w:t>Not used</w:t>
      </w:r>
      <w:bookmarkEnd w:id="1090"/>
    </w:p>
    <w:p>
      <w:pPr>
        <w:pStyle w:val="Heading5"/>
        <w:keepNext w:val="0"/>
      </w:pPr>
      <w:bookmarkStart w:id="1091" w:name="_Toc181963689"/>
      <w:r>
        <w:t>526.</w:t>
      </w:r>
      <w:r>
        <w:tab/>
        <w:t>Not used</w:t>
      </w:r>
      <w:bookmarkEnd w:id="1091"/>
    </w:p>
    <w:p>
      <w:pPr>
        <w:pStyle w:val="Heading4"/>
      </w:pPr>
      <w:bookmarkStart w:id="1092" w:name="_Toc181958272"/>
      <w:bookmarkStart w:id="1093" w:name="_Toc181960862"/>
      <w:bookmarkStart w:id="1094" w:name="_Toc181963690"/>
      <w:r>
        <w:rPr>
          <w:rStyle w:val="CharDivNo"/>
        </w:rPr>
        <w:t>Division 7</w:t>
      </w:r>
      <w:r>
        <w:t> — </w:t>
      </w:r>
      <w:r>
        <w:rPr>
          <w:rStyle w:val="CharDivText"/>
        </w:rPr>
        <w:t>General</w:t>
      </w:r>
      <w:bookmarkEnd w:id="1092"/>
      <w:bookmarkEnd w:id="1093"/>
      <w:bookmarkEnd w:id="1094"/>
    </w:p>
    <w:p>
      <w:pPr>
        <w:pStyle w:val="Heading5"/>
      </w:pPr>
      <w:bookmarkStart w:id="1095" w:name="_Toc181963691"/>
      <w:r>
        <w:t>527.</w:t>
      </w:r>
      <w:r>
        <w:tab/>
        <w:t>Not used</w:t>
      </w:r>
      <w:bookmarkEnd w:id="1095"/>
    </w:p>
    <w:p>
      <w:pPr>
        <w:pStyle w:val="Heading5"/>
        <w:keepNext w:val="0"/>
      </w:pPr>
      <w:bookmarkStart w:id="1096" w:name="_Toc181963692"/>
      <w:r>
        <w:t>528.</w:t>
      </w:r>
      <w:r>
        <w:tab/>
        <w:t>Not used</w:t>
      </w:r>
      <w:bookmarkEnd w:id="1096"/>
    </w:p>
    <w:p>
      <w:pPr>
        <w:pStyle w:val="Heading5"/>
      </w:pPr>
      <w:bookmarkStart w:id="1097" w:name="_Toc181963693"/>
      <w:r>
        <w:rPr>
          <w:rStyle w:val="CharSectno"/>
        </w:rPr>
        <w:t>529</w:t>
      </w:r>
      <w:r>
        <w:t>.</w:t>
      </w:r>
      <w:r>
        <w:tab/>
        <w:t>Work must be supervised by nominated supervisor</w:t>
      </w:r>
      <w:bookmarkEnd w:id="1097"/>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98" w:name="_Toc181958276"/>
      <w:bookmarkStart w:id="1099" w:name="_Toc181960866"/>
      <w:bookmarkStart w:id="1100" w:name="_Toc181963694"/>
      <w:r>
        <w:rPr>
          <w:rStyle w:val="CharPartNo"/>
        </w:rPr>
        <w:lastRenderedPageBreak/>
        <w:t>Chapter 9</w:t>
      </w:r>
      <w:r>
        <w:rPr>
          <w:rStyle w:val="CharDivNo"/>
        </w:rPr>
        <w:t> </w:t>
      </w:r>
      <w:r>
        <w:t>—</w:t>
      </w:r>
      <w:r>
        <w:rPr>
          <w:rStyle w:val="CharDivText"/>
        </w:rPr>
        <w:t> </w:t>
      </w:r>
      <w:r>
        <w:rPr>
          <w:rStyle w:val="CharPartText"/>
        </w:rPr>
        <w:t>Not used</w:t>
      </w:r>
      <w:bookmarkEnd w:id="1098"/>
      <w:bookmarkEnd w:id="1099"/>
      <w:bookmarkEnd w:id="1100"/>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1" w:name="_Toc181963695"/>
      <w:r>
        <w:rPr>
          <w:rStyle w:val="CharSectno"/>
        </w:rPr>
        <w:t>530</w:t>
      </w:r>
      <w:r>
        <w:t>.</w:t>
      </w:r>
      <w:r>
        <w:tab/>
        <w:t>Not used</w:t>
      </w:r>
      <w:bookmarkEnd w:id="1101"/>
    </w:p>
    <w:p>
      <w:pPr>
        <w:pStyle w:val="Heading5"/>
        <w:keepNext w:val="0"/>
        <w:keepLines w:val="0"/>
      </w:pPr>
      <w:bookmarkStart w:id="1102" w:name="_Toc181963696"/>
      <w:r>
        <w:rPr>
          <w:rStyle w:val="CharSectno"/>
        </w:rPr>
        <w:t>531</w:t>
      </w:r>
      <w:r>
        <w:t>.</w:t>
      </w:r>
      <w:r>
        <w:tab/>
        <w:t>Not used</w:t>
      </w:r>
      <w:bookmarkEnd w:id="1102"/>
    </w:p>
    <w:p>
      <w:pPr>
        <w:pStyle w:val="Heading5"/>
        <w:keepNext w:val="0"/>
        <w:keepLines w:val="0"/>
      </w:pPr>
      <w:bookmarkStart w:id="1103" w:name="_Toc181963697"/>
      <w:r>
        <w:rPr>
          <w:rStyle w:val="CharSectno"/>
        </w:rPr>
        <w:t>532</w:t>
      </w:r>
      <w:r>
        <w:t>.</w:t>
      </w:r>
      <w:r>
        <w:tab/>
        <w:t>Not used</w:t>
      </w:r>
      <w:bookmarkEnd w:id="1103"/>
    </w:p>
    <w:p>
      <w:pPr>
        <w:pStyle w:val="Heading5"/>
        <w:keepNext w:val="0"/>
        <w:keepLines w:val="0"/>
      </w:pPr>
      <w:bookmarkStart w:id="1104" w:name="_Toc181963698"/>
      <w:r>
        <w:rPr>
          <w:rStyle w:val="CharSectno"/>
        </w:rPr>
        <w:t>533</w:t>
      </w:r>
      <w:r>
        <w:t>.</w:t>
      </w:r>
      <w:r>
        <w:tab/>
        <w:t>Not used</w:t>
      </w:r>
      <w:bookmarkEnd w:id="1104"/>
    </w:p>
    <w:p>
      <w:pPr>
        <w:pStyle w:val="Heading5"/>
        <w:keepNext w:val="0"/>
        <w:keepLines w:val="0"/>
      </w:pPr>
      <w:bookmarkStart w:id="1105" w:name="_Toc181963699"/>
      <w:r>
        <w:rPr>
          <w:rStyle w:val="CharSectno"/>
        </w:rPr>
        <w:t>534</w:t>
      </w:r>
      <w:r>
        <w:t>.</w:t>
      </w:r>
      <w:r>
        <w:tab/>
        <w:t>Not used</w:t>
      </w:r>
      <w:bookmarkEnd w:id="1105"/>
    </w:p>
    <w:p>
      <w:pPr>
        <w:pStyle w:val="Heading5"/>
        <w:keepNext w:val="0"/>
        <w:keepLines w:val="0"/>
      </w:pPr>
      <w:bookmarkStart w:id="1106" w:name="_Toc181963700"/>
      <w:r>
        <w:rPr>
          <w:rStyle w:val="CharSectno"/>
        </w:rPr>
        <w:t>535</w:t>
      </w:r>
      <w:r>
        <w:t>.</w:t>
      </w:r>
      <w:r>
        <w:tab/>
        <w:t>Not used</w:t>
      </w:r>
      <w:bookmarkEnd w:id="1106"/>
    </w:p>
    <w:p>
      <w:pPr>
        <w:pStyle w:val="Heading5"/>
        <w:keepNext w:val="0"/>
        <w:keepLines w:val="0"/>
      </w:pPr>
      <w:bookmarkStart w:id="1107" w:name="_Toc181963701"/>
      <w:r>
        <w:rPr>
          <w:rStyle w:val="CharSectno"/>
        </w:rPr>
        <w:t>536</w:t>
      </w:r>
      <w:r>
        <w:t>.</w:t>
      </w:r>
      <w:r>
        <w:tab/>
        <w:t>Not used</w:t>
      </w:r>
      <w:bookmarkEnd w:id="1107"/>
    </w:p>
    <w:p>
      <w:pPr>
        <w:pStyle w:val="Heading5"/>
        <w:keepNext w:val="0"/>
        <w:keepLines w:val="0"/>
      </w:pPr>
      <w:bookmarkStart w:id="1108" w:name="_Toc181963702"/>
      <w:r>
        <w:rPr>
          <w:rStyle w:val="CharSectno"/>
        </w:rPr>
        <w:t>537</w:t>
      </w:r>
      <w:r>
        <w:t>.</w:t>
      </w:r>
      <w:r>
        <w:tab/>
        <w:t>Not used</w:t>
      </w:r>
      <w:bookmarkEnd w:id="1108"/>
    </w:p>
    <w:p>
      <w:pPr>
        <w:pStyle w:val="Heading5"/>
        <w:keepNext w:val="0"/>
        <w:keepLines w:val="0"/>
      </w:pPr>
      <w:bookmarkStart w:id="1109" w:name="_Toc181963703"/>
      <w:r>
        <w:rPr>
          <w:rStyle w:val="CharSectno"/>
        </w:rPr>
        <w:t>538</w:t>
      </w:r>
      <w:r>
        <w:t>.</w:t>
      </w:r>
      <w:r>
        <w:tab/>
        <w:t>Not used</w:t>
      </w:r>
      <w:bookmarkEnd w:id="1109"/>
    </w:p>
    <w:p>
      <w:pPr>
        <w:pStyle w:val="Heading5"/>
        <w:keepNext w:val="0"/>
        <w:keepLines w:val="0"/>
      </w:pPr>
      <w:bookmarkStart w:id="1110" w:name="_Toc181963704"/>
      <w:r>
        <w:rPr>
          <w:rStyle w:val="CharSectno"/>
        </w:rPr>
        <w:t>539</w:t>
      </w:r>
      <w:r>
        <w:t>.</w:t>
      </w:r>
      <w:r>
        <w:tab/>
        <w:t>Not used</w:t>
      </w:r>
      <w:bookmarkEnd w:id="1110"/>
    </w:p>
    <w:p>
      <w:pPr>
        <w:pStyle w:val="Heading5"/>
        <w:keepNext w:val="0"/>
        <w:keepLines w:val="0"/>
      </w:pPr>
      <w:bookmarkStart w:id="1111" w:name="_Toc181963705"/>
      <w:r>
        <w:rPr>
          <w:rStyle w:val="CharSectno"/>
        </w:rPr>
        <w:t>540</w:t>
      </w:r>
      <w:r>
        <w:t>.</w:t>
      </w:r>
      <w:r>
        <w:tab/>
        <w:t>Not used</w:t>
      </w:r>
      <w:bookmarkEnd w:id="1111"/>
    </w:p>
    <w:p>
      <w:pPr>
        <w:pStyle w:val="Heading5"/>
        <w:keepNext w:val="0"/>
        <w:keepLines w:val="0"/>
      </w:pPr>
      <w:bookmarkStart w:id="1112" w:name="_Toc181963706"/>
      <w:r>
        <w:rPr>
          <w:rStyle w:val="CharSectno"/>
        </w:rPr>
        <w:t>541</w:t>
      </w:r>
      <w:r>
        <w:t>.</w:t>
      </w:r>
      <w:r>
        <w:tab/>
        <w:t>Not used</w:t>
      </w:r>
      <w:bookmarkEnd w:id="1112"/>
    </w:p>
    <w:p>
      <w:pPr>
        <w:pStyle w:val="Heading5"/>
        <w:keepNext w:val="0"/>
        <w:keepLines w:val="0"/>
      </w:pPr>
      <w:bookmarkStart w:id="1113" w:name="_Toc181963707"/>
      <w:r>
        <w:rPr>
          <w:rStyle w:val="CharSectno"/>
        </w:rPr>
        <w:t>542</w:t>
      </w:r>
      <w:r>
        <w:t>.</w:t>
      </w:r>
      <w:r>
        <w:tab/>
        <w:t>Not used</w:t>
      </w:r>
      <w:bookmarkEnd w:id="1113"/>
    </w:p>
    <w:p>
      <w:pPr>
        <w:pStyle w:val="Heading5"/>
        <w:keepNext w:val="0"/>
        <w:keepLines w:val="0"/>
      </w:pPr>
      <w:bookmarkStart w:id="1114" w:name="_Toc181963708"/>
      <w:r>
        <w:rPr>
          <w:rStyle w:val="CharSectno"/>
        </w:rPr>
        <w:t>543</w:t>
      </w:r>
      <w:r>
        <w:t>.</w:t>
      </w:r>
      <w:r>
        <w:tab/>
        <w:t>Not used</w:t>
      </w:r>
      <w:bookmarkEnd w:id="1114"/>
    </w:p>
    <w:p>
      <w:pPr>
        <w:pStyle w:val="Heading5"/>
        <w:keepNext w:val="0"/>
        <w:keepLines w:val="0"/>
      </w:pPr>
      <w:bookmarkStart w:id="1115" w:name="_Toc181963709"/>
      <w:r>
        <w:rPr>
          <w:rStyle w:val="CharSectno"/>
        </w:rPr>
        <w:t>544</w:t>
      </w:r>
      <w:r>
        <w:t>.</w:t>
      </w:r>
      <w:r>
        <w:tab/>
        <w:t>Not used</w:t>
      </w:r>
      <w:bookmarkEnd w:id="1115"/>
    </w:p>
    <w:p>
      <w:pPr>
        <w:pStyle w:val="Heading5"/>
        <w:keepNext w:val="0"/>
        <w:keepLines w:val="0"/>
      </w:pPr>
      <w:bookmarkStart w:id="1116" w:name="_Toc181963710"/>
      <w:r>
        <w:rPr>
          <w:rStyle w:val="CharSectno"/>
        </w:rPr>
        <w:t>545</w:t>
      </w:r>
      <w:r>
        <w:t>.</w:t>
      </w:r>
      <w:r>
        <w:tab/>
        <w:t>Not used</w:t>
      </w:r>
      <w:bookmarkEnd w:id="1116"/>
    </w:p>
    <w:p>
      <w:pPr>
        <w:pStyle w:val="Heading5"/>
        <w:keepNext w:val="0"/>
        <w:keepLines w:val="0"/>
      </w:pPr>
      <w:bookmarkStart w:id="1117" w:name="_Toc181963711"/>
      <w:r>
        <w:rPr>
          <w:rStyle w:val="CharSectno"/>
        </w:rPr>
        <w:t>546</w:t>
      </w:r>
      <w:r>
        <w:t>.</w:t>
      </w:r>
      <w:r>
        <w:tab/>
        <w:t>Not used</w:t>
      </w:r>
      <w:bookmarkEnd w:id="1117"/>
    </w:p>
    <w:p>
      <w:pPr>
        <w:pStyle w:val="Heading5"/>
        <w:keepNext w:val="0"/>
        <w:keepLines w:val="0"/>
      </w:pPr>
      <w:bookmarkStart w:id="1118" w:name="_Toc181963712"/>
      <w:r>
        <w:rPr>
          <w:rStyle w:val="CharSectno"/>
        </w:rPr>
        <w:lastRenderedPageBreak/>
        <w:t>547</w:t>
      </w:r>
      <w:r>
        <w:t>.</w:t>
      </w:r>
      <w:r>
        <w:tab/>
        <w:t>Not used</w:t>
      </w:r>
      <w:bookmarkEnd w:id="1118"/>
    </w:p>
    <w:p>
      <w:pPr>
        <w:pStyle w:val="Heading5"/>
        <w:keepNext w:val="0"/>
        <w:keepLines w:val="0"/>
      </w:pPr>
      <w:bookmarkStart w:id="1119" w:name="_Toc181963713"/>
      <w:r>
        <w:rPr>
          <w:rStyle w:val="CharSectno"/>
        </w:rPr>
        <w:t>548</w:t>
      </w:r>
      <w:r>
        <w:t>.</w:t>
      </w:r>
      <w:r>
        <w:tab/>
        <w:t>Not used</w:t>
      </w:r>
      <w:bookmarkEnd w:id="1119"/>
    </w:p>
    <w:p>
      <w:pPr>
        <w:pStyle w:val="Heading5"/>
        <w:keepNext w:val="0"/>
        <w:keepLines w:val="0"/>
      </w:pPr>
      <w:bookmarkStart w:id="1120" w:name="_Toc181963714"/>
      <w:r>
        <w:rPr>
          <w:rStyle w:val="CharSectno"/>
        </w:rPr>
        <w:t>549</w:t>
      </w:r>
      <w:r>
        <w:t>.</w:t>
      </w:r>
      <w:r>
        <w:tab/>
        <w:t>Not used</w:t>
      </w:r>
      <w:bookmarkEnd w:id="1120"/>
    </w:p>
    <w:p>
      <w:pPr>
        <w:pStyle w:val="Heading5"/>
        <w:keepNext w:val="0"/>
        <w:keepLines w:val="0"/>
      </w:pPr>
      <w:bookmarkStart w:id="1121" w:name="_Toc181963715"/>
      <w:r>
        <w:rPr>
          <w:rStyle w:val="CharSectno"/>
        </w:rPr>
        <w:t>550</w:t>
      </w:r>
      <w:r>
        <w:t>.</w:t>
      </w:r>
      <w:r>
        <w:tab/>
        <w:t>Not used</w:t>
      </w:r>
      <w:bookmarkEnd w:id="1121"/>
    </w:p>
    <w:p>
      <w:pPr>
        <w:pStyle w:val="Heading5"/>
        <w:keepNext w:val="0"/>
        <w:keepLines w:val="0"/>
      </w:pPr>
      <w:bookmarkStart w:id="1122" w:name="_Toc181963716"/>
      <w:r>
        <w:rPr>
          <w:rStyle w:val="CharSectno"/>
        </w:rPr>
        <w:t>551</w:t>
      </w:r>
      <w:r>
        <w:t>.</w:t>
      </w:r>
      <w:r>
        <w:tab/>
        <w:t>Not used</w:t>
      </w:r>
      <w:bookmarkEnd w:id="1122"/>
    </w:p>
    <w:p>
      <w:pPr>
        <w:pStyle w:val="Heading5"/>
        <w:keepNext w:val="0"/>
        <w:keepLines w:val="0"/>
      </w:pPr>
      <w:bookmarkStart w:id="1123" w:name="_Toc181963717"/>
      <w:r>
        <w:rPr>
          <w:rStyle w:val="CharSectno"/>
        </w:rPr>
        <w:t>552</w:t>
      </w:r>
      <w:r>
        <w:t>.</w:t>
      </w:r>
      <w:r>
        <w:tab/>
        <w:t>Not used</w:t>
      </w:r>
      <w:bookmarkEnd w:id="1123"/>
    </w:p>
    <w:p>
      <w:pPr>
        <w:pStyle w:val="Heading5"/>
        <w:keepNext w:val="0"/>
        <w:keepLines w:val="0"/>
      </w:pPr>
      <w:bookmarkStart w:id="1124" w:name="_Toc181963718"/>
      <w:r>
        <w:rPr>
          <w:rStyle w:val="CharSectno"/>
        </w:rPr>
        <w:t>553</w:t>
      </w:r>
      <w:r>
        <w:t>.</w:t>
      </w:r>
      <w:r>
        <w:tab/>
        <w:t>Not used</w:t>
      </w:r>
      <w:bookmarkEnd w:id="1124"/>
    </w:p>
    <w:p>
      <w:pPr>
        <w:pStyle w:val="Heading5"/>
        <w:keepNext w:val="0"/>
        <w:keepLines w:val="0"/>
      </w:pPr>
      <w:bookmarkStart w:id="1125" w:name="_Toc181963719"/>
      <w:r>
        <w:rPr>
          <w:rStyle w:val="CharSectno"/>
        </w:rPr>
        <w:t>554</w:t>
      </w:r>
      <w:r>
        <w:t>.</w:t>
      </w:r>
      <w:r>
        <w:tab/>
        <w:t>Not used</w:t>
      </w:r>
      <w:bookmarkEnd w:id="1125"/>
    </w:p>
    <w:p>
      <w:pPr>
        <w:pStyle w:val="Heading5"/>
        <w:keepNext w:val="0"/>
        <w:keepLines w:val="0"/>
      </w:pPr>
      <w:bookmarkStart w:id="1126" w:name="_Toc181963720"/>
      <w:r>
        <w:rPr>
          <w:rStyle w:val="CharSectno"/>
        </w:rPr>
        <w:t>555</w:t>
      </w:r>
      <w:r>
        <w:t>.</w:t>
      </w:r>
      <w:r>
        <w:tab/>
        <w:t>Not used</w:t>
      </w:r>
      <w:bookmarkEnd w:id="1126"/>
    </w:p>
    <w:p>
      <w:pPr>
        <w:pStyle w:val="Heading5"/>
        <w:keepNext w:val="0"/>
        <w:keepLines w:val="0"/>
      </w:pPr>
      <w:bookmarkStart w:id="1127" w:name="_Toc181963721"/>
      <w:r>
        <w:rPr>
          <w:rStyle w:val="CharSectno"/>
        </w:rPr>
        <w:t>556</w:t>
      </w:r>
      <w:r>
        <w:t>.</w:t>
      </w:r>
      <w:r>
        <w:tab/>
        <w:t>Not used</w:t>
      </w:r>
      <w:bookmarkEnd w:id="1127"/>
    </w:p>
    <w:p>
      <w:pPr>
        <w:pStyle w:val="Heading5"/>
        <w:keepNext w:val="0"/>
        <w:keepLines w:val="0"/>
      </w:pPr>
      <w:bookmarkStart w:id="1128" w:name="_Toc181963722"/>
      <w:r>
        <w:rPr>
          <w:rStyle w:val="CharSectno"/>
        </w:rPr>
        <w:t>557</w:t>
      </w:r>
      <w:r>
        <w:t>.</w:t>
      </w:r>
      <w:r>
        <w:tab/>
        <w:t>Not used</w:t>
      </w:r>
      <w:bookmarkEnd w:id="1128"/>
    </w:p>
    <w:p>
      <w:pPr>
        <w:pStyle w:val="Heading5"/>
        <w:keepNext w:val="0"/>
        <w:keepLines w:val="0"/>
      </w:pPr>
      <w:bookmarkStart w:id="1129" w:name="_Toc181963723"/>
      <w:r>
        <w:rPr>
          <w:rStyle w:val="CharSectno"/>
        </w:rPr>
        <w:t>558</w:t>
      </w:r>
      <w:r>
        <w:t>.</w:t>
      </w:r>
      <w:r>
        <w:tab/>
        <w:t>Not used</w:t>
      </w:r>
      <w:bookmarkEnd w:id="1129"/>
    </w:p>
    <w:p>
      <w:pPr>
        <w:pStyle w:val="Heading5"/>
        <w:keepNext w:val="0"/>
        <w:keepLines w:val="0"/>
      </w:pPr>
      <w:bookmarkStart w:id="1130" w:name="_Toc181963724"/>
      <w:r>
        <w:rPr>
          <w:rStyle w:val="CharSectno"/>
        </w:rPr>
        <w:t>559</w:t>
      </w:r>
      <w:r>
        <w:t>.</w:t>
      </w:r>
      <w:r>
        <w:tab/>
        <w:t>Not used</w:t>
      </w:r>
      <w:bookmarkEnd w:id="1130"/>
    </w:p>
    <w:p>
      <w:pPr>
        <w:pStyle w:val="Heading5"/>
        <w:keepNext w:val="0"/>
        <w:keepLines w:val="0"/>
      </w:pPr>
      <w:bookmarkStart w:id="1131" w:name="_Toc181963725"/>
      <w:r>
        <w:rPr>
          <w:rStyle w:val="CharSectno"/>
        </w:rPr>
        <w:t>560</w:t>
      </w:r>
      <w:r>
        <w:t>.</w:t>
      </w:r>
      <w:r>
        <w:tab/>
        <w:t>Not used</w:t>
      </w:r>
      <w:bookmarkEnd w:id="1131"/>
    </w:p>
    <w:p>
      <w:pPr>
        <w:pStyle w:val="Heading5"/>
        <w:keepNext w:val="0"/>
        <w:keepLines w:val="0"/>
      </w:pPr>
      <w:bookmarkStart w:id="1132" w:name="_Toc181963726"/>
      <w:r>
        <w:rPr>
          <w:rStyle w:val="CharSectno"/>
        </w:rPr>
        <w:t>561</w:t>
      </w:r>
      <w:r>
        <w:t>.</w:t>
      </w:r>
      <w:r>
        <w:tab/>
        <w:t>Not used</w:t>
      </w:r>
      <w:bookmarkEnd w:id="1132"/>
    </w:p>
    <w:p>
      <w:pPr>
        <w:pStyle w:val="Heading5"/>
        <w:keepNext w:val="0"/>
        <w:keepLines w:val="0"/>
      </w:pPr>
      <w:bookmarkStart w:id="1133" w:name="_Toc181963727"/>
      <w:r>
        <w:rPr>
          <w:rStyle w:val="CharSectno"/>
        </w:rPr>
        <w:t>562</w:t>
      </w:r>
      <w:r>
        <w:t>.</w:t>
      </w:r>
      <w:r>
        <w:tab/>
        <w:t>Not used</w:t>
      </w:r>
      <w:bookmarkEnd w:id="1133"/>
    </w:p>
    <w:p>
      <w:pPr>
        <w:pStyle w:val="Heading5"/>
        <w:keepNext w:val="0"/>
        <w:keepLines w:val="0"/>
      </w:pPr>
      <w:bookmarkStart w:id="1134" w:name="_Toc181963728"/>
      <w:r>
        <w:rPr>
          <w:rStyle w:val="CharSectno"/>
        </w:rPr>
        <w:t>563</w:t>
      </w:r>
      <w:r>
        <w:t>.</w:t>
      </w:r>
      <w:r>
        <w:tab/>
        <w:t>Not used</w:t>
      </w:r>
      <w:bookmarkEnd w:id="1134"/>
    </w:p>
    <w:p>
      <w:pPr>
        <w:pStyle w:val="Heading5"/>
        <w:keepNext w:val="0"/>
        <w:keepLines w:val="0"/>
      </w:pPr>
      <w:bookmarkStart w:id="1135" w:name="_Toc181963729"/>
      <w:r>
        <w:rPr>
          <w:rStyle w:val="CharSectno"/>
        </w:rPr>
        <w:t>564</w:t>
      </w:r>
      <w:r>
        <w:t>.</w:t>
      </w:r>
      <w:r>
        <w:tab/>
        <w:t>Not used</w:t>
      </w:r>
      <w:bookmarkEnd w:id="1135"/>
    </w:p>
    <w:p>
      <w:pPr>
        <w:pStyle w:val="Heading5"/>
        <w:keepNext w:val="0"/>
        <w:keepLines w:val="0"/>
      </w:pPr>
      <w:bookmarkStart w:id="1136" w:name="_Toc181963730"/>
      <w:r>
        <w:rPr>
          <w:rStyle w:val="CharSectno"/>
        </w:rPr>
        <w:t>565</w:t>
      </w:r>
      <w:r>
        <w:t>.</w:t>
      </w:r>
      <w:r>
        <w:tab/>
        <w:t>Not used</w:t>
      </w:r>
      <w:bookmarkEnd w:id="1136"/>
    </w:p>
    <w:p>
      <w:pPr>
        <w:pStyle w:val="Heading5"/>
        <w:keepNext w:val="0"/>
        <w:keepLines w:val="0"/>
      </w:pPr>
      <w:bookmarkStart w:id="1137" w:name="_Toc181963731"/>
      <w:r>
        <w:rPr>
          <w:rStyle w:val="CharSectno"/>
        </w:rPr>
        <w:t>566</w:t>
      </w:r>
      <w:r>
        <w:t>.</w:t>
      </w:r>
      <w:r>
        <w:tab/>
        <w:t>Not used</w:t>
      </w:r>
      <w:bookmarkEnd w:id="1137"/>
    </w:p>
    <w:p>
      <w:pPr>
        <w:pStyle w:val="Heading5"/>
        <w:keepNext w:val="0"/>
        <w:keepLines w:val="0"/>
      </w:pPr>
      <w:bookmarkStart w:id="1138" w:name="_Toc181963732"/>
      <w:r>
        <w:rPr>
          <w:rStyle w:val="CharSectno"/>
        </w:rPr>
        <w:t>567</w:t>
      </w:r>
      <w:r>
        <w:t>.</w:t>
      </w:r>
      <w:r>
        <w:tab/>
        <w:t>Not used</w:t>
      </w:r>
      <w:bookmarkEnd w:id="1138"/>
    </w:p>
    <w:p>
      <w:pPr>
        <w:pStyle w:val="Heading5"/>
        <w:keepNext w:val="0"/>
        <w:keepLines w:val="0"/>
      </w:pPr>
      <w:bookmarkStart w:id="1139" w:name="_Toc181963733"/>
      <w:r>
        <w:rPr>
          <w:rStyle w:val="CharSectno"/>
        </w:rPr>
        <w:lastRenderedPageBreak/>
        <w:t>568</w:t>
      </w:r>
      <w:r>
        <w:t>.</w:t>
      </w:r>
      <w:r>
        <w:tab/>
        <w:t>Not used</w:t>
      </w:r>
      <w:bookmarkEnd w:id="1139"/>
    </w:p>
    <w:p>
      <w:pPr>
        <w:pStyle w:val="Heading5"/>
        <w:keepNext w:val="0"/>
        <w:keepLines w:val="0"/>
      </w:pPr>
      <w:bookmarkStart w:id="1140" w:name="_Toc181963734"/>
      <w:r>
        <w:rPr>
          <w:rStyle w:val="CharSectno"/>
        </w:rPr>
        <w:t>569</w:t>
      </w:r>
      <w:r>
        <w:t>.</w:t>
      </w:r>
      <w:r>
        <w:tab/>
        <w:t>Not used</w:t>
      </w:r>
      <w:bookmarkEnd w:id="1140"/>
    </w:p>
    <w:p>
      <w:pPr>
        <w:pStyle w:val="Heading5"/>
        <w:keepNext w:val="0"/>
        <w:keepLines w:val="0"/>
      </w:pPr>
      <w:bookmarkStart w:id="1141" w:name="_Toc181963735"/>
      <w:r>
        <w:rPr>
          <w:rStyle w:val="CharSectno"/>
        </w:rPr>
        <w:t>570</w:t>
      </w:r>
      <w:r>
        <w:t>.</w:t>
      </w:r>
      <w:r>
        <w:tab/>
        <w:t>Not used</w:t>
      </w:r>
      <w:bookmarkEnd w:id="1141"/>
    </w:p>
    <w:p>
      <w:pPr>
        <w:pStyle w:val="Heading5"/>
        <w:keepNext w:val="0"/>
        <w:keepLines w:val="0"/>
      </w:pPr>
      <w:bookmarkStart w:id="1142" w:name="_Toc181963736"/>
      <w:r>
        <w:rPr>
          <w:rStyle w:val="CharSectno"/>
        </w:rPr>
        <w:t>571</w:t>
      </w:r>
      <w:r>
        <w:t>.</w:t>
      </w:r>
      <w:r>
        <w:tab/>
        <w:t>Not used</w:t>
      </w:r>
      <w:bookmarkEnd w:id="1142"/>
    </w:p>
    <w:p>
      <w:pPr>
        <w:pStyle w:val="Heading5"/>
        <w:keepNext w:val="0"/>
        <w:keepLines w:val="0"/>
      </w:pPr>
      <w:bookmarkStart w:id="1143" w:name="_Toc181963737"/>
      <w:r>
        <w:rPr>
          <w:rStyle w:val="CharSectno"/>
        </w:rPr>
        <w:t>572</w:t>
      </w:r>
      <w:r>
        <w:t>.</w:t>
      </w:r>
      <w:r>
        <w:tab/>
        <w:t>Not used</w:t>
      </w:r>
      <w:bookmarkEnd w:id="1143"/>
    </w:p>
    <w:p>
      <w:pPr>
        <w:pStyle w:val="Heading5"/>
        <w:keepNext w:val="0"/>
        <w:keepLines w:val="0"/>
      </w:pPr>
      <w:bookmarkStart w:id="1144" w:name="_Toc181963738"/>
      <w:r>
        <w:rPr>
          <w:rStyle w:val="CharSectno"/>
        </w:rPr>
        <w:t>573</w:t>
      </w:r>
      <w:r>
        <w:t>.</w:t>
      </w:r>
      <w:r>
        <w:tab/>
        <w:t>Not used</w:t>
      </w:r>
      <w:bookmarkEnd w:id="1144"/>
    </w:p>
    <w:p>
      <w:pPr>
        <w:pStyle w:val="Heading5"/>
        <w:keepNext w:val="0"/>
        <w:keepLines w:val="0"/>
      </w:pPr>
      <w:bookmarkStart w:id="1145" w:name="_Toc181963739"/>
      <w:r>
        <w:rPr>
          <w:rStyle w:val="CharSectno"/>
        </w:rPr>
        <w:t>574</w:t>
      </w:r>
      <w:r>
        <w:t>.</w:t>
      </w:r>
      <w:r>
        <w:tab/>
        <w:t>Not used</w:t>
      </w:r>
      <w:bookmarkEnd w:id="1145"/>
    </w:p>
    <w:p>
      <w:pPr>
        <w:pStyle w:val="Heading5"/>
        <w:keepNext w:val="0"/>
        <w:keepLines w:val="0"/>
      </w:pPr>
      <w:bookmarkStart w:id="1146" w:name="_Toc181963740"/>
      <w:r>
        <w:rPr>
          <w:rStyle w:val="CharSectno"/>
        </w:rPr>
        <w:t>575</w:t>
      </w:r>
      <w:r>
        <w:t>.</w:t>
      </w:r>
      <w:r>
        <w:tab/>
        <w:t>Not used</w:t>
      </w:r>
      <w:bookmarkEnd w:id="1146"/>
    </w:p>
    <w:p>
      <w:pPr>
        <w:pStyle w:val="Heading5"/>
        <w:keepNext w:val="0"/>
        <w:keepLines w:val="0"/>
      </w:pPr>
      <w:bookmarkStart w:id="1147" w:name="_Toc181963741"/>
      <w:r>
        <w:rPr>
          <w:rStyle w:val="CharSectno"/>
        </w:rPr>
        <w:t>576</w:t>
      </w:r>
      <w:r>
        <w:t>.</w:t>
      </w:r>
      <w:r>
        <w:tab/>
        <w:t>Not used</w:t>
      </w:r>
      <w:bookmarkEnd w:id="1147"/>
    </w:p>
    <w:p>
      <w:pPr>
        <w:pStyle w:val="Heading5"/>
        <w:keepNext w:val="0"/>
        <w:keepLines w:val="0"/>
      </w:pPr>
      <w:bookmarkStart w:id="1148" w:name="_Toc181963742"/>
      <w:r>
        <w:rPr>
          <w:rStyle w:val="CharSectno"/>
        </w:rPr>
        <w:t>577</w:t>
      </w:r>
      <w:r>
        <w:t>.</w:t>
      </w:r>
      <w:r>
        <w:tab/>
        <w:t>Not used</w:t>
      </w:r>
      <w:bookmarkEnd w:id="1148"/>
    </w:p>
    <w:p>
      <w:pPr>
        <w:pStyle w:val="Heading5"/>
        <w:keepNext w:val="0"/>
        <w:keepLines w:val="0"/>
      </w:pPr>
      <w:bookmarkStart w:id="1149" w:name="_Toc181963743"/>
      <w:r>
        <w:rPr>
          <w:rStyle w:val="CharSectno"/>
        </w:rPr>
        <w:t>578</w:t>
      </w:r>
      <w:r>
        <w:t>.</w:t>
      </w:r>
      <w:r>
        <w:tab/>
        <w:t>Not used</w:t>
      </w:r>
      <w:bookmarkEnd w:id="1149"/>
    </w:p>
    <w:p>
      <w:pPr>
        <w:pStyle w:val="Heading5"/>
        <w:keepNext w:val="0"/>
        <w:keepLines w:val="0"/>
      </w:pPr>
      <w:bookmarkStart w:id="1150" w:name="_Toc181963744"/>
      <w:r>
        <w:rPr>
          <w:rStyle w:val="CharSectno"/>
        </w:rPr>
        <w:t>579</w:t>
      </w:r>
      <w:r>
        <w:t>.</w:t>
      </w:r>
      <w:r>
        <w:tab/>
        <w:t>Not used</w:t>
      </w:r>
      <w:bookmarkEnd w:id="1150"/>
    </w:p>
    <w:p>
      <w:pPr>
        <w:pStyle w:val="Heading5"/>
        <w:keepNext w:val="0"/>
        <w:keepLines w:val="0"/>
      </w:pPr>
      <w:bookmarkStart w:id="1151" w:name="_Toc181963745"/>
      <w:r>
        <w:rPr>
          <w:rStyle w:val="CharSectno"/>
        </w:rPr>
        <w:t>580</w:t>
      </w:r>
      <w:r>
        <w:t>.</w:t>
      </w:r>
      <w:r>
        <w:tab/>
        <w:t>Not used</w:t>
      </w:r>
      <w:bookmarkEnd w:id="1151"/>
    </w:p>
    <w:p>
      <w:pPr>
        <w:pStyle w:val="Heading5"/>
        <w:keepNext w:val="0"/>
        <w:keepLines w:val="0"/>
      </w:pPr>
      <w:bookmarkStart w:id="1152" w:name="_Toc181963746"/>
      <w:r>
        <w:rPr>
          <w:rStyle w:val="CharSectno"/>
        </w:rPr>
        <w:t>581</w:t>
      </w:r>
      <w:r>
        <w:t>.</w:t>
      </w:r>
      <w:r>
        <w:tab/>
        <w:t>Not used</w:t>
      </w:r>
      <w:bookmarkEnd w:id="1152"/>
    </w:p>
    <w:p>
      <w:pPr>
        <w:pStyle w:val="Heading5"/>
        <w:keepNext w:val="0"/>
        <w:keepLines w:val="0"/>
      </w:pPr>
      <w:bookmarkStart w:id="1153" w:name="_Toc181963747"/>
      <w:r>
        <w:rPr>
          <w:rStyle w:val="CharSectno"/>
        </w:rPr>
        <w:t>582</w:t>
      </w:r>
      <w:r>
        <w:t>.</w:t>
      </w:r>
      <w:r>
        <w:tab/>
        <w:t>Not used</w:t>
      </w:r>
      <w:bookmarkEnd w:id="1153"/>
    </w:p>
    <w:p>
      <w:pPr>
        <w:pStyle w:val="Heading5"/>
        <w:keepNext w:val="0"/>
        <w:keepLines w:val="0"/>
      </w:pPr>
      <w:bookmarkStart w:id="1154" w:name="_Toc181963748"/>
      <w:r>
        <w:rPr>
          <w:rStyle w:val="CharSectno"/>
        </w:rPr>
        <w:t>583</w:t>
      </w:r>
      <w:r>
        <w:t>.</w:t>
      </w:r>
      <w:r>
        <w:tab/>
        <w:t>Not used</w:t>
      </w:r>
      <w:bookmarkEnd w:id="1154"/>
    </w:p>
    <w:p>
      <w:pPr>
        <w:pStyle w:val="Heading5"/>
        <w:keepNext w:val="0"/>
        <w:keepLines w:val="0"/>
        <w:rPr>
          <w:b w:val="0"/>
        </w:rPr>
      </w:pPr>
      <w:bookmarkStart w:id="1155" w:name="_Toc181963749"/>
      <w:r>
        <w:rPr>
          <w:rStyle w:val="CharSectno"/>
        </w:rPr>
        <w:t>584</w:t>
      </w:r>
      <w:r>
        <w:t>.</w:t>
      </w:r>
      <w:r>
        <w:tab/>
        <w:t>Not used</w:t>
      </w:r>
      <w:bookmarkEnd w:id="1155"/>
    </w:p>
    <w:p>
      <w:pPr>
        <w:pStyle w:val="Heading5"/>
        <w:keepNext w:val="0"/>
        <w:keepLines w:val="0"/>
      </w:pPr>
      <w:bookmarkStart w:id="1156" w:name="_Toc181963750"/>
      <w:r>
        <w:rPr>
          <w:rStyle w:val="CharSectno"/>
        </w:rPr>
        <w:t>585</w:t>
      </w:r>
      <w:r>
        <w:t>.</w:t>
      </w:r>
      <w:r>
        <w:tab/>
        <w:t>Not used</w:t>
      </w:r>
      <w:bookmarkEnd w:id="1156"/>
    </w:p>
    <w:p>
      <w:pPr>
        <w:pStyle w:val="Heading5"/>
        <w:keepNext w:val="0"/>
        <w:keepLines w:val="0"/>
      </w:pPr>
      <w:bookmarkStart w:id="1157" w:name="_Toc181963751"/>
      <w:r>
        <w:rPr>
          <w:rStyle w:val="CharSectno"/>
        </w:rPr>
        <w:t>586</w:t>
      </w:r>
      <w:r>
        <w:t>.</w:t>
      </w:r>
      <w:r>
        <w:tab/>
        <w:t>Not used</w:t>
      </w:r>
      <w:bookmarkEnd w:id="1157"/>
    </w:p>
    <w:p>
      <w:pPr>
        <w:pStyle w:val="Heading5"/>
        <w:keepNext w:val="0"/>
        <w:keepLines w:val="0"/>
      </w:pPr>
      <w:bookmarkStart w:id="1158" w:name="_Toc181963752"/>
      <w:r>
        <w:rPr>
          <w:rStyle w:val="CharSectno"/>
        </w:rPr>
        <w:t>587</w:t>
      </w:r>
      <w:r>
        <w:t>.</w:t>
      </w:r>
      <w:r>
        <w:tab/>
        <w:t>Not used</w:t>
      </w:r>
      <w:bookmarkEnd w:id="1158"/>
    </w:p>
    <w:p>
      <w:pPr>
        <w:pStyle w:val="Heading5"/>
        <w:keepNext w:val="0"/>
        <w:keepLines w:val="0"/>
      </w:pPr>
      <w:bookmarkStart w:id="1159" w:name="_Toc181963753"/>
      <w:r>
        <w:rPr>
          <w:rStyle w:val="CharSectno"/>
        </w:rPr>
        <w:t>588</w:t>
      </w:r>
      <w:r>
        <w:t>.</w:t>
      </w:r>
      <w:r>
        <w:tab/>
        <w:t>Not used</w:t>
      </w:r>
      <w:bookmarkEnd w:id="1159"/>
    </w:p>
    <w:p>
      <w:pPr>
        <w:pStyle w:val="Heading5"/>
        <w:keepNext w:val="0"/>
        <w:keepLines w:val="0"/>
      </w:pPr>
      <w:bookmarkStart w:id="1160" w:name="_Toc181963754"/>
      <w:r>
        <w:rPr>
          <w:rStyle w:val="CharSectno"/>
        </w:rPr>
        <w:lastRenderedPageBreak/>
        <w:t>589</w:t>
      </w:r>
      <w:r>
        <w:t>.</w:t>
      </w:r>
      <w:r>
        <w:tab/>
        <w:t>Not used</w:t>
      </w:r>
      <w:bookmarkEnd w:id="1160"/>
    </w:p>
    <w:p>
      <w:pPr>
        <w:pStyle w:val="Heading5"/>
        <w:keepNext w:val="0"/>
        <w:keepLines w:val="0"/>
      </w:pPr>
      <w:bookmarkStart w:id="1161" w:name="_Toc181963755"/>
      <w:r>
        <w:rPr>
          <w:rStyle w:val="CharSectno"/>
        </w:rPr>
        <w:t>590</w:t>
      </w:r>
      <w:r>
        <w:t>.</w:t>
      </w:r>
      <w:r>
        <w:tab/>
        <w:t>Not used</w:t>
      </w:r>
      <w:bookmarkEnd w:id="1161"/>
    </w:p>
    <w:p>
      <w:pPr>
        <w:pStyle w:val="Heading5"/>
        <w:keepNext w:val="0"/>
        <w:keepLines w:val="0"/>
      </w:pPr>
      <w:bookmarkStart w:id="1162" w:name="_Toc181963756"/>
      <w:r>
        <w:rPr>
          <w:rStyle w:val="CharSectno"/>
        </w:rPr>
        <w:t>591</w:t>
      </w:r>
      <w:r>
        <w:t>.</w:t>
      </w:r>
      <w:r>
        <w:tab/>
        <w:t>Not used</w:t>
      </w:r>
      <w:bookmarkEnd w:id="1162"/>
    </w:p>
    <w:p>
      <w:pPr>
        <w:pStyle w:val="Heading5"/>
        <w:keepNext w:val="0"/>
        <w:keepLines w:val="0"/>
      </w:pPr>
      <w:bookmarkStart w:id="1163" w:name="_Toc181963757"/>
      <w:r>
        <w:rPr>
          <w:rStyle w:val="CharSectno"/>
        </w:rPr>
        <w:t>592</w:t>
      </w:r>
      <w:r>
        <w:t>.</w:t>
      </w:r>
      <w:r>
        <w:tab/>
        <w:t>Not used</w:t>
      </w:r>
      <w:bookmarkEnd w:id="1163"/>
    </w:p>
    <w:p>
      <w:pPr>
        <w:pStyle w:val="Heading5"/>
        <w:keepNext w:val="0"/>
        <w:keepLines w:val="0"/>
      </w:pPr>
      <w:bookmarkStart w:id="1164" w:name="_Toc181963758"/>
      <w:r>
        <w:rPr>
          <w:rStyle w:val="CharSectno"/>
        </w:rPr>
        <w:t>593</w:t>
      </w:r>
      <w:r>
        <w:t>.</w:t>
      </w:r>
      <w:r>
        <w:tab/>
        <w:t>Not used</w:t>
      </w:r>
      <w:bookmarkEnd w:id="1164"/>
    </w:p>
    <w:p>
      <w:pPr>
        <w:pStyle w:val="Heading5"/>
        <w:keepNext w:val="0"/>
        <w:keepLines w:val="0"/>
      </w:pPr>
      <w:bookmarkStart w:id="1165" w:name="_Toc181963759"/>
      <w:r>
        <w:rPr>
          <w:rStyle w:val="CharSectno"/>
        </w:rPr>
        <w:t>594</w:t>
      </w:r>
      <w:r>
        <w:t>.</w:t>
      </w:r>
      <w:r>
        <w:tab/>
        <w:t>Not used</w:t>
      </w:r>
      <w:bookmarkEnd w:id="1165"/>
    </w:p>
    <w:p>
      <w:pPr>
        <w:pStyle w:val="Heading5"/>
        <w:keepNext w:val="0"/>
        <w:keepLines w:val="0"/>
      </w:pPr>
      <w:bookmarkStart w:id="1166" w:name="_Toc181963760"/>
      <w:r>
        <w:rPr>
          <w:rStyle w:val="CharSectno"/>
        </w:rPr>
        <w:t>595</w:t>
      </w:r>
      <w:r>
        <w:t>.</w:t>
      </w:r>
      <w:r>
        <w:tab/>
        <w:t>Not used</w:t>
      </w:r>
      <w:bookmarkEnd w:id="1166"/>
    </w:p>
    <w:p>
      <w:pPr>
        <w:pStyle w:val="Heading5"/>
        <w:keepNext w:val="0"/>
        <w:keepLines w:val="0"/>
      </w:pPr>
      <w:bookmarkStart w:id="1167" w:name="_Toc181963761"/>
      <w:r>
        <w:rPr>
          <w:rStyle w:val="CharSectno"/>
        </w:rPr>
        <w:t>596</w:t>
      </w:r>
      <w:r>
        <w:t>.</w:t>
      </w:r>
      <w:r>
        <w:tab/>
        <w:t>Not used</w:t>
      </w:r>
      <w:bookmarkEnd w:id="1167"/>
    </w:p>
    <w:p>
      <w:pPr>
        <w:pStyle w:val="Heading5"/>
        <w:keepNext w:val="0"/>
        <w:keepLines w:val="0"/>
      </w:pPr>
      <w:bookmarkStart w:id="1168" w:name="_Toc181963762"/>
      <w:r>
        <w:rPr>
          <w:rStyle w:val="CharSectno"/>
        </w:rPr>
        <w:t>597</w:t>
      </w:r>
      <w:r>
        <w:t>.</w:t>
      </w:r>
      <w:r>
        <w:tab/>
        <w:t>Not used</w:t>
      </w:r>
      <w:bookmarkEnd w:id="1168"/>
    </w:p>
    <w:p>
      <w:pPr>
        <w:pStyle w:val="Heading5"/>
        <w:keepNext w:val="0"/>
        <w:keepLines w:val="0"/>
      </w:pPr>
      <w:bookmarkStart w:id="1169" w:name="_Toc181963763"/>
      <w:r>
        <w:rPr>
          <w:rStyle w:val="CharSectno"/>
        </w:rPr>
        <w:t>598</w:t>
      </w:r>
      <w:r>
        <w:t>.</w:t>
      </w:r>
      <w:r>
        <w:tab/>
        <w:t>Not used</w:t>
      </w:r>
      <w:bookmarkEnd w:id="1169"/>
    </w:p>
    <w:p>
      <w:pPr>
        <w:pStyle w:val="Heading5"/>
        <w:keepNext w:val="0"/>
        <w:keepLines w:val="0"/>
      </w:pPr>
      <w:bookmarkStart w:id="1170" w:name="_Toc181963764"/>
      <w:r>
        <w:rPr>
          <w:rStyle w:val="CharSectno"/>
        </w:rPr>
        <w:t>599</w:t>
      </w:r>
      <w:r>
        <w:t>.</w:t>
      </w:r>
      <w:r>
        <w:tab/>
        <w:t>Not used</w:t>
      </w:r>
      <w:bookmarkEnd w:id="1170"/>
    </w:p>
    <w:p>
      <w:pPr>
        <w:pStyle w:val="Heading5"/>
        <w:keepNext w:val="0"/>
        <w:keepLines w:val="0"/>
      </w:pPr>
      <w:bookmarkStart w:id="1171" w:name="_Toc181963765"/>
      <w:r>
        <w:rPr>
          <w:rStyle w:val="CharSectno"/>
        </w:rPr>
        <w:t>600</w:t>
      </w:r>
      <w:r>
        <w:t>.</w:t>
      </w:r>
      <w:r>
        <w:tab/>
        <w:t>Not used</w:t>
      </w:r>
      <w:bookmarkEnd w:id="1171"/>
    </w:p>
    <w:p>
      <w:pPr>
        <w:pStyle w:val="Heading5"/>
        <w:keepNext w:val="0"/>
        <w:keepLines w:val="0"/>
      </w:pPr>
      <w:bookmarkStart w:id="1172" w:name="_Toc181963766"/>
      <w:r>
        <w:rPr>
          <w:rStyle w:val="CharSectno"/>
        </w:rPr>
        <w:t>601</w:t>
      </w:r>
      <w:r>
        <w:t>.</w:t>
      </w:r>
      <w:r>
        <w:tab/>
        <w:t>Not used</w:t>
      </w:r>
      <w:bookmarkEnd w:id="1172"/>
    </w:p>
    <w:p>
      <w:pPr>
        <w:pStyle w:val="Heading5"/>
        <w:keepNext w:val="0"/>
        <w:keepLines w:val="0"/>
      </w:pPr>
      <w:bookmarkStart w:id="1173" w:name="_Toc181963767"/>
      <w:r>
        <w:rPr>
          <w:rStyle w:val="CharSectno"/>
        </w:rPr>
        <w:t>602</w:t>
      </w:r>
      <w:r>
        <w:t>.</w:t>
      </w:r>
      <w:r>
        <w:tab/>
        <w:t>Not used</w:t>
      </w:r>
      <w:bookmarkEnd w:id="1173"/>
    </w:p>
    <w:p>
      <w:pPr>
        <w:pStyle w:val="Heading5"/>
        <w:keepNext w:val="0"/>
        <w:keepLines w:val="0"/>
      </w:pPr>
      <w:bookmarkStart w:id="1174" w:name="_Toc181963768"/>
      <w:r>
        <w:rPr>
          <w:rStyle w:val="CharSectno"/>
        </w:rPr>
        <w:t>603</w:t>
      </w:r>
      <w:r>
        <w:t>.</w:t>
      </w:r>
      <w:r>
        <w:tab/>
        <w:t>Not used</w:t>
      </w:r>
      <w:bookmarkEnd w:id="1174"/>
    </w:p>
    <w:p>
      <w:pPr>
        <w:pStyle w:val="Heading5"/>
        <w:keepNext w:val="0"/>
        <w:keepLines w:val="0"/>
      </w:pPr>
      <w:bookmarkStart w:id="1175" w:name="_Toc181963769"/>
      <w:r>
        <w:rPr>
          <w:rStyle w:val="CharSectno"/>
        </w:rPr>
        <w:t>604</w:t>
      </w:r>
      <w:r>
        <w:t>.</w:t>
      </w:r>
      <w:r>
        <w:tab/>
        <w:t>Not used</w:t>
      </w:r>
      <w:bookmarkEnd w:id="1175"/>
    </w:p>
    <w:p>
      <w:pPr>
        <w:pStyle w:val="Heading5"/>
        <w:keepNext w:val="0"/>
        <w:keepLines w:val="0"/>
      </w:pPr>
      <w:bookmarkStart w:id="1176" w:name="_Toc181963770"/>
      <w:r>
        <w:rPr>
          <w:rStyle w:val="CharSectno"/>
        </w:rPr>
        <w:t>605</w:t>
      </w:r>
      <w:r>
        <w:t>.</w:t>
      </w:r>
      <w:r>
        <w:tab/>
        <w:t>Not used</w:t>
      </w:r>
      <w:bookmarkEnd w:id="1176"/>
    </w:p>
    <w:p>
      <w:pPr>
        <w:pStyle w:val="Heading5"/>
        <w:keepNext w:val="0"/>
        <w:keepLines w:val="0"/>
      </w:pPr>
      <w:bookmarkStart w:id="1177" w:name="_Toc181963771"/>
      <w:r>
        <w:rPr>
          <w:rStyle w:val="CharSectno"/>
        </w:rPr>
        <w:t>606</w:t>
      </w:r>
      <w:r>
        <w:t>.</w:t>
      </w:r>
      <w:r>
        <w:tab/>
        <w:t>Not used</w:t>
      </w:r>
      <w:bookmarkEnd w:id="1177"/>
    </w:p>
    <w:p>
      <w:pPr>
        <w:pStyle w:val="Heading5"/>
        <w:keepNext w:val="0"/>
        <w:keepLines w:val="0"/>
      </w:pPr>
      <w:bookmarkStart w:id="1178" w:name="_Toc181963772"/>
      <w:r>
        <w:rPr>
          <w:rStyle w:val="CharSectno"/>
        </w:rPr>
        <w:t>607</w:t>
      </w:r>
      <w:r>
        <w:t>.</w:t>
      </w:r>
      <w:r>
        <w:tab/>
        <w:t>Not used</w:t>
      </w:r>
      <w:bookmarkEnd w:id="1178"/>
    </w:p>
    <w:p>
      <w:pPr>
        <w:pStyle w:val="Heading5"/>
        <w:keepNext w:val="0"/>
        <w:keepLines w:val="0"/>
      </w:pPr>
      <w:bookmarkStart w:id="1179" w:name="_Toc181963773"/>
      <w:r>
        <w:rPr>
          <w:rStyle w:val="CharSectno"/>
        </w:rPr>
        <w:t>608</w:t>
      </w:r>
      <w:r>
        <w:t>.</w:t>
      </w:r>
      <w:r>
        <w:tab/>
        <w:t>Not used</w:t>
      </w:r>
      <w:bookmarkEnd w:id="1179"/>
    </w:p>
    <w:p>
      <w:pPr>
        <w:pStyle w:val="Heading2"/>
      </w:pPr>
      <w:bookmarkStart w:id="1180" w:name="_Toc181958356"/>
      <w:bookmarkStart w:id="1181" w:name="_Toc181960946"/>
      <w:bookmarkStart w:id="1182" w:name="_Toc181963774"/>
      <w:r>
        <w:lastRenderedPageBreak/>
        <w:t>Chapter 10</w:t>
      </w:r>
      <w:r>
        <w:rPr>
          <w:rStyle w:val="CharDivNo"/>
        </w:rPr>
        <w:t> </w:t>
      </w:r>
      <w:r>
        <w:t>—</w:t>
      </w:r>
      <w:r>
        <w:rPr>
          <w:rStyle w:val="CharDivText"/>
        </w:rPr>
        <w:t> </w:t>
      </w:r>
      <w:r>
        <w:t>Mines</w:t>
      </w:r>
      <w:bookmarkEnd w:id="1180"/>
      <w:bookmarkEnd w:id="1181"/>
      <w:bookmarkEnd w:id="1182"/>
    </w:p>
    <w:p>
      <w:pPr>
        <w:pStyle w:val="Heading3"/>
      </w:pPr>
      <w:bookmarkStart w:id="1183" w:name="_Toc181958357"/>
      <w:bookmarkStart w:id="1184" w:name="_Toc181960947"/>
      <w:bookmarkStart w:id="1185" w:name="_Toc181963775"/>
      <w:r>
        <w:rPr>
          <w:rStyle w:val="CharPartNo"/>
        </w:rPr>
        <w:t>Part 10.1</w:t>
      </w:r>
      <w:r>
        <w:t> — </w:t>
      </w:r>
      <w:r>
        <w:rPr>
          <w:rStyle w:val="CharPartText"/>
        </w:rPr>
        <w:t>Preliminary</w:t>
      </w:r>
      <w:bookmarkEnd w:id="1183"/>
      <w:bookmarkEnd w:id="1184"/>
      <w:bookmarkEnd w:id="1185"/>
    </w:p>
    <w:p>
      <w:pPr>
        <w:pStyle w:val="Heading5"/>
      </w:pPr>
      <w:bookmarkStart w:id="1186" w:name="_Toc181963776"/>
      <w:r>
        <w:rPr>
          <w:rStyle w:val="CharSectno"/>
        </w:rPr>
        <w:t>608A</w:t>
      </w:r>
      <w:r>
        <w:t>.</w:t>
      </w:r>
      <w:r>
        <w:tab/>
        <w:t>Terms used</w:t>
      </w:r>
      <w:bookmarkEnd w:id="1186"/>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187" w:name="_Toc181963777"/>
      <w:r>
        <w:rPr>
          <w:rStyle w:val="CharSectno"/>
        </w:rPr>
        <w:t>608B</w:t>
      </w:r>
      <w:r>
        <w:t>.</w:t>
      </w:r>
      <w:r>
        <w:tab/>
        <w:t>Regulator may determine who is not contractor for Chapter</w:t>
      </w:r>
      <w:bookmarkEnd w:id="1187"/>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188" w:name="_Toc181963778"/>
      <w:r>
        <w:rPr>
          <w:rStyle w:val="CharSectno"/>
        </w:rPr>
        <w:t>609</w:t>
      </w:r>
      <w:r>
        <w:t>.</w:t>
      </w:r>
      <w:r>
        <w:tab/>
        <w:t>Not used</w:t>
      </w:r>
      <w:bookmarkEnd w:id="1188"/>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189" w:name="_Toc181963779"/>
      <w:r>
        <w:rPr>
          <w:rStyle w:val="CharSectno"/>
        </w:rPr>
        <w:t>610</w:t>
      </w:r>
      <w:r>
        <w:t>.</w:t>
      </w:r>
      <w:r>
        <w:tab/>
        <w:t>Not used</w:t>
      </w:r>
      <w:bookmarkEnd w:id="118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190" w:name="_Toc181963780"/>
      <w:r>
        <w:rPr>
          <w:rStyle w:val="CharSectno"/>
        </w:rPr>
        <w:t>611</w:t>
      </w:r>
      <w:r>
        <w:t>.</w:t>
      </w:r>
      <w:r>
        <w:tab/>
        <w:t>Not used</w:t>
      </w:r>
      <w:bookmarkEnd w:id="1190"/>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191" w:name="_Toc181963781"/>
      <w:r>
        <w:rPr>
          <w:rStyle w:val="CharSectno"/>
        </w:rPr>
        <w:t>612</w:t>
      </w:r>
      <w:r>
        <w:t>.</w:t>
      </w:r>
      <w:r>
        <w:tab/>
        <w:t>Meaning of principal mining hazard</w:t>
      </w:r>
      <w:bookmarkEnd w:id="1191"/>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192" w:name="_Toc181963782"/>
      <w:r>
        <w:t>613.</w:t>
      </w:r>
      <w:r>
        <w:tab/>
        <w:t>Not used</w:t>
      </w:r>
      <w:bookmarkEnd w:id="1192"/>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193" w:name="_Toc181963783"/>
      <w:r>
        <w:t>614.</w:t>
      </w:r>
      <w:r>
        <w:tab/>
        <w:t>Not used</w:t>
      </w:r>
      <w:bookmarkEnd w:id="1193"/>
    </w:p>
    <w:p>
      <w:pPr>
        <w:pStyle w:val="Heading5"/>
        <w:keepNext w:val="0"/>
        <w:spacing w:before="180"/>
      </w:pPr>
      <w:bookmarkStart w:id="1194" w:name="_Toc181963784"/>
      <w:r>
        <w:t>615.</w:t>
      </w:r>
      <w:r>
        <w:tab/>
        <w:t>Not used</w:t>
      </w:r>
      <w:bookmarkEnd w:id="1194"/>
    </w:p>
    <w:p>
      <w:pPr>
        <w:pStyle w:val="Heading5"/>
        <w:keepNext w:val="0"/>
        <w:spacing w:before="180"/>
      </w:pPr>
      <w:bookmarkStart w:id="1195" w:name="_Toc181963785"/>
      <w:r>
        <w:t>616.</w:t>
      </w:r>
      <w:r>
        <w:tab/>
        <w:t>Not used</w:t>
      </w:r>
      <w:bookmarkEnd w:id="1195"/>
    </w:p>
    <w:p>
      <w:pPr>
        <w:pStyle w:val="Heading3"/>
      </w:pPr>
      <w:bookmarkStart w:id="1196" w:name="_Toc181958368"/>
      <w:bookmarkStart w:id="1197" w:name="_Toc181960958"/>
      <w:bookmarkStart w:id="1198" w:name="_Toc181963786"/>
      <w:r>
        <w:rPr>
          <w:rStyle w:val="CharPartNo"/>
        </w:rPr>
        <w:t>Part 10.2</w:t>
      </w:r>
      <w:r>
        <w:t> — </w:t>
      </w:r>
      <w:r>
        <w:rPr>
          <w:rStyle w:val="CharPartText"/>
        </w:rPr>
        <w:t>Managing risks</w:t>
      </w:r>
      <w:bookmarkEnd w:id="1196"/>
      <w:bookmarkEnd w:id="1197"/>
      <w:bookmarkEnd w:id="1198"/>
    </w:p>
    <w:p>
      <w:pPr>
        <w:pStyle w:val="Heading4"/>
      </w:pPr>
      <w:bookmarkStart w:id="1199" w:name="_Toc181958369"/>
      <w:bookmarkStart w:id="1200" w:name="_Toc181960959"/>
      <w:bookmarkStart w:id="1201" w:name="_Toc181963787"/>
      <w:r>
        <w:rPr>
          <w:rStyle w:val="CharDivNo"/>
        </w:rPr>
        <w:t>Division 1</w:t>
      </w:r>
      <w:r>
        <w:t> — </w:t>
      </w:r>
      <w:r>
        <w:rPr>
          <w:rStyle w:val="CharDivText"/>
        </w:rPr>
        <w:t>General requirements</w:t>
      </w:r>
      <w:bookmarkEnd w:id="1199"/>
      <w:bookmarkEnd w:id="1200"/>
      <w:bookmarkEnd w:id="1201"/>
    </w:p>
    <w:p>
      <w:pPr>
        <w:pStyle w:val="Heading4"/>
      </w:pPr>
      <w:bookmarkStart w:id="1202" w:name="_Toc181958370"/>
      <w:bookmarkStart w:id="1203" w:name="_Toc181960960"/>
      <w:bookmarkStart w:id="1204" w:name="_Toc181963788"/>
      <w:r>
        <w:t>Subdivision 1 — Control of risk</w:t>
      </w:r>
      <w:bookmarkEnd w:id="1202"/>
      <w:bookmarkEnd w:id="1203"/>
      <w:bookmarkEnd w:id="1204"/>
    </w:p>
    <w:p>
      <w:pPr>
        <w:pStyle w:val="Heading5"/>
      </w:pPr>
      <w:bookmarkStart w:id="1205" w:name="_Toc181963789"/>
      <w:r>
        <w:rPr>
          <w:rStyle w:val="CharSectno"/>
        </w:rPr>
        <w:t>617</w:t>
      </w:r>
      <w:r>
        <w:t>.</w:t>
      </w:r>
      <w:r>
        <w:tab/>
        <w:t>Managing risks to health and safety</w:t>
      </w:r>
      <w:bookmarkEnd w:id="1205"/>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06" w:name="_Toc181963790"/>
      <w:r>
        <w:rPr>
          <w:rStyle w:val="CharSectno"/>
        </w:rPr>
        <w:t>618</w:t>
      </w:r>
      <w:r>
        <w:t>.</w:t>
      </w:r>
      <w:r>
        <w:tab/>
        <w:t>Review of control measures</w:t>
      </w:r>
      <w:bookmarkEnd w:id="1206"/>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07" w:name="_Toc181963791"/>
      <w:r>
        <w:rPr>
          <w:rStyle w:val="CharSectno"/>
        </w:rPr>
        <w:t>619</w:t>
      </w:r>
      <w:r>
        <w:t>.</w:t>
      </w:r>
      <w:r>
        <w:tab/>
        <w:t>Record of certain reviews of control measures: mine operator</w:t>
      </w:r>
      <w:bookmarkEnd w:id="1207"/>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08" w:name="_Toc181963792"/>
      <w:r>
        <w:rPr>
          <w:rStyle w:val="CharSectno"/>
        </w:rPr>
        <w:lastRenderedPageBreak/>
        <w:t>620</w:t>
      </w:r>
      <w:r>
        <w:t>.</w:t>
      </w:r>
      <w:r>
        <w:tab/>
        <w:t>Record of certain reviews of control measures: other persons conducting business or undertaking</w:t>
      </w:r>
      <w:bookmarkEnd w:id="1208"/>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09" w:name="_Toc181958375"/>
      <w:bookmarkStart w:id="1210" w:name="_Toc181960965"/>
      <w:bookmarkStart w:id="1211" w:name="_Toc181963793"/>
      <w:r>
        <w:t>Subdivision 2 — Mine safety management system</w:t>
      </w:r>
      <w:bookmarkEnd w:id="1209"/>
      <w:bookmarkEnd w:id="1210"/>
      <w:bookmarkEnd w:id="1211"/>
    </w:p>
    <w:p>
      <w:pPr>
        <w:pStyle w:val="Heading5"/>
      </w:pPr>
      <w:bookmarkStart w:id="1212" w:name="_Toc181963794"/>
      <w:r>
        <w:rPr>
          <w:rStyle w:val="CharSectno"/>
        </w:rPr>
        <w:t>621</w:t>
      </w:r>
      <w:r>
        <w:t>.</w:t>
      </w:r>
      <w:r>
        <w:tab/>
        <w:t>Duty to establish and implement mine safety management system</w:t>
      </w:r>
      <w:bookmarkEnd w:id="1212"/>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3" w:name="_Toc181963795"/>
      <w:r>
        <w:rPr>
          <w:rStyle w:val="CharSectno"/>
        </w:rPr>
        <w:t>621A</w:t>
      </w:r>
      <w:r>
        <w:t>.</w:t>
      </w:r>
      <w:r>
        <w:tab/>
        <w:t>General requirements for mine safety management system</w:t>
      </w:r>
      <w:bookmarkEnd w:id="1213"/>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14" w:name="_Toc181963796"/>
      <w:r>
        <w:rPr>
          <w:rStyle w:val="CharSectno"/>
        </w:rPr>
        <w:t>622</w:t>
      </w:r>
      <w:r>
        <w:t>.</w:t>
      </w:r>
      <w:r>
        <w:tab/>
        <w:t>Content of mine safety management system</w:t>
      </w:r>
      <w:bookmarkEnd w:id="121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5" w:name="_Toc181963797"/>
      <w:r>
        <w:rPr>
          <w:rStyle w:val="CharSectno"/>
        </w:rPr>
        <w:t>623</w:t>
      </w:r>
      <w:r>
        <w:t>.</w:t>
      </w:r>
      <w:r>
        <w:tab/>
        <w:t>Performance standards and audit</w:t>
      </w:r>
      <w:bookmarkEnd w:id="121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16" w:name="_Toc181963798"/>
      <w:r>
        <w:rPr>
          <w:rStyle w:val="CharSectno"/>
        </w:rPr>
        <w:t>624</w:t>
      </w:r>
      <w:r>
        <w:t>.</w:t>
      </w:r>
      <w:r>
        <w:tab/>
        <w:t>Maintenance</w:t>
      </w:r>
      <w:bookmarkEnd w:id="121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7" w:name="_Toc181963799"/>
      <w:r>
        <w:rPr>
          <w:rStyle w:val="CharSectno"/>
        </w:rPr>
        <w:t>625</w:t>
      </w:r>
      <w:r>
        <w:t>.</w:t>
      </w:r>
      <w:r>
        <w:tab/>
        <w:t>Review</w:t>
      </w:r>
      <w:bookmarkEnd w:id="1217"/>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18" w:name="_Toc181963800"/>
      <w:r>
        <w:rPr>
          <w:rStyle w:val="CharSectno"/>
        </w:rPr>
        <w:t>625A</w:t>
      </w:r>
      <w:r>
        <w:t>.</w:t>
      </w:r>
      <w:r>
        <w:tab/>
        <w:t>Consultation requirement for mine safety management system</w:t>
      </w:r>
      <w:bookmarkEnd w:id="1218"/>
    </w:p>
    <w:p>
      <w:pPr>
        <w:pStyle w:val="Subsection"/>
      </w:pPr>
      <w:r>
        <w:tab/>
      </w:r>
      <w:r>
        <w:tab/>
        <w:t>For the purposes of section 49(f) of the Act, development of a mine safety management system is an activity for which consultation is required.</w:t>
      </w:r>
    </w:p>
    <w:p>
      <w:pPr>
        <w:pStyle w:val="Heading4"/>
      </w:pPr>
      <w:bookmarkStart w:id="1219" w:name="_Toc181958383"/>
      <w:bookmarkStart w:id="1220" w:name="_Toc181960973"/>
      <w:bookmarkStart w:id="1221" w:name="_Toc181963801"/>
      <w:r>
        <w:t>Subdivision 2A — Contractors</w:t>
      </w:r>
      <w:bookmarkEnd w:id="1219"/>
      <w:bookmarkEnd w:id="1220"/>
      <w:bookmarkEnd w:id="1221"/>
    </w:p>
    <w:p>
      <w:pPr>
        <w:pStyle w:val="Heading5"/>
      </w:pPr>
      <w:bookmarkStart w:id="1222" w:name="_Toc181963802"/>
      <w:r>
        <w:rPr>
          <w:rStyle w:val="CharSectno"/>
        </w:rPr>
        <w:t>625B</w:t>
      </w:r>
      <w:r>
        <w:t>.</w:t>
      </w:r>
      <w:r>
        <w:tab/>
        <w:t>Duty of mine operator to provide information to contractor</w:t>
      </w:r>
      <w:bookmarkEnd w:id="1222"/>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3" w:name="_Toc181963803"/>
      <w:r>
        <w:rPr>
          <w:rStyle w:val="CharSectno"/>
        </w:rPr>
        <w:t>625C</w:t>
      </w:r>
      <w:r>
        <w:t>.</w:t>
      </w:r>
      <w:r>
        <w:tab/>
        <w:t>Duty of contractor to provide information to mine operator</w:t>
      </w:r>
      <w:bookmarkEnd w:id="122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4" w:name="_Toc181963804"/>
      <w:r>
        <w:rPr>
          <w:rStyle w:val="CharSectno"/>
        </w:rPr>
        <w:t>625D</w:t>
      </w:r>
      <w:r>
        <w:t>.</w:t>
      </w:r>
      <w:r>
        <w:tab/>
        <w:t>Contractor to be covered by health and safety plan or mine safety management system</w:t>
      </w:r>
      <w:bookmarkEnd w:id="1224"/>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25" w:name="_Toc181958387"/>
      <w:bookmarkStart w:id="1226" w:name="_Toc181960977"/>
      <w:bookmarkStart w:id="1227" w:name="_Toc181963805"/>
      <w:r>
        <w:t>Subdivision 3 — Information to other mine operators</w:t>
      </w:r>
      <w:bookmarkEnd w:id="1225"/>
      <w:bookmarkEnd w:id="1226"/>
      <w:bookmarkEnd w:id="1227"/>
    </w:p>
    <w:p>
      <w:pPr>
        <w:pStyle w:val="Heading5"/>
      </w:pPr>
      <w:bookmarkStart w:id="1228" w:name="_Toc181963806"/>
      <w:r>
        <w:rPr>
          <w:rStyle w:val="CharSectno"/>
        </w:rPr>
        <w:t>626</w:t>
      </w:r>
      <w:r>
        <w:t>.</w:t>
      </w:r>
      <w:r>
        <w:tab/>
        <w:t>Duty to provide information to other mine operators</w:t>
      </w:r>
      <w:bookmarkEnd w:id="1228"/>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29" w:name="_Toc181958389"/>
      <w:bookmarkStart w:id="1230" w:name="_Toc181960979"/>
      <w:bookmarkStart w:id="1231" w:name="_Toc181963807"/>
      <w:r>
        <w:rPr>
          <w:rStyle w:val="CharDivNo"/>
        </w:rPr>
        <w:lastRenderedPageBreak/>
        <w:t>Division 2</w:t>
      </w:r>
      <w:r>
        <w:t> — </w:t>
      </w:r>
      <w:r>
        <w:rPr>
          <w:rStyle w:val="CharDivText"/>
        </w:rPr>
        <w:t>Principal mining hazard management plans</w:t>
      </w:r>
      <w:bookmarkEnd w:id="1229"/>
      <w:bookmarkEnd w:id="1230"/>
      <w:bookmarkEnd w:id="1231"/>
    </w:p>
    <w:p>
      <w:pPr>
        <w:pStyle w:val="Heading5"/>
      </w:pPr>
      <w:bookmarkStart w:id="1232" w:name="_Toc181963808"/>
      <w:r>
        <w:rPr>
          <w:rStyle w:val="CharSectno"/>
        </w:rPr>
        <w:t>627</w:t>
      </w:r>
      <w:r>
        <w:t>.</w:t>
      </w:r>
      <w:r>
        <w:tab/>
        <w:t>Identification of principal mining hazards and conduct of risk assessments</w:t>
      </w:r>
      <w:bookmarkEnd w:id="1232"/>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33" w:name="_Toc181963809"/>
      <w:r>
        <w:rPr>
          <w:rStyle w:val="CharSectno"/>
        </w:rPr>
        <w:t>628</w:t>
      </w:r>
      <w:r>
        <w:t>.</w:t>
      </w:r>
      <w:r>
        <w:tab/>
        <w:t>Preparation of principal mining hazard management plan</w:t>
      </w:r>
      <w:bookmarkEnd w:id="1233"/>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34" w:name="_Toc181963810"/>
      <w:r>
        <w:rPr>
          <w:rStyle w:val="CharSectno"/>
        </w:rPr>
        <w:t>629</w:t>
      </w:r>
      <w:r>
        <w:t>.</w:t>
      </w:r>
      <w:r>
        <w:tab/>
        <w:t>Review</w:t>
      </w:r>
      <w:bookmarkEnd w:id="1234"/>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5" w:name="_Toc181958393"/>
      <w:bookmarkStart w:id="1236" w:name="_Toc181960983"/>
      <w:bookmarkStart w:id="1237" w:name="_Toc181963811"/>
      <w:r>
        <w:rPr>
          <w:rStyle w:val="CharDivNo"/>
        </w:rPr>
        <w:lastRenderedPageBreak/>
        <w:t>Division 3</w:t>
      </w:r>
      <w:r>
        <w:t> — </w:t>
      </w:r>
      <w:r>
        <w:rPr>
          <w:rStyle w:val="CharDivText"/>
        </w:rPr>
        <w:t>Specific control measures — all mines</w:t>
      </w:r>
      <w:bookmarkEnd w:id="1235"/>
      <w:bookmarkEnd w:id="1236"/>
      <w:bookmarkEnd w:id="1237"/>
    </w:p>
    <w:p>
      <w:pPr>
        <w:pStyle w:val="Heading4"/>
      </w:pPr>
      <w:bookmarkStart w:id="1238" w:name="_Toc181958394"/>
      <w:bookmarkStart w:id="1239" w:name="_Toc181960984"/>
      <w:bookmarkStart w:id="1240" w:name="_Toc181963812"/>
      <w:r>
        <w:t>Subdivision 1 — Operational controls</w:t>
      </w:r>
      <w:bookmarkEnd w:id="1238"/>
      <w:bookmarkEnd w:id="1239"/>
      <w:bookmarkEnd w:id="1240"/>
    </w:p>
    <w:p>
      <w:pPr>
        <w:pStyle w:val="Heading5"/>
      </w:pPr>
      <w:bookmarkStart w:id="1241" w:name="_Toc181963813"/>
      <w:r>
        <w:rPr>
          <w:rStyle w:val="CharSectno"/>
        </w:rPr>
        <w:t>630</w:t>
      </w:r>
      <w:r>
        <w:t>.</w:t>
      </w:r>
      <w:r>
        <w:tab/>
        <w:t>Communication on change of supervisors</w:t>
      </w:r>
      <w:bookmarkEnd w:id="124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2" w:name="_Toc181963814"/>
      <w:r>
        <w:rPr>
          <w:rStyle w:val="CharSectno"/>
        </w:rPr>
        <w:t>631</w:t>
      </w:r>
      <w:r>
        <w:t>.</w:t>
      </w:r>
      <w:r>
        <w:tab/>
        <w:t>Movement of mobile plant</w:t>
      </w:r>
      <w:bookmarkEnd w:id="1242"/>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43" w:name="_Toc181963815"/>
      <w:r>
        <w:rPr>
          <w:rStyle w:val="CharSectno"/>
        </w:rPr>
        <w:t>631A</w:t>
      </w:r>
      <w:r>
        <w:t>.</w:t>
      </w:r>
      <w:r>
        <w:tab/>
        <w:t>Inrush hazards</w:t>
      </w:r>
      <w:bookmarkEnd w:id="1243"/>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44" w:name="_Toc181963816"/>
      <w:r>
        <w:rPr>
          <w:rStyle w:val="CharSectno"/>
        </w:rPr>
        <w:t>631B</w:t>
      </w:r>
      <w:r>
        <w:t>.</w:t>
      </w:r>
      <w:r>
        <w:tab/>
        <w:t>Geotechnical structures</w:t>
      </w:r>
      <w:bookmarkEnd w:id="1244"/>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45" w:name="_Toc181963817"/>
      <w:r>
        <w:rPr>
          <w:rStyle w:val="CharSectno"/>
        </w:rPr>
        <w:t>631C</w:t>
      </w:r>
      <w:r>
        <w:t>.</w:t>
      </w:r>
      <w:r>
        <w:tab/>
        <w:t>Quarry operations</w:t>
      </w:r>
      <w:bookmarkEnd w:id="1245"/>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46" w:name="_Toc181963818"/>
      <w:r>
        <w:rPr>
          <w:rStyle w:val="CharSectno"/>
        </w:rPr>
        <w:lastRenderedPageBreak/>
        <w:t>631D</w:t>
      </w:r>
      <w:r>
        <w:t>.</w:t>
      </w:r>
      <w:r>
        <w:tab/>
        <w:t>Managing risks to health and safety in relation to explosives</w:t>
      </w:r>
      <w:bookmarkEnd w:id="1246"/>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47" w:name="_Toc181963819"/>
      <w:r>
        <w:rPr>
          <w:rStyle w:val="CharSectno"/>
        </w:rPr>
        <w:t>631E</w:t>
      </w:r>
      <w:r>
        <w:t>.</w:t>
      </w:r>
      <w:r>
        <w:tab/>
        <w:t>Externally</w:t>
      </w:r>
      <w:r>
        <w:noBreakHyphen/>
        <w:t>controlled plant</w:t>
      </w:r>
      <w:bookmarkEnd w:id="1247"/>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48" w:name="_Toc181963820"/>
      <w:r>
        <w:rPr>
          <w:rStyle w:val="CharSectno"/>
        </w:rPr>
        <w:t>632</w:t>
      </w:r>
      <w:r>
        <w:t>.</w:t>
      </w:r>
      <w:r>
        <w:tab/>
        <w:t>Prohibited uses</w:t>
      </w:r>
      <w:bookmarkEnd w:id="1248"/>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49" w:name="_Toc181963821"/>
      <w:r>
        <w:t>633.</w:t>
      </w:r>
      <w:r>
        <w:tab/>
        <w:t>Not used</w:t>
      </w:r>
      <w:bookmarkEnd w:id="1249"/>
    </w:p>
    <w:p>
      <w:pPr>
        <w:pStyle w:val="Heading5"/>
      </w:pPr>
      <w:bookmarkStart w:id="1250" w:name="_Toc181963822"/>
      <w:r>
        <w:rPr>
          <w:rStyle w:val="CharSectno"/>
        </w:rPr>
        <w:t>634</w:t>
      </w:r>
      <w:r>
        <w:t>.</w:t>
      </w:r>
      <w:r>
        <w:tab/>
        <w:t>Minimum age to work at mine</w:t>
      </w:r>
      <w:bookmarkEnd w:id="1250"/>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51" w:name="_Toc181963823"/>
      <w:r>
        <w:rPr>
          <w:rStyle w:val="CharSectno"/>
        </w:rPr>
        <w:t>634A</w:t>
      </w:r>
      <w:r>
        <w:t>.</w:t>
      </w:r>
      <w:r>
        <w:tab/>
        <w:t>Inspections</w:t>
      </w:r>
      <w:bookmarkEnd w:id="125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52" w:name="_Toc181958406"/>
      <w:bookmarkStart w:id="1253" w:name="_Toc181960996"/>
      <w:bookmarkStart w:id="1254" w:name="_Toc181963824"/>
      <w:r>
        <w:t>Subdivision 2 — Air quality and monitoring</w:t>
      </w:r>
      <w:bookmarkEnd w:id="1252"/>
      <w:bookmarkEnd w:id="1253"/>
      <w:bookmarkEnd w:id="125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55" w:name="_Toc181963825"/>
      <w:r>
        <w:rPr>
          <w:rStyle w:val="CharSectno"/>
        </w:rPr>
        <w:t>635</w:t>
      </w:r>
      <w:r>
        <w:t>.</w:t>
      </w:r>
      <w:r>
        <w:tab/>
        <w:t>Temperature and moisture content of air</w:t>
      </w:r>
      <w:bookmarkEnd w:id="1255"/>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56" w:name="_Toc181963826"/>
      <w:r>
        <w:rPr>
          <w:rStyle w:val="CharSectno"/>
        </w:rPr>
        <w:t>635A</w:t>
      </w:r>
      <w:r>
        <w:t>.</w:t>
      </w:r>
      <w:r>
        <w:tab/>
        <w:t>Airborne contaminants</w:t>
      </w:r>
      <w:bookmarkEnd w:id="1256"/>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57" w:name="_Toc181963827"/>
      <w:r>
        <w:t>636.</w:t>
      </w:r>
      <w:r>
        <w:tab/>
        <w:t>Not used</w:t>
      </w:r>
      <w:bookmarkEnd w:id="1257"/>
    </w:p>
    <w:p>
      <w:pPr>
        <w:pStyle w:val="Heading5"/>
      </w:pPr>
      <w:bookmarkStart w:id="1258" w:name="_Toc181963828"/>
      <w:r>
        <w:rPr>
          <w:rStyle w:val="CharSectno"/>
        </w:rPr>
        <w:t>637</w:t>
      </w:r>
      <w:r>
        <w:t>.</w:t>
      </w:r>
      <w:r>
        <w:tab/>
        <w:t>Monitoring airborne contaminant levels</w:t>
      </w:r>
      <w:bookmarkEnd w:id="1258"/>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59" w:name="_Toc181963829"/>
      <w:r>
        <w:rPr>
          <w:rStyle w:val="CharSectno"/>
        </w:rPr>
        <w:t>637A</w:t>
      </w:r>
      <w:r>
        <w:t>.</w:t>
      </w:r>
      <w:r>
        <w:tab/>
        <w:t>Requirements if airborne exposure standard for mixture or substance exceeded</w:t>
      </w:r>
      <w:bookmarkEnd w:id="125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60" w:name="_Toc181963830"/>
      <w:r>
        <w:rPr>
          <w:rStyle w:val="CharSectno"/>
        </w:rPr>
        <w:t>638</w:t>
      </w:r>
      <w:r>
        <w:t>.</w:t>
      </w:r>
      <w:r>
        <w:tab/>
        <w:t>Use of devices for air monitoring</w:t>
      </w:r>
      <w:bookmarkEnd w:id="1260"/>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1" w:name="_Toc181963831"/>
      <w:r>
        <w:rPr>
          <w:rStyle w:val="CharSectno"/>
        </w:rPr>
        <w:t>639</w:t>
      </w:r>
      <w:r>
        <w:t>.</w:t>
      </w:r>
      <w:r>
        <w:tab/>
        <w:t>Signage relating to air monitoring</w:t>
      </w:r>
      <w:bookmarkEnd w:id="1261"/>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62" w:name="_Toc181958414"/>
      <w:bookmarkStart w:id="1263" w:name="_Toc181961004"/>
      <w:bookmarkStart w:id="1264" w:name="_Toc181963832"/>
      <w:r>
        <w:lastRenderedPageBreak/>
        <w:t>Subdivision 3 — Fitness for work</w:t>
      </w:r>
      <w:bookmarkEnd w:id="1262"/>
      <w:bookmarkEnd w:id="1263"/>
      <w:bookmarkEnd w:id="1264"/>
    </w:p>
    <w:p>
      <w:pPr>
        <w:pStyle w:val="Heading5"/>
      </w:pPr>
      <w:bookmarkStart w:id="1265" w:name="_Toc181963833"/>
      <w:r>
        <w:rPr>
          <w:rStyle w:val="CharSectno"/>
        </w:rPr>
        <w:t>640</w:t>
      </w:r>
      <w:r>
        <w:t>.</w:t>
      </w:r>
      <w:r>
        <w:tab/>
        <w:t>Fatigue</w:t>
      </w:r>
      <w:bookmarkEnd w:id="1265"/>
    </w:p>
    <w:p>
      <w:pPr>
        <w:pStyle w:val="Subsection"/>
      </w:pPr>
      <w:r>
        <w:tab/>
      </w:r>
      <w:r>
        <w:tab/>
        <w:t>In complying with regulation 617, the mine operator of a mine must manage risks to health and safety associated with worker fatigue.</w:t>
      </w:r>
    </w:p>
    <w:p>
      <w:pPr>
        <w:pStyle w:val="Heading5"/>
      </w:pPr>
      <w:bookmarkStart w:id="1266" w:name="_Toc181963834"/>
      <w:r>
        <w:rPr>
          <w:rStyle w:val="CharSectno"/>
        </w:rPr>
        <w:t>641</w:t>
      </w:r>
      <w:r>
        <w:t>.</w:t>
      </w:r>
      <w:r>
        <w:tab/>
        <w:t>Alcohol and drugs</w:t>
      </w:r>
      <w:bookmarkEnd w:id="1266"/>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67" w:name="_Toc181958417"/>
      <w:bookmarkStart w:id="1268" w:name="_Toc181961007"/>
      <w:bookmarkStart w:id="1269" w:name="_Toc181963835"/>
      <w:r>
        <w:t>Subdivision 3A — Electricity in mines</w:t>
      </w:r>
      <w:bookmarkEnd w:id="1267"/>
      <w:bookmarkEnd w:id="1268"/>
      <w:bookmarkEnd w:id="1269"/>
    </w:p>
    <w:p>
      <w:pPr>
        <w:pStyle w:val="PermNoteHeading"/>
      </w:pPr>
      <w:r>
        <w:tab/>
        <w:t>Note for this Subdivision:</w:t>
      </w:r>
    </w:p>
    <w:p>
      <w:pPr>
        <w:pStyle w:val="PermNoteText"/>
      </w:pPr>
      <w:r>
        <w:tab/>
      </w:r>
      <w:r>
        <w:tab/>
        <w:t>This Subdivision applies in addition to the provisions of Part 4.7.</w:t>
      </w:r>
    </w:p>
    <w:p>
      <w:pPr>
        <w:pStyle w:val="Heading5"/>
      </w:pPr>
      <w:bookmarkStart w:id="1270" w:name="_Toc181963836"/>
      <w:r>
        <w:rPr>
          <w:rStyle w:val="CharSectno"/>
        </w:rPr>
        <w:t>641A</w:t>
      </w:r>
      <w:r>
        <w:t>.</w:t>
      </w:r>
      <w:r>
        <w:tab/>
        <w:t>Managing risks due to electricity</w:t>
      </w:r>
      <w:bookmarkEnd w:id="1270"/>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71" w:name="_Toc181963837"/>
      <w:r>
        <w:rPr>
          <w:rStyle w:val="CharSectno"/>
        </w:rPr>
        <w:t>641B</w:t>
      </w:r>
      <w:r>
        <w:t>.</w:t>
      </w:r>
      <w:r>
        <w:tab/>
        <w:t>Records to be kept relating to electricity at mine</w:t>
      </w:r>
      <w:bookmarkEnd w:id="1271"/>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2" w:name="_Toc181963838"/>
      <w:r>
        <w:rPr>
          <w:rStyle w:val="CharSectno"/>
        </w:rPr>
        <w:t>641C</w:t>
      </w:r>
      <w:r>
        <w:t>.</w:t>
      </w:r>
      <w:r>
        <w:tab/>
        <w:t>Electrical log books</w:t>
      </w:r>
      <w:bookmarkEnd w:id="1272"/>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3" w:name="_Toc181963839"/>
      <w:r>
        <w:rPr>
          <w:rStyle w:val="CharSectno"/>
        </w:rPr>
        <w:t>641D</w:t>
      </w:r>
      <w:r>
        <w:t>.</w:t>
      </w:r>
      <w:r>
        <w:tab/>
        <w:t>Earthing systems</w:t>
      </w:r>
      <w:bookmarkEnd w:id="1273"/>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74" w:name="_Toc181963840"/>
      <w:r>
        <w:rPr>
          <w:rStyle w:val="CharSectno"/>
        </w:rPr>
        <w:t>641E</w:t>
      </w:r>
      <w:r>
        <w:t>.</w:t>
      </w:r>
      <w:r>
        <w:tab/>
        <w:t>Trailing cables and reeling cables</w:t>
      </w:r>
      <w:bookmarkEnd w:id="1274"/>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5" w:name="_Toc181963841"/>
      <w:r>
        <w:rPr>
          <w:rStyle w:val="CharSectno"/>
        </w:rPr>
        <w:t>641F</w:t>
      </w:r>
      <w:r>
        <w:t>.</w:t>
      </w:r>
      <w:r>
        <w:tab/>
        <w:t>Earth continuity protection and monitoring</w:t>
      </w:r>
      <w:bookmarkEnd w:id="1275"/>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6" w:name="_Toc181963842"/>
      <w:r>
        <w:rPr>
          <w:rStyle w:val="CharSectno"/>
        </w:rPr>
        <w:t>641G</w:t>
      </w:r>
      <w:r>
        <w:t>.</w:t>
      </w:r>
      <w:r>
        <w:tab/>
        <w:t>Electrical work to be carried out by licensed persons</w:t>
      </w:r>
      <w:bookmarkEnd w:id="1276"/>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77" w:name="_Toc181963843"/>
      <w:r>
        <w:rPr>
          <w:rStyle w:val="CharSectno"/>
        </w:rPr>
        <w:t>641H</w:t>
      </w:r>
      <w:r>
        <w:t>.</w:t>
      </w:r>
      <w:r>
        <w:tab/>
        <w:t>Working in close proximity to uninsulated high voltage conductors or components</w:t>
      </w:r>
      <w:bookmarkEnd w:id="127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78" w:name="_Toc181958426"/>
      <w:bookmarkStart w:id="1279" w:name="_Toc181961016"/>
      <w:bookmarkStart w:id="1280" w:name="_Toc181963844"/>
      <w:r>
        <w:t>Subdivision 3B — Radiation in mines</w:t>
      </w:r>
      <w:bookmarkEnd w:id="1278"/>
      <w:bookmarkEnd w:id="1279"/>
      <w:bookmarkEnd w:id="1280"/>
    </w:p>
    <w:p>
      <w:pPr>
        <w:pStyle w:val="Heading5"/>
      </w:pPr>
      <w:bookmarkStart w:id="1281" w:name="_Toc181963845"/>
      <w:r>
        <w:rPr>
          <w:rStyle w:val="CharSectno"/>
        </w:rPr>
        <w:t>641I</w:t>
      </w:r>
      <w:r>
        <w:t>.</w:t>
      </w:r>
      <w:r>
        <w:tab/>
        <w:t>Terms used</w:t>
      </w:r>
      <w:bookmarkEnd w:id="1281"/>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82" w:name="_Toc181963846"/>
      <w:r>
        <w:rPr>
          <w:rStyle w:val="CharSectno"/>
        </w:rPr>
        <w:t>641J</w:t>
      </w:r>
      <w:r>
        <w:t>.</w:t>
      </w:r>
      <w:r>
        <w:tab/>
        <w:t xml:space="preserve">Subdivision prevails over </w:t>
      </w:r>
      <w:r>
        <w:rPr>
          <w:i/>
        </w:rPr>
        <w:t>Radiation Safety (General) Regulations 1983</w:t>
      </w:r>
      <w:bookmarkEnd w:id="1282"/>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83" w:name="_Toc181963847"/>
      <w:r>
        <w:rPr>
          <w:rStyle w:val="CharSectno"/>
        </w:rPr>
        <w:t>641K</w:t>
      </w:r>
      <w:r>
        <w:t>.</w:t>
      </w:r>
      <w:r>
        <w:tab/>
        <w:t>Meaning of radioactive material</w:t>
      </w:r>
      <w:bookmarkEnd w:id="1283"/>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84" w:name="_Toc181963848"/>
      <w:r>
        <w:rPr>
          <w:rStyle w:val="CharSectno"/>
        </w:rPr>
        <w:t>641L</w:t>
      </w:r>
      <w:r>
        <w:t>.</w:t>
      </w:r>
      <w:r>
        <w:tab/>
        <w:t>Application of Subdivision</w:t>
      </w:r>
      <w:bookmarkEnd w:id="1284"/>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285" w:name="_Toc181963849"/>
      <w:r>
        <w:rPr>
          <w:rStyle w:val="CharSectno"/>
        </w:rPr>
        <w:t>641M</w:t>
      </w:r>
      <w:r>
        <w:t>.</w:t>
      </w:r>
      <w:r>
        <w:tab/>
        <w:t>Pre</w:t>
      </w:r>
      <w:r>
        <w:noBreakHyphen/>
        <w:t>operational monitoring program</w:t>
      </w:r>
      <w:bookmarkEnd w:id="1285"/>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286" w:name="_Toc181963850"/>
      <w:r>
        <w:rPr>
          <w:rStyle w:val="CharSectno"/>
        </w:rPr>
        <w:t>641N</w:t>
      </w:r>
      <w:r>
        <w:t>.</w:t>
      </w:r>
      <w:r>
        <w:tab/>
        <w:t>Radiation management plan</w:t>
      </w:r>
      <w:bookmarkEnd w:id="1286"/>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287" w:name="_Toc181963851"/>
      <w:r>
        <w:rPr>
          <w:rStyle w:val="CharSectno"/>
        </w:rPr>
        <w:t>641O</w:t>
      </w:r>
      <w:r>
        <w:t>.</w:t>
      </w:r>
      <w:r>
        <w:tab/>
        <w:t>Radioactive waste management plan</w:t>
      </w:r>
      <w:bookmarkEnd w:id="1287"/>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288" w:name="_Toc181963852"/>
      <w:r>
        <w:rPr>
          <w:rStyle w:val="CharSectno"/>
        </w:rPr>
        <w:t>641P</w:t>
      </w:r>
      <w:r>
        <w:t>.</w:t>
      </w:r>
      <w:r>
        <w:tab/>
        <w:t>Dose limits</w:t>
      </w:r>
      <w:bookmarkEnd w:id="1288"/>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9" w:name="_Toc181963853"/>
      <w:r>
        <w:rPr>
          <w:rStyle w:val="CharSectno"/>
        </w:rPr>
        <w:t>641Q</w:t>
      </w:r>
      <w:r>
        <w:t>.</w:t>
      </w:r>
      <w:r>
        <w:tab/>
        <w:t>Assessment of doses</w:t>
      </w:r>
      <w:bookmarkEnd w:id="1289"/>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0" w:name="_Toc181963854"/>
      <w:r>
        <w:rPr>
          <w:rStyle w:val="CharSectno"/>
        </w:rPr>
        <w:t>641R</w:t>
      </w:r>
      <w:r>
        <w:t>.</w:t>
      </w:r>
      <w:r>
        <w:tab/>
        <w:t>Controlled areas and supervised areas</w:t>
      </w:r>
      <w:bookmarkEnd w:id="1290"/>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1" w:name="_Toc181963855"/>
      <w:r>
        <w:rPr>
          <w:rStyle w:val="CharSectno"/>
        </w:rPr>
        <w:t>641S</w:t>
      </w:r>
      <w:r>
        <w:t>.</w:t>
      </w:r>
      <w:r>
        <w:tab/>
        <w:t>Designated workers</w:t>
      </w:r>
      <w:bookmarkEnd w:id="1291"/>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292" w:name="_Toc181963856"/>
      <w:r>
        <w:rPr>
          <w:rStyle w:val="CharSectno"/>
        </w:rPr>
        <w:t>641T</w:t>
      </w:r>
      <w:r>
        <w:t>.</w:t>
      </w:r>
      <w:r>
        <w:tab/>
        <w:t>Pregnant designated workers</w:t>
      </w:r>
      <w:bookmarkEnd w:id="1292"/>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293" w:name="_Toc181963857"/>
      <w:r>
        <w:rPr>
          <w:rStyle w:val="CharSectno"/>
        </w:rPr>
        <w:t>641U</w:t>
      </w:r>
      <w:r>
        <w:t>.</w:t>
      </w:r>
      <w:r>
        <w:tab/>
      </w:r>
      <w:r>
        <w:rPr>
          <w:snapToGrid w:val="0"/>
        </w:rPr>
        <w:t>Notifying results of dose assessment of designated workers</w:t>
      </w:r>
      <w:bookmarkEnd w:id="1293"/>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294" w:name="_Toc181963858"/>
      <w:r>
        <w:rPr>
          <w:rStyle w:val="CharSectno"/>
        </w:rPr>
        <w:t>641V</w:t>
      </w:r>
      <w:r>
        <w:t>.</w:t>
      </w:r>
      <w:r>
        <w:tab/>
        <w:t>Approval to remove or dispose of radioactive material</w:t>
      </w:r>
      <w:bookmarkEnd w:id="1294"/>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295" w:name="_Toc181963859"/>
      <w:r>
        <w:rPr>
          <w:rStyle w:val="CharSectno"/>
        </w:rPr>
        <w:t>641W</w:t>
      </w:r>
      <w:r>
        <w:t>.</w:t>
      </w:r>
      <w:r>
        <w:tab/>
        <w:t>Approval to use or treat imported radioactive minerals</w:t>
      </w:r>
      <w:bookmarkEnd w:id="1295"/>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296" w:name="_Toc181963860"/>
      <w:r>
        <w:rPr>
          <w:rStyle w:val="CharSectno"/>
        </w:rPr>
        <w:t>641X</w:t>
      </w:r>
      <w:r>
        <w:t>.</w:t>
      </w:r>
      <w:r>
        <w:tab/>
        <w:t>Discharges</w:t>
      </w:r>
      <w:bookmarkEnd w:id="1296"/>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7" w:name="_Toc181963861"/>
      <w:r>
        <w:rPr>
          <w:rStyle w:val="CharSectno"/>
        </w:rPr>
        <w:lastRenderedPageBreak/>
        <w:t>641Y</w:t>
      </w:r>
      <w:r>
        <w:t>.</w:t>
      </w:r>
      <w:r>
        <w:tab/>
        <w:t>Notifications, reports and records</w:t>
      </w:r>
      <w:bookmarkEnd w:id="1297"/>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98" w:name="_Toc181958444"/>
      <w:bookmarkStart w:id="1299" w:name="_Toc181961034"/>
      <w:bookmarkStart w:id="1300" w:name="_Toc181963862"/>
      <w:r>
        <w:rPr>
          <w:rStyle w:val="CharDivNo"/>
        </w:rPr>
        <w:t>Division 4</w:t>
      </w:r>
      <w:r>
        <w:t> — </w:t>
      </w:r>
      <w:r>
        <w:rPr>
          <w:rStyle w:val="CharDivText"/>
        </w:rPr>
        <w:t>Specific control measures — underground mines</w:t>
      </w:r>
      <w:bookmarkEnd w:id="1298"/>
      <w:bookmarkEnd w:id="1299"/>
      <w:bookmarkEnd w:id="1300"/>
    </w:p>
    <w:p>
      <w:pPr>
        <w:pStyle w:val="Heading4"/>
      </w:pPr>
      <w:bookmarkStart w:id="1301" w:name="_Toc181958445"/>
      <w:bookmarkStart w:id="1302" w:name="_Toc181961035"/>
      <w:bookmarkStart w:id="1303" w:name="_Toc181963863"/>
      <w:r>
        <w:t>Subdivision 1 — All underground mines — operational controls</w:t>
      </w:r>
      <w:bookmarkEnd w:id="1301"/>
      <w:bookmarkEnd w:id="1302"/>
      <w:bookmarkEnd w:id="1303"/>
    </w:p>
    <w:p>
      <w:pPr>
        <w:pStyle w:val="Heading5"/>
        <w:keepNext w:val="0"/>
      </w:pPr>
      <w:bookmarkStart w:id="1304" w:name="_Toc181963864"/>
      <w:r>
        <w:t>642.</w:t>
      </w:r>
      <w:r>
        <w:tab/>
        <w:t>Not used</w:t>
      </w:r>
      <w:bookmarkEnd w:id="1304"/>
    </w:p>
    <w:p>
      <w:pPr>
        <w:pStyle w:val="Heading5"/>
      </w:pPr>
      <w:bookmarkStart w:id="1305" w:name="_Toc181963865"/>
      <w:r>
        <w:rPr>
          <w:rStyle w:val="CharSectno"/>
        </w:rPr>
        <w:t>642A</w:t>
      </w:r>
      <w:r>
        <w:t>.</w:t>
      </w:r>
      <w:r>
        <w:tab/>
        <w:t>Managing risks in underground operations</w:t>
      </w:r>
      <w:bookmarkEnd w:id="1305"/>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06" w:name="_Toc181963866"/>
      <w:r>
        <w:rPr>
          <w:rStyle w:val="CharSectno"/>
        </w:rPr>
        <w:t>643</w:t>
      </w:r>
      <w:r>
        <w:t>.</w:t>
      </w:r>
      <w:r>
        <w:tab/>
        <w:t>Connecting workings</w:t>
      </w:r>
      <w:bookmarkEnd w:id="1306"/>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181963867"/>
      <w:r>
        <w:rPr>
          <w:rStyle w:val="CharSectno"/>
        </w:rPr>
        <w:lastRenderedPageBreak/>
        <w:t>643A</w:t>
      </w:r>
      <w:r>
        <w:t>.</w:t>
      </w:r>
      <w:r>
        <w:tab/>
        <w:t>Underground fires</w:t>
      </w:r>
      <w:bookmarkEnd w:id="1307"/>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08" w:name="_Toc181963868"/>
      <w:r>
        <w:rPr>
          <w:rStyle w:val="CharSectno"/>
        </w:rPr>
        <w:t>644</w:t>
      </w:r>
      <w:r>
        <w:t>.</w:t>
      </w:r>
      <w:r>
        <w:tab/>
        <w:t>Winding systems</w:t>
      </w:r>
      <w:bookmarkEnd w:id="1308"/>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9" w:name="_Toc181963869"/>
      <w:r>
        <w:rPr>
          <w:rStyle w:val="CharSectno"/>
        </w:rPr>
        <w:t>644A</w:t>
      </w:r>
      <w:r>
        <w:t>.</w:t>
      </w:r>
      <w:r>
        <w:tab/>
        <w:t>Ropes</w:t>
      </w:r>
      <w:bookmarkEnd w:id="1309"/>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81963870"/>
      <w:r>
        <w:rPr>
          <w:rStyle w:val="CharSectno"/>
        </w:rPr>
        <w:lastRenderedPageBreak/>
        <w:t>645</w:t>
      </w:r>
      <w:r>
        <w:t>.</w:t>
      </w:r>
      <w:r>
        <w:tab/>
        <w:t>Operation of mine shaft conveyances</w:t>
      </w:r>
      <w:bookmarkEnd w:id="1310"/>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181963871"/>
      <w:r>
        <w:rPr>
          <w:rStyle w:val="CharSectno"/>
        </w:rPr>
        <w:t>646</w:t>
      </w:r>
      <w:r>
        <w:t>.</w:t>
      </w:r>
      <w:r>
        <w:tab/>
        <w:t>Gas or dust explosion</w:t>
      </w:r>
      <w:bookmarkEnd w:id="1311"/>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12" w:name="_Toc181958454"/>
      <w:bookmarkStart w:id="1313" w:name="_Toc181961044"/>
      <w:bookmarkStart w:id="1314" w:name="_Toc181963872"/>
      <w:r>
        <w:t>Subdivision 2 — All underground mines — air quality and ventilation</w:t>
      </w:r>
      <w:bookmarkEnd w:id="1312"/>
      <w:bookmarkEnd w:id="1313"/>
      <w:bookmarkEnd w:id="131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15" w:name="_Toc181963873"/>
      <w:r>
        <w:t>647.</w:t>
      </w:r>
      <w:r>
        <w:tab/>
        <w:t>Not used</w:t>
      </w:r>
      <w:bookmarkEnd w:id="1315"/>
    </w:p>
    <w:p>
      <w:pPr>
        <w:pStyle w:val="Heading5"/>
      </w:pPr>
      <w:bookmarkStart w:id="1316" w:name="_Toc181963874"/>
      <w:r>
        <w:rPr>
          <w:rStyle w:val="CharSectno"/>
        </w:rPr>
        <w:t>648</w:t>
      </w:r>
      <w:r>
        <w:t>.</w:t>
      </w:r>
      <w:r>
        <w:tab/>
        <w:t>Air quality — minimum standards for ventilated air</w:t>
      </w:r>
      <w:bookmarkEnd w:id="1316"/>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17" w:name="_Toc181963875"/>
      <w:r>
        <w:rPr>
          <w:rStyle w:val="CharSectno"/>
        </w:rPr>
        <w:t>649</w:t>
      </w:r>
      <w:r>
        <w:t>.</w:t>
      </w:r>
      <w:r>
        <w:tab/>
        <w:t>Air quality — monitoring</w:t>
      </w:r>
      <w:bookmarkEnd w:id="1317"/>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8" w:name="_Toc181963876"/>
      <w:r>
        <w:rPr>
          <w:rStyle w:val="CharSectno"/>
        </w:rPr>
        <w:t>650</w:t>
      </w:r>
      <w:r>
        <w:t>.</w:t>
      </w:r>
      <w:r>
        <w:tab/>
        <w:t>Requirements if air quality requirements or exposure standards not complied with</w:t>
      </w:r>
      <w:bookmarkEnd w:id="1318"/>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19" w:name="_Toc181963877"/>
      <w:r>
        <w:t>651.</w:t>
      </w:r>
      <w:r>
        <w:tab/>
        <w:t>Not used</w:t>
      </w:r>
      <w:bookmarkEnd w:id="1319"/>
    </w:p>
    <w:p>
      <w:pPr>
        <w:pStyle w:val="Heading5"/>
      </w:pPr>
      <w:bookmarkStart w:id="1320" w:name="_Toc181963878"/>
      <w:r>
        <w:rPr>
          <w:rStyle w:val="CharSectno"/>
        </w:rPr>
        <w:lastRenderedPageBreak/>
        <w:t>652</w:t>
      </w:r>
      <w:r>
        <w:t>.</w:t>
      </w:r>
      <w:r>
        <w:tab/>
        <w:t>Ventilation system — further requirements</w:t>
      </w:r>
      <w:bookmarkEnd w:id="1320"/>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1" w:name="_Toc181963879"/>
      <w:r>
        <w:rPr>
          <w:rStyle w:val="CharSectno"/>
        </w:rPr>
        <w:lastRenderedPageBreak/>
        <w:t>653</w:t>
      </w:r>
      <w:r>
        <w:t>.</w:t>
      </w:r>
      <w:r>
        <w:tab/>
        <w:t>Monitoring and testing of ventilation system</w:t>
      </w:r>
      <w:bookmarkEnd w:id="1321"/>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2" w:name="_Toc181963880"/>
      <w:r>
        <w:rPr>
          <w:rStyle w:val="CharSectno"/>
        </w:rPr>
        <w:t>654</w:t>
      </w:r>
      <w:r>
        <w:t>.</w:t>
      </w:r>
      <w:r>
        <w:tab/>
        <w:t>Duty to prepare and implement underground ventilation control plan</w:t>
      </w:r>
      <w:bookmarkEnd w:id="1322"/>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23" w:name="_Toc181963881"/>
      <w:r>
        <w:t>655.</w:t>
      </w:r>
      <w:r>
        <w:tab/>
        <w:t>Not used</w:t>
      </w:r>
      <w:bookmarkEnd w:id="1323"/>
    </w:p>
    <w:p>
      <w:pPr>
        <w:pStyle w:val="Heading5"/>
      </w:pPr>
      <w:bookmarkStart w:id="1324" w:name="_Toc181963882"/>
      <w:r>
        <w:rPr>
          <w:rStyle w:val="CharSectno"/>
        </w:rPr>
        <w:t>656</w:t>
      </w:r>
      <w:r>
        <w:t>.</w:t>
      </w:r>
      <w:r>
        <w:tab/>
        <w:t>Ventilation plan</w:t>
      </w:r>
      <w:bookmarkEnd w:id="1324"/>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25" w:name="_Toc181963883"/>
      <w:r>
        <w:rPr>
          <w:rStyle w:val="CharSectno"/>
        </w:rPr>
        <w:lastRenderedPageBreak/>
        <w:t>656A</w:t>
      </w:r>
      <w:r>
        <w:t>.</w:t>
      </w:r>
      <w:r>
        <w:tab/>
        <w:t>Diesel units</w:t>
      </w:r>
      <w:bookmarkEnd w:id="1325"/>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6" w:name="_Toc181963884"/>
      <w:r>
        <w:rPr>
          <w:rStyle w:val="CharSectno"/>
        </w:rPr>
        <w:t>656B</w:t>
      </w:r>
      <w:r>
        <w:t>.</w:t>
      </w:r>
      <w:r>
        <w:tab/>
        <w:t>Exposure standard for diesel particulates</w:t>
      </w:r>
      <w:bookmarkEnd w:id="1326"/>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27" w:name="_Toc181963885"/>
      <w:r>
        <w:rPr>
          <w:rStyle w:val="CharSectno"/>
        </w:rPr>
        <w:t>656C</w:t>
      </w:r>
      <w:r>
        <w:t>.</w:t>
      </w:r>
      <w:r>
        <w:tab/>
        <w:t>Additional ventilation requirements for diesel units</w:t>
      </w:r>
      <w:bookmarkEnd w:id="1327"/>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8" w:name="_Toc181958468"/>
      <w:bookmarkStart w:id="1329" w:name="_Toc181961058"/>
      <w:bookmarkStart w:id="1330" w:name="_Toc181963886"/>
      <w:r>
        <w:t>Subdivision 3 — Underground coal mines</w:t>
      </w:r>
      <w:bookmarkEnd w:id="1328"/>
      <w:bookmarkEnd w:id="1329"/>
      <w:bookmarkEnd w:id="133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31" w:name="_Toc181963887"/>
      <w:r>
        <w:rPr>
          <w:rStyle w:val="CharSectno"/>
        </w:rPr>
        <w:t>657</w:t>
      </w:r>
      <w:r>
        <w:t>.</w:t>
      </w:r>
      <w:r>
        <w:tab/>
        <w:t>Coal dust explosion</w:t>
      </w:r>
      <w:bookmarkEnd w:id="1331"/>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32" w:name="_Toc181963888"/>
      <w:r>
        <w:rPr>
          <w:rStyle w:val="CharSectno"/>
        </w:rPr>
        <w:t>658</w:t>
      </w:r>
      <w:r>
        <w:t>.</w:t>
      </w:r>
      <w:r>
        <w:tab/>
        <w:t>Spontaneous combustion</w:t>
      </w:r>
      <w:bookmarkEnd w:id="1332"/>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33" w:name="_Toc181963889"/>
      <w:r>
        <w:t>659.</w:t>
      </w:r>
      <w:r>
        <w:tab/>
        <w:t>Not used</w:t>
      </w:r>
      <w:bookmarkEnd w:id="1333"/>
      <w:r>
        <w:t xml:space="preserve"> </w:t>
      </w:r>
    </w:p>
    <w:p>
      <w:pPr>
        <w:pStyle w:val="Heading5"/>
        <w:keepNext w:val="0"/>
      </w:pPr>
      <w:bookmarkStart w:id="1334" w:name="_Toc181963890"/>
      <w:r>
        <w:t>660.</w:t>
      </w:r>
      <w:r>
        <w:tab/>
        <w:t>Not used</w:t>
      </w:r>
      <w:bookmarkEnd w:id="1334"/>
      <w:r>
        <w:t xml:space="preserve"> </w:t>
      </w:r>
    </w:p>
    <w:p>
      <w:pPr>
        <w:pStyle w:val="Heading5"/>
        <w:keepNext w:val="0"/>
      </w:pPr>
      <w:bookmarkStart w:id="1335" w:name="_Toc181963891"/>
      <w:r>
        <w:t>661.</w:t>
      </w:r>
      <w:r>
        <w:tab/>
        <w:t>Not used</w:t>
      </w:r>
      <w:bookmarkEnd w:id="1335"/>
      <w:r>
        <w:t xml:space="preserve"> </w:t>
      </w:r>
    </w:p>
    <w:p>
      <w:pPr>
        <w:pStyle w:val="Heading5"/>
        <w:keepNext w:val="0"/>
      </w:pPr>
      <w:bookmarkStart w:id="1336" w:name="_Toc181963892"/>
      <w:r>
        <w:t>662.</w:t>
      </w:r>
      <w:r>
        <w:tab/>
        <w:t>Not used</w:t>
      </w:r>
      <w:bookmarkEnd w:id="1336"/>
      <w:r>
        <w:t xml:space="preserve"> </w:t>
      </w:r>
    </w:p>
    <w:p>
      <w:pPr>
        <w:pStyle w:val="Heading5"/>
      </w:pPr>
      <w:bookmarkStart w:id="1337" w:name="_Toc181963893"/>
      <w:r>
        <w:rPr>
          <w:rStyle w:val="CharSectno"/>
        </w:rPr>
        <w:t>663</w:t>
      </w:r>
      <w:r>
        <w:t>.</w:t>
      </w:r>
      <w:r>
        <w:tab/>
        <w:t>Additional requirements relating to methane</w:t>
      </w:r>
      <w:bookmarkEnd w:id="1337"/>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38" w:name="_Toc181958476"/>
      <w:bookmarkStart w:id="1339" w:name="_Toc181961066"/>
      <w:bookmarkStart w:id="1340" w:name="_Toc181963894"/>
      <w:r>
        <w:rPr>
          <w:rStyle w:val="CharDivNo"/>
        </w:rPr>
        <w:t>Division 5</w:t>
      </w:r>
      <w:r>
        <w:t> — </w:t>
      </w:r>
      <w:r>
        <w:rPr>
          <w:rStyle w:val="CharDivText"/>
        </w:rPr>
        <w:t>Emergency management</w:t>
      </w:r>
      <w:bookmarkEnd w:id="1338"/>
      <w:bookmarkEnd w:id="1339"/>
      <w:bookmarkEnd w:id="1340"/>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41" w:name="_Toc181958477"/>
      <w:bookmarkStart w:id="1342" w:name="_Toc181961067"/>
      <w:bookmarkStart w:id="1343" w:name="_Toc181963895"/>
      <w:r>
        <w:t>Subdivision 1 — Emergency plan — all mines</w:t>
      </w:r>
      <w:bookmarkEnd w:id="1341"/>
      <w:bookmarkEnd w:id="1342"/>
      <w:bookmarkEnd w:id="1343"/>
    </w:p>
    <w:p>
      <w:pPr>
        <w:pStyle w:val="Heading5"/>
      </w:pPr>
      <w:bookmarkStart w:id="1344" w:name="_Toc181963896"/>
      <w:r>
        <w:rPr>
          <w:rStyle w:val="CharSectno"/>
        </w:rPr>
        <w:t>664</w:t>
      </w:r>
      <w:r>
        <w:t>.</w:t>
      </w:r>
      <w:r>
        <w:tab/>
        <w:t>Duty to prepare emergency plan</w:t>
      </w:r>
      <w:bookmarkEnd w:id="1344"/>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45" w:name="_Toc181963897"/>
      <w:r>
        <w:rPr>
          <w:rStyle w:val="CharSectno"/>
        </w:rPr>
        <w:t>665</w:t>
      </w:r>
      <w:r>
        <w:t>.</w:t>
      </w:r>
      <w:r>
        <w:tab/>
        <w:t>Consultation in preparation of emergency plan</w:t>
      </w:r>
      <w:bookmarkEnd w:id="1345"/>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46" w:name="_Toc181963898"/>
      <w:r>
        <w:t>666.</w:t>
      </w:r>
      <w:r>
        <w:tab/>
        <w:t>Not used</w:t>
      </w:r>
      <w:bookmarkEnd w:id="1346"/>
    </w:p>
    <w:p>
      <w:pPr>
        <w:pStyle w:val="Heading5"/>
      </w:pPr>
      <w:bookmarkStart w:id="1347" w:name="_Toc181963899"/>
      <w:r>
        <w:rPr>
          <w:rStyle w:val="CharSectno"/>
        </w:rPr>
        <w:t>667</w:t>
      </w:r>
      <w:r>
        <w:t>.</w:t>
      </w:r>
      <w:r>
        <w:tab/>
        <w:t>Copies of emergency plan to be kept and provided</w:t>
      </w:r>
      <w:bookmarkEnd w:id="1347"/>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8" w:name="_Toc181963900"/>
      <w:r>
        <w:rPr>
          <w:rStyle w:val="CharSectno"/>
        </w:rPr>
        <w:t>668</w:t>
      </w:r>
      <w:r>
        <w:t>.</w:t>
      </w:r>
      <w:r>
        <w:tab/>
        <w:t>Resources for emergency plan</w:t>
      </w:r>
      <w:bookmarkEnd w:id="1348"/>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9" w:name="_Toc181963901"/>
      <w:r>
        <w:rPr>
          <w:rStyle w:val="CharSectno"/>
        </w:rPr>
        <w:t>669</w:t>
      </w:r>
      <w:r>
        <w:t>.</w:t>
      </w:r>
      <w:r>
        <w:tab/>
        <w:t>Testing of emergency plan</w:t>
      </w:r>
      <w:bookmarkEnd w:id="1349"/>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50" w:name="_Toc181963902"/>
      <w:r>
        <w:rPr>
          <w:rStyle w:val="CharSectno"/>
        </w:rPr>
        <w:t>670</w:t>
      </w:r>
      <w:r>
        <w:t>.</w:t>
      </w:r>
      <w:r>
        <w:tab/>
        <w:t>Review of emergency plan</w:t>
      </w:r>
      <w:bookmarkEnd w:id="1350"/>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1" w:name="_Toc181963903"/>
      <w:r>
        <w:rPr>
          <w:rStyle w:val="CharSectno"/>
        </w:rPr>
        <w:t>670A</w:t>
      </w:r>
      <w:r>
        <w:t>.</w:t>
      </w:r>
      <w:r>
        <w:tab/>
        <w:t>Training of workers</w:t>
      </w:r>
      <w:bookmarkEnd w:id="135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52" w:name="_Toc181958486"/>
      <w:bookmarkStart w:id="1353" w:name="_Toc181961076"/>
      <w:bookmarkStart w:id="1354" w:name="_Toc181963904"/>
      <w:r>
        <w:t>Subdivision 1A — Mine emergency workers — all mines</w:t>
      </w:r>
      <w:bookmarkEnd w:id="1352"/>
      <w:bookmarkEnd w:id="1353"/>
      <w:bookmarkEnd w:id="1354"/>
    </w:p>
    <w:p>
      <w:pPr>
        <w:pStyle w:val="Heading5"/>
      </w:pPr>
      <w:bookmarkStart w:id="1355" w:name="_Toc181963905"/>
      <w:r>
        <w:rPr>
          <w:rStyle w:val="CharSectno"/>
        </w:rPr>
        <w:t>670B</w:t>
      </w:r>
      <w:r>
        <w:t>.</w:t>
      </w:r>
      <w:r>
        <w:tab/>
        <w:t>Mine emergency workers</w:t>
      </w:r>
      <w:bookmarkEnd w:id="1355"/>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56" w:name="_Toc181958488"/>
      <w:bookmarkStart w:id="1357" w:name="_Toc181961078"/>
      <w:bookmarkStart w:id="1358" w:name="_Toc181963906"/>
      <w:r>
        <w:t>Subdivision 2 — Underground mines</w:t>
      </w:r>
      <w:bookmarkEnd w:id="1356"/>
      <w:bookmarkEnd w:id="1357"/>
      <w:bookmarkEnd w:id="1358"/>
    </w:p>
    <w:p>
      <w:pPr>
        <w:pStyle w:val="Heading5"/>
      </w:pPr>
      <w:bookmarkStart w:id="1359" w:name="_Toc181963907"/>
      <w:r>
        <w:rPr>
          <w:rStyle w:val="CharSectno"/>
        </w:rPr>
        <w:t>671</w:t>
      </w:r>
      <w:r>
        <w:t>.</w:t>
      </w:r>
      <w:r>
        <w:tab/>
        <w:t>Emergency exits</w:t>
      </w:r>
      <w:bookmarkEnd w:id="135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60" w:name="_Toc181963908"/>
      <w:r>
        <w:rPr>
          <w:rStyle w:val="CharSectno"/>
        </w:rPr>
        <w:t>672</w:t>
      </w:r>
      <w:r>
        <w:t>.</w:t>
      </w:r>
      <w:r>
        <w:tab/>
        <w:t>Communication, safe escape and refuge</w:t>
      </w:r>
      <w:bookmarkEnd w:id="1360"/>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1" w:name="_Toc181963909"/>
      <w:r>
        <w:rPr>
          <w:rStyle w:val="CharSectno"/>
        </w:rPr>
        <w:lastRenderedPageBreak/>
        <w:t>673</w:t>
      </w:r>
      <w:r>
        <w:t>.</w:t>
      </w:r>
      <w:r>
        <w:tab/>
        <w:t>Signage for refuges</w:t>
      </w:r>
      <w:bookmarkEnd w:id="1361"/>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2" w:name="_Toc181963910"/>
      <w:r>
        <w:rPr>
          <w:rStyle w:val="CharSectno"/>
        </w:rPr>
        <w:t>674</w:t>
      </w:r>
      <w:r>
        <w:t>.</w:t>
      </w:r>
      <w:r>
        <w:tab/>
        <w:t>Self</w:t>
      </w:r>
      <w:r>
        <w:noBreakHyphen/>
        <w:t>rescuers</w:t>
      </w:r>
      <w:bookmarkEnd w:id="1362"/>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3" w:name="_Toc181963911"/>
      <w:r>
        <w:rPr>
          <w:rStyle w:val="CharSectno"/>
        </w:rPr>
        <w:lastRenderedPageBreak/>
        <w:t>674A</w:t>
      </w:r>
      <w:r>
        <w:t>.</w:t>
      </w:r>
      <w:r>
        <w:tab/>
        <w:t>First aid and rescue equipment</w:t>
      </w:r>
      <w:bookmarkEnd w:id="1363"/>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81963912"/>
      <w:r>
        <w:rPr>
          <w:rStyle w:val="CharSectno"/>
        </w:rPr>
        <w:t>675</w:t>
      </w:r>
      <w:r>
        <w:t>.</w:t>
      </w:r>
      <w:r>
        <w:tab/>
        <w:t>Personal protective equipment for emergencies</w:t>
      </w:r>
      <w:bookmarkEnd w:id="1364"/>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5" w:name="_Toc181963913"/>
      <w:r>
        <w:rPr>
          <w:rStyle w:val="CharSectno"/>
        </w:rPr>
        <w:t>675AA</w:t>
      </w:r>
      <w:r>
        <w:t>.</w:t>
      </w:r>
      <w:r>
        <w:tab/>
        <w:t>Competent persons at surface</w:t>
      </w:r>
      <w:bookmarkEnd w:id="1365"/>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6" w:name="_Toc181958496"/>
      <w:bookmarkStart w:id="1367" w:name="_Toc181961086"/>
      <w:bookmarkStart w:id="1368" w:name="_Toc181963914"/>
      <w:r>
        <w:rPr>
          <w:rStyle w:val="CharDivNo"/>
        </w:rPr>
        <w:t>Division 6</w:t>
      </w:r>
      <w:r>
        <w:t> — </w:t>
      </w:r>
      <w:r>
        <w:rPr>
          <w:rStyle w:val="CharDivText"/>
        </w:rPr>
        <w:t>Information, training and instruction</w:t>
      </w:r>
      <w:bookmarkEnd w:id="1366"/>
      <w:bookmarkEnd w:id="1367"/>
      <w:bookmarkEnd w:id="1368"/>
    </w:p>
    <w:p>
      <w:pPr>
        <w:pStyle w:val="Heading5"/>
      </w:pPr>
      <w:bookmarkStart w:id="1369" w:name="_Toc181963915"/>
      <w:r>
        <w:rPr>
          <w:rStyle w:val="CharSectno"/>
        </w:rPr>
        <w:t>675A</w:t>
      </w:r>
      <w:r>
        <w:t>.</w:t>
      </w:r>
      <w:r>
        <w:tab/>
        <w:t>Duty to inform workers about mine safety management system</w:t>
      </w:r>
      <w:bookmarkEnd w:id="1369"/>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70" w:name="_Toc181963916"/>
      <w:r>
        <w:rPr>
          <w:rStyle w:val="CharSectno"/>
        </w:rPr>
        <w:t>675B</w:t>
      </w:r>
      <w:r>
        <w:t>.</w:t>
      </w:r>
      <w:r>
        <w:tab/>
        <w:t>Duty to provide information, training and instruction</w:t>
      </w:r>
      <w:bookmarkEnd w:id="1370"/>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1" w:name="_Toc181963917"/>
      <w:r>
        <w:rPr>
          <w:rStyle w:val="CharSectno"/>
        </w:rPr>
        <w:t>675BA</w:t>
      </w:r>
      <w:r>
        <w:t>.</w:t>
      </w:r>
      <w:r>
        <w:tab/>
        <w:t>Site induction for new workers</w:t>
      </w:r>
      <w:bookmarkEnd w:id="137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2" w:name="_Toc181963918"/>
      <w:r>
        <w:rPr>
          <w:rStyle w:val="CharSectno"/>
        </w:rPr>
        <w:t>675BB</w:t>
      </w:r>
      <w:r>
        <w:t>.</w:t>
      </w:r>
      <w:r>
        <w:tab/>
        <w:t>Duty of persons conducting businesses or undertaking to ensure competency of workers</w:t>
      </w:r>
      <w:bookmarkEnd w:id="1372"/>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3" w:name="_Toc181963919"/>
      <w:r>
        <w:rPr>
          <w:rStyle w:val="CharSectno"/>
        </w:rPr>
        <w:lastRenderedPageBreak/>
        <w:t>675C</w:t>
      </w:r>
      <w:r>
        <w:t>.</w:t>
      </w:r>
      <w:r>
        <w:tab/>
        <w:t>Information for visitors</w:t>
      </w:r>
      <w:bookmarkEnd w:id="1373"/>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81963920"/>
      <w:r>
        <w:rPr>
          <w:rStyle w:val="CharSectno"/>
        </w:rPr>
        <w:t>675D</w:t>
      </w:r>
      <w:r>
        <w:t>.</w:t>
      </w:r>
      <w:r>
        <w:tab/>
        <w:t>Review of information, training and instruction</w:t>
      </w:r>
      <w:bookmarkEnd w:id="1374"/>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75" w:name="_Toc181963921"/>
      <w:r>
        <w:rPr>
          <w:rStyle w:val="CharSectno"/>
        </w:rPr>
        <w:t>675E</w:t>
      </w:r>
      <w:r>
        <w:t>.</w:t>
      </w:r>
      <w:r>
        <w:tab/>
        <w:t>Records of training</w:t>
      </w:r>
      <w:bookmarkEnd w:id="1375"/>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76" w:name="_Toc181958504"/>
      <w:bookmarkStart w:id="1377" w:name="_Toc181961094"/>
      <w:bookmarkStart w:id="1378" w:name="_Toc181963922"/>
      <w:r>
        <w:rPr>
          <w:rStyle w:val="CharPartNo"/>
        </w:rPr>
        <w:t>Part 10.3</w:t>
      </w:r>
      <w:r>
        <w:t> — </w:t>
      </w:r>
      <w:r>
        <w:rPr>
          <w:rStyle w:val="CharPartText"/>
        </w:rPr>
        <w:t>Health management and monitoring</w:t>
      </w:r>
      <w:bookmarkEnd w:id="1376"/>
      <w:bookmarkEnd w:id="1377"/>
      <w:bookmarkEnd w:id="1378"/>
    </w:p>
    <w:p>
      <w:pPr>
        <w:pStyle w:val="Heading4"/>
      </w:pPr>
      <w:bookmarkStart w:id="1379" w:name="_Toc181958505"/>
      <w:bookmarkStart w:id="1380" w:name="_Toc181961095"/>
      <w:bookmarkStart w:id="1381" w:name="_Toc181963923"/>
      <w:r>
        <w:rPr>
          <w:rStyle w:val="CharDivNo"/>
        </w:rPr>
        <w:t>Division 1</w:t>
      </w:r>
      <w:r>
        <w:t> — </w:t>
      </w:r>
      <w:r>
        <w:rPr>
          <w:rStyle w:val="CharDivText"/>
        </w:rPr>
        <w:t>Health management</w:t>
      </w:r>
      <w:bookmarkEnd w:id="1379"/>
      <w:bookmarkEnd w:id="1380"/>
      <w:bookmarkEnd w:id="1381"/>
    </w:p>
    <w:p>
      <w:pPr>
        <w:pStyle w:val="Heading5"/>
      </w:pPr>
      <w:bookmarkStart w:id="1382" w:name="_Toc181963924"/>
      <w:r>
        <w:rPr>
          <w:rStyle w:val="CharSectno"/>
        </w:rPr>
        <w:t>675EA</w:t>
      </w:r>
      <w:r>
        <w:t>.</w:t>
      </w:r>
      <w:r>
        <w:tab/>
        <w:t>Duty to prepare and implement health management plan</w:t>
      </w:r>
      <w:bookmarkEnd w:id="1382"/>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83" w:name="_Toc181963925"/>
      <w:r>
        <w:rPr>
          <w:rStyle w:val="CharSectno"/>
        </w:rPr>
        <w:t>675EB</w:t>
      </w:r>
      <w:r>
        <w:t>.</w:t>
      </w:r>
      <w:r>
        <w:tab/>
        <w:t>Duty to provide information on health management plan</w:t>
      </w:r>
      <w:bookmarkEnd w:id="1383"/>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84" w:name="_Toc181958508"/>
      <w:bookmarkStart w:id="1385" w:name="_Toc181961098"/>
      <w:bookmarkStart w:id="1386" w:name="_Toc181963926"/>
      <w:r>
        <w:rPr>
          <w:rStyle w:val="CharDivNo"/>
        </w:rPr>
        <w:t>Division 2</w:t>
      </w:r>
      <w:r>
        <w:t> — </w:t>
      </w:r>
      <w:r>
        <w:rPr>
          <w:rStyle w:val="CharDivText"/>
        </w:rPr>
        <w:t>Health monitoring</w:t>
      </w:r>
      <w:bookmarkEnd w:id="1384"/>
      <w:bookmarkEnd w:id="1385"/>
      <w:bookmarkEnd w:id="1386"/>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387" w:name="_Toc181963927"/>
      <w:r>
        <w:rPr>
          <w:rStyle w:val="CharSectno"/>
        </w:rPr>
        <w:t>675F</w:t>
      </w:r>
      <w:r>
        <w:t>.</w:t>
      </w:r>
      <w:r>
        <w:tab/>
        <w:t>Health monitoring of workers</w:t>
      </w:r>
      <w:bookmarkEnd w:id="1387"/>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88" w:name="_Toc181963928"/>
      <w:r>
        <w:rPr>
          <w:rStyle w:val="CharSectno"/>
        </w:rPr>
        <w:t>675G</w:t>
      </w:r>
      <w:r>
        <w:t>.</w:t>
      </w:r>
      <w:r>
        <w:tab/>
        <w:t>Duty to inform of health monitoring</w:t>
      </w:r>
      <w:bookmarkEnd w:id="1388"/>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9" w:name="_Toc181963929"/>
      <w:r>
        <w:rPr>
          <w:rStyle w:val="CharSectno"/>
        </w:rPr>
        <w:t>675H</w:t>
      </w:r>
      <w:r>
        <w:t>.</w:t>
      </w:r>
      <w:r>
        <w:tab/>
        <w:t>Duty to ensure health monitoring is carried out or supervised by registered medical practitioner with experience</w:t>
      </w:r>
      <w:bookmarkEnd w:id="1389"/>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0" w:name="_Toc181963930"/>
      <w:r>
        <w:rPr>
          <w:rStyle w:val="CharSectno"/>
        </w:rPr>
        <w:lastRenderedPageBreak/>
        <w:t>675I</w:t>
      </w:r>
      <w:r>
        <w:t>.</w:t>
      </w:r>
      <w:r>
        <w:tab/>
        <w:t>Duty to pay costs of health monitoring</w:t>
      </w:r>
      <w:bookmarkEnd w:id="1390"/>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1" w:name="_Toc181963931"/>
      <w:r>
        <w:rPr>
          <w:rStyle w:val="CharSectno"/>
        </w:rPr>
        <w:t>675J</w:t>
      </w:r>
      <w:r>
        <w:t>.</w:t>
      </w:r>
      <w:r>
        <w:tab/>
        <w:t>Duty to provide registered medical practitioner with information</w:t>
      </w:r>
      <w:bookmarkEnd w:id="1391"/>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2" w:name="_Toc181963932"/>
      <w:r>
        <w:rPr>
          <w:rStyle w:val="CharSectno"/>
        </w:rPr>
        <w:lastRenderedPageBreak/>
        <w:t>675K</w:t>
      </w:r>
      <w:r>
        <w:t>.</w:t>
      </w:r>
      <w:r>
        <w:tab/>
        <w:t>Health monitoring report</w:t>
      </w:r>
      <w:bookmarkEnd w:id="1392"/>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393" w:name="_Toc181963933"/>
      <w:r>
        <w:rPr>
          <w:rStyle w:val="CharSectno"/>
        </w:rPr>
        <w:t>675L</w:t>
      </w:r>
      <w:r>
        <w:t>.</w:t>
      </w:r>
      <w:r>
        <w:tab/>
        <w:t>Person conducting business or undertaking to obtain health monitoring report</w:t>
      </w:r>
      <w:bookmarkEnd w:id="1393"/>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4" w:name="_Toc181963934"/>
      <w:r>
        <w:rPr>
          <w:rStyle w:val="CharSectno"/>
        </w:rPr>
        <w:t>675M</w:t>
      </w:r>
      <w:r>
        <w:t>.</w:t>
      </w:r>
      <w:r>
        <w:tab/>
        <w:t>Person conducting business or undertaking to give health monitoring report to mine operator</w:t>
      </w:r>
      <w:bookmarkEnd w:id="1394"/>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5" w:name="_Toc181963935"/>
      <w:r>
        <w:rPr>
          <w:rStyle w:val="CharSectno"/>
        </w:rPr>
        <w:t>675N</w:t>
      </w:r>
      <w:r>
        <w:t>.</w:t>
      </w:r>
      <w:r>
        <w:tab/>
        <w:t>Duty to give health monitoring report to worker</w:t>
      </w:r>
      <w:bookmarkEnd w:id="1395"/>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6" w:name="_Toc181963936"/>
      <w:r>
        <w:rPr>
          <w:rStyle w:val="CharSectno"/>
        </w:rPr>
        <w:t>675O</w:t>
      </w:r>
      <w:r>
        <w:t>.</w:t>
      </w:r>
      <w:r>
        <w:tab/>
        <w:t>Duty to give health monitoring report to regulator</w:t>
      </w:r>
      <w:bookmarkEnd w:id="1396"/>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7" w:name="_Toc181963937"/>
      <w:r>
        <w:rPr>
          <w:rStyle w:val="CharSectno"/>
        </w:rPr>
        <w:lastRenderedPageBreak/>
        <w:t>675P</w:t>
      </w:r>
      <w:r>
        <w:t>.</w:t>
      </w:r>
      <w:r>
        <w:tab/>
        <w:t>Health monitoring reports kept as records</w:t>
      </w:r>
      <w:bookmarkEnd w:id="1397"/>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398" w:name="_Toc181958520"/>
      <w:bookmarkStart w:id="1399" w:name="_Toc181961110"/>
      <w:bookmarkStart w:id="1400" w:name="_Toc181963938"/>
      <w:r>
        <w:t>Part 10.4</w:t>
      </w:r>
      <w:r>
        <w:rPr>
          <w:rStyle w:val="CharDivNo"/>
        </w:rPr>
        <w:t> </w:t>
      </w:r>
      <w:r>
        <w:t>—</w:t>
      </w:r>
      <w:r>
        <w:rPr>
          <w:rStyle w:val="CharDivText"/>
        </w:rPr>
        <w:t> </w:t>
      </w:r>
      <w:r>
        <w:t>Not used</w:t>
      </w:r>
      <w:bookmarkEnd w:id="1398"/>
      <w:bookmarkEnd w:id="1399"/>
      <w:bookmarkEnd w:id="1400"/>
    </w:p>
    <w:p>
      <w:pPr>
        <w:pStyle w:val="Heading5"/>
      </w:pPr>
      <w:bookmarkStart w:id="1401" w:name="_Toc181963939"/>
      <w:r>
        <w:t>675Q.</w:t>
      </w:r>
      <w:r>
        <w:tab/>
        <w:t>Not used</w:t>
      </w:r>
      <w:bookmarkEnd w:id="1401"/>
    </w:p>
    <w:p>
      <w:pPr>
        <w:pStyle w:val="Heading5"/>
        <w:keepNext w:val="0"/>
      </w:pPr>
      <w:bookmarkStart w:id="1402" w:name="_Toc181963940"/>
      <w:r>
        <w:t>675R.</w:t>
      </w:r>
      <w:r>
        <w:tab/>
        <w:t>Not used</w:t>
      </w:r>
      <w:bookmarkEnd w:id="1402"/>
    </w:p>
    <w:p>
      <w:pPr>
        <w:pStyle w:val="Heading3"/>
      </w:pPr>
      <w:bookmarkStart w:id="1403" w:name="_Toc181958523"/>
      <w:bookmarkStart w:id="1404" w:name="_Toc181961113"/>
      <w:bookmarkStart w:id="1405" w:name="_Toc181963941"/>
      <w:r>
        <w:rPr>
          <w:rStyle w:val="CharPartNo"/>
        </w:rPr>
        <w:lastRenderedPageBreak/>
        <w:t>Part 10.5</w:t>
      </w:r>
      <w:r>
        <w:t> — </w:t>
      </w:r>
      <w:r>
        <w:rPr>
          <w:rStyle w:val="CharPartText"/>
        </w:rPr>
        <w:t>Mine survey plans</w:t>
      </w:r>
      <w:bookmarkEnd w:id="1403"/>
      <w:bookmarkEnd w:id="1404"/>
      <w:bookmarkEnd w:id="1405"/>
    </w:p>
    <w:p>
      <w:pPr>
        <w:pStyle w:val="Heading5"/>
      </w:pPr>
      <w:bookmarkStart w:id="1406" w:name="_Toc181963942"/>
      <w:r>
        <w:rPr>
          <w:rStyle w:val="CharSectno"/>
        </w:rPr>
        <w:t>675RA</w:t>
      </w:r>
      <w:r>
        <w:t>.</w:t>
      </w:r>
      <w:r>
        <w:tab/>
        <w:t>Meaning of mine survey plan</w:t>
      </w:r>
      <w:bookmarkEnd w:id="1406"/>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07" w:name="_Toc181963943"/>
      <w:r>
        <w:rPr>
          <w:rStyle w:val="CharSectno"/>
        </w:rPr>
        <w:t>675S</w:t>
      </w:r>
      <w:r>
        <w:t>.</w:t>
      </w:r>
      <w:r>
        <w:tab/>
        <w:t>Duty to prepare and maintain mine survey plan</w:t>
      </w:r>
      <w:bookmarkEnd w:id="1407"/>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08" w:name="_Toc181963944"/>
      <w:r>
        <w:t>675T.</w:t>
      </w:r>
      <w:r>
        <w:tab/>
        <w:t>Not used</w:t>
      </w:r>
      <w:bookmarkEnd w:id="1408"/>
    </w:p>
    <w:p>
      <w:pPr>
        <w:pStyle w:val="Heading5"/>
      </w:pPr>
      <w:bookmarkStart w:id="1409" w:name="_Toc181963945"/>
      <w:r>
        <w:rPr>
          <w:rStyle w:val="CharSectno"/>
        </w:rPr>
        <w:t>675TA</w:t>
      </w:r>
      <w:r>
        <w:t>.</w:t>
      </w:r>
      <w:r>
        <w:tab/>
        <w:t>Minimum requirements for mine survey plans where underground or quarry operations carried out</w:t>
      </w:r>
      <w:bookmarkEnd w:id="1409"/>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lastRenderedPageBreak/>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410" w:name="_Toc181963946"/>
      <w:r>
        <w:rPr>
          <w:rStyle w:val="CharSectno"/>
        </w:rPr>
        <w:t>675U</w:t>
      </w:r>
      <w:r>
        <w:t>.</w:t>
      </w:r>
      <w:r>
        <w:tab/>
        <w:t>Mine survey plans to be available</w:t>
      </w:r>
      <w:bookmarkEnd w:id="1410"/>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181963947"/>
      <w:r>
        <w:rPr>
          <w:rStyle w:val="CharSectno"/>
        </w:rPr>
        <w:t>675UA</w:t>
      </w:r>
      <w:r>
        <w:t>.</w:t>
      </w:r>
      <w:r>
        <w:tab/>
        <w:t>Fatal accident site survey plan</w:t>
      </w:r>
      <w:bookmarkEnd w:id="1411"/>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2" w:name="_Toc181963948"/>
      <w:r>
        <w:rPr>
          <w:rStyle w:val="CharSectno"/>
        </w:rPr>
        <w:t>675UB</w:t>
      </w:r>
      <w:r>
        <w:t>.</w:t>
      </w:r>
      <w:r>
        <w:tab/>
        <w:t>Duty to provide mine survey plan when mine closed or suspended</w:t>
      </w:r>
      <w:bookmarkEnd w:id="141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lastRenderedPageBreak/>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13" w:name="_Toc181958531"/>
      <w:bookmarkStart w:id="1414" w:name="_Toc181961121"/>
      <w:bookmarkStart w:id="1415" w:name="_Toc181963949"/>
      <w:r>
        <w:rPr>
          <w:rStyle w:val="CharPartNo"/>
        </w:rPr>
        <w:t>Part 10.6</w:t>
      </w:r>
      <w:r>
        <w:t> — </w:t>
      </w:r>
      <w:r>
        <w:rPr>
          <w:rStyle w:val="CharPartText"/>
        </w:rPr>
        <w:t>Provision of information to regulator</w:t>
      </w:r>
      <w:bookmarkEnd w:id="1413"/>
      <w:bookmarkEnd w:id="1414"/>
      <w:bookmarkEnd w:id="1415"/>
    </w:p>
    <w:p>
      <w:pPr>
        <w:pStyle w:val="Heading5"/>
      </w:pPr>
      <w:bookmarkStart w:id="1416" w:name="_Toc181963950"/>
      <w:r>
        <w:rPr>
          <w:rStyle w:val="CharSectno"/>
        </w:rPr>
        <w:t>675UC</w:t>
      </w:r>
      <w:r>
        <w:t>.</w:t>
      </w:r>
      <w:r>
        <w:tab/>
        <w:t>Information about commencement of non</w:t>
      </w:r>
      <w:r>
        <w:noBreakHyphen/>
        <w:t>exploration mining operations</w:t>
      </w:r>
      <w:bookmarkEnd w:id="1416"/>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lastRenderedPageBreak/>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lastRenderedPageBreak/>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17" w:name="_Toc181963951"/>
      <w:r>
        <w:rPr>
          <w:rStyle w:val="CharSectno"/>
        </w:rPr>
        <w:t>675UD</w:t>
      </w:r>
      <w:r>
        <w:t>.</w:t>
      </w:r>
      <w:r>
        <w:tab/>
        <w:t>Information about commencement of additional mining operations</w:t>
      </w:r>
      <w:bookmarkEnd w:id="1417"/>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lastRenderedPageBreak/>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18" w:name="_Toc181963952"/>
      <w:r>
        <w:rPr>
          <w:rStyle w:val="CharSectno"/>
        </w:rPr>
        <w:t>675UE</w:t>
      </w:r>
      <w:r>
        <w:t>.</w:t>
      </w:r>
      <w:r>
        <w:tab/>
        <w:t>Request for further information about commencement of mining operations</w:t>
      </w:r>
      <w:bookmarkEnd w:id="1418"/>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lastRenderedPageBreak/>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19" w:name="_Toc181963953"/>
      <w:r>
        <w:rPr>
          <w:rStyle w:val="CharSectno"/>
        </w:rPr>
        <w:t>675UF</w:t>
      </w:r>
      <w:r>
        <w:t>.</w:t>
      </w:r>
      <w:r>
        <w:tab/>
        <w:t>Information about suspension and lifting of suspension</w:t>
      </w:r>
      <w:bookmarkEnd w:id="141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lastRenderedPageBreak/>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20" w:name="_Toc181963954"/>
      <w:r>
        <w:rPr>
          <w:rStyle w:val="CharSectno"/>
        </w:rPr>
        <w:t>675UG</w:t>
      </w:r>
      <w:r>
        <w:t>.</w:t>
      </w:r>
      <w:r>
        <w:tab/>
        <w:t>Duty of mine operator to ensure mine is safe and secure during suspension</w:t>
      </w:r>
      <w:bookmarkEnd w:id="1420"/>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1" w:name="_Toc181963955"/>
      <w:r>
        <w:rPr>
          <w:rStyle w:val="CharSectno"/>
        </w:rPr>
        <w:lastRenderedPageBreak/>
        <w:t>675UH</w:t>
      </w:r>
      <w:r>
        <w:t>.</w:t>
      </w:r>
      <w:r>
        <w:tab/>
        <w:t>Information about care and maintenance</w:t>
      </w:r>
      <w:bookmarkEnd w:id="142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lastRenderedPageBreak/>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22" w:name="_Toc181963956"/>
      <w:r>
        <w:rPr>
          <w:rStyle w:val="CharSectno"/>
        </w:rPr>
        <w:t>675UI</w:t>
      </w:r>
      <w:r>
        <w:t>.</w:t>
      </w:r>
      <w:r>
        <w:tab/>
        <w:t>Information about closure of mine</w:t>
      </w:r>
      <w:bookmarkEnd w:id="142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lastRenderedPageBreak/>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lastRenderedPageBreak/>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3" w:name="_Toc181963957"/>
      <w:r>
        <w:rPr>
          <w:rStyle w:val="CharSectno"/>
        </w:rPr>
        <w:t>675UJ</w:t>
      </w:r>
      <w:r>
        <w:t>.</w:t>
      </w:r>
      <w:r>
        <w:tab/>
        <w:t>Information about commencement of exploration operations</w:t>
      </w:r>
      <w:bookmarkEnd w:id="1423"/>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4" w:name="_Toc181963958"/>
      <w:r>
        <w:rPr>
          <w:rStyle w:val="CharSectno"/>
        </w:rPr>
        <w:t>675UK</w:t>
      </w:r>
      <w:r>
        <w:t>.</w:t>
      </w:r>
      <w:r>
        <w:tab/>
        <w:t>Information about high risk mining activities</w:t>
      </w:r>
      <w:bookmarkEnd w:id="1424"/>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lastRenderedPageBreak/>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25" w:name="_Toc181963959"/>
      <w:r>
        <w:rPr>
          <w:rStyle w:val="CharSectno"/>
        </w:rPr>
        <w:lastRenderedPageBreak/>
        <w:t>675UL</w:t>
      </w:r>
      <w:r>
        <w:t>.</w:t>
      </w:r>
      <w:r>
        <w:tab/>
        <w:t>Acknowledging notice about high risk mining activities</w:t>
      </w:r>
      <w:bookmarkEnd w:id="1425"/>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26" w:name="_Toc181963960"/>
      <w:r>
        <w:rPr>
          <w:rStyle w:val="CharSectno"/>
        </w:rPr>
        <w:t>675V</w:t>
      </w:r>
      <w:r>
        <w:t>.</w:t>
      </w:r>
      <w:r>
        <w:tab/>
        <w:t>Duty to notify regulator of reportable incidents</w:t>
      </w:r>
      <w:bookmarkEnd w:id="1426"/>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lastRenderedPageBreak/>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27" w:name="_Toc181963961"/>
      <w:r>
        <w:rPr>
          <w:rStyle w:val="CharSectno"/>
        </w:rPr>
        <w:t>675W</w:t>
      </w:r>
      <w:r>
        <w:t>.</w:t>
      </w:r>
      <w:r>
        <w:tab/>
        <w:t>Quarterly reports</w:t>
      </w:r>
      <w:bookmarkEnd w:id="1427"/>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28" w:name="_Toc181963962"/>
      <w:r>
        <w:rPr>
          <w:rStyle w:val="CharSectno"/>
        </w:rPr>
        <w:t>675X</w:t>
      </w:r>
      <w:r>
        <w:t>.</w:t>
      </w:r>
      <w:r>
        <w:tab/>
        <w:t>Duty to notify mine operator of incidents</w:t>
      </w:r>
      <w:bookmarkEnd w:id="1428"/>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lastRenderedPageBreak/>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29" w:name="_Toc181958545"/>
      <w:bookmarkStart w:id="1430" w:name="_Toc181961135"/>
      <w:bookmarkStart w:id="1431" w:name="_Toc181963963"/>
      <w:r>
        <w:rPr>
          <w:rStyle w:val="CharPartNo"/>
        </w:rPr>
        <w:t>Part 10.7</w:t>
      </w:r>
      <w:r>
        <w:t> —</w:t>
      </w:r>
      <w:r>
        <w:rPr>
          <w:rStyle w:val="CharDivText"/>
        </w:rPr>
        <w:t> </w:t>
      </w:r>
      <w:r>
        <w:rPr>
          <w:rStyle w:val="CharPartText"/>
        </w:rPr>
        <w:t>Mine record</w:t>
      </w:r>
      <w:bookmarkEnd w:id="1429"/>
      <w:bookmarkEnd w:id="1430"/>
      <w:bookmarkEnd w:id="1431"/>
    </w:p>
    <w:p>
      <w:pPr>
        <w:pStyle w:val="Heading5"/>
      </w:pPr>
      <w:bookmarkStart w:id="1432" w:name="_Toc181963964"/>
      <w:r>
        <w:rPr>
          <w:rStyle w:val="CharSectno"/>
        </w:rPr>
        <w:t>675Y</w:t>
      </w:r>
      <w:r>
        <w:t>.</w:t>
      </w:r>
      <w:r>
        <w:tab/>
      </w:r>
      <w:r>
        <w:rPr>
          <w:spacing w:val="-2"/>
        </w:rPr>
        <w:t>Mine record</w:t>
      </w:r>
      <w:bookmarkEnd w:id="1432"/>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lastRenderedPageBreak/>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33" w:name="_Toc181963965"/>
      <w:r>
        <w:rPr>
          <w:rStyle w:val="CharSectno"/>
        </w:rPr>
        <w:t>675Z</w:t>
      </w:r>
      <w:r>
        <w:t>.</w:t>
      </w:r>
      <w:r>
        <w:tab/>
      </w:r>
      <w:r>
        <w:rPr>
          <w:spacing w:val="-2"/>
        </w:rPr>
        <w:t>Mine record must be kept and available</w:t>
      </w:r>
      <w:bookmarkEnd w:id="1433"/>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34" w:name="_Toc181963966"/>
      <w:r>
        <w:rPr>
          <w:rStyle w:val="CharSectno"/>
        </w:rPr>
        <w:lastRenderedPageBreak/>
        <w:t>675ZA</w:t>
      </w:r>
      <w:r>
        <w:t>.</w:t>
      </w:r>
      <w:r>
        <w:tab/>
        <w:t>Mine record to contain inspection records</w:t>
      </w:r>
      <w:bookmarkEnd w:id="1434"/>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35" w:name="_Toc181958549"/>
      <w:bookmarkStart w:id="1436" w:name="_Toc181961139"/>
      <w:bookmarkStart w:id="1437" w:name="_Toc181963967"/>
      <w:r>
        <w:rPr>
          <w:rStyle w:val="CharPartNo"/>
        </w:rPr>
        <w:t>Part 10.7A</w:t>
      </w:r>
      <w:r>
        <w:t> — </w:t>
      </w:r>
      <w:r>
        <w:rPr>
          <w:rStyle w:val="CharPartText"/>
        </w:rPr>
        <w:t>Positions in relation to mines</w:t>
      </w:r>
      <w:bookmarkEnd w:id="1435"/>
      <w:bookmarkEnd w:id="1436"/>
      <w:bookmarkEnd w:id="1437"/>
    </w:p>
    <w:p>
      <w:pPr>
        <w:pStyle w:val="Heading4"/>
      </w:pPr>
      <w:bookmarkStart w:id="1438" w:name="_Toc181958550"/>
      <w:bookmarkStart w:id="1439" w:name="_Toc181961140"/>
      <w:bookmarkStart w:id="1440" w:name="_Toc181963968"/>
      <w:r>
        <w:rPr>
          <w:rStyle w:val="CharDivNo"/>
        </w:rPr>
        <w:t>Division 1</w:t>
      </w:r>
      <w:r>
        <w:t> — </w:t>
      </w:r>
      <w:r>
        <w:rPr>
          <w:rStyle w:val="CharDivText"/>
        </w:rPr>
        <w:t>Duties to have persons carry out functions of statutory positions</w:t>
      </w:r>
      <w:bookmarkEnd w:id="1438"/>
      <w:bookmarkEnd w:id="1439"/>
      <w:bookmarkEnd w:id="1440"/>
    </w:p>
    <w:p>
      <w:pPr>
        <w:pStyle w:val="Heading5"/>
      </w:pPr>
      <w:bookmarkStart w:id="1441" w:name="_Toc181963969"/>
      <w:r>
        <w:rPr>
          <w:rStyle w:val="CharSectno"/>
        </w:rPr>
        <w:t>675ZB</w:t>
      </w:r>
      <w:r>
        <w:t>.</w:t>
      </w:r>
      <w:r>
        <w:tab/>
        <w:t>Duties of mine operators in relation to statutory positions at mines</w:t>
      </w:r>
      <w:bookmarkEnd w:id="1441"/>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lastRenderedPageBreak/>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42" w:name="_Toc181963970"/>
      <w:r>
        <w:rPr>
          <w:rStyle w:val="CharSectno"/>
        </w:rPr>
        <w:t>675ZC</w:t>
      </w:r>
      <w:r>
        <w:t>.</w:t>
      </w:r>
      <w:r>
        <w:tab/>
        <w:t>Sufficient persons must be appointed for statutory positions</w:t>
      </w:r>
      <w:bookmarkEnd w:id="1442"/>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3" w:name="_Toc181958553"/>
      <w:bookmarkStart w:id="1444" w:name="_Toc181961143"/>
      <w:bookmarkStart w:id="1445" w:name="_Toc181963971"/>
      <w:r>
        <w:rPr>
          <w:rStyle w:val="CharDivNo"/>
        </w:rPr>
        <w:t>Division 2</w:t>
      </w:r>
      <w:r>
        <w:t> — </w:t>
      </w:r>
      <w:r>
        <w:rPr>
          <w:rStyle w:val="CharDivText"/>
        </w:rPr>
        <w:t>Mine operator</w:t>
      </w:r>
      <w:bookmarkEnd w:id="1443"/>
      <w:bookmarkEnd w:id="1444"/>
      <w:bookmarkEnd w:id="1445"/>
    </w:p>
    <w:p>
      <w:pPr>
        <w:pStyle w:val="Heading5"/>
      </w:pPr>
      <w:bookmarkStart w:id="1446" w:name="_Toc181963972"/>
      <w:r>
        <w:rPr>
          <w:rStyle w:val="CharSectno"/>
        </w:rPr>
        <w:t>675ZD</w:t>
      </w:r>
      <w:r>
        <w:t>.</w:t>
      </w:r>
      <w:r>
        <w:tab/>
        <w:t>Information about mine operator</w:t>
      </w:r>
      <w:bookmarkEnd w:id="1446"/>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47" w:name="_Toc181963973"/>
      <w:r>
        <w:rPr>
          <w:rStyle w:val="CharSectno"/>
        </w:rPr>
        <w:t>675ZE</w:t>
      </w:r>
      <w:r>
        <w:t>.</w:t>
      </w:r>
      <w:r>
        <w:tab/>
        <w:t>Duties of mine operator</w:t>
      </w:r>
      <w:bookmarkEnd w:id="144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48" w:name="_Toc181963974"/>
      <w:r>
        <w:rPr>
          <w:rStyle w:val="CharSectno"/>
        </w:rPr>
        <w:t>675ZF</w:t>
      </w:r>
      <w:r>
        <w:t>.</w:t>
      </w:r>
      <w:r>
        <w:tab/>
        <w:t>Duties of mine operator of exploration mine without workers</w:t>
      </w:r>
      <w:bookmarkEnd w:id="1448"/>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49" w:name="_Toc181963975"/>
      <w:r>
        <w:rPr>
          <w:rStyle w:val="CharSectno"/>
        </w:rPr>
        <w:t>675ZG</w:t>
      </w:r>
      <w:r>
        <w:t>.</w:t>
      </w:r>
      <w:r>
        <w:tab/>
        <w:t>Duties of mine operator of mine where non</w:t>
      </w:r>
      <w:r>
        <w:noBreakHyphen/>
        <w:t>exploration operations are carried out without workers</w:t>
      </w:r>
      <w:bookmarkEnd w:id="1449"/>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pPr>
        <w:pStyle w:val="Heading4"/>
      </w:pPr>
      <w:bookmarkStart w:id="1450" w:name="_Toc181958558"/>
      <w:bookmarkStart w:id="1451" w:name="_Toc181961148"/>
      <w:bookmarkStart w:id="1452" w:name="_Toc181963976"/>
      <w:r>
        <w:rPr>
          <w:rStyle w:val="CharDivNo"/>
        </w:rPr>
        <w:t>Division 3</w:t>
      </w:r>
      <w:r>
        <w:t> — </w:t>
      </w:r>
      <w:r>
        <w:rPr>
          <w:rStyle w:val="CharDivText"/>
        </w:rPr>
        <w:t>Site senior executive</w:t>
      </w:r>
      <w:bookmarkEnd w:id="1450"/>
      <w:bookmarkEnd w:id="1451"/>
      <w:bookmarkEnd w:id="1452"/>
    </w:p>
    <w:p>
      <w:pPr>
        <w:pStyle w:val="Heading5"/>
      </w:pPr>
      <w:bookmarkStart w:id="1453" w:name="_Toc181963977"/>
      <w:r>
        <w:rPr>
          <w:rStyle w:val="CharSectno"/>
        </w:rPr>
        <w:t>675ZH</w:t>
      </w:r>
      <w:r>
        <w:t>.</w:t>
      </w:r>
      <w:r>
        <w:tab/>
        <w:t>Mine to have site senior executive</w:t>
      </w:r>
      <w:bookmarkEnd w:id="1453"/>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54" w:name="_Toc181963978"/>
      <w:r>
        <w:rPr>
          <w:rStyle w:val="CharSectno"/>
        </w:rPr>
        <w:t>675ZI</w:t>
      </w:r>
      <w:r>
        <w:t>.</w:t>
      </w:r>
      <w:r>
        <w:tab/>
        <w:t>Appointment of site senior executive</w:t>
      </w:r>
      <w:bookmarkEnd w:id="145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lastRenderedPageBreak/>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55" w:name="_Toc181963979"/>
      <w:r>
        <w:rPr>
          <w:rStyle w:val="CharSectno"/>
        </w:rPr>
        <w:t>675ZJ</w:t>
      </w:r>
      <w:r>
        <w:t>.</w:t>
      </w:r>
      <w:r>
        <w:tab/>
        <w:t>Functions of site senior executive</w:t>
      </w:r>
      <w:bookmarkEnd w:id="1455"/>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56" w:name="_Toc181963980"/>
      <w:r>
        <w:rPr>
          <w:rStyle w:val="CharSectno"/>
        </w:rPr>
        <w:lastRenderedPageBreak/>
        <w:t>675ZK</w:t>
      </w:r>
      <w:r>
        <w:t>.</w:t>
      </w:r>
      <w:r>
        <w:tab/>
        <w:t>Information about site senior executive</w:t>
      </w:r>
      <w:bookmarkEnd w:id="145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57" w:name="_Toc181958563"/>
      <w:bookmarkStart w:id="1458" w:name="_Toc181961153"/>
      <w:bookmarkStart w:id="1459" w:name="_Toc181963981"/>
      <w:r>
        <w:rPr>
          <w:rStyle w:val="CharDivNo"/>
        </w:rPr>
        <w:t>Division 4</w:t>
      </w:r>
      <w:r>
        <w:t> — </w:t>
      </w:r>
      <w:r>
        <w:rPr>
          <w:rStyle w:val="CharDivText"/>
        </w:rPr>
        <w:t>Exploration manager</w:t>
      </w:r>
      <w:bookmarkEnd w:id="1457"/>
      <w:bookmarkEnd w:id="1458"/>
      <w:bookmarkEnd w:id="1459"/>
    </w:p>
    <w:p>
      <w:pPr>
        <w:pStyle w:val="Heading5"/>
      </w:pPr>
      <w:bookmarkStart w:id="1460" w:name="_Toc181963982"/>
      <w:r>
        <w:rPr>
          <w:rStyle w:val="CharSectno"/>
        </w:rPr>
        <w:t>675ZL</w:t>
      </w:r>
      <w:r>
        <w:t>.</w:t>
      </w:r>
      <w:r>
        <w:tab/>
        <w:t>Exploration mine to have exploration manager</w:t>
      </w:r>
      <w:bookmarkEnd w:id="1460"/>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61" w:name="_Toc181963983"/>
      <w:r>
        <w:rPr>
          <w:rStyle w:val="CharSectno"/>
        </w:rPr>
        <w:t>675ZM</w:t>
      </w:r>
      <w:r>
        <w:t>.</w:t>
      </w:r>
      <w:r>
        <w:tab/>
        <w:t>Appointment of exploration manager</w:t>
      </w:r>
      <w:bookmarkEnd w:id="146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2" w:name="_Toc181963984"/>
      <w:r>
        <w:rPr>
          <w:rStyle w:val="CharSectno"/>
        </w:rPr>
        <w:lastRenderedPageBreak/>
        <w:t>675ZN</w:t>
      </w:r>
      <w:r>
        <w:t>.</w:t>
      </w:r>
      <w:r>
        <w:tab/>
        <w:t>Functions of exploration manager</w:t>
      </w:r>
      <w:bookmarkEnd w:id="1462"/>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63" w:name="_Toc181963985"/>
      <w:r>
        <w:rPr>
          <w:rStyle w:val="CharSectno"/>
        </w:rPr>
        <w:t>675ZO</w:t>
      </w:r>
      <w:r>
        <w:t>.</w:t>
      </w:r>
      <w:r>
        <w:tab/>
        <w:t>Information about exploration manager</w:t>
      </w:r>
      <w:bookmarkEnd w:id="146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64" w:name="_Toc181958568"/>
      <w:bookmarkStart w:id="1465" w:name="_Toc181961158"/>
      <w:bookmarkStart w:id="1466" w:name="_Toc181963986"/>
      <w:r>
        <w:rPr>
          <w:rStyle w:val="CharDivNo"/>
        </w:rPr>
        <w:lastRenderedPageBreak/>
        <w:t>Division 5</w:t>
      </w:r>
      <w:r>
        <w:t> — </w:t>
      </w:r>
      <w:r>
        <w:rPr>
          <w:rStyle w:val="CharDivText"/>
        </w:rPr>
        <w:t>Schedule 26 positions</w:t>
      </w:r>
      <w:bookmarkEnd w:id="1464"/>
      <w:bookmarkEnd w:id="1465"/>
      <w:bookmarkEnd w:id="1466"/>
    </w:p>
    <w:p>
      <w:pPr>
        <w:pStyle w:val="Heading5"/>
      </w:pPr>
      <w:bookmarkStart w:id="1467" w:name="_Toc181963987"/>
      <w:r>
        <w:rPr>
          <w:rStyle w:val="CharSectno"/>
        </w:rPr>
        <w:t>675ZP</w:t>
      </w:r>
      <w:r>
        <w:t>.</w:t>
      </w:r>
      <w:r>
        <w:tab/>
        <w:t>Schedule 26 positions, functions and eligibility requirements</w:t>
      </w:r>
      <w:bookmarkEnd w:id="1467"/>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68" w:name="_Toc181963988"/>
      <w:r>
        <w:rPr>
          <w:rStyle w:val="CharSectno"/>
        </w:rPr>
        <w:t>675ZQ</w:t>
      </w:r>
      <w:r>
        <w:t>.</w:t>
      </w:r>
      <w:r>
        <w:tab/>
        <w:t>Appointment of persons to Schedule 26 positions</w:t>
      </w:r>
      <w:bookmarkEnd w:id="1468"/>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69" w:name="_Toc181958571"/>
      <w:bookmarkStart w:id="1470" w:name="_Toc181961161"/>
      <w:bookmarkStart w:id="1471" w:name="_Toc181963989"/>
      <w:r>
        <w:rPr>
          <w:rStyle w:val="CharDivNo"/>
        </w:rPr>
        <w:t>Division 6</w:t>
      </w:r>
      <w:r>
        <w:t> — </w:t>
      </w:r>
      <w:r>
        <w:rPr>
          <w:rStyle w:val="CharDivText"/>
        </w:rPr>
        <w:t>General provisions about statutory positions</w:t>
      </w:r>
      <w:bookmarkEnd w:id="1469"/>
      <w:bookmarkEnd w:id="1470"/>
      <w:bookmarkEnd w:id="1471"/>
    </w:p>
    <w:p>
      <w:pPr>
        <w:pStyle w:val="Heading5"/>
      </w:pPr>
      <w:bookmarkStart w:id="1472" w:name="_Toc181963990"/>
      <w:r>
        <w:rPr>
          <w:rStyle w:val="CharSectno"/>
        </w:rPr>
        <w:t>675ZR</w:t>
      </w:r>
      <w:r>
        <w:t>.</w:t>
      </w:r>
      <w:r>
        <w:tab/>
        <w:t>Appointment of alternates for key statutory positions</w:t>
      </w:r>
      <w:bookmarkEnd w:id="1472"/>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73" w:name="_Toc181963991"/>
      <w:r>
        <w:rPr>
          <w:rStyle w:val="CharSectno"/>
        </w:rPr>
        <w:t>675ZS</w:t>
      </w:r>
      <w:r>
        <w:t>.</w:t>
      </w:r>
      <w:r>
        <w:tab/>
        <w:t>Eligibility of persons in key statutory positions to be appointed to particular positions at other mines</w:t>
      </w:r>
      <w:bookmarkEnd w:id="147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74" w:name="_Toc181963992"/>
      <w:r>
        <w:rPr>
          <w:rStyle w:val="CharSectno"/>
        </w:rPr>
        <w:t>675ZT</w:t>
      </w:r>
      <w:r>
        <w:t>.</w:t>
      </w:r>
      <w:r>
        <w:tab/>
        <w:t>Exemption from requirement to make certain appointments for mine engaged in exploration operations only</w:t>
      </w:r>
      <w:bookmarkEnd w:id="1474"/>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75" w:name="_Toc181963993"/>
      <w:r>
        <w:rPr>
          <w:rStyle w:val="CharSectno"/>
        </w:rPr>
        <w:t>675ZU</w:t>
      </w:r>
      <w:r>
        <w:t>.</w:t>
      </w:r>
      <w:r>
        <w:tab/>
        <w:t>Only 1 person appointed to key statutory positions for a mine</w:t>
      </w:r>
      <w:bookmarkEnd w:id="1475"/>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76" w:name="_Toc181963994"/>
      <w:r>
        <w:rPr>
          <w:rStyle w:val="CharSectno"/>
        </w:rPr>
        <w:t>675ZV</w:t>
      </w:r>
      <w:r>
        <w:t>.</w:t>
      </w:r>
      <w:r>
        <w:tab/>
        <w:t>Accepting appointments under Part</w:t>
      </w:r>
      <w:bookmarkEnd w:id="1476"/>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7" w:name="_Toc181963995"/>
      <w:r>
        <w:rPr>
          <w:rStyle w:val="CharSectno"/>
        </w:rPr>
        <w:t>675ZW</w:t>
      </w:r>
      <w:r>
        <w:t>.</w:t>
      </w:r>
      <w:r>
        <w:tab/>
        <w:t>Recording appointment of persons to statutory positions</w:t>
      </w:r>
      <w:bookmarkEnd w:id="1477"/>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78" w:name="_Toc181963996"/>
      <w:r>
        <w:rPr>
          <w:rStyle w:val="CharSectno"/>
        </w:rPr>
        <w:t>675ZX</w:t>
      </w:r>
      <w:r>
        <w:t>.</w:t>
      </w:r>
      <w:r>
        <w:tab/>
        <w:t>Giving false or misleading information or document about eligibility for statutory position</w:t>
      </w:r>
      <w:bookmarkEnd w:id="1478"/>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79" w:name="_Toc181963997"/>
      <w:r>
        <w:rPr>
          <w:rStyle w:val="CharSectno"/>
        </w:rPr>
        <w:lastRenderedPageBreak/>
        <w:t>675ZY</w:t>
      </w:r>
      <w:r>
        <w:t>.</w:t>
      </w:r>
      <w:r>
        <w:tab/>
        <w:t>Statutory position</w:t>
      </w:r>
      <w:r>
        <w:noBreakHyphen/>
        <w:t>holder to carry out functions</w:t>
      </w:r>
      <w:bookmarkEnd w:id="1479"/>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0" w:name="_Toc181958580"/>
      <w:bookmarkStart w:id="1481" w:name="_Toc181961170"/>
      <w:bookmarkStart w:id="1482" w:name="_Toc181963998"/>
      <w:r>
        <w:rPr>
          <w:rStyle w:val="CharPartNo"/>
        </w:rPr>
        <w:t>Part 10.7B</w:t>
      </w:r>
      <w:r>
        <w:rPr>
          <w:rStyle w:val="CharDivNo"/>
        </w:rPr>
        <w:t> </w:t>
      </w:r>
      <w:r>
        <w:t>—</w:t>
      </w:r>
      <w:r>
        <w:rPr>
          <w:rStyle w:val="CharDivText"/>
        </w:rPr>
        <w:t> </w:t>
      </w:r>
      <w:r>
        <w:rPr>
          <w:rStyle w:val="CharPartText"/>
        </w:rPr>
        <w:t>Statutory certificates</w:t>
      </w:r>
      <w:bookmarkEnd w:id="1480"/>
      <w:bookmarkEnd w:id="1481"/>
      <w:bookmarkEnd w:id="1482"/>
    </w:p>
    <w:p>
      <w:pPr>
        <w:pStyle w:val="Heading5"/>
      </w:pPr>
      <w:bookmarkStart w:id="1483" w:name="_Toc181963999"/>
      <w:r>
        <w:rPr>
          <w:rStyle w:val="CharSectno"/>
        </w:rPr>
        <w:t>675ZZ</w:t>
      </w:r>
      <w:r>
        <w:t>.</w:t>
      </w:r>
      <w:r>
        <w:tab/>
        <w:t>Meaning of applicant</w:t>
      </w:r>
      <w:bookmarkEnd w:id="1483"/>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84" w:name="_Toc181964000"/>
      <w:r>
        <w:rPr>
          <w:rStyle w:val="CharSectno"/>
        </w:rPr>
        <w:t>675ZZA</w:t>
      </w:r>
      <w:r>
        <w:t>.</w:t>
      </w:r>
      <w:r>
        <w:tab/>
        <w:t>Schedule 27 sets out statutory certificates</w:t>
      </w:r>
      <w:bookmarkEnd w:id="1484"/>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485" w:name="_Toc181964001"/>
      <w:r>
        <w:rPr>
          <w:rStyle w:val="CharSectno"/>
        </w:rPr>
        <w:t>675ZZB</w:t>
      </w:r>
      <w:r>
        <w:t>.</w:t>
      </w:r>
      <w:r>
        <w:tab/>
        <w:t>Applications for statutory certificates</w:t>
      </w:r>
      <w:bookmarkEnd w:id="1485"/>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486" w:name="_Toc181964002"/>
      <w:r>
        <w:rPr>
          <w:rStyle w:val="CharSectno"/>
        </w:rPr>
        <w:t>675ZZC</w:t>
      </w:r>
      <w:r>
        <w:t>.</w:t>
      </w:r>
      <w:r>
        <w:tab/>
        <w:t>Grant of statutory certificate</w:t>
      </w:r>
      <w:bookmarkEnd w:id="1486"/>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487" w:name="_Toc181964003"/>
      <w:r>
        <w:rPr>
          <w:rStyle w:val="CharSectno"/>
        </w:rPr>
        <w:t>675ZZD</w:t>
      </w:r>
      <w:r>
        <w:t>.</w:t>
      </w:r>
      <w:r>
        <w:tab/>
        <w:t>Replacement statutory certificate</w:t>
      </w:r>
      <w:bookmarkEnd w:id="148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488" w:name="_Toc181964004"/>
      <w:r>
        <w:rPr>
          <w:rStyle w:val="CharSectno"/>
        </w:rPr>
        <w:t>675ZZE</w:t>
      </w:r>
      <w:r>
        <w:t>.</w:t>
      </w:r>
      <w:r>
        <w:tab/>
        <w:t>Suspending or cancelling statutory certificates</w:t>
      </w:r>
      <w:bookmarkEnd w:id="1488"/>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489" w:name="_Toc181964005"/>
      <w:r>
        <w:rPr>
          <w:rStyle w:val="CharSectno"/>
        </w:rPr>
        <w:lastRenderedPageBreak/>
        <w:t>675ZZF</w:t>
      </w:r>
      <w:r>
        <w:t>.</w:t>
      </w:r>
      <w:r>
        <w:tab/>
        <w:t>Register of statutory certificates</w:t>
      </w:r>
      <w:bookmarkEnd w:id="1489"/>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490" w:name="_Toc181958588"/>
      <w:bookmarkStart w:id="1491" w:name="_Toc181961178"/>
      <w:bookmarkStart w:id="1492" w:name="_Toc181964006"/>
      <w:r>
        <w:rPr>
          <w:rStyle w:val="CharPartNo"/>
        </w:rPr>
        <w:t>Part 10.7C</w:t>
      </w:r>
      <w:r>
        <w:t> — </w:t>
      </w:r>
      <w:r>
        <w:rPr>
          <w:rStyle w:val="CharPartText"/>
        </w:rPr>
        <w:t>Assessments and courses for statutory positions and certificates</w:t>
      </w:r>
      <w:bookmarkEnd w:id="1490"/>
      <w:bookmarkEnd w:id="1491"/>
      <w:bookmarkEnd w:id="1492"/>
    </w:p>
    <w:p>
      <w:pPr>
        <w:pStyle w:val="Heading5"/>
      </w:pPr>
      <w:bookmarkStart w:id="1493" w:name="_Toc181964007"/>
      <w:r>
        <w:rPr>
          <w:rStyle w:val="CharSectno"/>
        </w:rPr>
        <w:t>675ZZG</w:t>
      </w:r>
      <w:r>
        <w:t>.</w:t>
      </w:r>
      <w:r>
        <w:tab/>
        <w:t>Regulator to make determination about mining safety legislation for examinations</w:t>
      </w:r>
      <w:bookmarkEnd w:id="1493"/>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494" w:name="_Toc181964008"/>
      <w:r>
        <w:rPr>
          <w:rStyle w:val="CharSectno"/>
        </w:rPr>
        <w:t>675ZZH</w:t>
      </w:r>
      <w:r>
        <w:t>.</w:t>
      </w:r>
      <w:r>
        <w:tab/>
        <w:t>Applicable legislation examinations</w:t>
      </w:r>
      <w:bookmarkEnd w:id="1494"/>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495" w:name="_Toc181964009"/>
      <w:r>
        <w:rPr>
          <w:rStyle w:val="CharSectno"/>
        </w:rPr>
        <w:lastRenderedPageBreak/>
        <w:t>675ZZI</w:t>
      </w:r>
      <w:r>
        <w:t>.</w:t>
      </w:r>
      <w:r>
        <w:tab/>
        <w:t>Register of persons who pass applicable legislation examinations</w:t>
      </w:r>
      <w:bookmarkEnd w:id="1495"/>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496" w:name="_Toc181964010"/>
      <w:r>
        <w:rPr>
          <w:rStyle w:val="CharSectno"/>
        </w:rPr>
        <w:t>675ZZJ</w:t>
      </w:r>
      <w:r>
        <w:t>.</w:t>
      </w:r>
      <w:r>
        <w:tab/>
        <w:t>Approving WHS risk management units for statutory positions and certificates</w:t>
      </w:r>
      <w:bookmarkEnd w:id="1496"/>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497" w:name="_Toc181964011"/>
      <w:r>
        <w:rPr>
          <w:rStyle w:val="CharSectno"/>
        </w:rPr>
        <w:t>675ZZK</w:t>
      </w:r>
      <w:r>
        <w:t>.</w:t>
      </w:r>
      <w:r>
        <w:tab/>
        <w:t>Regulator may approve courses for particular statutory positions</w:t>
      </w:r>
      <w:bookmarkEnd w:id="1497"/>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498" w:name="_Toc181964012"/>
      <w:r>
        <w:rPr>
          <w:rStyle w:val="CharSectno"/>
        </w:rPr>
        <w:t>675ZZL</w:t>
      </w:r>
      <w:r>
        <w:t>.</w:t>
      </w:r>
      <w:r>
        <w:tab/>
        <w:t>Referral of application for statutory certificate to relevant competence committee</w:t>
      </w:r>
      <w:bookmarkEnd w:id="1498"/>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499" w:name="_Toc181964013"/>
      <w:r>
        <w:rPr>
          <w:rStyle w:val="CharSectno"/>
        </w:rPr>
        <w:t>675ZZM</w:t>
      </w:r>
      <w:r>
        <w:t>.</w:t>
      </w:r>
      <w:r>
        <w:tab/>
        <w:t>Relevant competence committee to make determination about mining practice examinations</w:t>
      </w:r>
      <w:bookmarkEnd w:id="149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00" w:name="_Toc181964014"/>
      <w:r>
        <w:rPr>
          <w:rStyle w:val="CharSectno"/>
        </w:rPr>
        <w:t>675ZZN</w:t>
      </w:r>
      <w:r>
        <w:t>.</w:t>
      </w:r>
      <w:r>
        <w:tab/>
        <w:t>Mining practice examinations</w:t>
      </w:r>
      <w:bookmarkEnd w:id="1500"/>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01" w:name="_Toc181958597"/>
      <w:bookmarkStart w:id="1502" w:name="_Toc181961187"/>
      <w:bookmarkStart w:id="1503" w:name="_Toc181964015"/>
      <w:r>
        <w:lastRenderedPageBreak/>
        <w:t>Chapter 11 — General</w:t>
      </w:r>
      <w:bookmarkEnd w:id="1501"/>
      <w:bookmarkEnd w:id="1502"/>
      <w:bookmarkEnd w:id="1503"/>
    </w:p>
    <w:p>
      <w:pPr>
        <w:pStyle w:val="Heading3"/>
      </w:pPr>
      <w:bookmarkStart w:id="1504" w:name="_Toc181958598"/>
      <w:bookmarkStart w:id="1505" w:name="_Toc181961188"/>
      <w:bookmarkStart w:id="1506" w:name="_Toc181964016"/>
      <w:r>
        <w:rPr>
          <w:rStyle w:val="CharPartNo"/>
        </w:rPr>
        <w:t>Part 11.1</w:t>
      </w:r>
      <w:r>
        <w:t> — </w:t>
      </w:r>
      <w:r>
        <w:rPr>
          <w:rStyle w:val="CharPartText"/>
        </w:rPr>
        <w:t>Review of decisions under these regulations</w:t>
      </w:r>
      <w:bookmarkEnd w:id="1504"/>
      <w:bookmarkEnd w:id="1505"/>
      <w:bookmarkEnd w:id="1506"/>
    </w:p>
    <w:p>
      <w:pPr>
        <w:pStyle w:val="Heading4"/>
      </w:pPr>
      <w:bookmarkStart w:id="1507" w:name="_Toc181958599"/>
      <w:bookmarkStart w:id="1508" w:name="_Toc181961189"/>
      <w:bookmarkStart w:id="1509" w:name="_Toc181964017"/>
      <w:r>
        <w:rPr>
          <w:rStyle w:val="CharDivNo"/>
        </w:rPr>
        <w:t>Division 1</w:t>
      </w:r>
      <w:r>
        <w:t> — </w:t>
      </w:r>
      <w:r>
        <w:rPr>
          <w:rStyle w:val="CharDivText"/>
        </w:rPr>
        <w:t>Reviewable decisions</w:t>
      </w:r>
      <w:bookmarkEnd w:id="1507"/>
      <w:bookmarkEnd w:id="1508"/>
      <w:bookmarkEnd w:id="1509"/>
    </w:p>
    <w:p>
      <w:pPr>
        <w:pStyle w:val="Heading5"/>
      </w:pPr>
      <w:bookmarkStart w:id="1510" w:name="_Toc181964018"/>
      <w:r>
        <w:rPr>
          <w:rStyle w:val="CharSectno"/>
        </w:rPr>
        <w:t>676</w:t>
      </w:r>
      <w:r>
        <w:t>.</w:t>
      </w:r>
      <w:r>
        <w:tab/>
        <w:t>Which decisions under these regulations are reviewable</w:t>
      </w:r>
      <w:bookmarkEnd w:id="151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511" w:name="_Toc181958601"/>
      <w:bookmarkStart w:id="1512" w:name="_Toc181961191"/>
      <w:bookmarkStart w:id="1513" w:name="_Toc181964019"/>
      <w:r>
        <w:rPr>
          <w:rStyle w:val="CharDivNo"/>
        </w:rPr>
        <w:t>Division 2</w:t>
      </w:r>
      <w:r>
        <w:t> — </w:t>
      </w:r>
      <w:r>
        <w:rPr>
          <w:rStyle w:val="CharDivText"/>
        </w:rPr>
        <w:t>Internal review</w:t>
      </w:r>
      <w:bookmarkEnd w:id="1511"/>
      <w:bookmarkEnd w:id="1512"/>
      <w:bookmarkEnd w:id="1513"/>
    </w:p>
    <w:p>
      <w:pPr>
        <w:pStyle w:val="Heading5"/>
      </w:pPr>
      <w:bookmarkStart w:id="1514" w:name="_Toc181964020"/>
      <w:r>
        <w:rPr>
          <w:rStyle w:val="CharSectno"/>
        </w:rPr>
        <w:t>677</w:t>
      </w:r>
      <w:r>
        <w:t>.</w:t>
      </w:r>
      <w:r>
        <w:tab/>
        <w:t>Application</w:t>
      </w:r>
      <w:bookmarkEnd w:id="1514"/>
    </w:p>
    <w:p>
      <w:pPr>
        <w:pStyle w:val="Subsection"/>
      </w:pPr>
      <w:r>
        <w:tab/>
      </w:r>
      <w:r>
        <w:tab/>
        <w:t>This Division does not apply to a reviewable decision made under Part 11.2.</w:t>
      </w:r>
    </w:p>
    <w:p>
      <w:pPr>
        <w:pStyle w:val="Heading5"/>
      </w:pPr>
      <w:bookmarkStart w:id="1515" w:name="_Toc181964021"/>
      <w:r>
        <w:rPr>
          <w:rStyle w:val="CharSectno"/>
        </w:rPr>
        <w:t>678</w:t>
      </w:r>
      <w:r>
        <w:t>.</w:t>
      </w:r>
      <w:r>
        <w:tab/>
        <w:t>Application for internal review</w:t>
      </w:r>
      <w:bookmarkEnd w:id="151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16" w:name="_Toc181964022"/>
      <w:r>
        <w:rPr>
          <w:rStyle w:val="CharSectno"/>
        </w:rPr>
        <w:lastRenderedPageBreak/>
        <w:t>679</w:t>
      </w:r>
      <w:r>
        <w:t>.</w:t>
      </w:r>
      <w:r>
        <w:tab/>
        <w:t>Internal reviewer</w:t>
      </w:r>
      <w:bookmarkEnd w:id="151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17" w:name="_Toc181964023"/>
      <w:r>
        <w:rPr>
          <w:rStyle w:val="CharSectno"/>
        </w:rPr>
        <w:t>680</w:t>
      </w:r>
      <w:r>
        <w:t>.</w:t>
      </w:r>
      <w:r>
        <w:tab/>
        <w:t>Decision of internal reviewer</w:t>
      </w:r>
      <w:bookmarkEnd w:id="151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18" w:name="_Toc181964024"/>
      <w:r>
        <w:rPr>
          <w:rStyle w:val="CharSectno"/>
        </w:rPr>
        <w:lastRenderedPageBreak/>
        <w:t>681</w:t>
      </w:r>
      <w:r>
        <w:t>.</w:t>
      </w:r>
      <w:r>
        <w:tab/>
        <w:t>Decision on internal review</w:t>
      </w:r>
      <w:bookmarkEnd w:id="151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19" w:name="_Toc181964025"/>
      <w:r>
        <w:rPr>
          <w:rStyle w:val="CharSectno"/>
        </w:rPr>
        <w:t>682</w:t>
      </w:r>
      <w:r>
        <w:t>.</w:t>
      </w:r>
      <w:r>
        <w:tab/>
        <w:t>Internal review: reviewable decision continues</w:t>
      </w:r>
      <w:bookmarkEnd w:id="151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20" w:name="_Toc181958608"/>
      <w:bookmarkStart w:id="1521" w:name="_Toc181961198"/>
      <w:bookmarkStart w:id="1522" w:name="_Toc181964026"/>
      <w:r>
        <w:rPr>
          <w:rStyle w:val="CharDivNo"/>
        </w:rPr>
        <w:t>Division 3</w:t>
      </w:r>
      <w:r>
        <w:t> — </w:t>
      </w:r>
      <w:r>
        <w:rPr>
          <w:rStyle w:val="CharDivText"/>
        </w:rPr>
        <w:t>External review</w:t>
      </w:r>
      <w:bookmarkEnd w:id="1520"/>
      <w:bookmarkEnd w:id="1521"/>
      <w:bookmarkEnd w:id="1522"/>
    </w:p>
    <w:p>
      <w:pPr>
        <w:pStyle w:val="Heading5"/>
      </w:pPr>
      <w:bookmarkStart w:id="1523" w:name="_Toc181964027"/>
      <w:r>
        <w:rPr>
          <w:rStyle w:val="CharSectno"/>
        </w:rPr>
        <w:t>683</w:t>
      </w:r>
      <w:r>
        <w:t>.</w:t>
      </w:r>
      <w:r>
        <w:tab/>
        <w:t>Application for external review</w:t>
      </w:r>
      <w:bookmarkEnd w:id="152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24" w:name="_Toc181958610"/>
      <w:bookmarkStart w:id="1525" w:name="_Toc181961200"/>
      <w:bookmarkStart w:id="1526" w:name="_Toc181964028"/>
      <w:r>
        <w:rPr>
          <w:rStyle w:val="CharPartNo"/>
        </w:rPr>
        <w:lastRenderedPageBreak/>
        <w:t>Part 11.2</w:t>
      </w:r>
      <w:r>
        <w:t> — </w:t>
      </w:r>
      <w:r>
        <w:rPr>
          <w:rStyle w:val="CharPartText"/>
        </w:rPr>
        <w:t>Exemptions</w:t>
      </w:r>
      <w:bookmarkEnd w:id="1524"/>
      <w:bookmarkEnd w:id="1525"/>
      <w:bookmarkEnd w:id="1526"/>
    </w:p>
    <w:p>
      <w:pPr>
        <w:pStyle w:val="Heading4"/>
      </w:pPr>
      <w:bookmarkStart w:id="1527" w:name="_Toc181958611"/>
      <w:bookmarkStart w:id="1528" w:name="_Toc181961201"/>
      <w:bookmarkStart w:id="1529" w:name="_Toc181964029"/>
      <w:r>
        <w:rPr>
          <w:rStyle w:val="CharDivNo"/>
        </w:rPr>
        <w:t>Division 1</w:t>
      </w:r>
      <w:r>
        <w:t> — </w:t>
      </w:r>
      <w:r>
        <w:rPr>
          <w:rStyle w:val="CharDivText"/>
        </w:rPr>
        <w:t>General</w:t>
      </w:r>
      <w:bookmarkEnd w:id="1527"/>
      <w:bookmarkEnd w:id="1528"/>
      <w:bookmarkEnd w:id="1529"/>
    </w:p>
    <w:p>
      <w:pPr>
        <w:pStyle w:val="Heading5"/>
      </w:pPr>
      <w:bookmarkStart w:id="1530" w:name="_Toc181964030"/>
      <w:r>
        <w:rPr>
          <w:rStyle w:val="CharSectno"/>
        </w:rPr>
        <w:t>684</w:t>
      </w:r>
      <w:r>
        <w:t>.</w:t>
      </w:r>
      <w:r>
        <w:tab/>
        <w:t>General power to grant exemptions</w:t>
      </w:r>
      <w:bookmarkEnd w:id="153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1" w:name="_Toc181964031"/>
      <w:r>
        <w:rPr>
          <w:rStyle w:val="CharSectno"/>
        </w:rPr>
        <w:t>685</w:t>
      </w:r>
      <w:r>
        <w:t>.</w:t>
      </w:r>
      <w:r>
        <w:tab/>
        <w:t>Matters to be considered in granting exemptions</w:t>
      </w:r>
      <w:bookmarkEnd w:id="153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32" w:name="_Toc181958614"/>
      <w:bookmarkStart w:id="1533" w:name="_Toc181961204"/>
      <w:bookmarkStart w:id="1534" w:name="_Toc181964032"/>
      <w:r>
        <w:rPr>
          <w:rStyle w:val="CharDivNo"/>
        </w:rPr>
        <w:t>Division 2</w:t>
      </w:r>
      <w:r>
        <w:t> — </w:t>
      </w:r>
      <w:r>
        <w:rPr>
          <w:rStyle w:val="CharDivText"/>
        </w:rPr>
        <w:t>High risk work licences</w:t>
      </w:r>
      <w:bookmarkEnd w:id="1532"/>
      <w:bookmarkEnd w:id="1533"/>
      <w:bookmarkEnd w:id="1534"/>
    </w:p>
    <w:p>
      <w:pPr>
        <w:pStyle w:val="Heading5"/>
      </w:pPr>
      <w:bookmarkStart w:id="1535" w:name="_Toc181964033"/>
      <w:r>
        <w:rPr>
          <w:rStyle w:val="CharSectno"/>
        </w:rPr>
        <w:t>686</w:t>
      </w:r>
      <w:r>
        <w:t>.</w:t>
      </w:r>
      <w:r>
        <w:tab/>
        <w:t>High risk work licence: exemption</w:t>
      </w:r>
      <w:bookmarkEnd w:id="153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6" w:name="_Toc181964034"/>
      <w:r>
        <w:rPr>
          <w:rStyle w:val="CharSectno"/>
        </w:rPr>
        <w:t>687</w:t>
      </w:r>
      <w:r>
        <w:t>.</w:t>
      </w:r>
      <w:r>
        <w:tab/>
        <w:t>High risk work licence: regulator to be satisfied about certain matters</w:t>
      </w:r>
      <w:bookmarkEnd w:id="153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37" w:name="_Toc181958617"/>
      <w:bookmarkStart w:id="1538" w:name="_Toc181961207"/>
      <w:bookmarkStart w:id="1539" w:name="_Toc181964035"/>
      <w:r>
        <w:lastRenderedPageBreak/>
        <w:t>Division 3 — Not used</w:t>
      </w:r>
      <w:bookmarkEnd w:id="1537"/>
      <w:bookmarkEnd w:id="1538"/>
      <w:bookmarkEnd w:id="1539"/>
    </w:p>
    <w:p>
      <w:pPr>
        <w:pStyle w:val="Heading5"/>
        <w:keepNext w:val="0"/>
      </w:pPr>
      <w:bookmarkStart w:id="1540" w:name="_Toc181964036"/>
      <w:r>
        <w:t>688.</w:t>
      </w:r>
      <w:r>
        <w:tab/>
        <w:t>Not used</w:t>
      </w:r>
      <w:bookmarkEnd w:id="1540"/>
    </w:p>
    <w:p>
      <w:pPr>
        <w:pStyle w:val="Heading5"/>
        <w:keepNext w:val="0"/>
      </w:pPr>
      <w:bookmarkStart w:id="1541" w:name="_Toc181964037"/>
      <w:r>
        <w:t>689.</w:t>
      </w:r>
      <w:r>
        <w:tab/>
        <w:t>Not used</w:t>
      </w:r>
      <w:bookmarkEnd w:id="1541"/>
    </w:p>
    <w:p>
      <w:pPr>
        <w:pStyle w:val="Heading4"/>
      </w:pPr>
      <w:bookmarkStart w:id="1542" w:name="_Toc181958620"/>
      <w:bookmarkStart w:id="1543" w:name="_Toc181961210"/>
      <w:bookmarkStart w:id="1544" w:name="_Toc181964038"/>
      <w:r>
        <w:rPr>
          <w:rStyle w:val="CharDivNo"/>
        </w:rPr>
        <w:t>Division 4</w:t>
      </w:r>
      <w:r>
        <w:t> — </w:t>
      </w:r>
      <w:r>
        <w:rPr>
          <w:rStyle w:val="CharDivText"/>
        </w:rPr>
        <w:t>Exemption process</w:t>
      </w:r>
      <w:bookmarkEnd w:id="1542"/>
      <w:bookmarkEnd w:id="1543"/>
      <w:bookmarkEnd w:id="1544"/>
    </w:p>
    <w:p>
      <w:pPr>
        <w:pStyle w:val="Heading5"/>
      </w:pPr>
      <w:bookmarkStart w:id="1545" w:name="_Toc181964039"/>
      <w:r>
        <w:rPr>
          <w:rStyle w:val="CharSectno"/>
        </w:rPr>
        <w:t>690</w:t>
      </w:r>
      <w:r>
        <w:t>.</w:t>
      </w:r>
      <w:r>
        <w:tab/>
        <w:t>Application for exemption</w:t>
      </w:r>
      <w:bookmarkEnd w:id="1545"/>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46" w:name="_Toc181964040"/>
      <w:r>
        <w:rPr>
          <w:rStyle w:val="CharSectno"/>
        </w:rPr>
        <w:t>691</w:t>
      </w:r>
      <w:r>
        <w:t>.</w:t>
      </w:r>
      <w:r>
        <w:tab/>
        <w:t>Conditions of exemption</w:t>
      </w:r>
      <w:bookmarkEnd w:id="154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47" w:name="_Toc181964041"/>
      <w:r>
        <w:rPr>
          <w:rStyle w:val="CharSectno"/>
        </w:rPr>
        <w:lastRenderedPageBreak/>
        <w:t>692</w:t>
      </w:r>
      <w:r>
        <w:t>.</w:t>
      </w:r>
      <w:r>
        <w:tab/>
        <w:t>Form of exemption document</w:t>
      </w:r>
      <w:bookmarkEnd w:id="1547"/>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48" w:name="_Toc181964042"/>
      <w:r>
        <w:rPr>
          <w:rStyle w:val="CharSectno"/>
        </w:rPr>
        <w:t>693</w:t>
      </w:r>
      <w:r>
        <w:t>.</w:t>
      </w:r>
      <w:r>
        <w:tab/>
        <w:t>Compliance with conditions of exemption</w:t>
      </w:r>
      <w:bookmarkEnd w:id="154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49" w:name="_Toc181964043"/>
      <w:r>
        <w:rPr>
          <w:rStyle w:val="CharSectno"/>
        </w:rPr>
        <w:t>694</w:t>
      </w:r>
      <w:r>
        <w:t>.</w:t>
      </w:r>
      <w:r>
        <w:tab/>
        <w:t>Notice of decision in relation to exemption</w:t>
      </w:r>
      <w:bookmarkEnd w:id="154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50" w:name="_Toc181964044"/>
      <w:r>
        <w:rPr>
          <w:rStyle w:val="CharSectno"/>
        </w:rPr>
        <w:lastRenderedPageBreak/>
        <w:t>695</w:t>
      </w:r>
      <w:r>
        <w:t>.</w:t>
      </w:r>
      <w:r>
        <w:tab/>
        <w:t>Publication of notice of exemption</w:t>
      </w:r>
      <w:bookmarkEnd w:id="1550"/>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51" w:name="_Toc181964045"/>
      <w:r>
        <w:rPr>
          <w:rStyle w:val="CharSectno"/>
        </w:rPr>
        <w:t>696</w:t>
      </w:r>
      <w:r>
        <w:t>.</w:t>
      </w:r>
      <w:r>
        <w:tab/>
        <w:t>Notice of refusal of exemption</w:t>
      </w:r>
      <w:bookmarkEnd w:id="155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52" w:name="_Toc181964046"/>
      <w:r>
        <w:rPr>
          <w:rStyle w:val="CharSectno"/>
        </w:rPr>
        <w:t>697</w:t>
      </w:r>
      <w:r>
        <w:t>.</w:t>
      </w:r>
      <w:r>
        <w:tab/>
        <w:t>Amendment or cancellation of exemption</w:t>
      </w:r>
      <w:bookmarkEnd w:id="155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53" w:name="_Toc181964047"/>
      <w:r>
        <w:rPr>
          <w:rStyle w:val="CharSectno"/>
        </w:rPr>
        <w:t>698</w:t>
      </w:r>
      <w:r>
        <w:t>.</w:t>
      </w:r>
      <w:r>
        <w:tab/>
        <w:t>Notice of amendment or cancellation</w:t>
      </w:r>
      <w:bookmarkEnd w:id="155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54" w:name="_Toc181958630"/>
      <w:bookmarkStart w:id="1555" w:name="_Toc181961220"/>
      <w:bookmarkStart w:id="1556" w:name="_Toc181964048"/>
      <w:r>
        <w:rPr>
          <w:rStyle w:val="CharPartNo"/>
        </w:rPr>
        <w:t>Part 11.2A</w:t>
      </w:r>
      <w:r>
        <w:t> — </w:t>
      </w:r>
      <w:r>
        <w:rPr>
          <w:rStyle w:val="CharPartText"/>
        </w:rPr>
        <w:t>Competence Advisory Committees</w:t>
      </w:r>
      <w:bookmarkEnd w:id="1554"/>
      <w:bookmarkEnd w:id="1555"/>
      <w:bookmarkEnd w:id="1556"/>
    </w:p>
    <w:p>
      <w:pPr>
        <w:pStyle w:val="Heading4"/>
      </w:pPr>
      <w:bookmarkStart w:id="1557" w:name="_Toc181958631"/>
      <w:bookmarkStart w:id="1558" w:name="_Toc181961221"/>
      <w:bookmarkStart w:id="1559" w:name="_Toc181964049"/>
      <w:r>
        <w:rPr>
          <w:rStyle w:val="CharDivNo"/>
        </w:rPr>
        <w:t>Division 1</w:t>
      </w:r>
      <w:r>
        <w:t> — </w:t>
      </w:r>
      <w:r>
        <w:rPr>
          <w:rStyle w:val="CharDivText"/>
        </w:rPr>
        <w:t>Preliminary</w:t>
      </w:r>
      <w:bookmarkEnd w:id="1557"/>
      <w:bookmarkEnd w:id="1558"/>
      <w:bookmarkEnd w:id="1559"/>
    </w:p>
    <w:p>
      <w:pPr>
        <w:pStyle w:val="Heading5"/>
      </w:pPr>
      <w:bookmarkStart w:id="1560" w:name="_Toc181964050"/>
      <w:r>
        <w:rPr>
          <w:rStyle w:val="CharSectno"/>
        </w:rPr>
        <w:t>698A</w:t>
      </w:r>
      <w:r>
        <w:t>.</w:t>
      </w:r>
      <w:r>
        <w:tab/>
        <w:t>Terms used</w:t>
      </w:r>
      <w:bookmarkEnd w:id="1560"/>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61" w:name="_Toc181958633"/>
      <w:bookmarkStart w:id="1562" w:name="_Toc181961223"/>
      <w:bookmarkStart w:id="1563" w:name="_Toc181964051"/>
      <w:r>
        <w:rPr>
          <w:rStyle w:val="CharDivNo"/>
        </w:rPr>
        <w:t>Division 2</w:t>
      </w:r>
      <w:r>
        <w:t> — </w:t>
      </w:r>
      <w:r>
        <w:rPr>
          <w:rStyle w:val="CharDivText"/>
        </w:rPr>
        <w:t>Establishment and functions</w:t>
      </w:r>
      <w:bookmarkEnd w:id="1561"/>
      <w:bookmarkEnd w:id="1562"/>
      <w:bookmarkEnd w:id="1563"/>
    </w:p>
    <w:p>
      <w:pPr>
        <w:pStyle w:val="Heading5"/>
      </w:pPr>
      <w:bookmarkStart w:id="1564" w:name="_Toc181964052"/>
      <w:r>
        <w:rPr>
          <w:rStyle w:val="CharSectno"/>
        </w:rPr>
        <w:t>698B</w:t>
      </w:r>
      <w:r>
        <w:t>.</w:t>
      </w:r>
      <w:r>
        <w:tab/>
        <w:t>Establishment</w:t>
      </w:r>
      <w:bookmarkEnd w:id="1564"/>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65" w:name="_Toc181964053"/>
      <w:r>
        <w:rPr>
          <w:rStyle w:val="CharSectno"/>
        </w:rPr>
        <w:t>698C</w:t>
      </w:r>
      <w:r>
        <w:t>.</w:t>
      </w:r>
      <w:r>
        <w:tab/>
        <w:t>Functions</w:t>
      </w:r>
      <w:bookmarkEnd w:id="1565"/>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66" w:name="_Toc181958636"/>
      <w:bookmarkStart w:id="1567" w:name="_Toc181961226"/>
      <w:bookmarkStart w:id="1568" w:name="_Toc181964054"/>
      <w:r>
        <w:rPr>
          <w:rStyle w:val="CharDivNo"/>
        </w:rPr>
        <w:t>Division 3</w:t>
      </w:r>
      <w:r>
        <w:t> — </w:t>
      </w:r>
      <w:r>
        <w:rPr>
          <w:rStyle w:val="CharDivText"/>
        </w:rPr>
        <w:t>Membership</w:t>
      </w:r>
      <w:bookmarkEnd w:id="1566"/>
      <w:bookmarkEnd w:id="1567"/>
      <w:bookmarkEnd w:id="1568"/>
    </w:p>
    <w:p>
      <w:pPr>
        <w:pStyle w:val="Heading5"/>
      </w:pPr>
      <w:bookmarkStart w:id="1569" w:name="_Toc181964055"/>
      <w:r>
        <w:rPr>
          <w:rStyle w:val="CharSectno"/>
        </w:rPr>
        <w:t>698D</w:t>
      </w:r>
      <w:r>
        <w:t>.</w:t>
      </w:r>
      <w:r>
        <w:tab/>
        <w:t>Membership of Mining Competence Advisory Committee</w:t>
      </w:r>
      <w:bookmarkEnd w:id="156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70" w:name="_Toc181964056"/>
      <w:r>
        <w:rPr>
          <w:rStyle w:val="CharSectno"/>
        </w:rPr>
        <w:t>698E</w:t>
      </w:r>
      <w:r>
        <w:t>.</w:t>
      </w:r>
      <w:r>
        <w:tab/>
        <w:t>Membership of Surveyors Competence Advisory Committee</w:t>
      </w:r>
      <w:bookmarkEnd w:id="1570"/>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71" w:name="_Toc181964057"/>
      <w:r>
        <w:rPr>
          <w:rStyle w:val="CharSectno"/>
        </w:rPr>
        <w:t>698F</w:t>
      </w:r>
      <w:r>
        <w:t>.</w:t>
      </w:r>
      <w:r>
        <w:tab/>
        <w:t>Term of appointment</w:t>
      </w:r>
      <w:bookmarkEnd w:id="1571"/>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72" w:name="_Toc181964058"/>
      <w:r>
        <w:rPr>
          <w:rStyle w:val="CharSectno"/>
        </w:rPr>
        <w:t>698G</w:t>
      </w:r>
      <w:r>
        <w:t>.</w:t>
      </w:r>
      <w:r>
        <w:tab/>
        <w:t>Nominations</w:t>
      </w:r>
      <w:bookmarkEnd w:id="1572"/>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73" w:name="_Toc181964059"/>
      <w:r>
        <w:rPr>
          <w:rStyle w:val="CharSectno"/>
        </w:rPr>
        <w:t>698H</w:t>
      </w:r>
      <w:r>
        <w:t>.</w:t>
      </w:r>
      <w:r>
        <w:tab/>
        <w:t>Vacation of office</w:t>
      </w:r>
      <w:bookmarkEnd w:id="1573"/>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74" w:name="_Toc181964060"/>
      <w:r>
        <w:rPr>
          <w:rStyle w:val="CharSectno"/>
        </w:rPr>
        <w:t>698I</w:t>
      </w:r>
      <w:r>
        <w:t>.</w:t>
      </w:r>
      <w:r>
        <w:tab/>
        <w:t>Deputies</w:t>
      </w:r>
      <w:bookmarkEnd w:id="1574"/>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75" w:name="_Toc181958643"/>
      <w:bookmarkStart w:id="1576" w:name="_Toc181961233"/>
      <w:bookmarkStart w:id="1577" w:name="_Toc181964061"/>
      <w:r>
        <w:rPr>
          <w:rStyle w:val="CharDivNo"/>
        </w:rPr>
        <w:t>Division 4</w:t>
      </w:r>
      <w:r>
        <w:t> — </w:t>
      </w:r>
      <w:r>
        <w:rPr>
          <w:rStyle w:val="CharDivText"/>
        </w:rPr>
        <w:t>Practice and procedure</w:t>
      </w:r>
      <w:bookmarkEnd w:id="1575"/>
      <w:bookmarkEnd w:id="1576"/>
      <w:bookmarkEnd w:id="1577"/>
    </w:p>
    <w:p>
      <w:pPr>
        <w:pStyle w:val="Heading5"/>
      </w:pPr>
      <w:bookmarkStart w:id="1578" w:name="_Toc181964062"/>
      <w:r>
        <w:rPr>
          <w:rStyle w:val="CharSectno"/>
        </w:rPr>
        <w:t>698J</w:t>
      </w:r>
      <w:r>
        <w:t>.</w:t>
      </w:r>
      <w:r>
        <w:tab/>
        <w:t>Quorum</w:t>
      </w:r>
      <w:bookmarkEnd w:id="1578"/>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79" w:name="_Toc181964063"/>
      <w:r>
        <w:rPr>
          <w:rStyle w:val="CharSectno"/>
        </w:rPr>
        <w:lastRenderedPageBreak/>
        <w:t>698K</w:t>
      </w:r>
      <w:r>
        <w:t>.</w:t>
      </w:r>
      <w:r>
        <w:tab/>
        <w:t>Meetings</w:t>
      </w:r>
      <w:bookmarkEnd w:id="157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80" w:name="_Toc181964064"/>
      <w:r>
        <w:rPr>
          <w:rStyle w:val="CharSectno"/>
        </w:rPr>
        <w:t>698L</w:t>
      </w:r>
      <w:r>
        <w:t>.</w:t>
      </w:r>
      <w:r>
        <w:tab/>
        <w:t>Voting</w:t>
      </w:r>
      <w:bookmarkEnd w:id="1580"/>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81" w:name="_Toc181964065"/>
      <w:r>
        <w:rPr>
          <w:rStyle w:val="CharSectno"/>
        </w:rPr>
        <w:t>698M</w:t>
      </w:r>
      <w:r>
        <w:t>.</w:t>
      </w:r>
      <w:r>
        <w:tab/>
        <w:t>Procedures</w:t>
      </w:r>
      <w:bookmarkEnd w:id="1581"/>
      <w:r>
        <w:t xml:space="preserve"> </w:t>
      </w:r>
    </w:p>
    <w:p>
      <w:pPr>
        <w:pStyle w:val="Subsection"/>
      </w:pPr>
      <w:r>
        <w:tab/>
      </w:r>
      <w:r>
        <w:tab/>
        <w:t>Subject to these regulations, a relevant competence committee may determine its own procedures.</w:t>
      </w:r>
    </w:p>
    <w:p>
      <w:pPr>
        <w:pStyle w:val="Heading3"/>
      </w:pPr>
      <w:bookmarkStart w:id="1582" w:name="_Toc181958648"/>
      <w:bookmarkStart w:id="1583" w:name="_Toc181961238"/>
      <w:bookmarkStart w:id="1584" w:name="_Toc181964066"/>
      <w:r>
        <w:rPr>
          <w:rStyle w:val="CharPartNo"/>
        </w:rPr>
        <w:t>Part 11.2B</w:t>
      </w:r>
      <w:r>
        <w:rPr>
          <w:rStyle w:val="CharDivNo"/>
        </w:rPr>
        <w:t> </w:t>
      </w:r>
      <w:r>
        <w:t>—</w:t>
      </w:r>
      <w:r>
        <w:rPr>
          <w:rStyle w:val="CharDivText"/>
        </w:rPr>
        <w:t> </w:t>
      </w:r>
      <w:r>
        <w:rPr>
          <w:rStyle w:val="CharPartText"/>
        </w:rPr>
        <w:t>Mining and Petroleum Advisory Committee</w:t>
      </w:r>
      <w:bookmarkEnd w:id="1582"/>
      <w:bookmarkEnd w:id="1583"/>
      <w:bookmarkEnd w:id="1584"/>
    </w:p>
    <w:p>
      <w:pPr>
        <w:pStyle w:val="Heading5"/>
      </w:pPr>
      <w:bookmarkStart w:id="1585" w:name="_Toc181964067"/>
      <w:r>
        <w:rPr>
          <w:rStyle w:val="CharSectno"/>
        </w:rPr>
        <w:t>698N</w:t>
      </w:r>
      <w:r>
        <w:t>.</w:t>
      </w:r>
      <w:r>
        <w:tab/>
        <w:t>Prescribed bodies (Act, Sch. 1 cl. 23)</w:t>
      </w:r>
      <w:bookmarkEnd w:id="158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586" w:name="_Toc181964068"/>
      <w:r>
        <w:rPr>
          <w:rStyle w:val="CharSectno"/>
        </w:rPr>
        <w:t>698O</w:t>
      </w:r>
      <w:r>
        <w:t>.</w:t>
      </w:r>
      <w:r>
        <w:tab/>
        <w:t>Functions of Mining and Petroleum Advisory Committee relating to mining industry (Act, Sch. 1 cl. 24)</w:t>
      </w:r>
      <w:bookmarkEnd w:id="1586"/>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587" w:name="_Toc181958651"/>
      <w:bookmarkStart w:id="1588" w:name="_Toc181961241"/>
      <w:bookmarkStart w:id="1589" w:name="_Toc181964069"/>
      <w:r>
        <w:rPr>
          <w:rStyle w:val="CharPartNo"/>
        </w:rPr>
        <w:lastRenderedPageBreak/>
        <w:t>Part 11.3</w:t>
      </w:r>
      <w:r>
        <w:rPr>
          <w:rStyle w:val="CharDivNo"/>
        </w:rPr>
        <w:t> </w:t>
      </w:r>
      <w:r>
        <w:t>—</w:t>
      </w:r>
      <w:r>
        <w:rPr>
          <w:rStyle w:val="CharDivText"/>
        </w:rPr>
        <w:t> </w:t>
      </w:r>
      <w:r>
        <w:rPr>
          <w:rStyle w:val="CharPartText"/>
        </w:rPr>
        <w:t>Miscellaneous</w:t>
      </w:r>
      <w:bookmarkEnd w:id="1587"/>
      <w:bookmarkEnd w:id="1588"/>
      <w:bookmarkEnd w:id="1589"/>
    </w:p>
    <w:p>
      <w:pPr>
        <w:pStyle w:val="Heading5"/>
      </w:pPr>
      <w:bookmarkStart w:id="1590" w:name="_Toc181964070"/>
      <w:r>
        <w:rPr>
          <w:rStyle w:val="CharSectno"/>
        </w:rPr>
        <w:t>699</w:t>
      </w:r>
      <w:r>
        <w:t>.</w:t>
      </w:r>
      <w:r>
        <w:tab/>
        <w:t>Incident notification: prescribed serious illnesses</w:t>
      </w:r>
      <w:bookmarkEnd w:id="1590"/>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91" w:name="_Toc181964071"/>
      <w:r>
        <w:rPr>
          <w:rStyle w:val="CharSectno"/>
        </w:rPr>
        <w:lastRenderedPageBreak/>
        <w:t>700</w:t>
      </w:r>
      <w:r>
        <w:t>.</w:t>
      </w:r>
      <w:r>
        <w:tab/>
        <w:t>Inspectors’ identity cards</w:t>
      </w:r>
      <w:bookmarkEnd w:id="159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92" w:name="_Toc181964072"/>
      <w:r>
        <w:rPr>
          <w:rStyle w:val="CharSectno"/>
        </w:rPr>
        <w:t>701</w:t>
      </w:r>
      <w:r>
        <w:t>.</w:t>
      </w:r>
      <w:r>
        <w:tab/>
        <w:t>Entry warrant</w:t>
      </w:r>
      <w:bookmarkEnd w:id="1592"/>
      <w:r>
        <w:t xml:space="preserve"> </w:t>
      </w:r>
    </w:p>
    <w:p>
      <w:pPr>
        <w:pStyle w:val="Subsection"/>
      </w:pPr>
      <w:r>
        <w:tab/>
      </w:r>
      <w:r>
        <w:tab/>
        <w:t>For the purposes of section 167(6) of the Act, the prescribed form for an entry warrant is Schedule 18A Form 1.</w:t>
      </w:r>
    </w:p>
    <w:p>
      <w:pPr>
        <w:pStyle w:val="Heading5"/>
        <w:keepNext w:val="0"/>
      </w:pPr>
      <w:bookmarkStart w:id="1593" w:name="_Toc181964073"/>
      <w:r>
        <w:rPr>
          <w:rStyle w:val="CharSectno"/>
        </w:rPr>
        <w:t>702</w:t>
      </w:r>
      <w:r>
        <w:t>.</w:t>
      </w:r>
      <w:r>
        <w:tab/>
        <w:t>Not used</w:t>
      </w:r>
      <w:bookmarkEnd w:id="1593"/>
    </w:p>
    <w:p>
      <w:pPr>
        <w:pStyle w:val="Heading5"/>
      </w:pPr>
      <w:bookmarkStart w:id="1594" w:name="_Toc181964074"/>
      <w:r>
        <w:rPr>
          <w:rStyle w:val="CharSectno"/>
        </w:rPr>
        <w:lastRenderedPageBreak/>
        <w:t>703</w:t>
      </w:r>
      <w:r>
        <w:t>.</w:t>
      </w:r>
      <w:r>
        <w:tab/>
        <w:t>Review of decisions under the Act: stay of decision</w:t>
      </w:r>
      <w:bookmarkEnd w:id="159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95" w:name="_Toc181964075"/>
      <w:r>
        <w:rPr>
          <w:rStyle w:val="CharSectno"/>
        </w:rPr>
        <w:t>704</w:t>
      </w:r>
      <w:r>
        <w:t>.</w:t>
      </w:r>
      <w:r>
        <w:tab/>
        <w:t>Confidentiality of information: exception relating to administration or enforcement of other laws</w:t>
      </w:r>
      <w:bookmarkEnd w:id="159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6.]</w:t>
      </w:r>
    </w:p>
    <w:p>
      <w:pPr>
        <w:pStyle w:val="Heading3"/>
      </w:pPr>
      <w:bookmarkStart w:id="1596" w:name="_Toc181958658"/>
      <w:bookmarkStart w:id="1597" w:name="_Toc181961248"/>
      <w:bookmarkStart w:id="1598" w:name="_Toc181964076"/>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596"/>
      <w:bookmarkEnd w:id="1597"/>
      <w:bookmarkEnd w:id="1598"/>
    </w:p>
    <w:p>
      <w:pPr>
        <w:pStyle w:val="Footnoteheading"/>
      </w:pPr>
      <w:r>
        <w:tab/>
        <w:t>[Heading amended: SL 2023/134 r. 18.]</w:t>
      </w:r>
    </w:p>
    <w:p>
      <w:pPr>
        <w:pStyle w:val="Heading5"/>
      </w:pPr>
      <w:bookmarkStart w:id="1599" w:name="_Toc181964077"/>
      <w:r>
        <w:rPr>
          <w:rStyle w:val="CharSectno"/>
        </w:rPr>
        <w:t>705</w:t>
      </w:r>
      <w:r>
        <w:t>.</w:t>
      </w:r>
      <w:r>
        <w:tab/>
        <w:t>Terms used</w:t>
      </w:r>
      <w:bookmarkEnd w:id="159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00" w:name="_Toc181964078"/>
      <w:r>
        <w:rPr>
          <w:rStyle w:val="CharSectno"/>
        </w:rPr>
        <w:t>706</w:t>
      </w:r>
      <w:r>
        <w:t>.</w:t>
      </w:r>
      <w:r>
        <w:tab/>
        <w:t>Applications pending determination</w:t>
      </w:r>
      <w:bookmarkEnd w:id="1600"/>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lastRenderedPageBreak/>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01" w:name="_Toc181964079"/>
      <w:r>
        <w:rPr>
          <w:rStyle w:val="CharSectno"/>
        </w:rPr>
        <w:t>707</w:t>
      </w:r>
      <w:r>
        <w:t>.</w:t>
      </w:r>
      <w:r>
        <w:tab/>
        <w:t>Continuation of Board of Examiners in relation to applications for certificates of competency</w:t>
      </w:r>
      <w:bookmarkEnd w:id="1601"/>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02" w:name="_Toc181964080"/>
      <w:r>
        <w:rPr>
          <w:rStyle w:val="CharSectno"/>
        </w:rPr>
        <w:t>708</w:t>
      </w:r>
      <w:r>
        <w:t>.</w:t>
      </w:r>
      <w:r>
        <w:tab/>
        <w:t>References to convictions or findings of guilt</w:t>
      </w:r>
      <w:bookmarkEnd w:id="1602"/>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03" w:name="_Toc181964081"/>
      <w:r>
        <w:rPr>
          <w:rStyle w:val="CharSectno"/>
        </w:rPr>
        <w:t>709</w:t>
      </w:r>
      <w:r>
        <w:t>.</w:t>
      </w:r>
      <w:r>
        <w:tab/>
        <w:t>Emergency plans</w:t>
      </w:r>
      <w:bookmarkEnd w:id="1603"/>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04" w:name="_Toc181964082"/>
      <w:r>
        <w:rPr>
          <w:rStyle w:val="CharSectno"/>
        </w:rPr>
        <w:t>710</w:t>
      </w:r>
      <w:r>
        <w:t>.</w:t>
      </w:r>
      <w:r>
        <w:tab/>
        <w:t>Tobacco smoke underground in underground non</w:t>
      </w:r>
      <w:r>
        <w:noBreakHyphen/>
        <w:t>coal mines</w:t>
      </w:r>
      <w:bookmarkEnd w:id="1604"/>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05" w:name="_Toc181964083"/>
      <w:r>
        <w:rPr>
          <w:rStyle w:val="CharSectno"/>
        </w:rPr>
        <w:lastRenderedPageBreak/>
        <w:t>711</w:t>
      </w:r>
      <w:r>
        <w:t>.</w:t>
      </w:r>
      <w:r>
        <w:tab/>
        <w:t>Materials hoists</w:t>
      </w:r>
      <w:bookmarkEnd w:id="1605"/>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606" w:name="_Toc181964084"/>
      <w:r>
        <w:rPr>
          <w:rStyle w:val="CharSectno"/>
        </w:rPr>
        <w:t>712</w:t>
      </w:r>
      <w:r>
        <w:t>.</w:t>
      </w:r>
      <w:r>
        <w:tab/>
        <w:t>Concrete placing booms</w:t>
      </w:r>
      <w:bookmarkEnd w:id="1606"/>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607" w:name="_Toc181964085"/>
      <w:r>
        <w:rPr>
          <w:rStyle w:val="CharSectno"/>
        </w:rPr>
        <w:t>713</w:t>
      </w:r>
      <w:r>
        <w:t>.</w:t>
      </w:r>
      <w:r>
        <w:tab/>
        <w:t>Reach stackers</w:t>
      </w:r>
      <w:bookmarkEnd w:id="1607"/>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608" w:name="_Toc181964086"/>
      <w:r>
        <w:rPr>
          <w:rStyle w:val="CharSectno"/>
        </w:rPr>
        <w:t>714</w:t>
      </w:r>
      <w:r>
        <w:t>.</w:t>
      </w:r>
      <w:r>
        <w:tab/>
        <w:t>Demolition</w:t>
      </w:r>
      <w:bookmarkEnd w:id="1608"/>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09" w:name="_Toc181964087"/>
      <w:r>
        <w:rPr>
          <w:rStyle w:val="CharSectno"/>
        </w:rPr>
        <w:t>715</w:t>
      </w:r>
      <w:r>
        <w:t>.</w:t>
      </w:r>
      <w:r>
        <w:tab/>
        <w:t>Residual current devices</w:t>
      </w:r>
      <w:bookmarkEnd w:id="1609"/>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10" w:name="_Toc181964088"/>
      <w:r>
        <w:rPr>
          <w:rStyle w:val="CharSectno"/>
        </w:rPr>
        <w:t>716</w:t>
      </w:r>
      <w:r>
        <w:t>.</w:t>
      </w:r>
      <w:r>
        <w:tab/>
        <w:t>Plant registered under MSIR</w:t>
      </w:r>
      <w:bookmarkEnd w:id="1610"/>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11" w:name="_Toc181964089"/>
      <w:r>
        <w:rPr>
          <w:rStyle w:val="CharSectno"/>
        </w:rPr>
        <w:t>717</w:t>
      </w:r>
      <w:r>
        <w:t>.</w:t>
      </w:r>
      <w:r>
        <w:tab/>
        <w:t>Plant designs and items of plant not registered under MSIR</w:t>
      </w:r>
      <w:bookmarkEnd w:id="1611"/>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12" w:name="_Toc181964090"/>
      <w:r>
        <w:rPr>
          <w:rStyle w:val="CharSectno"/>
        </w:rPr>
        <w:lastRenderedPageBreak/>
        <w:t>718</w:t>
      </w:r>
      <w:r>
        <w:t>.</w:t>
      </w:r>
      <w:r>
        <w:tab/>
        <w:t>Continuation of exemptions from requirements to register plant</w:t>
      </w:r>
      <w:bookmarkEnd w:id="1612"/>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3" w:name="_Toc181964091"/>
      <w:r>
        <w:rPr>
          <w:rStyle w:val="CharSectno"/>
        </w:rPr>
        <w:lastRenderedPageBreak/>
        <w:t>719</w:t>
      </w:r>
      <w:r>
        <w:t>.</w:t>
      </w:r>
      <w:r>
        <w:tab/>
        <w:t>Safe work method statements for high risk construction work</w:t>
      </w:r>
      <w:bookmarkEnd w:id="1613"/>
    </w:p>
    <w:p>
      <w:pPr>
        <w:pStyle w:val="Subsection"/>
      </w:pPr>
      <w:r>
        <w:tab/>
      </w:r>
      <w:r>
        <w:tab/>
        <w:t xml:space="preserve">During the shorter transitional period, Part 6.3 Division 2 does not apply. </w:t>
      </w:r>
    </w:p>
    <w:p>
      <w:pPr>
        <w:pStyle w:val="Heading5"/>
      </w:pPr>
      <w:bookmarkStart w:id="1614" w:name="_Toc181964092"/>
      <w:r>
        <w:rPr>
          <w:rStyle w:val="CharSectno"/>
        </w:rPr>
        <w:t>720</w:t>
      </w:r>
      <w:r>
        <w:t>.</w:t>
      </w:r>
      <w:r>
        <w:tab/>
        <w:t>Tilt up concrete and precast concrete elements</w:t>
      </w:r>
      <w:bookmarkEnd w:id="1614"/>
    </w:p>
    <w:p>
      <w:pPr>
        <w:pStyle w:val="Subsection"/>
      </w:pPr>
      <w:r>
        <w:tab/>
      </w:r>
      <w:r>
        <w:tab/>
        <w:t xml:space="preserve">During the shorter transitional period, Part 6.3 Division 4 does not apply. </w:t>
      </w:r>
    </w:p>
    <w:p>
      <w:pPr>
        <w:pStyle w:val="Heading5"/>
      </w:pPr>
      <w:bookmarkStart w:id="1615" w:name="_Toc181964093"/>
      <w:r>
        <w:rPr>
          <w:rStyle w:val="CharSectno"/>
        </w:rPr>
        <w:t>721</w:t>
      </w:r>
      <w:r>
        <w:t>.</w:t>
      </w:r>
      <w:r>
        <w:tab/>
        <w:t>Additional duties of principal contractors</w:t>
      </w:r>
      <w:bookmarkEnd w:id="1615"/>
    </w:p>
    <w:p>
      <w:pPr>
        <w:pStyle w:val="Subsection"/>
      </w:pPr>
      <w:r>
        <w:tab/>
      </w:r>
      <w:r>
        <w:tab/>
        <w:t xml:space="preserve">During the shorter transitional period, Part 6.4 does not apply. </w:t>
      </w:r>
    </w:p>
    <w:p>
      <w:pPr>
        <w:pStyle w:val="Heading5"/>
      </w:pPr>
      <w:bookmarkStart w:id="1616" w:name="_Toc181964094"/>
      <w:r>
        <w:rPr>
          <w:rStyle w:val="CharSectno"/>
        </w:rPr>
        <w:t>722</w:t>
      </w:r>
      <w:r>
        <w:t>.</w:t>
      </w:r>
      <w:r>
        <w:tab/>
        <w:t>General construction induction training</w:t>
      </w:r>
      <w:bookmarkEnd w:id="1616"/>
    </w:p>
    <w:p>
      <w:pPr>
        <w:pStyle w:val="Subsection"/>
      </w:pPr>
      <w:r>
        <w:tab/>
      </w:r>
      <w:r>
        <w:tab/>
        <w:t xml:space="preserve">During the shorter transitional period, Part 6.5 does not apply. </w:t>
      </w:r>
    </w:p>
    <w:p>
      <w:pPr>
        <w:pStyle w:val="Heading5"/>
      </w:pPr>
      <w:bookmarkStart w:id="1617" w:name="_Toc181964095"/>
      <w:r>
        <w:rPr>
          <w:rStyle w:val="CharSectno"/>
        </w:rPr>
        <w:t>723</w:t>
      </w:r>
      <w:r>
        <w:t>.</w:t>
      </w:r>
      <w:r>
        <w:tab/>
        <w:t>Asbestos register</w:t>
      </w:r>
      <w:bookmarkEnd w:id="1617"/>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18" w:name="_Toc181964096"/>
      <w:r>
        <w:rPr>
          <w:rStyle w:val="CharSectno"/>
        </w:rPr>
        <w:t>724</w:t>
      </w:r>
      <w:r>
        <w:t>.</w:t>
      </w:r>
      <w:r>
        <w:tab/>
        <w:t>Undertaking asbestos removal work without licence</w:t>
      </w:r>
      <w:bookmarkEnd w:id="1618"/>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19" w:name="_Toc181964097"/>
      <w:r>
        <w:rPr>
          <w:rStyle w:val="CharSectno"/>
        </w:rPr>
        <w:lastRenderedPageBreak/>
        <w:t>725</w:t>
      </w:r>
      <w:r>
        <w:t>.</w:t>
      </w:r>
      <w:r>
        <w:tab/>
        <w:t>Licensed asbestos assessors</w:t>
      </w:r>
      <w:bookmarkEnd w:id="1619"/>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0" w:name="_Toc181964098"/>
      <w:r>
        <w:rPr>
          <w:rStyle w:val="CharSectno"/>
        </w:rPr>
        <w:t>726</w:t>
      </w:r>
      <w:r>
        <w:t>.</w:t>
      </w:r>
      <w:r>
        <w:tab/>
        <w:t>Information about commencing or recommencing mining operations given before commencement day</w:t>
      </w:r>
      <w:bookmarkEnd w:id="1620"/>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21" w:name="_Toc181964099"/>
      <w:r>
        <w:rPr>
          <w:rStyle w:val="CharSectno"/>
        </w:rPr>
        <w:t>727</w:t>
      </w:r>
      <w:r>
        <w:t>.</w:t>
      </w:r>
      <w:r>
        <w:tab/>
        <w:t>Information about suspending mining operations given before commencement day</w:t>
      </w:r>
      <w:bookmarkEnd w:id="1621"/>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22" w:name="_Toc181964100"/>
      <w:r>
        <w:rPr>
          <w:rStyle w:val="CharSectno"/>
        </w:rPr>
        <w:lastRenderedPageBreak/>
        <w:t>728</w:t>
      </w:r>
      <w:r>
        <w:t>.</w:t>
      </w:r>
      <w:r>
        <w:tab/>
        <w:t>Information about abandoning mining operations given before commencement day</w:t>
      </w:r>
      <w:bookmarkEnd w:id="1622"/>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23" w:name="_Toc181964101"/>
      <w:r>
        <w:rPr>
          <w:rStyle w:val="CharSectno"/>
        </w:rPr>
        <w:t>729</w:t>
      </w:r>
      <w:r>
        <w:t>.</w:t>
      </w:r>
      <w:r>
        <w:tab/>
        <w:t>Exploration operations</w:t>
      </w:r>
      <w:bookmarkEnd w:id="1623"/>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24" w:name="_Toc181964102"/>
      <w:r>
        <w:rPr>
          <w:rStyle w:val="CharSectno"/>
        </w:rPr>
        <w:t>730</w:t>
      </w:r>
      <w:r>
        <w:t>.</w:t>
      </w:r>
      <w:r>
        <w:tab/>
        <w:t>Continuation of approvals under MSIR</w:t>
      </w:r>
      <w:bookmarkEnd w:id="1624"/>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25" w:name="_Toc181964103"/>
      <w:r>
        <w:rPr>
          <w:rStyle w:val="CharSectno"/>
        </w:rPr>
        <w:lastRenderedPageBreak/>
        <w:t>731</w:t>
      </w:r>
      <w:r>
        <w:t>.</w:t>
      </w:r>
      <w:r>
        <w:tab/>
        <w:t>Establishing and implementing mine safety management system for mines</w:t>
      </w:r>
      <w:bookmarkEnd w:id="162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26" w:name="_Toc181964104"/>
      <w:r>
        <w:rPr>
          <w:rStyle w:val="CharSectno"/>
        </w:rPr>
        <w:t>732</w:t>
      </w:r>
      <w:r>
        <w:t>.</w:t>
      </w:r>
      <w:r>
        <w:tab/>
        <w:t>Contractor’s health and safety management plans</w:t>
      </w:r>
      <w:bookmarkEnd w:id="1626"/>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27" w:name="_Toc181964105"/>
      <w:r>
        <w:rPr>
          <w:rStyle w:val="CharSectno"/>
        </w:rPr>
        <w:t>733</w:t>
      </w:r>
      <w:r>
        <w:t>.</w:t>
      </w:r>
      <w:r>
        <w:tab/>
        <w:t>Principal mining hazard management plans</w:t>
      </w:r>
      <w:bookmarkEnd w:id="1627"/>
    </w:p>
    <w:p>
      <w:pPr>
        <w:pStyle w:val="Subsection"/>
      </w:pPr>
      <w:r>
        <w:tab/>
      </w:r>
      <w:r>
        <w:tab/>
        <w:t>During the shorter transitional period, Part 10.2 Division 2 does not apply.</w:t>
      </w:r>
    </w:p>
    <w:p>
      <w:pPr>
        <w:pStyle w:val="Heading5"/>
      </w:pPr>
      <w:bookmarkStart w:id="1628" w:name="_Toc181964106"/>
      <w:r>
        <w:rPr>
          <w:rStyle w:val="CharSectno"/>
        </w:rPr>
        <w:t>734</w:t>
      </w:r>
      <w:r>
        <w:t>.</w:t>
      </w:r>
      <w:r>
        <w:tab/>
        <w:t>Underground ventilation control plans</w:t>
      </w:r>
      <w:bookmarkEnd w:id="1628"/>
    </w:p>
    <w:p>
      <w:pPr>
        <w:pStyle w:val="Subsection"/>
      </w:pPr>
      <w:r>
        <w:tab/>
      </w:r>
      <w:r>
        <w:tab/>
        <w:t>During the shorter transitional period, regulation 654 does not apply.</w:t>
      </w:r>
    </w:p>
    <w:p>
      <w:pPr>
        <w:pStyle w:val="Heading5"/>
      </w:pPr>
      <w:bookmarkStart w:id="1629" w:name="_Toc181964107"/>
      <w:r>
        <w:rPr>
          <w:rStyle w:val="CharSectno"/>
        </w:rPr>
        <w:t>735</w:t>
      </w:r>
      <w:r>
        <w:t>.</w:t>
      </w:r>
      <w:r>
        <w:tab/>
        <w:t>Health management plans</w:t>
      </w:r>
      <w:bookmarkEnd w:id="1629"/>
    </w:p>
    <w:p>
      <w:pPr>
        <w:pStyle w:val="Subsection"/>
      </w:pPr>
      <w:r>
        <w:tab/>
      </w:r>
      <w:r>
        <w:tab/>
        <w:t>During the shorter transitional period, Part 10.3 Division 1 does not apply.</w:t>
      </w:r>
    </w:p>
    <w:p>
      <w:pPr>
        <w:pStyle w:val="Heading5"/>
      </w:pPr>
      <w:bookmarkStart w:id="1630" w:name="_Toc181964108"/>
      <w:r>
        <w:rPr>
          <w:rStyle w:val="CharSectno"/>
        </w:rPr>
        <w:t>736</w:t>
      </w:r>
      <w:r>
        <w:t>.</w:t>
      </w:r>
      <w:r>
        <w:tab/>
        <w:t>Application of MSIR Parts 11, 12 and 14 to mines</w:t>
      </w:r>
      <w:bookmarkEnd w:id="1630"/>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31" w:name="_Toc181964109"/>
      <w:r>
        <w:rPr>
          <w:rStyle w:val="CharSectno"/>
        </w:rPr>
        <w:t>737</w:t>
      </w:r>
      <w:r>
        <w:t>.</w:t>
      </w:r>
      <w:r>
        <w:tab/>
        <w:t>Notices of high risk mining activity</w:t>
      </w:r>
      <w:bookmarkEnd w:id="1631"/>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32" w:name="_Toc181964110"/>
      <w:r>
        <w:rPr>
          <w:rStyle w:val="CharSectno"/>
        </w:rPr>
        <w:lastRenderedPageBreak/>
        <w:t>738</w:t>
      </w:r>
      <w:r>
        <w:t>.</w:t>
      </w:r>
      <w:r>
        <w:tab/>
        <w:t>References to GHS</w:t>
      </w:r>
      <w:bookmarkEnd w:id="1632"/>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33" w:name="_Toc181964111"/>
      <w:r>
        <w:rPr>
          <w:rStyle w:val="CharSectno"/>
        </w:rPr>
        <w:t>739</w:t>
      </w:r>
      <w:r>
        <w:t>.</w:t>
      </w:r>
      <w:r>
        <w:tab/>
        <w:t>Principal employers under MSIA taken to be mine operators</w:t>
      </w:r>
      <w:bookmarkEnd w:id="1633"/>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34" w:name="_Toc181964112"/>
      <w:r>
        <w:rPr>
          <w:rStyle w:val="CharSectno"/>
        </w:rPr>
        <w:t>740</w:t>
      </w:r>
      <w:r>
        <w:t>.</w:t>
      </w:r>
      <w:r>
        <w:tab/>
        <w:t>Site senior executives</w:t>
      </w:r>
      <w:bookmarkEnd w:id="1634"/>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4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pPr>
      <w:r>
        <w:tab/>
        <w:t>[Regulation 740 amended: SL 2024/233 r. 5.]</w:t>
      </w:r>
    </w:p>
    <w:p>
      <w:pPr>
        <w:pStyle w:val="Heading5"/>
      </w:pPr>
      <w:bookmarkStart w:id="1635" w:name="_Toc181964113"/>
      <w:r>
        <w:rPr>
          <w:rStyle w:val="CharSectno"/>
        </w:rPr>
        <w:lastRenderedPageBreak/>
        <w:t>741</w:t>
      </w:r>
      <w:r>
        <w:t>.</w:t>
      </w:r>
      <w:r>
        <w:tab/>
        <w:t>Exploration managers</w:t>
      </w:r>
      <w:bookmarkEnd w:id="163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4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rStyle w:val="CharSectno"/>
          <w:b/>
          <w:i w:val="0"/>
        </w:rPr>
      </w:pPr>
      <w:r>
        <w:tab/>
        <w:t>[Regulation 741 amended: SL 2024/233 r. 5.]</w:t>
      </w:r>
    </w:p>
    <w:p>
      <w:pPr>
        <w:pStyle w:val="Heading5"/>
      </w:pPr>
      <w:bookmarkStart w:id="1636" w:name="_Toc181964114"/>
      <w:r>
        <w:rPr>
          <w:rStyle w:val="CharSectno"/>
        </w:rPr>
        <w:t>742</w:t>
      </w:r>
      <w:r>
        <w:t>.</w:t>
      </w:r>
      <w:r>
        <w:tab/>
        <w:t>Persons appointed to positions under MSIA taken to be appointed to equivalent Schedule 26 positions</w:t>
      </w:r>
      <w:bookmarkEnd w:id="1636"/>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4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742 amended: SL 2024/233 r. 5.]</w:t>
      </w:r>
    </w:p>
    <w:p>
      <w:pPr>
        <w:pStyle w:val="Heading5"/>
      </w:pPr>
      <w:bookmarkStart w:id="1637" w:name="_Toc181964115"/>
      <w:r>
        <w:rPr>
          <w:rStyle w:val="CharSectno"/>
        </w:rPr>
        <w:t>743</w:t>
      </w:r>
      <w:r>
        <w:t>.</w:t>
      </w:r>
      <w:r>
        <w:tab/>
        <w:t>Statutory supervisors</w:t>
      </w:r>
      <w:bookmarkEnd w:id="1637"/>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743 amended: SL 2024/233 r. 4.]</w:t>
      </w:r>
    </w:p>
    <w:p>
      <w:pPr>
        <w:pStyle w:val="Heading5"/>
      </w:pPr>
      <w:bookmarkStart w:id="1638" w:name="_Toc181964116"/>
      <w:r>
        <w:rPr>
          <w:rStyle w:val="CharSectno"/>
        </w:rPr>
        <w:t>744</w:t>
      </w:r>
      <w:r>
        <w:t>.</w:t>
      </w:r>
      <w:r>
        <w:tab/>
        <w:t>Agreements that underground managers need not be appointed</w:t>
      </w:r>
      <w:bookmarkEnd w:id="1638"/>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39" w:name="_Toc181964117"/>
      <w:r>
        <w:rPr>
          <w:rStyle w:val="CharSectno"/>
        </w:rPr>
        <w:t>745</w:t>
      </w:r>
      <w:r>
        <w:t>.</w:t>
      </w:r>
      <w:r>
        <w:tab/>
        <w:t>Agreements that quarry managers need not be appointed</w:t>
      </w:r>
      <w:bookmarkEnd w:id="1639"/>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40" w:name="_Toc181964118"/>
      <w:r>
        <w:rPr>
          <w:rStyle w:val="CharSectno"/>
        </w:rPr>
        <w:t>746</w:t>
      </w:r>
      <w:r>
        <w:t>.</w:t>
      </w:r>
      <w:r>
        <w:tab/>
        <w:t>Written directives exempting mines from requirement to appoint ventilation officers</w:t>
      </w:r>
      <w:bookmarkEnd w:id="1640"/>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41" w:name="_Toc181964119"/>
      <w:r>
        <w:rPr>
          <w:rStyle w:val="CharSectno"/>
        </w:rPr>
        <w:t>747</w:t>
      </w:r>
      <w:r>
        <w:t>.</w:t>
      </w:r>
      <w:r>
        <w:tab/>
        <w:t>Competency certificates</w:t>
      </w:r>
      <w:bookmarkEnd w:id="1641"/>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4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pPr>
      <w:r>
        <w:tab/>
        <w:t>[Regulation 747 amended: SL 2024/233 r. 5.]</w:t>
      </w:r>
    </w:p>
    <w:p>
      <w:pPr>
        <w:pStyle w:val="Heading5"/>
      </w:pPr>
      <w:bookmarkStart w:id="1642" w:name="_Toc181964120"/>
      <w:r>
        <w:rPr>
          <w:rStyle w:val="CharSectno"/>
        </w:rPr>
        <w:t>748</w:t>
      </w:r>
      <w:r>
        <w:t>.</w:t>
      </w:r>
      <w:r>
        <w:tab/>
        <w:t>Winding engine driver’s certificates</w:t>
      </w:r>
      <w:bookmarkEnd w:id="1642"/>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 xml:space="preserve">if the certificate is a Class I winding engine driver’s certificate — a winding engine driver for a class 1 or </w:t>
      </w:r>
      <w:r>
        <w:lastRenderedPageBreak/>
        <w:t>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43" w:name="_Toc181964121"/>
      <w:r>
        <w:rPr>
          <w:rStyle w:val="CharSectno"/>
        </w:rPr>
        <w:t>749</w:t>
      </w:r>
      <w:r>
        <w:t>.</w:t>
      </w:r>
      <w:r>
        <w:tab/>
        <w:t>Exemptions generally</w:t>
      </w:r>
      <w:bookmarkEnd w:id="1643"/>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lastRenderedPageBreak/>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644" w:name="_Toc181958704"/>
      <w:bookmarkStart w:id="1645" w:name="_Toc181961294"/>
      <w:bookmarkStart w:id="1646" w:name="_Toc181964122"/>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644"/>
      <w:bookmarkEnd w:id="1645"/>
      <w:bookmarkEnd w:id="1646"/>
    </w:p>
    <w:p>
      <w:pPr>
        <w:pStyle w:val="Footnoteheading"/>
      </w:pPr>
      <w:r>
        <w:tab/>
        <w:t>[Heading inserted: SL 2023/134 r. 19.]</w:t>
      </w:r>
    </w:p>
    <w:p>
      <w:pPr>
        <w:pStyle w:val="Heading5"/>
      </w:pPr>
      <w:bookmarkStart w:id="1647" w:name="_Toc181964123"/>
      <w:r>
        <w:rPr>
          <w:rStyle w:val="CharSectno"/>
        </w:rPr>
        <w:t>750</w:t>
      </w:r>
      <w:r>
        <w:t>.</w:t>
      </w:r>
      <w:r>
        <w:tab/>
        <w:t>Delayed application of Schedule 3 items 14A and 15A</w:t>
      </w:r>
      <w:bookmarkEnd w:id="1647"/>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48" w:name="_Toc181958706"/>
      <w:bookmarkStart w:id="1649" w:name="_Toc181961296"/>
      <w:bookmarkStart w:id="1650" w:name="_Toc181964124"/>
      <w:r>
        <w:rPr>
          <w:rStyle w:val="CharSchNo"/>
        </w:rPr>
        <w:lastRenderedPageBreak/>
        <w:t>Schedule 1</w:t>
      </w:r>
      <w:r>
        <w:rPr>
          <w:rStyle w:val="CharSDivNo"/>
        </w:rPr>
        <w:t> </w:t>
      </w:r>
      <w:r>
        <w:t>—</w:t>
      </w:r>
      <w:r>
        <w:rPr>
          <w:rStyle w:val="CharSDivText"/>
        </w:rPr>
        <w:t> </w:t>
      </w:r>
      <w:r>
        <w:rPr>
          <w:rStyle w:val="CharSchText"/>
        </w:rPr>
        <w:t>Not used</w:t>
      </w:r>
      <w:bookmarkEnd w:id="1648"/>
      <w:bookmarkEnd w:id="1649"/>
      <w:bookmarkEnd w:id="1650"/>
    </w:p>
    <w:p>
      <w:pPr>
        <w:pStyle w:val="yScheduleHeading"/>
        <w:pageBreakBefore w:val="0"/>
        <w:spacing w:before="220"/>
      </w:pPr>
      <w:bookmarkStart w:id="1651" w:name="_Toc181958707"/>
      <w:bookmarkStart w:id="1652" w:name="_Toc181961297"/>
      <w:bookmarkStart w:id="1653" w:name="_Toc181964125"/>
      <w:r>
        <w:rPr>
          <w:rStyle w:val="CharSchNo"/>
        </w:rPr>
        <w:t>Schedule 2</w:t>
      </w:r>
      <w:r>
        <w:rPr>
          <w:rStyle w:val="CharSDivNo"/>
        </w:rPr>
        <w:t> </w:t>
      </w:r>
      <w:r>
        <w:t>—</w:t>
      </w:r>
      <w:r>
        <w:rPr>
          <w:rStyle w:val="CharSDivText"/>
        </w:rPr>
        <w:t> </w:t>
      </w:r>
      <w:r>
        <w:rPr>
          <w:rStyle w:val="CharSchText"/>
        </w:rPr>
        <w:t>Not used</w:t>
      </w:r>
      <w:bookmarkEnd w:id="1651"/>
      <w:bookmarkEnd w:id="1652"/>
      <w:bookmarkEnd w:id="1653"/>
    </w:p>
    <w:p>
      <w:pPr>
        <w:pStyle w:val="yScheduleHeading"/>
        <w:pageBreakBefore w:val="0"/>
        <w:spacing w:before="240"/>
      </w:pPr>
      <w:bookmarkStart w:id="1654" w:name="_Toc181958708"/>
      <w:bookmarkStart w:id="1655" w:name="_Toc181961298"/>
      <w:bookmarkStart w:id="1656" w:name="_Toc181964126"/>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1654"/>
      <w:bookmarkEnd w:id="1655"/>
      <w:bookmarkEnd w:id="1656"/>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w:t>
            </w:r>
            <w:r>
              <w:lastRenderedPageBreak/>
              <w:t xml:space="preserve">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lastRenderedPageBreak/>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657" w:name="_Toc181964127"/>
      <w:r>
        <w:rPr>
          <w:rStyle w:val="CharSClsNo"/>
        </w:rPr>
        <w:t>1</w:t>
      </w:r>
      <w:r>
        <w:t>.</w:t>
      </w:r>
      <w:r>
        <w:tab/>
        <w:t>Boom</w:t>
      </w:r>
      <w:r>
        <w:noBreakHyphen/>
        <w:t>type elevating work platform</w:t>
      </w:r>
      <w:bookmarkEnd w:id="165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658" w:name="_Toc181958710"/>
      <w:bookmarkStart w:id="1659" w:name="_Toc181961300"/>
      <w:bookmarkStart w:id="1660" w:name="_Toc181964128"/>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58"/>
      <w:bookmarkEnd w:id="1659"/>
      <w:bookmarkEnd w:id="1660"/>
    </w:p>
    <w:p>
      <w:pPr>
        <w:pStyle w:val="yShoulderClause"/>
      </w:pPr>
      <w:r>
        <w:t>[r. 81]</w:t>
      </w:r>
    </w:p>
    <w:p>
      <w:pPr>
        <w:pStyle w:val="yHeading5"/>
      </w:pPr>
      <w:bookmarkStart w:id="1661" w:name="_Toc181964129"/>
      <w:r>
        <w:rPr>
          <w:rStyle w:val="CharSClsNo"/>
        </w:rPr>
        <w:t>1</w:t>
      </w:r>
      <w:r>
        <w:t>.</w:t>
      </w:r>
      <w:r>
        <w:tab/>
        <w:t>Purpose of Schedule</w:t>
      </w:r>
      <w:bookmarkEnd w:id="1661"/>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62" w:name="_Toc181958712"/>
      <w:bookmarkStart w:id="1663" w:name="_Toc181961302"/>
      <w:bookmarkStart w:id="1664" w:name="_Toc181964130"/>
      <w:r>
        <w:rPr>
          <w:rStyle w:val="CharSchNo"/>
        </w:rPr>
        <w:lastRenderedPageBreak/>
        <w:t>Schedule 5</w:t>
      </w:r>
      <w:r>
        <w:t> — </w:t>
      </w:r>
      <w:r>
        <w:rPr>
          <w:rStyle w:val="CharSchText"/>
        </w:rPr>
        <w:t>Registration of plant and plant designs</w:t>
      </w:r>
      <w:bookmarkEnd w:id="1662"/>
      <w:bookmarkEnd w:id="1663"/>
      <w:bookmarkEnd w:id="1664"/>
    </w:p>
    <w:p>
      <w:pPr>
        <w:pStyle w:val="yShoulderClause"/>
      </w:pPr>
      <w:r>
        <w:t>[r. 243 and 246]</w:t>
      </w:r>
    </w:p>
    <w:p>
      <w:pPr>
        <w:pStyle w:val="yHeading3"/>
      </w:pPr>
      <w:bookmarkStart w:id="1665" w:name="_Toc181958713"/>
      <w:bookmarkStart w:id="1666" w:name="_Toc181961303"/>
      <w:bookmarkStart w:id="1667" w:name="_Toc181964131"/>
      <w:r>
        <w:rPr>
          <w:rStyle w:val="CharSDivNo"/>
        </w:rPr>
        <w:t>Division 1</w:t>
      </w:r>
      <w:r>
        <w:t> — </w:t>
      </w:r>
      <w:r>
        <w:rPr>
          <w:rStyle w:val="CharSDivText"/>
        </w:rPr>
        <w:t>Plant requiring registration of design</w:t>
      </w:r>
      <w:bookmarkEnd w:id="1665"/>
      <w:bookmarkEnd w:id="1666"/>
      <w:bookmarkEnd w:id="1667"/>
    </w:p>
    <w:p>
      <w:pPr>
        <w:pStyle w:val="yHeading5"/>
      </w:pPr>
      <w:bookmarkStart w:id="1668" w:name="_Toc181964132"/>
      <w:r>
        <w:rPr>
          <w:rStyle w:val="CharSClsNo"/>
        </w:rPr>
        <w:t>1</w:t>
      </w:r>
      <w:r>
        <w:t>.</w:t>
      </w:r>
      <w:r>
        <w:tab/>
        <w:t>Items of plant requiring registration of design</w:t>
      </w:r>
      <w:bookmarkEnd w:id="1668"/>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69" w:name="_Toc181964133"/>
      <w:r>
        <w:rPr>
          <w:rStyle w:val="CharSClsNo"/>
        </w:rPr>
        <w:lastRenderedPageBreak/>
        <w:t>2</w:t>
      </w:r>
      <w:r>
        <w:t>.</w:t>
      </w:r>
      <w:r>
        <w:tab/>
        <w:t>Exceptions</w:t>
      </w:r>
      <w:bookmarkEnd w:id="1669"/>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70" w:name="_Toc181958716"/>
      <w:bookmarkStart w:id="1671" w:name="_Toc181961306"/>
      <w:bookmarkStart w:id="1672" w:name="_Toc181964134"/>
      <w:r>
        <w:rPr>
          <w:rStyle w:val="CharSDivNo"/>
        </w:rPr>
        <w:t>Division 2</w:t>
      </w:r>
      <w:r>
        <w:t> — </w:t>
      </w:r>
      <w:r>
        <w:rPr>
          <w:rStyle w:val="CharSDivText"/>
        </w:rPr>
        <w:t>Items of plant requiring registration</w:t>
      </w:r>
      <w:bookmarkEnd w:id="1670"/>
      <w:bookmarkEnd w:id="1671"/>
      <w:bookmarkEnd w:id="1672"/>
    </w:p>
    <w:p>
      <w:pPr>
        <w:pStyle w:val="yHeading5"/>
      </w:pPr>
      <w:bookmarkStart w:id="1673" w:name="_Toc181964135"/>
      <w:r>
        <w:rPr>
          <w:rStyle w:val="CharSClsNo"/>
        </w:rPr>
        <w:t>3</w:t>
      </w:r>
      <w:r>
        <w:t>.</w:t>
      </w:r>
      <w:r>
        <w:tab/>
        <w:t>Items of plant requiring registration</w:t>
      </w:r>
      <w:bookmarkEnd w:id="1673"/>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74" w:name="_Toc181964136"/>
      <w:r>
        <w:rPr>
          <w:rStyle w:val="CharSClsNo"/>
        </w:rPr>
        <w:t>4</w:t>
      </w:r>
      <w:r>
        <w:t>.</w:t>
      </w:r>
      <w:r>
        <w:tab/>
        <w:t>Exceptions</w:t>
      </w:r>
      <w:bookmarkEnd w:id="167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75" w:name="_Toc181958719"/>
      <w:bookmarkStart w:id="1676" w:name="_Toc181961309"/>
      <w:bookmarkStart w:id="1677" w:name="_Toc181964137"/>
      <w:r>
        <w:rPr>
          <w:rStyle w:val="CharSchNo"/>
        </w:rPr>
        <w:lastRenderedPageBreak/>
        <w:t>Schedule 6</w:t>
      </w:r>
      <w:r>
        <w:rPr>
          <w:rStyle w:val="CharSDivNo"/>
        </w:rPr>
        <w:t> </w:t>
      </w:r>
      <w:r>
        <w:t>—</w:t>
      </w:r>
      <w:r>
        <w:rPr>
          <w:rStyle w:val="CharSDivText"/>
        </w:rPr>
        <w:t> </w:t>
      </w:r>
      <w:r>
        <w:rPr>
          <w:rStyle w:val="CharSchText"/>
        </w:rPr>
        <w:t>Classification of mixtures</w:t>
      </w:r>
      <w:bookmarkEnd w:id="1675"/>
      <w:bookmarkEnd w:id="1676"/>
      <w:bookmarkEnd w:id="1677"/>
    </w:p>
    <w:p>
      <w:pPr>
        <w:pStyle w:val="yShoulderClause"/>
      </w:pPr>
      <w:r>
        <w:t>[r. 5]</w:t>
      </w:r>
    </w:p>
    <w:p>
      <w:pPr>
        <w:pStyle w:val="yHeading5"/>
      </w:pPr>
      <w:bookmarkStart w:id="1678" w:name="_Toc181964138"/>
      <w:r>
        <w:rPr>
          <w:rStyle w:val="CharSClsNo"/>
        </w:rPr>
        <w:t>1</w:t>
      </w:r>
      <w:r>
        <w:t>.</w:t>
      </w:r>
      <w:r>
        <w:tab/>
        <w:t>Purpose of Schedule</w:t>
      </w:r>
      <w:bookmarkEnd w:id="167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79" w:name="_Toc181958721"/>
      <w:bookmarkStart w:id="1680" w:name="_Toc181961311"/>
      <w:bookmarkStart w:id="1681" w:name="_Toc181964139"/>
      <w:r>
        <w:rPr>
          <w:rStyle w:val="CharSchNo"/>
        </w:rPr>
        <w:lastRenderedPageBreak/>
        <w:t>Schedule 7</w:t>
      </w:r>
      <w:r>
        <w:rPr>
          <w:rStyle w:val="CharSDivNo"/>
        </w:rPr>
        <w:t> </w:t>
      </w:r>
      <w:r>
        <w:t>—</w:t>
      </w:r>
      <w:r>
        <w:rPr>
          <w:rStyle w:val="CharSDivText"/>
        </w:rPr>
        <w:t> </w:t>
      </w:r>
      <w:r>
        <w:rPr>
          <w:rStyle w:val="CharSchText"/>
        </w:rPr>
        <w:t>Safety data sheets</w:t>
      </w:r>
      <w:bookmarkEnd w:id="1679"/>
      <w:bookmarkEnd w:id="1680"/>
      <w:bookmarkEnd w:id="1681"/>
    </w:p>
    <w:p>
      <w:pPr>
        <w:pStyle w:val="yShoulderClause"/>
      </w:pPr>
      <w:r>
        <w:t>[r. 330 and 331]</w:t>
      </w:r>
    </w:p>
    <w:p>
      <w:pPr>
        <w:pStyle w:val="yHeading5"/>
      </w:pPr>
      <w:bookmarkStart w:id="1682" w:name="_Toc181964140"/>
      <w:r>
        <w:rPr>
          <w:rStyle w:val="CharSClsNo"/>
        </w:rPr>
        <w:t>1</w:t>
      </w:r>
      <w:r>
        <w:t>.</w:t>
      </w:r>
      <w:r>
        <w:tab/>
        <w:t>Safety data sheets: content</w:t>
      </w:r>
      <w:bookmarkEnd w:id="1682"/>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83" w:name="_Toc181964141"/>
      <w:r>
        <w:rPr>
          <w:rStyle w:val="CharSClsNo"/>
        </w:rPr>
        <w:t>2</w:t>
      </w:r>
      <w:r>
        <w:t>.</w:t>
      </w:r>
      <w:r>
        <w:tab/>
        <w:t>Safety data sheets: research chemical, waste product or sample for analysis</w:t>
      </w:r>
      <w:bookmarkEnd w:id="168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84" w:name="_Toc181958724"/>
      <w:bookmarkStart w:id="1685" w:name="_Toc181961314"/>
      <w:bookmarkStart w:id="1686" w:name="_Toc18196414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84"/>
      <w:bookmarkEnd w:id="1685"/>
      <w:bookmarkEnd w:id="1686"/>
    </w:p>
    <w:p>
      <w:pPr>
        <w:pStyle w:val="yShoulderClause"/>
      </w:pPr>
      <w:r>
        <w:t>[Sch. 7 cl. 1(2)(c) and Sch. 9 cl. 3(1)(c)]</w:t>
      </w:r>
    </w:p>
    <w:p>
      <w:pPr>
        <w:pStyle w:val="yHeading5"/>
      </w:pPr>
      <w:bookmarkStart w:id="1687" w:name="_Toc181964143"/>
      <w:r>
        <w:rPr>
          <w:rStyle w:val="CharSClsNo"/>
        </w:rPr>
        <w:t>1</w:t>
      </w:r>
      <w:r>
        <w:t>.</w:t>
      </w:r>
      <w:r>
        <w:tab/>
        <w:t>Purpose of Schedule</w:t>
      </w:r>
      <w:bookmarkEnd w:id="168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88" w:name="_Toc181964144"/>
      <w:r>
        <w:rPr>
          <w:rStyle w:val="CharSClsNo"/>
        </w:rPr>
        <w:t>2</w:t>
      </w:r>
      <w:r>
        <w:t>.</w:t>
      </w:r>
      <w:r>
        <w:tab/>
        <w:t>Identity of ingredients to be disclosed</w:t>
      </w:r>
      <w:bookmarkEnd w:id="168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89" w:name="_Toc181964145"/>
      <w:r>
        <w:rPr>
          <w:rStyle w:val="CharSClsNo"/>
        </w:rPr>
        <w:t>3</w:t>
      </w:r>
      <w:r>
        <w:t>.</w:t>
      </w:r>
      <w:r>
        <w:tab/>
        <w:t>Generic names used to disclose identity of ingredients</w:t>
      </w:r>
      <w:bookmarkEnd w:id="1689"/>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90" w:name="_Toc181964146"/>
      <w:r>
        <w:rPr>
          <w:rStyle w:val="CharSClsNo"/>
        </w:rPr>
        <w:t>4</w:t>
      </w:r>
      <w:r>
        <w:t>.</w:t>
      </w:r>
      <w:r>
        <w:tab/>
        <w:t>Disclosing proportions of ingredients</w:t>
      </w:r>
      <w:bookmarkEnd w:id="169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91" w:name="_Toc181958729"/>
      <w:bookmarkStart w:id="1692" w:name="_Toc181961319"/>
      <w:bookmarkStart w:id="1693" w:name="_Toc181964147"/>
      <w:r>
        <w:rPr>
          <w:rStyle w:val="CharSchNo"/>
        </w:rPr>
        <w:lastRenderedPageBreak/>
        <w:t>Schedule 9</w:t>
      </w:r>
      <w:r>
        <w:t> — </w:t>
      </w:r>
      <w:r>
        <w:rPr>
          <w:rStyle w:val="CharSchText"/>
        </w:rPr>
        <w:t>Classification, packaging and labelling requirements</w:t>
      </w:r>
      <w:bookmarkEnd w:id="1691"/>
      <w:bookmarkEnd w:id="1692"/>
      <w:bookmarkEnd w:id="1693"/>
    </w:p>
    <w:p>
      <w:pPr>
        <w:pStyle w:val="yShoulderClause"/>
      </w:pPr>
      <w:r>
        <w:t>[r. 329, 334 and 335]</w:t>
      </w:r>
    </w:p>
    <w:p>
      <w:pPr>
        <w:pStyle w:val="yHeading3"/>
      </w:pPr>
      <w:bookmarkStart w:id="1694" w:name="_Toc181958730"/>
      <w:bookmarkStart w:id="1695" w:name="_Toc181961320"/>
      <w:bookmarkStart w:id="1696" w:name="_Toc181964148"/>
      <w:r>
        <w:rPr>
          <w:rStyle w:val="CharSDivNo"/>
        </w:rPr>
        <w:t>Division 1</w:t>
      </w:r>
      <w:r>
        <w:t> — </w:t>
      </w:r>
      <w:r>
        <w:rPr>
          <w:rStyle w:val="CharSDivText"/>
        </w:rPr>
        <w:t>Correct classification</w:t>
      </w:r>
      <w:bookmarkEnd w:id="1694"/>
      <w:bookmarkEnd w:id="1695"/>
      <w:bookmarkEnd w:id="1696"/>
    </w:p>
    <w:p>
      <w:pPr>
        <w:pStyle w:val="yHeading5"/>
      </w:pPr>
      <w:bookmarkStart w:id="1697" w:name="_Toc181964149"/>
      <w:r>
        <w:rPr>
          <w:rStyle w:val="CharSClsNo"/>
        </w:rPr>
        <w:t>1</w:t>
      </w:r>
      <w:r>
        <w:t>.</w:t>
      </w:r>
      <w:r>
        <w:tab/>
        <w:t>Correct classification of a substance, mixture or article</w:t>
      </w:r>
      <w:bookmarkEnd w:id="169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98" w:name="_Toc181958732"/>
      <w:bookmarkStart w:id="1699" w:name="_Toc181961322"/>
      <w:bookmarkStart w:id="1700" w:name="_Toc181964150"/>
      <w:r>
        <w:rPr>
          <w:rStyle w:val="CharSDivNo"/>
        </w:rPr>
        <w:t>Division 2</w:t>
      </w:r>
      <w:r>
        <w:t> — </w:t>
      </w:r>
      <w:r>
        <w:rPr>
          <w:rStyle w:val="CharSDivText"/>
        </w:rPr>
        <w:t>Correct packing</w:t>
      </w:r>
      <w:bookmarkEnd w:id="1698"/>
      <w:bookmarkEnd w:id="1699"/>
      <w:bookmarkEnd w:id="1700"/>
    </w:p>
    <w:p>
      <w:pPr>
        <w:pStyle w:val="yHeading5"/>
      </w:pPr>
      <w:bookmarkStart w:id="1701" w:name="_Toc181964151"/>
      <w:r>
        <w:rPr>
          <w:rStyle w:val="CharSClsNo"/>
        </w:rPr>
        <w:t>2</w:t>
      </w:r>
      <w:r>
        <w:t>.</w:t>
      </w:r>
      <w:r>
        <w:tab/>
        <w:t>Correctly packing hazardous chemicals</w:t>
      </w:r>
      <w:bookmarkEnd w:id="1701"/>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702" w:name="_Toc181958734"/>
      <w:bookmarkStart w:id="1703" w:name="_Toc181961324"/>
      <w:bookmarkStart w:id="1704" w:name="_Toc181964152"/>
      <w:r>
        <w:rPr>
          <w:rStyle w:val="CharSDivNo"/>
        </w:rPr>
        <w:t>Division 3</w:t>
      </w:r>
      <w:r>
        <w:t> — </w:t>
      </w:r>
      <w:r>
        <w:rPr>
          <w:rStyle w:val="CharSDivText"/>
        </w:rPr>
        <w:t>Correct labelling</w:t>
      </w:r>
      <w:bookmarkEnd w:id="1702"/>
      <w:bookmarkEnd w:id="1703"/>
      <w:bookmarkEnd w:id="1704"/>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05" w:name="_Toc181964153"/>
      <w:r>
        <w:rPr>
          <w:rStyle w:val="CharSClsNo"/>
        </w:rPr>
        <w:t>3</w:t>
      </w:r>
      <w:r>
        <w:t>.</w:t>
      </w:r>
      <w:r>
        <w:tab/>
        <w:t>Labelling hazardous chemicals: general</w:t>
      </w:r>
      <w:bookmarkEnd w:id="1705"/>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06" w:name="_Toc181964154"/>
      <w:r>
        <w:rPr>
          <w:rStyle w:val="CharSClsNo"/>
        </w:rPr>
        <w:t>4</w:t>
      </w:r>
      <w:r>
        <w:t>.</w:t>
      </w:r>
      <w:r>
        <w:tab/>
        <w:t>Labelling hazardous chemicals: small container</w:t>
      </w:r>
      <w:bookmarkEnd w:id="170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07" w:name="_Toc181964155"/>
      <w:r>
        <w:rPr>
          <w:rStyle w:val="CharSClsNo"/>
        </w:rPr>
        <w:t>5</w:t>
      </w:r>
      <w:r>
        <w:t>.</w:t>
      </w:r>
      <w:r>
        <w:tab/>
        <w:t>Labelling hazardous chemicals: research chemicals or samples for analysis</w:t>
      </w:r>
      <w:bookmarkEnd w:id="1707"/>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8" w:name="_Toc181964156"/>
      <w:r>
        <w:rPr>
          <w:rStyle w:val="CharSClsNo"/>
        </w:rPr>
        <w:t>6</w:t>
      </w:r>
      <w:r>
        <w:t>.</w:t>
      </w:r>
      <w:r>
        <w:tab/>
        <w:t>Labelling hazardous chemicals: decanted or transferred chemicals</w:t>
      </w:r>
      <w:bookmarkEnd w:id="1708"/>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9" w:name="_Toc181964157"/>
      <w:r>
        <w:rPr>
          <w:rStyle w:val="CharSClsNo"/>
        </w:rPr>
        <w:t>7</w:t>
      </w:r>
      <w:r>
        <w:t>.</w:t>
      </w:r>
      <w:r>
        <w:tab/>
        <w:t>Labelling hazardous chemicals: known hazards</w:t>
      </w:r>
      <w:bookmarkEnd w:id="1709"/>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0" w:name="_Toc181964158"/>
      <w:r>
        <w:rPr>
          <w:rStyle w:val="CharSClsNo"/>
        </w:rPr>
        <w:lastRenderedPageBreak/>
        <w:t>8</w:t>
      </w:r>
      <w:r>
        <w:t>.</w:t>
      </w:r>
      <w:r>
        <w:tab/>
        <w:t>Labelling hazardous chemicals: waste products</w:t>
      </w:r>
      <w:bookmarkEnd w:id="1710"/>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11" w:name="_Toc181964159"/>
      <w:r>
        <w:rPr>
          <w:rStyle w:val="CharSClsNo"/>
        </w:rPr>
        <w:t>9</w:t>
      </w:r>
      <w:r>
        <w:t>.</w:t>
      </w:r>
      <w:r>
        <w:tab/>
        <w:t>Labelling hazardous chemicals: explosives</w:t>
      </w:r>
      <w:bookmarkEnd w:id="1711"/>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12" w:name="_Toc181964160"/>
      <w:r>
        <w:rPr>
          <w:rStyle w:val="CharSClsNo"/>
        </w:rPr>
        <w:lastRenderedPageBreak/>
        <w:t>10</w:t>
      </w:r>
      <w:r>
        <w:t>.</w:t>
      </w:r>
      <w:r>
        <w:tab/>
        <w:t>Labelling hazardous chemicals: agricultural and veterinary chemicals</w:t>
      </w:r>
      <w:bookmarkEnd w:id="1712"/>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713" w:name="_Toc181958743"/>
      <w:bookmarkStart w:id="1714" w:name="_Toc181961333"/>
      <w:bookmarkStart w:id="1715" w:name="_Toc18196416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13"/>
      <w:bookmarkEnd w:id="1714"/>
      <w:bookmarkEnd w:id="171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16" w:name="_Toc181958744"/>
      <w:bookmarkStart w:id="1717" w:name="_Toc181961334"/>
      <w:bookmarkStart w:id="1718" w:name="_Toc181964162"/>
      <w:r>
        <w:rPr>
          <w:rStyle w:val="CharSchNo"/>
        </w:rPr>
        <w:lastRenderedPageBreak/>
        <w:t>Schedule 11</w:t>
      </w:r>
      <w:r>
        <w:rPr>
          <w:rStyle w:val="CharSDivNo"/>
        </w:rPr>
        <w:t> </w:t>
      </w:r>
      <w:r>
        <w:t>—</w:t>
      </w:r>
      <w:r>
        <w:rPr>
          <w:rStyle w:val="CharSDivText"/>
        </w:rPr>
        <w:t> </w:t>
      </w:r>
      <w:r>
        <w:rPr>
          <w:rStyle w:val="CharSchText"/>
        </w:rPr>
        <w:t>Not used</w:t>
      </w:r>
      <w:bookmarkEnd w:id="1716"/>
      <w:bookmarkEnd w:id="1717"/>
      <w:bookmarkEnd w:id="1718"/>
    </w:p>
    <w:p>
      <w:pPr>
        <w:pStyle w:val="yScheduleHeading"/>
        <w:pageBreakBefore w:val="0"/>
        <w:spacing w:before="240"/>
      </w:pPr>
      <w:bookmarkStart w:id="1719" w:name="_Toc181958745"/>
      <w:bookmarkStart w:id="1720" w:name="_Toc181961335"/>
      <w:bookmarkStart w:id="1721" w:name="_Toc181964163"/>
      <w:r>
        <w:t>Schedule 12</w:t>
      </w:r>
      <w:r>
        <w:rPr>
          <w:rStyle w:val="CharSDivNo"/>
        </w:rPr>
        <w:t> </w:t>
      </w:r>
      <w:r>
        <w:t>—</w:t>
      </w:r>
      <w:r>
        <w:rPr>
          <w:rStyle w:val="CharSDivText"/>
        </w:rPr>
        <w:t> </w:t>
      </w:r>
      <w:r>
        <w:t>Not used</w:t>
      </w:r>
      <w:bookmarkEnd w:id="1719"/>
      <w:bookmarkEnd w:id="1720"/>
      <w:bookmarkEnd w:id="1721"/>
    </w:p>
    <w:p>
      <w:pPr>
        <w:pStyle w:val="yScheduleHeading"/>
        <w:keepNext w:val="0"/>
        <w:pageBreakBefore w:val="0"/>
        <w:spacing w:before="240"/>
      </w:pPr>
      <w:bookmarkStart w:id="1722" w:name="_Toc181958746"/>
      <w:bookmarkStart w:id="1723" w:name="_Toc181961336"/>
      <w:bookmarkStart w:id="1724" w:name="_Toc181964164"/>
      <w:r>
        <w:t>Schedule 13</w:t>
      </w:r>
      <w:r>
        <w:rPr>
          <w:rStyle w:val="CharSDivNo"/>
        </w:rPr>
        <w:t> </w:t>
      </w:r>
      <w:r>
        <w:t>—</w:t>
      </w:r>
      <w:r>
        <w:rPr>
          <w:rStyle w:val="CharSDivText"/>
        </w:rPr>
        <w:t> </w:t>
      </w:r>
      <w:r>
        <w:t>Not used</w:t>
      </w:r>
      <w:bookmarkEnd w:id="1722"/>
      <w:bookmarkEnd w:id="1723"/>
      <w:bookmarkEnd w:id="1724"/>
    </w:p>
    <w:p>
      <w:pPr>
        <w:pStyle w:val="yScheduleHeading"/>
        <w:pageBreakBefore w:val="0"/>
        <w:spacing w:before="240"/>
      </w:pPr>
      <w:bookmarkStart w:id="1725" w:name="_Toc181958747"/>
      <w:bookmarkStart w:id="1726" w:name="_Toc181961337"/>
      <w:bookmarkStart w:id="1727" w:name="_Toc181964165"/>
      <w:r>
        <w:rPr>
          <w:rStyle w:val="CharSchNo"/>
        </w:rPr>
        <w:t>Schedule 14</w:t>
      </w:r>
      <w:r>
        <w:rPr>
          <w:rStyle w:val="CharSDivNo"/>
        </w:rPr>
        <w:t> </w:t>
      </w:r>
      <w:r>
        <w:t>—</w:t>
      </w:r>
      <w:r>
        <w:rPr>
          <w:rStyle w:val="CharSDivText"/>
        </w:rPr>
        <w:t> </w:t>
      </w:r>
      <w:r>
        <w:rPr>
          <w:rStyle w:val="CharSchText"/>
        </w:rPr>
        <w:t>Requirements for health monitoring</w:t>
      </w:r>
      <w:bookmarkEnd w:id="1725"/>
      <w:bookmarkEnd w:id="1726"/>
      <w:bookmarkEnd w:id="1727"/>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lastRenderedPageBreak/>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28" w:name="_Toc181958748"/>
      <w:bookmarkStart w:id="1729" w:name="_Toc181961338"/>
      <w:bookmarkStart w:id="1730" w:name="_Toc181964166"/>
      <w:r>
        <w:rPr>
          <w:rStyle w:val="CharSchNo"/>
        </w:rPr>
        <w:lastRenderedPageBreak/>
        <w:t>Schedule 15</w:t>
      </w:r>
      <w:r>
        <w:rPr>
          <w:rStyle w:val="CharSDivNo"/>
        </w:rPr>
        <w:t> </w:t>
      </w:r>
      <w:r>
        <w:t>—</w:t>
      </w:r>
      <w:r>
        <w:rPr>
          <w:rStyle w:val="CharSDivText"/>
        </w:rPr>
        <w:t> </w:t>
      </w:r>
      <w:r>
        <w:rPr>
          <w:rStyle w:val="CharSchText"/>
        </w:rPr>
        <w:t>Not used</w:t>
      </w:r>
      <w:bookmarkEnd w:id="1728"/>
      <w:bookmarkEnd w:id="1729"/>
      <w:bookmarkEnd w:id="1730"/>
    </w:p>
    <w:p>
      <w:pPr>
        <w:pStyle w:val="yScheduleHeading"/>
        <w:pageBreakBefore w:val="0"/>
        <w:spacing w:before="240"/>
      </w:pPr>
      <w:bookmarkStart w:id="1731" w:name="_Toc181958749"/>
      <w:bookmarkStart w:id="1732" w:name="_Toc181961339"/>
      <w:bookmarkStart w:id="1733" w:name="_Toc181964167"/>
      <w:r>
        <w:t>Schedule 16</w:t>
      </w:r>
      <w:r>
        <w:rPr>
          <w:rStyle w:val="CharSDivNo"/>
        </w:rPr>
        <w:t> </w:t>
      </w:r>
      <w:r>
        <w:t>—</w:t>
      </w:r>
      <w:r>
        <w:rPr>
          <w:rStyle w:val="CharSDivText"/>
        </w:rPr>
        <w:t> </w:t>
      </w:r>
      <w:r>
        <w:t>Not used</w:t>
      </w:r>
      <w:bookmarkEnd w:id="1731"/>
      <w:bookmarkEnd w:id="1732"/>
      <w:bookmarkEnd w:id="1733"/>
    </w:p>
    <w:p>
      <w:pPr>
        <w:pStyle w:val="yScheduleHeading"/>
        <w:pageBreakBefore w:val="0"/>
        <w:spacing w:before="240"/>
      </w:pPr>
      <w:bookmarkStart w:id="1734" w:name="_Toc181958750"/>
      <w:bookmarkStart w:id="1735" w:name="_Toc181961340"/>
      <w:bookmarkStart w:id="1736" w:name="_Toc181964168"/>
      <w:r>
        <w:t>Schedule 17</w:t>
      </w:r>
      <w:r>
        <w:rPr>
          <w:rStyle w:val="CharSDivNo"/>
        </w:rPr>
        <w:t> </w:t>
      </w:r>
      <w:r>
        <w:t>—</w:t>
      </w:r>
      <w:r>
        <w:rPr>
          <w:rStyle w:val="CharSDivText"/>
        </w:rPr>
        <w:t> </w:t>
      </w:r>
      <w:r>
        <w:t>Not used</w:t>
      </w:r>
      <w:bookmarkEnd w:id="1734"/>
      <w:bookmarkEnd w:id="1735"/>
      <w:bookmarkEnd w:id="1736"/>
    </w:p>
    <w:p>
      <w:pPr>
        <w:pStyle w:val="yScheduleHeading"/>
        <w:pageBreakBefore w:val="0"/>
        <w:spacing w:before="240"/>
      </w:pPr>
      <w:bookmarkStart w:id="1737" w:name="_Toc181958751"/>
      <w:bookmarkStart w:id="1738" w:name="_Toc181961341"/>
      <w:bookmarkStart w:id="1739" w:name="_Toc181964169"/>
      <w:r>
        <w:t>Schedule 18 — Not used</w:t>
      </w:r>
      <w:bookmarkEnd w:id="1737"/>
      <w:bookmarkEnd w:id="1738"/>
      <w:bookmarkEnd w:id="1739"/>
    </w:p>
    <w:p>
      <w:pPr>
        <w:pStyle w:val="yScheduleHeading"/>
        <w:pageBreakBefore w:val="0"/>
        <w:spacing w:before="240"/>
      </w:pPr>
      <w:bookmarkStart w:id="1740" w:name="_Toc181958752"/>
      <w:bookmarkStart w:id="1741" w:name="_Toc181961342"/>
      <w:bookmarkStart w:id="1742" w:name="_Toc181964170"/>
      <w:r>
        <w:rPr>
          <w:rStyle w:val="CharSchNo"/>
        </w:rPr>
        <w:t>Schedule 18A</w:t>
      </w:r>
      <w:r>
        <w:rPr>
          <w:rStyle w:val="CharSDivNo"/>
        </w:rPr>
        <w:t> </w:t>
      </w:r>
      <w:r>
        <w:t>—</w:t>
      </w:r>
      <w:r>
        <w:rPr>
          <w:rStyle w:val="CharSDivText"/>
        </w:rPr>
        <w:t> </w:t>
      </w:r>
      <w:r>
        <w:rPr>
          <w:rStyle w:val="CharSchText"/>
        </w:rPr>
        <w:t>Forms</w:t>
      </w:r>
      <w:bookmarkEnd w:id="1740"/>
      <w:bookmarkEnd w:id="1741"/>
      <w:bookmarkEnd w:id="1742"/>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743" w:name="_Toc181958753"/>
      <w:bookmarkStart w:id="1744" w:name="_Toc181961343"/>
      <w:bookmarkStart w:id="1745" w:name="_Toc181964171"/>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43"/>
      <w:bookmarkEnd w:id="1744"/>
      <w:bookmarkEnd w:id="1745"/>
    </w:p>
    <w:p>
      <w:pPr>
        <w:pStyle w:val="yShoulderClause"/>
      </w:pPr>
      <w:r>
        <w:t>[r. 628]</w:t>
      </w:r>
    </w:p>
    <w:p>
      <w:pPr>
        <w:pStyle w:val="yHeading5"/>
      </w:pPr>
      <w:bookmarkStart w:id="1746" w:name="_Toc181964172"/>
      <w:r>
        <w:rPr>
          <w:rStyle w:val="CharSClsNo"/>
        </w:rPr>
        <w:t>1</w:t>
      </w:r>
      <w:r>
        <w:t>.</w:t>
      </w:r>
      <w:r>
        <w:tab/>
        <w:t>Geotechnical structure instability</w:t>
      </w:r>
      <w:bookmarkEnd w:id="1746"/>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47" w:name="_Toc181964173"/>
      <w:r>
        <w:rPr>
          <w:rStyle w:val="CharSClsNo"/>
        </w:rPr>
        <w:t>2</w:t>
      </w:r>
      <w:r>
        <w:t>.</w:t>
      </w:r>
      <w:r>
        <w:tab/>
        <w:t>Inrush of any substance</w:t>
      </w:r>
      <w:bookmarkEnd w:id="1747"/>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48" w:name="_Toc181964174"/>
      <w:r>
        <w:rPr>
          <w:rStyle w:val="CharSClsNo"/>
        </w:rPr>
        <w:t>3</w:t>
      </w:r>
      <w:r>
        <w:t>.</w:t>
      </w:r>
      <w:r>
        <w:tab/>
        <w:t>Mine shafts and winding systems</w:t>
      </w:r>
      <w:bookmarkEnd w:id="1748"/>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49" w:name="_Toc181964175"/>
      <w:r>
        <w:rPr>
          <w:rStyle w:val="CharSClsNo"/>
        </w:rPr>
        <w:t>4</w:t>
      </w:r>
      <w:r>
        <w:t>.</w:t>
      </w:r>
      <w:r>
        <w:tab/>
        <w:t xml:space="preserve">Roads </w:t>
      </w:r>
      <w:r>
        <w:rPr>
          <w:szCs w:val="22"/>
        </w:rPr>
        <w:t>and other areas where mobile plant operate</w:t>
      </w:r>
      <w:bookmarkEnd w:id="1749"/>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50" w:name="_Toc181964176"/>
      <w:r>
        <w:rPr>
          <w:rStyle w:val="CharSClsNo"/>
        </w:rPr>
        <w:t>5</w:t>
      </w:r>
      <w:r>
        <w:t>.</w:t>
      </w:r>
      <w:r>
        <w:tab/>
        <w:t>Fire and explosion</w:t>
      </w:r>
      <w:bookmarkEnd w:id="1750"/>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51" w:name="_Toc181964177"/>
      <w:r>
        <w:rPr>
          <w:rStyle w:val="CharSClsNo"/>
        </w:rPr>
        <w:lastRenderedPageBreak/>
        <w:t>6</w:t>
      </w:r>
      <w:r>
        <w:t>.</w:t>
      </w:r>
      <w:r>
        <w:tab/>
        <w:t>Gas outbursts at underground coal mines</w:t>
      </w:r>
      <w:bookmarkEnd w:id="1751"/>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52" w:name="_Toc181964178"/>
      <w:r>
        <w:rPr>
          <w:rStyle w:val="CharSClsNo"/>
        </w:rPr>
        <w:t>7</w:t>
      </w:r>
      <w:r>
        <w:t>.</w:t>
      </w:r>
      <w:r>
        <w:tab/>
        <w:t>Spontaneous combustion at underground coal mines</w:t>
      </w:r>
      <w:bookmarkEnd w:id="1752"/>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753" w:name="_Toc181958761"/>
      <w:bookmarkStart w:id="1754" w:name="_Toc181961351"/>
      <w:bookmarkStart w:id="1755" w:name="_Toc181964179"/>
      <w:r>
        <w:rPr>
          <w:rStyle w:val="CharSchNo"/>
        </w:rPr>
        <w:lastRenderedPageBreak/>
        <w:t>Schedule 20</w:t>
      </w:r>
      <w:r>
        <w:t> — </w:t>
      </w:r>
      <w:r>
        <w:rPr>
          <w:rStyle w:val="CharSchText"/>
        </w:rPr>
        <w:t>Prohibited uses in mines</w:t>
      </w:r>
      <w:bookmarkEnd w:id="1753"/>
      <w:bookmarkEnd w:id="1754"/>
      <w:bookmarkEnd w:id="1755"/>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56" w:name="_Toc181958762"/>
      <w:bookmarkStart w:id="1757" w:name="_Toc181961352"/>
      <w:bookmarkStart w:id="1758" w:name="_Toc181964180"/>
      <w:r>
        <w:rPr>
          <w:rStyle w:val="CharSchNo"/>
        </w:rPr>
        <w:lastRenderedPageBreak/>
        <w:t>Schedule 21</w:t>
      </w:r>
      <w:r>
        <w:rPr>
          <w:rStyle w:val="CharSDivNo"/>
        </w:rPr>
        <w:t> </w:t>
      </w:r>
      <w:r>
        <w:t>—</w:t>
      </w:r>
      <w:r>
        <w:rPr>
          <w:rStyle w:val="CharSDivText"/>
        </w:rPr>
        <w:t> </w:t>
      </w:r>
      <w:r>
        <w:rPr>
          <w:rStyle w:val="CharSchText"/>
        </w:rPr>
        <w:t>Not used</w:t>
      </w:r>
      <w:bookmarkEnd w:id="1756"/>
      <w:bookmarkEnd w:id="1757"/>
      <w:bookmarkEnd w:id="1758"/>
    </w:p>
    <w:p>
      <w:pPr>
        <w:pStyle w:val="yScheduleHeading"/>
        <w:pageBreakBefore w:val="0"/>
        <w:spacing w:before="240"/>
      </w:pPr>
      <w:bookmarkStart w:id="1759" w:name="_Toc181958763"/>
      <w:bookmarkStart w:id="1760" w:name="_Toc181961353"/>
      <w:bookmarkStart w:id="1761" w:name="_Toc181964181"/>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1759"/>
      <w:bookmarkEnd w:id="1760"/>
      <w:bookmarkEnd w:id="1761"/>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lastRenderedPageBreak/>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62" w:name="_Toc181958764"/>
      <w:bookmarkStart w:id="1763" w:name="_Toc181961354"/>
      <w:bookmarkStart w:id="1764" w:name="_Toc181964182"/>
      <w:r>
        <w:rPr>
          <w:rStyle w:val="CharSchNo"/>
        </w:rPr>
        <w:lastRenderedPageBreak/>
        <w:t>Schedule 23</w:t>
      </w:r>
      <w:r>
        <w:rPr>
          <w:rStyle w:val="CharSDivNo"/>
        </w:rPr>
        <w:t> </w:t>
      </w:r>
      <w:r>
        <w:t>—</w:t>
      </w:r>
      <w:r>
        <w:rPr>
          <w:rStyle w:val="CharSDivText"/>
        </w:rPr>
        <w:t> </w:t>
      </w:r>
      <w:r>
        <w:rPr>
          <w:rStyle w:val="CharSchText"/>
        </w:rPr>
        <w:t>High risk mining activities</w:t>
      </w:r>
      <w:bookmarkEnd w:id="1762"/>
      <w:bookmarkEnd w:id="1763"/>
      <w:bookmarkEnd w:id="1764"/>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65" w:name="_Toc181958765"/>
      <w:bookmarkStart w:id="1766" w:name="_Toc181961355"/>
      <w:bookmarkStart w:id="1767" w:name="_Toc181964183"/>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65"/>
      <w:bookmarkEnd w:id="1766"/>
      <w:bookmarkEnd w:id="1767"/>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768" w:name="_Toc181958766"/>
      <w:bookmarkStart w:id="1769" w:name="_Toc181961356"/>
      <w:bookmarkStart w:id="1770" w:name="_Toc181964184"/>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68"/>
      <w:bookmarkEnd w:id="1769"/>
      <w:bookmarkEnd w:id="1770"/>
    </w:p>
    <w:p>
      <w:pPr>
        <w:pStyle w:val="yShoulderClause"/>
      </w:pPr>
      <w:r>
        <w:t>[r. 675W]</w:t>
      </w:r>
    </w:p>
    <w:p>
      <w:pPr>
        <w:pStyle w:val="yHeading5"/>
      </w:pPr>
      <w:bookmarkStart w:id="1771" w:name="_Toc181964185"/>
      <w:r>
        <w:rPr>
          <w:rStyle w:val="CharSClsNo"/>
        </w:rPr>
        <w:t>1</w:t>
      </w:r>
      <w:r>
        <w:t>.</w:t>
      </w:r>
      <w:r>
        <w:tab/>
        <w:t>Meaning of relevant incident</w:t>
      </w:r>
      <w:bookmarkEnd w:id="1771"/>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72" w:name="_Toc181964186"/>
      <w:r>
        <w:rPr>
          <w:rStyle w:val="CharSClsNo"/>
        </w:rPr>
        <w:t>2</w:t>
      </w:r>
      <w:r>
        <w:t>.</w:t>
      </w:r>
      <w:r>
        <w:tab/>
        <w:t>Mine operator</w:t>
      </w:r>
      <w:bookmarkEnd w:id="1772"/>
    </w:p>
    <w:p>
      <w:pPr>
        <w:pStyle w:val="ySubsection"/>
      </w:pPr>
      <w:r>
        <w:tab/>
      </w:r>
      <w:r>
        <w:tab/>
        <w:t>The name of the mine operator of the mine.</w:t>
      </w:r>
    </w:p>
    <w:p>
      <w:pPr>
        <w:pStyle w:val="yHeading5"/>
      </w:pPr>
      <w:bookmarkStart w:id="1773" w:name="_Toc181964187"/>
      <w:r>
        <w:rPr>
          <w:rStyle w:val="CharSClsNo"/>
        </w:rPr>
        <w:t>3</w:t>
      </w:r>
      <w:r>
        <w:t>.</w:t>
      </w:r>
      <w:r>
        <w:tab/>
        <w:t>The mine</w:t>
      </w:r>
      <w:bookmarkEnd w:id="1773"/>
    </w:p>
    <w:p>
      <w:pPr>
        <w:pStyle w:val="ySubsection"/>
      </w:pPr>
      <w:r>
        <w:tab/>
      </w:r>
      <w:r>
        <w:tab/>
        <w:t>The location of the mine.</w:t>
      </w:r>
    </w:p>
    <w:p>
      <w:pPr>
        <w:pStyle w:val="yHeading5"/>
      </w:pPr>
      <w:bookmarkStart w:id="1774" w:name="_Toc181964188"/>
      <w:r>
        <w:rPr>
          <w:rStyle w:val="CharSClsNo"/>
        </w:rPr>
        <w:t>4</w:t>
      </w:r>
      <w:r>
        <w:t>.</w:t>
      </w:r>
      <w:r>
        <w:tab/>
        <w:t>Commodity processed</w:t>
      </w:r>
      <w:bookmarkEnd w:id="1774"/>
    </w:p>
    <w:p>
      <w:pPr>
        <w:pStyle w:val="ySubsection"/>
      </w:pPr>
      <w:r>
        <w:tab/>
      </w:r>
      <w:r>
        <w:tab/>
        <w:t>A description of the primary commodity processed at the mine during the quarter to which the report relates.</w:t>
      </w:r>
    </w:p>
    <w:p>
      <w:pPr>
        <w:pStyle w:val="yHeading5"/>
      </w:pPr>
      <w:bookmarkStart w:id="1775" w:name="_Toc181964189"/>
      <w:r>
        <w:rPr>
          <w:rStyle w:val="CharSClsNo"/>
        </w:rPr>
        <w:t>5</w:t>
      </w:r>
      <w:r>
        <w:t>.</w:t>
      </w:r>
      <w:r>
        <w:tab/>
        <w:t>Number of workers</w:t>
      </w:r>
      <w:bookmarkEnd w:id="1775"/>
    </w:p>
    <w:p>
      <w:pPr>
        <w:pStyle w:val="ySubsection"/>
      </w:pPr>
      <w:r>
        <w:tab/>
      </w:r>
      <w:r>
        <w:tab/>
        <w:t>The average number of workers who worked at the mine during the quarter to which the report relates.</w:t>
      </w:r>
    </w:p>
    <w:p>
      <w:pPr>
        <w:pStyle w:val="yHeading5"/>
      </w:pPr>
      <w:bookmarkStart w:id="1776" w:name="_Toc181964190"/>
      <w:r>
        <w:rPr>
          <w:rStyle w:val="CharSClsNo"/>
        </w:rPr>
        <w:t>6</w:t>
      </w:r>
      <w:r>
        <w:t>.</w:t>
      </w:r>
      <w:r>
        <w:tab/>
        <w:t>Number of hours worked</w:t>
      </w:r>
      <w:bookmarkEnd w:id="1776"/>
    </w:p>
    <w:p>
      <w:pPr>
        <w:pStyle w:val="ySubsection"/>
      </w:pPr>
      <w:r>
        <w:tab/>
      </w:r>
      <w:r>
        <w:tab/>
        <w:t>The total number of hours (including additional shifts and overtime) worked at the mine during the quarter to which the report relates.</w:t>
      </w:r>
    </w:p>
    <w:p>
      <w:pPr>
        <w:pStyle w:val="yHeading5"/>
      </w:pPr>
      <w:bookmarkStart w:id="1777" w:name="_Toc181964191"/>
      <w:r>
        <w:rPr>
          <w:rStyle w:val="CharSClsNo"/>
        </w:rPr>
        <w:t>7</w:t>
      </w:r>
      <w:r>
        <w:t>.</w:t>
      </w:r>
      <w:r>
        <w:tab/>
        <w:t>Number of relevant incidents</w:t>
      </w:r>
      <w:bookmarkEnd w:id="1777"/>
    </w:p>
    <w:p>
      <w:pPr>
        <w:pStyle w:val="ySubsection"/>
      </w:pPr>
      <w:r>
        <w:tab/>
      </w:r>
      <w:r>
        <w:tab/>
        <w:t>The total number of relevant incidents occurring during the quarter to which the report relates.</w:t>
      </w:r>
    </w:p>
    <w:p>
      <w:pPr>
        <w:pStyle w:val="yHeading5"/>
      </w:pPr>
      <w:bookmarkStart w:id="1778" w:name="_Toc181964192"/>
      <w:r>
        <w:rPr>
          <w:rStyle w:val="CharSClsNo"/>
        </w:rPr>
        <w:t>8</w:t>
      </w:r>
      <w:r>
        <w:t>.</w:t>
      </w:r>
      <w:r>
        <w:tab/>
        <w:t>Number of lost time injuries</w:t>
      </w:r>
      <w:bookmarkEnd w:id="1778"/>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79" w:name="_Toc181964193"/>
      <w:r>
        <w:rPr>
          <w:rStyle w:val="CharSClsNo"/>
        </w:rPr>
        <w:lastRenderedPageBreak/>
        <w:t>9</w:t>
      </w:r>
      <w:r>
        <w:t>.</w:t>
      </w:r>
      <w:r>
        <w:tab/>
        <w:t>Days lost from work</w:t>
      </w:r>
      <w:bookmarkEnd w:id="1779"/>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80" w:name="_Toc181964194"/>
      <w:r>
        <w:rPr>
          <w:rStyle w:val="CharSClsNo"/>
        </w:rPr>
        <w:t>10</w:t>
      </w:r>
      <w:r>
        <w:t>.</w:t>
      </w:r>
      <w:r>
        <w:tab/>
        <w:t>Number of restricted duty days</w:t>
      </w:r>
      <w:bookmarkEnd w:id="1780"/>
    </w:p>
    <w:p>
      <w:pPr>
        <w:pStyle w:val="ySubsection"/>
      </w:pPr>
      <w:r>
        <w:tab/>
      </w:r>
      <w:r>
        <w:tab/>
        <w:t>The total number of days on which workers carried out restricted duties during the quarter to which the report relates as a result of relevant incidents.</w:t>
      </w:r>
    </w:p>
    <w:p>
      <w:pPr>
        <w:pStyle w:val="yHeading5"/>
      </w:pPr>
      <w:bookmarkStart w:id="1781" w:name="_Toc181964195"/>
      <w:r>
        <w:rPr>
          <w:rStyle w:val="CharSClsNo"/>
        </w:rPr>
        <w:t>11</w:t>
      </w:r>
      <w:r>
        <w:t>.</w:t>
      </w:r>
      <w:r>
        <w:tab/>
        <w:t>Number of workers placed on restricted duties</w:t>
      </w:r>
      <w:bookmarkEnd w:id="1781"/>
    </w:p>
    <w:p>
      <w:pPr>
        <w:pStyle w:val="ySubsection"/>
      </w:pPr>
      <w:r>
        <w:tab/>
      </w:r>
      <w:r>
        <w:tab/>
        <w:t>The total number of workers placed on restricted duties during the quarter to which the report relates as a result of relevant incidents.</w:t>
      </w:r>
    </w:p>
    <w:p>
      <w:pPr>
        <w:pStyle w:val="yHeading5"/>
      </w:pPr>
      <w:bookmarkStart w:id="1782" w:name="_Toc181964196"/>
      <w:r>
        <w:rPr>
          <w:rStyle w:val="CharSClsNo"/>
        </w:rPr>
        <w:t>12</w:t>
      </w:r>
      <w:r>
        <w:t>.</w:t>
      </w:r>
      <w:r>
        <w:tab/>
        <w:t>Number of treatment injuries</w:t>
      </w:r>
      <w:bookmarkEnd w:id="1782"/>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83" w:name="_Toc181964197"/>
      <w:r>
        <w:rPr>
          <w:rStyle w:val="CharSClsNo"/>
        </w:rPr>
        <w:t>13</w:t>
      </w:r>
      <w:r>
        <w:t>.</w:t>
      </w:r>
      <w:r>
        <w:tab/>
        <w:t>Number of deaths</w:t>
      </w:r>
      <w:bookmarkEnd w:id="1783"/>
    </w:p>
    <w:p>
      <w:pPr>
        <w:pStyle w:val="ySubsection"/>
      </w:pPr>
      <w:r>
        <w:tab/>
      </w:r>
      <w:r>
        <w:tab/>
        <w:t>The total number of deaths that occurred during the quarter to which the report relates as a result of relevant incidents.</w:t>
      </w:r>
    </w:p>
    <w:p>
      <w:pPr>
        <w:pStyle w:val="yHeading5"/>
      </w:pPr>
      <w:bookmarkStart w:id="1784" w:name="_Toc181964198"/>
      <w:r>
        <w:rPr>
          <w:rStyle w:val="CharSClsNo"/>
        </w:rPr>
        <w:t>14</w:t>
      </w:r>
      <w:r>
        <w:t>.</w:t>
      </w:r>
      <w:r>
        <w:tab/>
        <w:t>Other information</w:t>
      </w:r>
      <w:bookmarkEnd w:id="1784"/>
    </w:p>
    <w:p>
      <w:pPr>
        <w:pStyle w:val="ySubsection"/>
      </w:pPr>
      <w:r>
        <w:tab/>
      </w:r>
      <w:r>
        <w:tab/>
        <w:t>The information set out in Schedule 24 in relation to each relevant incident, if that information has not already been provided to the regulator.</w:t>
      </w:r>
    </w:p>
    <w:p>
      <w:pPr>
        <w:pStyle w:val="yScheduleHeading"/>
      </w:pPr>
      <w:bookmarkStart w:id="1785" w:name="_Toc181958781"/>
      <w:bookmarkStart w:id="1786" w:name="_Toc181961371"/>
      <w:bookmarkStart w:id="1787" w:name="_Toc181964199"/>
      <w:r>
        <w:rPr>
          <w:rStyle w:val="CharSchNo"/>
        </w:rPr>
        <w:lastRenderedPageBreak/>
        <w:t>Schedule 26</w:t>
      </w:r>
      <w:r>
        <w:t> — </w:t>
      </w:r>
      <w:r>
        <w:rPr>
          <w:rStyle w:val="CharSchText"/>
        </w:rPr>
        <w:t>Statutory positions</w:t>
      </w:r>
      <w:bookmarkEnd w:id="1785"/>
      <w:bookmarkEnd w:id="1786"/>
      <w:bookmarkEnd w:id="1787"/>
      <w:r>
        <w:rPr>
          <w:rStyle w:val="CharSchText"/>
        </w:rPr>
        <w:t xml:space="preserve"> </w:t>
      </w:r>
    </w:p>
    <w:p>
      <w:pPr>
        <w:pStyle w:val="yShoulderClause"/>
      </w:pPr>
      <w:r>
        <w:t>[r. 675ZP]</w:t>
      </w:r>
    </w:p>
    <w:p>
      <w:pPr>
        <w:pStyle w:val="yHeading5"/>
      </w:pPr>
      <w:bookmarkStart w:id="1788" w:name="_Toc181964200"/>
      <w:r>
        <w:rPr>
          <w:rStyle w:val="CharSClsNo"/>
        </w:rPr>
        <w:t>1</w:t>
      </w:r>
      <w:r>
        <w:t>.</w:t>
      </w:r>
      <w:r>
        <w:tab/>
        <w:t>Radiation safety officers</w:t>
      </w:r>
      <w:bookmarkEnd w:id="1788"/>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789" w:name="_Toc181964201"/>
      <w:r>
        <w:rPr>
          <w:rStyle w:val="CharSClsNo"/>
        </w:rPr>
        <w:t>2</w:t>
      </w:r>
      <w:r>
        <w:t>.</w:t>
      </w:r>
      <w:r>
        <w:tab/>
        <w:t>Noise officers</w:t>
      </w:r>
      <w:bookmarkEnd w:id="1789"/>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790" w:name="_Toc181964202"/>
      <w:r>
        <w:rPr>
          <w:rStyle w:val="CharSClsNo"/>
        </w:rPr>
        <w:t>3</w:t>
      </w:r>
      <w:r>
        <w:t>.</w:t>
      </w:r>
      <w:r>
        <w:tab/>
        <w:t>Statutory supervisors</w:t>
      </w:r>
      <w:bookmarkEnd w:id="1790"/>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791" w:name="_Toc181964203"/>
      <w:r>
        <w:rPr>
          <w:rStyle w:val="CharSClsNo"/>
        </w:rPr>
        <w:t>4</w:t>
      </w:r>
      <w:r>
        <w:t>.</w:t>
      </w:r>
      <w:r>
        <w:tab/>
        <w:t>Mine air quality officers</w:t>
      </w:r>
      <w:bookmarkEnd w:id="1791"/>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792" w:name="_Toc181964204"/>
      <w:r>
        <w:rPr>
          <w:rStyle w:val="CharSClsNo"/>
        </w:rPr>
        <w:t>5</w:t>
      </w:r>
      <w:r>
        <w:t>.</w:t>
      </w:r>
      <w:r>
        <w:tab/>
        <w:t>Electrical supervisors</w:t>
      </w:r>
      <w:bookmarkEnd w:id="1792"/>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793" w:name="_Toc181964205"/>
      <w:r>
        <w:rPr>
          <w:rStyle w:val="CharSClsNo"/>
        </w:rPr>
        <w:t>6</w:t>
      </w:r>
      <w:r>
        <w:t>.</w:t>
      </w:r>
      <w:r>
        <w:tab/>
        <w:t>High voltage operators</w:t>
      </w:r>
      <w:bookmarkEnd w:id="1793"/>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794" w:name="_Toc181964206"/>
      <w:r>
        <w:rPr>
          <w:rStyle w:val="CharSClsNo"/>
        </w:rPr>
        <w:t>7</w:t>
      </w:r>
      <w:r>
        <w:t>.</w:t>
      </w:r>
      <w:r>
        <w:tab/>
        <w:t>Underground managers (non</w:t>
      </w:r>
      <w:r>
        <w:noBreakHyphen/>
        <w:t>coal)</w:t>
      </w:r>
      <w:bookmarkEnd w:id="1794"/>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795" w:name="_Toc181964207"/>
      <w:r>
        <w:rPr>
          <w:rStyle w:val="CharSClsNo"/>
        </w:rPr>
        <w:t>8</w:t>
      </w:r>
      <w:r>
        <w:t>.</w:t>
      </w:r>
      <w:r>
        <w:tab/>
        <w:t>Underground managers (coal)</w:t>
      </w:r>
      <w:bookmarkEnd w:id="1795"/>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796" w:name="_Toc181964208"/>
      <w:r>
        <w:rPr>
          <w:rStyle w:val="CharSClsNo"/>
        </w:rPr>
        <w:t>9</w:t>
      </w:r>
      <w:r>
        <w:t>.</w:t>
      </w:r>
      <w:r>
        <w:tab/>
        <w:t>Underground supervisors (non</w:t>
      </w:r>
      <w:r>
        <w:noBreakHyphen/>
        <w:t>coal)</w:t>
      </w:r>
      <w:bookmarkEnd w:id="179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797" w:name="_Toc181964209"/>
      <w:r>
        <w:rPr>
          <w:rStyle w:val="CharSClsNo"/>
        </w:rPr>
        <w:t>10</w:t>
      </w:r>
      <w:r>
        <w:t>.</w:t>
      </w:r>
      <w:r>
        <w:tab/>
        <w:t>Underground supervisors (coal)</w:t>
      </w:r>
      <w:bookmarkEnd w:id="1797"/>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798" w:name="_Toc181964210"/>
      <w:r>
        <w:rPr>
          <w:rStyle w:val="CharSClsNo"/>
        </w:rPr>
        <w:t>11</w:t>
      </w:r>
      <w:r>
        <w:t>.</w:t>
      </w:r>
      <w:r>
        <w:tab/>
        <w:t>Underground ventilation officers</w:t>
      </w:r>
      <w:bookmarkEnd w:id="1798"/>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799" w:name="_Toc181964211"/>
      <w:r>
        <w:rPr>
          <w:rStyle w:val="CharSClsNo"/>
        </w:rPr>
        <w:lastRenderedPageBreak/>
        <w:t>12</w:t>
      </w:r>
      <w:r>
        <w:t>.</w:t>
      </w:r>
      <w:r>
        <w:tab/>
        <w:t>Authorised mine surveyors (underground)</w:t>
      </w:r>
      <w:bookmarkEnd w:id="1799"/>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800" w:name="_Toc181964212"/>
      <w:r>
        <w:rPr>
          <w:rStyle w:val="CharSClsNo"/>
        </w:rPr>
        <w:t>13</w:t>
      </w:r>
      <w:r>
        <w:t>.</w:t>
      </w:r>
      <w:r>
        <w:tab/>
        <w:t>Winding engine drivers</w:t>
      </w:r>
      <w:bookmarkEnd w:id="1800"/>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801" w:name="_Toc181964213"/>
      <w:r>
        <w:rPr>
          <w:rStyle w:val="CharSClsNo"/>
        </w:rPr>
        <w:t>14</w:t>
      </w:r>
      <w:r>
        <w:t>.</w:t>
      </w:r>
      <w:r>
        <w:tab/>
        <w:t>Quarry managers</w:t>
      </w:r>
      <w:bookmarkEnd w:id="1801"/>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802" w:name="_Toc181964214"/>
      <w:r>
        <w:rPr>
          <w:rStyle w:val="CharSClsNo"/>
        </w:rPr>
        <w:t>15</w:t>
      </w:r>
      <w:r>
        <w:t>.</w:t>
      </w:r>
      <w:r>
        <w:tab/>
        <w:t>Authorised mine surveyors (quarry operation)</w:t>
      </w:r>
      <w:bookmarkEnd w:id="1802"/>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03" w:name="_Toc181958797"/>
      <w:bookmarkStart w:id="1804" w:name="_Toc181961387"/>
      <w:bookmarkStart w:id="1805" w:name="_Toc181964215"/>
      <w:r>
        <w:rPr>
          <w:rStyle w:val="CharSchNo"/>
        </w:rPr>
        <w:lastRenderedPageBreak/>
        <w:t>Schedule 27</w:t>
      </w:r>
      <w:r>
        <w:rPr>
          <w:rStyle w:val="CharSDivNo"/>
        </w:rPr>
        <w:t> </w:t>
      </w:r>
      <w:r>
        <w:t>—</w:t>
      </w:r>
      <w:r>
        <w:rPr>
          <w:rStyle w:val="CharSDivText"/>
        </w:rPr>
        <w:t> </w:t>
      </w:r>
      <w:r>
        <w:rPr>
          <w:rStyle w:val="CharSchText"/>
        </w:rPr>
        <w:t>Statutory certificates</w:t>
      </w:r>
      <w:bookmarkEnd w:id="1803"/>
      <w:bookmarkEnd w:id="1804"/>
      <w:bookmarkEnd w:id="1805"/>
    </w:p>
    <w:p>
      <w:pPr>
        <w:pStyle w:val="yShoulderClause"/>
      </w:pPr>
      <w:r>
        <w:t>[r. 675ZZA]</w:t>
      </w:r>
    </w:p>
    <w:p>
      <w:pPr>
        <w:pStyle w:val="yHeading5"/>
      </w:pPr>
      <w:bookmarkStart w:id="1806" w:name="_Toc181964216"/>
      <w:r>
        <w:rPr>
          <w:rStyle w:val="CharSClsNo"/>
        </w:rPr>
        <w:t>1</w:t>
      </w:r>
      <w:r>
        <w:t>.</w:t>
      </w:r>
      <w:r>
        <w:tab/>
        <w:t>First class mine manager’s certificates for coal mines</w:t>
      </w:r>
      <w:bookmarkEnd w:id="180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7" w:name="_Toc181964217"/>
      <w:r>
        <w:rPr>
          <w:rStyle w:val="CharSClsNo"/>
        </w:rPr>
        <w:t>2</w:t>
      </w:r>
      <w:r>
        <w:t>.</w:t>
      </w:r>
      <w:r>
        <w:tab/>
        <w:t>First class mine manager’s certificates for non</w:t>
      </w:r>
      <w:r>
        <w:noBreakHyphen/>
        <w:t>coal mines</w:t>
      </w:r>
      <w:bookmarkEnd w:id="180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8" w:name="_Toc181964218"/>
      <w:r>
        <w:rPr>
          <w:rStyle w:val="CharSClsNo"/>
        </w:rPr>
        <w:t>3</w:t>
      </w:r>
      <w:r>
        <w:t>.</w:t>
      </w:r>
      <w:r>
        <w:tab/>
        <w:t>Quarry manager’s certificates</w:t>
      </w:r>
      <w:bookmarkEnd w:id="180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9" w:name="_Toc181964219"/>
      <w:r>
        <w:rPr>
          <w:rStyle w:val="CharSClsNo"/>
        </w:rPr>
        <w:t>4</w:t>
      </w:r>
      <w:r>
        <w:t>.</w:t>
      </w:r>
      <w:r>
        <w:tab/>
        <w:t>Underground supervisor’s certificates</w:t>
      </w:r>
      <w:bookmarkEnd w:id="1809"/>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10" w:name="_Toc181964220"/>
      <w:r>
        <w:rPr>
          <w:rStyle w:val="CharSClsNo"/>
        </w:rPr>
        <w:t>5</w:t>
      </w:r>
      <w:r>
        <w:t>.</w:t>
      </w:r>
      <w:r>
        <w:tab/>
        <w:t>Deputy’s certificates for underground coal mines</w:t>
      </w:r>
      <w:bookmarkEnd w:id="181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11" w:name="_Toc181964221"/>
      <w:r>
        <w:rPr>
          <w:rStyle w:val="CharSClsNo"/>
        </w:rPr>
        <w:lastRenderedPageBreak/>
        <w:t>6</w:t>
      </w:r>
      <w:r>
        <w:t>.</w:t>
      </w:r>
      <w:r>
        <w:tab/>
        <w:t>Restricted quarry manager’s certificates</w:t>
      </w:r>
      <w:bookmarkEnd w:id="1811"/>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812" w:name="_Toc181964222"/>
      <w:r>
        <w:rPr>
          <w:rStyle w:val="CharSClsNo"/>
        </w:rPr>
        <w:t>7</w:t>
      </w:r>
      <w:r>
        <w:t>.</w:t>
      </w:r>
      <w:r>
        <w:tab/>
        <w:t>Authorised mine surveyor’s certificate (grade 1)</w:t>
      </w:r>
      <w:bookmarkEnd w:id="1812"/>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13" w:name="_Toc181964223"/>
      <w:r>
        <w:rPr>
          <w:rStyle w:val="CharSClsNo"/>
        </w:rPr>
        <w:t>8</w:t>
      </w:r>
      <w:r>
        <w:t>.</w:t>
      </w:r>
      <w:r>
        <w:tab/>
        <w:t>Authorised mine surveyor’s certificate (grade 2)</w:t>
      </w:r>
      <w:bookmarkEnd w:id="1813"/>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815" w:name="_Toc181958806"/>
      <w:bookmarkStart w:id="1816" w:name="_Toc181961396"/>
      <w:bookmarkStart w:id="1817" w:name="_Toc181964224"/>
      <w:r>
        <w:lastRenderedPageBreak/>
        <w:t>Notes</w:t>
      </w:r>
      <w:bookmarkEnd w:id="1815"/>
      <w:bookmarkEnd w:id="1816"/>
      <w:bookmarkEnd w:id="1817"/>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818" w:name="_Toc181964225"/>
      <w:r>
        <w:t>Compilation table</w:t>
      </w:r>
      <w:bookmarkEnd w:id="18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c>
          <w:tcPr>
            <w:tcW w:w="3091" w:type="dxa"/>
            <w:tcBorders>
              <w:top w:val="nil"/>
              <w:left w:val="nil"/>
              <w:bottom w:val="single" w:sz="4" w:space="0" w:color="auto"/>
              <w:right w:val="nil"/>
            </w:tcBorders>
          </w:tcPr>
          <w:p>
            <w:pPr>
              <w:pStyle w:val="nTable"/>
              <w:spacing w:after="40"/>
              <w:rPr>
                <w:bCs/>
                <w:i/>
              </w:rPr>
            </w:pPr>
            <w:r>
              <w:rPr>
                <w:i/>
              </w:rPr>
              <w:t>Work Health and Safety (Mines) Amendment Regulations (No. 2) 2024</w:t>
            </w:r>
          </w:p>
        </w:tc>
        <w:tc>
          <w:tcPr>
            <w:tcW w:w="1276" w:type="dxa"/>
            <w:gridSpan w:val="2"/>
            <w:tcBorders>
              <w:top w:val="nil"/>
              <w:left w:val="nil"/>
              <w:bottom w:val="single" w:sz="4" w:space="0" w:color="auto"/>
              <w:right w:val="nil"/>
            </w:tcBorders>
          </w:tcPr>
          <w:p>
            <w:pPr>
              <w:pStyle w:val="nTable"/>
              <w:spacing w:after="40"/>
              <w:rPr>
                <w:bCs/>
                <w:iCs/>
                <w:noProof/>
              </w:rPr>
            </w:pPr>
            <w:r>
              <w:rPr>
                <w:bCs/>
                <w:iCs/>
                <w:noProof/>
              </w:rPr>
              <w:t>SL 2024/233 13 Nov 2024</w:t>
            </w:r>
          </w:p>
        </w:tc>
        <w:tc>
          <w:tcPr>
            <w:tcW w:w="2720" w:type="dxa"/>
            <w:gridSpan w:val="2"/>
            <w:tcBorders>
              <w:top w:val="nil"/>
              <w:left w:val="nil"/>
              <w:bottom w:val="single" w:sz="4" w:space="0" w:color="auto"/>
              <w:right w:val="nil"/>
            </w:tcBorders>
          </w:tcPr>
          <w:p>
            <w:pPr>
              <w:pStyle w:val="nTable"/>
              <w:spacing w:after="40"/>
            </w:pPr>
            <w:r>
              <w:rPr>
                <w:bCs/>
                <w:iCs/>
                <w:noProof/>
              </w:rPr>
              <w:t>r. 1 and 2: 13 Nov 2024 (see </w:t>
            </w:r>
            <w:r>
              <w:t>r. 2(a));</w:t>
            </w:r>
            <w:r>
              <w:br/>
              <w:t xml:space="preserve">Regulations other than r. 1 and 2: 14 Nov 2024 (see r. 2(b)) </w:t>
            </w:r>
          </w:p>
        </w:tc>
      </w:tr>
    </w:tbl>
    <w:p>
      <w:pPr>
        <w:pStyle w:val="nHeading3"/>
      </w:pPr>
      <w:bookmarkStart w:id="1819" w:name="_Toc181964226"/>
      <w:r>
        <w:lastRenderedPageBreak/>
        <w:t>Editorial changes table</w:t>
      </w:r>
      <w:bookmarkEnd w:id="1819"/>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1820" w:name="_Toc181964227"/>
      <w:r>
        <w:t>Other notes</w:t>
      </w:r>
      <w:bookmarkEnd w:id="1820"/>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822" w:name="_Toc181958810"/>
      <w:bookmarkStart w:id="1823" w:name="_Toc181961400"/>
      <w:bookmarkStart w:id="1824" w:name="_Toc181964228"/>
      <w:r>
        <w:rPr>
          <w:sz w:val="28"/>
        </w:rPr>
        <w:lastRenderedPageBreak/>
        <w:t>Defined terms</w:t>
      </w:r>
      <w:bookmarkEnd w:id="1822"/>
      <w:bookmarkEnd w:id="1823"/>
      <w:bookmarkEnd w:id="1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audiometric testing</w:t>
      </w:r>
      <w:r>
        <w:tab/>
        <w:t>58(1A)</w:t>
      </w:r>
    </w:p>
    <w:p>
      <w:pPr>
        <w:pStyle w:val="DefinedTerms"/>
      </w:pPr>
      <w:r>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lastRenderedPageBreak/>
        <w:t>competent assessor</w:t>
      </w:r>
      <w:r>
        <w:tab/>
        <w:t>617(2)</w:t>
      </w:r>
    </w:p>
    <w:p>
      <w:pPr>
        <w:pStyle w:val="DefinedTerms"/>
      </w:pPr>
      <w:r>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ind w:right="1"/>
        <w:jc w:val="right"/>
      </w:pPr>
      <w:r>
        <w:t>correctly labelled</w:t>
      </w:r>
      <w:r>
        <w:tab/>
        <w:t xml:space="preserve">335(2), Sch. 9 cl. 3(1), 4(2), 5(2), </w:t>
      </w:r>
      <w:r>
        <w:br/>
        <w:t>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lastRenderedPageBreak/>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Geocentric Datum of Australia 2020</w:t>
      </w:r>
      <w:r>
        <w:tab/>
        <w:t>675TA(1)</w:t>
      </w:r>
    </w:p>
    <w:p>
      <w:pPr>
        <w:pStyle w:val="DefinedTerms"/>
      </w:pPr>
      <w:r>
        <w:lastRenderedPageBreak/>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lastRenderedPageBreak/>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lastRenderedPageBreak/>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lastRenderedPageBreak/>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lastRenderedPageBreak/>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lastRenderedPageBreak/>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9AFBC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971C74" w14:textId="0B406DE5" w:rsidR="00391810" w:rsidRDefault="00B57E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5318">
                        <w:rPr>
                          <w:sz w:val="16"/>
                        </w:rPr>
                        <w:t>2024</w:t>
                      </w:r>
                      <w:r>
                        <w:rPr>
                          <w:sz w:val="16"/>
                        </w:rPr>
                        <w:fldChar w:fldCharType="end"/>
                      </w:r>
                      <w:r>
                        <w:rPr>
                          <w:sz w:val="16"/>
                        </w:rPr>
                        <w:t>.</w:t>
                      </w:r>
                    </w:p>
                    <w:p w14:paraId="1D2B3E79" w14:textId="77777777" w:rsidR="00391810" w:rsidRDefault="00B57E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086181" w14:textId="2D12AF9E" w:rsidR="00391810" w:rsidRDefault="00B57E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5318">
                        <w:rPr>
                          <w:sz w:val="16"/>
                        </w:rPr>
                        <w:t>2024</w:t>
                      </w:r>
                      <w:r>
                        <w:rPr>
                          <w:sz w:val="16"/>
                        </w:rPr>
                        <w:fldChar w:fldCharType="end"/>
                      </w:r>
                      <w:r>
                        <w:rPr>
                          <w:sz w:val="16"/>
                        </w:rPr>
                        <w:t>.</w:t>
                      </w:r>
                    </w:p>
                    <w:p w14:paraId="1F916406" w14:textId="77777777" w:rsidR="00391810" w:rsidRDefault="00B57E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14" w:name="Schedule"/>
    <w:bookmarkEnd w:id="18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1" w:name="Compilation"/>
    <w:bookmarkEnd w:id="182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5" w:name="DefinedTerms"/>
    <w:bookmarkEnd w:id="182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6" w:name="Coversheet"/>
    <w:bookmarkEnd w:id="1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75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11081122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5809"/>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161553</Words>
  <Characters>806155</Characters>
  <Application>Microsoft Office Word</Application>
  <DocSecurity>0</DocSecurity>
  <Lines>23710</Lines>
  <Paragraphs>16401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2022 - 01-d0-00</dc:title>
  <dc:subject/>
  <dc:creator/>
  <cp:keywords/>
  <dc:description/>
  <cp:lastModifiedBy>Master Repository Process</cp:lastModifiedBy>
  <cp:revision>4</cp:revision>
  <cp:lastPrinted>2022-03-04T05:11:00Z</cp:lastPrinted>
  <dcterms:created xsi:type="dcterms:W3CDTF">2025-06-23T04:58:00Z</dcterms:created>
  <dcterms:modified xsi:type="dcterms:W3CDTF">2025-06-23T05:01:00Z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AsAtDate">
    <vt:lpwstr>14 Nov 2024</vt:lpwstr>
  </property>
  <property fmtid="{D5CDD505-2E9C-101B-9397-08002B2CF9AE}" pid="7" name="Suffix">
    <vt:lpwstr>01-d0-00</vt:lpwstr>
  </property>
  <property fmtid="{D5CDD505-2E9C-101B-9397-08002B2CF9AE}" pid="8" name="Official">
    <vt:lpwstr/>
  </property>
  <property fmtid="{D5CDD505-2E9C-101B-9397-08002B2CF9AE}" pid="9" name="CommencementDate">
    <vt:lpwstr>20241114</vt:lpwstr>
  </property>
  <property fmtid="{D5CDD505-2E9C-101B-9397-08002B2CF9AE}" pid="10" name="CommencementAsAt">
    <vt:filetime>2024-11-13T16:00:00Z</vt:filetime>
  </property>
  <property fmtid="{D5CDD505-2E9C-101B-9397-08002B2CF9AE}" pid="11" name="CommencementYear">
    <vt:lpwstr>2024</vt:lpwstr>
  </property>
</Properties>
</file>