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Financial Management Act 2006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Financial Management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Financial Management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_Toc184984142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_Toc184984143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_Toc184984145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_Toc184984146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Financial Management Act 2006</w:t>
      </w:r>
    </w:p>
    <w:p>
      <w:pPr>
        <w:pStyle w:val="NameofActReg"/>
      </w:pPr>
      <w:r>
        <w:t>Financial Management Regulations 2024</w:t>
      </w:r>
    </w:p>
    <w:p>
      <w:pPr>
        <w:pStyle w:val="Heading2"/>
        <w:pageBreakBefore w:val="0"/>
        <w:spacing w:before="360"/>
      </w:pPr>
      <w:bookmarkStart w:id="2" w:name="_Toc184910092"/>
      <w:bookmarkStart w:id="3" w:name="_Toc184910156"/>
      <w:bookmarkStart w:id="4" w:name="_Toc184910283"/>
      <w:bookmarkStart w:id="5" w:name="_Toc184983557"/>
      <w:bookmarkStart w:id="6" w:name="_Toc18498414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>
      <w:pPr>
        <w:pStyle w:val="Heading5"/>
      </w:pPr>
      <w:bookmarkStart w:id="7" w:name="_Toc184910093"/>
      <w:bookmarkStart w:id="8" w:name="_Toc184984142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Financial Management Regulations 2024</w:t>
      </w:r>
      <w:r>
        <w:t>.</w:t>
      </w:r>
    </w:p>
    <w:p>
      <w:pPr>
        <w:pStyle w:val="Heading5"/>
        <w:rPr>
          <w:spacing w:val="-2"/>
        </w:rPr>
      </w:pPr>
      <w:bookmarkStart w:id="10" w:name="_Toc184910094"/>
      <w:bookmarkStart w:id="11" w:name="_Toc1849841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>regulations 6(2), 10(2) and 11(3) — on 1 July 2025;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January 2025.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Has not come into operation.]</w:t>
      </w:r>
    </w:p>
    <w:p>
      <w:pPr>
        <w:pStyle w:val="Ednotepart"/>
      </w:pPr>
      <w:r>
        <w:t>[Parts 2</w:t>
      </w:r>
      <w:r>
        <w:noBreakHyphen/>
        <w:t>4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2" w:name="_Toc184983560"/>
      <w:bookmarkStart w:id="13" w:name="_Toc184984144"/>
      <w:bookmarkStart w:id="14" w:name="_Toc184910301"/>
      <w:r>
        <w:lastRenderedPageBreak/>
        <w:t>Notes</w:t>
      </w:r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Financial Management Regulations 2024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5" w:name="_Toc184984145"/>
      <w:r>
        <w:t>Compilation table</w:t>
      </w:r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Financial Management Regulations 2024</w:t>
            </w:r>
            <w:r>
              <w:rPr>
                <w:iCs/>
                <w:noProof/>
              </w:rPr>
              <w:t xml:space="preserve"> r. </w:t>
            </w:r>
            <w:r>
              <w:t>1 and 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2024/283 18 Dec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18 Dec 2024 (see r. 2(a))</w:t>
            </w:r>
          </w:p>
        </w:tc>
      </w:tr>
    </w:tbl>
    <w:p>
      <w:pPr>
        <w:pStyle w:val="nHeading3"/>
      </w:pPr>
      <w:bookmarkStart w:id="16" w:name="_Toc184984146"/>
      <w:r>
        <w:t>Uncommenced provisions table</w:t>
      </w:r>
      <w:bookmarkEnd w:id="16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Financial Management Regulations 2024</w:t>
            </w:r>
            <w:r>
              <w:rPr>
                <w:iCs/>
                <w:noProof/>
              </w:rPr>
              <w:t xml:space="preserve"> (other than r. 1 and 2)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2024/283 18 Dec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6(2), 10(2) and 11(3): 1 Jul 2025 (see r. 2(b));</w:t>
            </w:r>
            <w:r>
              <w:br/>
              <w:t>Regulations other than r. 1, 2, 6(2), 10(2) and 11(3): 1 Jan 2025 (see r. 2(c))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14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557B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0FBBABF" w14:textId="15051F05" w:rsidR="003851E0" w:rsidRDefault="003851E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946D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38126B" w14:textId="77777777" w:rsidR="003851E0" w:rsidRDefault="003851E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277553" w14:textId="59737BB7" w:rsidR="003851E0" w:rsidRDefault="003851E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946D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CCE4EB" w14:textId="77777777" w:rsidR="003851E0" w:rsidRDefault="003851E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Management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Management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Management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Management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Management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Management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2"/>
  </w:num>
  <w:num w:numId="4">
    <w:abstractNumId w:val="13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215341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291614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29161437_GUID" w:val="a8415c24-c672-45ef-8f82-2078ccc16fde"/>
    <w:docVar w:name="WAFER_202412040824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04082414_GUID" w:val="c85dc52e-dad4-42da-b2f5-c1c55745b006"/>
    <w:docVar w:name="WAFER_202412121534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2153414_GUID" w:val="08313916-3097-4958-bd81-2ebcdfc3e72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341FD24E-A60E-41AE-B645-19FC074B9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1799</Characters>
  <Application>Microsoft Office Word</Application>
  <DocSecurity>0</DocSecurity>
  <Lines>89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Management Regulations 2024 - 00-a0-00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2025-06-23T05:30:00Z</dcterms:created>
  <dcterms:modified xsi:type="dcterms:W3CDTF">2025-06-23T05:31:00Z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55086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20241218</vt:lpwstr>
  </property>
  <property fmtid="{D5CDD505-2E9C-101B-9397-08002B2CF9AE}" pid="8" name="CommencementAsAt">
    <vt:filetime>2024-12-17T16:00:00Z</vt:filetime>
  </property>
  <property fmtid="{D5CDD505-2E9C-101B-9397-08002B2CF9AE}" pid="9" name="CommencementYear">
    <vt:lpwstr>2024</vt:lpwstr>
  </property>
</Properties>
</file>